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7FF" w:rsidRPr="00DA1CBF" w:rsidRDefault="00A4047C">
      <w:pPr>
        <w:pStyle w:val="Nadpis2"/>
        <w:ind w:left="6372" w:firstLine="707"/>
        <w:jc w:val="left"/>
        <w:rPr>
          <w:rFonts w:ascii="Arial" w:eastAsia="Arial" w:hAnsi="Arial" w:cs="Arial"/>
          <w:color w:val="000000"/>
          <w:sz w:val="22"/>
          <w:szCs w:val="22"/>
        </w:rPr>
      </w:pPr>
      <w:r w:rsidRPr="00DA1CBF">
        <w:rPr>
          <w:rFonts w:ascii="Arial" w:eastAsia="Arial" w:hAnsi="Arial" w:cs="Arial"/>
          <w:color w:val="000000"/>
          <w:sz w:val="22"/>
          <w:szCs w:val="22"/>
        </w:rPr>
        <w:t>Čj. NG/</w:t>
      </w:r>
      <w:r w:rsidR="008A6199">
        <w:rPr>
          <w:rFonts w:ascii="Arial" w:eastAsia="Arial" w:hAnsi="Arial" w:cs="Arial"/>
          <w:color w:val="000000"/>
          <w:sz w:val="22"/>
          <w:szCs w:val="22"/>
        </w:rPr>
        <w:t>690/2022</w:t>
      </w:r>
    </w:p>
    <w:p w:rsidR="007B67FF" w:rsidRPr="00DA1CBF" w:rsidRDefault="007B67FF">
      <w:pPr>
        <w:rPr>
          <w:rFonts w:ascii="Arial" w:eastAsia="Arial" w:hAnsi="Arial" w:cs="Arial"/>
          <w:b/>
          <w:lang w:val="cs-CZ"/>
        </w:rPr>
      </w:pPr>
    </w:p>
    <w:p w:rsidR="007B67FF" w:rsidRPr="00DA1CBF" w:rsidRDefault="007B67FF">
      <w:pPr>
        <w:jc w:val="center"/>
        <w:rPr>
          <w:rFonts w:ascii="Arial" w:eastAsia="Arial" w:hAnsi="Arial" w:cs="Arial"/>
          <w:b/>
          <w:lang w:val="cs-CZ"/>
        </w:rPr>
      </w:pPr>
    </w:p>
    <w:p w:rsidR="007B67FF" w:rsidRPr="00DA1CBF" w:rsidRDefault="00A4047C">
      <w:pPr>
        <w:jc w:val="center"/>
        <w:rPr>
          <w:rFonts w:ascii="Arial" w:eastAsia="Arial" w:hAnsi="Arial" w:cs="Arial"/>
          <w:lang w:val="cs-CZ"/>
        </w:rPr>
      </w:pPr>
      <w:r w:rsidRPr="00DA1CBF">
        <w:rPr>
          <w:rFonts w:ascii="Arial" w:eastAsia="Arial" w:hAnsi="Arial" w:cs="Arial"/>
          <w:b/>
          <w:lang w:val="cs-CZ"/>
        </w:rPr>
        <w:t>Smlouva o vytvoření díla a poskytnutí licence k dílu</w:t>
      </w:r>
    </w:p>
    <w:p w:rsidR="007B67FF" w:rsidRPr="00DA1CBF" w:rsidRDefault="007B67FF">
      <w:pPr>
        <w:rPr>
          <w:rFonts w:ascii="Arial" w:eastAsia="Arial" w:hAnsi="Arial" w:cs="Arial"/>
          <w:b/>
          <w:lang w:val="cs-CZ"/>
        </w:rPr>
      </w:pPr>
    </w:p>
    <w:p w:rsidR="007B67FF" w:rsidRPr="00DA1CBF" w:rsidRDefault="007B67FF">
      <w:pPr>
        <w:rPr>
          <w:rFonts w:ascii="Arial" w:eastAsia="Arial" w:hAnsi="Arial" w:cs="Arial"/>
          <w:b/>
          <w:lang w:val="cs-CZ"/>
        </w:rPr>
      </w:pPr>
    </w:p>
    <w:p w:rsidR="007B67FF" w:rsidRPr="00DA1CBF" w:rsidRDefault="00A4047C">
      <w:pPr>
        <w:rPr>
          <w:rFonts w:ascii="Arial" w:eastAsia="Arial" w:hAnsi="Arial" w:cs="Arial"/>
          <w:lang w:val="cs-CZ"/>
        </w:rPr>
      </w:pPr>
      <w:r w:rsidRPr="00DA1CBF">
        <w:rPr>
          <w:rFonts w:ascii="Arial" w:eastAsia="Arial" w:hAnsi="Arial" w:cs="Arial"/>
          <w:b/>
          <w:lang w:val="cs-CZ"/>
        </w:rPr>
        <w:t>Smluvní strany:</w:t>
      </w:r>
    </w:p>
    <w:p w:rsidR="007B67FF" w:rsidRPr="00DA1CBF" w:rsidRDefault="007B67FF">
      <w:pPr>
        <w:rPr>
          <w:rFonts w:ascii="Arial" w:eastAsia="Arial" w:hAnsi="Arial" w:cs="Arial"/>
          <w:b/>
          <w:lang w:val="cs-CZ"/>
        </w:rPr>
      </w:pPr>
    </w:p>
    <w:p w:rsidR="007B67FF" w:rsidRPr="00DA1CBF" w:rsidRDefault="007B67FF">
      <w:pPr>
        <w:rPr>
          <w:rFonts w:ascii="Arial" w:eastAsia="Arial" w:hAnsi="Arial" w:cs="Arial"/>
          <w:b/>
          <w:lang w:val="cs-CZ"/>
        </w:rPr>
      </w:pPr>
    </w:p>
    <w:p w:rsidR="007B67FF" w:rsidRPr="00DA1CBF" w:rsidRDefault="00A4047C">
      <w:pPr>
        <w:rPr>
          <w:rFonts w:ascii="Arial" w:eastAsia="Arial" w:hAnsi="Arial" w:cs="Arial"/>
          <w:lang w:val="cs-CZ"/>
        </w:rPr>
      </w:pPr>
      <w:r w:rsidRPr="00DA1CBF">
        <w:rPr>
          <w:rFonts w:ascii="Arial" w:eastAsia="Arial" w:hAnsi="Arial" w:cs="Arial"/>
          <w:b/>
          <w:lang w:val="cs-CZ"/>
        </w:rPr>
        <w:t>Národní galerie v Praze</w:t>
      </w:r>
    </w:p>
    <w:p w:rsidR="007B67FF" w:rsidRPr="00DA1CBF" w:rsidRDefault="00A4047C">
      <w:pPr>
        <w:rPr>
          <w:rFonts w:ascii="Arial" w:eastAsia="Arial" w:hAnsi="Arial" w:cs="Arial"/>
          <w:lang w:val="cs-CZ"/>
        </w:rPr>
      </w:pPr>
      <w:r w:rsidRPr="00DA1CBF">
        <w:rPr>
          <w:rFonts w:ascii="Arial" w:eastAsia="Arial" w:hAnsi="Arial" w:cs="Arial"/>
          <w:lang w:val="cs-CZ"/>
        </w:rPr>
        <w:t>sídlo:</w:t>
      </w:r>
      <w:r w:rsidRPr="00DA1CBF">
        <w:rPr>
          <w:rFonts w:ascii="Arial" w:eastAsia="Arial" w:hAnsi="Arial" w:cs="Arial"/>
          <w:lang w:val="cs-CZ"/>
        </w:rPr>
        <w:tab/>
      </w:r>
      <w:r w:rsidRPr="00DA1CBF">
        <w:rPr>
          <w:rFonts w:ascii="Arial" w:eastAsia="Arial" w:hAnsi="Arial" w:cs="Arial"/>
          <w:lang w:val="cs-CZ"/>
        </w:rPr>
        <w:tab/>
        <w:t>Staroměstské nám. 12, 110 15 Praha 1</w:t>
      </w:r>
    </w:p>
    <w:p w:rsidR="007B67FF" w:rsidRPr="00DA1CBF" w:rsidRDefault="00A4047C">
      <w:pPr>
        <w:rPr>
          <w:rFonts w:ascii="Arial" w:eastAsia="Arial" w:hAnsi="Arial" w:cs="Arial"/>
          <w:lang w:val="cs-CZ"/>
        </w:rPr>
      </w:pPr>
      <w:r w:rsidRPr="00DA1CBF">
        <w:rPr>
          <w:rFonts w:ascii="Arial" w:eastAsia="Arial" w:hAnsi="Arial" w:cs="Arial"/>
          <w:lang w:val="cs-CZ"/>
        </w:rPr>
        <w:t>IČ:</w:t>
      </w:r>
      <w:r w:rsidRPr="00DA1CBF">
        <w:rPr>
          <w:rFonts w:ascii="Arial" w:eastAsia="Arial" w:hAnsi="Arial" w:cs="Arial"/>
          <w:lang w:val="cs-CZ"/>
        </w:rPr>
        <w:tab/>
      </w:r>
      <w:r w:rsidRPr="00DA1CBF">
        <w:rPr>
          <w:rFonts w:ascii="Arial" w:eastAsia="Arial" w:hAnsi="Arial" w:cs="Arial"/>
          <w:lang w:val="cs-CZ"/>
        </w:rPr>
        <w:tab/>
        <w:t>00023281</w:t>
      </w:r>
    </w:p>
    <w:p w:rsidR="007B67FF" w:rsidRPr="00DA1CBF" w:rsidRDefault="00A4047C">
      <w:pPr>
        <w:rPr>
          <w:rFonts w:ascii="Arial" w:eastAsia="Arial" w:hAnsi="Arial" w:cs="Arial"/>
          <w:lang w:val="cs-CZ"/>
        </w:rPr>
      </w:pPr>
      <w:r w:rsidRPr="00DA1CBF">
        <w:rPr>
          <w:rFonts w:ascii="Arial" w:eastAsia="Arial" w:hAnsi="Arial" w:cs="Arial"/>
          <w:lang w:val="cs-CZ"/>
        </w:rPr>
        <w:t>DIČ:</w:t>
      </w:r>
      <w:r w:rsidRPr="00DA1CBF">
        <w:rPr>
          <w:rFonts w:ascii="Arial" w:eastAsia="Arial" w:hAnsi="Arial" w:cs="Arial"/>
          <w:lang w:val="cs-CZ"/>
        </w:rPr>
        <w:tab/>
      </w:r>
      <w:r w:rsidRPr="00DA1CBF">
        <w:rPr>
          <w:rFonts w:ascii="Arial" w:eastAsia="Arial" w:hAnsi="Arial" w:cs="Arial"/>
          <w:lang w:val="cs-CZ"/>
        </w:rPr>
        <w:tab/>
        <w:t>CZ00023281</w:t>
      </w:r>
    </w:p>
    <w:p w:rsidR="007B67FF" w:rsidRPr="00DA1CBF" w:rsidRDefault="00A4047C">
      <w:pPr>
        <w:rPr>
          <w:rFonts w:ascii="Arial" w:eastAsia="Arial" w:hAnsi="Arial" w:cs="Arial"/>
          <w:lang w:val="cs-CZ"/>
        </w:rPr>
      </w:pPr>
      <w:r w:rsidRPr="00DA1CBF">
        <w:rPr>
          <w:rFonts w:ascii="Arial" w:eastAsia="Arial" w:hAnsi="Arial" w:cs="Arial"/>
          <w:lang w:val="cs-CZ"/>
        </w:rPr>
        <w:t xml:space="preserve">bank. </w:t>
      </w:r>
      <w:proofErr w:type="gramStart"/>
      <w:r w:rsidRPr="00DA1CBF">
        <w:rPr>
          <w:rFonts w:ascii="Arial" w:eastAsia="Arial" w:hAnsi="Arial" w:cs="Arial"/>
          <w:lang w:val="cs-CZ"/>
        </w:rPr>
        <w:t>spojení</w:t>
      </w:r>
      <w:proofErr w:type="gramEnd"/>
      <w:r w:rsidRPr="00DA1CBF">
        <w:rPr>
          <w:rFonts w:ascii="Arial" w:eastAsia="Arial" w:hAnsi="Arial" w:cs="Arial"/>
          <w:lang w:val="cs-CZ"/>
        </w:rPr>
        <w:t>:</w:t>
      </w:r>
      <w:r w:rsidRPr="00DA1CBF">
        <w:rPr>
          <w:rFonts w:ascii="Arial" w:eastAsia="Arial" w:hAnsi="Arial" w:cs="Arial"/>
          <w:lang w:val="cs-CZ"/>
        </w:rPr>
        <w:tab/>
        <w:t>Česká národní banka</w:t>
      </w:r>
    </w:p>
    <w:p w:rsidR="007B67FF" w:rsidRPr="00DA1CBF" w:rsidRDefault="00A4047C">
      <w:pPr>
        <w:rPr>
          <w:rFonts w:ascii="Arial" w:eastAsia="Arial" w:hAnsi="Arial" w:cs="Arial"/>
          <w:lang w:val="cs-CZ"/>
        </w:rPr>
      </w:pPr>
      <w:r w:rsidRPr="00DA1CBF">
        <w:rPr>
          <w:rFonts w:ascii="Arial" w:eastAsia="Arial" w:hAnsi="Arial" w:cs="Arial"/>
          <w:lang w:val="cs-CZ"/>
        </w:rPr>
        <w:t>č. účtu:</w:t>
      </w:r>
      <w:r w:rsidRPr="00DA1CBF">
        <w:rPr>
          <w:rFonts w:ascii="Arial" w:eastAsia="Arial" w:hAnsi="Arial" w:cs="Arial"/>
          <w:lang w:val="cs-CZ"/>
        </w:rPr>
        <w:tab/>
      </w:r>
      <w:r w:rsidR="008A6199">
        <w:rPr>
          <w:rFonts w:ascii="Arial" w:eastAsia="Arial" w:hAnsi="Arial" w:cs="Arial"/>
          <w:lang w:val="cs-CZ"/>
        </w:rPr>
        <w:tab/>
      </w:r>
      <w:r w:rsidRPr="00DA1CBF">
        <w:rPr>
          <w:rFonts w:ascii="Arial" w:eastAsia="Arial" w:hAnsi="Arial" w:cs="Arial"/>
          <w:lang w:val="cs-CZ"/>
        </w:rPr>
        <w:t>050008-0008839011/0710</w:t>
      </w:r>
    </w:p>
    <w:p w:rsidR="007B67FF" w:rsidRPr="00DA1CBF" w:rsidRDefault="00A4047C">
      <w:pPr>
        <w:ind w:left="1440" w:hanging="1440"/>
        <w:jc w:val="left"/>
        <w:rPr>
          <w:rFonts w:ascii="Arial" w:eastAsia="Arial" w:hAnsi="Arial" w:cs="Arial"/>
          <w:lang w:val="cs-CZ"/>
        </w:rPr>
      </w:pPr>
      <w:r w:rsidRPr="00DA1CBF">
        <w:rPr>
          <w:rFonts w:ascii="Arial" w:eastAsia="Arial" w:hAnsi="Arial" w:cs="Arial"/>
          <w:lang w:val="cs-CZ"/>
        </w:rPr>
        <w:t>zastoupena:</w:t>
      </w:r>
      <w:r w:rsidRPr="00DA1CBF">
        <w:rPr>
          <w:rFonts w:ascii="Arial" w:eastAsia="Arial" w:hAnsi="Arial" w:cs="Arial"/>
          <w:lang w:val="cs-CZ"/>
        </w:rPr>
        <w:tab/>
      </w:r>
      <w:r w:rsidR="00462425">
        <w:rPr>
          <w:rFonts w:ascii="Arial" w:eastAsia="Arial" w:hAnsi="Arial" w:cs="Arial"/>
          <w:lang w:val="cs-CZ"/>
        </w:rPr>
        <w:t xml:space="preserve">Mgr. </w:t>
      </w:r>
      <w:r w:rsidRPr="00DA1CBF">
        <w:rPr>
          <w:rFonts w:ascii="Arial" w:eastAsia="Arial" w:hAnsi="Arial" w:cs="Arial"/>
          <w:lang w:val="cs-CZ"/>
        </w:rPr>
        <w:t xml:space="preserve">Radka Neumannová, ředitelka Sekce strategie a plánování </w:t>
      </w:r>
    </w:p>
    <w:p w:rsidR="007B67FF" w:rsidRPr="00DA1CBF" w:rsidRDefault="007B67FF">
      <w:pPr>
        <w:rPr>
          <w:rFonts w:ascii="Arial" w:eastAsia="Arial" w:hAnsi="Arial" w:cs="Arial"/>
          <w:lang w:val="cs-CZ"/>
        </w:rPr>
      </w:pPr>
    </w:p>
    <w:p w:rsidR="007B67FF" w:rsidRPr="00DA1CBF" w:rsidRDefault="00A4047C">
      <w:pPr>
        <w:rPr>
          <w:rFonts w:ascii="Arial" w:eastAsia="Arial" w:hAnsi="Arial" w:cs="Arial"/>
          <w:lang w:val="cs-CZ"/>
        </w:rPr>
      </w:pPr>
      <w:r w:rsidRPr="00DA1CBF">
        <w:rPr>
          <w:rFonts w:ascii="Arial" w:eastAsia="Arial" w:hAnsi="Arial" w:cs="Arial"/>
          <w:lang w:val="cs-CZ"/>
        </w:rPr>
        <w:t>(dále jen „</w:t>
      </w:r>
      <w:r w:rsidRPr="00DA1CBF">
        <w:rPr>
          <w:rFonts w:ascii="Arial" w:eastAsia="Arial" w:hAnsi="Arial" w:cs="Arial"/>
          <w:b/>
          <w:lang w:val="cs-CZ"/>
        </w:rPr>
        <w:t>Objednatel</w:t>
      </w:r>
      <w:r w:rsidRPr="00DA1CBF">
        <w:rPr>
          <w:rFonts w:ascii="Arial" w:eastAsia="Arial" w:hAnsi="Arial" w:cs="Arial"/>
          <w:lang w:val="cs-CZ"/>
        </w:rPr>
        <w:t>“)</w:t>
      </w:r>
    </w:p>
    <w:p w:rsidR="007B67FF" w:rsidRPr="00DA1CBF" w:rsidRDefault="007B67FF">
      <w:pPr>
        <w:rPr>
          <w:rFonts w:ascii="Arial" w:eastAsia="Arial" w:hAnsi="Arial" w:cs="Arial"/>
          <w:lang w:val="cs-CZ"/>
        </w:rPr>
      </w:pPr>
    </w:p>
    <w:p w:rsidR="007B67FF" w:rsidRPr="00DA1CBF" w:rsidRDefault="00A4047C">
      <w:pPr>
        <w:rPr>
          <w:rFonts w:ascii="Arial" w:eastAsia="Arial" w:hAnsi="Arial" w:cs="Arial"/>
          <w:lang w:val="cs-CZ"/>
        </w:rPr>
      </w:pPr>
      <w:r w:rsidRPr="00DA1CBF">
        <w:rPr>
          <w:rFonts w:ascii="Arial" w:eastAsia="Arial" w:hAnsi="Arial" w:cs="Arial"/>
          <w:lang w:val="cs-CZ"/>
        </w:rPr>
        <w:t>a</w:t>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r>
    </w:p>
    <w:p w:rsidR="007B67FF" w:rsidRPr="00DA1CBF" w:rsidRDefault="007B67FF">
      <w:pPr>
        <w:rPr>
          <w:rFonts w:ascii="Arial" w:eastAsia="Arial" w:hAnsi="Arial" w:cs="Arial"/>
          <w:b/>
          <w:lang w:val="cs-CZ"/>
        </w:rPr>
      </w:pPr>
    </w:p>
    <w:p w:rsidR="007B67FF" w:rsidRPr="00DA1CBF" w:rsidRDefault="00A4047C">
      <w:pPr>
        <w:rPr>
          <w:rFonts w:ascii="Arial" w:eastAsia="Arial" w:hAnsi="Arial" w:cs="Arial"/>
          <w:b/>
          <w:lang w:val="cs-CZ"/>
        </w:rPr>
      </w:pPr>
      <w:r w:rsidRPr="00DA1CBF">
        <w:rPr>
          <w:rFonts w:ascii="Arial" w:eastAsia="Arial" w:hAnsi="Arial" w:cs="Arial"/>
          <w:b/>
          <w:lang w:val="cs-CZ"/>
        </w:rPr>
        <w:t>Tomáš Slavík</w:t>
      </w:r>
    </w:p>
    <w:p w:rsidR="007B67FF" w:rsidRPr="00DA1CBF" w:rsidRDefault="00A4047C">
      <w:pPr>
        <w:rPr>
          <w:rFonts w:ascii="Arial" w:eastAsia="Arial" w:hAnsi="Arial" w:cs="Arial"/>
          <w:lang w:val="cs-CZ"/>
        </w:rPr>
      </w:pPr>
      <w:r w:rsidRPr="00DA1CBF">
        <w:rPr>
          <w:rFonts w:ascii="Arial" w:eastAsia="Arial" w:hAnsi="Arial" w:cs="Arial"/>
          <w:lang w:val="cs-CZ"/>
        </w:rPr>
        <w:t xml:space="preserve">adresa: </w:t>
      </w:r>
      <w:r w:rsidRPr="00DA1CBF">
        <w:rPr>
          <w:rFonts w:ascii="Arial" w:eastAsia="Arial" w:hAnsi="Arial" w:cs="Arial"/>
          <w:lang w:val="cs-CZ"/>
        </w:rPr>
        <w:tab/>
        <w:t>Jurkovičova 22, Praha 4, 149 00</w:t>
      </w:r>
    </w:p>
    <w:p w:rsidR="007B67FF" w:rsidRPr="00DA1CBF" w:rsidRDefault="00A4047C">
      <w:pPr>
        <w:rPr>
          <w:rFonts w:ascii="Arial" w:eastAsia="Arial" w:hAnsi="Arial" w:cs="Arial"/>
          <w:lang w:val="cs-CZ"/>
        </w:rPr>
      </w:pPr>
      <w:bookmarkStart w:id="0" w:name="_heading=h.gjdgxs" w:colFirst="0" w:colLast="0"/>
      <w:bookmarkEnd w:id="0"/>
      <w:r w:rsidRPr="00DA1CBF">
        <w:rPr>
          <w:rFonts w:ascii="Arial" w:eastAsia="Arial" w:hAnsi="Arial" w:cs="Arial"/>
          <w:lang w:val="cs-CZ"/>
        </w:rPr>
        <w:t>IČ:</w:t>
      </w:r>
      <w:r w:rsidRPr="00DA1CBF">
        <w:rPr>
          <w:rFonts w:ascii="Arial" w:eastAsia="Arial" w:hAnsi="Arial" w:cs="Arial"/>
          <w:lang w:val="cs-CZ"/>
        </w:rPr>
        <w:tab/>
      </w:r>
      <w:r w:rsidRPr="00DA1CBF">
        <w:rPr>
          <w:rFonts w:ascii="Arial" w:eastAsia="Arial" w:hAnsi="Arial" w:cs="Arial"/>
          <w:lang w:val="cs-CZ"/>
        </w:rPr>
        <w:tab/>
        <w:t>06124330</w:t>
      </w:r>
    </w:p>
    <w:p w:rsidR="007B67FF" w:rsidRPr="00DA1CBF" w:rsidRDefault="00A4047C">
      <w:pPr>
        <w:rPr>
          <w:rFonts w:ascii="Arial" w:eastAsia="Arial" w:hAnsi="Arial" w:cs="Arial"/>
          <w:lang w:val="cs-CZ"/>
        </w:rPr>
      </w:pPr>
      <w:r w:rsidRPr="00DA1CBF">
        <w:rPr>
          <w:rFonts w:ascii="Arial" w:eastAsia="Arial" w:hAnsi="Arial" w:cs="Arial"/>
          <w:lang w:val="cs-CZ"/>
        </w:rPr>
        <w:t xml:space="preserve">DIČ: </w:t>
      </w:r>
      <w:r w:rsidRPr="00DA1CBF">
        <w:rPr>
          <w:rFonts w:ascii="Arial" w:eastAsia="Arial" w:hAnsi="Arial" w:cs="Arial"/>
          <w:lang w:val="cs-CZ"/>
        </w:rPr>
        <w:tab/>
      </w:r>
      <w:r w:rsidRPr="00DA1CBF">
        <w:rPr>
          <w:rFonts w:ascii="Arial" w:eastAsia="Arial" w:hAnsi="Arial" w:cs="Arial"/>
          <w:lang w:val="cs-CZ"/>
        </w:rPr>
        <w:tab/>
        <w:t>9305140196</w:t>
      </w:r>
    </w:p>
    <w:p w:rsidR="007B67FF" w:rsidRPr="00DA1CBF" w:rsidRDefault="00A4047C">
      <w:pPr>
        <w:rPr>
          <w:rFonts w:ascii="Arial" w:eastAsia="Arial" w:hAnsi="Arial" w:cs="Arial"/>
          <w:lang w:val="cs-CZ"/>
        </w:rPr>
      </w:pPr>
      <w:r w:rsidRPr="00DA1CBF">
        <w:rPr>
          <w:rFonts w:ascii="Arial" w:eastAsia="Arial" w:hAnsi="Arial" w:cs="Arial"/>
          <w:lang w:val="cs-CZ"/>
        </w:rPr>
        <w:t xml:space="preserve">bank. </w:t>
      </w:r>
      <w:proofErr w:type="gramStart"/>
      <w:r w:rsidRPr="00DA1CBF">
        <w:rPr>
          <w:rFonts w:ascii="Arial" w:eastAsia="Arial" w:hAnsi="Arial" w:cs="Arial"/>
          <w:lang w:val="cs-CZ"/>
        </w:rPr>
        <w:t>spojení</w:t>
      </w:r>
      <w:proofErr w:type="gramEnd"/>
      <w:r w:rsidRPr="00DA1CBF">
        <w:rPr>
          <w:rFonts w:ascii="Arial" w:eastAsia="Arial" w:hAnsi="Arial" w:cs="Arial"/>
          <w:lang w:val="cs-CZ"/>
        </w:rPr>
        <w:t xml:space="preserve">: </w:t>
      </w:r>
      <w:r w:rsidR="00553CA2">
        <w:rPr>
          <w:rFonts w:ascii="Arial" w:eastAsia="Arial" w:hAnsi="Arial" w:cs="Arial"/>
          <w:lang w:val="cs-CZ"/>
        </w:rPr>
        <w:t>XXXXXXXXX</w:t>
      </w:r>
    </w:p>
    <w:p w:rsidR="007B67FF" w:rsidRPr="00DA1CBF" w:rsidRDefault="00A4047C">
      <w:pPr>
        <w:rPr>
          <w:rFonts w:ascii="Arial" w:eastAsia="Arial" w:hAnsi="Arial" w:cs="Arial"/>
          <w:lang w:val="cs-CZ"/>
        </w:rPr>
      </w:pPr>
      <w:r w:rsidRPr="00DA1CBF">
        <w:rPr>
          <w:rFonts w:ascii="Arial" w:eastAsia="Arial" w:hAnsi="Arial" w:cs="Arial"/>
          <w:lang w:val="cs-CZ"/>
        </w:rPr>
        <w:t xml:space="preserve">č. účtu: </w:t>
      </w:r>
      <w:r w:rsidRPr="00DA1CBF">
        <w:rPr>
          <w:rFonts w:ascii="Arial" w:eastAsia="Arial" w:hAnsi="Arial" w:cs="Arial"/>
          <w:lang w:val="cs-CZ"/>
        </w:rPr>
        <w:tab/>
      </w:r>
      <w:r w:rsidR="00553CA2">
        <w:rPr>
          <w:rFonts w:ascii="Arial" w:eastAsia="Arial" w:hAnsi="Arial" w:cs="Arial"/>
          <w:lang w:val="cs-CZ"/>
        </w:rPr>
        <w:t>XXXXXXXXXXXXX</w:t>
      </w:r>
      <w:r w:rsidRPr="00DA1CBF">
        <w:rPr>
          <w:rFonts w:ascii="Arial" w:eastAsia="Arial" w:hAnsi="Arial" w:cs="Arial"/>
          <w:lang w:val="cs-CZ"/>
        </w:rPr>
        <w:tab/>
      </w:r>
    </w:p>
    <w:p w:rsidR="007B67FF" w:rsidRPr="00DA1CBF" w:rsidRDefault="007B67FF">
      <w:pPr>
        <w:rPr>
          <w:rFonts w:ascii="Arial" w:eastAsia="Arial" w:hAnsi="Arial" w:cs="Arial"/>
          <w:lang w:val="cs-CZ"/>
        </w:rPr>
      </w:pPr>
    </w:p>
    <w:p w:rsidR="007B67FF" w:rsidRPr="00DA1CBF" w:rsidRDefault="00A4047C">
      <w:pPr>
        <w:rPr>
          <w:rFonts w:ascii="Arial" w:eastAsia="Arial" w:hAnsi="Arial" w:cs="Arial"/>
          <w:lang w:val="cs-CZ"/>
        </w:rPr>
      </w:pPr>
      <w:r w:rsidRPr="00DA1CBF">
        <w:rPr>
          <w:rFonts w:ascii="Arial" w:eastAsia="Arial" w:hAnsi="Arial" w:cs="Arial"/>
          <w:lang w:val="cs-CZ"/>
        </w:rPr>
        <w:t>(dále jen „</w:t>
      </w:r>
      <w:r w:rsidRPr="00DA1CBF">
        <w:rPr>
          <w:rFonts w:ascii="Arial" w:eastAsia="Arial" w:hAnsi="Arial" w:cs="Arial"/>
          <w:b/>
          <w:lang w:val="cs-CZ"/>
        </w:rPr>
        <w:t>Zhotovitel</w:t>
      </w:r>
      <w:r w:rsidRPr="00DA1CBF">
        <w:rPr>
          <w:rFonts w:ascii="Arial" w:eastAsia="Arial" w:hAnsi="Arial" w:cs="Arial"/>
          <w:lang w:val="cs-CZ"/>
        </w:rPr>
        <w:t>“)</w:t>
      </w:r>
    </w:p>
    <w:p w:rsidR="007B67FF" w:rsidRPr="00DA1CBF" w:rsidRDefault="007B67FF">
      <w:pPr>
        <w:rPr>
          <w:rFonts w:ascii="Arial" w:eastAsia="Arial" w:hAnsi="Arial" w:cs="Arial"/>
          <w:b/>
          <w:lang w:val="cs-CZ"/>
        </w:rPr>
      </w:pPr>
    </w:p>
    <w:p w:rsidR="007B67FF" w:rsidRPr="00DA1CBF" w:rsidRDefault="00A4047C">
      <w:pPr>
        <w:jc w:val="center"/>
        <w:rPr>
          <w:rFonts w:ascii="Arial" w:eastAsia="Arial" w:hAnsi="Arial" w:cs="Arial"/>
          <w:lang w:val="cs-CZ"/>
        </w:rPr>
      </w:pPr>
      <w:r w:rsidRPr="00DA1CBF">
        <w:rPr>
          <w:rFonts w:ascii="Arial" w:eastAsia="Arial" w:hAnsi="Arial" w:cs="Arial"/>
          <w:lang w:val="cs-CZ"/>
        </w:rPr>
        <w:t>uzavírají tuto smlouvu</w:t>
      </w:r>
    </w:p>
    <w:p w:rsidR="007B67FF" w:rsidRPr="00DA1CBF" w:rsidRDefault="007B67FF">
      <w:pPr>
        <w:rPr>
          <w:rFonts w:ascii="Arial" w:eastAsia="Arial" w:hAnsi="Arial" w:cs="Arial"/>
          <w:b/>
          <w:lang w:val="cs-CZ"/>
        </w:rPr>
      </w:pPr>
    </w:p>
    <w:p w:rsidR="007B67FF" w:rsidRPr="00DA1CBF" w:rsidRDefault="007B67FF">
      <w:pPr>
        <w:rPr>
          <w:rFonts w:ascii="Arial" w:eastAsia="Arial" w:hAnsi="Arial" w:cs="Arial"/>
          <w:b/>
          <w:lang w:val="cs-CZ"/>
        </w:rPr>
      </w:pPr>
    </w:p>
    <w:p w:rsidR="007B67FF" w:rsidRPr="00DA1CBF" w:rsidRDefault="00A4047C">
      <w:pPr>
        <w:numPr>
          <w:ilvl w:val="0"/>
          <w:numId w:val="2"/>
        </w:numPr>
        <w:pBdr>
          <w:top w:val="nil"/>
          <w:left w:val="nil"/>
          <w:bottom w:val="nil"/>
          <w:right w:val="nil"/>
          <w:between w:val="nil"/>
        </w:pBdr>
        <w:tabs>
          <w:tab w:val="left" w:pos="360"/>
        </w:tabs>
        <w:ind w:left="360" w:hanging="360"/>
        <w:jc w:val="center"/>
        <w:rPr>
          <w:rFonts w:ascii="Arial" w:eastAsia="Arial" w:hAnsi="Arial" w:cs="Arial"/>
          <w:lang w:val="cs-CZ"/>
        </w:rPr>
      </w:pPr>
      <w:r w:rsidRPr="00DA1CBF">
        <w:rPr>
          <w:rFonts w:ascii="Arial" w:eastAsia="Arial" w:hAnsi="Arial" w:cs="Arial"/>
          <w:b/>
          <w:lang w:val="cs-CZ"/>
        </w:rPr>
        <w:t>Úvodní ustanovení</w:t>
      </w:r>
    </w:p>
    <w:p w:rsidR="007B67FF" w:rsidRPr="00DA1CBF" w:rsidRDefault="007B67FF">
      <w:pPr>
        <w:rPr>
          <w:rFonts w:ascii="Arial" w:eastAsia="Arial" w:hAnsi="Arial" w:cs="Arial"/>
          <w:b/>
          <w:lang w:val="cs-CZ"/>
        </w:rPr>
      </w:pPr>
    </w:p>
    <w:p w:rsidR="007B67FF" w:rsidRPr="00DA1CBF" w:rsidRDefault="00A4047C">
      <w:pPr>
        <w:numPr>
          <w:ilvl w:val="1"/>
          <w:numId w:val="3"/>
        </w:numPr>
        <w:pBdr>
          <w:top w:val="nil"/>
          <w:left w:val="nil"/>
          <w:bottom w:val="nil"/>
          <w:right w:val="nil"/>
          <w:between w:val="nil"/>
        </w:pBdr>
        <w:tabs>
          <w:tab w:val="left" w:pos="720"/>
        </w:tabs>
        <w:ind w:left="720" w:hanging="720"/>
        <w:rPr>
          <w:rFonts w:ascii="Arial" w:eastAsia="Arial" w:hAnsi="Arial" w:cs="Arial"/>
          <w:lang w:val="cs-CZ"/>
        </w:rPr>
      </w:pPr>
      <w:r w:rsidRPr="00DA1CBF">
        <w:rPr>
          <w:rFonts w:ascii="Arial" w:eastAsia="Arial" w:hAnsi="Arial" w:cs="Arial"/>
          <w:lang w:val="cs-CZ"/>
        </w:rPr>
        <w:t>Zhotovitel vykonává fotografickou činnost na základě živnostenského oprávnění. Zhotovitel prohlašuje, že je oprávněn k poskytnutí plnění dle této smlouvy.</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pBdr>
          <w:top w:val="nil"/>
          <w:left w:val="nil"/>
          <w:bottom w:val="nil"/>
          <w:right w:val="nil"/>
          <w:between w:val="nil"/>
        </w:pBdr>
        <w:rPr>
          <w:rFonts w:ascii="Arial" w:eastAsia="Arial" w:hAnsi="Arial" w:cs="Arial"/>
          <w:lang w:val="cs-CZ"/>
        </w:rPr>
      </w:pPr>
      <w:r w:rsidRPr="00DA1CBF">
        <w:rPr>
          <w:rFonts w:ascii="Arial" w:eastAsia="Arial" w:hAnsi="Arial" w:cs="Arial"/>
          <w:b/>
          <w:lang w:val="cs-CZ"/>
        </w:rPr>
        <w:t xml:space="preserve">1.2. </w:t>
      </w:r>
      <w:r w:rsidRPr="00DA1CBF">
        <w:rPr>
          <w:rFonts w:ascii="Arial" w:eastAsia="Arial" w:hAnsi="Arial" w:cs="Arial"/>
          <w:b/>
          <w:lang w:val="cs-CZ"/>
        </w:rPr>
        <w:tab/>
      </w:r>
      <w:r w:rsidRPr="00DA1CBF">
        <w:rPr>
          <w:rFonts w:ascii="Arial" w:eastAsia="Arial" w:hAnsi="Arial" w:cs="Arial"/>
          <w:lang w:val="cs-CZ"/>
        </w:rPr>
        <w:t>Objednatel je státní příspěvkovou organizací, založenou zákonem č. 148/1949 Sb.</w:t>
      </w:r>
    </w:p>
    <w:p w:rsidR="007B67FF" w:rsidRDefault="007B67FF">
      <w:pPr>
        <w:pBdr>
          <w:top w:val="nil"/>
          <w:left w:val="nil"/>
          <w:bottom w:val="nil"/>
          <w:right w:val="nil"/>
          <w:between w:val="nil"/>
        </w:pBdr>
        <w:ind w:left="720"/>
        <w:rPr>
          <w:rFonts w:ascii="Arial" w:eastAsia="Arial" w:hAnsi="Arial" w:cs="Arial"/>
          <w:lang w:val="cs-CZ"/>
        </w:rPr>
      </w:pPr>
    </w:p>
    <w:p w:rsidR="00462425" w:rsidRPr="00DA1CBF" w:rsidRDefault="00462425">
      <w:pPr>
        <w:pBdr>
          <w:top w:val="nil"/>
          <w:left w:val="nil"/>
          <w:bottom w:val="nil"/>
          <w:right w:val="nil"/>
          <w:between w:val="nil"/>
        </w:pBdr>
        <w:ind w:left="720"/>
        <w:rPr>
          <w:rFonts w:ascii="Arial" w:eastAsia="Arial" w:hAnsi="Arial" w:cs="Arial"/>
          <w:lang w:val="cs-CZ"/>
        </w:rPr>
      </w:pPr>
    </w:p>
    <w:p w:rsidR="007B67FF" w:rsidRPr="00DA1CBF" w:rsidRDefault="00A4047C">
      <w:pPr>
        <w:numPr>
          <w:ilvl w:val="0"/>
          <w:numId w:val="2"/>
        </w:numPr>
        <w:pBdr>
          <w:top w:val="nil"/>
          <w:left w:val="nil"/>
          <w:bottom w:val="nil"/>
          <w:right w:val="nil"/>
          <w:between w:val="nil"/>
        </w:pBdr>
        <w:tabs>
          <w:tab w:val="left" w:pos="360"/>
        </w:tabs>
        <w:ind w:left="360" w:hanging="360"/>
        <w:jc w:val="center"/>
        <w:rPr>
          <w:rFonts w:ascii="Arial" w:eastAsia="Arial" w:hAnsi="Arial" w:cs="Arial"/>
          <w:lang w:val="cs-CZ"/>
        </w:rPr>
      </w:pPr>
      <w:r w:rsidRPr="00DA1CBF">
        <w:rPr>
          <w:rFonts w:ascii="Arial" w:eastAsia="Arial" w:hAnsi="Arial" w:cs="Arial"/>
          <w:b/>
          <w:lang w:val="cs-CZ"/>
        </w:rPr>
        <w:t>Předmět smlouvy</w:t>
      </w:r>
    </w:p>
    <w:p w:rsidR="007B67FF" w:rsidRPr="00DA1CBF" w:rsidRDefault="007B67FF">
      <w:pPr>
        <w:pBdr>
          <w:top w:val="nil"/>
          <w:left w:val="nil"/>
          <w:bottom w:val="nil"/>
          <w:right w:val="nil"/>
          <w:between w:val="nil"/>
        </w:pBdr>
        <w:ind w:left="720"/>
        <w:rPr>
          <w:rFonts w:ascii="Arial" w:eastAsia="Arial" w:hAnsi="Arial" w:cs="Arial"/>
          <w:b/>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Předmětem této smlouvy je závazek Zhotovitele vytvořit pro Objednatele na vlastní náklady a nebezpečí v souladu s jeho požadavky dílo – Fotodokumentace budov NGP, a to v podobě fotografií (dílo, tj. činnost Zhotovitele dle této smlouvy, jakož i předmět díla, je dále označován též jen jako „</w:t>
      </w:r>
      <w:r w:rsidRPr="00DA1CBF">
        <w:rPr>
          <w:rFonts w:ascii="Arial" w:eastAsia="Arial" w:hAnsi="Arial" w:cs="Arial"/>
          <w:b/>
          <w:lang w:val="cs-CZ"/>
        </w:rPr>
        <w:t>Dílo</w:t>
      </w:r>
      <w:r w:rsidRPr="00DA1CBF">
        <w:rPr>
          <w:rFonts w:ascii="Arial" w:eastAsia="Arial" w:hAnsi="Arial" w:cs="Arial"/>
          <w:lang w:val="cs-CZ"/>
        </w:rPr>
        <w:t>“). Dílo bude zahrnovat především:</w:t>
      </w:r>
    </w:p>
    <w:p w:rsidR="007B67FF" w:rsidRPr="00DA1CBF" w:rsidRDefault="007B67FF">
      <w:pPr>
        <w:pBdr>
          <w:top w:val="nil"/>
          <w:left w:val="nil"/>
          <w:bottom w:val="nil"/>
          <w:right w:val="nil"/>
          <w:between w:val="nil"/>
        </w:pBdr>
        <w:ind w:left="720"/>
        <w:rPr>
          <w:rFonts w:ascii="Arial" w:eastAsia="Arial" w:hAnsi="Arial" w:cs="Arial"/>
          <w:i/>
          <w:lang w:val="cs-CZ"/>
        </w:rPr>
      </w:pPr>
    </w:p>
    <w:p w:rsidR="007B67FF" w:rsidRPr="00DA1CBF" w:rsidRDefault="00A4047C">
      <w:pPr>
        <w:numPr>
          <w:ilvl w:val="0"/>
          <w:numId w:val="5"/>
        </w:numPr>
        <w:pBdr>
          <w:top w:val="nil"/>
          <w:left w:val="nil"/>
          <w:bottom w:val="nil"/>
          <w:right w:val="nil"/>
          <w:between w:val="nil"/>
        </w:pBdr>
        <w:tabs>
          <w:tab w:val="left" w:pos="1080"/>
        </w:tabs>
        <w:ind w:left="1080" w:hanging="360"/>
        <w:rPr>
          <w:rFonts w:ascii="Arial" w:eastAsia="Arial" w:hAnsi="Arial" w:cs="Arial"/>
          <w:lang w:val="cs-CZ"/>
        </w:rPr>
      </w:pPr>
      <w:r w:rsidRPr="00DA1CBF">
        <w:rPr>
          <w:rFonts w:ascii="Arial" w:eastAsia="Arial" w:hAnsi="Arial" w:cs="Arial"/>
          <w:lang w:val="cs-CZ"/>
        </w:rPr>
        <w:t>fotografování;</w:t>
      </w:r>
    </w:p>
    <w:p w:rsidR="007B67FF" w:rsidRPr="00DA1CBF" w:rsidRDefault="00A4047C">
      <w:pPr>
        <w:numPr>
          <w:ilvl w:val="0"/>
          <w:numId w:val="6"/>
        </w:numPr>
        <w:pBdr>
          <w:top w:val="nil"/>
          <w:left w:val="nil"/>
          <w:bottom w:val="nil"/>
          <w:right w:val="nil"/>
          <w:between w:val="nil"/>
        </w:pBdr>
        <w:tabs>
          <w:tab w:val="left" w:pos="1080"/>
        </w:tabs>
        <w:ind w:left="1080" w:hanging="360"/>
        <w:rPr>
          <w:rFonts w:ascii="Arial" w:eastAsia="Arial" w:hAnsi="Arial" w:cs="Arial"/>
          <w:lang w:val="cs-CZ"/>
        </w:rPr>
      </w:pPr>
      <w:r w:rsidRPr="00DA1CBF">
        <w:rPr>
          <w:rFonts w:ascii="Arial" w:eastAsia="Arial" w:hAnsi="Arial" w:cs="Arial"/>
          <w:lang w:val="cs-CZ"/>
        </w:rPr>
        <w:t>postprodukci.</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pBdr>
          <w:top w:val="nil"/>
          <w:left w:val="nil"/>
          <w:bottom w:val="nil"/>
          <w:right w:val="nil"/>
          <w:between w:val="nil"/>
        </w:pBdr>
        <w:ind w:left="720"/>
        <w:rPr>
          <w:rFonts w:ascii="Arial" w:eastAsia="Arial" w:hAnsi="Arial" w:cs="Arial"/>
          <w:lang w:val="cs-CZ"/>
        </w:rPr>
      </w:pPr>
      <w:r w:rsidRPr="00DA1CBF">
        <w:rPr>
          <w:rFonts w:ascii="Arial" w:eastAsia="Arial" w:hAnsi="Arial" w:cs="Arial"/>
          <w:lang w:val="cs-CZ"/>
        </w:rPr>
        <w:t xml:space="preserve">Veškeré materiály budou Zhotovitelem zpracovány a  předány Objednateli jako soubory </w:t>
      </w:r>
      <w:proofErr w:type="spellStart"/>
      <w:r w:rsidRPr="00DA1CBF">
        <w:rPr>
          <w:rFonts w:ascii="Arial" w:eastAsia="Arial" w:hAnsi="Arial" w:cs="Arial"/>
          <w:lang w:val="cs-CZ"/>
        </w:rPr>
        <w:t>tiff</w:t>
      </w:r>
      <w:proofErr w:type="spellEnd"/>
      <w:r w:rsidRPr="00DA1CBF">
        <w:rPr>
          <w:rFonts w:ascii="Arial" w:eastAsia="Arial" w:hAnsi="Arial" w:cs="Arial"/>
          <w:lang w:val="cs-CZ"/>
        </w:rPr>
        <w:t xml:space="preserve"> a </w:t>
      </w:r>
      <w:proofErr w:type="spellStart"/>
      <w:r w:rsidRPr="00DA1CBF">
        <w:rPr>
          <w:rFonts w:ascii="Arial" w:eastAsia="Arial" w:hAnsi="Arial" w:cs="Arial"/>
          <w:lang w:val="cs-CZ"/>
        </w:rPr>
        <w:t>jpeg</w:t>
      </w:r>
      <w:proofErr w:type="spellEnd"/>
      <w:r w:rsidRPr="00DA1CBF">
        <w:rPr>
          <w:rFonts w:ascii="Arial" w:eastAsia="Arial" w:hAnsi="Arial" w:cs="Arial"/>
          <w:lang w:val="cs-CZ"/>
        </w:rPr>
        <w:t>.</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lastRenderedPageBreak/>
        <w:t>Bližší specifikace Díla, resp. předmětu plnění dle této smlouvy, je obsažena v příloze č. 1 této smlouvy, která tvoří nedílnou součást této smlouvy.</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Lokalizace fotografování: Veletržní palác, Palác Kinských, Klášter sv. Anežky České, Valdštejnská jízdárna, Salmovský palác, Schwarzenberský palác, Šternberský palác.</w:t>
      </w:r>
    </w:p>
    <w:p w:rsidR="007B67FF" w:rsidRPr="00DA1CBF" w:rsidRDefault="007B67FF">
      <w:pPr>
        <w:pBdr>
          <w:top w:val="nil"/>
          <w:left w:val="nil"/>
          <w:bottom w:val="nil"/>
          <w:right w:val="nil"/>
          <w:between w:val="nil"/>
        </w:pBdr>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09" w:hanging="709"/>
        <w:rPr>
          <w:rFonts w:ascii="Arial" w:eastAsia="Arial" w:hAnsi="Arial" w:cs="Arial"/>
          <w:lang w:val="cs-CZ"/>
        </w:rPr>
      </w:pPr>
      <w:r w:rsidRPr="00DA1CBF">
        <w:rPr>
          <w:rFonts w:ascii="Arial" w:eastAsia="Arial" w:hAnsi="Arial" w:cs="Arial"/>
          <w:lang w:val="cs-CZ"/>
        </w:rPr>
        <w:t>Předmětem této smlouvy je rovněž poskytnutí výhradního oprávnění Zhotovitelem Objednateli k výkonu práva Dílo užít (dále též jen „</w:t>
      </w:r>
      <w:r w:rsidRPr="00DA1CBF">
        <w:rPr>
          <w:rFonts w:ascii="Arial" w:eastAsia="Arial" w:hAnsi="Arial" w:cs="Arial"/>
          <w:b/>
          <w:lang w:val="cs-CZ"/>
        </w:rPr>
        <w:t>licence</w:t>
      </w:r>
      <w:r w:rsidRPr="00DA1CBF">
        <w:rPr>
          <w:rFonts w:ascii="Arial" w:eastAsia="Arial" w:hAnsi="Arial" w:cs="Arial"/>
          <w:lang w:val="cs-CZ"/>
        </w:rPr>
        <w:t>“) v rozsahu a za podmínek dle čl. 8 této smlouvy.</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Objednatel se zavazuje uhradit Zhotoviteli za předmět plnění dle této smlouvy sjednanou cenu.</w:t>
      </w:r>
    </w:p>
    <w:p w:rsidR="007B67FF" w:rsidRPr="00DA1CBF" w:rsidRDefault="007B67FF">
      <w:pPr>
        <w:pBdr>
          <w:top w:val="nil"/>
          <w:left w:val="nil"/>
          <w:bottom w:val="nil"/>
          <w:right w:val="nil"/>
          <w:between w:val="nil"/>
        </w:pBdr>
        <w:ind w:left="720"/>
        <w:rPr>
          <w:rFonts w:ascii="Arial" w:eastAsia="Arial" w:hAnsi="Arial" w:cs="Arial"/>
          <w:b/>
          <w:lang w:val="cs-CZ"/>
        </w:rPr>
      </w:pPr>
    </w:p>
    <w:p w:rsidR="007B67FF" w:rsidRPr="00DA1CBF" w:rsidRDefault="00A4047C">
      <w:pPr>
        <w:numPr>
          <w:ilvl w:val="0"/>
          <w:numId w:val="2"/>
        </w:numPr>
        <w:pBdr>
          <w:top w:val="nil"/>
          <w:left w:val="nil"/>
          <w:bottom w:val="nil"/>
          <w:right w:val="nil"/>
          <w:between w:val="nil"/>
        </w:pBdr>
        <w:tabs>
          <w:tab w:val="left" w:pos="360"/>
        </w:tabs>
        <w:ind w:left="360" w:hanging="360"/>
        <w:jc w:val="center"/>
        <w:rPr>
          <w:rFonts w:ascii="Arial" w:eastAsia="Arial" w:hAnsi="Arial" w:cs="Arial"/>
          <w:lang w:val="cs-CZ"/>
        </w:rPr>
      </w:pPr>
      <w:r w:rsidRPr="00DA1CBF">
        <w:rPr>
          <w:rFonts w:ascii="Arial" w:eastAsia="Arial" w:hAnsi="Arial" w:cs="Arial"/>
          <w:b/>
          <w:lang w:val="cs-CZ"/>
        </w:rPr>
        <w:t xml:space="preserve">Termíny plnění </w:t>
      </w:r>
    </w:p>
    <w:p w:rsidR="007B67FF" w:rsidRPr="00DA1CBF" w:rsidRDefault="007B67FF">
      <w:pPr>
        <w:pBdr>
          <w:top w:val="nil"/>
          <w:left w:val="nil"/>
          <w:bottom w:val="nil"/>
          <w:right w:val="nil"/>
          <w:between w:val="nil"/>
        </w:pBdr>
        <w:ind w:left="720"/>
        <w:rPr>
          <w:rFonts w:ascii="Arial" w:eastAsia="Arial" w:hAnsi="Arial" w:cs="Arial"/>
          <w:b/>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 xml:space="preserve">Zhotovitel se podpisem této smlouvy zavazuje k plnění dle této smlouvy v termínech dohodnutých s Objednatelem a uvedených v příloze č. 1 této smlouvy.  </w:t>
      </w:r>
    </w:p>
    <w:p w:rsidR="007B67FF" w:rsidRPr="00DA1CBF" w:rsidRDefault="007B67FF">
      <w:pPr>
        <w:pBdr>
          <w:top w:val="nil"/>
          <w:left w:val="nil"/>
          <w:bottom w:val="nil"/>
          <w:right w:val="nil"/>
          <w:between w:val="nil"/>
        </w:pBdr>
        <w:rPr>
          <w:rFonts w:ascii="Arial" w:eastAsia="Arial" w:hAnsi="Arial" w:cs="Arial"/>
          <w:i/>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V případě prodlení Zhotovitele s plněním nebo dílčím plněním dle této smlouvy se sjednává smluvní pokuta ve výši 500 Kč za každý den prodlení. Smluvní strany výslovně sjednávají, že Objednatel je oprávněn snížit o smluvní pokutu sjednanou cenu za Dílo, resp. svůj nárok na úhradu smluvní pokuty započíst proti nároku Zhotovitele na úhradu ceny za Dílo. Úhrada smluvní pokuty nezbavuje Zhotovitele povinnosti hradit škodu vzniklou porušením smluvní povinnosti, za něž byla sjednána smluvní pokuta. Smluvní strany sjednávají, že výše smluvní pokuty považují za přiměřenou významu zajišťované povinnosti.</w:t>
      </w:r>
    </w:p>
    <w:p w:rsidR="007B67FF" w:rsidRDefault="007B67FF">
      <w:pPr>
        <w:pBdr>
          <w:top w:val="nil"/>
          <w:left w:val="nil"/>
          <w:bottom w:val="nil"/>
          <w:right w:val="nil"/>
          <w:between w:val="nil"/>
        </w:pBdr>
        <w:ind w:left="720"/>
        <w:rPr>
          <w:rFonts w:ascii="Arial" w:eastAsia="Arial" w:hAnsi="Arial" w:cs="Arial"/>
          <w:b/>
          <w:lang w:val="cs-CZ"/>
        </w:rPr>
      </w:pPr>
    </w:p>
    <w:p w:rsidR="008A6199" w:rsidRPr="00DA1CBF" w:rsidRDefault="008A6199">
      <w:pPr>
        <w:pBdr>
          <w:top w:val="nil"/>
          <w:left w:val="nil"/>
          <w:bottom w:val="nil"/>
          <w:right w:val="nil"/>
          <w:between w:val="nil"/>
        </w:pBdr>
        <w:ind w:left="720"/>
        <w:rPr>
          <w:rFonts w:ascii="Arial" w:eastAsia="Arial" w:hAnsi="Arial" w:cs="Arial"/>
          <w:b/>
          <w:lang w:val="cs-CZ"/>
        </w:rPr>
      </w:pPr>
    </w:p>
    <w:p w:rsidR="007B67FF" w:rsidRPr="00DA1CBF" w:rsidRDefault="00A4047C">
      <w:pPr>
        <w:numPr>
          <w:ilvl w:val="0"/>
          <w:numId w:val="2"/>
        </w:numPr>
        <w:pBdr>
          <w:top w:val="nil"/>
          <w:left w:val="nil"/>
          <w:bottom w:val="nil"/>
          <w:right w:val="nil"/>
          <w:between w:val="nil"/>
        </w:pBdr>
        <w:tabs>
          <w:tab w:val="left" w:pos="360"/>
        </w:tabs>
        <w:ind w:left="360" w:hanging="360"/>
        <w:jc w:val="center"/>
        <w:rPr>
          <w:rFonts w:ascii="Arial" w:eastAsia="Arial" w:hAnsi="Arial" w:cs="Arial"/>
          <w:lang w:val="cs-CZ"/>
        </w:rPr>
      </w:pPr>
      <w:r w:rsidRPr="00DA1CBF">
        <w:rPr>
          <w:rFonts w:ascii="Arial" w:eastAsia="Arial" w:hAnsi="Arial" w:cs="Arial"/>
          <w:b/>
          <w:lang w:val="cs-CZ"/>
        </w:rPr>
        <w:t xml:space="preserve">Cena za </w:t>
      </w:r>
      <w:proofErr w:type="gramStart"/>
      <w:r w:rsidRPr="00DA1CBF">
        <w:rPr>
          <w:rFonts w:ascii="Arial" w:eastAsia="Arial" w:hAnsi="Arial" w:cs="Arial"/>
          <w:b/>
          <w:lang w:val="cs-CZ"/>
        </w:rPr>
        <w:t>Dílo</w:t>
      </w:r>
      <w:proofErr w:type="gramEnd"/>
      <w:r w:rsidRPr="00DA1CBF">
        <w:rPr>
          <w:rFonts w:ascii="Arial" w:eastAsia="Arial" w:hAnsi="Arial" w:cs="Arial"/>
          <w:b/>
          <w:lang w:val="cs-CZ"/>
        </w:rPr>
        <w:t xml:space="preserve"> a odměna</w:t>
      </w:r>
    </w:p>
    <w:p w:rsidR="007B67FF" w:rsidRPr="00DA1CBF" w:rsidRDefault="007B67FF">
      <w:pPr>
        <w:pBdr>
          <w:top w:val="nil"/>
          <w:left w:val="nil"/>
          <w:bottom w:val="nil"/>
          <w:right w:val="nil"/>
          <w:between w:val="nil"/>
        </w:pBdr>
        <w:ind w:left="720"/>
        <w:rPr>
          <w:rFonts w:ascii="Arial" w:eastAsia="Arial" w:hAnsi="Arial" w:cs="Arial"/>
          <w:b/>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Zhotoviteli náleží za vytvoření Díla dle této smlouvy celková</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pBdr>
          <w:top w:val="nil"/>
          <w:left w:val="nil"/>
          <w:bottom w:val="nil"/>
          <w:right w:val="nil"/>
          <w:between w:val="nil"/>
        </w:pBdr>
        <w:ind w:left="720" w:firstLine="720"/>
        <w:rPr>
          <w:rFonts w:ascii="Arial" w:eastAsia="Arial" w:hAnsi="Arial" w:cs="Arial"/>
          <w:lang w:val="cs-CZ"/>
        </w:rPr>
      </w:pPr>
      <w:r w:rsidRPr="00DA1CBF">
        <w:rPr>
          <w:rFonts w:ascii="Arial" w:eastAsia="Arial" w:hAnsi="Arial" w:cs="Arial"/>
          <w:lang w:val="cs-CZ"/>
        </w:rPr>
        <w:t>cena za Dílo ve výši: 97 000 Kč</w:t>
      </w:r>
    </w:p>
    <w:p w:rsidR="007B67FF" w:rsidRPr="00DA1CBF" w:rsidRDefault="007B67FF">
      <w:pPr>
        <w:ind w:left="720"/>
        <w:rPr>
          <w:rFonts w:ascii="Arial" w:eastAsia="Arial" w:hAnsi="Arial" w:cs="Arial"/>
          <w:lang w:val="cs-CZ"/>
        </w:rPr>
      </w:pPr>
    </w:p>
    <w:p w:rsidR="007B67FF" w:rsidRPr="00DA1CBF" w:rsidRDefault="00A4047C">
      <w:pPr>
        <w:ind w:left="720"/>
        <w:rPr>
          <w:rFonts w:ascii="Arial" w:eastAsia="Arial" w:hAnsi="Arial" w:cs="Arial"/>
          <w:lang w:val="cs-CZ"/>
        </w:rPr>
      </w:pPr>
      <w:r w:rsidRPr="00DA1CBF">
        <w:rPr>
          <w:rFonts w:ascii="Arial" w:eastAsia="Arial" w:hAnsi="Arial" w:cs="Arial"/>
          <w:lang w:val="cs-CZ"/>
        </w:rPr>
        <w:t>K ceně za Dílo bude připočtena DPH v zákonné výši:</w:t>
      </w:r>
    </w:p>
    <w:p w:rsidR="007B67FF" w:rsidRPr="00DA1CBF" w:rsidRDefault="007B67FF">
      <w:pPr>
        <w:pBdr>
          <w:top w:val="nil"/>
          <w:left w:val="nil"/>
          <w:bottom w:val="nil"/>
          <w:right w:val="nil"/>
          <w:between w:val="nil"/>
        </w:pBdr>
        <w:ind w:left="720" w:firstLine="720"/>
        <w:rPr>
          <w:rFonts w:ascii="Arial" w:eastAsia="Arial" w:hAnsi="Arial" w:cs="Arial"/>
          <w:lang w:val="cs-CZ"/>
        </w:rPr>
      </w:pPr>
    </w:p>
    <w:p w:rsidR="007B67FF" w:rsidRPr="00DA1CBF" w:rsidRDefault="00A4047C">
      <w:pPr>
        <w:pBdr>
          <w:top w:val="nil"/>
          <w:left w:val="nil"/>
          <w:bottom w:val="nil"/>
          <w:right w:val="nil"/>
          <w:between w:val="nil"/>
        </w:pBdr>
        <w:ind w:left="720" w:firstLine="720"/>
        <w:rPr>
          <w:rFonts w:ascii="Arial" w:eastAsia="Arial" w:hAnsi="Arial" w:cs="Arial"/>
          <w:lang w:val="cs-CZ"/>
        </w:rPr>
      </w:pPr>
      <w:r w:rsidRPr="00DA1CBF">
        <w:rPr>
          <w:rFonts w:ascii="Arial" w:eastAsia="Arial" w:hAnsi="Arial" w:cs="Arial"/>
          <w:lang w:val="cs-CZ"/>
        </w:rPr>
        <w:t>21% DPH 20 370 Kč</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pBdr>
          <w:top w:val="nil"/>
          <w:left w:val="nil"/>
          <w:bottom w:val="nil"/>
          <w:right w:val="nil"/>
          <w:between w:val="nil"/>
        </w:pBdr>
        <w:ind w:left="720"/>
        <w:rPr>
          <w:rFonts w:ascii="Arial" w:eastAsia="Arial" w:hAnsi="Arial" w:cs="Arial"/>
          <w:lang w:val="cs-CZ"/>
        </w:rPr>
      </w:pPr>
      <w:r w:rsidRPr="00DA1CBF">
        <w:rPr>
          <w:rFonts w:ascii="Arial" w:eastAsia="Arial" w:hAnsi="Arial" w:cs="Arial"/>
          <w:lang w:val="cs-CZ"/>
        </w:rPr>
        <w:t>Cena celkem včetně DPH: 117 370,- Kč (slovy: jedno sto sedmnáct tisíc tři sta sedmdesát korun českých).</w:t>
      </w:r>
    </w:p>
    <w:p w:rsidR="007B67FF" w:rsidRPr="00DA1CBF" w:rsidRDefault="007B67FF">
      <w:pPr>
        <w:pBdr>
          <w:top w:val="nil"/>
          <w:left w:val="nil"/>
          <w:bottom w:val="nil"/>
          <w:right w:val="nil"/>
          <w:between w:val="nil"/>
        </w:pBdr>
        <w:ind w:left="720" w:firstLine="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09" w:hanging="709"/>
        <w:rPr>
          <w:rFonts w:ascii="Arial" w:eastAsia="Arial" w:hAnsi="Arial" w:cs="Arial"/>
          <w:lang w:val="cs-CZ"/>
        </w:rPr>
      </w:pPr>
      <w:r w:rsidRPr="00DA1CBF">
        <w:rPr>
          <w:rFonts w:ascii="Arial" w:eastAsia="Arial" w:hAnsi="Arial" w:cs="Arial"/>
          <w:lang w:val="cs-CZ"/>
        </w:rPr>
        <w:t xml:space="preserve">V celkové ceně za Dílo dle čl. 4.1 je zahrnuta i odměna za poskytnutí oprávnění k výkonu práva Dílo užít </w:t>
      </w:r>
      <w:r w:rsidRPr="00DA1CBF">
        <w:rPr>
          <w:rFonts w:ascii="Arial" w:eastAsia="Arial" w:hAnsi="Arial" w:cs="Arial"/>
          <w:highlight w:val="white"/>
          <w:lang w:val="cs-CZ"/>
        </w:rPr>
        <w:t>dle čl. 8 této smlouvy.</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Smluvní strany podpisem této smlouvy potvrzují, že dohodnutá cena za Dílo specifikovaná v čl. 4.1 je cenou konečnou a závaznou. Tato cena je úhradou za veškeré plnění Zhotovitele směřující ke splnění požadavků Objednatele nutných k realizaci plnění dle této smlouvy a k jeho předání.</w:t>
      </w:r>
    </w:p>
    <w:p w:rsidR="007B67FF" w:rsidRPr="00DA1CBF" w:rsidRDefault="007B67FF">
      <w:pPr>
        <w:pBdr>
          <w:top w:val="nil"/>
          <w:left w:val="nil"/>
          <w:bottom w:val="nil"/>
          <w:right w:val="nil"/>
          <w:between w:val="nil"/>
        </w:pBdr>
        <w:ind w:left="708"/>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 xml:space="preserve">V případě, že Objednatel bude požadovat po Zhotoviteli plnění nad rámec stanovený touto smlouvou, zavazuju se uhradit Zhotoviteli za tyto vícepráce odměnu, jejíž výše bude určena postupem stanoveným v příloze č. 1 této smlouvy.  </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lastRenderedPageBreak/>
        <w:t xml:space="preserve">Celková cena za Dílo dle čl. 4.1 bude uhrazena na základě faktury obsahující všechny zákonné náležitosti. Vystavená faktura bude splatná do 30 dnů ode dne jejího doručení Objednateli. </w:t>
      </w:r>
    </w:p>
    <w:p w:rsidR="007B67FF" w:rsidRPr="00DA1CBF" w:rsidRDefault="007B67FF">
      <w:pPr>
        <w:pBdr>
          <w:top w:val="nil"/>
          <w:left w:val="nil"/>
          <w:bottom w:val="nil"/>
          <w:right w:val="nil"/>
          <w:between w:val="nil"/>
        </w:pBdr>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Zaplacením ceny za Dílo se rozumí den jejího odeslání na účet Zhotovitele.</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 xml:space="preserve">Fakturační údaje Objednatele jsou uvedeny v záhlaví této smlouvy. Fakturu zašle Zhotovitel Objednateli elektronicky na adresu: </w:t>
      </w:r>
      <w:hyperlink r:id="rId8">
        <w:r w:rsidRPr="00DA1CBF">
          <w:rPr>
            <w:rFonts w:ascii="Arial" w:eastAsia="Arial" w:hAnsi="Arial" w:cs="Arial"/>
            <w:color w:val="0000FF"/>
            <w:u w:val="single"/>
            <w:lang w:val="cs-CZ"/>
          </w:rPr>
          <w:t>faktury@ngprague.cz</w:t>
        </w:r>
      </w:hyperlink>
      <w:r w:rsidRPr="00DA1CBF">
        <w:rPr>
          <w:rFonts w:ascii="Arial" w:eastAsia="Arial" w:hAnsi="Arial" w:cs="Arial"/>
          <w:lang w:val="cs-CZ"/>
        </w:rPr>
        <w:t xml:space="preserve"> .</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Za každý den prodlení s úhradou ceny za Dílo Zhotovitele zaplatí Objednatel úrok z prodlení ve výši stanovené právními předpisy.</w:t>
      </w:r>
    </w:p>
    <w:p w:rsidR="007B67FF" w:rsidRDefault="007B67FF">
      <w:pPr>
        <w:pBdr>
          <w:top w:val="nil"/>
          <w:left w:val="nil"/>
          <w:bottom w:val="nil"/>
          <w:right w:val="nil"/>
          <w:between w:val="nil"/>
        </w:pBdr>
        <w:ind w:left="720"/>
        <w:rPr>
          <w:rFonts w:ascii="Arial" w:eastAsia="Arial" w:hAnsi="Arial" w:cs="Arial"/>
          <w:b/>
          <w:lang w:val="cs-CZ"/>
        </w:rPr>
      </w:pPr>
    </w:p>
    <w:p w:rsidR="008A6199" w:rsidRPr="00DA1CBF" w:rsidRDefault="008A6199">
      <w:pPr>
        <w:pBdr>
          <w:top w:val="nil"/>
          <w:left w:val="nil"/>
          <w:bottom w:val="nil"/>
          <w:right w:val="nil"/>
          <w:between w:val="nil"/>
        </w:pBdr>
        <w:ind w:left="720"/>
        <w:rPr>
          <w:rFonts w:ascii="Arial" w:eastAsia="Arial" w:hAnsi="Arial" w:cs="Arial"/>
          <w:b/>
          <w:lang w:val="cs-CZ"/>
        </w:rPr>
      </w:pPr>
    </w:p>
    <w:p w:rsidR="007B67FF" w:rsidRPr="00DA1CBF" w:rsidRDefault="00A4047C">
      <w:pPr>
        <w:numPr>
          <w:ilvl w:val="0"/>
          <w:numId w:val="2"/>
        </w:numPr>
        <w:pBdr>
          <w:top w:val="nil"/>
          <w:left w:val="nil"/>
          <w:bottom w:val="nil"/>
          <w:right w:val="nil"/>
          <w:between w:val="nil"/>
        </w:pBdr>
        <w:tabs>
          <w:tab w:val="left" w:pos="360"/>
        </w:tabs>
        <w:ind w:left="360" w:hanging="360"/>
        <w:jc w:val="center"/>
        <w:rPr>
          <w:rFonts w:ascii="Arial" w:eastAsia="Arial" w:hAnsi="Arial" w:cs="Arial"/>
          <w:lang w:val="cs-CZ"/>
        </w:rPr>
      </w:pPr>
      <w:r w:rsidRPr="00DA1CBF">
        <w:rPr>
          <w:rFonts w:ascii="Arial" w:eastAsia="Arial" w:hAnsi="Arial" w:cs="Arial"/>
          <w:b/>
          <w:lang w:val="cs-CZ"/>
        </w:rPr>
        <w:t>Práva a povinnosti Objednatele</w:t>
      </w:r>
    </w:p>
    <w:p w:rsidR="007B67FF" w:rsidRPr="00DA1CBF" w:rsidRDefault="007B67FF">
      <w:pPr>
        <w:ind w:left="720"/>
        <w:rPr>
          <w:rFonts w:ascii="Arial" w:eastAsia="Arial" w:hAnsi="Arial" w:cs="Arial"/>
          <w:b/>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Do doby, než dojde k převzetí celého Díla a jeho akceptaci je Objednatel oprávněn, v rámci jednoho připomínkového kola zadat Zhotoviteli úpravy a změny Díla. Tyto změny nebudou důvodem k navýšení ceny za Dílo ani k prodloužení termínu předání Díla, ledaže se smluvní strany písemně dohodnou jinak.</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Objednatel je oprávněn průběžně kontrolovat provádění Díla a sdělovat Zhotoviteli své výhrady a udělovat mu příkazy a bližší pokyny, kterými je Zhotovitel povinen se při provádění Díla řídit a respektovat je. Tyto pokyny a příkazy je Objednatel oprávněn udělovat sám nebo prostřednictvím jím pověřené osoby.</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Veškeré potřebné podklady pro zpracování Díla a plnění dle této smlouvy budou Objednatelem Zhotoviteli předány nejpozději v termínech uvedených v příloze č. 1 této smlouvy</w:t>
      </w:r>
      <w:r w:rsidRPr="00DA1CBF">
        <w:rPr>
          <w:rFonts w:ascii="Arial" w:eastAsia="Arial" w:hAnsi="Arial" w:cs="Arial"/>
          <w:i/>
          <w:lang w:val="cs-CZ"/>
        </w:rPr>
        <w:t>.</w:t>
      </w:r>
    </w:p>
    <w:p w:rsidR="007B67FF" w:rsidRPr="00DA1CBF" w:rsidRDefault="007B67FF">
      <w:pPr>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Pokud bude Zhotovitel v prodlení s plněním dle této smlouvy (a to i v prodlení s dílčím plněním) i přes výzvu k dodatečnému plnění v přiměřené lhůtě k tomu mu Objednatelem udělené (za lhůtu přiměřenou se považuje podle okolností lhůta 10 pracovních dnů nebo podle okolností i lhůta kratší), je Objednatel oprávněn nechat Dílo dokončit či opravit třetí osobou, přičemž cena za Dílo se Zhotoviteli za dosud vytvořené Dílo sníží úměrně nedodané části Díla nebo je oprávněn od smlouvy odstoupit, a to i ohledně celého plnění, pokud dosud vytvořené plnění nebude mít pro Objednatele význam. Zhotovitel je povinen předat Objednateli za účelem dokončení či opravení Díla veškeré části Díla do té doby Zhotovitelem vytvořené, jakož i vrátit veškeré Objednatelem poskytnuté podklady. Nárok na smluvní pokutu a náhradu škody, jakož i na odstoupení od smlouvy, tím zůstávají nedotčeny.</w:t>
      </w:r>
    </w:p>
    <w:p w:rsidR="007B67FF" w:rsidRPr="00DA1CBF" w:rsidRDefault="007B67FF" w:rsidP="008A6199">
      <w:pPr>
        <w:pBdr>
          <w:top w:val="nil"/>
          <w:left w:val="nil"/>
          <w:bottom w:val="nil"/>
          <w:right w:val="nil"/>
          <w:between w:val="nil"/>
        </w:pBdr>
        <w:rPr>
          <w:rFonts w:ascii="Arial" w:eastAsia="Arial" w:hAnsi="Arial" w:cs="Arial"/>
          <w:lang w:val="cs-CZ"/>
        </w:rPr>
      </w:pPr>
    </w:p>
    <w:p w:rsidR="007B67FF" w:rsidRPr="00DA1CBF" w:rsidRDefault="007B67FF">
      <w:pPr>
        <w:pBdr>
          <w:top w:val="nil"/>
          <w:left w:val="nil"/>
          <w:bottom w:val="nil"/>
          <w:right w:val="nil"/>
          <w:between w:val="nil"/>
        </w:pBdr>
        <w:ind w:left="720"/>
        <w:rPr>
          <w:rFonts w:ascii="Arial" w:eastAsia="Arial" w:hAnsi="Arial" w:cs="Arial"/>
          <w:b/>
          <w:lang w:val="cs-CZ"/>
        </w:rPr>
      </w:pPr>
    </w:p>
    <w:p w:rsidR="007B67FF" w:rsidRPr="00DA1CBF" w:rsidRDefault="00A4047C">
      <w:pPr>
        <w:numPr>
          <w:ilvl w:val="0"/>
          <w:numId w:val="2"/>
        </w:numPr>
        <w:pBdr>
          <w:top w:val="nil"/>
          <w:left w:val="nil"/>
          <w:bottom w:val="nil"/>
          <w:right w:val="nil"/>
          <w:between w:val="nil"/>
        </w:pBdr>
        <w:tabs>
          <w:tab w:val="left" w:pos="360"/>
        </w:tabs>
        <w:ind w:left="360" w:hanging="360"/>
        <w:jc w:val="center"/>
        <w:rPr>
          <w:rFonts w:ascii="Arial" w:eastAsia="Arial" w:hAnsi="Arial" w:cs="Arial"/>
          <w:lang w:val="cs-CZ"/>
        </w:rPr>
      </w:pPr>
      <w:r w:rsidRPr="00DA1CBF">
        <w:rPr>
          <w:rFonts w:ascii="Arial" w:eastAsia="Arial" w:hAnsi="Arial" w:cs="Arial"/>
          <w:b/>
          <w:lang w:val="cs-CZ"/>
        </w:rPr>
        <w:t>Práva a povinnosti Zhotovitele</w:t>
      </w:r>
    </w:p>
    <w:p w:rsidR="007B67FF" w:rsidRPr="00DA1CBF" w:rsidRDefault="007B67FF">
      <w:pPr>
        <w:ind w:left="720"/>
        <w:rPr>
          <w:rFonts w:ascii="Arial" w:eastAsia="Arial" w:hAnsi="Arial" w:cs="Arial"/>
          <w:b/>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Zhotovitel se zavazuje, že Dílo vytvoří sám a že při jeho vytváření bude užívat všech svých schopností a profesionálních dovedností, že bude dodržovat veškeré platné právní předpisy i příslušné stavovské a technické normy. Dílo bude vytvořeno po umělecké, technické a funkční stránce na základě dodaného zadání a na základě nejlepšího vědomí a svědomí Zhotovitele. Dílo nesmí trpět právními ani jinými vadami.</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Zhotovitel se zavazuje seznámit Objednatele, kdykoli o to Objednatel požádá s rozpracovaným Dílem a předložit Objednateli za tím účelem veškerou dokumentaci v  rozpracovanosti.</w:t>
      </w:r>
    </w:p>
    <w:p w:rsidR="007B67FF" w:rsidRPr="00DA1CBF" w:rsidRDefault="007B67FF">
      <w:pPr>
        <w:pBdr>
          <w:top w:val="nil"/>
          <w:left w:val="nil"/>
          <w:bottom w:val="nil"/>
          <w:right w:val="nil"/>
          <w:between w:val="nil"/>
        </w:pBdr>
        <w:ind w:left="708"/>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lastRenderedPageBreak/>
        <w:t>Zhotovitel se zavazuje při provádění Díla postupovat tak, aby výsledné Dílo splňovalo podmínky definované Objednatelem.</w:t>
      </w:r>
    </w:p>
    <w:p w:rsidR="007B67FF" w:rsidRDefault="007B67FF">
      <w:pPr>
        <w:pBdr>
          <w:top w:val="nil"/>
          <w:left w:val="nil"/>
          <w:bottom w:val="nil"/>
          <w:right w:val="nil"/>
          <w:between w:val="nil"/>
        </w:pBdr>
        <w:rPr>
          <w:rFonts w:ascii="Arial" w:eastAsia="Arial" w:hAnsi="Arial" w:cs="Arial"/>
          <w:b/>
          <w:lang w:val="cs-CZ"/>
        </w:rPr>
      </w:pPr>
    </w:p>
    <w:p w:rsidR="008A6199" w:rsidRPr="00DA1CBF" w:rsidRDefault="008A6199">
      <w:pPr>
        <w:pBdr>
          <w:top w:val="nil"/>
          <w:left w:val="nil"/>
          <w:bottom w:val="nil"/>
          <w:right w:val="nil"/>
          <w:between w:val="nil"/>
        </w:pBdr>
        <w:rPr>
          <w:rFonts w:ascii="Arial" w:eastAsia="Arial" w:hAnsi="Arial" w:cs="Arial"/>
          <w:b/>
          <w:lang w:val="cs-CZ"/>
        </w:rPr>
      </w:pPr>
    </w:p>
    <w:p w:rsidR="007B67FF" w:rsidRPr="00DA1CBF" w:rsidRDefault="00A4047C">
      <w:pPr>
        <w:numPr>
          <w:ilvl w:val="0"/>
          <w:numId w:val="2"/>
        </w:numPr>
        <w:pBdr>
          <w:top w:val="nil"/>
          <w:left w:val="nil"/>
          <w:bottom w:val="nil"/>
          <w:right w:val="nil"/>
          <w:between w:val="nil"/>
        </w:pBdr>
        <w:tabs>
          <w:tab w:val="left" w:pos="360"/>
        </w:tabs>
        <w:ind w:left="360" w:hanging="360"/>
        <w:jc w:val="center"/>
        <w:rPr>
          <w:rFonts w:ascii="Arial" w:eastAsia="Arial" w:hAnsi="Arial" w:cs="Arial"/>
          <w:lang w:val="cs-CZ"/>
        </w:rPr>
      </w:pPr>
      <w:r w:rsidRPr="00DA1CBF">
        <w:rPr>
          <w:rFonts w:ascii="Arial" w:eastAsia="Arial" w:hAnsi="Arial" w:cs="Arial"/>
          <w:b/>
          <w:lang w:val="cs-CZ"/>
        </w:rPr>
        <w:t xml:space="preserve">Předávání Díla a převzetí Díla </w:t>
      </w:r>
    </w:p>
    <w:p w:rsidR="007B67FF" w:rsidRPr="00DA1CBF" w:rsidRDefault="007B67FF">
      <w:pPr>
        <w:ind w:left="720"/>
        <w:rPr>
          <w:rFonts w:ascii="Arial" w:eastAsia="Arial" w:hAnsi="Arial" w:cs="Arial"/>
          <w:b/>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 xml:space="preserve">Předání a převzetí Díla bude probíhat následujícím způsobem. Dílo nebo jeho část bude předáno řádně vytvořené v souladu se zadáním a pokyny Objednatele a touto smlouvou, především pak v souladu se specifikací Díla podle přílohy č. 1. nejpozději v termínech dle čl. </w:t>
      </w:r>
      <w:proofErr w:type="gramStart"/>
      <w:r w:rsidRPr="00DA1CBF">
        <w:rPr>
          <w:rFonts w:ascii="Arial" w:eastAsia="Arial" w:hAnsi="Arial" w:cs="Arial"/>
          <w:lang w:val="cs-CZ"/>
        </w:rPr>
        <w:t>3.1. této</w:t>
      </w:r>
      <w:proofErr w:type="gramEnd"/>
      <w:r w:rsidRPr="00DA1CBF">
        <w:rPr>
          <w:rFonts w:ascii="Arial" w:eastAsia="Arial" w:hAnsi="Arial" w:cs="Arial"/>
          <w:lang w:val="cs-CZ"/>
        </w:rPr>
        <w:t xml:space="preserve"> smlouvy. Dílo nebo jeho část bude předáno vždy v digitální podobě zaslané na e-mailovou adresu Objednatele uvedenou v čl. 9.6.. Předání Díla event. části Díla dle této smlouvy potvrdí Objednatel Zhotoviteli písemným Předávacím protokolem, který podepíší obě smluvní strany. Jménem Objednatele Předávací protokol podepíše osoba uvedená v </w:t>
      </w:r>
      <w:proofErr w:type="gramStart"/>
      <w:r w:rsidRPr="00DA1CBF">
        <w:rPr>
          <w:rFonts w:ascii="Arial" w:eastAsia="Arial" w:hAnsi="Arial" w:cs="Arial"/>
          <w:lang w:val="cs-CZ"/>
        </w:rPr>
        <w:t>čl.9.6</w:t>
      </w:r>
      <w:proofErr w:type="gramEnd"/>
      <w:r w:rsidRPr="00DA1CBF">
        <w:rPr>
          <w:rFonts w:ascii="Arial" w:eastAsia="Arial" w:hAnsi="Arial" w:cs="Arial"/>
          <w:lang w:val="cs-CZ"/>
        </w:rPr>
        <w:t xml:space="preserve"> této smlouvy. Vzor Předávacího protokolu je obsažen v příloze č. 2 </w:t>
      </w:r>
      <w:proofErr w:type="gramStart"/>
      <w:r w:rsidRPr="00DA1CBF">
        <w:rPr>
          <w:rFonts w:ascii="Arial" w:eastAsia="Arial" w:hAnsi="Arial" w:cs="Arial"/>
          <w:lang w:val="cs-CZ"/>
        </w:rPr>
        <w:t>této</w:t>
      </w:r>
      <w:proofErr w:type="gramEnd"/>
      <w:r w:rsidRPr="00DA1CBF">
        <w:rPr>
          <w:rFonts w:ascii="Arial" w:eastAsia="Arial" w:hAnsi="Arial" w:cs="Arial"/>
          <w:lang w:val="cs-CZ"/>
        </w:rPr>
        <w:t xml:space="preserve"> smlouvy.</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Objednatel si po předání Díla nebo jeho části v termínu sjednaném v čl. 3.1 vyhrazuje lhůtu 5 pracovních dnů na převzetí resp. odsouhlasení (akceptaci). V této lhůtě sdělí Objednatel Zhotoviteli, zda Dílo přebírá nebo nikoli a jaké mu případně vytýká vady. Plnění lze považovat za vadné a odmítnout jeho převzetí, zejména v případě, pokud plnění nebude z hlediska obsahu nebo funkčních vlastností a technických parametrů odpovídat předmětu této Smlouvy anebo požadavkům stanoveným Objednatelem v průběhu vytváření plnění. V případě drobných nepodstatných vad může Objednatel Dílo převzít s výhradami. Tím není dotčena povinnost Zhotovitele tyto vady odstranit.</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 xml:space="preserve">Pokud Objednatel vytkne Dílu nebo předané části Díla vady, sdělí Zhotoviteli (formou Akceptačního protokolu, jehož vzor je obsažen v příloze č. 2 </w:t>
      </w:r>
      <w:proofErr w:type="gramStart"/>
      <w:r w:rsidRPr="00DA1CBF">
        <w:rPr>
          <w:rFonts w:ascii="Arial" w:eastAsia="Arial" w:hAnsi="Arial" w:cs="Arial"/>
          <w:lang w:val="cs-CZ"/>
        </w:rPr>
        <w:t>této</w:t>
      </w:r>
      <w:proofErr w:type="gramEnd"/>
      <w:r w:rsidRPr="00DA1CBF">
        <w:rPr>
          <w:rFonts w:ascii="Arial" w:eastAsia="Arial" w:hAnsi="Arial" w:cs="Arial"/>
          <w:lang w:val="cs-CZ"/>
        </w:rPr>
        <w:t xml:space="preserve"> smlouvy), jaké vady Dílu vytýká a vrátí předané podklady Zhotoviteli k doplnění či přepracování. Zhotovitel je povinen vady odstranit bez zbytečného odkladu, nejpozději však v přiměřené lhůtě stanovené Objednatelem. Proces akceptace končí až vystavením Akceptačního protokolu ze strany Zhotovitele, kterým bude plnění akceptováno Objednatelem bez výhrad. Dílo se považuje za řádně provedené až předáním všech částí Díla v termínech dle čl. </w:t>
      </w:r>
      <w:proofErr w:type="gramStart"/>
      <w:r w:rsidRPr="00DA1CBF">
        <w:rPr>
          <w:rFonts w:ascii="Arial" w:eastAsia="Arial" w:hAnsi="Arial" w:cs="Arial"/>
          <w:lang w:val="cs-CZ"/>
        </w:rPr>
        <w:t>3.1. této</w:t>
      </w:r>
      <w:proofErr w:type="gramEnd"/>
      <w:r w:rsidRPr="00DA1CBF">
        <w:rPr>
          <w:rFonts w:ascii="Arial" w:eastAsia="Arial" w:hAnsi="Arial" w:cs="Arial"/>
          <w:lang w:val="cs-CZ"/>
        </w:rPr>
        <w:t xml:space="preserve"> smlouvy a jejich akceptací ze strany Objednatele.</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 xml:space="preserve">Nebudou-li vady Zhotovitelem řádně odstraněny ani po opakovaném vytčení těchto vad Objednatelem v Akceptačním protokolu, je Objednatel oprávněn nechat Dílo dokončit či opravit třetí osobou (analogicky čl. 5.4 této smlouvy) případně je oprávněn od smlouvy odstoupit. </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 xml:space="preserve">Neodevzdá-li Zhotovitel Objednateli Dílo ve lhůtě dle čl. </w:t>
      </w:r>
      <w:proofErr w:type="gramStart"/>
      <w:r w:rsidRPr="00DA1CBF">
        <w:rPr>
          <w:rFonts w:ascii="Arial" w:eastAsia="Arial" w:hAnsi="Arial" w:cs="Arial"/>
          <w:lang w:val="cs-CZ"/>
        </w:rPr>
        <w:t>3.1. této</w:t>
      </w:r>
      <w:proofErr w:type="gramEnd"/>
      <w:r w:rsidRPr="00DA1CBF">
        <w:rPr>
          <w:rFonts w:ascii="Arial" w:eastAsia="Arial" w:hAnsi="Arial" w:cs="Arial"/>
          <w:lang w:val="cs-CZ"/>
        </w:rPr>
        <w:t xml:space="preserve"> smlouvy nebo nebude-li stanovený termín k přepracování a předání Zhotovitelem dodržen, má Objednatel právo od smlouvy odstoupit. V takovém případě má Objednatel nárok na náhradu vzniklé škody.</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Vlastnické právo k  hmotnému substrátu Díla případně k dalšímu plnění dle této smlouvy a nebezpečí škody přechází na Objednatele dnem převzetí a odsouhlasení Díla ze strany Objednatele.</w:t>
      </w:r>
    </w:p>
    <w:p w:rsidR="007B67FF" w:rsidRPr="00DA1CBF" w:rsidRDefault="007B67FF">
      <w:pPr>
        <w:pBdr>
          <w:top w:val="nil"/>
          <w:left w:val="nil"/>
          <w:bottom w:val="nil"/>
          <w:right w:val="nil"/>
          <w:between w:val="nil"/>
        </w:pBdr>
        <w:rPr>
          <w:rFonts w:ascii="Arial" w:eastAsia="Arial" w:hAnsi="Arial" w:cs="Arial"/>
          <w:b/>
          <w:lang w:val="cs-CZ"/>
        </w:rPr>
      </w:pPr>
    </w:p>
    <w:p w:rsidR="007B67FF" w:rsidRPr="00DA1CBF" w:rsidRDefault="007B67FF">
      <w:pPr>
        <w:pBdr>
          <w:top w:val="nil"/>
          <w:left w:val="nil"/>
          <w:bottom w:val="nil"/>
          <w:right w:val="nil"/>
          <w:between w:val="nil"/>
        </w:pBdr>
        <w:rPr>
          <w:rFonts w:ascii="Arial" w:eastAsia="Arial" w:hAnsi="Arial" w:cs="Arial"/>
          <w:b/>
          <w:lang w:val="cs-CZ"/>
        </w:rPr>
      </w:pPr>
    </w:p>
    <w:p w:rsidR="007B67FF" w:rsidRPr="00DA1CBF" w:rsidRDefault="00A4047C">
      <w:pPr>
        <w:numPr>
          <w:ilvl w:val="0"/>
          <w:numId w:val="2"/>
        </w:numPr>
        <w:pBdr>
          <w:top w:val="nil"/>
          <w:left w:val="nil"/>
          <w:bottom w:val="nil"/>
          <w:right w:val="nil"/>
          <w:between w:val="nil"/>
        </w:pBdr>
        <w:tabs>
          <w:tab w:val="left" w:pos="360"/>
        </w:tabs>
        <w:ind w:left="360" w:hanging="360"/>
        <w:jc w:val="center"/>
        <w:rPr>
          <w:rFonts w:ascii="Arial" w:eastAsia="Arial" w:hAnsi="Arial" w:cs="Arial"/>
          <w:b/>
          <w:lang w:val="cs-CZ"/>
        </w:rPr>
      </w:pPr>
      <w:r w:rsidRPr="00DA1CBF">
        <w:rPr>
          <w:rFonts w:ascii="Arial" w:eastAsia="Arial" w:hAnsi="Arial" w:cs="Arial"/>
          <w:b/>
          <w:lang w:val="cs-CZ"/>
        </w:rPr>
        <w:t>Udělení oprávnění užít Dílo Zhotovitelem</w:t>
      </w:r>
    </w:p>
    <w:p w:rsidR="007B67FF" w:rsidRPr="00DA1CBF" w:rsidRDefault="007B67FF">
      <w:pPr>
        <w:pBdr>
          <w:top w:val="nil"/>
          <w:left w:val="nil"/>
          <w:bottom w:val="nil"/>
          <w:right w:val="nil"/>
          <w:between w:val="nil"/>
        </w:pBdr>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 xml:space="preserve">Zhotovitel uděluje touto smlouvou Objednateli oprávnění k výkonu práva užít předmět plnění dle této smlouvy, tedy Dílo nebo jakýkoli jiný výsledek činnosti Zhotovitele dle této smlouvy, který bude chráněn zákonem č. 121/2000 Sb., o právu autorském a </w:t>
      </w:r>
      <w:r w:rsidRPr="00DA1CBF">
        <w:rPr>
          <w:rFonts w:ascii="Arial" w:eastAsia="Arial" w:hAnsi="Arial" w:cs="Arial"/>
          <w:lang w:val="cs-CZ"/>
        </w:rPr>
        <w:lastRenderedPageBreak/>
        <w:t>právech souvisejících s právem autorským a o změně některých zákonů (dále též jen „</w:t>
      </w:r>
      <w:r w:rsidRPr="00DA1CBF">
        <w:rPr>
          <w:rFonts w:ascii="Arial" w:eastAsia="Arial" w:hAnsi="Arial" w:cs="Arial"/>
          <w:b/>
          <w:lang w:val="cs-CZ"/>
        </w:rPr>
        <w:t>autorský zákon</w:t>
      </w:r>
      <w:r w:rsidRPr="00DA1CBF">
        <w:rPr>
          <w:rFonts w:ascii="Arial" w:eastAsia="Arial" w:hAnsi="Arial" w:cs="Arial"/>
          <w:lang w:val="cs-CZ"/>
        </w:rPr>
        <w:t>“). Licence je udělena jako:</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2"/>
          <w:numId w:val="2"/>
        </w:numPr>
        <w:pBdr>
          <w:top w:val="nil"/>
          <w:left w:val="nil"/>
          <w:bottom w:val="nil"/>
          <w:right w:val="nil"/>
          <w:between w:val="nil"/>
        </w:pBdr>
        <w:ind w:left="1224" w:hanging="504"/>
        <w:rPr>
          <w:rFonts w:ascii="Arial" w:eastAsia="Arial" w:hAnsi="Arial" w:cs="Arial"/>
          <w:lang w:val="cs-CZ"/>
        </w:rPr>
      </w:pPr>
      <w:r w:rsidRPr="00DA1CBF">
        <w:rPr>
          <w:rFonts w:ascii="Arial" w:eastAsia="Arial" w:hAnsi="Arial" w:cs="Arial"/>
          <w:lang w:val="cs-CZ"/>
        </w:rPr>
        <w:t>výhradní,</w:t>
      </w:r>
    </w:p>
    <w:p w:rsidR="007B67FF" w:rsidRPr="00DA1CBF" w:rsidRDefault="00A4047C">
      <w:pPr>
        <w:numPr>
          <w:ilvl w:val="2"/>
          <w:numId w:val="2"/>
        </w:numPr>
        <w:pBdr>
          <w:top w:val="nil"/>
          <w:left w:val="nil"/>
          <w:bottom w:val="nil"/>
          <w:right w:val="nil"/>
          <w:between w:val="nil"/>
        </w:pBdr>
        <w:ind w:left="1224" w:hanging="504"/>
        <w:rPr>
          <w:rFonts w:ascii="Arial" w:eastAsia="Arial" w:hAnsi="Arial" w:cs="Arial"/>
          <w:lang w:val="cs-CZ"/>
        </w:rPr>
      </w:pPr>
      <w:r w:rsidRPr="00DA1CBF">
        <w:rPr>
          <w:rFonts w:ascii="Arial" w:eastAsia="Arial" w:hAnsi="Arial" w:cs="Arial"/>
          <w:lang w:val="cs-CZ"/>
        </w:rPr>
        <w:t xml:space="preserve">neomezená, tedy ke všem způsobům užití, v neomezeném územním a množstevním rozsahu a na celou dobu trvání autorských majetkových práv k autorskému dílu. </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 xml:space="preserve">Zhotovitel výslovně prohlašuje, že je k poskytnutí této výhradní licence v takovém rozsahu oprávněn a že Dílem ani jeho užitím podle této smlouvy nejsou porušena autorská, osobnostní ani jiná práva třetích osob. Pokud budou vůči Objednateli uplatněny oprávněné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 </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 xml:space="preserve">Zhotovitel poskytuje Objednateli souhlas k jakýmkoli úpravám či změnám Díla nebo jiného autorským právem chráněného prvku dodaného na základě této smlouvy, k jeho zařazení do databáze nebo spojení s jiným autorským dílem nebo neautorským výtvorem, jakož i souhlas k případnému dokončení nehotového Díla, pokud nebude ze strany Zhotovitele dokončeno. Ke všem výše uvedeným úkonům je Objednatel oprávněn sám nebo prostřednictvím třetí osoby. </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Licence je poskytována jako opravňující, tedy Objednatel není povinen licenci využít.</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Odměna za poskytnutí licence je již zahrnuta v celkové ceně za Dílo.</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Licence se vztahuje na užití Díla v původní nebo zpracované či jinak změněné podobě, samostatně nebo v souboru s jiným dílem nebo neautorským výtvorem.</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Zhotovitel zároveň poskytuje Objednateli souhlas, aby v jakékoliv souvislosti s Dílem uváděl pouze své obchodní jméno – název.</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Objednatel je oprávněn licenci nebo její část poskytnout třetí osobě (podlicence) nebo ji postoupit.</w:t>
      </w:r>
    </w:p>
    <w:p w:rsidR="007B67FF" w:rsidRPr="00DA1CBF" w:rsidRDefault="007B67FF">
      <w:pPr>
        <w:pBdr>
          <w:top w:val="nil"/>
          <w:left w:val="nil"/>
          <w:bottom w:val="nil"/>
          <w:right w:val="nil"/>
          <w:between w:val="nil"/>
        </w:pBdr>
        <w:ind w:left="708"/>
        <w:rPr>
          <w:rFonts w:ascii="Arial" w:eastAsia="Arial" w:hAnsi="Arial" w:cs="Arial"/>
          <w:lang w:val="cs-CZ"/>
        </w:rPr>
      </w:pPr>
    </w:p>
    <w:p w:rsidR="007B67FF" w:rsidRPr="00DA1CBF" w:rsidRDefault="005D7855">
      <w:pPr>
        <w:numPr>
          <w:ilvl w:val="1"/>
          <w:numId w:val="2"/>
        </w:numPr>
        <w:pBdr>
          <w:top w:val="nil"/>
          <w:left w:val="nil"/>
          <w:bottom w:val="nil"/>
          <w:right w:val="nil"/>
          <w:between w:val="nil"/>
        </w:pBdr>
        <w:ind w:left="720" w:hanging="720"/>
        <w:rPr>
          <w:rFonts w:ascii="Arial" w:eastAsia="Arial" w:hAnsi="Arial" w:cs="Arial"/>
          <w:lang w:val="cs-CZ"/>
        </w:rPr>
      </w:pPr>
      <w:sdt>
        <w:sdtPr>
          <w:rPr>
            <w:lang w:val="cs-CZ"/>
          </w:rPr>
          <w:tag w:val="goog_rdk_0"/>
          <w:id w:val="-1497645042"/>
        </w:sdtPr>
        <w:sdtEndPr/>
        <w:sdtContent/>
      </w:sdt>
      <w:r w:rsidR="00A4047C" w:rsidRPr="00DA1CBF">
        <w:rPr>
          <w:rFonts w:ascii="Arial" w:eastAsia="Arial" w:hAnsi="Arial" w:cs="Arial"/>
          <w:lang w:val="cs-CZ"/>
        </w:rPr>
        <w:t xml:space="preserve">Objednatel se zavazuje umožnit Zhotoviteli užití fotografií, tvořících předmět Díla, a to výhradně pro </w:t>
      </w:r>
      <w:r w:rsidR="00DA1CBF">
        <w:rPr>
          <w:rFonts w:ascii="Arial" w:eastAsia="Arial" w:hAnsi="Arial" w:cs="Arial"/>
          <w:lang w:val="cs-CZ"/>
        </w:rPr>
        <w:t xml:space="preserve">vlastní prezentaci. </w:t>
      </w:r>
      <w:r w:rsidR="00631C31">
        <w:rPr>
          <w:rFonts w:ascii="Arial" w:eastAsia="Arial" w:hAnsi="Arial" w:cs="Arial"/>
          <w:lang w:val="cs-CZ"/>
        </w:rPr>
        <w:t>Jiné</w:t>
      </w:r>
      <w:r w:rsidR="00DA1CBF">
        <w:rPr>
          <w:rFonts w:ascii="Arial" w:eastAsia="Arial" w:hAnsi="Arial" w:cs="Arial"/>
          <w:lang w:val="cs-CZ"/>
        </w:rPr>
        <w:t xml:space="preserve"> užití fotografií, tvořících předmět Díla, je možné pouze pro </w:t>
      </w:r>
      <w:r w:rsidR="00A4047C" w:rsidRPr="00DA1CBF">
        <w:rPr>
          <w:rFonts w:ascii="Arial" w:eastAsia="Arial" w:hAnsi="Arial" w:cs="Arial"/>
          <w:lang w:val="cs-CZ"/>
        </w:rPr>
        <w:t xml:space="preserve">nekomerční účely a na základě předchozího souhlasu Objednatele.  </w:t>
      </w:r>
    </w:p>
    <w:p w:rsidR="007B67FF" w:rsidRPr="00DA1CBF" w:rsidRDefault="007B67FF">
      <w:pPr>
        <w:pBdr>
          <w:top w:val="nil"/>
          <w:left w:val="nil"/>
          <w:bottom w:val="nil"/>
          <w:right w:val="nil"/>
          <w:between w:val="nil"/>
        </w:pBdr>
        <w:rPr>
          <w:rFonts w:ascii="Arial" w:eastAsia="Arial" w:hAnsi="Arial" w:cs="Arial"/>
          <w:b/>
          <w:color w:val="202124"/>
          <w:highlight w:val="white"/>
          <w:lang w:val="cs-CZ"/>
        </w:rPr>
      </w:pPr>
    </w:p>
    <w:p w:rsidR="00DA1CBF" w:rsidRPr="00DA1CBF" w:rsidRDefault="00DA1CBF">
      <w:pPr>
        <w:pBdr>
          <w:top w:val="nil"/>
          <w:left w:val="nil"/>
          <w:bottom w:val="nil"/>
          <w:right w:val="nil"/>
          <w:between w:val="nil"/>
        </w:pBdr>
        <w:rPr>
          <w:rFonts w:ascii="Arial" w:eastAsia="Arial" w:hAnsi="Arial" w:cs="Arial"/>
          <w:b/>
          <w:lang w:val="cs-CZ"/>
        </w:rPr>
      </w:pPr>
    </w:p>
    <w:p w:rsidR="007B67FF" w:rsidRPr="00DA1CBF" w:rsidRDefault="00A4047C">
      <w:pPr>
        <w:numPr>
          <w:ilvl w:val="0"/>
          <w:numId w:val="2"/>
        </w:numPr>
        <w:pBdr>
          <w:top w:val="nil"/>
          <w:left w:val="nil"/>
          <w:bottom w:val="nil"/>
          <w:right w:val="nil"/>
          <w:between w:val="nil"/>
        </w:pBdr>
        <w:tabs>
          <w:tab w:val="left" w:pos="360"/>
        </w:tabs>
        <w:ind w:left="360" w:hanging="360"/>
        <w:jc w:val="center"/>
        <w:rPr>
          <w:rFonts w:ascii="Arial" w:eastAsia="Arial" w:hAnsi="Arial" w:cs="Arial"/>
          <w:lang w:val="cs-CZ"/>
        </w:rPr>
      </w:pPr>
      <w:r w:rsidRPr="00DA1CBF">
        <w:rPr>
          <w:rFonts w:ascii="Arial" w:eastAsia="Arial" w:hAnsi="Arial" w:cs="Arial"/>
          <w:b/>
          <w:lang w:val="cs-CZ"/>
        </w:rPr>
        <w:t>Závěrečná ujednání</w:t>
      </w:r>
    </w:p>
    <w:p w:rsidR="007B67FF" w:rsidRPr="00DA1CBF" w:rsidRDefault="007B67FF">
      <w:pPr>
        <w:ind w:left="720"/>
        <w:rPr>
          <w:rFonts w:ascii="Arial" w:eastAsia="Arial" w:hAnsi="Arial" w:cs="Arial"/>
          <w:b/>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Tato smlouva o dílo nabývá platnosti a účinnosti dnem podpisu obou smluvních stran. Pokud se na tuto smlouvu vztahuje povinnost uveřejnění prostřednictvím registru smluv, nabývá tato smlouva účinnosti dnem uveřejnění</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 xml:space="preserve">Smlouva je vyhotovena ve dvou vyhotoveních s platností originálu, přičemž Objednatel obdrží jedno vyhotovení a Zhotovitel obdrží jedno vyhotovení. </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Smlouva může být měněna nebo zrušena pouze písemně, a to formou písemných vzestupně číslovaných dodatků.</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lastRenderedPageBreak/>
        <w:t xml:space="preserve">Poruší-li podstatně některá ze smluvních stran povinnosti uvedené v této smlouvě, je druhá smluvní strana oprávněna od smlouvy odstoupit. </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 xml:space="preserve">Zhotovitel na sebe přebírá nebezpečí změny okolností ve smyslu § 1765 odst. 2 občanského zákoníku. </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 xml:space="preserve">Zodpovědnými zástupci Objednatele pro jednání ve věci této smlouvy jsou: </w:t>
      </w:r>
    </w:p>
    <w:p w:rsidR="007B67FF" w:rsidRPr="00DA1CBF" w:rsidRDefault="00553CA2">
      <w:pPr>
        <w:numPr>
          <w:ilvl w:val="0"/>
          <w:numId w:val="7"/>
        </w:numPr>
        <w:pBdr>
          <w:top w:val="nil"/>
          <w:left w:val="nil"/>
          <w:bottom w:val="nil"/>
          <w:right w:val="nil"/>
          <w:between w:val="nil"/>
        </w:pBdr>
        <w:tabs>
          <w:tab w:val="left" w:pos="1080"/>
        </w:tabs>
        <w:ind w:left="1080" w:hanging="360"/>
        <w:rPr>
          <w:rFonts w:ascii="Arial" w:eastAsia="Arial" w:hAnsi="Arial" w:cs="Arial"/>
          <w:lang w:val="cs-CZ"/>
        </w:rPr>
      </w:pPr>
      <w:r>
        <w:rPr>
          <w:rFonts w:ascii="Arial" w:eastAsia="Arial" w:hAnsi="Arial" w:cs="Arial"/>
          <w:lang w:val="cs-CZ"/>
        </w:rPr>
        <w:t>XXXXXXXXXXXXXXX</w:t>
      </w:r>
      <w:r w:rsidR="00A4047C" w:rsidRPr="00DA1CBF">
        <w:rPr>
          <w:rFonts w:ascii="Arial" w:eastAsia="Arial" w:hAnsi="Arial" w:cs="Arial"/>
          <w:lang w:val="cs-CZ"/>
        </w:rPr>
        <w:t xml:space="preserve">, </w:t>
      </w:r>
      <w:r>
        <w:t>XXXXXXXXXXXXXXXXXXXXXXXX</w:t>
      </w:r>
      <w:r w:rsidR="00A4047C" w:rsidRPr="00DA1CBF">
        <w:rPr>
          <w:rFonts w:ascii="Arial" w:eastAsia="Arial" w:hAnsi="Arial" w:cs="Arial"/>
          <w:lang w:val="cs-CZ"/>
        </w:rPr>
        <w:t xml:space="preserve">, M: </w:t>
      </w:r>
      <w:r>
        <w:rPr>
          <w:rFonts w:ascii="Arial" w:eastAsia="Arial" w:hAnsi="Arial" w:cs="Arial"/>
          <w:lang w:val="cs-CZ"/>
        </w:rPr>
        <w:t>XXXXXXXXX</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3936AE" w:rsidRDefault="00A4047C" w:rsidP="003936AE">
      <w:pPr>
        <w:numPr>
          <w:ilvl w:val="1"/>
          <w:numId w:val="2"/>
        </w:numPr>
        <w:pBdr>
          <w:top w:val="nil"/>
          <w:left w:val="nil"/>
          <w:bottom w:val="nil"/>
          <w:right w:val="nil"/>
          <w:between w:val="nil"/>
        </w:pBdr>
        <w:ind w:left="720" w:hanging="720"/>
        <w:jc w:val="left"/>
        <w:rPr>
          <w:rFonts w:ascii="Arial" w:eastAsia="Arial" w:hAnsi="Arial" w:cs="Arial"/>
          <w:lang w:val="cs-CZ"/>
        </w:rPr>
      </w:pPr>
      <w:r w:rsidRPr="00DA1CBF">
        <w:rPr>
          <w:rFonts w:ascii="Arial" w:eastAsia="Arial" w:hAnsi="Arial" w:cs="Arial"/>
          <w:lang w:val="cs-CZ"/>
        </w:rPr>
        <w:t>Kontaktní údaje Zhotovitele:</w:t>
      </w:r>
      <w:r w:rsidR="003936AE">
        <w:rPr>
          <w:rFonts w:ascii="Arial" w:eastAsia="Arial" w:hAnsi="Arial" w:cs="Arial"/>
          <w:lang w:val="cs-CZ"/>
        </w:rPr>
        <w:t xml:space="preserve"> </w:t>
      </w:r>
      <w:r w:rsidR="003936AE">
        <w:rPr>
          <w:rFonts w:ascii="Arial" w:eastAsia="Arial" w:hAnsi="Arial" w:cs="Arial"/>
          <w:lang w:val="cs-CZ"/>
        </w:rPr>
        <w:br/>
        <w:t xml:space="preserve">– </w:t>
      </w:r>
      <w:r w:rsidR="00553CA2">
        <w:rPr>
          <w:rFonts w:ascii="Arial" w:eastAsia="Arial" w:hAnsi="Arial" w:cs="Arial"/>
          <w:lang w:val="cs-CZ"/>
        </w:rPr>
        <w:t>XXXXXXXXXXXXX</w:t>
      </w:r>
      <w:r w:rsidRPr="003936AE">
        <w:rPr>
          <w:rFonts w:ascii="Arial" w:eastAsia="Arial" w:hAnsi="Arial" w:cs="Arial"/>
          <w:lang w:val="cs-CZ"/>
        </w:rPr>
        <w:t xml:space="preserve">, </w:t>
      </w:r>
      <w:hyperlink r:id="rId9" w:history="1">
        <w:r w:rsidR="00553CA2">
          <w:rPr>
            <w:rStyle w:val="Hypertextovodkaz"/>
            <w:rFonts w:ascii="Arial" w:eastAsia="Arial" w:hAnsi="Arial" w:cs="Arial"/>
            <w:lang w:val="cs-CZ"/>
          </w:rPr>
          <w:t>XXXXXXXXXXXXXXXXX</w:t>
        </w:r>
        <w:bookmarkStart w:id="1" w:name="_GoBack"/>
        <w:bookmarkEnd w:id="1"/>
      </w:hyperlink>
      <w:r w:rsidRPr="003936AE">
        <w:rPr>
          <w:rFonts w:ascii="Arial" w:eastAsia="Arial" w:hAnsi="Arial" w:cs="Arial"/>
          <w:lang w:val="cs-CZ"/>
        </w:rPr>
        <w:t xml:space="preserve">, M: </w:t>
      </w:r>
      <w:r w:rsidR="00553CA2">
        <w:rPr>
          <w:rFonts w:ascii="Arial" w:eastAsia="Arial" w:hAnsi="Arial" w:cs="Arial"/>
          <w:lang w:val="cs-CZ"/>
        </w:rPr>
        <w:t>XXXXXXXXX</w:t>
      </w:r>
    </w:p>
    <w:p w:rsidR="007B67FF" w:rsidRPr="00DA1CBF" w:rsidRDefault="007B67FF">
      <w:pP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Tato smlouva se řídí českým právním řádem, zejména zákonem č.89/2012 Sb. občanským zákoníkem a zákonem č. 121/2000 Sb. o právu autorském a právech souvisejících s právem autorským a o změně některých zákonů.</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 xml:space="preserve">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 smlouvy v tomto bodě dopustila. </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Pokud oddělitelné ustanovení této smlouvy je nebo se stane neplatným či nevynutitelným, nemá to vliv na platnost zbývajících ustanovení této smlouvy. V takovém případě se strany této smlouvy zavazují uzavřít do 15ti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 xml:space="preserve">Zhotovitel je povinen zachovávat mlčenlivost o všech skutečnostech, o nichž se dozvěděl v souvislosti s poskytováním služeb, ledaže by šlo o skutečnosti nepochybně obecně známé. Povinnosti mlčenlivosti může Zhotovitele zprostit pouze Objednatel svým písemným prohlášením adresovaným Zhotoviteli. Závazek Zhotovitele k zachování mlčenlivosti zůstává v platnosti i po zániku této smlouvy. </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 je dána povinnost uveřejnění této smlouvy v registru smluv, tuto smlouvu v zájmu transparentnosti a právní jistoty uveřejní.</w:t>
      </w:r>
    </w:p>
    <w:p w:rsidR="007B67FF" w:rsidRPr="00DA1CBF" w:rsidRDefault="007B67FF">
      <w:pPr>
        <w:pBdr>
          <w:top w:val="nil"/>
          <w:left w:val="nil"/>
          <w:bottom w:val="nil"/>
          <w:right w:val="nil"/>
          <w:between w:val="nil"/>
        </w:pBdr>
        <w:ind w:left="708"/>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Smluvní strany se výslovně dohodly na tom, že pokud přede dnem nabytí účinnosti této smlouvy poskytl Zhotovitel v neodkladných věcech na základě výslovného pokynu Objednatele plnění upravené v této smlouvě, čímž došlo na straně Objednatele ke vzniku bezdůvodného obohacení a na straně Zhotovitele ke vzniku práva na náhradu za toto bezdůvodné obohacení, bude toto bezdůvodné obohacení vypořádáno v souladu s ustanovením § 2999 odst. 2 občanského zákoníku tak, že Zhotoviteli za něj bude poskytnuta úplata ve výši předvídané v této smlouvě.</w:t>
      </w:r>
    </w:p>
    <w:p w:rsidR="007B67FF" w:rsidRPr="00DA1CBF" w:rsidRDefault="007B67FF">
      <w:pPr>
        <w:pBdr>
          <w:top w:val="nil"/>
          <w:left w:val="nil"/>
          <w:bottom w:val="nil"/>
          <w:right w:val="nil"/>
          <w:between w:val="nil"/>
        </w:pBdr>
        <w:ind w:left="708"/>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 xml:space="preserve">Smluvní strany potvrzují, že si tuto smlouvu před jejím podpisem přečetly a porozuměly jejímu obsahu. Na důkaz toho níže připojují své podpisy. </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Nedílnou součástí této smlouvy jsou:</w:t>
      </w:r>
    </w:p>
    <w:p w:rsidR="007B67FF" w:rsidRPr="00DA1CBF" w:rsidRDefault="007B67FF">
      <w:pPr>
        <w:pBdr>
          <w:top w:val="nil"/>
          <w:left w:val="nil"/>
          <w:bottom w:val="nil"/>
          <w:right w:val="nil"/>
          <w:between w:val="nil"/>
        </w:pBdr>
        <w:ind w:left="708"/>
        <w:rPr>
          <w:rFonts w:ascii="Arial" w:eastAsia="Arial" w:hAnsi="Arial" w:cs="Arial"/>
          <w:lang w:val="cs-CZ"/>
        </w:rPr>
      </w:pPr>
    </w:p>
    <w:p w:rsidR="007B67FF" w:rsidRPr="00DA1CBF" w:rsidRDefault="00A4047C">
      <w:pPr>
        <w:numPr>
          <w:ilvl w:val="2"/>
          <w:numId w:val="2"/>
        </w:numPr>
        <w:pBdr>
          <w:top w:val="nil"/>
          <w:left w:val="nil"/>
          <w:bottom w:val="nil"/>
          <w:right w:val="nil"/>
          <w:between w:val="nil"/>
        </w:pBdr>
        <w:ind w:left="1224" w:hanging="504"/>
        <w:rPr>
          <w:rFonts w:ascii="Arial" w:eastAsia="Arial" w:hAnsi="Arial" w:cs="Arial"/>
          <w:lang w:val="cs-CZ"/>
        </w:rPr>
      </w:pPr>
      <w:r w:rsidRPr="00DA1CBF">
        <w:rPr>
          <w:rFonts w:ascii="Arial" w:eastAsia="Arial" w:hAnsi="Arial" w:cs="Arial"/>
          <w:lang w:val="cs-CZ"/>
        </w:rPr>
        <w:t xml:space="preserve"> Příloha č. 1 – Předmět plnění</w:t>
      </w:r>
    </w:p>
    <w:p w:rsidR="007B67FF" w:rsidRPr="00DA1CBF" w:rsidRDefault="00A4047C">
      <w:pPr>
        <w:numPr>
          <w:ilvl w:val="2"/>
          <w:numId w:val="2"/>
        </w:numPr>
        <w:pBdr>
          <w:top w:val="nil"/>
          <w:left w:val="nil"/>
          <w:bottom w:val="nil"/>
          <w:right w:val="nil"/>
          <w:between w:val="nil"/>
        </w:pBdr>
        <w:ind w:left="1224" w:hanging="504"/>
        <w:rPr>
          <w:rFonts w:ascii="Arial" w:eastAsia="Arial" w:hAnsi="Arial" w:cs="Arial"/>
          <w:lang w:val="cs-CZ"/>
        </w:rPr>
      </w:pPr>
      <w:r w:rsidRPr="00DA1CBF">
        <w:rPr>
          <w:rFonts w:ascii="Arial" w:eastAsia="Arial" w:hAnsi="Arial" w:cs="Arial"/>
          <w:lang w:val="cs-CZ"/>
        </w:rPr>
        <w:t xml:space="preserve"> Příloha č. 2 – Předávací protokol a Akceptační protokol</w:t>
      </w: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7B67FF">
      <w:pPr>
        <w:pBdr>
          <w:top w:val="nil"/>
          <w:left w:val="nil"/>
          <w:bottom w:val="nil"/>
          <w:right w:val="nil"/>
          <w:between w:val="nil"/>
        </w:pBdr>
        <w:ind w:left="720"/>
        <w:rPr>
          <w:rFonts w:ascii="Arial" w:eastAsia="Arial" w:hAnsi="Arial" w:cs="Arial"/>
          <w:lang w:val="cs-CZ"/>
        </w:rPr>
      </w:pPr>
    </w:p>
    <w:p w:rsidR="007B67FF" w:rsidRPr="00DA1CBF" w:rsidRDefault="007B67FF">
      <w:pPr>
        <w:rPr>
          <w:rFonts w:ascii="Arial" w:eastAsia="Arial" w:hAnsi="Arial" w:cs="Arial"/>
          <w:lang w:val="cs-CZ"/>
        </w:rPr>
      </w:pPr>
    </w:p>
    <w:p w:rsidR="007B67FF" w:rsidRPr="00DA1CBF" w:rsidRDefault="007B67FF">
      <w:pPr>
        <w:rPr>
          <w:rFonts w:ascii="Arial" w:eastAsia="Arial" w:hAnsi="Arial" w:cs="Arial"/>
          <w:lang w:val="cs-CZ"/>
        </w:rPr>
      </w:pPr>
    </w:p>
    <w:p w:rsidR="007B67FF" w:rsidRPr="00DA1CBF" w:rsidRDefault="007B67FF">
      <w:pPr>
        <w:rPr>
          <w:rFonts w:ascii="Arial" w:eastAsia="Arial" w:hAnsi="Arial" w:cs="Arial"/>
          <w:lang w:val="cs-CZ"/>
        </w:rPr>
      </w:pPr>
    </w:p>
    <w:p w:rsidR="007B67FF" w:rsidRPr="00DA1CBF" w:rsidRDefault="00A4047C">
      <w:pPr>
        <w:rPr>
          <w:rFonts w:ascii="Arial" w:eastAsia="Arial" w:hAnsi="Arial" w:cs="Arial"/>
          <w:lang w:val="cs-CZ"/>
        </w:rPr>
      </w:pPr>
      <w:r w:rsidRPr="00DA1CBF">
        <w:rPr>
          <w:rFonts w:ascii="Arial" w:eastAsia="Arial" w:hAnsi="Arial" w:cs="Arial"/>
          <w:lang w:val="cs-CZ"/>
        </w:rPr>
        <w:t>V Praze dne ..........................</w:t>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t> </w:t>
      </w:r>
      <w:r w:rsidR="002B3710">
        <w:rPr>
          <w:rFonts w:ascii="Arial" w:eastAsia="Arial" w:hAnsi="Arial" w:cs="Arial"/>
          <w:lang w:val="cs-CZ"/>
        </w:rPr>
        <w:tab/>
      </w:r>
      <w:r w:rsidRPr="00DA1CBF">
        <w:rPr>
          <w:rFonts w:ascii="Arial" w:eastAsia="Arial" w:hAnsi="Arial" w:cs="Arial"/>
          <w:lang w:val="cs-CZ"/>
        </w:rPr>
        <w:t>V Praze dne ..........................</w:t>
      </w:r>
    </w:p>
    <w:p w:rsidR="007B67FF" w:rsidRPr="00DA1CBF" w:rsidRDefault="007B67FF">
      <w:pPr>
        <w:rPr>
          <w:rFonts w:ascii="Arial" w:eastAsia="Arial" w:hAnsi="Arial" w:cs="Arial"/>
          <w:lang w:val="cs-CZ"/>
        </w:rPr>
      </w:pPr>
    </w:p>
    <w:p w:rsidR="007B67FF" w:rsidRPr="00DA1CBF" w:rsidRDefault="007B67FF">
      <w:pPr>
        <w:rPr>
          <w:rFonts w:ascii="Arial" w:eastAsia="Arial" w:hAnsi="Arial" w:cs="Arial"/>
          <w:lang w:val="cs-CZ"/>
        </w:rPr>
      </w:pPr>
    </w:p>
    <w:p w:rsidR="007B67FF" w:rsidRPr="00DA1CBF" w:rsidRDefault="007B67FF">
      <w:pPr>
        <w:rPr>
          <w:rFonts w:ascii="Arial" w:eastAsia="Arial" w:hAnsi="Arial" w:cs="Arial"/>
          <w:lang w:val="cs-CZ"/>
        </w:rPr>
      </w:pPr>
    </w:p>
    <w:p w:rsidR="007B67FF" w:rsidRPr="00DA1CBF" w:rsidRDefault="007B67FF">
      <w:pPr>
        <w:rPr>
          <w:rFonts w:ascii="Arial" w:eastAsia="Arial" w:hAnsi="Arial" w:cs="Arial"/>
          <w:lang w:val="cs-CZ"/>
        </w:rPr>
      </w:pPr>
    </w:p>
    <w:p w:rsidR="007B67FF" w:rsidRPr="00DA1CBF" w:rsidRDefault="00A4047C">
      <w:pPr>
        <w:rPr>
          <w:rFonts w:ascii="Arial" w:eastAsia="Arial" w:hAnsi="Arial" w:cs="Arial"/>
          <w:lang w:val="cs-CZ"/>
        </w:rPr>
      </w:pP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r>
    </w:p>
    <w:p w:rsidR="007B67FF" w:rsidRPr="00DA1CBF" w:rsidRDefault="00A4047C">
      <w:pPr>
        <w:rPr>
          <w:rFonts w:ascii="Arial" w:eastAsia="Arial" w:hAnsi="Arial" w:cs="Arial"/>
          <w:lang w:val="cs-CZ"/>
        </w:rPr>
      </w:pPr>
      <w:r w:rsidRPr="00DA1CBF">
        <w:rPr>
          <w:rFonts w:ascii="Arial" w:eastAsia="Arial" w:hAnsi="Arial" w:cs="Arial"/>
          <w:lang w:val="cs-CZ"/>
        </w:rPr>
        <w:t>................................................</w:t>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t>................................................</w:t>
      </w:r>
    </w:p>
    <w:p w:rsidR="007B67FF" w:rsidRPr="00DA1CBF" w:rsidRDefault="00A4047C">
      <w:pPr>
        <w:rPr>
          <w:rFonts w:ascii="Arial" w:eastAsia="Arial" w:hAnsi="Arial" w:cs="Arial"/>
          <w:lang w:val="cs-CZ"/>
        </w:rPr>
      </w:pPr>
      <w:r w:rsidRPr="00DA1CBF">
        <w:rPr>
          <w:rFonts w:ascii="Arial" w:eastAsia="Arial" w:hAnsi="Arial" w:cs="Arial"/>
          <w:lang w:val="cs-CZ"/>
        </w:rPr>
        <w:t>Objednatel</w:t>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t>Zhotovitel</w:t>
      </w:r>
    </w:p>
    <w:p w:rsidR="007B67FF" w:rsidRPr="00DA1CBF" w:rsidRDefault="00A4047C">
      <w:pPr>
        <w:rPr>
          <w:rFonts w:ascii="Arial" w:eastAsia="Arial" w:hAnsi="Arial" w:cs="Arial"/>
          <w:b/>
          <w:lang w:val="cs-CZ"/>
        </w:rPr>
      </w:pPr>
      <w:r w:rsidRPr="00DA1CBF">
        <w:rPr>
          <w:rFonts w:ascii="Arial" w:eastAsia="Arial" w:hAnsi="Arial" w:cs="Arial"/>
          <w:b/>
          <w:lang w:val="cs-CZ"/>
        </w:rPr>
        <w:t>Národní galerie v Praze</w:t>
      </w:r>
      <w:r w:rsidRPr="00DA1CBF">
        <w:rPr>
          <w:rFonts w:ascii="Arial" w:eastAsia="Arial" w:hAnsi="Arial" w:cs="Arial"/>
          <w:b/>
          <w:lang w:val="cs-CZ"/>
        </w:rPr>
        <w:tab/>
      </w:r>
      <w:r w:rsidRPr="00DA1CBF">
        <w:rPr>
          <w:rFonts w:ascii="Arial" w:eastAsia="Arial" w:hAnsi="Arial" w:cs="Arial"/>
          <w:b/>
          <w:lang w:val="cs-CZ"/>
        </w:rPr>
        <w:tab/>
      </w:r>
      <w:r w:rsidRPr="00DA1CBF">
        <w:rPr>
          <w:rFonts w:ascii="Arial" w:eastAsia="Arial" w:hAnsi="Arial" w:cs="Arial"/>
          <w:b/>
          <w:lang w:val="cs-CZ"/>
        </w:rPr>
        <w:tab/>
      </w:r>
      <w:r w:rsidRPr="00DA1CBF">
        <w:rPr>
          <w:rFonts w:ascii="Arial" w:eastAsia="Arial" w:hAnsi="Arial" w:cs="Arial"/>
          <w:b/>
          <w:lang w:val="cs-CZ"/>
        </w:rPr>
        <w:tab/>
        <w:t>Tomáš Slavík</w:t>
      </w:r>
    </w:p>
    <w:p w:rsidR="007B67FF" w:rsidRPr="00DA1CBF" w:rsidRDefault="007B67FF">
      <w:pPr>
        <w:rPr>
          <w:rFonts w:ascii="Arial" w:eastAsia="Arial" w:hAnsi="Arial" w:cs="Arial"/>
          <w:b/>
          <w:lang w:val="cs-CZ"/>
        </w:rPr>
      </w:pPr>
    </w:p>
    <w:p w:rsidR="007B67FF" w:rsidRPr="00DA1CBF" w:rsidRDefault="007B67FF">
      <w:pPr>
        <w:rPr>
          <w:rFonts w:ascii="Arial" w:eastAsia="Arial" w:hAnsi="Arial" w:cs="Arial"/>
          <w:b/>
          <w:lang w:val="cs-CZ"/>
        </w:rPr>
      </w:pPr>
    </w:p>
    <w:p w:rsidR="007B67FF" w:rsidRPr="00DA1CBF" w:rsidRDefault="00A4047C">
      <w:pPr>
        <w:ind w:firstLine="720"/>
        <w:rPr>
          <w:rFonts w:ascii="Arial" w:eastAsia="Arial" w:hAnsi="Arial" w:cs="Arial"/>
          <w:lang w:val="cs-CZ"/>
        </w:rPr>
      </w:pPr>
      <w:r w:rsidRPr="00DA1CBF">
        <w:rPr>
          <w:rFonts w:ascii="Arial" w:eastAsia="Arial" w:hAnsi="Arial" w:cs="Arial"/>
          <w:lang w:val="cs-CZ"/>
        </w:rPr>
        <w:tab/>
      </w:r>
      <w:r w:rsidRPr="00DA1CBF">
        <w:rPr>
          <w:rFonts w:ascii="Arial" w:eastAsia="Arial" w:hAnsi="Arial" w:cs="Arial"/>
          <w:lang w:val="cs-CZ"/>
        </w:rPr>
        <w:tab/>
      </w:r>
    </w:p>
    <w:p w:rsidR="007B67FF" w:rsidRPr="00DA1CBF" w:rsidRDefault="00A4047C">
      <w:pPr>
        <w:rPr>
          <w:rFonts w:ascii="Arial" w:eastAsia="Arial" w:hAnsi="Arial" w:cs="Arial"/>
          <w:lang w:val="cs-CZ"/>
        </w:rPr>
      </w:pPr>
      <w:r w:rsidRPr="00DA1CBF">
        <w:rPr>
          <w:lang w:val="cs-CZ"/>
        </w:rPr>
        <w:br w:type="page"/>
      </w:r>
    </w:p>
    <w:p w:rsidR="007B67FF" w:rsidRPr="00DA1CBF" w:rsidRDefault="00A4047C">
      <w:pPr>
        <w:rPr>
          <w:rFonts w:ascii="Arial" w:eastAsia="Arial" w:hAnsi="Arial" w:cs="Arial"/>
          <w:b/>
          <w:lang w:val="cs-CZ"/>
        </w:rPr>
      </w:pPr>
      <w:r w:rsidRPr="00DA1CBF">
        <w:rPr>
          <w:rFonts w:ascii="Arial" w:eastAsia="Arial" w:hAnsi="Arial" w:cs="Arial"/>
          <w:b/>
          <w:lang w:val="cs-CZ"/>
        </w:rPr>
        <w:lastRenderedPageBreak/>
        <w:t>Příloha č. 1 – Předmět plnění</w:t>
      </w:r>
    </w:p>
    <w:p w:rsidR="007B67FF" w:rsidRPr="00DA1CBF" w:rsidRDefault="007B67FF">
      <w:pPr>
        <w:rPr>
          <w:rFonts w:ascii="Arial" w:eastAsia="Arial" w:hAnsi="Arial" w:cs="Arial"/>
          <w:b/>
          <w:lang w:val="cs-CZ"/>
        </w:rPr>
      </w:pPr>
    </w:p>
    <w:p w:rsidR="007B67FF" w:rsidRPr="00DA1CBF" w:rsidRDefault="00A4047C">
      <w:pPr>
        <w:rPr>
          <w:rFonts w:ascii="Arial" w:eastAsia="Arial" w:hAnsi="Arial" w:cs="Arial"/>
          <w:b/>
          <w:lang w:val="cs-CZ"/>
        </w:rPr>
      </w:pPr>
      <w:r w:rsidRPr="00DA1CBF">
        <w:rPr>
          <w:rFonts w:ascii="Arial" w:eastAsia="Arial" w:hAnsi="Arial" w:cs="Arial"/>
          <w:b/>
          <w:lang w:val="cs-CZ"/>
        </w:rPr>
        <w:t xml:space="preserve">Nafocení architektury budov NGP </w:t>
      </w:r>
    </w:p>
    <w:p w:rsidR="007B67FF" w:rsidRPr="00DA1CBF" w:rsidRDefault="00A4047C">
      <w:pPr>
        <w:rPr>
          <w:rFonts w:ascii="Arial" w:eastAsia="Arial" w:hAnsi="Arial" w:cs="Arial"/>
          <w:lang w:val="cs-CZ"/>
        </w:rPr>
      </w:pPr>
      <w:r w:rsidRPr="00DA1CBF">
        <w:rPr>
          <w:rFonts w:ascii="Arial" w:eastAsia="Arial" w:hAnsi="Arial" w:cs="Arial"/>
          <w:lang w:val="cs-CZ"/>
        </w:rPr>
        <w:t>Lokace:</w:t>
      </w:r>
      <w:r w:rsidRPr="00DA1CBF">
        <w:rPr>
          <w:rFonts w:ascii="Arial" w:eastAsia="Arial" w:hAnsi="Arial" w:cs="Arial"/>
          <w:b/>
          <w:lang w:val="cs-CZ"/>
        </w:rPr>
        <w:t xml:space="preserve"> </w:t>
      </w:r>
      <w:r w:rsidRPr="00DA1CBF">
        <w:rPr>
          <w:rFonts w:ascii="Arial" w:eastAsia="Arial" w:hAnsi="Arial" w:cs="Arial"/>
          <w:lang w:val="cs-CZ"/>
        </w:rPr>
        <w:t>Veletržní palác, Anežský klášter, Schwarzenberský palác, Salmovský palác, Valdštejnská jízdárna, Šternberský palác, Palác Kinských</w:t>
      </w:r>
    </w:p>
    <w:p w:rsidR="007B67FF" w:rsidRPr="00DA1CBF" w:rsidRDefault="007B67FF">
      <w:pPr>
        <w:rPr>
          <w:rFonts w:ascii="Arial" w:eastAsia="Arial" w:hAnsi="Arial" w:cs="Arial"/>
          <w:lang w:val="cs-CZ"/>
        </w:rPr>
      </w:pPr>
    </w:p>
    <w:p w:rsidR="007B67FF" w:rsidRPr="00DA1CBF" w:rsidRDefault="00A4047C">
      <w:pPr>
        <w:rPr>
          <w:rFonts w:ascii="Arial" w:eastAsia="Arial" w:hAnsi="Arial" w:cs="Arial"/>
          <w:lang w:val="cs-CZ"/>
        </w:rPr>
      </w:pPr>
      <w:r w:rsidRPr="00DA1CBF">
        <w:rPr>
          <w:rFonts w:ascii="Arial" w:eastAsia="Arial" w:hAnsi="Arial" w:cs="Arial"/>
          <w:lang w:val="cs-CZ"/>
        </w:rPr>
        <w:t>Pro každou ze sedmi budov:</w:t>
      </w:r>
    </w:p>
    <w:p w:rsidR="007B67FF" w:rsidRPr="00DA1CBF" w:rsidRDefault="00A4047C">
      <w:pPr>
        <w:rPr>
          <w:rFonts w:ascii="Arial" w:eastAsia="Arial" w:hAnsi="Arial" w:cs="Arial"/>
          <w:lang w:val="cs-CZ"/>
        </w:rPr>
      </w:pPr>
      <w:r w:rsidRPr="00DA1CBF">
        <w:rPr>
          <w:rFonts w:ascii="Arial" w:eastAsia="Arial" w:hAnsi="Arial" w:cs="Arial"/>
          <w:lang w:val="cs-CZ"/>
        </w:rPr>
        <w:t>1x  celkový pohled denní</w:t>
      </w:r>
    </w:p>
    <w:p w:rsidR="007B67FF" w:rsidRPr="00DA1CBF" w:rsidRDefault="00A4047C">
      <w:pPr>
        <w:rPr>
          <w:rFonts w:ascii="Arial" w:eastAsia="Arial" w:hAnsi="Arial" w:cs="Arial"/>
          <w:lang w:val="cs-CZ"/>
        </w:rPr>
      </w:pPr>
      <w:r w:rsidRPr="00DA1CBF">
        <w:rPr>
          <w:rFonts w:ascii="Arial" w:eastAsia="Arial" w:hAnsi="Arial" w:cs="Arial"/>
          <w:lang w:val="cs-CZ"/>
        </w:rPr>
        <w:t>1x celkový pohled noční</w:t>
      </w:r>
    </w:p>
    <w:p w:rsidR="007B67FF" w:rsidRPr="00DA1CBF" w:rsidRDefault="00A4047C">
      <w:pPr>
        <w:rPr>
          <w:rFonts w:ascii="Arial" w:eastAsia="Arial" w:hAnsi="Arial" w:cs="Arial"/>
          <w:lang w:val="cs-CZ"/>
        </w:rPr>
      </w:pPr>
      <w:r w:rsidRPr="00DA1CBF">
        <w:rPr>
          <w:rFonts w:ascii="Arial" w:eastAsia="Arial" w:hAnsi="Arial" w:cs="Arial"/>
          <w:lang w:val="cs-CZ"/>
        </w:rPr>
        <w:t>5x detail architektury</w:t>
      </w:r>
    </w:p>
    <w:p w:rsidR="007B67FF" w:rsidRPr="00DA1CBF" w:rsidRDefault="007B67FF">
      <w:pPr>
        <w:rPr>
          <w:rFonts w:ascii="Arial" w:eastAsia="Arial" w:hAnsi="Arial" w:cs="Arial"/>
          <w:lang w:val="cs-CZ"/>
        </w:rPr>
      </w:pPr>
    </w:p>
    <w:p w:rsidR="007B67FF" w:rsidRPr="00DA1CBF" w:rsidRDefault="00A4047C">
      <w:pPr>
        <w:widowControl w:val="0"/>
        <w:pBdr>
          <w:top w:val="nil"/>
          <w:left w:val="nil"/>
          <w:bottom w:val="nil"/>
          <w:right w:val="nil"/>
          <w:between w:val="nil"/>
        </w:pBdr>
        <w:jc w:val="left"/>
        <w:rPr>
          <w:rFonts w:ascii="Arial" w:eastAsia="Arial" w:hAnsi="Arial" w:cs="Arial"/>
          <w:lang w:val="cs-CZ"/>
        </w:rPr>
      </w:pPr>
      <w:r w:rsidRPr="00DA1CBF">
        <w:rPr>
          <w:rFonts w:ascii="Arial" w:eastAsia="Arial" w:hAnsi="Arial" w:cs="Arial"/>
          <w:b/>
          <w:lang w:val="cs-CZ"/>
        </w:rPr>
        <w:t>Práce nad rámec dohody</w:t>
      </w:r>
      <w:r w:rsidRPr="00DA1CBF">
        <w:rPr>
          <w:rFonts w:ascii="Arial" w:eastAsia="Arial" w:hAnsi="Arial" w:cs="Arial"/>
          <w:lang w:val="cs-CZ"/>
        </w:rPr>
        <w:t>: </w:t>
      </w:r>
    </w:p>
    <w:p w:rsidR="007B67FF" w:rsidRPr="00DA1CBF" w:rsidRDefault="00A4047C">
      <w:pPr>
        <w:widowControl w:val="0"/>
        <w:numPr>
          <w:ilvl w:val="0"/>
          <w:numId w:val="4"/>
        </w:numPr>
        <w:pBdr>
          <w:top w:val="nil"/>
          <w:left w:val="nil"/>
          <w:bottom w:val="nil"/>
          <w:right w:val="nil"/>
          <w:between w:val="nil"/>
        </w:pBdr>
        <w:jc w:val="left"/>
        <w:rPr>
          <w:rFonts w:ascii="Arial" w:eastAsia="Arial" w:hAnsi="Arial" w:cs="Arial"/>
          <w:lang w:val="cs-CZ"/>
        </w:rPr>
      </w:pPr>
      <w:r w:rsidRPr="00DA1CBF">
        <w:rPr>
          <w:rFonts w:ascii="Arial" w:eastAsia="Arial" w:hAnsi="Arial" w:cs="Arial"/>
          <w:lang w:val="cs-CZ"/>
        </w:rPr>
        <w:t xml:space="preserve">Každá další fotografie nad rámec objednávky </w:t>
      </w:r>
    </w:p>
    <w:p w:rsidR="007B67FF" w:rsidRPr="00DA1CBF" w:rsidRDefault="00A4047C">
      <w:pPr>
        <w:widowControl w:val="0"/>
        <w:pBdr>
          <w:top w:val="nil"/>
          <w:left w:val="nil"/>
          <w:bottom w:val="nil"/>
          <w:right w:val="nil"/>
          <w:between w:val="nil"/>
        </w:pBdr>
        <w:ind w:left="720"/>
        <w:jc w:val="left"/>
        <w:rPr>
          <w:rFonts w:ascii="Arial" w:eastAsia="Arial" w:hAnsi="Arial" w:cs="Arial"/>
          <w:lang w:val="cs-CZ"/>
        </w:rPr>
      </w:pPr>
      <w:r w:rsidRPr="00DA1CBF">
        <w:rPr>
          <w:rFonts w:ascii="Arial" w:eastAsia="Arial" w:hAnsi="Arial" w:cs="Arial"/>
          <w:lang w:val="cs-CZ"/>
        </w:rPr>
        <w:t>2000 Kč / ks</w:t>
      </w:r>
    </w:p>
    <w:p w:rsidR="007B67FF" w:rsidRPr="00DA1CBF" w:rsidRDefault="007B67FF">
      <w:pPr>
        <w:widowControl w:val="0"/>
        <w:pBdr>
          <w:top w:val="nil"/>
          <w:left w:val="nil"/>
          <w:bottom w:val="nil"/>
          <w:right w:val="nil"/>
          <w:between w:val="nil"/>
        </w:pBdr>
        <w:jc w:val="left"/>
        <w:rPr>
          <w:rFonts w:ascii="Arial" w:eastAsia="Arial" w:hAnsi="Arial" w:cs="Arial"/>
          <w:lang w:val="cs-CZ"/>
        </w:rPr>
      </w:pPr>
    </w:p>
    <w:p w:rsidR="007B67FF" w:rsidRPr="00DA1CBF" w:rsidRDefault="00A4047C">
      <w:pPr>
        <w:widowControl w:val="0"/>
        <w:numPr>
          <w:ilvl w:val="0"/>
          <w:numId w:val="4"/>
        </w:numPr>
        <w:pBdr>
          <w:top w:val="nil"/>
          <w:left w:val="nil"/>
          <w:bottom w:val="nil"/>
          <w:right w:val="nil"/>
          <w:between w:val="nil"/>
        </w:pBdr>
        <w:jc w:val="left"/>
        <w:rPr>
          <w:rFonts w:ascii="Arial" w:eastAsia="Arial" w:hAnsi="Arial" w:cs="Arial"/>
          <w:lang w:val="cs-CZ"/>
        </w:rPr>
      </w:pPr>
      <w:r w:rsidRPr="00DA1CBF">
        <w:rPr>
          <w:rFonts w:ascii="Arial" w:eastAsia="Arial" w:hAnsi="Arial" w:cs="Arial"/>
          <w:lang w:val="cs-CZ"/>
        </w:rPr>
        <w:t xml:space="preserve">Nadměrné fotomontáže na vyžádání – výměna oblohy, odstranění nestandartních stavebních nebo reklamních prvků na budově (lešení před budovou, odstranění plakátů, </w:t>
      </w:r>
      <w:proofErr w:type="spellStart"/>
      <w:r w:rsidRPr="00DA1CBF">
        <w:rPr>
          <w:rFonts w:ascii="Arial" w:eastAsia="Arial" w:hAnsi="Arial" w:cs="Arial"/>
          <w:lang w:val="cs-CZ"/>
        </w:rPr>
        <w:t>billboarů</w:t>
      </w:r>
      <w:proofErr w:type="spellEnd"/>
      <w:r w:rsidRPr="00DA1CBF">
        <w:rPr>
          <w:rFonts w:ascii="Arial" w:eastAsia="Arial" w:hAnsi="Arial" w:cs="Arial"/>
          <w:lang w:val="cs-CZ"/>
        </w:rPr>
        <w:t xml:space="preserve"> a jiný nadrozměrných objektů)</w:t>
      </w:r>
    </w:p>
    <w:p w:rsidR="007B67FF" w:rsidRPr="00DA1CBF" w:rsidRDefault="00A4047C">
      <w:pPr>
        <w:widowControl w:val="0"/>
        <w:pBdr>
          <w:top w:val="nil"/>
          <w:left w:val="nil"/>
          <w:bottom w:val="nil"/>
          <w:right w:val="nil"/>
          <w:between w:val="nil"/>
        </w:pBdr>
        <w:ind w:left="720"/>
        <w:jc w:val="left"/>
        <w:rPr>
          <w:rFonts w:ascii="Arial" w:eastAsia="Arial" w:hAnsi="Arial" w:cs="Arial"/>
          <w:lang w:val="cs-CZ"/>
        </w:rPr>
      </w:pPr>
      <w:r w:rsidRPr="00DA1CBF">
        <w:rPr>
          <w:rFonts w:ascii="Arial" w:eastAsia="Arial" w:hAnsi="Arial" w:cs="Arial"/>
          <w:lang w:val="cs-CZ"/>
        </w:rPr>
        <w:t>700 Kč / hod </w:t>
      </w:r>
    </w:p>
    <w:p w:rsidR="007B67FF" w:rsidRPr="00DA1CBF" w:rsidRDefault="007B67FF">
      <w:pPr>
        <w:widowControl w:val="0"/>
        <w:pBdr>
          <w:top w:val="nil"/>
          <w:left w:val="nil"/>
          <w:bottom w:val="nil"/>
          <w:right w:val="nil"/>
          <w:between w:val="nil"/>
        </w:pBdr>
        <w:jc w:val="left"/>
        <w:rPr>
          <w:rFonts w:ascii="Arial" w:eastAsia="Arial" w:hAnsi="Arial" w:cs="Arial"/>
          <w:lang w:val="cs-CZ"/>
        </w:rPr>
      </w:pPr>
    </w:p>
    <w:p w:rsidR="007B67FF" w:rsidRPr="00DA1CBF" w:rsidRDefault="00A4047C">
      <w:pPr>
        <w:widowControl w:val="0"/>
        <w:numPr>
          <w:ilvl w:val="0"/>
          <w:numId w:val="4"/>
        </w:numPr>
        <w:pBdr>
          <w:top w:val="nil"/>
          <w:left w:val="nil"/>
          <w:bottom w:val="nil"/>
          <w:right w:val="nil"/>
          <w:between w:val="nil"/>
        </w:pBdr>
        <w:jc w:val="left"/>
        <w:rPr>
          <w:rFonts w:ascii="Arial" w:eastAsia="Arial" w:hAnsi="Arial" w:cs="Arial"/>
          <w:lang w:val="cs-CZ"/>
        </w:rPr>
      </w:pPr>
      <w:r w:rsidRPr="00DA1CBF">
        <w:rPr>
          <w:rFonts w:ascii="Arial" w:eastAsia="Arial" w:hAnsi="Arial" w:cs="Arial"/>
          <w:lang w:val="cs-CZ"/>
        </w:rPr>
        <w:t>Dodatečné úpravy na fotografiích nad rámec bezplatného jednoho připomínkového revizního kola</w:t>
      </w:r>
    </w:p>
    <w:p w:rsidR="007B67FF" w:rsidRPr="00DA1CBF" w:rsidRDefault="00A4047C">
      <w:pPr>
        <w:widowControl w:val="0"/>
        <w:pBdr>
          <w:top w:val="nil"/>
          <w:left w:val="nil"/>
          <w:bottom w:val="nil"/>
          <w:right w:val="nil"/>
          <w:between w:val="nil"/>
        </w:pBdr>
        <w:ind w:left="720"/>
        <w:jc w:val="left"/>
        <w:rPr>
          <w:rFonts w:ascii="Arial" w:eastAsia="Arial" w:hAnsi="Arial" w:cs="Arial"/>
          <w:lang w:val="cs-CZ"/>
        </w:rPr>
      </w:pPr>
      <w:r w:rsidRPr="00DA1CBF">
        <w:rPr>
          <w:rFonts w:ascii="Arial" w:eastAsia="Arial" w:hAnsi="Arial" w:cs="Arial"/>
          <w:lang w:val="cs-CZ"/>
        </w:rPr>
        <w:t>700 Kč / hod</w:t>
      </w:r>
    </w:p>
    <w:p w:rsidR="007B67FF" w:rsidRPr="00DA1CBF" w:rsidRDefault="007B67FF">
      <w:pPr>
        <w:widowControl w:val="0"/>
        <w:pBdr>
          <w:top w:val="nil"/>
          <w:left w:val="nil"/>
          <w:bottom w:val="nil"/>
          <w:right w:val="nil"/>
          <w:between w:val="nil"/>
        </w:pBdr>
        <w:jc w:val="left"/>
        <w:rPr>
          <w:rFonts w:ascii="Arial" w:eastAsia="Arial" w:hAnsi="Arial" w:cs="Arial"/>
          <w:lang w:val="cs-CZ"/>
        </w:rPr>
      </w:pPr>
    </w:p>
    <w:p w:rsidR="007B67FF" w:rsidRPr="00DA1CBF" w:rsidRDefault="00A4047C">
      <w:pPr>
        <w:widowControl w:val="0"/>
        <w:pBdr>
          <w:top w:val="nil"/>
          <w:left w:val="nil"/>
          <w:bottom w:val="nil"/>
          <w:right w:val="nil"/>
          <w:between w:val="nil"/>
        </w:pBdr>
        <w:jc w:val="left"/>
        <w:rPr>
          <w:rFonts w:ascii="Arial" w:eastAsia="Arial" w:hAnsi="Arial" w:cs="Arial"/>
          <w:i/>
          <w:lang w:val="cs-CZ"/>
        </w:rPr>
      </w:pPr>
      <w:r w:rsidRPr="00DA1CBF">
        <w:rPr>
          <w:rFonts w:ascii="Arial" w:eastAsia="Arial" w:hAnsi="Arial" w:cs="Arial"/>
          <w:i/>
          <w:lang w:val="cs-CZ"/>
        </w:rPr>
        <w:t>Ceny jsou uvedeny bez DPH</w:t>
      </w:r>
    </w:p>
    <w:p w:rsidR="007B67FF" w:rsidRPr="00DA1CBF" w:rsidRDefault="007B67FF">
      <w:pPr>
        <w:rPr>
          <w:rFonts w:ascii="Arial" w:eastAsia="Arial" w:hAnsi="Arial" w:cs="Arial"/>
          <w:lang w:val="cs-CZ"/>
        </w:rPr>
      </w:pPr>
    </w:p>
    <w:p w:rsidR="007B67FF" w:rsidRPr="00DA1CBF" w:rsidRDefault="00A4047C">
      <w:pPr>
        <w:rPr>
          <w:rFonts w:ascii="Arial" w:eastAsia="Arial" w:hAnsi="Arial" w:cs="Arial"/>
          <w:lang w:val="cs-CZ"/>
        </w:rPr>
      </w:pPr>
      <w:r w:rsidRPr="00DA1CBF">
        <w:rPr>
          <w:lang w:val="cs-CZ"/>
        </w:rPr>
        <w:t xml:space="preserve"> </w:t>
      </w:r>
    </w:p>
    <w:p w:rsidR="007B67FF" w:rsidRPr="00DA1CBF" w:rsidRDefault="00A4047C">
      <w:pPr>
        <w:jc w:val="left"/>
        <w:rPr>
          <w:rFonts w:ascii="Arial" w:eastAsia="Arial" w:hAnsi="Arial" w:cs="Arial"/>
          <w:b/>
          <w:lang w:val="cs-CZ"/>
        </w:rPr>
      </w:pPr>
      <w:r w:rsidRPr="00DA1CBF">
        <w:rPr>
          <w:rFonts w:ascii="Arial" w:eastAsia="Arial" w:hAnsi="Arial" w:cs="Arial"/>
          <w:b/>
          <w:lang w:val="cs-CZ"/>
        </w:rPr>
        <w:t>Fotografování probíhá od 30. 5 do 11. 7. 2022</w:t>
      </w:r>
    </w:p>
    <w:p w:rsidR="007B67FF" w:rsidRPr="00DA1CBF" w:rsidRDefault="00A4047C">
      <w:pPr>
        <w:jc w:val="left"/>
        <w:rPr>
          <w:rFonts w:ascii="Arial" w:eastAsia="Arial" w:hAnsi="Arial" w:cs="Arial"/>
          <w:b/>
          <w:lang w:val="cs-CZ"/>
        </w:rPr>
      </w:pPr>
      <w:r w:rsidRPr="00DA1CBF">
        <w:rPr>
          <w:rFonts w:ascii="Arial" w:eastAsia="Arial" w:hAnsi="Arial" w:cs="Arial"/>
          <w:b/>
          <w:lang w:val="cs-CZ"/>
        </w:rPr>
        <w:t xml:space="preserve">Náhledy </w:t>
      </w:r>
      <w:proofErr w:type="gramStart"/>
      <w:r w:rsidRPr="00DA1CBF">
        <w:rPr>
          <w:rFonts w:ascii="Arial" w:eastAsia="Arial" w:hAnsi="Arial" w:cs="Arial"/>
          <w:b/>
          <w:lang w:val="cs-CZ"/>
        </w:rPr>
        <w:t>do</w:t>
      </w:r>
      <w:proofErr w:type="gramEnd"/>
      <w:r w:rsidRPr="00DA1CBF">
        <w:rPr>
          <w:rFonts w:ascii="Arial" w:eastAsia="Arial" w:hAnsi="Arial" w:cs="Arial"/>
          <w:b/>
          <w:lang w:val="cs-CZ"/>
        </w:rPr>
        <w:t>: 15. 7. 2022</w:t>
      </w:r>
    </w:p>
    <w:p w:rsidR="007B67FF" w:rsidRPr="00DA1CBF" w:rsidRDefault="00A4047C">
      <w:pPr>
        <w:jc w:val="left"/>
        <w:rPr>
          <w:rFonts w:ascii="Arial" w:eastAsia="Arial" w:hAnsi="Arial" w:cs="Arial"/>
          <w:b/>
          <w:lang w:val="cs-CZ"/>
        </w:rPr>
      </w:pPr>
      <w:bookmarkStart w:id="2" w:name="_heading=h.30j0zll" w:colFirst="0" w:colLast="0"/>
      <w:bookmarkEnd w:id="2"/>
      <w:r w:rsidRPr="00DA1CBF">
        <w:rPr>
          <w:rFonts w:ascii="Arial" w:eastAsia="Arial" w:hAnsi="Arial" w:cs="Arial"/>
          <w:b/>
          <w:lang w:val="cs-CZ"/>
        </w:rPr>
        <w:t>Finální fotografie do 30. 7. 2022</w:t>
      </w:r>
    </w:p>
    <w:p w:rsidR="007B67FF" w:rsidRPr="00DA1CBF" w:rsidRDefault="007B67FF">
      <w:pPr>
        <w:jc w:val="left"/>
        <w:rPr>
          <w:rFonts w:ascii="Arial" w:eastAsia="Arial" w:hAnsi="Arial" w:cs="Arial"/>
          <w:b/>
          <w:lang w:val="cs-CZ"/>
        </w:rPr>
      </w:pPr>
    </w:p>
    <w:p w:rsidR="007B67FF" w:rsidRPr="00DA1CBF" w:rsidRDefault="007B67FF">
      <w:pPr>
        <w:jc w:val="left"/>
        <w:rPr>
          <w:rFonts w:ascii="Arial" w:eastAsia="Arial" w:hAnsi="Arial" w:cs="Arial"/>
          <w:b/>
          <w:lang w:val="cs-CZ"/>
        </w:rPr>
      </w:pPr>
    </w:p>
    <w:p w:rsidR="007B67FF" w:rsidRPr="00DA1CBF" w:rsidRDefault="00A4047C">
      <w:pPr>
        <w:jc w:val="left"/>
        <w:rPr>
          <w:rFonts w:ascii="Arial" w:eastAsia="Arial" w:hAnsi="Arial" w:cs="Arial"/>
          <w:b/>
          <w:lang w:val="cs-CZ"/>
        </w:rPr>
      </w:pPr>
      <w:r w:rsidRPr="00DA1CBF">
        <w:rPr>
          <w:rFonts w:ascii="Arial" w:eastAsia="Arial" w:hAnsi="Arial" w:cs="Arial"/>
          <w:b/>
          <w:lang w:val="cs-CZ"/>
        </w:rPr>
        <w:t xml:space="preserve">Předběžný harmonogram (v závislosti na počasí): </w:t>
      </w:r>
    </w:p>
    <w:p w:rsidR="007B67FF" w:rsidRPr="00DA1CBF" w:rsidRDefault="007B67FF">
      <w:pPr>
        <w:jc w:val="left"/>
        <w:rPr>
          <w:rFonts w:ascii="Arial" w:eastAsia="Arial" w:hAnsi="Arial" w:cs="Arial"/>
          <w:b/>
          <w:lang w:val="cs-CZ"/>
        </w:rPr>
      </w:pPr>
    </w:p>
    <w:p w:rsidR="007B67FF" w:rsidRPr="00DA1CBF" w:rsidRDefault="007B67FF">
      <w:pPr>
        <w:jc w:val="left"/>
        <w:rPr>
          <w:rFonts w:ascii="Arial" w:eastAsia="Arial" w:hAnsi="Arial" w:cs="Arial"/>
          <w:b/>
          <w:lang w:val="cs-CZ"/>
        </w:rPr>
      </w:pPr>
    </w:p>
    <w:p w:rsidR="007B67FF" w:rsidRPr="00DA1CBF" w:rsidRDefault="00A4047C">
      <w:pPr>
        <w:jc w:val="left"/>
        <w:rPr>
          <w:rFonts w:ascii="Arial" w:eastAsia="Arial" w:hAnsi="Arial" w:cs="Arial"/>
          <w:b/>
          <w:lang w:val="cs-CZ"/>
        </w:rPr>
      </w:pPr>
      <w:r w:rsidRPr="00DA1CBF">
        <w:rPr>
          <w:rFonts w:ascii="Arial" w:eastAsia="Arial" w:hAnsi="Arial" w:cs="Arial"/>
          <w:b/>
          <w:lang w:val="cs-CZ"/>
        </w:rPr>
        <w:t>Veletržní palác 30. 5.</w:t>
      </w:r>
    </w:p>
    <w:p w:rsidR="007B67FF" w:rsidRPr="00DA1CBF" w:rsidRDefault="007B67FF">
      <w:pPr>
        <w:jc w:val="left"/>
        <w:rPr>
          <w:rFonts w:ascii="Arial" w:eastAsia="Arial" w:hAnsi="Arial" w:cs="Arial"/>
          <w:b/>
          <w:lang w:val="cs-CZ"/>
        </w:rPr>
      </w:pPr>
    </w:p>
    <w:p w:rsidR="007B67FF" w:rsidRPr="00DA1CBF" w:rsidRDefault="00A4047C">
      <w:pPr>
        <w:jc w:val="left"/>
        <w:rPr>
          <w:rFonts w:ascii="Arial" w:eastAsia="Arial" w:hAnsi="Arial" w:cs="Arial"/>
          <w:b/>
          <w:lang w:val="cs-CZ"/>
        </w:rPr>
      </w:pPr>
      <w:r w:rsidRPr="00DA1CBF">
        <w:rPr>
          <w:rFonts w:ascii="Arial" w:eastAsia="Arial" w:hAnsi="Arial" w:cs="Arial"/>
          <w:b/>
          <w:lang w:val="cs-CZ"/>
        </w:rPr>
        <w:t>Anežský klášter 6. 6.</w:t>
      </w:r>
    </w:p>
    <w:p w:rsidR="007B67FF" w:rsidRPr="00DA1CBF" w:rsidRDefault="007B67FF">
      <w:pPr>
        <w:jc w:val="left"/>
        <w:rPr>
          <w:rFonts w:ascii="Arial" w:eastAsia="Arial" w:hAnsi="Arial" w:cs="Arial"/>
          <w:b/>
          <w:lang w:val="cs-CZ"/>
        </w:rPr>
      </w:pPr>
    </w:p>
    <w:p w:rsidR="007B67FF" w:rsidRPr="00DA1CBF" w:rsidRDefault="00A4047C">
      <w:pPr>
        <w:jc w:val="left"/>
        <w:rPr>
          <w:rFonts w:ascii="Arial" w:eastAsia="Arial" w:hAnsi="Arial" w:cs="Arial"/>
          <w:b/>
          <w:lang w:val="cs-CZ"/>
        </w:rPr>
      </w:pPr>
      <w:r w:rsidRPr="00DA1CBF">
        <w:rPr>
          <w:rFonts w:ascii="Arial" w:eastAsia="Arial" w:hAnsi="Arial" w:cs="Arial"/>
          <w:b/>
          <w:lang w:val="cs-CZ"/>
        </w:rPr>
        <w:t>Schwarzenberský palác 13. 6.</w:t>
      </w:r>
    </w:p>
    <w:p w:rsidR="007B67FF" w:rsidRPr="00DA1CBF" w:rsidRDefault="007B67FF">
      <w:pPr>
        <w:jc w:val="left"/>
        <w:rPr>
          <w:rFonts w:ascii="Arial" w:eastAsia="Arial" w:hAnsi="Arial" w:cs="Arial"/>
          <w:b/>
          <w:lang w:val="cs-CZ"/>
        </w:rPr>
      </w:pPr>
    </w:p>
    <w:p w:rsidR="007B67FF" w:rsidRPr="00DA1CBF" w:rsidRDefault="00A4047C">
      <w:pPr>
        <w:jc w:val="left"/>
        <w:rPr>
          <w:rFonts w:ascii="Arial" w:eastAsia="Arial" w:hAnsi="Arial" w:cs="Arial"/>
          <w:b/>
          <w:lang w:val="cs-CZ"/>
        </w:rPr>
      </w:pPr>
      <w:r w:rsidRPr="00DA1CBF">
        <w:rPr>
          <w:rFonts w:ascii="Arial" w:eastAsia="Arial" w:hAnsi="Arial" w:cs="Arial"/>
          <w:b/>
          <w:lang w:val="cs-CZ"/>
        </w:rPr>
        <w:t>Salmovský palác 20. 6.</w:t>
      </w:r>
      <w:r w:rsidRPr="00DA1CBF">
        <w:rPr>
          <w:rFonts w:ascii="Arial" w:eastAsia="Arial" w:hAnsi="Arial" w:cs="Arial"/>
          <w:b/>
          <w:lang w:val="cs-CZ"/>
        </w:rPr>
        <w:tab/>
      </w:r>
    </w:p>
    <w:p w:rsidR="007B67FF" w:rsidRPr="00DA1CBF" w:rsidRDefault="007B67FF">
      <w:pPr>
        <w:jc w:val="left"/>
        <w:rPr>
          <w:rFonts w:ascii="Arial" w:eastAsia="Arial" w:hAnsi="Arial" w:cs="Arial"/>
          <w:b/>
          <w:lang w:val="cs-CZ"/>
        </w:rPr>
      </w:pPr>
    </w:p>
    <w:p w:rsidR="007B67FF" w:rsidRPr="00DA1CBF" w:rsidRDefault="00A4047C">
      <w:pPr>
        <w:jc w:val="left"/>
        <w:rPr>
          <w:rFonts w:ascii="Arial" w:eastAsia="Arial" w:hAnsi="Arial" w:cs="Arial"/>
          <w:b/>
          <w:lang w:val="cs-CZ"/>
        </w:rPr>
      </w:pPr>
      <w:r w:rsidRPr="00DA1CBF">
        <w:rPr>
          <w:rFonts w:ascii="Arial" w:eastAsia="Arial" w:hAnsi="Arial" w:cs="Arial"/>
          <w:b/>
          <w:lang w:val="cs-CZ"/>
        </w:rPr>
        <w:t>Valdštejnská jízdárna 21. 6.</w:t>
      </w:r>
    </w:p>
    <w:p w:rsidR="007B67FF" w:rsidRPr="00DA1CBF" w:rsidRDefault="007B67FF">
      <w:pPr>
        <w:jc w:val="left"/>
        <w:rPr>
          <w:rFonts w:ascii="Arial" w:eastAsia="Arial" w:hAnsi="Arial" w:cs="Arial"/>
          <w:b/>
          <w:lang w:val="cs-CZ"/>
        </w:rPr>
      </w:pPr>
    </w:p>
    <w:p w:rsidR="007B67FF" w:rsidRPr="00DA1CBF" w:rsidRDefault="00A4047C">
      <w:pPr>
        <w:jc w:val="left"/>
        <w:rPr>
          <w:rFonts w:ascii="Arial" w:eastAsia="Arial" w:hAnsi="Arial" w:cs="Arial"/>
          <w:b/>
          <w:lang w:val="cs-CZ"/>
        </w:rPr>
      </w:pPr>
      <w:r w:rsidRPr="00DA1CBF">
        <w:rPr>
          <w:rFonts w:ascii="Arial" w:eastAsia="Arial" w:hAnsi="Arial" w:cs="Arial"/>
          <w:b/>
          <w:lang w:val="cs-CZ"/>
        </w:rPr>
        <w:t xml:space="preserve">Šternberský palác vč. zahrady 4. 7. </w:t>
      </w:r>
    </w:p>
    <w:p w:rsidR="007B67FF" w:rsidRPr="00DA1CBF" w:rsidRDefault="007B67FF">
      <w:pPr>
        <w:jc w:val="left"/>
        <w:rPr>
          <w:rFonts w:ascii="Arial" w:eastAsia="Arial" w:hAnsi="Arial" w:cs="Arial"/>
          <w:b/>
          <w:lang w:val="cs-CZ"/>
        </w:rPr>
      </w:pPr>
    </w:p>
    <w:p w:rsidR="007B67FF" w:rsidRPr="00DA1CBF" w:rsidRDefault="00A4047C">
      <w:pPr>
        <w:jc w:val="left"/>
        <w:rPr>
          <w:rFonts w:ascii="Arial" w:eastAsia="Arial" w:hAnsi="Arial" w:cs="Arial"/>
          <w:b/>
          <w:lang w:val="cs-CZ"/>
        </w:rPr>
      </w:pPr>
      <w:r w:rsidRPr="00DA1CBF">
        <w:rPr>
          <w:rFonts w:ascii="Arial" w:eastAsia="Arial" w:hAnsi="Arial" w:cs="Arial"/>
          <w:b/>
          <w:lang w:val="cs-CZ"/>
        </w:rPr>
        <w:t xml:space="preserve">Palác Kinských 5. 7. </w:t>
      </w:r>
      <w:r w:rsidRPr="00DA1CBF">
        <w:rPr>
          <w:lang w:val="cs-CZ"/>
        </w:rPr>
        <w:br w:type="page"/>
      </w:r>
    </w:p>
    <w:p w:rsidR="007B67FF" w:rsidRPr="00DA1CBF" w:rsidRDefault="00A4047C">
      <w:pPr>
        <w:rPr>
          <w:rFonts w:ascii="Arial" w:eastAsia="Arial" w:hAnsi="Arial" w:cs="Arial"/>
          <w:lang w:val="cs-CZ"/>
        </w:rPr>
      </w:pPr>
      <w:r w:rsidRPr="00DA1CBF">
        <w:rPr>
          <w:rFonts w:ascii="Arial" w:eastAsia="Arial" w:hAnsi="Arial" w:cs="Arial"/>
          <w:b/>
          <w:lang w:val="cs-CZ"/>
        </w:rPr>
        <w:lastRenderedPageBreak/>
        <w:t>Příloha č. 2</w:t>
      </w:r>
      <w:r w:rsidRPr="00DA1CBF">
        <w:rPr>
          <w:rFonts w:ascii="Arial" w:eastAsia="Arial" w:hAnsi="Arial" w:cs="Arial"/>
          <w:lang w:val="cs-CZ"/>
        </w:rPr>
        <w:t xml:space="preserve"> – </w:t>
      </w:r>
      <w:r w:rsidRPr="00DA1CBF">
        <w:rPr>
          <w:rFonts w:ascii="Arial" w:eastAsia="Arial" w:hAnsi="Arial" w:cs="Arial"/>
          <w:b/>
          <w:lang w:val="cs-CZ"/>
        </w:rPr>
        <w:t>Předávací protokol dle čl. 7.1 smlouvy o dílo</w:t>
      </w:r>
    </w:p>
    <w:p w:rsidR="007B67FF" w:rsidRPr="00DA1CBF" w:rsidRDefault="007B67FF">
      <w:pPr>
        <w:tabs>
          <w:tab w:val="right" w:pos="9044"/>
        </w:tabs>
        <w:jc w:val="center"/>
        <w:rPr>
          <w:rFonts w:ascii="Arial" w:eastAsia="Arial" w:hAnsi="Arial" w:cs="Arial"/>
          <w:b/>
          <w:lang w:val="cs-CZ"/>
        </w:rPr>
      </w:pPr>
    </w:p>
    <w:p w:rsidR="007B67FF" w:rsidRPr="00DA1CBF" w:rsidRDefault="007B67FF">
      <w:pPr>
        <w:tabs>
          <w:tab w:val="left" w:pos="360"/>
          <w:tab w:val="right" w:pos="9044"/>
        </w:tabs>
        <w:rPr>
          <w:rFonts w:ascii="Arial" w:eastAsia="Arial" w:hAnsi="Arial" w:cs="Arial"/>
          <w:b/>
          <w:lang w:val="cs-CZ"/>
        </w:rPr>
      </w:pPr>
    </w:p>
    <w:p w:rsidR="007B67FF" w:rsidRPr="00DA1CBF" w:rsidRDefault="00A4047C">
      <w:pPr>
        <w:numPr>
          <w:ilvl w:val="0"/>
          <w:numId w:val="1"/>
        </w:numPr>
        <w:tabs>
          <w:tab w:val="left" w:pos="360"/>
          <w:tab w:val="left" w:pos="927"/>
          <w:tab w:val="right" w:pos="9044"/>
        </w:tabs>
        <w:ind w:left="360" w:hanging="360"/>
        <w:rPr>
          <w:rFonts w:ascii="Arial" w:eastAsia="Arial" w:hAnsi="Arial" w:cs="Arial"/>
          <w:lang w:val="cs-CZ"/>
        </w:rPr>
      </w:pPr>
      <w:r w:rsidRPr="00DA1CBF">
        <w:rPr>
          <w:rFonts w:ascii="Arial" w:eastAsia="Arial" w:hAnsi="Arial" w:cs="Arial"/>
          <w:lang w:val="cs-CZ"/>
        </w:rPr>
        <w:t>Objednatel podpisem tohoto protokolu prohlašuje, že dne ……………………. v </w:t>
      </w:r>
      <w:r w:rsidRPr="00DA1CBF">
        <w:rPr>
          <w:rFonts w:ascii="Arial" w:eastAsia="Arial" w:hAnsi="Arial" w:cs="Arial"/>
          <w:i/>
          <w:lang w:val="cs-CZ"/>
        </w:rPr>
        <w:t xml:space="preserve">………………… </w:t>
      </w:r>
      <w:r w:rsidRPr="00DA1CBF">
        <w:rPr>
          <w:rFonts w:ascii="Arial" w:eastAsia="Arial" w:hAnsi="Arial" w:cs="Arial"/>
          <w:lang w:val="cs-CZ"/>
        </w:rPr>
        <w:t>mu bylo předáno Dílo/část Díla, a to ……… dle smlouvy o dílo.</w:t>
      </w:r>
    </w:p>
    <w:p w:rsidR="007B67FF" w:rsidRPr="00DA1CBF" w:rsidRDefault="007B67FF">
      <w:pPr>
        <w:tabs>
          <w:tab w:val="left" w:pos="360"/>
          <w:tab w:val="right" w:pos="9044"/>
        </w:tabs>
        <w:rPr>
          <w:rFonts w:ascii="Arial" w:eastAsia="Arial" w:hAnsi="Arial" w:cs="Arial"/>
          <w:lang w:val="cs-CZ"/>
        </w:rPr>
      </w:pPr>
    </w:p>
    <w:p w:rsidR="007B67FF" w:rsidRPr="00DA1CBF" w:rsidRDefault="00A4047C">
      <w:pPr>
        <w:numPr>
          <w:ilvl w:val="0"/>
          <w:numId w:val="1"/>
        </w:numPr>
        <w:tabs>
          <w:tab w:val="left" w:pos="360"/>
          <w:tab w:val="left" w:pos="927"/>
          <w:tab w:val="right" w:pos="9044"/>
        </w:tabs>
        <w:ind w:left="360" w:hanging="360"/>
        <w:rPr>
          <w:rFonts w:ascii="Arial" w:eastAsia="Arial" w:hAnsi="Arial" w:cs="Arial"/>
          <w:lang w:val="cs-CZ"/>
        </w:rPr>
      </w:pPr>
      <w:r w:rsidRPr="00DA1CBF">
        <w:rPr>
          <w:rFonts w:ascii="Arial" w:eastAsia="Arial" w:hAnsi="Arial" w:cs="Arial"/>
          <w:lang w:val="cs-CZ"/>
        </w:rPr>
        <w:t>Objednatel prohlašuje, že l Dílo mu bylo předáno v tomto rozsahu:</w:t>
      </w:r>
    </w:p>
    <w:p w:rsidR="007B67FF" w:rsidRPr="00DA1CBF" w:rsidRDefault="007B67FF">
      <w:pPr>
        <w:tabs>
          <w:tab w:val="left" w:pos="360"/>
          <w:tab w:val="right" w:pos="9044"/>
        </w:tabs>
        <w:rPr>
          <w:rFonts w:ascii="Arial" w:eastAsia="Arial" w:hAnsi="Arial" w:cs="Arial"/>
          <w:lang w:val="cs-CZ"/>
        </w:rPr>
      </w:pPr>
    </w:p>
    <w:p w:rsidR="007B67FF" w:rsidRPr="00DA1CBF" w:rsidRDefault="007B67FF">
      <w:pPr>
        <w:tabs>
          <w:tab w:val="left" w:pos="360"/>
          <w:tab w:val="right" w:pos="9044"/>
        </w:tabs>
        <w:rPr>
          <w:rFonts w:ascii="Arial" w:eastAsia="Arial" w:hAnsi="Arial" w:cs="Arial"/>
          <w:lang w:val="cs-CZ"/>
        </w:rPr>
      </w:pPr>
    </w:p>
    <w:p w:rsidR="007B67FF" w:rsidRPr="00DA1CBF" w:rsidRDefault="007B67FF">
      <w:pPr>
        <w:tabs>
          <w:tab w:val="left" w:pos="360"/>
          <w:tab w:val="right" w:pos="9044"/>
        </w:tabs>
        <w:rPr>
          <w:rFonts w:ascii="Arial" w:eastAsia="Arial" w:hAnsi="Arial" w:cs="Arial"/>
          <w:lang w:val="cs-CZ"/>
        </w:rPr>
      </w:pPr>
    </w:p>
    <w:p w:rsidR="007B67FF" w:rsidRPr="00DA1CBF" w:rsidRDefault="007B67FF">
      <w:pPr>
        <w:tabs>
          <w:tab w:val="left" w:pos="360"/>
          <w:tab w:val="right" w:pos="9044"/>
        </w:tabs>
        <w:rPr>
          <w:rFonts w:ascii="Arial" w:eastAsia="Arial" w:hAnsi="Arial" w:cs="Arial"/>
          <w:lang w:val="cs-CZ"/>
        </w:rPr>
      </w:pPr>
    </w:p>
    <w:p w:rsidR="007B67FF" w:rsidRPr="00DA1CBF" w:rsidRDefault="007B67FF">
      <w:pPr>
        <w:tabs>
          <w:tab w:val="left" w:pos="360"/>
          <w:tab w:val="right" w:pos="9044"/>
        </w:tabs>
        <w:rPr>
          <w:rFonts w:ascii="Arial" w:eastAsia="Arial" w:hAnsi="Arial" w:cs="Arial"/>
          <w:lang w:val="cs-CZ"/>
        </w:rPr>
      </w:pPr>
    </w:p>
    <w:p w:rsidR="007B67FF" w:rsidRPr="00DA1CBF" w:rsidRDefault="007B67FF">
      <w:pPr>
        <w:tabs>
          <w:tab w:val="left" w:pos="360"/>
          <w:tab w:val="right" w:pos="9044"/>
        </w:tabs>
        <w:rPr>
          <w:rFonts w:ascii="Arial" w:eastAsia="Arial" w:hAnsi="Arial" w:cs="Arial"/>
          <w:lang w:val="cs-CZ"/>
        </w:rPr>
      </w:pPr>
    </w:p>
    <w:p w:rsidR="007B67FF" w:rsidRPr="00DA1CBF" w:rsidRDefault="007B67FF">
      <w:pPr>
        <w:tabs>
          <w:tab w:val="left" w:pos="360"/>
          <w:tab w:val="right" w:pos="9044"/>
        </w:tabs>
        <w:rPr>
          <w:rFonts w:ascii="Arial" w:eastAsia="Arial" w:hAnsi="Arial" w:cs="Arial"/>
          <w:lang w:val="cs-CZ"/>
        </w:rPr>
      </w:pPr>
    </w:p>
    <w:p w:rsidR="007B67FF" w:rsidRPr="00DA1CBF" w:rsidRDefault="007B67FF">
      <w:pPr>
        <w:tabs>
          <w:tab w:val="left" w:pos="360"/>
          <w:tab w:val="right" w:pos="9044"/>
        </w:tabs>
        <w:rPr>
          <w:rFonts w:ascii="Arial" w:eastAsia="Arial" w:hAnsi="Arial" w:cs="Arial"/>
          <w:lang w:val="cs-CZ"/>
        </w:rPr>
      </w:pPr>
    </w:p>
    <w:p w:rsidR="007B67FF" w:rsidRPr="00DA1CBF" w:rsidRDefault="00A4047C">
      <w:pPr>
        <w:tabs>
          <w:tab w:val="left" w:pos="360"/>
          <w:tab w:val="right" w:pos="9044"/>
        </w:tabs>
        <w:rPr>
          <w:rFonts w:ascii="Arial" w:eastAsia="Arial" w:hAnsi="Arial" w:cs="Arial"/>
          <w:lang w:val="cs-CZ"/>
        </w:rPr>
      </w:pPr>
      <w:r w:rsidRPr="00DA1CBF">
        <w:rPr>
          <w:rFonts w:ascii="Arial" w:eastAsia="Arial" w:hAnsi="Arial" w:cs="Arial"/>
          <w:lang w:val="cs-CZ"/>
        </w:rPr>
        <w:t>Objednatel uvádí, že posouzení Díla pro účely jeho převzetí a odsouhlasení provede ve sjednané lhůtě 5 dní.</w:t>
      </w:r>
    </w:p>
    <w:p w:rsidR="007B67FF" w:rsidRPr="00DA1CBF" w:rsidRDefault="007B67FF">
      <w:pPr>
        <w:tabs>
          <w:tab w:val="left" w:pos="360"/>
          <w:tab w:val="right" w:pos="9044"/>
        </w:tabs>
        <w:rPr>
          <w:rFonts w:ascii="Arial" w:eastAsia="Arial" w:hAnsi="Arial" w:cs="Arial"/>
          <w:lang w:val="cs-CZ"/>
        </w:rPr>
      </w:pPr>
    </w:p>
    <w:p w:rsidR="007B67FF" w:rsidRPr="00DA1CBF" w:rsidRDefault="007B67FF">
      <w:pPr>
        <w:tabs>
          <w:tab w:val="left" w:pos="360"/>
          <w:tab w:val="right" w:pos="9044"/>
        </w:tabs>
        <w:rPr>
          <w:rFonts w:ascii="Arial" w:eastAsia="Arial" w:hAnsi="Arial" w:cs="Arial"/>
          <w:lang w:val="cs-CZ"/>
        </w:rPr>
      </w:pPr>
    </w:p>
    <w:p w:rsidR="007B67FF" w:rsidRPr="00DA1CBF" w:rsidRDefault="007B67FF">
      <w:pPr>
        <w:tabs>
          <w:tab w:val="left" w:pos="360"/>
          <w:tab w:val="right" w:pos="9044"/>
        </w:tabs>
        <w:rPr>
          <w:rFonts w:ascii="Arial" w:eastAsia="Arial" w:hAnsi="Arial" w:cs="Arial"/>
          <w:lang w:val="cs-CZ"/>
        </w:rPr>
      </w:pPr>
    </w:p>
    <w:p w:rsidR="007B67FF" w:rsidRPr="00DA1CBF" w:rsidRDefault="007B67FF">
      <w:pPr>
        <w:tabs>
          <w:tab w:val="left" w:pos="360"/>
          <w:tab w:val="right" w:pos="9044"/>
        </w:tabs>
        <w:rPr>
          <w:rFonts w:ascii="Arial" w:eastAsia="Arial" w:hAnsi="Arial" w:cs="Arial"/>
          <w:lang w:val="cs-CZ"/>
        </w:rPr>
      </w:pPr>
    </w:p>
    <w:p w:rsidR="007B67FF" w:rsidRPr="00DA1CBF" w:rsidRDefault="007B67FF">
      <w:pPr>
        <w:tabs>
          <w:tab w:val="left" w:pos="360"/>
          <w:tab w:val="right" w:pos="9044"/>
        </w:tabs>
        <w:rPr>
          <w:rFonts w:ascii="Arial" w:eastAsia="Arial" w:hAnsi="Arial" w:cs="Arial"/>
          <w:lang w:val="cs-CZ"/>
        </w:rPr>
      </w:pPr>
    </w:p>
    <w:p w:rsidR="007B67FF" w:rsidRPr="00DA1CBF" w:rsidRDefault="007B67FF">
      <w:pPr>
        <w:tabs>
          <w:tab w:val="left" w:pos="360"/>
          <w:tab w:val="right" w:pos="9044"/>
        </w:tabs>
        <w:rPr>
          <w:rFonts w:ascii="Arial" w:eastAsia="Arial" w:hAnsi="Arial" w:cs="Arial"/>
          <w:lang w:val="cs-CZ"/>
        </w:rPr>
      </w:pPr>
    </w:p>
    <w:p w:rsidR="007B67FF" w:rsidRPr="00DA1CBF" w:rsidRDefault="00A4047C">
      <w:pPr>
        <w:rPr>
          <w:rFonts w:ascii="Arial" w:eastAsia="Arial" w:hAnsi="Arial" w:cs="Arial"/>
          <w:lang w:val="cs-CZ"/>
        </w:rPr>
      </w:pPr>
      <w:r w:rsidRPr="00DA1CBF">
        <w:rPr>
          <w:rFonts w:ascii="Arial" w:eastAsia="Arial" w:hAnsi="Arial" w:cs="Arial"/>
          <w:lang w:val="cs-CZ"/>
        </w:rPr>
        <w:t>...................................................</w:t>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t>...................................................</w:t>
      </w:r>
    </w:p>
    <w:p w:rsidR="007B67FF" w:rsidRPr="00DA1CBF" w:rsidRDefault="00A4047C">
      <w:pPr>
        <w:rPr>
          <w:rFonts w:ascii="Arial" w:eastAsia="Arial" w:hAnsi="Arial" w:cs="Arial"/>
          <w:lang w:val="cs-CZ"/>
        </w:rPr>
      </w:pPr>
      <w:r w:rsidRPr="00DA1CBF">
        <w:rPr>
          <w:rFonts w:ascii="Arial" w:eastAsia="Arial" w:hAnsi="Arial" w:cs="Arial"/>
          <w:lang w:val="cs-CZ"/>
        </w:rPr>
        <w:t>osoba odpovědná za Objednatele</w:t>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t>Zhotovitel</w:t>
      </w:r>
    </w:p>
    <w:p w:rsidR="007B67FF" w:rsidRPr="00DA1CBF" w:rsidRDefault="007B67FF">
      <w:pPr>
        <w:tabs>
          <w:tab w:val="right" w:pos="9044"/>
        </w:tabs>
        <w:jc w:val="center"/>
        <w:rPr>
          <w:rFonts w:ascii="Arial" w:eastAsia="Arial" w:hAnsi="Arial" w:cs="Arial"/>
          <w:b/>
          <w:lang w:val="cs-CZ"/>
        </w:rPr>
      </w:pPr>
    </w:p>
    <w:p w:rsidR="007B67FF" w:rsidRPr="00DA1CBF" w:rsidRDefault="007B67FF">
      <w:pPr>
        <w:tabs>
          <w:tab w:val="right" w:pos="9044"/>
        </w:tabs>
        <w:jc w:val="center"/>
        <w:rPr>
          <w:rFonts w:ascii="Arial" w:eastAsia="Arial" w:hAnsi="Arial" w:cs="Arial"/>
          <w:b/>
          <w:lang w:val="cs-CZ"/>
        </w:rPr>
      </w:pPr>
    </w:p>
    <w:p w:rsidR="007B67FF" w:rsidRPr="00DA1CBF" w:rsidRDefault="007B67FF">
      <w:pPr>
        <w:tabs>
          <w:tab w:val="right" w:pos="9044"/>
        </w:tabs>
        <w:jc w:val="center"/>
        <w:rPr>
          <w:rFonts w:ascii="Arial" w:eastAsia="Arial" w:hAnsi="Arial" w:cs="Arial"/>
          <w:b/>
          <w:lang w:val="cs-CZ"/>
        </w:rPr>
      </w:pPr>
    </w:p>
    <w:p w:rsidR="007B67FF" w:rsidRPr="00DA1CBF" w:rsidRDefault="007B67FF">
      <w:pPr>
        <w:tabs>
          <w:tab w:val="right" w:pos="9044"/>
        </w:tabs>
        <w:jc w:val="center"/>
        <w:rPr>
          <w:rFonts w:ascii="Arial" w:eastAsia="Arial" w:hAnsi="Arial" w:cs="Arial"/>
          <w:b/>
          <w:lang w:val="cs-CZ"/>
        </w:rPr>
      </w:pPr>
    </w:p>
    <w:p w:rsidR="007B67FF" w:rsidRPr="00DA1CBF" w:rsidRDefault="007B67FF">
      <w:pPr>
        <w:tabs>
          <w:tab w:val="right" w:pos="9044"/>
        </w:tabs>
        <w:jc w:val="center"/>
        <w:rPr>
          <w:rFonts w:ascii="Arial" w:eastAsia="Arial" w:hAnsi="Arial" w:cs="Arial"/>
          <w:b/>
          <w:lang w:val="cs-CZ"/>
        </w:rPr>
      </w:pPr>
    </w:p>
    <w:p w:rsidR="007B67FF" w:rsidRPr="00DA1CBF" w:rsidRDefault="007B67FF">
      <w:pPr>
        <w:tabs>
          <w:tab w:val="right" w:pos="9044"/>
        </w:tabs>
        <w:jc w:val="center"/>
        <w:rPr>
          <w:rFonts w:ascii="Arial" w:eastAsia="Arial" w:hAnsi="Arial" w:cs="Arial"/>
          <w:b/>
          <w:lang w:val="cs-CZ"/>
        </w:rPr>
      </w:pPr>
    </w:p>
    <w:p w:rsidR="007B67FF" w:rsidRPr="00DA1CBF" w:rsidRDefault="007B67FF">
      <w:pPr>
        <w:tabs>
          <w:tab w:val="right" w:pos="9044"/>
        </w:tabs>
        <w:jc w:val="center"/>
        <w:rPr>
          <w:rFonts w:ascii="Arial" w:eastAsia="Arial" w:hAnsi="Arial" w:cs="Arial"/>
          <w:b/>
          <w:lang w:val="cs-CZ"/>
        </w:rPr>
      </w:pPr>
    </w:p>
    <w:p w:rsidR="007B67FF" w:rsidRPr="00DA1CBF" w:rsidRDefault="007B67FF">
      <w:pPr>
        <w:tabs>
          <w:tab w:val="right" w:pos="9044"/>
        </w:tabs>
        <w:jc w:val="center"/>
        <w:rPr>
          <w:rFonts w:ascii="Arial" w:eastAsia="Arial" w:hAnsi="Arial" w:cs="Arial"/>
          <w:b/>
          <w:lang w:val="cs-CZ"/>
        </w:rPr>
      </w:pPr>
    </w:p>
    <w:p w:rsidR="007B67FF" w:rsidRPr="00DA1CBF" w:rsidRDefault="007B67FF">
      <w:pPr>
        <w:rPr>
          <w:rFonts w:ascii="Arial" w:eastAsia="Arial" w:hAnsi="Arial" w:cs="Arial"/>
          <w:lang w:val="cs-CZ"/>
        </w:rPr>
      </w:pPr>
    </w:p>
    <w:p w:rsidR="007B67FF" w:rsidRPr="00DA1CBF" w:rsidRDefault="007B67FF">
      <w:pPr>
        <w:tabs>
          <w:tab w:val="right" w:pos="9044"/>
        </w:tabs>
        <w:jc w:val="center"/>
        <w:rPr>
          <w:rFonts w:ascii="Arial" w:eastAsia="Arial" w:hAnsi="Arial" w:cs="Arial"/>
          <w:b/>
          <w:lang w:val="cs-CZ"/>
        </w:rPr>
      </w:pPr>
    </w:p>
    <w:p w:rsidR="007B67FF" w:rsidRPr="00DA1CBF" w:rsidRDefault="007B67FF">
      <w:pPr>
        <w:tabs>
          <w:tab w:val="right" w:pos="9044"/>
        </w:tabs>
        <w:jc w:val="center"/>
        <w:rPr>
          <w:rFonts w:ascii="Arial" w:eastAsia="Arial" w:hAnsi="Arial" w:cs="Arial"/>
          <w:b/>
          <w:lang w:val="cs-CZ"/>
        </w:rPr>
      </w:pPr>
    </w:p>
    <w:p w:rsidR="007B67FF" w:rsidRPr="00DA1CBF" w:rsidRDefault="007B67FF">
      <w:pPr>
        <w:tabs>
          <w:tab w:val="right" w:pos="9044"/>
        </w:tabs>
        <w:jc w:val="center"/>
        <w:rPr>
          <w:rFonts w:ascii="Arial" w:eastAsia="Arial" w:hAnsi="Arial" w:cs="Arial"/>
          <w:b/>
          <w:lang w:val="cs-CZ"/>
        </w:rPr>
      </w:pPr>
    </w:p>
    <w:p w:rsidR="007B67FF" w:rsidRPr="00DA1CBF" w:rsidRDefault="007B67FF">
      <w:pPr>
        <w:tabs>
          <w:tab w:val="right" w:pos="9044"/>
        </w:tabs>
        <w:jc w:val="center"/>
        <w:rPr>
          <w:rFonts w:ascii="Arial" w:eastAsia="Arial" w:hAnsi="Arial" w:cs="Arial"/>
          <w:b/>
          <w:lang w:val="cs-CZ"/>
        </w:rPr>
      </w:pPr>
    </w:p>
    <w:p w:rsidR="007B67FF" w:rsidRPr="00DA1CBF" w:rsidRDefault="007B67FF">
      <w:pPr>
        <w:tabs>
          <w:tab w:val="right" w:pos="9044"/>
        </w:tabs>
        <w:jc w:val="center"/>
        <w:rPr>
          <w:rFonts w:ascii="Arial" w:eastAsia="Arial" w:hAnsi="Arial" w:cs="Arial"/>
          <w:b/>
          <w:lang w:val="cs-CZ"/>
        </w:rPr>
      </w:pPr>
    </w:p>
    <w:p w:rsidR="007B67FF" w:rsidRPr="00DA1CBF" w:rsidRDefault="007B67FF">
      <w:pPr>
        <w:tabs>
          <w:tab w:val="right" w:pos="9044"/>
        </w:tabs>
        <w:jc w:val="center"/>
        <w:rPr>
          <w:rFonts w:ascii="Arial" w:eastAsia="Arial" w:hAnsi="Arial" w:cs="Arial"/>
          <w:b/>
          <w:lang w:val="cs-CZ"/>
        </w:rPr>
      </w:pPr>
    </w:p>
    <w:p w:rsidR="007B67FF" w:rsidRPr="00DA1CBF" w:rsidRDefault="007B67FF">
      <w:pPr>
        <w:tabs>
          <w:tab w:val="right" w:pos="9044"/>
        </w:tabs>
        <w:jc w:val="center"/>
        <w:rPr>
          <w:rFonts w:ascii="Arial" w:eastAsia="Arial" w:hAnsi="Arial" w:cs="Arial"/>
          <w:b/>
          <w:lang w:val="cs-CZ"/>
        </w:rPr>
      </w:pPr>
    </w:p>
    <w:p w:rsidR="007B67FF" w:rsidRPr="00DA1CBF" w:rsidRDefault="007B67FF">
      <w:pPr>
        <w:tabs>
          <w:tab w:val="right" w:pos="9044"/>
        </w:tabs>
        <w:jc w:val="center"/>
        <w:rPr>
          <w:rFonts w:ascii="Arial" w:eastAsia="Arial" w:hAnsi="Arial" w:cs="Arial"/>
          <w:b/>
          <w:lang w:val="cs-CZ"/>
        </w:rPr>
      </w:pPr>
    </w:p>
    <w:p w:rsidR="007B67FF" w:rsidRPr="00DA1CBF" w:rsidRDefault="007B67FF">
      <w:pPr>
        <w:tabs>
          <w:tab w:val="right" w:pos="9044"/>
        </w:tabs>
        <w:jc w:val="center"/>
        <w:rPr>
          <w:rFonts w:ascii="Arial" w:eastAsia="Arial" w:hAnsi="Arial" w:cs="Arial"/>
          <w:b/>
          <w:lang w:val="cs-CZ"/>
        </w:rPr>
      </w:pPr>
    </w:p>
    <w:p w:rsidR="007B67FF" w:rsidRPr="00DA1CBF" w:rsidRDefault="007B67FF">
      <w:pPr>
        <w:tabs>
          <w:tab w:val="right" w:pos="9044"/>
        </w:tabs>
        <w:jc w:val="center"/>
        <w:rPr>
          <w:rFonts w:ascii="Arial" w:eastAsia="Arial" w:hAnsi="Arial" w:cs="Arial"/>
          <w:b/>
          <w:lang w:val="cs-CZ"/>
        </w:rPr>
      </w:pPr>
    </w:p>
    <w:p w:rsidR="007B67FF" w:rsidRPr="00DA1CBF" w:rsidRDefault="007B67FF">
      <w:pPr>
        <w:tabs>
          <w:tab w:val="right" w:pos="9044"/>
        </w:tabs>
        <w:jc w:val="center"/>
        <w:rPr>
          <w:rFonts w:ascii="Arial" w:eastAsia="Arial" w:hAnsi="Arial" w:cs="Arial"/>
          <w:b/>
          <w:lang w:val="cs-CZ"/>
        </w:rPr>
      </w:pPr>
    </w:p>
    <w:p w:rsidR="007B67FF" w:rsidRPr="00DA1CBF" w:rsidRDefault="007B67FF">
      <w:pPr>
        <w:tabs>
          <w:tab w:val="right" w:pos="9044"/>
        </w:tabs>
        <w:jc w:val="center"/>
        <w:rPr>
          <w:rFonts w:ascii="Arial" w:eastAsia="Arial" w:hAnsi="Arial" w:cs="Arial"/>
          <w:b/>
          <w:lang w:val="cs-CZ"/>
        </w:rPr>
      </w:pPr>
    </w:p>
    <w:p w:rsidR="007B67FF" w:rsidRPr="00DA1CBF" w:rsidRDefault="007B67FF">
      <w:pPr>
        <w:tabs>
          <w:tab w:val="right" w:pos="9044"/>
        </w:tabs>
        <w:jc w:val="center"/>
        <w:rPr>
          <w:rFonts w:ascii="Arial" w:eastAsia="Arial" w:hAnsi="Arial" w:cs="Arial"/>
          <w:b/>
          <w:lang w:val="cs-CZ"/>
        </w:rPr>
      </w:pPr>
    </w:p>
    <w:p w:rsidR="007B67FF" w:rsidRPr="00DA1CBF" w:rsidRDefault="007B67FF">
      <w:pPr>
        <w:tabs>
          <w:tab w:val="right" w:pos="9044"/>
        </w:tabs>
        <w:jc w:val="center"/>
        <w:rPr>
          <w:rFonts w:ascii="Arial" w:eastAsia="Arial" w:hAnsi="Arial" w:cs="Arial"/>
          <w:b/>
          <w:lang w:val="cs-CZ"/>
        </w:rPr>
      </w:pPr>
    </w:p>
    <w:p w:rsidR="007B67FF" w:rsidRPr="00DA1CBF" w:rsidRDefault="007B67FF">
      <w:pPr>
        <w:tabs>
          <w:tab w:val="right" w:pos="9044"/>
        </w:tabs>
        <w:jc w:val="left"/>
        <w:rPr>
          <w:rFonts w:ascii="Arial" w:eastAsia="Arial" w:hAnsi="Arial" w:cs="Arial"/>
          <w:b/>
          <w:lang w:val="cs-CZ"/>
        </w:rPr>
      </w:pPr>
    </w:p>
    <w:p w:rsidR="007B67FF" w:rsidRPr="00DA1CBF" w:rsidRDefault="00A4047C">
      <w:pPr>
        <w:tabs>
          <w:tab w:val="right" w:pos="9044"/>
        </w:tabs>
        <w:jc w:val="left"/>
        <w:rPr>
          <w:rFonts w:ascii="Arial" w:eastAsia="Arial" w:hAnsi="Arial" w:cs="Arial"/>
          <w:lang w:val="cs-CZ"/>
        </w:rPr>
      </w:pPr>
      <w:r w:rsidRPr="00DA1CBF">
        <w:rPr>
          <w:lang w:val="cs-CZ"/>
        </w:rPr>
        <w:br w:type="page"/>
      </w:r>
    </w:p>
    <w:p w:rsidR="007B67FF" w:rsidRPr="00DA1CBF" w:rsidRDefault="00A4047C">
      <w:pPr>
        <w:tabs>
          <w:tab w:val="right" w:pos="9044"/>
        </w:tabs>
        <w:jc w:val="left"/>
        <w:rPr>
          <w:rFonts w:ascii="Arial" w:eastAsia="Arial" w:hAnsi="Arial" w:cs="Arial"/>
          <w:lang w:val="cs-CZ"/>
        </w:rPr>
      </w:pPr>
      <w:r w:rsidRPr="00DA1CBF">
        <w:rPr>
          <w:rFonts w:ascii="Arial" w:eastAsia="Arial" w:hAnsi="Arial" w:cs="Arial"/>
          <w:b/>
          <w:lang w:val="cs-CZ"/>
        </w:rPr>
        <w:lastRenderedPageBreak/>
        <w:t>Akceptační protokol o odsouhlasení díla dle čl. 7.3 Smlouvy o dílo</w:t>
      </w:r>
    </w:p>
    <w:p w:rsidR="007B67FF" w:rsidRPr="00DA1CBF" w:rsidRDefault="007B67FF">
      <w:pPr>
        <w:tabs>
          <w:tab w:val="left" w:pos="360"/>
          <w:tab w:val="right" w:pos="9044"/>
        </w:tabs>
        <w:rPr>
          <w:rFonts w:ascii="Arial" w:eastAsia="Arial" w:hAnsi="Arial" w:cs="Arial"/>
          <w:b/>
          <w:lang w:val="cs-CZ"/>
        </w:rPr>
      </w:pPr>
    </w:p>
    <w:p w:rsidR="007B67FF" w:rsidRPr="00DA1CBF" w:rsidRDefault="007B67FF">
      <w:pPr>
        <w:tabs>
          <w:tab w:val="left" w:pos="360"/>
          <w:tab w:val="right" w:pos="9044"/>
        </w:tabs>
        <w:rPr>
          <w:rFonts w:ascii="Arial" w:eastAsia="Arial" w:hAnsi="Arial" w:cs="Arial"/>
          <w:b/>
          <w:lang w:val="cs-CZ"/>
        </w:rPr>
      </w:pPr>
    </w:p>
    <w:p w:rsidR="007B67FF" w:rsidRPr="00DA1CBF" w:rsidRDefault="007B67FF">
      <w:pPr>
        <w:tabs>
          <w:tab w:val="left" w:pos="360"/>
          <w:tab w:val="right" w:pos="9044"/>
        </w:tabs>
        <w:ind w:left="360"/>
        <w:rPr>
          <w:rFonts w:ascii="Arial" w:eastAsia="Arial" w:hAnsi="Arial" w:cs="Arial"/>
          <w:lang w:val="cs-CZ"/>
        </w:rPr>
      </w:pPr>
    </w:p>
    <w:p w:rsidR="007B67FF" w:rsidRPr="00DA1CBF" w:rsidRDefault="00A4047C">
      <w:pPr>
        <w:tabs>
          <w:tab w:val="left" w:pos="360"/>
          <w:tab w:val="right" w:pos="9044"/>
        </w:tabs>
        <w:ind w:left="360" w:hanging="360"/>
        <w:rPr>
          <w:rFonts w:ascii="Arial" w:eastAsia="Arial" w:hAnsi="Arial" w:cs="Arial"/>
          <w:lang w:val="cs-CZ"/>
        </w:rPr>
      </w:pPr>
      <w:r w:rsidRPr="00DA1CBF">
        <w:rPr>
          <w:rFonts w:ascii="Arial" w:eastAsia="Arial" w:hAnsi="Arial" w:cs="Arial"/>
          <w:lang w:val="cs-CZ"/>
        </w:rPr>
        <w:t>1)</w:t>
      </w:r>
      <w:r w:rsidRPr="00DA1CBF">
        <w:rPr>
          <w:rFonts w:ascii="Arial" w:eastAsia="Arial" w:hAnsi="Arial" w:cs="Arial"/>
          <w:lang w:val="cs-CZ"/>
        </w:rPr>
        <w:tab/>
        <w:t>Objednatel prohlašuje, že převzal Dílo/část Díla, a to …………………… a toto po provedeném posouzení:</w:t>
      </w:r>
    </w:p>
    <w:p w:rsidR="007B67FF" w:rsidRPr="00DA1CBF" w:rsidRDefault="00A4047C">
      <w:pPr>
        <w:tabs>
          <w:tab w:val="left" w:pos="360"/>
          <w:tab w:val="right" w:pos="9044"/>
        </w:tabs>
        <w:ind w:left="360"/>
        <w:rPr>
          <w:rFonts w:ascii="Arial" w:eastAsia="Arial" w:hAnsi="Arial" w:cs="Arial"/>
          <w:lang w:val="cs-CZ"/>
        </w:rPr>
      </w:pPr>
      <w:r w:rsidRPr="00DA1CBF">
        <w:rPr>
          <w:rFonts w:ascii="Arial" w:eastAsia="Arial" w:hAnsi="Arial" w:cs="Arial"/>
          <w:lang w:val="cs-CZ"/>
        </w:rPr>
        <w:t>a) je bez vad;</w:t>
      </w:r>
      <w:r w:rsidRPr="00DA1CBF">
        <w:rPr>
          <w:rFonts w:ascii="Arial" w:eastAsia="Arial" w:hAnsi="Arial" w:cs="Arial"/>
          <w:vertAlign w:val="superscript"/>
          <w:lang w:val="cs-CZ"/>
        </w:rPr>
        <w:t xml:space="preserve"> *)</w:t>
      </w:r>
    </w:p>
    <w:p w:rsidR="007B67FF" w:rsidRPr="00DA1CBF" w:rsidRDefault="00A4047C">
      <w:pPr>
        <w:tabs>
          <w:tab w:val="left" w:pos="360"/>
          <w:tab w:val="right" w:pos="9044"/>
        </w:tabs>
        <w:ind w:left="360"/>
        <w:rPr>
          <w:rFonts w:ascii="Arial" w:eastAsia="Arial" w:hAnsi="Arial" w:cs="Arial"/>
          <w:vertAlign w:val="superscript"/>
          <w:lang w:val="cs-CZ"/>
        </w:rPr>
      </w:pPr>
      <w:r w:rsidRPr="00DA1CBF">
        <w:rPr>
          <w:rFonts w:ascii="Arial" w:eastAsia="Arial" w:hAnsi="Arial" w:cs="Arial"/>
          <w:lang w:val="cs-CZ"/>
        </w:rPr>
        <w:t>b)  má tyto vady (přesně popište a doplňte)</w:t>
      </w:r>
      <w:r w:rsidRPr="00DA1CBF">
        <w:rPr>
          <w:rFonts w:ascii="Arial" w:eastAsia="Arial" w:hAnsi="Arial" w:cs="Arial"/>
          <w:vertAlign w:val="superscript"/>
          <w:lang w:val="cs-CZ"/>
        </w:rPr>
        <w:t>*)</w:t>
      </w:r>
      <w:r w:rsidRPr="00DA1CBF">
        <w:rPr>
          <w:rFonts w:ascii="Arial" w:eastAsia="Arial" w:hAnsi="Arial" w:cs="Arial"/>
          <w:lang w:val="cs-CZ"/>
        </w:rPr>
        <w:t>:</w:t>
      </w:r>
    </w:p>
    <w:p w:rsidR="007B67FF" w:rsidRPr="00DA1CBF" w:rsidRDefault="007B67FF">
      <w:pPr>
        <w:tabs>
          <w:tab w:val="left" w:pos="360"/>
          <w:tab w:val="right" w:pos="9044"/>
        </w:tabs>
        <w:ind w:left="360"/>
        <w:rPr>
          <w:rFonts w:ascii="Arial" w:eastAsia="Arial" w:hAnsi="Arial" w:cs="Arial"/>
          <w:vertAlign w:val="superscript"/>
          <w:lang w:val="cs-CZ"/>
        </w:rPr>
      </w:pPr>
    </w:p>
    <w:p w:rsidR="007B67FF" w:rsidRPr="00DA1CBF" w:rsidRDefault="007B67FF">
      <w:pPr>
        <w:tabs>
          <w:tab w:val="left" w:pos="360"/>
          <w:tab w:val="right" w:pos="9044"/>
        </w:tabs>
        <w:ind w:left="360"/>
        <w:rPr>
          <w:rFonts w:ascii="Arial" w:eastAsia="Arial" w:hAnsi="Arial" w:cs="Arial"/>
          <w:vertAlign w:val="superscript"/>
          <w:lang w:val="cs-CZ"/>
        </w:rPr>
      </w:pPr>
    </w:p>
    <w:p w:rsidR="007B67FF" w:rsidRPr="00DA1CBF" w:rsidRDefault="007B67FF">
      <w:pPr>
        <w:tabs>
          <w:tab w:val="left" w:pos="360"/>
          <w:tab w:val="right" w:pos="9044"/>
        </w:tabs>
        <w:ind w:left="360"/>
        <w:rPr>
          <w:rFonts w:ascii="Arial" w:eastAsia="Arial" w:hAnsi="Arial" w:cs="Arial"/>
          <w:vertAlign w:val="superscript"/>
          <w:lang w:val="cs-CZ"/>
        </w:rPr>
      </w:pPr>
    </w:p>
    <w:p w:rsidR="007B67FF" w:rsidRPr="00DA1CBF" w:rsidRDefault="007B67FF">
      <w:pPr>
        <w:tabs>
          <w:tab w:val="left" w:pos="360"/>
          <w:tab w:val="right" w:pos="9044"/>
        </w:tabs>
        <w:ind w:left="360"/>
        <w:rPr>
          <w:rFonts w:ascii="Arial" w:eastAsia="Arial" w:hAnsi="Arial" w:cs="Arial"/>
          <w:vertAlign w:val="superscript"/>
          <w:lang w:val="cs-CZ"/>
        </w:rPr>
      </w:pPr>
    </w:p>
    <w:p w:rsidR="007B67FF" w:rsidRPr="00DA1CBF" w:rsidRDefault="007B67FF">
      <w:pPr>
        <w:tabs>
          <w:tab w:val="left" w:pos="360"/>
          <w:tab w:val="right" w:pos="9044"/>
        </w:tabs>
        <w:ind w:left="360"/>
        <w:rPr>
          <w:rFonts w:ascii="Arial" w:eastAsia="Arial" w:hAnsi="Arial" w:cs="Arial"/>
          <w:vertAlign w:val="superscript"/>
          <w:lang w:val="cs-CZ"/>
        </w:rPr>
      </w:pPr>
    </w:p>
    <w:p w:rsidR="007B67FF" w:rsidRPr="00DA1CBF" w:rsidRDefault="007B67FF">
      <w:pPr>
        <w:tabs>
          <w:tab w:val="left" w:pos="360"/>
          <w:tab w:val="right" w:pos="9044"/>
        </w:tabs>
        <w:ind w:left="360"/>
        <w:rPr>
          <w:rFonts w:ascii="Arial" w:eastAsia="Arial" w:hAnsi="Arial" w:cs="Arial"/>
          <w:vertAlign w:val="superscript"/>
          <w:lang w:val="cs-CZ"/>
        </w:rPr>
      </w:pPr>
    </w:p>
    <w:p w:rsidR="007B67FF" w:rsidRPr="00DA1CBF" w:rsidRDefault="007B67FF">
      <w:pPr>
        <w:tabs>
          <w:tab w:val="left" w:pos="360"/>
          <w:tab w:val="right" w:pos="9044"/>
        </w:tabs>
        <w:ind w:left="360"/>
        <w:rPr>
          <w:rFonts w:ascii="Arial" w:eastAsia="Arial" w:hAnsi="Arial" w:cs="Arial"/>
          <w:vertAlign w:val="superscript"/>
          <w:lang w:val="cs-CZ"/>
        </w:rPr>
      </w:pPr>
    </w:p>
    <w:p w:rsidR="007B67FF" w:rsidRPr="00DA1CBF" w:rsidRDefault="007B67FF">
      <w:pPr>
        <w:tabs>
          <w:tab w:val="left" w:pos="360"/>
          <w:tab w:val="right" w:pos="9044"/>
        </w:tabs>
        <w:ind w:left="360"/>
        <w:rPr>
          <w:rFonts w:ascii="Arial" w:eastAsia="Arial" w:hAnsi="Arial" w:cs="Arial"/>
          <w:vertAlign w:val="superscript"/>
          <w:lang w:val="cs-CZ"/>
        </w:rPr>
      </w:pPr>
    </w:p>
    <w:p w:rsidR="007B67FF" w:rsidRPr="00DA1CBF" w:rsidRDefault="007B67FF">
      <w:pPr>
        <w:tabs>
          <w:tab w:val="left" w:pos="360"/>
          <w:tab w:val="right" w:pos="9044"/>
        </w:tabs>
        <w:rPr>
          <w:rFonts w:ascii="Arial" w:eastAsia="Arial" w:hAnsi="Arial" w:cs="Arial"/>
          <w:vertAlign w:val="superscript"/>
          <w:lang w:val="cs-CZ"/>
        </w:rPr>
      </w:pPr>
    </w:p>
    <w:p w:rsidR="007B67FF" w:rsidRPr="00DA1CBF" w:rsidRDefault="00A4047C">
      <w:pPr>
        <w:tabs>
          <w:tab w:val="left" w:pos="360"/>
          <w:tab w:val="right" w:pos="9044"/>
        </w:tabs>
        <w:ind w:left="360" w:hanging="360"/>
        <w:rPr>
          <w:rFonts w:ascii="Arial" w:eastAsia="Arial" w:hAnsi="Arial" w:cs="Arial"/>
          <w:lang w:val="cs-CZ"/>
        </w:rPr>
      </w:pPr>
      <w:r w:rsidRPr="00DA1CBF">
        <w:rPr>
          <w:rFonts w:ascii="Arial" w:eastAsia="Arial" w:hAnsi="Arial" w:cs="Arial"/>
          <w:lang w:val="cs-CZ"/>
        </w:rPr>
        <w:t>2)</w:t>
      </w:r>
      <w:r w:rsidRPr="00DA1CBF">
        <w:rPr>
          <w:rFonts w:ascii="Arial" w:eastAsia="Arial" w:hAnsi="Arial" w:cs="Arial"/>
          <w:lang w:val="cs-CZ"/>
        </w:rPr>
        <w:tab/>
        <w:t>Zhotovitel se zavazuje vady vypočtené v odst. 2 odstranit nejpozději do …………………..</w:t>
      </w:r>
    </w:p>
    <w:p w:rsidR="007B67FF" w:rsidRPr="00DA1CBF" w:rsidRDefault="00A4047C">
      <w:pPr>
        <w:tabs>
          <w:tab w:val="left" w:pos="360"/>
          <w:tab w:val="right" w:pos="9044"/>
        </w:tabs>
        <w:ind w:left="360" w:hanging="360"/>
        <w:rPr>
          <w:rFonts w:ascii="Arial" w:eastAsia="Arial" w:hAnsi="Arial" w:cs="Arial"/>
          <w:lang w:val="cs-CZ"/>
        </w:rPr>
      </w:pPr>
      <w:r w:rsidRPr="00DA1CBF">
        <w:rPr>
          <w:rFonts w:ascii="Arial" w:eastAsia="Arial" w:hAnsi="Arial" w:cs="Arial"/>
          <w:lang w:val="cs-CZ"/>
        </w:rPr>
        <w:t xml:space="preserve">3) </w:t>
      </w:r>
      <w:r w:rsidRPr="00DA1CBF">
        <w:rPr>
          <w:rFonts w:ascii="Arial" w:eastAsia="Arial" w:hAnsi="Arial" w:cs="Arial"/>
          <w:lang w:val="cs-CZ"/>
        </w:rPr>
        <w:tab/>
        <w:t>Objednatel Dílo odsouhlasil</w:t>
      </w:r>
      <w:r w:rsidRPr="00DA1CBF">
        <w:rPr>
          <w:rFonts w:ascii="Arial" w:eastAsia="Arial" w:hAnsi="Arial" w:cs="Arial"/>
          <w:vertAlign w:val="superscript"/>
          <w:lang w:val="cs-CZ"/>
        </w:rPr>
        <w:t>*)</w:t>
      </w:r>
      <w:r w:rsidRPr="00DA1CBF">
        <w:rPr>
          <w:rFonts w:ascii="Arial" w:eastAsia="Arial" w:hAnsi="Arial" w:cs="Arial"/>
          <w:lang w:val="cs-CZ"/>
        </w:rPr>
        <w:t xml:space="preserve"> – neodsouhlasil</w:t>
      </w:r>
      <w:r w:rsidRPr="00DA1CBF">
        <w:rPr>
          <w:rFonts w:ascii="Arial" w:eastAsia="Arial" w:hAnsi="Arial" w:cs="Arial"/>
          <w:vertAlign w:val="superscript"/>
          <w:lang w:val="cs-CZ"/>
        </w:rPr>
        <w:t>*)</w:t>
      </w:r>
    </w:p>
    <w:p w:rsidR="007B67FF" w:rsidRPr="00DA1CBF" w:rsidRDefault="00A4047C">
      <w:pPr>
        <w:tabs>
          <w:tab w:val="left" w:pos="360"/>
          <w:tab w:val="right" w:pos="9044"/>
        </w:tabs>
        <w:ind w:left="360" w:hanging="360"/>
        <w:rPr>
          <w:rFonts w:ascii="Arial" w:eastAsia="Arial" w:hAnsi="Arial" w:cs="Arial"/>
          <w:lang w:val="cs-CZ"/>
        </w:rPr>
      </w:pPr>
      <w:r w:rsidRPr="00DA1CBF">
        <w:rPr>
          <w:rFonts w:ascii="Arial" w:eastAsia="Arial" w:hAnsi="Arial" w:cs="Arial"/>
          <w:lang w:val="cs-CZ"/>
        </w:rPr>
        <w:t>4)</w:t>
      </w:r>
      <w:r w:rsidRPr="00DA1CBF">
        <w:rPr>
          <w:rFonts w:ascii="Arial" w:eastAsia="Arial" w:hAnsi="Arial" w:cs="Arial"/>
          <w:lang w:val="cs-CZ"/>
        </w:rPr>
        <w:tab/>
        <w:t>V případě, že Objednatel Dílo odsouhlasil, potvrzuje Objednatel podpisem tohoto protokolu, že převzal od Zhotovitele daňový doklad – fakturu.</w:t>
      </w:r>
    </w:p>
    <w:p w:rsidR="007B67FF" w:rsidRPr="00DA1CBF" w:rsidRDefault="007B67FF">
      <w:pPr>
        <w:tabs>
          <w:tab w:val="left" w:pos="360"/>
          <w:tab w:val="right" w:pos="9044"/>
        </w:tabs>
        <w:rPr>
          <w:rFonts w:ascii="Arial" w:eastAsia="Arial" w:hAnsi="Arial" w:cs="Arial"/>
          <w:lang w:val="cs-CZ"/>
        </w:rPr>
      </w:pPr>
    </w:p>
    <w:p w:rsidR="007B67FF" w:rsidRPr="00DA1CBF" w:rsidRDefault="00A4047C">
      <w:pPr>
        <w:tabs>
          <w:tab w:val="left" w:pos="360"/>
          <w:tab w:val="right" w:pos="9044"/>
        </w:tabs>
        <w:rPr>
          <w:rFonts w:ascii="Arial" w:eastAsia="Arial" w:hAnsi="Arial" w:cs="Arial"/>
          <w:lang w:val="cs-CZ"/>
        </w:rPr>
      </w:pPr>
      <w:r w:rsidRPr="00DA1CBF">
        <w:rPr>
          <w:rFonts w:ascii="Arial" w:eastAsia="Arial" w:hAnsi="Arial" w:cs="Arial"/>
          <w:vertAlign w:val="superscript"/>
          <w:lang w:val="cs-CZ"/>
        </w:rPr>
        <w:t xml:space="preserve">*) </w:t>
      </w:r>
      <w:r w:rsidRPr="00DA1CBF">
        <w:rPr>
          <w:rFonts w:ascii="Arial" w:eastAsia="Arial" w:hAnsi="Arial" w:cs="Arial"/>
          <w:lang w:val="cs-CZ"/>
        </w:rPr>
        <w:t>nehodící se škrtněte</w:t>
      </w:r>
    </w:p>
    <w:p w:rsidR="007B67FF" w:rsidRPr="00DA1CBF" w:rsidRDefault="007B67FF">
      <w:pPr>
        <w:rPr>
          <w:rFonts w:ascii="Arial" w:eastAsia="Arial" w:hAnsi="Arial" w:cs="Arial"/>
          <w:lang w:val="cs-CZ"/>
        </w:rPr>
      </w:pPr>
    </w:p>
    <w:p w:rsidR="007B67FF" w:rsidRPr="00DA1CBF" w:rsidRDefault="007B67FF">
      <w:pPr>
        <w:rPr>
          <w:rFonts w:ascii="Arial" w:eastAsia="Arial" w:hAnsi="Arial" w:cs="Arial"/>
          <w:lang w:val="cs-CZ"/>
        </w:rPr>
      </w:pPr>
    </w:p>
    <w:p w:rsidR="007B67FF" w:rsidRPr="00DA1CBF" w:rsidRDefault="007B67FF">
      <w:pPr>
        <w:rPr>
          <w:rFonts w:ascii="Arial" w:eastAsia="Arial" w:hAnsi="Arial" w:cs="Arial"/>
          <w:lang w:val="cs-CZ"/>
        </w:rPr>
      </w:pPr>
    </w:p>
    <w:p w:rsidR="007B67FF" w:rsidRPr="00DA1CBF" w:rsidRDefault="007B67FF">
      <w:pPr>
        <w:rPr>
          <w:rFonts w:ascii="Arial" w:eastAsia="Arial" w:hAnsi="Arial" w:cs="Arial"/>
          <w:lang w:val="cs-CZ"/>
        </w:rPr>
      </w:pPr>
    </w:p>
    <w:p w:rsidR="007B67FF" w:rsidRPr="00DA1CBF" w:rsidRDefault="007B67FF">
      <w:pPr>
        <w:rPr>
          <w:rFonts w:ascii="Arial" w:eastAsia="Arial" w:hAnsi="Arial" w:cs="Arial"/>
          <w:lang w:val="cs-CZ"/>
        </w:rPr>
      </w:pPr>
    </w:p>
    <w:p w:rsidR="007B67FF" w:rsidRPr="00DA1CBF" w:rsidRDefault="007B67FF">
      <w:pPr>
        <w:rPr>
          <w:rFonts w:ascii="Arial" w:eastAsia="Arial" w:hAnsi="Arial" w:cs="Arial"/>
          <w:lang w:val="cs-CZ"/>
        </w:rPr>
      </w:pPr>
    </w:p>
    <w:p w:rsidR="007B67FF" w:rsidRPr="00DA1CBF" w:rsidRDefault="007B67FF">
      <w:pPr>
        <w:rPr>
          <w:rFonts w:ascii="Arial" w:eastAsia="Arial" w:hAnsi="Arial" w:cs="Arial"/>
          <w:lang w:val="cs-CZ"/>
        </w:rPr>
      </w:pPr>
    </w:p>
    <w:p w:rsidR="007B67FF" w:rsidRPr="00DA1CBF" w:rsidRDefault="007B67FF">
      <w:pPr>
        <w:rPr>
          <w:rFonts w:ascii="Arial" w:eastAsia="Arial" w:hAnsi="Arial" w:cs="Arial"/>
          <w:lang w:val="cs-CZ"/>
        </w:rPr>
      </w:pPr>
    </w:p>
    <w:p w:rsidR="007B67FF" w:rsidRPr="00DA1CBF" w:rsidRDefault="007B67FF">
      <w:pPr>
        <w:rPr>
          <w:rFonts w:ascii="Arial" w:eastAsia="Arial" w:hAnsi="Arial" w:cs="Arial"/>
          <w:lang w:val="cs-CZ"/>
        </w:rPr>
      </w:pPr>
    </w:p>
    <w:p w:rsidR="007B67FF" w:rsidRPr="00DA1CBF" w:rsidRDefault="00A4047C">
      <w:pPr>
        <w:rPr>
          <w:rFonts w:ascii="Arial" w:eastAsia="Arial" w:hAnsi="Arial" w:cs="Arial"/>
          <w:lang w:val="cs-CZ"/>
        </w:rPr>
      </w:pPr>
      <w:r w:rsidRPr="00DA1CBF">
        <w:rPr>
          <w:rFonts w:ascii="Arial" w:eastAsia="Arial" w:hAnsi="Arial" w:cs="Arial"/>
          <w:lang w:val="cs-CZ"/>
        </w:rPr>
        <w:t>...................................................</w:t>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t>...................................................</w:t>
      </w:r>
    </w:p>
    <w:p w:rsidR="007B67FF" w:rsidRPr="00DA1CBF" w:rsidRDefault="00A4047C">
      <w:pPr>
        <w:rPr>
          <w:rFonts w:ascii="Arial" w:eastAsia="Arial" w:hAnsi="Arial" w:cs="Arial"/>
          <w:lang w:val="cs-CZ"/>
        </w:rPr>
      </w:pPr>
      <w:r w:rsidRPr="00DA1CBF">
        <w:rPr>
          <w:rFonts w:ascii="Arial" w:eastAsia="Arial" w:hAnsi="Arial" w:cs="Arial"/>
          <w:lang w:val="cs-CZ"/>
        </w:rPr>
        <w:t>osoba odpovědná za Objednatele</w:t>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t>Zhotovitel</w:t>
      </w:r>
    </w:p>
    <w:p w:rsidR="007B67FF" w:rsidRPr="00DA1CBF" w:rsidRDefault="007B67FF">
      <w:pPr>
        <w:rPr>
          <w:rFonts w:ascii="Arial" w:eastAsia="Arial" w:hAnsi="Arial" w:cs="Arial"/>
          <w:lang w:val="cs-CZ"/>
        </w:rPr>
      </w:pPr>
    </w:p>
    <w:sectPr w:rsidR="007B67FF" w:rsidRPr="00DA1CBF">
      <w:headerReference w:type="default" r:id="rId10"/>
      <w:footerReference w:type="default" r:id="rId11"/>
      <w:pgSz w:w="11906" w:h="16838"/>
      <w:pgMar w:top="1474" w:right="1418" w:bottom="1531" w:left="1418" w:header="709"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855" w:rsidRDefault="005D7855">
      <w:r>
        <w:separator/>
      </w:r>
    </w:p>
  </w:endnote>
  <w:endnote w:type="continuationSeparator" w:id="0">
    <w:p w:rsidR="005D7855" w:rsidRDefault="005D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ibre Franklin">
    <w:altName w:val="Times New Roman"/>
    <w:charset w:val="00"/>
    <w:family w:val="auto"/>
    <w:pitch w:val="default"/>
  </w:font>
  <w:font w:name="Franklin Gothic Book">
    <w:panose1 w:val="020B0503020102020204"/>
    <w:charset w:val="EE"/>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Times New Roman"/>
    <w:panose1 w:val="00000000000000000000"/>
    <w:charset w:val="00"/>
    <w:family w:val="roman"/>
    <w:notTrueType/>
    <w:pitch w:val="default"/>
  </w:font>
  <w:font w:name="PingFang SC">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MinionPro-Regular">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7FF" w:rsidRDefault="007B67FF">
    <w:pPr>
      <w:pBdr>
        <w:top w:val="nil"/>
        <w:left w:val="nil"/>
        <w:bottom w:val="nil"/>
        <w:right w:val="nil"/>
        <w:between w:val="nil"/>
      </w:pBdr>
      <w:tabs>
        <w:tab w:val="center" w:pos="4536"/>
        <w:tab w:val="right" w:pos="9072"/>
        <w:tab w:val="right" w:pos="9044"/>
      </w:tabs>
      <w:rPr>
        <w:rFonts w:ascii="Libre Franklin" w:eastAsia="Libre Franklin" w:hAnsi="Libre Franklin" w:cs="Libre Frankli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855" w:rsidRDefault="005D7855">
      <w:r>
        <w:separator/>
      </w:r>
    </w:p>
  </w:footnote>
  <w:footnote w:type="continuationSeparator" w:id="0">
    <w:p w:rsidR="005D7855" w:rsidRDefault="005D7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7FF" w:rsidRDefault="00A4047C">
    <w:pPr>
      <w:pBdr>
        <w:top w:val="nil"/>
        <w:left w:val="nil"/>
        <w:bottom w:val="nil"/>
        <w:right w:val="nil"/>
        <w:between w:val="nil"/>
      </w:pBdr>
      <w:tabs>
        <w:tab w:val="right" w:pos="9020"/>
      </w:tabs>
      <w:jc w:val="left"/>
      <w:rPr>
        <w:rFonts w:ascii="Helvetica Neue" w:eastAsia="Helvetica Neue" w:hAnsi="Helvetica Neue" w:cs="Helvetica Neue"/>
        <w:sz w:val="24"/>
        <w:szCs w:val="24"/>
      </w:rPr>
    </w:pPr>
    <w:r>
      <w:rPr>
        <w:rFonts w:ascii="Helvetica Neue" w:eastAsia="Helvetica Neue" w:hAnsi="Helvetica Neue" w:cs="Helvetica Neue"/>
        <w:noProof/>
        <w:sz w:val="24"/>
        <w:szCs w:val="24"/>
        <w:lang w:val="cs-CZ" w:eastAsia="cs-CZ"/>
      </w:rPr>
      <mc:AlternateContent>
        <mc:Choice Requires="wpg">
          <w:drawing>
            <wp:anchor distT="0" distB="0" distL="0" distR="0" simplePos="0" relativeHeight="251658240" behindDoc="1" locked="0" layoutInCell="1" hidden="0" allowOverlap="1">
              <wp:simplePos x="0" y="0"/>
              <wp:positionH relativeFrom="page">
                <wp:posOffset>3740784</wp:posOffset>
              </wp:positionH>
              <wp:positionV relativeFrom="page">
                <wp:posOffset>10006965</wp:posOffset>
              </wp:positionV>
              <wp:extent cx="79375" cy="155575"/>
              <wp:effectExtent l="0" t="0" r="0" b="0"/>
              <wp:wrapNone/>
              <wp:docPr id="3" name="Skupina 3"/>
              <wp:cNvGraphicFramePr/>
              <a:graphic xmlns:a="http://schemas.openxmlformats.org/drawingml/2006/main">
                <a:graphicData uri="http://schemas.microsoft.com/office/word/2010/wordprocessingGroup">
                  <wpg:wgp>
                    <wpg:cNvGrpSpPr/>
                    <wpg:grpSpPr>
                      <a:xfrm>
                        <a:off x="0" y="0"/>
                        <a:ext cx="79375" cy="155575"/>
                        <a:chOff x="5306313" y="3702213"/>
                        <a:chExt cx="79375" cy="155575"/>
                      </a:xfrm>
                    </wpg:grpSpPr>
                    <wpg:grpSp>
                      <wpg:cNvPr id="1" name="Skupina 1"/>
                      <wpg:cNvGrpSpPr/>
                      <wpg:grpSpPr>
                        <a:xfrm>
                          <a:off x="5306313" y="3702213"/>
                          <a:ext cx="79375" cy="155575"/>
                          <a:chOff x="1565820" y="-6304320"/>
                          <a:chExt cx="3819585" cy="10161720"/>
                        </a:xfrm>
                      </wpg:grpSpPr>
                      <wps:wsp>
                        <wps:cNvPr id="2" name="Obdélník 2"/>
                        <wps:cNvSpPr/>
                        <wps:spPr>
                          <a:xfrm>
                            <a:off x="1565820" y="-6304320"/>
                            <a:ext cx="3819575" cy="10161700"/>
                          </a:xfrm>
                          <a:prstGeom prst="rect">
                            <a:avLst/>
                          </a:prstGeom>
                          <a:noFill/>
                          <a:ln>
                            <a:noFill/>
                          </a:ln>
                        </wps:spPr>
                        <wps:txbx>
                          <w:txbxContent>
                            <w:p w:rsidR="007B67FF" w:rsidRDefault="007B67FF">
                              <w:pPr>
                                <w:jc w:val="left"/>
                                <w:textDirection w:val="btLr"/>
                              </w:pPr>
                            </w:p>
                          </w:txbxContent>
                        </wps:txbx>
                        <wps:bodyPr spcFirstLastPara="1" wrap="square" lIns="91425" tIns="91425" rIns="91425" bIns="91425" anchor="ctr" anchorCtr="0">
                          <a:noAutofit/>
                        </wps:bodyPr>
                      </wps:wsp>
                      <wpg:grpSp>
                        <wpg:cNvPr id="4" name="Skupina 4"/>
                        <wpg:cNvGrpSpPr/>
                        <wpg:grpSpPr>
                          <a:xfrm>
                            <a:off x="1565820" y="-6304320"/>
                            <a:ext cx="3819585" cy="10161720"/>
                            <a:chOff x="0" y="0"/>
                            <a:chExt cx="3819585" cy="10161720"/>
                          </a:xfrm>
                        </wpg:grpSpPr>
                        <wps:wsp>
                          <wps:cNvPr id="5" name="Obdélník 5"/>
                          <wps:cNvSpPr/>
                          <wps:spPr>
                            <a:xfrm>
                              <a:off x="3740760" y="10006920"/>
                              <a:ext cx="78825" cy="154800"/>
                            </a:xfrm>
                            <a:prstGeom prst="rect">
                              <a:avLst/>
                            </a:prstGeom>
                            <a:noFill/>
                            <a:ln>
                              <a:noFill/>
                            </a:ln>
                          </wps:spPr>
                          <wps:txbx>
                            <w:txbxContent>
                              <w:p w:rsidR="007B67FF" w:rsidRDefault="007B67FF">
                                <w:pPr>
                                  <w:jc w:val="left"/>
                                  <w:textDirection w:val="btLr"/>
                                </w:pPr>
                              </w:p>
                            </w:txbxContent>
                          </wps:txbx>
                          <wps:bodyPr spcFirstLastPara="1" wrap="square" lIns="91425" tIns="91425" rIns="91425" bIns="91425" anchor="ctr" anchorCtr="0">
                            <a:noAutofit/>
                          </wps:bodyPr>
                        </wps:wsp>
                        <wps:wsp>
                          <wps:cNvPr id="6" name="Obdélník 6"/>
                          <wps:cNvSpPr/>
                          <wps:spPr>
                            <a:xfrm>
                              <a:off x="0" y="0"/>
                              <a:ext cx="78840" cy="154800"/>
                            </a:xfrm>
                            <a:prstGeom prst="rect">
                              <a:avLst/>
                            </a:prstGeom>
                            <a:solidFill>
                              <a:srgbClr val="FFFFFF"/>
                            </a:solidFill>
                            <a:ln w="9525" cap="flat" cmpd="sng">
                              <a:solidFill>
                                <a:srgbClr val="808080"/>
                              </a:solidFill>
                              <a:prstDash val="solid"/>
                              <a:miter lim="8000"/>
                              <a:headEnd type="none" w="sm" len="sm"/>
                              <a:tailEnd type="none" w="sm" len="sm"/>
                            </a:ln>
                          </wps:spPr>
                          <wps:txbx>
                            <w:txbxContent>
                              <w:p w:rsidR="007B67FF" w:rsidRDefault="007B67FF">
                                <w:pPr>
                                  <w:jc w:val="left"/>
                                  <w:textDirection w:val="btLr"/>
                                </w:pPr>
                              </w:p>
                            </w:txbxContent>
                          </wps:txbx>
                          <wps:bodyPr spcFirstLastPara="1" wrap="square" lIns="91425" tIns="91425" rIns="91425" bIns="91425" anchor="ctr" anchorCtr="0">
                            <a:noAutofit/>
                          </wps:bodyPr>
                        </wps:wsp>
                        <wps:wsp>
                          <wps:cNvPr id="7" name="Obdélník 7"/>
                          <wps:cNvSpPr/>
                          <wps:spPr>
                            <a:xfrm>
                              <a:off x="0" y="0"/>
                              <a:ext cx="78840" cy="154800"/>
                            </a:xfrm>
                            <a:prstGeom prst="rect">
                              <a:avLst/>
                            </a:prstGeom>
                            <a:noFill/>
                            <a:ln>
                              <a:noFill/>
                            </a:ln>
                          </wps:spPr>
                          <wps:txbx>
                            <w:txbxContent>
                              <w:p w:rsidR="007B67FF" w:rsidRDefault="00A4047C">
                                <w:pPr>
                                  <w:jc w:val="left"/>
                                  <w:textDirection w:val="btLr"/>
                                </w:pPr>
                                <w:r>
                                  <w:rPr>
                                    <w:rFonts w:ascii="Times New Roman" w:eastAsia="Times New Roman" w:hAnsi="Times New Roman" w:cs="Times New Roman"/>
                                    <w:sz w:val="20"/>
                                  </w:rPr>
                                  <w:t>7</w:t>
                                </w:r>
                              </w:p>
                            </w:txbxContent>
                          </wps:txbx>
                          <wps:bodyPr spcFirstLastPara="1" wrap="square" lIns="9350" tIns="9350" rIns="9350" bIns="9350" anchor="t"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3740784</wp:posOffset>
              </wp:positionH>
              <wp:positionV relativeFrom="page">
                <wp:posOffset>10006965</wp:posOffset>
              </wp:positionV>
              <wp:extent cx="79375" cy="155575"/>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9375" cy="1555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2DFD"/>
    <w:multiLevelType w:val="multilevel"/>
    <w:tmpl w:val="1EA61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72508D"/>
    <w:multiLevelType w:val="multilevel"/>
    <w:tmpl w:val="006805B8"/>
    <w:lvl w:ilvl="0">
      <w:numFmt w:val="bullet"/>
      <w:lvlText w:val="-"/>
      <w:lvlJc w:val="left"/>
      <w:pPr>
        <w:ind w:left="0" w:firstLine="0"/>
      </w:pPr>
      <w:rPr>
        <w:rFonts w:ascii="Arial" w:eastAsia="Arial" w:hAnsi="Arial" w:cs="Arial"/>
        <w:color w:val="000000"/>
        <w:u w:val="none"/>
      </w:rPr>
    </w:lvl>
    <w:lvl w:ilvl="1">
      <w:start w:val="1"/>
      <w:numFmt w:val="bullet"/>
      <w:lvlText w:val="-"/>
      <w:lvlJc w:val="left"/>
      <w:pPr>
        <w:ind w:left="0" w:firstLine="0"/>
      </w:pPr>
      <w:rPr>
        <w:rFonts w:ascii="Arial" w:eastAsia="Arial" w:hAnsi="Arial" w:cs="Arial"/>
        <w:color w:val="000000"/>
        <w:u w:val="none"/>
      </w:rPr>
    </w:lvl>
    <w:lvl w:ilvl="2">
      <w:start w:val="1"/>
      <w:numFmt w:val="bullet"/>
      <w:lvlText w:val="-"/>
      <w:lvlJc w:val="left"/>
      <w:pPr>
        <w:ind w:left="0" w:firstLine="0"/>
      </w:pPr>
      <w:rPr>
        <w:rFonts w:ascii="Arial" w:eastAsia="Arial" w:hAnsi="Arial" w:cs="Arial"/>
        <w:color w:val="000000"/>
        <w:u w:val="none"/>
      </w:rPr>
    </w:lvl>
    <w:lvl w:ilvl="3">
      <w:start w:val="1"/>
      <w:numFmt w:val="bullet"/>
      <w:lvlText w:val="-"/>
      <w:lvlJc w:val="left"/>
      <w:pPr>
        <w:ind w:left="0" w:firstLine="0"/>
      </w:pPr>
      <w:rPr>
        <w:rFonts w:ascii="Arial" w:eastAsia="Arial" w:hAnsi="Arial" w:cs="Arial"/>
        <w:color w:val="000000"/>
        <w:u w:val="none"/>
      </w:rPr>
    </w:lvl>
    <w:lvl w:ilvl="4">
      <w:start w:val="1"/>
      <w:numFmt w:val="bullet"/>
      <w:lvlText w:val="-"/>
      <w:lvlJc w:val="left"/>
      <w:pPr>
        <w:ind w:left="0" w:firstLine="0"/>
      </w:pPr>
      <w:rPr>
        <w:rFonts w:ascii="Arial" w:eastAsia="Arial" w:hAnsi="Arial" w:cs="Arial"/>
        <w:color w:val="000000"/>
        <w:u w:val="none"/>
      </w:rPr>
    </w:lvl>
    <w:lvl w:ilvl="5">
      <w:start w:val="1"/>
      <w:numFmt w:val="bullet"/>
      <w:lvlText w:val="-"/>
      <w:lvlJc w:val="left"/>
      <w:pPr>
        <w:ind w:left="0" w:firstLine="0"/>
      </w:pPr>
      <w:rPr>
        <w:rFonts w:ascii="Arial" w:eastAsia="Arial" w:hAnsi="Arial" w:cs="Arial"/>
        <w:color w:val="000000"/>
        <w:u w:val="none"/>
      </w:rPr>
    </w:lvl>
    <w:lvl w:ilvl="6">
      <w:start w:val="1"/>
      <w:numFmt w:val="bullet"/>
      <w:lvlText w:val="-"/>
      <w:lvlJc w:val="left"/>
      <w:pPr>
        <w:ind w:left="0" w:firstLine="0"/>
      </w:pPr>
      <w:rPr>
        <w:rFonts w:ascii="Arial" w:eastAsia="Arial" w:hAnsi="Arial" w:cs="Arial"/>
        <w:color w:val="000000"/>
        <w:u w:val="none"/>
      </w:rPr>
    </w:lvl>
    <w:lvl w:ilvl="7">
      <w:start w:val="1"/>
      <w:numFmt w:val="bullet"/>
      <w:lvlText w:val="-"/>
      <w:lvlJc w:val="left"/>
      <w:pPr>
        <w:ind w:left="0" w:firstLine="0"/>
      </w:pPr>
      <w:rPr>
        <w:rFonts w:ascii="Arial" w:eastAsia="Arial" w:hAnsi="Arial" w:cs="Arial"/>
        <w:color w:val="000000"/>
        <w:u w:val="none"/>
      </w:rPr>
    </w:lvl>
    <w:lvl w:ilvl="8">
      <w:start w:val="1"/>
      <w:numFmt w:val="bullet"/>
      <w:lvlText w:val="-"/>
      <w:lvlJc w:val="left"/>
      <w:pPr>
        <w:ind w:left="0" w:firstLine="0"/>
      </w:pPr>
      <w:rPr>
        <w:rFonts w:ascii="Arial" w:eastAsia="Arial" w:hAnsi="Arial" w:cs="Arial"/>
        <w:color w:val="000000"/>
        <w:u w:val="none"/>
      </w:rPr>
    </w:lvl>
  </w:abstractNum>
  <w:abstractNum w:abstractNumId="2" w15:restartNumberingAfterBreak="0">
    <w:nsid w:val="30653CCE"/>
    <w:multiLevelType w:val="multilevel"/>
    <w:tmpl w:val="BEF08B6C"/>
    <w:lvl w:ilvl="0">
      <w:numFmt w:val="bullet"/>
      <w:lvlText w:val="-"/>
      <w:lvlJc w:val="left"/>
      <w:pPr>
        <w:ind w:left="0" w:firstLine="0"/>
      </w:pPr>
      <w:rPr>
        <w:rFonts w:ascii="Arial" w:eastAsia="Arial" w:hAnsi="Arial" w:cs="Arial"/>
        <w:color w:val="000000"/>
        <w:u w:val="none"/>
      </w:rPr>
    </w:lvl>
    <w:lvl w:ilvl="1">
      <w:start w:val="1"/>
      <w:numFmt w:val="bullet"/>
      <w:lvlText w:val="-"/>
      <w:lvlJc w:val="left"/>
      <w:pPr>
        <w:ind w:left="0" w:firstLine="0"/>
      </w:pPr>
      <w:rPr>
        <w:rFonts w:ascii="Arial" w:eastAsia="Arial" w:hAnsi="Arial" w:cs="Arial"/>
        <w:color w:val="000000"/>
        <w:u w:val="none"/>
      </w:rPr>
    </w:lvl>
    <w:lvl w:ilvl="2">
      <w:start w:val="1"/>
      <w:numFmt w:val="bullet"/>
      <w:lvlText w:val="-"/>
      <w:lvlJc w:val="left"/>
      <w:pPr>
        <w:ind w:left="0" w:firstLine="0"/>
      </w:pPr>
      <w:rPr>
        <w:rFonts w:ascii="Arial" w:eastAsia="Arial" w:hAnsi="Arial" w:cs="Arial"/>
        <w:color w:val="000000"/>
        <w:u w:val="none"/>
      </w:rPr>
    </w:lvl>
    <w:lvl w:ilvl="3">
      <w:start w:val="1"/>
      <w:numFmt w:val="bullet"/>
      <w:lvlText w:val="-"/>
      <w:lvlJc w:val="left"/>
      <w:pPr>
        <w:ind w:left="0" w:firstLine="0"/>
      </w:pPr>
      <w:rPr>
        <w:rFonts w:ascii="Arial" w:eastAsia="Arial" w:hAnsi="Arial" w:cs="Arial"/>
        <w:color w:val="000000"/>
        <w:u w:val="none"/>
      </w:rPr>
    </w:lvl>
    <w:lvl w:ilvl="4">
      <w:start w:val="1"/>
      <w:numFmt w:val="bullet"/>
      <w:lvlText w:val="-"/>
      <w:lvlJc w:val="left"/>
      <w:pPr>
        <w:ind w:left="0" w:firstLine="0"/>
      </w:pPr>
      <w:rPr>
        <w:rFonts w:ascii="Arial" w:eastAsia="Arial" w:hAnsi="Arial" w:cs="Arial"/>
        <w:color w:val="000000"/>
        <w:u w:val="none"/>
      </w:rPr>
    </w:lvl>
    <w:lvl w:ilvl="5">
      <w:start w:val="1"/>
      <w:numFmt w:val="bullet"/>
      <w:lvlText w:val="-"/>
      <w:lvlJc w:val="left"/>
      <w:pPr>
        <w:ind w:left="0" w:firstLine="0"/>
      </w:pPr>
      <w:rPr>
        <w:rFonts w:ascii="Arial" w:eastAsia="Arial" w:hAnsi="Arial" w:cs="Arial"/>
        <w:color w:val="000000"/>
        <w:u w:val="none"/>
      </w:rPr>
    </w:lvl>
    <w:lvl w:ilvl="6">
      <w:start w:val="1"/>
      <w:numFmt w:val="bullet"/>
      <w:lvlText w:val="-"/>
      <w:lvlJc w:val="left"/>
      <w:pPr>
        <w:ind w:left="0" w:firstLine="0"/>
      </w:pPr>
      <w:rPr>
        <w:rFonts w:ascii="Arial" w:eastAsia="Arial" w:hAnsi="Arial" w:cs="Arial"/>
        <w:color w:val="000000"/>
        <w:u w:val="none"/>
      </w:rPr>
    </w:lvl>
    <w:lvl w:ilvl="7">
      <w:start w:val="1"/>
      <w:numFmt w:val="bullet"/>
      <w:lvlText w:val="-"/>
      <w:lvlJc w:val="left"/>
      <w:pPr>
        <w:ind w:left="0" w:firstLine="0"/>
      </w:pPr>
      <w:rPr>
        <w:rFonts w:ascii="Arial" w:eastAsia="Arial" w:hAnsi="Arial" w:cs="Arial"/>
        <w:color w:val="000000"/>
        <w:u w:val="none"/>
      </w:rPr>
    </w:lvl>
    <w:lvl w:ilvl="8">
      <w:start w:val="1"/>
      <w:numFmt w:val="bullet"/>
      <w:lvlText w:val="-"/>
      <w:lvlJc w:val="left"/>
      <w:pPr>
        <w:ind w:left="0" w:firstLine="0"/>
      </w:pPr>
      <w:rPr>
        <w:rFonts w:ascii="Arial" w:eastAsia="Arial" w:hAnsi="Arial" w:cs="Arial"/>
        <w:color w:val="000000"/>
        <w:u w:val="none"/>
      </w:rPr>
    </w:lvl>
  </w:abstractNum>
  <w:abstractNum w:abstractNumId="3" w15:restartNumberingAfterBreak="0">
    <w:nsid w:val="3CAE2948"/>
    <w:multiLevelType w:val="multilevel"/>
    <w:tmpl w:val="BC00F85E"/>
    <w:lvl w:ilvl="0">
      <w:start w:val="1"/>
      <w:numFmt w:val="decimal"/>
      <w:lvlText w:val="%1."/>
      <w:lvlJc w:val="left"/>
      <w:pPr>
        <w:ind w:left="0" w:firstLine="0"/>
      </w:pPr>
      <w:rPr>
        <w:rFonts w:ascii="Arial" w:eastAsia="Arial" w:hAnsi="Arial" w:cs="Arial"/>
        <w:b/>
        <w:color w:val="000000"/>
      </w:rPr>
    </w:lvl>
    <w:lvl w:ilvl="1">
      <w:start w:val="1"/>
      <w:numFmt w:val="decimal"/>
      <w:lvlText w:val="%1.%2."/>
      <w:lvlJc w:val="left"/>
      <w:pPr>
        <w:ind w:left="0" w:firstLine="0"/>
      </w:pPr>
      <w:rPr>
        <w:rFonts w:ascii="Arial" w:eastAsia="Arial" w:hAnsi="Arial" w:cs="Arial"/>
        <w:b/>
        <w:color w:val="000000"/>
      </w:rPr>
    </w:lvl>
    <w:lvl w:ilvl="2">
      <w:start w:val="1"/>
      <w:numFmt w:val="decimal"/>
      <w:lvlText w:val="%1.%2.%3."/>
      <w:lvlJc w:val="left"/>
      <w:pPr>
        <w:ind w:left="0" w:firstLine="0"/>
      </w:pPr>
      <w:rPr>
        <w:rFonts w:ascii="Arial" w:eastAsia="Arial" w:hAnsi="Arial" w:cs="Arial"/>
        <w:b/>
        <w:color w:val="000000"/>
      </w:rPr>
    </w:lvl>
    <w:lvl w:ilvl="3">
      <w:start w:val="1"/>
      <w:numFmt w:val="decimal"/>
      <w:lvlText w:val="%1.%2.%3.%4."/>
      <w:lvlJc w:val="left"/>
      <w:pPr>
        <w:ind w:left="0" w:firstLine="0"/>
      </w:pPr>
      <w:rPr>
        <w:rFonts w:ascii="Arial" w:eastAsia="Arial" w:hAnsi="Arial" w:cs="Arial"/>
        <w:b/>
        <w:color w:val="000000"/>
      </w:rPr>
    </w:lvl>
    <w:lvl w:ilvl="4">
      <w:start w:val="1"/>
      <w:numFmt w:val="decimal"/>
      <w:lvlText w:val="%1.%2.%3.%4.%5."/>
      <w:lvlJc w:val="left"/>
      <w:pPr>
        <w:ind w:left="0" w:firstLine="0"/>
      </w:pPr>
      <w:rPr>
        <w:rFonts w:ascii="Arial" w:eastAsia="Arial" w:hAnsi="Arial" w:cs="Arial"/>
        <w:b/>
        <w:color w:val="000000"/>
      </w:rPr>
    </w:lvl>
    <w:lvl w:ilvl="5">
      <w:start w:val="1"/>
      <w:numFmt w:val="decimal"/>
      <w:lvlText w:val="%1.%2.%3.%4.%5.%6."/>
      <w:lvlJc w:val="left"/>
      <w:pPr>
        <w:ind w:left="0" w:firstLine="0"/>
      </w:pPr>
      <w:rPr>
        <w:rFonts w:ascii="Arial" w:eastAsia="Arial" w:hAnsi="Arial" w:cs="Arial"/>
        <w:b/>
        <w:color w:val="000000"/>
      </w:rPr>
    </w:lvl>
    <w:lvl w:ilvl="6">
      <w:start w:val="1"/>
      <w:numFmt w:val="decimal"/>
      <w:lvlText w:val="%1.%2.%3.%4.%5.%6.%7."/>
      <w:lvlJc w:val="left"/>
      <w:pPr>
        <w:ind w:left="0" w:firstLine="0"/>
      </w:pPr>
      <w:rPr>
        <w:rFonts w:ascii="Arial" w:eastAsia="Arial" w:hAnsi="Arial" w:cs="Arial"/>
        <w:b/>
        <w:color w:val="000000"/>
      </w:rPr>
    </w:lvl>
    <w:lvl w:ilvl="7">
      <w:start w:val="1"/>
      <w:numFmt w:val="decimal"/>
      <w:lvlText w:val="%1.%2.%3.%4.%5.%6.%7.%8."/>
      <w:lvlJc w:val="left"/>
      <w:pPr>
        <w:ind w:left="0" w:firstLine="0"/>
      </w:pPr>
      <w:rPr>
        <w:rFonts w:ascii="Arial" w:eastAsia="Arial" w:hAnsi="Arial" w:cs="Arial"/>
        <w:b/>
        <w:color w:val="000000"/>
      </w:rPr>
    </w:lvl>
    <w:lvl w:ilvl="8">
      <w:start w:val="1"/>
      <w:numFmt w:val="decimal"/>
      <w:lvlText w:val="%1.%2.%3.%4.%5.%6.%7.%8.%9."/>
      <w:lvlJc w:val="left"/>
      <w:pPr>
        <w:ind w:left="0" w:firstLine="0"/>
      </w:pPr>
      <w:rPr>
        <w:rFonts w:ascii="Arial" w:eastAsia="Arial" w:hAnsi="Arial" w:cs="Arial"/>
        <w:b/>
        <w:color w:val="000000"/>
      </w:rPr>
    </w:lvl>
  </w:abstractNum>
  <w:abstractNum w:abstractNumId="4" w15:restartNumberingAfterBreak="0">
    <w:nsid w:val="5BB57028"/>
    <w:multiLevelType w:val="multilevel"/>
    <w:tmpl w:val="ECB80D36"/>
    <w:lvl w:ilvl="0">
      <w:start w:val="1"/>
      <w:numFmt w:val="decimal"/>
      <w:lvlText w:val="%1."/>
      <w:lvlJc w:val="left"/>
      <w:pPr>
        <w:ind w:left="0" w:firstLine="0"/>
      </w:pPr>
      <w:rPr>
        <w:rFonts w:ascii="Arial" w:eastAsia="Arial" w:hAnsi="Arial" w:cs="Arial"/>
        <w:color w:val="000000"/>
      </w:rPr>
    </w:lvl>
    <w:lvl w:ilvl="1">
      <w:start w:val="1"/>
      <w:numFmt w:val="decimal"/>
      <w:lvlText w:val="%1.%2."/>
      <w:lvlJc w:val="left"/>
      <w:pPr>
        <w:ind w:left="0" w:firstLine="0"/>
      </w:pPr>
      <w:rPr>
        <w:rFonts w:ascii="Arial" w:eastAsia="Arial" w:hAnsi="Arial" w:cs="Arial"/>
        <w:b/>
        <w:color w:val="000000"/>
      </w:rPr>
    </w:lvl>
    <w:lvl w:ilvl="2">
      <w:start w:val="1"/>
      <w:numFmt w:val="decimal"/>
      <w:lvlText w:val="%1.%2.%3."/>
      <w:lvlJc w:val="left"/>
      <w:pPr>
        <w:ind w:left="0" w:firstLine="0"/>
      </w:pPr>
      <w:rPr>
        <w:rFonts w:ascii="Arial" w:eastAsia="Arial" w:hAnsi="Arial" w:cs="Arial"/>
        <w:color w:val="000000"/>
      </w:rPr>
    </w:lvl>
    <w:lvl w:ilvl="3">
      <w:start w:val="1"/>
      <w:numFmt w:val="decimal"/>
      <w:lvlText w:val="%1.%2.%3.%4."/>
      <w:lvlJc w:val="left"/>
      <w:pPr>
        <w:ind w:left="0" w:firstLine="0"/>
      </w:pPr>
      <w:rPr>
        <w:rFonts w:ascii="Arial" w:eastAsia="Arial" w:hAnsi="Arial" w:cs="Arial"/>
        <w:color w:val="000000"/>
      </w:rPr>
    </w:lvl>
    <w:lvl w:ilvl="4">
      <w:start w:val="1"/>
      <w:numFmt w:val="decimal"/>
      <w:lvlText w:val="%1.%2.%3.%4.%5."/>
      <w:lvlJc w:val="left"/>
      <w:pPr>
        <w:ind w:left="0" w:firstLine="0"/>
      </w:pPr>
      <w:rPr>
        <w:rFonts w:ascii="Arial" w:eastAsia="Arial" w:hAnsi="Arial" w:cs="Arial"/>
        <w:color w:val="000000"/>
      </w:rPr>
    </w:lvl>
    <w:lvl w:ilvl="5">
      <w:start w:val="1"/>
      <w:numFmt w:val="decimal"/>
      <w:lvlText w:val="%1.%2.%3.%4.%5.%6."/>
      <w:lvlJc w:val="left"/>
      <w:pPr>
        <w:ind w:left="0" w:firstLine="0"/>
      </w:pPr>
      <w:rPr>
        <w:rFonts w:ascii="Arial" w:eastAsia="Arial" w:hAnsi="Arial" w:cs="Arial"/>
        <w:color w:val="000000"/>
      </w:rPr>
    </w:lvl>
    <w:lvl w:ilvl="6">
      <w:start w:val="1"/>
      <w:numFmt w:val="decimal"/>
      <w:lvlText w:val="%1.%2.%3.%4.%5.%6.%7."/>
      <w:lvlJc w:val="left"/>
      <w:pPr>
        <w:ind w:left="0" w:firstLine="0"/>
      </w:pPr>
      <w:rPr>
        <w:rFonts w:ascii="Arial" w:eastAsia="Arial" w:hAnsi="Arial" w:cs="Arial"/>
        <w:color w:val="000000"/>
      </w:rPr>
    </w:lvl>
    <w:lvl w:ilvl="7">
      <w:start w:val="1"/>
      <w:numFmt w:val="decimal"/>
      <w:lvlText w:val="%1.%2.%3.%4.%5.%6.%7.%8."/>
      <w:lvlJc w:val="left"/>
      <w:pPr>
        <w:ind w:left="0" w:firstLine="0"/>
      </w:pPr>
      <w:rPr>
        <w:rFonts w:ascii="Arial" w:eastAsia="Arial" w:hAnsi="Arial" w:cs="Arial"/>
        <w:color w:val="000000"/>
      </w:rPr>
    </w:lvl>
    <w:lvl w:ilvl="8">
      <w:start w:val="1"/>
      <w:numFmt w:val="decimal"/>
      <w:lvlText w:val="%1.%2.%3.%4.%5.%6.%7.%8.%9."/>
      <w:lvlJc w:val="left"/>
      <w:pPr>
        <w:ind w:left="0" w:firstLine="0"/>
      </w:pPr>
      <w:rPr>
        <w:rFonts w:ascii="Arial" w:eastAsia="Arial" w:hAnsi="Arial" w:cs="Arial"/>
        <w:color w:val="000000"/>
      </w:rPr>
    </w:lvl>
  </w:abstractNum>
  <w:abstractNum w:abstractNumId="5" w15:restartNumberingAfterBreak="0">
    <w:nsid w:val="605F6E01"/>
    <w:multiLevelType w:val="multilevel"/>
    <w:tmpl w:val="E7DA3B0A"/>
    <w:lvl w:ilvl="0">
      <w:start w:val="1"/>
      <w:numFmt w:val="decimal"/>
      <w:lvlText w:val="%1)"/>
      <w:lvlJc w:val="left"/>
      <w:pPr>
        <w:ind w:left="0" w:firstLine="0"/>
      </w:pPr>
      <w:rPr>
        <w:rFonts w:ascii="Arial" w:eastAsia="Arial" w:hAnsi="Arial" w:cs="Arial"/>
      </w:rPr>
    </w:lvl>
    <w:lvl w:ilvl="1">
      <w:start w:val="1"/>
      <w:numFmt w:val="decimal"/>
      <w:lvlText w:val="%1)%2)"/>
      <w:lvlJc w:val="left"/>
      <w:pPr>
        <w:ind w:left="0" w:firstLine="0"/>
      </w:pPr>
      <w:rPr>
        <w:rFonts w:ascii="Arial" w:eastAsia="Arial" w:hAnsi="Arial" w:cs="Arial"/>
      </w:rPr>
    </w:lvl>
    <w:lvl w:ilvl="2">
      <w:start w:val="1"/>
      <w:numFmt w:val="decimal"/>
      <w:lvlText w:val="%3)"/>
      <w:lvlJc w:val="left"/>
      <w:pPr>
        <w:ind w:left="0" w:firstLine="0"/>
      </w:pPr>
      <w:rPr>
        <w:rFonts w:ascii="Arial" w:eastAsia="Arial" w:hAnsi="Arial" w:cs="Arial"/>
      </w:rPr>
    </w:lvl>
    <w:lvl w:ilvl="3">
      <w:start w:val="1"/>
      <w:numFmt w:val="decimal"/>
      <w:lvlText w:val="%4)"/>
      <w:lvlJc w:val="left"/>
      <w:pPr>
        <w:ind w:left="0" w:firstLine="0"/>
      </w:pPr>
      <w:rPr>
        <w:rFonts w:ascii="Arial" w:eastAsia="Arial" w:hAnsi="Arial" w:cs="Arial"/>
      </w:rPr>
    </w:lvl>
    <w:lvl w:ilvl="4">
      <w:start w:val="1"/>
      <w:numFmt w:val="decimal"/>
      <w:lvlText w:val="%5)"/>
      <w:lvlJc w:val="left"/>
      <w:pPr>
        <w:ind w:left="0" w:firstLine="0"/>
      </w:pPr>
      <w:rPr>
        <w:rFonts w:ascii="Arial" w:eastAsia="Arial" w:hAnsi="Arial" w:cs="Arial"/>
      </w:rPr>
    </w:lvl>
    <w:lvl w:ilvl="5">
      <w:start w:val="1"/>
      <w:numFmt w:val="decimal"/>
      <w:lvlText w:val="%6)"/>
      <w:lvlJc w:val="left"/>
      <w:pPr>
        <w:ind w:left="0" w:firstLine="0"/>
      </w:pPr>
      <w:rPr>
        <w:rFonts w:ascii="Arial" w:eastAsia="Arial" w:hAnsi="Arial" w:cs="Arial"/>
      </w:rPr>
    </w:lvl>
    <w:lvl w:ilvl="6">
      <w:start w:val="1"/>
      <w:numFmt w:val="decimal"/>
      <w:lvlText w:val="%7)"/>
      <w:lvlJc w:val="left"/>
      <w:pPr>
        <w:ind w:left="0" w:firstLine="0"/>
      </w:pPr>
      <w:rPr>
        <w:rFonts w:ascii="Arial" w:eastAsia="Arial" w:hAnsi="Arial" w:cs="Arial"/>
      </w:rPr>
    </w:lvl>
    <w:lvl w:ilvl="7">
      <w:start w:val="1"/>
      <w:numFmt w:val="decimal"/>
      <w:lvlText w:val="%8)"/>
      <w:lvlJc w:val="left"/>
      <w:pPr>
        <w:ind w:left="0" w:firstLine="0"/>
      </w:pPr>
      <w:rPr>
        <w:rFonts w:ascii="Arial" w:eastAsia="Arial" w:hAnsi="Arial" w:cs="Arial"/>
      </w:rPr>
    </w:lvl>
    <w:lvl w:ilvl="8">
      <w:start w:val="1"/>
      <w:numFmt w:val="decimal"/>
      <w:lvlText w:val="%9)"/>
      <w:lvlJc w:val="left"/>
      <w:pPr>
        <w:ind w:left="0" w:firstLine="0"/>
      </w:pPr>
      <w:rPr>
        <w:rFonts w:ascii="Arial" w:eastAsia="Arial" w:hAnsi="Arial" w:cs="Arial"/>
      </w:rPr>
    </w:lvl>
  </w:abstractNum>
  <w:abstractNum w:abstractNumId="6" w15:restartNumberingAfterBreak="0">
    <w:nsid w:val="670E4FE3"/>
    <w:multiLevelType w:val="multilevel"/>
    <w:tmpl w:val="187C97D6"/>
    <w:lvl w:ilvl="0">
      <w:numFmt w:val="bullet"/>
      <w:lvlText w:val="-"/>
      <w:lvlJc w:val="left"/>
      <w:pPr>
        <w:ind w:left="0" w:firstLine="0"/>
      </w:pPr>
      <w:rPr>
        <w:rFonts w:ascii="Arial" w:eastAsia="Arial" w:hAnsi="Arial" w:cs="Arial"/>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FF"/>
    <w:rsid w:val="001207B7"/>
    <w:rsid w:val="002B3710"/>
    <w:rsid w:val="0034166A"/>
    <w:rsid w:val="0037222C"/>
    <w:rsid w:val="003936AE"/>
    <w:rsid w:val="00462425"/>
    <w:rsid w:val="004631F2"/>
    <w:rsid w:val="00553CA2"/>
    <w:rsid w:val="005D7855"/>
    <w:rsid w:val="00631C31"/>
    <w:rsid w:val="006470BF"/>
    <w:rsid w:val="007B67FF"/>
    <w:rsid w:val="008A6199"/>
    <w:rsid w:val="009A32D0"/>
    <w:rsid w:val="00A4047C"/>
    <w:rsid w:val="00AC157D"/>
    <w:rsid w:val="00AF204B"/>
    <w:rsid w:val="00DA1C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4E4B"/>
  <w15:docId w15:val="{2F5A6FF6-0A03-439A-8DBF-A2CC1F95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re Franklin" w:eastAsia="Libre Franklin" w:hAnsi="Libre Franklin" w:cs="Libre Franklin"/>
        <w:sz w:val="22"/>
        <w:szCs w:val="22"/>
        <w:lang w:val="cs-CZ" w:eastAsia="cs-CZ"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Franklin Gothic Book" w:eastAsia="Franklin Gothic Book" w:hAnsi="Franklin Gothic Book" w:cs="Franklin Gothic Book"/>
      <w:color w:val="000000"/>
      <w:u w:color="000000"/>
      <w:lang w:val="en-US" w:eastAsia="en-US"/>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next w:val="Normln"/>
    <w:qFormat/>
    <w:pPr>
      <w:keepNext/>
      <w:keepLines/>
      <w:spacing w:before="40"/>
      <w:outlineLvl w:val="1"/>
    </w:pPr>
    <w:rPr>
      <w:rFonts w:ascii="Arial Unicode MS" w:hAnsi="Arial Unicode MS" w:cs="Arial Unicode MS"/>
      <w:color w:val="2E74B5"/>
      <w:sz w:val="26"/>
      <w:szCs w:val="26"/>
      <w:u w:color="2E74B5"/>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ypertextovodkaz">
    <w:name w:val="Hyperlink"/>
    <w:rPr>
      <w:u w:val="single"/>
    </w:rPr>
  </w:style>
  <w:style w:type="character" w:customStyle="1" w:styleId="NumberingSymbols">
    <w:name w:val="Numbering Symbols"/>
    <w:qFormat/>
  </w:style>
  <w:style w:type="character" w:styleId="slostrnky">
    <w:name w:val="page number"/>
    <w:qFormat/>
  </w:style>
  <w:style w:type="character" w:customStyle="1" w:styleId="Hyperlink0">
    <w:name w:val="Hyperlink.0"/>
    <w:basedOn w:val="slostrnky"/>
    <w:qFormat/>
    <w:rPr>
      <w:rFonts w:ascii="Arial" w:eastAsia="Arial" w:hAnsi="Arial" w:cs="Arial"/>
      <w:color w:val="000000"/>
      <w:u w:val="none" w:color="000000"/>
    </w:rPr>
  </w:style>
  <w:style w:type="character" w:customStyle="1" w:styleId="Odkaz">
    <w:name w:val="Odkaz"/>
    <w:qFormat/>
    <w:rPr>
      <w:color w:val="0000FF"/>
      <w:u w:val="single" w:color="0000FF"/>
    </w:rPr>
  </w:style>
  <w:style w:type="character" w:customStyle="1" w:styleId="Hyperlink1">
    <w:name w:val="Hyperlink.1"/>
    <w:basedOn w:val="Odkaz"/>
    <w:qFormat/>
    <w:rPr>
      <w:rFonts w:ascii="Arial" w:eastAsia="Arial" w:hAnsi="Arial" w:cs="Arial"/>
      <w:color w:val="0000FF"/>
      <w:u w:val="single" w:color="0000FF"/>
    </w:rPr>
  </w:style>
  <w:style w:type="character" w:customStyle="1" w:styleId="TextkomenteChar">
    <w:name w:val="Text komentáře Char"/>
    <w:basedOn w:val="Standardnpsmoodstavce"/>
    <w:link w:val="Textkomente"/>
    <w:qFormat/>
    <w:rPr>
      <w:rFonts w:ascii="Franklin Gothic Book" w:eastAsia="Franklin Gothic Book" w:hAnsi="Franklin Gothic Book" w:cs="Franklin Gothic Book"/>
      <w:color w:val="000000"/>
      <w:u w:val="none" w:color="000000"/>
      <w:lang w:val="en-US" w:eastAsia="en-US"/>
    </w:rPr>
  </w:style>
  <w:style w:type="character" w:styleId="Odkaznakoment">
    <w:name w:val="annotation reference"/>
    <w:basedOn w:val="Standardnpsmoodstavce"/>
    <w:unhideWhenUsed/>
    <w:qFormat/>
    <w:rPr>
      <w:sz w:val="16"/>
      <w:szCs w:val="16"/>
    </w:rPr>
  </w:style>
  <w:style w:type="character" w:customStyle="1" w:styleId="TextbublinyChar">
    <w:name w:val="Text bubliny Char"/>
    <w:basedOn w:val="Standardnpsmoodstavce"/>
    <w:link w:val="Textbubliny"/>
    <w:uiPriority w:val="99"/>
    <w:semiHidden/>
    <w:qFormat/>
    <w:rsid w:val="00A52D20"/>
    <w:rPr>
      <w:rFonts w:ascii="Segoe UI" w:eastAsia="Franklin Gothic Book" w:hAnsi="Segoe UI" w:cs="Segoe UI"/>
      <w:color w:val="000000"/>
      <w:sz w:val="18"/>
      <w:szCs w:val="18"/>
      <w:u w:val="none" w:color="000000"/>
      <w:lang w:val="en-US" w:eastAsia="en-US"/>
    </w:rPr>
  </w:style>
  <w:style w:type="character" w:customStyle="1" w:styleId="Nevyeenzmnka1">
    <w:name w:val="Nevyřešená zmínka1"/>
    <w:basedOn w:val="Standardnpsmoodstavce"/>
    <w:uiPriority w:val="99"/>
    <w:semiHidden/>
    <w:unhideWhenUsed/>
    <w:qFormat/>
    <w:rsid w:val="0012547A"/>
    <w:rPr>
      <w:color w:val="605E5C"/>
      <w:shd w:val="clear" w:color="auto" w:fill="E1DFDD"/>
    </w:rPr>
  </w:style>
  <w:style w:type="character" w:customStyle="1" w:styleId="FootnoteCharacters">
    <w:name w:val="Footnote Characters"/>
    <w:qFormat/>
  </w:style>
  <w:style w:type="paragraph" w:customStyle="1" w:styleId="Heading">
    <w:name w:val="Heading"/>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pPr>
      <w:spacing w:after="140" w:line="276" w:lineRule="auto"/>
    </w:p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Index">
    <w:name w:val="Index"/>
    <w:basedOn w:val="Normln"/>
    <w:qFormat/>
    <w:pPr>
      <w:suppressLineNumbers/>
    </w:pPr>
    <w:rPr>
      <w:rFonts w:cs="Arial Unicode MS"/>
    </w:rPr>
  </w:style>
  <w:style w:type="paragraph" w:customStyle="1" w:styleId="Zhlavazpat">
    <w:name w:val="Záhlaví a zápatí"/>
    <w:qFormat/>
    <w:pPr>
      <w:tabs>
        <w:tab w:val="right" w:pos="9020"/>
      </w:tabs>
    </w:pPr>
    <w:rPr>
      <w:rFonts w:ascii="Helvetica" w:hAnsi="Helvetica" w:cs="Arial Unicode MS"/>
      <w:color w:val="000000"/>
      <w:sz w:val="24"/>
      <w:szCs w:val="24"/>
    </w:rPr>
  </w:style>
  <w:style w:type="paragraph" w:customStyle="1" w:styleId="HeaderandFooter">
    <w:name w:val="Header and Footer"/>
    <w:basedOn w:val="Normln"/>
    <w:qFormat/>
  </w:style>
  <w:style w:type="paragraph" w:styleId="Zpat">
    <w:name w:val="footer"/>
    <w:pPr>
      <w:tabs>
        <w:tab w:val="center" w:pos="4536"/>
        <w:tab w:val="right" w:pos="9072"/>
      </w:tabs>
    </w:pPr>
    <w:rPr>
      <w:rFonts w:ascii="Franklin Gothic Book" w:eastAsia="Franklin Gothic Book" w:hAnsi="Franklin Gothic Book" w:cs="Franklin Gothic Book"/>
      <w:color w:val="000000"/>
      <w:u w:color="000000"/>
    </w:rPr>
  </w:style>
  <w:style w:type="paragraph" w:customStyle="1" w:styleId="Vchoz">
    <w:name w:val="Výchozí"/>
    <w:qFormat/>
    <w:rPr>
      <w:rFonts w:ascii="Helvetica" w:hAnsi="Helvetica" w:cs="Arial Unicode MS"/>
      <w:color w:val="000000"/>
      <w:lang w:val="de-DE"/>
    </w:rPr>
  </w:style>
  <w:style w:type="paragraph" w:customStyle="1" w:styleId="Odstavecseseznamem1">
    <w:name w:val="Odstavec se seznamem1"/>
    <w:qFormat/>
    <w:pPr>
      <w:ind w:left="720"/>
    </w:pPr>
    <w:rPr>
      <w:rFonts w:ascii="Franklin Gothic Book" w:eastAsia="Franklin Gothic Book" w:hAnsi="Franklin Gothic Book" w:cs="Franklin Gothic Book"/>
      <w:color w:val="000000"/>
      <w:u w:color="000000"/>
    </w:rPr>
  </w:style>
  <w:style w:type="paragraph" w:styleId="Odstavecseseznamem">
    <w:name w:val="List Paragraph"/>
    <w:qFormat/>
    <w:pPr>
      <w:ind w:left="708"/>
    </w:pPr>
    <w:rPr>
      <w:rFonts w:ascii="Franklin Gothic Book" w:eastAsia="Franklin Gothic Book" w:hAnsi="Franklin Gothic Book" w:cs="Franklin Gothic Book"/>
      <w:color w:val="000000"/>
      <w:u w:color="000000"/>
    </w:rPr>
  </w:style>
  <w:style w:type="paragraph" w:customStyle="1" w:styleId="Standard">
    <w:name w:val="Standard"/>
    <w:qFormat/>
    <w:rPr>
      <w:rFonts w:eastAsia="Times New Roman"/>
      <w:color w:val="000000"/>
      <w:kern w:val="2"/>
      <w:sz w:val="24"/>
      <w:szCs w:val="24"/>
      <w:u w:color="000000"/>
    </w:rPr>
  </w:style>
  <w:style w:type="paragraph" w:styleId="Textkomente">
    <w:name w:val="annotation text"/>
    <w:basedOn w:val="Normln"/>
    <w:link w:val="TextkomenteChar"/>
    <w:unhideWhenUsed/>
    <w:qFormat/>
    <w:rPr>
      <w:sz w:val="20"/>
      <w:szCs w:val="20"/>
    </w:rPr>
  </w:style>
  <w:style w:type="paragraph" w:styleId="Textbubliny">
    <w:name w:val="Balloon Text"/>
    <w:basedOn w:val="Normln"/>
    <w:link w:val="TextbublinyChar"/>
    <w:uiPriority w:val="99"/>
    <w:semiHidden/>
    <w:unhideWhenUsed/>
    <w:qFormat/>
    <w:rsid w:val="00A52D20"/>
    <w:rPr>
      <w:rFonts w:ascii="Segoe UI" w:hAnsi="Segoe UI" w:cs="Segoe UI"/>
      <w:sz w:val="18"/>
      <w:szCs w:val="18"/>
    </w:rPr>
  </w:style>
  <w:style w:type="paragraph" w:styleId="Zhlav">
    <w:name w:val="header"/>
    <w:basedOn w:val="HeaderandFooter"/>
  </w:style>
  <w:style w:type="paragraph" w:customStyle="1" w:styleId="NoParagraphStyle">
    <w:name w:val="[No Paragraph Style]"/>
    <w:qFormat/>
    <w:pPr>
      <w:spacing w:line="288" w:lineRule="auto"/>
      <w:textAlignment w:val="center"/>
    </w:pPr>
    <w:rPr>
      <w:rFonts w:ascii="MinionPro-Regular" w:hAnsi="MinionPro-Regular"/>
      <w:color w:val="000000"/>
      <w:sz w:val="24"/>
    </w:rPr>
  </w:style>
  <w:style w:type="numbering" w:customStyle="1" w:styleId="List0">
    <w:name w:val="List 0"/>
    <w:qFormat/>
  </w:style>
  <w:style w:type="numbering" w:customStyle="1" w:styleId="Importovanstyl1">
    <w:name w:val="Importovaný styl 1"/>
    <w:qFormat/>
  </w:style>
  <w:style w:type="numbering" w:customStyle="1" w:styleId="Bullet">
    <w:name w:val="Bullet •"/>
    <w:qFormat/>
  </w:style>
  <w:style w:type="numbering" w:customStyle="1" w:styleId="Importovanstyl2">
    <w:name w:val="Importovaný styl 2"/>
    <w:qFormat/>
  </w:style>
  <w:style w:type="numbering" w:customStyle="1" w:styleId="Seznam21">
    <w:name w:val="Seznam 21"/>
    <w:qFormat/>
  </w:style>
  <w:style w:type="numbering" w:customStyle="1" w:styleId="Seznam31">
    <w:name w:val="Seznam 31"/>
    <w:qFormat/>
  </w:style>
  <w:style w:type="numbering" w:customStyle="1" w:styleId="Seznam41">
    <w:name w:val="Seznam 41"/>
    <w:qFormat/>
  </w:style>
  <w:style w:type="numbering" w:customStyle="1" w:styleId="Importovanstyl3">
    <w:name w:val="Importovaný styl 3"/>
    <w:qFormat/>
  </w:style>
  <w:style w:type="numbering" w:customStyle="1" w:styleId="Seznam51">
    <w:name w:val="Seznam 51"/>
    <w:qFormat/>
  </w:style>
  <w:style w:type="numbering" w:customStyle="1" w:styleId="List6">
    <w:name w:val="List 6"/>
    <w:qFormat/>
  </w:style>
  <w:style w:type="numbering" w:customStyle="1" w:styleId="List7">
    <w:name w:val="List 7"/>
    <w:qFormat/>
  </w:style>
  <w:style w:type="numbering" w:customStyle="1" w:styleId="Importovanstyl4">
    <w:name w:val="Importovaný styl 4"/>
    <w:qFormat/>
  </w:style>
  <w:style w:type="numbering" w:customStyle="1" w:styleId="List8">
    <w:name w:val="List 8"/>
    <w:qFormat/>
  </w:style>
  <w:style w:type="numbering" w:customStyle="1" w:styleId="Importovanstyl5">
    <w:name w:val="Importovaný styl 5"/>
    <w:qFormat/>
  </w:style>
  <w:style w:type="numbering" w:customStyle="1" w:styleId="List9">
    <w:name w:val="List 9"/>
    <w:qFormat/>
  </w:style>
  <w:style w:type="numbering" w:customStyle="1" w:styleId="Importovanstyl6">
    <w:name w:val="Importovaný styl 6"/>
    <w:qFormat/>
  </w:style>
  <w:style w:type="table" w:customStyle="1" w:styleId="TableNormal1">
    <w:name w:val="Table Normal"/>
    <w:tblPr>
      <w:tblCellMar>
        <w:top w:w="0" w:type="dxa"/>
        <w:left w:w="0" w:type="dxa"/>
        <w:bottom w:w="0" w:type="dxa"/>
        <w:right w:w="0" w:type="dxa"/>
      </w:tblCellMar>
    </w:tblPr>
  </w:style>
  <w:style w:type="paragraph" w:styleId="Pedmtkomente">
    <w:name w:val="annotation subject"/>
    <w:basedOn w:val="Textkomente"/>
    <w:next w:val="Textkomente"/>
    <w:link w:val="PedmtkomenteChar"/>
    <w:uiPriority w:val="99"/>
    <w:semiHidden/>
    <w:unhideWhenUsed/>
    <w:rsid w:val="001A33E0"/>
    <w:rPr>
      <w:b/>
      <w:bCs/>
    </w:rPr>
  </w:style>
  <w:style w:type="character" w:customStyle="1" w:styleId="PedmtkomenteChar">
    <w:name w:val="Předmět komentáře Char"/>
    <w:basedOn w:val="TextkomenteChar"/>
    <w:link w:val="Pedmtkomente"/>
    <w:uiPriority w:val="99"/>
    <w:semiHidden/>
    <w:rsid w:val="001A33E0"/>
    <w:rPr>
      <w:rFonts w:ascii="Franklin Gothic Book" w:eastAsia="Franklin Gothic Book" w:hAnsi="Franklin Gothic Book" w:cs="Franklin Gothic Book"/>
      <w:b/>
      <w:bCs/>
      <w:color w:val="000000"/>
      <w:u w:val="none" w:color="000000"/>
      <w:lang w:val="en-US" w:eastAsia="en-US"/>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vik.fot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vkLJqqU06MZ3iEPN2aIUynfVVQ==">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2750</Words>
  <Characters>16227</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Karolína Pláničková</dc:creator>
  <cp:lastModifiedBy>Zdenka Šímová</cp:lastModifiedBy>
  <cp:revision>11</cp:revision>
  <cp:lastPrinted>2022-05-25T11:58:00Z</cp:lastPrinted>
  <dcterms:created xsi:type="dcterms:W3CDTF">2022-05-23T07:20:00Z</dcterms:created>
  <dcterms:modified xsi:type="dcterms:W3CDTF">2022-05-31T12:54:00Z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