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63A1" w14:textId="0AA432E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392C63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46889DF6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05C4E">
        <w:rPr>
          <w:rFonts w:ascii="Segoe UI" w:hAnsi="Segoe UI" w:cs="Segoe UI"/>
          <w:color w:val="808080" w:themeColor="background1" w:themeShade="80"/>
          <w:sz w:val="32"/>
          <w:szCs w:val="32"/>
        </w:rPr>
        <w:t>494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9456B4" w:rsidRDefault="001D45AE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9456B4" w:rsidRDefault="003F10B6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9456B4" w:rsidRDefault="0078669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9456B4" w:rsidRDefault="001D45AE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9456B4" w:rsidRDefault="001D45AE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310522A" w14:textId="77777777" w:rsidR="00B446F7" w:rsidRPr="009456B4" w:rsidRDefault="00B446F7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9456B4" w:rsidRDefault="00B446F7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se sídlem</w:t>
      </w:r>
      <w:r w:rsidR="00C242B4" w:rsidRPr="009456B4">
        <w:rPr>
          <w:rFonts w:ascii="Segoe UI" w:hAnsi="Segoe UI" w:cs="Segoe UI"/>
          <w:color w:val="auto"/>
          <w:sz w:val="20"/>
        </w:rPr>
        <w:t>:</w:t>
      </w:r>
      <w:r w:rsidRPr="009456B4">
        <w:rPr>
          <w:rFonts w:ascii="Segoe UI" w:hAnsi="Segoe UI" w:cs="Segoe UI"/>
          <w:color w:val="auto"/>
          <w:sz w:val="20"/>
        </w:rPr>
        <w:t xml:space="preserve"> </w:t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9456B4" w:rsidRDefault="00B446F7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DB6EBA"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9456B4" w:rsidRDefault="00B446F7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IČ</w:t>
      </w:r>
      <w:r w:rsidR="003F10B6" w:rsidRPr="009456B4">
        <w:rPr>
          <w:rFonts w:ascii="Segoe UI" w:hAnsi="Segoe UI" w:cs="Segoe UI"/>
          <w:color w:val="auto"/>
          <w:sz w:val="20"/>
        </w:rPr>
        <w:t>O</w:t>
      </w:r>
      <w:r w:rsidRPr="009456B4">
        <w:rPr>
          <w:rFonts w:ascii="Segoe UI" w:hAnsi="Segoe UI" w:cs="Segoe UI"/>
          <w:color w:val="auto"/>
          <w:sz w:val="20"/>
        </w:rPr>
        <w:t xml:space="preserve">: </w:t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9456B4" w:rsidRDefault="00997B8F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z</w:t>
      </w:r>
      <w:r w:rsidR="00F56057" w:rsidRPr="009456B4">
        <w:rPr>
          <w:rFonts w:ascii="Segoe UI" w:hAnsi="Segoe UI" w:cs="Segoe UI"/>
          <w:color w:val="auto"/>
          <w:sz w:val="20"/>
        </w:rPr>
        <w:t>astoupený</w:t>
      </w:r>
      <w:r w:rsidR="007507E5" w:rsidRPr="009456B4">
        <w:rPr>
          <w:rFonts w:ascii="Segoe UI" w:hAnsi="Segoe UI" w:cs="Segoe UI"/>
          <w:color w:val="auto"/>
          <w:sz w:val="20"/>
        </w:rPr>
        <w:t>:</w:t>
      </w:r>
      <w:r w:rsidR="00F56057" w:rsidRPr="009456B4">
        <w:rPr>
          <w:rFonts w:ascii="Segoe UI" w:hAnsi="Segoe UI" w:cs="Segoe UI"/>
          <w:color w:val="auto"/>
          <w:sz w:val="20"/>
        </w:rPr>
        <w:t xml:space="preserve"> </w:t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="00F56057" w:rsidRPr="009456B4">
        <w:rPr>
          <w:rFonts w:ascii="Segoe UI" w:hAnsi="Segoe UI" w:cs="Segoe UI"/>
          <w:color w:val="auto"/>
          <w:sz w:val="20"/>
        </w:rPr>
        <w:t xml:space="preserve">Ing. </w:t>
      </w:r>
      <w:r w:rsidR="005552DB" w:rsidRPr="009456B4">
        <w:rPr>
          <w:rFonts w:ascii="Segoe UI" w:hAnsi="Segoe UI" w:cs="Segoe UI"/>
          <w:color w:val="auto"/>
          <w:sz w:val="20"/>
        </w:rPr>
        <w:t>Petrem V a l d m a n e m</w:t>
      </w:r>
      <w:r w:rsidR="00F56057" w:rsidRPr="009456B4">
        <w:rPr>
          <w:rFonts w:ascii="Segoe UI" w:hAnsi="Segoe UI" w:cs="Segoe UI"/>
          <w:color w:val="auto"/>
          <w:sz w:val="20"/>
        </w:rPr>
        <w:t xml:space="preserve">, </w:t>
      </w:r>
      <w:r w:rsidR="00DC5685" w:rsidRPr="009456B4">
        <w:rPr>
          <w:rFonts w:ascii="Segoe UI" w:hAnsi="Segoe UI" w:cs="Segoe UI"/>
          <w:color w:val="auto"/>
          <w:sz w:val="20"/>
        </w:rPr>
        <w:t>ře</w:t>
      </w:r>
      <w:r w:rsidR="00A5545B" w:rsidRPr="009456B4">
        <w:rPr>
          <w:rFonts w:ascii="Segoe UI" w:hAnsi="Segoe UI" w:cs="Segoe UI"/>
          <w:color w:val="auto"/>
          <w:sz w:val="20"/>
        </w:rPr>
        <w:t>ditelem</w:t>
      </w:r>
      <w:r w:rsidR="00F56057" w:rsidRPr="009456B4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9456B4" w:rsidRDefault="0017704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9456B4">
        <w:rPr>
          <w:rFonts w:ascii="Segoe UI" w:hAnsi="Segoe UI" w:cs="Segoe UI"/>
          <w:color w:val="auto"/>
          <w:sz w:val="20"/>
        </w:rPr>
        <w:t>„</w:t>
      </w:r>
      <w:r w:rsidRPr="009456B4">
        <w:rPr>
          <w:rFonts w:ascii="Segoe UI" w:hAnsi="Segoe UI" w:cs="Segoe UI"/>
          <w:color w:val="auto"/>
          <w:sz w:val="20"/>
        </w:rPr>
        <w:t>Fond</w:t>
      </w:r>
      <w:r w:rsidR="00AF5EE9" w:rsidRPr="009456B4">
        <w:rPr>
          <w:rFonts w:ascii="Segoe UI" w:hAnsi="Segoe UI" w:cs="Segoe UI"/>
          <w:color w:val="auto"/>
          <w:sz w:val="20"/>
        </w:rPr>
        <w:t>“</w:t>
      </w:r>
      <w:r w:rsidRPr="009456B4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9456B4" w:rsidRDefault="00B446F7" w:rsidP="009456B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9456B4" w:rsidRDefault="00B446F7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9456B4" w:rsidRDefault="005C603C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E66744" w14:textId="42DB4D32" w:rsidR="00392C63" w:rsidRPr="009456B4" w:rsidRDefault="00392C63" w:rsidP="009456B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456B4">
        <w:rPr>
          <w:rFonts w:ascii="Segoe UI" w:hAnsi="Segoe UI" w:cs="Segoe UI"/>
          <w:b/>
          <w:color w:val="auto"/>
          <w:sz w:val="20"/>
        </w:rPr>
        <w:t xml:space="preserve">obec Bolatice </w:t>
      </w:r>
    </w:p>
    <w:p w14:paraId="43145194" w14:textId="77777777" w:rsidR="00392C63" w:rsidRPr="009456B4" w:rsidRDefault="00392C63" w:rsidP="009456B4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 xml:space="preserve">kontaktní adresa: </w:t>
      </w:r>
      <w:r w:rsidRPr="009456B4">
        <w:rPr>
          <w:rFonts w:ascii="Segoe UI" w:hAnsi="Segoe UI" w:cs="Segoe UI"/>
          <w:color w:val="auto"/>
          <w:sz w:val="20"/>
        </w:rPr>
        <w:tab/>
        <w:t xml:space="preserve">Obecní úřad Bolatice, Hlučínská 95/3, 747 23 Bolatice </w:t>
      </w:r>
    </w:p>
    <w:p w14:paraId="7D8A653E" w14:textId="77777777" w:rsidR="00392C63" w:rsidRPr="009456B4" w:rsidRDefault="00392C6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 xml:space="preserve">IČO: </w:t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  <w:t xml:space="preserve">00299847 </w:t>
      </w:r>
    </w:p>
    <w:p w14:paraId="415AEA7E" w14:textId="77777777" w:rsidR="00392C63" w:rsidRPr="009456B4" w:rsidRDefault="00392C6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 xml:space="preserve">zastoupená: </w:t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  <w:t>Mgr. Herbertem P a v e r o u, starostou</w:t>
      </w:r>
    </w:p>
    <w:p w14:paraId="5BA1D17C" w14:textId="77777777" w:rsidR="00392C63" w:rsidRPr="009456B4" w:rsidRDefault="00392C6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(dále jen „příjemce podpory“)</w:t>
      </w:r>
    </w:p>
    <w:p w14:paraId="69EE78E2" w14:textId="77777777" w:rsidR="00392C63" w:rsidRPr="009456B4" w:rsidRDefault="00392C6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A05316" w14:textId="77777777" w:rsidR="00392C63" w:rsidRPr="009456B4" w:rsidRDefault="00392C6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72BA0A" w14:textId="77777777" w:rsidR="00B13A1D" w:rsidRPr="009456B4" w:rsidRDefault="00B13A1D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Pr="009456B4" w:rsidRDefault="00D71437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5D9A3727" w:rsidR="00C4209E" w:rsidRPr="009456B4" w:rsidRDefault="0014460B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9456B4">
        <w:rPr>
          <w:rFonts w:ascii="Segoe UI" w:hAnsi="Segoe UI" w:cs="Segoe UI"/>
          <w:color w:val="auto"/>
          <w:sz w:val="20"/>
        </w:rPr>
        <w:t xml:space="preserve">se </w:t>
      </w:r>
      <w:r w:rsidR="001D45AE" w:rsidRPr="009456B4">
        <w:rPr>
          <w:rFonts w:ascii="Segoe UI" w:hAnsi="Segoe UI" w:cs="Segoe UI"/>
          <w:color w:val="auto"/>
          <w:sz w:val="20"/>
        </w:rPr>
        <w:t>dohodl</w:t>
      </w:r>
      <w:r w:rsidR="003F10B6" w:rsidRPr="009456B4">
        <w:rPr>
          <w:rFonts w:ascii="Segoe UI" w:hAnsi="Segoe UI" w:cs="Segoe UI"/>
          <w:color w:val="auto"/>
          <w:sz w:val="20"/>
        </w:rPr>
        <w:t>y</w:t>
      </w:r>
      <w:proofErr w:type="gramEnd"/>
      <w:r w:rsidR="00786693" w:rsidRPr="009456B4">
        <w:rPr>
          <w:rFonts w:ascii="Segoe UI" w:hAnsi="Segoe UI" w:cs="Segoe UI"/>
          <w:color w:val="auto"/>
          <w:sz w:val="20"/>
        </w:rPr>
        <w:t xml:space="preserve"> na základě změny č. </w:t>
      </w:r>
      <w:r w:rsidR="00575B1B" w:rsidRPr="009456B4">
        <w:rPr>
          <w:rFonts w:ascii="Segoe UI" w:hAnsi="Segoe UI" w:cs="Segoe UI"/>
          <w:color w:val="auto"/>
          <w:sz w:val="20"/>
        </w:rPr>
        <w:t>2</w:t>
      </w:r>
      <w:r w:rsidR="00786693" w:rsidRPr="009456B4">
        <w:rPr>
          <w:rFonts w:ascii="Segoe UI" w:hAnsi="Segoe UI" w:cs="Segoe UI"/>
          <w:color w:val="auto"/>
          <w:sz w:val="20"/>
        </w:rPr>
        <w:t xml:space="preserve"> rozhodnutí č. 0</w:t>
      </w:r>
      <w:r w:rsidR="00505C4E" w:rsidRPr="009456B4">
        <w:rPr>
          <w:rFonts w:ascii="Segoe UI" w:hAnsi="Segoe UI" w:cs="Segoe UI"/>
          <w:color w:val="auto"/>
          <w:sz w:val="20"/>
        </w:rPr>
        <w:t>494</w:t>
      </w:r>
      <w:r w:rsidR="00786693" w:rsidRPr="009456B4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4B2F1C" w:rsidRPr="009456B4">
        <w:rPr>
          <w:rFonts w:ascii="Segoe UI" w:hAnsi="Segoe UI" w:cs="Segoe UI"/>
          <w:color w:val="auto"/>
          <w:sz w:val="20"/>
        </w:rPr>
        <w:t>2</w:t>
      </w:r>
      <w:r w:rsidR="00575B1B" w:rsidRPr="009456B4">
        <w:rPr>
          <w:rFonts w:ascii="Segoe UI" w:hAnsi="Segoe UI" w:cs="Segoe UI"/>
          <w:color w:val="auto"/>
          <w:sz w:val="20"/>
        </w:rPr>
        <w:t>7</w:t>
      </w:r>
      <w:r w:rsidR="00786693" w:rsidRPr="009456B4">
        <w:rPr>
          <w:rFonts w:ascii="Segoe UI" w:hAnsi="Segoe UI" w:cs="Segoe UI"/>
          <w:color w:val="auto"/>
          <w:sz w:val="20"/>
        </w:rPr>
        <w:t xml:space="preserve">. </w:t>
      </w:r>
      <w:r w:rsidR="00575B1B" w:rsidRPr="009456B4">
        <w:rPr>
          <w:rFonts w:ascii="Segoe UI" w:hAnsi="Segoe UI" w:cs="Segoe UI"/>
          <w:color w:val="auto"/>
          <w:sz w:val="20"/>
        </w:rPr>
        <w:t>10</w:t>
      </w:r>
      <w:r w:rsidR="00786693" w:rsidRPr="009456B4">
        <w:rPr>
          <w:rFonts w:ascii="Segoe UI" w:hAnsi="Segoe UI" w:cs="Segoe UI"/>
          <w:color w:val="auto"/>
          <w:sz w:val="20"/>
        </w:rPr>
        <w:t>. 202</w:t>
      </w:r>
      <w:r w:rsidR="00960673" w:rsidRPr="009456B4">
        <w:rPr>
          <w:rFonts w:ascii="Segoe UI" w:hAnsi="Segoe UI" w:cs="Segoe UI"/>
          <w:color w:val="auto"/>
          <w:sz w:val="20"/>
        </w:rPr>
        <w:t>1</w:t>
      </w:r>
      <w:r w:rsidR="00786693" w:rsidRPr="009456B4">
        <w:rPr>
          <w:rFonts w:ascii="Segoe UI" w:hAnsi="Segoe UI" w:cs="Segoe UI"/>
          <w:color w:val="auto"/>
          <w:sz w:val="20"/>
        </w:rPr>
        <w:t xml:space="preserve"> </w:t>
      </w:r>
      <w:r w:rsidR="00575B1B" w:rsidRPr="009456B4">
        <w:rPr>
          <w:rFonts w:ascii="Segoe UI" w:hAnsi="Segoe UI" w:cs="Segoe UI"/>
          <w:color w:val="auto"/>
          <w:sz w:val="20"/>
        </w:rPr>
        <w:t xml:space="preserve">a změny č. </w:t>
      </w:r>
      <w:r w:rsidR="00505C4E" w:rsidRPr="009456B4">
        <w:rPr>
          <w:rFonts w:ascii="Segoe UI" w:hAnsi="Segoe UI" w:cs="Segoe UI"/>
          <w:color w:val="auto"/>
          <w:sz w:val="20"/>
        </w:rPr>
        <w:t>1</w:t>
      </w:r>
      <w:r w:rsidR="00575B1B" w:rsidRPr="009456B4">
        <w:rPr>
          <w:rFonts w:ascii="Segoe UI" w:hAnsi="Segoe UI" w:cs="Segoe UI"/>
          <w:color w:val="auto"/>
          <w:sz w:val="20"/>
        </w:rPr>
        <w:t xml:space="preserve"> rozhodnutí č. 0</w:t>
      </w:r>
      <w:r w:rsidR="00505C4E" w:rsidRPr="009456B4">
        <w:rPr>
          <w:rFonts w:ascii="Segoe UI" w:hAnsi="Segoe UI" w:cs="Segoe UI"/>
          <w:color w:val="auto"/>
          <w:sz w:val="20"/>
        </w:rPr>
        <w:t>494</w:t>
      </w:r>
      <w:r w:rsidR="00575B1B" w:rsidRPr="009456B4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505C4E" w:rsidRPr="009456B4">
        <w:rPr>
          <w:rFonts w:ascii="Segoe UI" w:hAnsi="Segoe UI" w:cs="Segoe UI"/>
          <w:color w:val="auto"/>
          <w:sz w:val="20"/>
        </w:rPr>
        <w:t>3</w:t>
      </w:r>
      <w:r w:rsidR="00575B1B" w:rsidRPr="009456B4">
        <w:rPr>
          <w:rFonts w:ascii="Segoe UI" w:hAnsi="Segoe UI" w:cs="Segoe UI"/>
          <w:color w:val="auto"/>
          <w:sz w:val="20"/>
        </w:rPr>
        <w:t>. 3. 202</w:t>
      </w:r>
      <w:r w:rsidR="00505C4E" w:rsidRPr="009456B4">
        <w:rPr>
          <w:rFonts w:ascii="Segoe UI" w:hAnsi="Segoe UI" w:cs="Segoe UI"/>
          <w:color w:val="auto"/>
          <w:sz w:val="20"/>
        </w:rPr>
        <w:t>1</w:t>
      </w:r>
      <w:r w:rsidR="00575B1B" w:rsidRPr="009456B4">
        <w:rPr>
          <w:rFonts w:ascii="Segoe UI" w:hAnsi="Segoe UI" w:cs="Segoe UI"/>
          <w:color w:val="auto"/>
          <w:sz w:val="20"/>
        </w:rPr>
        <w:t xml:space="preserve"> </w:t>
      </w:r>
      <w:r w:rsidR="00C4209E" w:rsidRPr="009456B4">
        <w:rPr>
          <w:rFonts w:ascii="Segoe UI" w:hAnsi="Segoe UI" w:cs="Segoe UI"/>
          <w:color w:val="auto"/>
          <w:sz w:val="20"/>
        </w:rPr>
        <w:t>na této změně a doplnění smlouvy č. 0</w:t>
      </w:r>
      <w:r w:rsidR="00505C4E" w:rsidRPr="009456B4">
        <w:rPr>
          <w:rFonts w:ascii="Segoe UI" w:hAnsi="Segoe UI" w:cs="Segoe UI"/>
          <w:color w:val="auto"/>
          <w:sz w:val="20"/>
        </w:rPr>
        <w:t>494</w:t>
      </w:r>
      <w:r w:rsidR="002D3DCB" w:rsidRPr="009456B4">
        <w:rPr>
          <w:rFonts w:ascii="Segoe UI" w:hAnsi="Segoe UI" w:cs="Segoe UI"/>
          <w:color w:val="auto"/>
          <w:sz w:val="20"/>
        </w:rPr>
        <w:t>1961</w:t>
      </w:r>
      <w:r w:rsidR="00C4209E" w:rsidRPr="009456B4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505C4E" w:rsidRPr="009456B4">
        <w:rPr>
          <w:rFonts w:ascii="Segoe UI" w:hAnsi="Segoe UI" w:cs="Segoe UI"/>
          <w:color w:val="auto"/>
          <w:sz w:val="20"/>
        </w:rPr>
        <w:t>15</w:t>
      </w:r>
      <w:r w:rsidR="00C4209E" w:rsidRPr="009456B4">
        <w:rPr>
          <w:rFonts w:ascii="Segoe UI" w:hAnsi="Segoe UI" w:cs="Segoe UI"/>
          <w:color w:val="auto"/>
          <w:sz w:val="20"/>
        </w:rPr>
        <w:t xml:space="preserve">. </w:t>
      </w:r>
      <w:r w:rsidR="00505C4E" w:rsidRPr="009456B4">
        <w:rPr>
          <w:rFonts w:ascii="Segoe UI" w:hAnsi="Segoe UI" w:cs="Segoe UI"/>
          <w:color w:val="auto"/>
          <w:sz w:val="20"/>
        </w:rPr>
        <w:t>1</w:t>
      </w:r>
      <w:r w:rsidR="00C4209E" w:rsidRPr="009456B4">
        <w:rPr>
          <w:rFonts w:ascii="Segoe UI" w:hAnsi="Segoe UI" w:cs="Segoe UI"/>
          <w:color w:val="auto"/>
          <w:sz w:val="20"/>
        </w:rPr>
        <w:t>. 20</w:t>
      </w:r>
      <w:r w:rsidR="00575B1B" w:rsidRPr="009456B4">
        <w:rPr>
          <w:rFonts w:ascii="Segoe UI" w:hAnsi="Segoe UI" w:cs="Segoe UI"/>
          <w:color w:val="auto"/>
          <w:sz w:val="20"/>
        </w:rPr>
        <w:t>20</w:t>
      </w:r>
      <w:r w:rsidR="00960673" w:rsidRPr="009456B4">
        <w:rPr>
          <w:rFonts w:ascii="Segoe UI" w:hAnsi="Segoe UI" w:cs="Segoe UI"/>
          <w:color w:val="auto"/>
          <w:sz w:val="20"/>
        </w:rPr>
        <w:t xml:space="preserve"> </w:t>
      </w:r>
      <w:r w:rsidR="004119B5" w:rsidRPr="009456B4">
        <w:rPr>
          <w:rFonts w:ascii="Segoe UI" w:hAnsi="Segoe UI" w:cs="Segoe UI"/>
          <w:color w:val="auto"/>
          <w:sz w:val="20"/>
        </w:rPr>
        <w:t>(dále jen „Smlouva“)</w:t>
      </w:r>
      <w:r w:rsidR="00C4209E" w:rsidRPr="009456B4">
        <w:rPr>
          <w:rFonts w:ascii="Segoe UI" w:hAnsi="Segoe UI" w:cs="Segoe UI"/>
          <w:color w:val="auto"/>
          <w:sz w:val="20"/>
        </w:rPr>
        <w:t>:</w:t>
      </w:r>
    </w:p>
    <w:p w14:paraId="3029673E" w14:textId="43BDF10F" w:rsidR="00DD1C63" w:rsidRPr="009456B4" w:rsidRDefault="00DD1C6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8D5B68C" w14:textId="77777777" w:rsidR="00575B1B" w:rsidRPr="009456B4" w:rsidRDefault="00575B1B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90DB13" w14:textId="6372657B" w:rsidR="00505C4E" w:rsidRPr="009456B4" w:rsidRDefault="002F5EB7" w:rsidP="009456B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456B4">
        <w:rPr>
          <w:rFonts w:ascii="Segoe UI" w:hAnsi="Segoe UI" w:cs="Segoe UI"/>
        </w:rPr>
        <w:t xml:space="preserve">V článku IV bodu 1 písm. a) </w:t>
      </w:r>
      <w:r w:rsidRPr="009456B4">
        <w:rPr>
          <w:rFonts w:ascii="Segoe UI" w:eastAsia="Calibri" w:hAnsi="Segoe UI" w:cs="Segoe UI"/>
          <w:lang w:eastAsia="en-US"/>
        </w:rPr>
        <w:t>odráž</w:t>
      </w:r>
      <w:r w:rsidR="00391DF1" w:rsidRPr="009456B4">
        <w:rPr>
          <w:rFonts w:ascii="Segoe UI" w:eastAsia="Calibri" w:hAnsi="Segoe UI" w:cs="Segoe UI"/>
          <w:lang w:eastAsia="en-US"/>
        </w:rPr>
        <w:t xml:space="preserve">ce </w:t>
      </w:r>
      <w:r w:rsidRPr="009456B4">
        <w:rPr>
          <w:rFonts w:ascii="Segoe UI" w:eastAsia="Calibri" w:hAnsi="Segoe UI" w:cs="Segoe UI"/>
          <w:lang w:eastAsia="en-US"/>
        </w:rPr>
        <w:t xml:space="preserve">třetí </w:t>
      </w:r>
      <w:r w:rsidR="001879E3" w:rsidRPr="009456B4">
        <w:rPr>
          <w:rFonts w:ascii="Segoe UI" w:eastAsia="Calibri" w:hAnsi="Segoe UI" w:cs="Segoe UI"/>
          <w:lang w:eastAsia="en-US"/>
        </w:rPr>
        <w:t xml:space="preserve">se projekt v </w:t>
      </w:r>
      <w:proofErr w:type="spellStart"/>
      <w:r w:rsidR="00391DF1" w:rsidRPr="009456B4">
        <w:rPr>
          <w:rFonts w:ascii="Segoe UI" w:eastAsia="Calibri" w:hAnsi="Segoe UI" w:cs="Segoe UI"/>
          <w:lang w:eastAsia="en-US"/>
        </w:rPr>
        <w:t>pododrážce</w:t>
      </w:r>
      <w:proofErr w:type="spellEnd"/>
      <w:r w:rsidR="00391DF1" w:rsidRPr="009456B4">
        <w:rPr>
          <w:rFonts w:ascii="Segoe UI" w:eastAsia="Calibri" w:hAnsi="Segoe UI" w:cs="Segoe UI"/>
          <w:lang w:eastAsia="en-US"/>
        </w:rPr>
        <w:t xml:space="preserve"> </w:t>
      </w:r>
      <w:r w:rsidR="00505C4E" w:rsidRPr="009456B4">
        <w:rPr>
          <w:rFonts w:ascii="Segoe UI" w:eastAsia="Calibri" w:hAnsi="Segoe UI" w:cs="Segoe UI"/>
          <w:lang w:eastAsia="en-US"/>
        </w:rPr>
        <w:t xml:space="preserve">první </w:t>
      </w:r>
      <w:r w:rsidR="009456B4" w:rsidRPr="009456B4">
        <w:rPr>
          <w:rFonts w:ascii="Segoe UI" w:eastAsia="Calibri" w:hAnsi="Segoe UI" w:cs="Segoe UI"/>
          <w:lang w:eastAsia="en-US"/>
        </w:rPr>
        <w:t xml:space="preserve">Smlouvy </w:t>
      </w:r>
      <w:r w:rsidR="00391DF1" w:rsidRPr="009456B4">
        <w:rPr>
          <w:rFonts w:ascii="Segoe UI" w:eastAsia="Calibri" w:hAnsi="Segoe UI" w:cs="Segoe UI"/>
          <w:lang w:eastAsia="en-US"/>
        </w:rPr>
        <w:t>s názvem</w:t>
      </w:r>
      <w:r w:rsidR="000501A3" w:rsidRPr="009456B4">
        <w:rPr>
          <w:rFonts w:ascii="Segoe UI" w:hAnsi="Segoe UI" w:cs="Segoe UI"/>
        </w:rPr>
        <w:t xml:space="preserve"> „</w:t>
      </w:r>
      <w:r w:rsidR="00391DF1" w:rsidRPr="009456B4">
        <w:rPr>
          <w:rFonts w:ascii="Segoe UI" w:hAnsi="Segoe UI" w:cs="Segoe UI"/>
        </w:rPr>
        <w:t>Zateplení o</w:t>
      </w:r>
      <w:r w:rsidR="00505C4E" w:rsidRPr="009456B4">
        <w:rPr>
          <w:rFonts w:ascii="Segoe UI" w:hAnsi="Segoe UI" w:cs="Segoe UI"/>
        </w:rPr>
        <w:t>be</w:t>
      </w:r>
      <w:r w:rsidR="00391DF1" w:rsidRPr="009456B4">
        <w:rPr>
          <w:rFonts w:ascii="Segoe UI" w:hAnsi="Segoe UI" w:cs="Segoe UI"/>
        </w:rPr>
        <w:t>cn</w:t>
      </w:r>
      <w:r w:rsidR="00505C4E" w:rsidRPr="009456B4">
        <w:rPr>
          <w:rFonts w:ascii="Segoe UI" w:hAnsi="Segoe UI" w:cs="Segoe UI"/>
        </w:rPr>
        <w:t>ích budov Bolatice – fotbalový klub – zateplení objektu</w:t>
      </w:r>
      <w:r w:rsidR="000501A3" w:rsidRPr="009456B4">
        <w:rPr>
          <w:rFonts w:ascii="Segoe UI" w:hAnsi="Segoe UI" w:cs="Segoe UI"/>
        </w:rPr>
        <w:t>“</w:t>
      </w:r>
      <w:r w:rsidR="00391DF1" w:rsidRPr="009456B4">
        <w:rPr>
          <w:rFonts w:ascii="Segoe UI" w:hAnsi="Segoe UI" w:cs="Segoe UI"/>
        </w:rPr>
        <w:t xml:space="preserve"> </w:t>
      </w:r>
      <w:r w:rsidR="00505C4E" w:rsidRPr="009456B4">
        <w:rPr>
          <w:rFonts w:ascii="Segoe UI" w:hAnsi="Segoe UI" w:cs="Segoe UI"/>
        </w:rPr>
        <w:t>zrušuje.</w:t>
      </w:r>
    </w:p>
    <w:p w14:paraId="61AACD4E" w14:textId="77777777" w:rsidR="00505C4E" w:rsidRPr="009456B4" w:rsidRDefault="00505C4E" w:rsidP="009456B4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3314DE29" w14:textId="320EBCEA" w:rsidR="00505C4E" w:rsidRPr="009456B4" w:rsidRDefault="009456B4" w:rsidP="009456B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456B4">
        <w:rPr>
          <w:rFonts w:ascii="Segoe UI" w:hAnsi="Segoe UI" w:cs="Segoe UI"/>
        </w:rPr>
        <w:t xml:space="preserve">V článku IV bodu 1 písm. a) </w:t>
      </w:r>
      <w:r w:rsidRPr="009456B4">
        <w:rPr>
          <w:rFonts w:ascii="Segoe UI" w:eastAsia="Calibri" w:hAnsi="Segoe UI" w:cs="Segoe UI"/>
          <w:lang w:eastAsia="en-US"/>
        </w:rPr>
        <w:t xml:space="preserve">odrážce třetí se projekt v </w:t>
      </w:r>
      <w:proofErr w:type="spellStart"/>
      <w:r w:rsidRPr="009456B4">
        <w:rPr>
          <w:rFonts w:ascii="Segoe UI" w:eastAsia="Calibri" w:hAnsi="Segoe UI" w:cs="Segoe UI"/>
          <w:lang w:eastAsia="en-US"/>
        </w:rPr>
        <w:t>pododrážce</w:t>
      </w:r>
      <w:proofErr w:type="spellEnd"/>
      <w:r w:rsidRPr="009456B4">
        <w:rPr>
          <w:rFonts w:ascii="Segoe UI" w:eastAsia="Calibri" w:hAnsi="Segoe UI" w:cs="Segoe UI"/>
          <w:lang w:eastAsia="en-US"/>
        </w:rPr>
        <w:t xml:space="preserve"> druhé Smlouvy s názvem</w:t>
      </w:r>
      <w:r w:rsidRPr="009456B4">
        <w:rPr>
          <w:rFonts w:ascii="Segoe UI" w:hAnsi="Segoe UI" w:cs="Segoe UI"/>
        </w:rPr>
        <w:t xml:space="preserve"> „Zateplení obecních budov Bolatice – kulturní dům – zateplení objektu“ zrušuje. </w:t>
      </w:r>
    </w:p>
    <w:p w14:paraId="429B93E0" w14:textId="77777777" w:rsidR="00505C4E" w:rsidRPr="009456B4" w:rsidRDefault="00505C4E" w:rsidP="009456B4">
      <w:pPr>
        <w:pStyle w:val="Odstavecseseznamem"/>
        <w:jc w:val="both"/>
        <w:rPr>
          <w:rFonts w:ascii="Segoe UI" w:hAnsi="Segoe UI" w:cs="Segoe UI"/>
        </w:rPr>
      </w:pPr>
    </w:p>
    <w:p w14:paraId="72C6F1E0" w14:textId="1228831A" w:rsidR="000501A3" w:rsidRPr="009456B4" w:rsidRDefault="009456B4" w:rsidP="009456B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456B4">
        <w:rPr>
          <w:rFonts w:ascii="Segoe UI" w:hAnsi="Segoe UI" w:cs="Segoe UI"/>
        </w:rPr>
        <w:t>Konstatuje se, že příjemce podpory předložil k projektu s názvem „</w:t>
      </w:r>
      <w:proofErr w:type="spellStart"/>
      <w:r w:rsidRPr="009456B4">
        <w:rPr>
          <w:rFonts w:ascii="Segoe UI" w:hAnsi="Segoe UI" w:cs="Segoe UI"/>
        </w:rPr>
        <w:t>Miniarboretum</w:t>
      </w:r>
      <w:proofErr w:type="spellEnd"/>
      <w:r w:rsidRPr="009456B4">
        <w:rPr>
          <w:rFonts w:ascii="Segoe UI" w:hAnsi="Segoe UI" w:cs="Segoe UI"/>
        </w:rPr>
        <w:t xml:space="preserve"> Bolatice – výsadba zeleně“, který je uvedený v článku IV bodu 1 písm. a) </w:t>
      </w:r>
      <w:r w:rsidRPr="009456B4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Pr="009456B4">
        <w:rPr>
          <w:rFonts w:ascii="Segoe UI" w:eastAsia="Calibri" w:hAnsi="Segoe UI" w:cs="Segoe UI"/>
          <w:lang w:eastAsia="en-US"/>
        </w:rPr>
        <w:t>pododrážce</w:t>
      </w:r>
      <w:proofErr w:type="spellEnd"/>
      <w:r w:rsidRPr="009456B4">
        <w:rPr>
          <w:rFonts w:ascii="Segoe UI" w:eastAsia="Calibri" w:hAnsi="Segoe UI" w:cs="Segoe UI"/>
          <w:lang w:eastAsia="en-US"/>
        </w:rPr>
        <w:t xml:space="preserve"> třetí Smlouvy,</w:t>
      </w:r>
      <w:r w:rsidRPr="009456B4">
        <w:rPr>
          <w:rFonts w:ascii="Segoe UI" w:hAnsi="Segoe UI" w:cs="Segoe UI"/>
        </w:rPr>
        <w:t xml:space="preserve"> projektovou dokumentaci v termínu do 30. 4. 2021. U tohoto projektu se </w:t>
      </w:r>
      <w:r w:rsidR="00391DF1" w:rsidRPr="009456B4">
        <w:rPr>
          <w:rFonts w:ascii="Segoe UI" w:hAnsi="Segoe UI" w:cs="Segoe UI"/>
        </w:rPr>
        <w:t xml:space="preserve">mění financování projektu v tom smyslu, že projekt </w:t>
      </w:r>
      <w:r w:rsidR="000501A3" w:rsidRPr="009456B4">
        <w:rPr>
          <w:rFonts w:ascii="Segoe UI" w:hAnsi="Segoe UI" w:cs="Segoe UI"/>
        </w:rPr>
        <w:t>bude financován v Cíli 2 samostatně.</w:t>
      </w:r>
    </w:p>
    <w:p w14:paraId="34E06E5A" w14:textId="77777777" w:rsidR="005D485A" w:rsidRPr="009456B4" w:rsidRDefault="005D485A" w:rsidP="009456B4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F6A8480" w14:textId="61FFA964" w:rsidR="00AC23EB" w:rsidRPr="009456B4" w:rsidRDefault="00786693" w:rsidP="009456B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456B4">
        <w:rPr>
          <w:rFonts w:ascii="Segoe UI" w:hAnsi="Segoe UI" w:cs="Segoe UI"/>
        </w:rPr>
        <w:t xml:space="preserve">V článku IV bodu 1 písm. b) odrážce páté </w:t>
      </w:r>
      <w:r w:rsidR="004445DA" w:rsidRPr="009456B4">
        <w:rPr>
          <w:rFonts w:ascii="Segoe UI" w:hAnsi="Segoe UI" w:cs="Segoe UI"/>
        </w:rPr>
        <w:t xml:space="preserve">Smlouvy </w:t>
      </w:r>
      <w:r w:rsidR="00AC23EB" w:rsidRPr="009456B4">
        <w:rPr>
          <w:rFonts w:ascii="Segoe UI" w:hAnsi="Segoe UI" w:cs="Segoe UI"/>
        </w:rPr>
        <w:t xml:space="preserve">se termín </w:t>
      </w:r>
      <w:r w:rsidRPr="009456B4">
        <w:rPr>
          <w:rFonts w:ascii="Segoe UI" w:hAnsi="Segoe UI" w:cs="Segoe UI"/>
        </w:rPr>
        <w:t xml:space="preserve">pro předložení dokumentů prokazujících splnění Cíle 1 mění na </w:t>
      </w:r>
      <w:r w:rsidR="002F7E08" w:rsidRPr="009456B4">
        <w:rPr>
          <w:rFonts w:ascii="Segoe UI" w:hAnsi="Segoe UI" w:cs="Segoe UI"/>
        </w:rPr>
        <w:t>1</w:t>
      </w:r>
      <w:r w:rsidR="00505C4E" w:rsidRPr="009456B4">
        <w:rPr>
          <w:rFonts w:ascii="Segoe UI" w:hAnsi="Segoe UI" w:cs="Segoe UI"/>
        </w:rPr>
        <w:t>2</w:t>
      </w:r>
      <w:r w:rsidR="00AC23EB" w:rsidRPr="009456B4">
        <w:rPr>
          <w:rFonts w:ascii="Segoe UI" w:hAnsi="Segoe UI" w:cs="Segoe UI"/>
        </w:rPr>
        <w:t>/202</w:t>
      </w:r>
      <w:r w:rsidR="002F7E08" w:rsidRPr="009456B4">
        <w:rPr>
          <w:rFonts w:ascii="Segoe UI" w:hAnsi="Segoe UI" w:cs="Segoe UI"/>
        </w:rPr>
        <w:t>2</w:t>
      </w:r>
      <w:r w:rsidR="00AC23EB" w:rsidRPr="009456B4">
        <w:rPr>
          <w:rFonts w:ascii="Segoe UI" w:hAnsi="Segoe UI" w:cs="Segoe UI"/>
        </w:rPr>
        <w:t>.</w:t>
      </w:r>
    </w:p>
    <w:p w14:paraId="637A4781" w14:textId="77777777" w:rsidR="003A6661" w:rsidRPr="009456B4" w:rsidRDefault="003A6661" w:rsidP="009456B4">
      <w:pPr>
        <w:pStyle w:val="Odstavecseseznamem"/>
        <w:jc w:val="both"/>
        <w:rPr>
          <w:rFonts w:ascii="Segoe UI" w:hAnsi="Segoe UI" w:cs="Segoe UI"/>
        </w:rPr>
      </w:pPr>
    </w:p>
    <w:p w14:paraId="2138DFB1" w14:textId="3375C440" w:rsidR="003A6661" w:rsidRPr="009456B4" w:rsidRDefault="003A6661" w:rsidP="009456B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456B4">
        <w:rPr>
          <w:rFonts w:ascii="Segoe UI" w:eastAsia="Calibri" w:hAnsi="Segoe UI" w:cs="Segoe UI"/>
          <w:lang w:eastAsia="en-US"/>
        </w:rPr>
        <w:lastRenderedPageBreak/>
        <w:t>V článku V bod 4 zní:</w:t>
      </w:r>
    </w:p>
    <w:p w14:paraId="717D001D" w14:textId="0F471BF1" w:rsidR="003A6661" w:rsidRPr="009456B4" w:rsidRDefault="003A6661" w:rsidP="009456B4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="001879E3" w:rsidRPr="009456B4">
        <w:rPr>
          <w:rFonts w:ascii="Segoe UI" w:hAnsi="Segoe UI" w:cs="Segoe UI"/>
          <w:color w:val="auto"/>
          <w:sz w:val="20"/>
        </w:rPr>
        <w:t xml:space="preserve">V případě, že dojde k porušení povinností podle článku IV bodu 1 písm. a) za třetí odrážkou, bude stanoven odvod podle přílohy č. 2 </w:t>
      </w:r>
      <w:proofErr w:type="spellStart"/>
      <w:r w:rsidR="001879E3" w:rsidRPr="009456B4">
        <w:rPr>
          <w:rFonts w:ascii="Segoe UI" w:hAnsi="Segoe UI" w:cs="Segoe UI"/>
          <w:color w:val="auto"/>
          <w:sz w:val="20"/>
        </w:rPr>
        <w:t>RoPD</w:t>
      </w:r>
      <w:proofErr w:type="spellEnd"/>
      <w:r w:rsidR="001879E3" w:rsidRPr="009456B4">
        <w:rPr>
          <w:rFonts w:ascii="Segoe UI" w:hAnsi="Segoe UI" w:cs="Segoe UI"/>
          <w:color w:val="auto"/>
          <w:sz w:val="20"/>
        </w:rPr>
        <w:t xml:space="preserve"> příslušných projektů OPŽP; v </w:t>
      </w:r>
      <w:r w:rsidRPr="009456B4">
        <w:rPr>
          <w:rFonts w:ascii="Segoe UI" w:hAnsi="Segoe UI" w:cs="Segoe UI"/>
          <w:color w:val="auto"/>
          <w:sz w:val="20"/>
        </w:rPr>
        <w:t>případě</w:t>
      </w:r>
      <w:r w:rsidR="001879E3" w:rsidRPr="009456B4">
        <w:rPr>
          <w:rFonts w:ascii="Segoe UI" w:hAnsi="Segoe UI" w:cs="Segoe UI"/>
          <w:color w:val="auto"/>
          <w:sz w:val="20"/>
        </w:rPr>
        <w:t xml:space="preserve"> samostatně v Cíli 2 realizovaných projektů</w:t>
      </w:r>
      <w:r w:rsidRPr="009456B4">
        <w:rPr>
          <w:rFonts w:ascii="Segoe UI" w:hAnsi="Segoe UI" w:cs="Segoe UI"/>
          <w:color w:val="auto"/>
          <w:sz w:val="20"/>
        </w:rPr>
        <w:t xml:space="preserve">, </w:t>
      </w:r>
      <w:r w:rsidR="001879E3" w:rsidRPr="009456B4">
        <w:rPr>
          <w:rFonts w:ascii="Segoe UI" w:hAnsi="Segoe UI" w:cs="Segoe UI"/>
          <w:color w:val="auto"/>
          <w:sz w:val="20"/>
        </w:rPr>
        <w:t xml:space="preserve">platí, že </w:t>
      </w:r>
      <w:r w:rsidRPr="009456B4">
        <w:rPr>
          <w:rFonts w:ascii="Segoe UI" w:hAnsi="Segoe UI" w:cs="Segoe UI"/>
          <w:color w:val="auto"/>
          <w:sz w:val="20"/>
        </w:rPr>
        <w:t>dojde</w:t>
      </w:r>
      <w:r w:rsidR="001879E3" w:rsidRPr="009456B4">
        <w:rPr>
          <w:rFonts w:ascii="Segoe UI" w:hAnsi="Segoe UI" w:cs="Segoe UI"/>
          <w:color w:val="auto"/>
          <w:sz w:val="20"/>
        </w:rPr>
        <w:t>-li</w:t>
      </w:r>
      <w:r w:rsidRPr="009456B4">
        <w:rPr>
          <w:rFonts w:ascii="Segoe UI" w:hAnsi="Segoe UI" w:cs="Segoe UI"/>
          <w:color w:val="auto"/>
          <w:sz w:val="20"/>
        </w:rPr>
        <w:t xml:space="preserve">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397BAC27" w14:textId="77777777" w:rsidR="004445DA" w:rsidRPr="009456B4" w:rsidRDefault="004445DA" w:rsidP="009456B4">
      <w:pPr>
        <w:jc w:val="both"/>
        <w:rPr>
          <w:rFonts w:ascii="Segoe UI" w:hAnsi="Segoe UI" w:cs="Segoe UI"/>
        </w:rPr>
      </w:pPr>
    </w:p>
    <w:p w14:paraId="1DD7CBC0" w14:textId="142615BF" w:rsidR="00C4209E" w:rsidRPr="009456B4" w:rsidRDefault="004119B5" w:rsidP="009456B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Ostatní ustanovení Sm</w:t>
      </w:r>
      <w:r w:rsidR="00C4209E" w:rsidRPr="009456B4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9456B4" w:rsidRDefault="004119B5" w:rsidP="009456B4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9456B4" w:rsidRDefault="004119B5" w:rsidP="009456B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9456B4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456B4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9456B4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9456B4" w:rsidRDefault="00786693" w:rsidP="009456B4">
      <w:pPr>
        <w:jc w:val="both"/>
        <w:rPr>
          <w:rFonts w:ascii="Segoe UI" w:hAnsi="Segoe UI" w:cs="Segoe UI"/>
        </w:rPr>
      </w:pPr>
    </w:p>
    <w:p w14:paraId="02E3D41A" w14:textId="77777777" w:rsidR="00C4209E" w:rsidRPr="009456B4" w:rsidRDefault="00C4209E" w:rsidP="009456B4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488A3327" w:rsidR="00C4209E" w:rsidRPr="009456B4" w:rsidRDefault="009478F5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Dodatek </w:t>
      </w:r>
      <w:proofErr w:type="gramStart"/>
      <w:r>
        <w:rPr>
          <w:rFonts w:ascii="Segoe UI" w:hAnsi="Segoe UI" w:cs="Segoe UI"/>
          <w:color w:val="auto"/>
          <w:sz w:val="20"/>
        </w:rPr>
        <w:t>č.1 byl</w:t>
      </w:r>
      <w:proofErr w:type="gramEnd"/>
      <w:r>
        <w:rPr>
          <w:rFonts w:ascii="Segoe UI" w:hAnsi="Segoe UI" w:cs="Segoe UI"/>
          <w:color w:val="auto"/>
          <w:sz w:val="20"/>
        </w:rPr>
        <w:t xml:space="preserve"> schválen na 96.jednání Rady obce Bolatice dne 16.5.2022 pod č .</w:t>
      </w:r>
      <w:proofErr w:type="spellStart"/>
      <w:r>
        <w:rPr>
          <w:rFonts w:ascii="Segoe UI" w:hAnsi="Segoe UI" w:cs="Segoe UI"/>
          <w:color w:val="auto"/>
          <w:sz w:val="20"/>
        </w:rPr>
        <w:t>usn</w:t>
      </w:r>
      <w:proofErr w:type="spellEnd"/>
      <w:r>
        <w:rPr>
          <w:rFonts w:ascii="Segoe UI" w:hAnsi="Segoe UI" w:cs="Segoe UI"/>
          <w:color w:val="auto"/>
          <w:sz w:val="20"/>
        </w:rPr>
        <w:t xml:space="preserve">. </w:t>
      </w:r>
      <w:bookmarkStart w:id="0" w:name="_GoBack"/>
      <w:bookmarkEnd w:id="0"/>
      <w:r>
        <w:rPr>
          <w:rFonts w:ascii="Segoe UI" w:hAnsi="Segoe UI" w:cs="Segoe UI"/>
          <w:color w:val="auto"/>
          <w:sz w:val="20"/>
        </w:rPr>
        <w:t>25/96R/2022.</w:t>
      </w:r>
    </w:p>
    <w:p w14:paraId="0A5824FB" w14:textId="77777777" w:rsidR="00E662DA" w:rsidRPr="009456B4" w:rsidRDefault="00E662DA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9456B4" w:rsidRDefault="00DD1C6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9456B4" w:rsidRDefault="0039700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 xml:space="preserve">V: </w:t>
      </w:r>
      <w:r w:rsidR="00E662DA" w:rsidRPr="009456B4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9456B4" w:rsidRDefault="00A471E4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9456B4" w:rsidRDefault="0039700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dne:</w:t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9456B4" w:rsidRDefault="00E662DA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9456B4" w:rsidRDefault="00DD1C6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9456B4" w:rsidRDefault="0039700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9456B4" w:rsidRDefault="0039700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9456B4" w:rsidRDefault="0039700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456B4">
        <w:rPr>
          <w:rFonts w:ascii="Segoe UI" w:hAnsi="Segoe UI" w:cs="Segoe UI"/>
          <w:color w:val="auto"/>
          <w:sz w:val="20"/>
        </w:rPr>
        <w:t>……….</w:t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="00FD7A2F"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9456B4" w:rsidRDefault="00397003" w:rsidP="009456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456B4">
        <w:rPr>
          <w:rFonts w:ascii="Segoe UI" w:hAnsi="Segoe UI" w:cs="Segoe UI"/>
          <w:color w:val="auto"/>
          <w:sz w:val="20"/>
        </w:rPr>
        <w:t>zástupce příjemce podpory</w:t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</w:r>
      <w:r w:rsidRPr="009456B4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456B4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E8ACF" w14:textId="77777777" w:rsidR="00A6476F" w:rsidRDefault="00A6476F">
      <w:r>
        <w:separator/>
      </w:r>
    </w:p>
  </w:endnote>
  <w:endnote w:type="continuationSeparator" w:id="0">
    <w:p w14:paraId="4A459082" w14:textId="77777777" w:rsidR="00A6476F" w:rsidRDefault="00A6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7847D104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8F5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6E9B992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8F5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EAAA8" w14:textId="77777777" w:rsidR="00A6476F" w:rsidRDefault="00A6476F">
      <w:r>
        <w:separator/>
      </w:r>
    </w:p>
  </w:footnote>
  <w:footnote w:type="continuationSeparator" w:id="0">
    <w:p w14:paraId="67D3B0C8" w14:textId="77777777" w:rsidR="00A6476F" w:rsidRDefault="00A64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1A3"/>
    <w:rsid w:val="00050F0F"/>
    <w:rsid w:val="000516A2"/>
    <w:rsid w:val="000567AC"/>
    <w:rsid w:val="00062975"/>
    <w:rsid w:val="000714E5"/>
    <w:rsid w:val="0007206B"/>
    <w:rsid w:val="00072179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A57"/>
    <w:rsid w:val="00124DC7"/>
    <w:rsid w:val="00127AD4"/>
    <w:rsid w:val="00131FD0"/>
    <w:rsid w:val="00132F38"/>
    <w:rsid w:val="00137A9D"/>
    <w:rsid w:val="00137B70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4463"/>
    <w:rsid w:val="0017631E"/>
    <w:rsid w:val="00176FB1"/>
    <w:rsid w:val="00177043"/>
    <w:rsid w:val="00182D0A"/>
    <w:rsid w:val="001865CA"/>
    <w:rsid w:val="001876A5"/>
    <w:rsid w:val="001879E3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368A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1DF1"/>
    <w:rsid w:val="00392C63"/>
    <w:rsid w:val="00393369"/>
    <w:rsid w:val="00397003"/>
    <w:rsid w:val="003A538A"/>
    <w:rsid w:val="003A5799"/>
    <w:rsid w:val="003A6661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36F0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C4E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5B1B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07EA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638F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0F5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3F2E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6B4"/>
    <w:rsid w:val="00945804"/>
    <w:rsid w:val="00946271"/>
    <w:rsid w:val="00946C37"/>
    <w:rsid w:val="009478F5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476F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80C"/>
    <w:rsid w:val="00FA2B3E"/>
    <w:rsid w:val="00FA449A"/>
    <w:rsid w:val="00FB18DB"/>
    <w:rsid w:val="00FB2255"/>
    <w:rsid w:val="00FB36B8"/>
    <w:rsid w:val="00FB4BDA"/>
    <w:rsid w:val="00FB5B34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56B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81FF-D731-45A0-9A94-B1E619B9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3519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cp:lastPrinted>2016-02-19T11:34:00Z</cp:lastPrinted>
  <dcterms:created xsi:type="dcterms:W3CDTF">2022-06-01T07:36:00Z</dcterms:created>
  <dcterms:modified xsi:type="dcterms:W3CDTF">2022-06-01T07:50:00Z</dcterms:modified>
</cp:coreProperties>
</file>