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36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1.4pt;margin-top:0;width:46.1pt;height:46.1pt;z-index:-251658752;mso-wrap-distance-left:5.pt;mso-wrap-distance-right:5.pt;mso-position-horizontal-relative:margin" wrapcoords="0 0">
            <v:imagedata r:id="rId5" r:href="rId6"/>
            <w10:wrap anchorx="margin"/>
          </v:shape>
        </w:pict>
      </w:r>
      <w:r>
        <w:pict>
          <v:shapetype id="_x0000_t202" coordsize="21600,21600" o:spt="202" path="m,l,21600r21600,l21600,xe">
            <v:stroke joinstyle="miter"/>
            <v:path gradientshapeok="t" o:connecttype="rect"/>
          </v:shapetype>
          <v:shape id="_x0000_s1027" type="#_x0000_t202" style="position:absolute;margin-left:145.45pt;margin-top:11.5pt;width:52.15pt;height:13.35pt;z-index:251657728;mso-wrap-distance-left:5.pt;mso-wrap-distance-right:5.pt;mso-position-horizontal-relative:margin" filled="f" stroked="f">
            <v:textbox style="mso-fit-shape-to-text:t" inset="0,0,0,0">
              <w:txbxContent>
                <w:p>
                  <w:pPr>
                    <w:pStyle w:val="Style5"/>
                    <w:widowControl w:val="0"/>
                    <w:keepNext/>
                    <w:keepLines/>
                    <w:shd w:val="clear" w:color="auto" w:fill="auto"/>
                    <w:bidi w:val="0"/>
                    <w:jc w:val="left"/>
                    <w:spacing w:before="0" w:after="0"/>
                    <w:ind w:left="0" w:right="0" w:firstLine="0"/>
                  </w:pPr>
                  <w:bookmarkStart w:id="0" w:name="bookmark0"/>
                  <w:r>
                    <w:rPr>
                      <w:rStyle w:val="CharStyle6"/>
                    </w:rPr>
                    <w:t>STEJNOPIS</w:t>
                  </w:r>
                  <w:bookmarkEnd w:id="0"/>
                </w:p>
              </w:txbxContent>
            </v:textbox>
            <w10:wrap anchorx="margin"/>
          </v:shape>
        </w:pict>
      </w:r>
      <w:r>
        <w:pict>
          <v:shape id="_x0000_s1028" type="#_x0000_t202" style="position:absolute;margin-left:36.6pt;margin-top:52.95pt;width:45.5pt;height:12.8pt;z-index:251657729;mso-wrap-distance-left:5.pt;mso-wrap-distance-right:5.pt;mso-position-horizontal-relative:margin" filled="f" stroked="f">
            <v:textbox style="mso-fit-shape-to-text:t" inset="0,0,0,0">
              <w:txbxContent>
                <w:p>
                  <w:pPr>
                    <w:pStyle w:val="Style5"/>
                    <w:widowControl w:val="0"/>
                    <w:keepNext/>
                    <w:keepLines/>
                    <w:shd w:val="clear" w:color="auto" w:fill="auto"/>
                    <w:bidi w:val="0"/>
                    <w:jc w:val="left"/>
                    <w:spacing w:before="0" w:after="0"/>
                    <w:ind w:left="0" w:right="0" w:firstLine="0"/>
                  </w:pPr>
                  <w:bookmarkStart w:id="1" w:name="bookmark1"/>
                  <w:r>
                    <w:rPr>
                      <w:rStyle w:val="CharStyle6"/>
                    </w:rPr>
                    <w:t>23R6CQB</w:t>
                  </w:r>
                  <w:bookmarkEnd w:id="1"/>
                </w:p>
              </w:txbxContent>
            </v:textbox>
            <w10:wrap anchorx="margin"/>
          </v:shape>
        </w:pict>
      </w:r>
    </w:p>
    <w:p>
      <w:pPr>
        <w:widowControl w:val="0"/>
        <w:spacing w:line="517" w:lineRule="exact"/>
      </w:pPr>
    </w:p>
    <w:p>
      <w:pPr>
        <w:widowControl w:val="0"/>
        <w:rPr>
          <w:sz w:val="2"/>
          <w:szCs w:val="2"/>
        </w:rPr>
        <w:sectPr>
          <w:headerReference w:type="even" r:id="rId7"/>
          <w:headerReference w:type="default" r:id="rId8"/>
          <w:headerReference w:type="first" r:id="rId9"/>
          <w:titlePg/>
          <w:footnotePr>
            <w:pos w:val="pageBottom"/>
            <w:numFmt w:val="decimal"/>
            <w:numRestart w:val="continuous"/>
          </w:footnotePr>
          <w:type w:val="continuous"/>
          <w:pgSz w:w="8400" w:h="11900"/>
          <w:pgMar w:top="727" w:left="753" w:right="706" w:bottom="382" w:header="0" w:footer="3" w:gutter="0"/>
          <w:rtlGutter w:val="0"/>
          <w:cols w:space="720"/>
          <w:noEndnote/>
          <w:docGrid w:linePitch="360"/>
        </w:sectPr>
      </w:pPr>
    </w:p>
    <w:p>
      <w:pPr>
        <w:widowControl w:val="0"/>
        <w:spacing w:before="91" w:after="91" w:line="240" w:lineRule="exact"/>
        <w:rPr>
          <w:sz w:val="19"/>
          <w:szCs w:val="19"/>
        </w:rPr>
      </w:pPr>
    </w:p>
    <w:p>
      <w:pPr>
        <w:widowControl w:val="0"/>
        <w:rPr>
          <w:sz w:val="2"/>
          <w:szCs w:val="2"/>
        </w:rPr>
        <w:sectPr>
          <w:type w:val="continuous"/>
          <w:pgSz w:w="8400" w:h="11900"/>
          <w:pgMar w:top="840" w:left="0" w:right="0" w:bottom="206" w:header="0" w:footer="3" w:gutter="0"/>
          <w:rtlGutter w:val="0"/>
          <w:cols w:space="720"/>
          <w:noEndnote/>
          <w:docGrid w:linePitch="360"/>
        </w:sectPr>
      </w:pPr>
    </w:p>
    <w:p>
      <w:pPr>
        <w:pStyle w:val="Style5"/>
        <w:widowControl w:val="0"/>
        <w:keepNext/>
        <w:keepLines/>
        <w:shd w:val="clear" w:color="auto" w:fill="auto"/>
        <w:bidi w:val="0"/>
        <w:jc w:val="center"/>
        <w:spacing w:before="0" w:after="396"/>
        <w:ind w:left="0" w:right="100" w:firstLine="0"/>
      </w:pPr>
      <w:bookmarkStart w:id="2" w:name="bookmark2"/>
      <w:r>
        <w:rPr>
          <w:lang w:val="cs-CZ" w:eastAsia="cs-CZ" w:bidi="cs-CZ"/>
          <w:rFonts w:ascii="Times New Roman" w:eastAsia="Times New Roman" w:hAnsi="Times New Roman" w:cs="Times New Roman"/>
          <w:w w:val="100"/>
          <w:spacing w:val="0"/>
          <w:color w:val="000000"/>
          <w:position w:val="0"/>
        </w:rPr>
        <w:t>Notářský zápis</w:t>
      </w:r>
      <w:bookmarkEnd w:id="2"/>
    </w:p>
    <w:p>
      <w:pPr>
        <w:pStyle w:val="Style8"/>
        <w:tabs>
          <w:tab w:leader="hyphen" w:pos="6817" w:val="left"/>
        </w:tabs>
        <w:widowControl w:val="0"/>
        <w:keepNext w:val="0"/>
        <w:keepLines w:val="0"/>
        <w:shd w:val="clear" w:color="auto" w:fill="auto"/>
        <w:bidi w:val="0"/>
        <w:spacing w:before="0"/>
        <w:ind w:left="140" w:right="0" w:firstLine="0"/>
      </w:pPr>
      <w:r>
        <w:rPr>
          <w:lang w:val="cs-CZ" w:eastAsia="cs-CZ" w:bidi="cs-CZ"/>
          <w:rFonts w:ascii="Times New Roman" w:eastAsia="Times New Roman" w:hAnsi="Times New Roman" w:cs="Times New Roman"/>
          <w:w w:val="100"/>
          <w:spacing w:val="0"/>
          <w:color w:val="000000"/>
          <w:position w:val="0"/>
        </w:rPr>
        <w:t>sepsaný dne 17.05.2022 (sedmnáctého května roku dva tisíce dvacet dva) mnou, Mgr. Ivem Siegelem, notářem se sídlem ve Strakonicích, na místě saraém, a to v sídle společnosti Pražská plynárenská, a.s., na adrese Národní 37/38, Nové Město, 110 00 Praha 1 - Nové Město,</w:t>
        <w:tab/>
      </w:r>
    </w:p>
    <w:p>
      <w:pPr>
        <w:pStyle w:val="Style8"/>
        <w:tabs>
          <w:tab w:leader="hyphen" w:pos="6817" w:val="left"/>
        </w:tabs>
        <w:widowControl w:val="0"/>
        <w:keepNext w:val="0"/>
        <w:keepLines w:val="0"/>
        <w:shd w:val="clear" w:color="auto" w:fill="auto"/>
        <w:bidi w:val="0"/>
        <w:spacing w:before="0" w:after="390"/>
        <w:ind w:left="140" w:right="0" w:firstLine="0"/>
      </w:pPr>
      <w:r>
        <w:rPr>
          <w:lang w:val="cs-CZ" w:eastAsia="cs-CZ" w:bidi="cs-CZ"/>
          <w:rFonts w:ascii="Times New Roman" w:eastAsia="Times New Roman" w:hAnsi="Times New Roman" w:cs="Times New Roman"/>
          <w:w w:val="100"/>
          <w:spacing w:val="0"/>
          <w:color w:val="000000"/>
          <w:position w:val="0"/>
        </w:rPr>
        <w:t xml:space="preserve">podle ustanovení § 62 a násl. a § 70 zákona č. 358/1992 Sb., o notářích a jejich Činnosti, v platném znění (dále jen </w:t>
      </w:r>
      <w:r>
        <w:rPr>
          <w:rStyle w:val="CharStyle10"/>
        </w:rPr>
        <w:t xml:space="preserve">„notářský řád“), </w:t>
      </w:r>
      <w:r>
        <w:rPr>
          <w:lang w:val="cs-CZ" w:eastAsia="cs-CZ" w:bidi="cs-CZ"/>
          <w:rFonts w:ascii="Times New Roman" w:eastAsia="Times New Roman" w:hAnsi="Times New Roman" w:cs="Times New Roman"/>
          <w:w w:val="100"/>
          <w:spacing w:val="0"/>
          <w:color w:val="000000"/>
          <w:position w:val="0"/>
        </w:rPr>
        <w:t>jehož obsahem je:</w:t>
        <w:tab/>
      </w:r>
    </w:p>
    <w:p>
      <w:pPr>
        <w:pStyle w:val="Style11"/>
        <w:widowControl w:val="0"/>
        <w:keepNext w:val="0"/>
        <w:keepLines w:val="0"/>
        <w:shd w:val="clear" w:color="auto" w:fill="auto"/>
        <w:bidi w:val="0"/>
        <w:spacing w:before="0" w:after="650"/>
        <w:ind w:left="0" w:right="100" w:firstLine="0"/>
      </w:pPr>
      <w:r>
        <w:rPr>
          <w:lang w:val="cs-CZ" w:eastAsia="cs-CZ" w:bidi="cs-CZ"/>
          <w:rFonts w:ascii="Times New Roman" w:eastAsia="Times New Roman" w:hAnsi="Times New Roman" w:cs="Times New Roman"/>
          <w:w w:val="100"/>
          <w:spacing w:val="0"/>
          <w:color w:val="000000"/>
          <w:position w:val="0"/>
        </w:rPr>
        <w:t>projekt fúze sloučením</w:t>
      </w:r>
    </w:p>
    <w:p>
      <w:pPr>
        <w:pStyle w:val="Style8"/>
        <w:numPr>
          <w:ilvl w:val="0"/>
          <w:numId w:val="1"/>
        </w:numPr>
        <w:tabs>
          <w:tab w:pos="651" w:val="left"/>
        </w:tabs>
        <w:widowControl w:val="0"/>
        <w:keepNext w:val="0"/>
        <w:keepLines w:val="0"/>
        <w:shd w:val="clear" w:color="auto" w:fill="auto"/>
        <w:bidi w:val="0"/>
        <w:spacing w:before="0" w:after="110"/>
        <w:ind w:left="640" w:right="0"/>
      </w:pPr>
      <w:r>
        <w:rPr>
          <w:rStyle w:val="CharStyle10"/>
        </w:rPr>
        <w:t xml:space="preserve">Pražská plynárenská, a.s., </w:t>
      </w:r>
      <w:r>
        <w:rPr>
          <w:lang w:val="cs-CZ" w:eastAsia="cs-CZ" w:bidi="cs-CZ"/>
          <w:rFonts w:ascii="Times New Roman" w:eastAsia="Times New Roman" w:hAnsi="Times New Roman" w:cs="Times New Roman"/>
          <w:w w:val="100"/>
          <w:spacing w:val="0"/>
          <w:color w:val="000000"/>
          <w:position w:val="0"/>
        </w:rPr>
        <w:t>identifikační číslo 60193492, sídlem Národní 37, Nové Město, 110 00 Praha 1 - Nové Město, spisová značka B 2337 vedená u Městského soudu v Praze, kterou zastupují Ing. Martin Pacovský, datum narození 29.03.1973, pobytem Polská 1396/46, Vinohrady, 120 00 Praha 2, předseda představenstva, a Ing. Petr Kovařík, datum narození 12.11.1970, pobytem Pod Haifou 966/35, Vysočany, 190 00 Praha 9, člen představenstva, -</w:t>
      </w:r>
    </w:p>
    <w:p>
      <w:pPr>
        <w:pStyle w:val="Style11"/>
        <w:tabs>
          <w:tab w:leader="hyphen" w:pos="6817" w:val="left"/>
        </w:tabs>
        <w:widowControl w:val="0"/>
        <w:keepNext w:val="0"/>
        <w:keepLines w:val="0"/>
        <w:shd w:val="clear" w:color="auto" w:fill="auto"/>
        <w:bidi w:val="0"/>
        <w:jc w:val="both"/>
        <w:spacing w:before="0" w:after="90"/>
        <w:ind w:left="640" w:right="0" w:firstLine="0"/>
      </w:pPr>
      <w:r>
        <w:rPr>
          <w:rStyle w:val="CharStyle14"/>
          <w:b w:val="0"/>
          <w:bCs w:val="0"/>
        </w:rPr>
        <w:t xml:space="preserve">(dále též jen </w:t>
      </w:r>
      <w:r>
        <w:rPr>
          <w:lang w:val="cs-CZ" w:eastAsia="cs-CZ" w:bidi="cs-CZ"/>
          <w:rFonts w:ascii="Times New Roman" w:eastAsia="Times New Roman" w:hAnsi="Times New Roman" w:cs="Times New Roman"/>
          <w:w w:val="100"/>
          <w:spacing w:val="0"/>
          <w:color w:val="000000"/>
          <w:position w:val="0"/>
        </w:rPr>
        <w:t>„Nástupnická společnost")</w:t>
        <w:tab/>
      </w:r>
    </w:p>
    <w:p>
      <w:pPr>
        <w:pStyle w:val="Style11"/>
        <w:numPr>
          <w:ilvl w:val="0"/>
          <w:numId w:val="1"/>
        </w:numPr>
        <w:tabs>
          <w:tab w:pos="651" w:val="left"/>
        </w:tabs>
        <w:widowControl w:val="0"/>
        <w:keepNext w:val="0"/>
        <w:keepLines w:val="0"/>
        <w:shd w:val="clear" w:color="auto" w:fill="auto"/>
        <w:bidi w:val="0"/>
        <w:jc w:val="both"/>
        <w:spacing w:before="0" w:after="0" w:line="190" w:lineRule="exact"/>
        <w:ind w:left="640" w:right="0"/>
      </w:pPr>
      <w:r>
        <w:rPr>
          <w:lang w:val="cs-CZ" w:eastAsia="cs-CZ" w:bidi="cs-CZ"/>
          <w:rFonts w:ascii="Times New Roman" w:eastAsia="Times New Roman" w:hAnsi="Times New Roman" w:cs="Times New Roman"/>
          <w:w w:val="100"/>
          <w:spacing w:val="0"/>
          <w:color w:val="000000"/>
          <w:position w:val="0"/>
        </w:rPr>
        <w:t>Pražská plynárenská Správa majetku, a.s., člen koncernu Pražská plynárenská, a.s.,</w:t>
      </w:r>
    </w:p>
    <w:p>
      <w:pPr>
        <w:pStyle w:val="Style8"/>
        <w:tabs>
          <w:tab w:leader="hyphen" w:pos="6817" w:val="left"/>
        </w:tabs>
        <w:widowControl w:val="0"/>
        <w:keepNext w:val="0"/>
        <w:keepLines w:val="0"/>
        <w:shd w:val="clear" w:color="auto" w:fill="auto"/>
        <w:bidi w:val="0"/>
        <w:spacing w:before="0" w:after="110"/>
        <w:ind w:left="640" w:right="0" w:firstLine="0"/>
      </w:pPr>
      <w:r>
        <w:rPr>
          <w:lang w:val="cs-CZ" w:eastAsia="cs-CZ" w:bidi="cs-CZ"/>
          <w:rFonts w:ascii="Times New Roman" w:eastAsia="Times New Roman" w:hAnsi="Times New Roman" w:cs="Times New Roman"/>
          <w:w w:val="100"/>
          <w:spacing w:val="0"/>
          <w:color w:val="000000"/>
          <w:position w:val="0"/>
        </w:rPr>
        <w:t>identifikační číslo 27436551, sídlem U plynárny 500/44, Michle, 140 00 Praha 4, spisová značka B 17753 vedená u Městského soudu v Praze, kterou zastupují Ing. Štěpán Košař, datum narození 06.02.1990, pobytem Malé paseky 1639,263 01 Dobříš, člen představenstva, a Mgr. Ivana Svobodová, datum narození 07.01.1989, pobytem Chlumova 515/11, Žižkov, 130 00 Praha 3, členka představenstva,</w:t>
        <w:tab/>
      </w:r>
    </w:p>
    <w:p>
      <w:pPr>
        <w:pStyle w:val="Style11"/>
        <w:tabs>
          <w:tab w:leader="hyphen" w:pos="6817" w:val="left"/>
        </w:tabs>
        <w:widowControl w:val="0"/>
        <w:keepNext w:val="0"/>
        <w:keepLines w:val="0"/>
        <w:shd w:val="clear" w:color="auto" w:fill="auto"/>
        <w:bidi w:val="0"/>
        <w:jc w:val="both"/>
        <w:spacing w:before="0" w:after="90"/>
        <w:ind w:left="640" w:right="0" w:firstLine="0"/>
      </w:pPr>
      <w:r>
        <w:rPr>
          <w:rStyle w:val="CharStyle14"/>
          <w:b w:val="0"/>
          <w:bCs w:val="0"/>
        </w:rPr>
        <w:t xml:space="preserve">(dále též jen </w:t>
      </w:r>
      <w:r>
        <w:rPr>
          <w:lang w:val="cs-CZ" w:eastAsia="cs-CZ" w:bidi="cs-CZ"/>
          <w:rFonts w:ascii="Times New Roman" w:eastAsia="Times New Roman" w:hAnsi="Times New Roman" w:cs="Times New Roman"/>
          <w:w w:val="100"/>
          <w:spacing w:val="0"/>
          <w:color w:val="000000"/>
          <w:position w:val="0"/>
        </w:rPr>
        <w:t>„Zanikající společnost A“)</w:t>
      </w:r>
      <w:r>
        <w:rPr>
          <w:rStyle w:val="CharStyle14"/>
          <w:b w:val="0"/>
          <w:bCs w:val="0"/>
        </w:rPr>
        <w:tab/>
      </w:r>
    </w:p>
    <w:p>
      <w:pPr>
        <w:pStyle w:val="Style8"/>
        <w:numPr>
          <w:ilvl w:val="0"/>
          <w:numId w:val="1"/>
        </w:numPr>
        <w:tabs>
          <w:tab w:pos="651" w:val="left"/>
        </w:tabs>
        <w:widowControl w:val="0"/>
        <w:keepNext w:val="0"/>
        <w:keepLines w:val="0"/>
        <w:shd w:val="clear" w:color="auto" w:fill="auto"/>
        <w:bidi w:val="0"/>
        <w:spacing w:before="0" w:after="0"/>
        <w:ind w:left="640" w:right="0"/>
      </w:pPr>
      <w:r>
        <w:rPr>
          <w:rStyle w:val="CharStyle10"/>
        </w:rPr>
        <w:t xml:space="preserve">Informační služby - energetika, a.s., </w:t>
      </w:r>
      <w:r>
        <w:rPr>
          <w:lang w:val="cs-CZ" w:eastAsia="cs-CZ" w:bidi="cs-CZ"/>
          <w:rFonts w:ascii="Times New Roman" w:eastAsia="Times New Roman" w:hAnsi="Times New Roman" w:cs="Times New Roman"/>
          <w:w w:val="100"/>
          <w:spacing w:val="0"/>
          <w:color w:val="000000"/>
          <w:position w:val="0"/>
        </w:rPr>
        <w:t>identifikační Číslo 26420830, sídlem U plynárny</w:t>
      </w:r>
    </w:p>
    <w:p>
      <w:pPr>
        <w:pStyle w:val="Style8"/>
        <w:tabs>
          <w:tab w:leader="hyphen" w:pos="6817" w:val="left"/>
        </w:tabs>
        <w:widowControl w:val="0"/>
        <w:keepNext w:val="0"/>
        <w:keepLines w:val="0"/>
        <w:shd w:val="clear" w:color="auto" w:fill="auto"/>
        <w:bidi w:val="0"/>
        <w:spacing w:before="0" w:after="110"/>
        <w:ind w:left="640" w:right="0" w:firstLine="0"/>
      </w:pPr>
      <w:r>
        <w:rPr>
          <w:lang w:val="cs-CZ" w:eastAsia="cs-CZ" w:bidi="cs-CZ"/>
          <w:rFonts w:ascii="Times New Roman" w:eastAsia="Times New Roman" w:hAnsi="Times New Roman" w:cs="Times New Roman"/>
          <w:w w:val="100"/>
          <w:spacing w:val="0"/>
          <w:color w:val="000000"/>
          <w:position w:val="0"/>
        </w:rPr>
        <w:t>500/44, Michle, 140 00 Praha 4, spisová značka B 7946 vedená u Městského soudu v Praze, kterou zastupují Ing. Radka Staňková, datum narození 05.01.1970, pobytem Marie Podvalové 321, Chrást, 277 15 Tišice, členka představenstva, a Ing. Jiří Mikulecký, datum narození 14.11.1984, pobytem Kladská 1451, 562 06 Ústí nad Orlicí, člen představenstva,</w:t>
        <w:tab/>
      </w:r>
    </w:p>
    <w:p>
      <w:pPr>
        <w:pStyle w:val="Style11"/>
        <w:tabs>
          <w:tab w:leader="hyphen" w:pos="6817" w:val="left"/>
        </w:tabs>
        <w:widowControl w:val="0"/>
        <w:keepNext w:val="0"/>
        <w:keepLines w:val="0"/>
        <w:shd w:val="clear" w:color="auto" w:fill="auto"/>
        <w:bidi w:val="0"/>
        <w:jc w:val="both"/>
        <w:spacing w:before="0" w:after="90"/>
        <w:ind w:left="640" w:right="0" w:firstLine="0"/>
      </w:pPr>
      <w:r>
        <w:rPr>
          <w:rStyle w:val="CharStyle14"/>
          <w:b w:val="0"/>
          <w:bCs w:val="0"/>
        </w:rPr>
        <w:t xml:space="preserve">(dále též jen </w:t>
      </w:r>
      <w:r>
        <w:rPr>
          <w:lang w:val="cs-CZ" w:eastAsia="cs-CZ" w:bidi="cs-CZ"/>
          <w:rFonts w:ascii="Times New Roman" w:eastAsia="Times New Roman" w:hAnsi="Times New Roman" w:cs="Times New Roman"/>
          <w:w w:val="100"/>
          <w:spacing w:val="0"/>
          <w:color w:val="000000"/>
          <w:position w:val="0"/>
        </w:rPr>
        <w:t xml:space="preserve">„Zanikající společnost B‘‘) </w:t>
        <w:tab/>
      </w:r>
    </w:p>
    <w:p>
      <w:pPr>
        <w:pStyle w:val="Style8"/>
        <w:tabs>
          <w:tab w:leader="hyphen" w:pos="6817" w:val="left"/>
        </w:tabs>
        <w:widowControl w:val="0"/>
        <w:keepNext w:val="0"/>
        <w:keepLines w:val="0"/>
        <w:shd w:val="clear" w:color="auto" w:fill="auto"/>
        <w:bidi w:val="0"/>
        <w:spacing w:before="0" w:after="110"/>
        <w:ind w:left="640" w:right="0" w:firstLine="0"/>
      </w:pPr>
      <w:r>
        <w:rPr>
          <w:lang w:val="cs-CZ" w:eastAsia="cs-CZ" w:bidi="cs-CZ"/>
          <w:rFonts w:ascii="Times New Roman" w:eastAsia="Times New Roman" w:hAnsi="Times New Roman" w:cs="Times New Roman"/>
          <w:w w:val="100"/>
          <w:spacing w:val="0"/>
          <w:color w:val="000000"/>
          <w:position w:val="0"/>
        </w:rPr>
        <w:t xml:space="preserve">(Zanikající společnost A a Zanikající společnost B společně dále též jen </w:t>
      </w:r>
      <w:r>
        <w:rPr>
          <w:rStyle w:val="CharStyle10"/>
        </w:rPr>
        <w:t>„Zanikající společnosti")</w:t>
        <w:tab/>
      </w:r>
    </w:p>
    <w:p>
      <w:pPr>
        <w:pStyle w:val="Style8"/>
        <w:tabs>
          <w:tab w:leader="hyphen" w:pos="6817" w:val="left"/>
        </w:tabs>
        <w:widowControl w:val="0"/>
        <w:keepNext w:val="0"/>
        <w:keepLines w:val="0"/>
        <w:shd w:val="clear" w:color="auto" w:fill="auto"/>
        <w:bidi w:val="0"/>
        <w:spacing w:before="0" w:after="90" w:line="178" w:lineRule="exact"/>
        <w:ind w:left="0" w:right="0" w:firstLine="0"/>
      </w:pPr>
      <w:r>
        <w:rPr>
          <w:lang w:val="cs-CZ" w:eastAsia="cs-CZ" w:bidi="cs-CZ"/>
          <w:rFonts w:ascii="Times New Roman" w:eastAsia="Times New Roman" w:hAnsi="Times New Roman" w:cs="Times New Roman"/>
          <w:w w:val="100"/>
          <w:spacing w:val="0"/>
          <w:color w:val="000000"/>
          <w:position w:val="0"/>
        </w:rPr>
        <w:t>Totožnost výše uvedených zástupců účastníka mi byla prokázána platnými úředními průkazy.</w:t>
        <w:tab/>
      </w:r>
    </w:p>
    <w:p>
      <w:pPr>
        <w:pStyle w:val="Style8"/>
        <w:widowControl w:val="0"/>
        <w:keepNext w:val="0"/>
        <w:keepLines w:val="0"/>
        <w:shd w:val="clear" w:color="auto" w:fill="auto"/>
        <w:bidi w:val="0"/>
        <w:spacing w:before="0" w:after="0"/>
        <w:ind w:left="0" w:right="0" w:firstLine="0"/>
      </w:pPr>
      <w:r>
        <w:rPr>
          <w:rStyle w:val="CharStyle10"/>
        </w:rPr>
        <w:t xml:space="preserve">Existence účastníka Pražská plynárenská, a.s. </w:t>
      </w:r>
      <w:r>
        <w:rPr>
          <w:lang w:val="cs-CZ" w:eastAsia="cs-CZ" w:bidi="cs-CZ"/>
          <w:rFonts w:ascii="Times New Roman" w:eastAsia="Times New Roman" w:hAnsi="Times New Roman" w:cs="Times New Roman"/>
          <w:w w:val="100"/>
          <w:spacing w:val="0"/>
          <w:color w:val="000000"/>
          <w:position w:val="0"/>
        </w:rPr>
        <w:t>mi byla prokázána předloženým výpisem z obchodního rejstříku, o kterém přítomní zástupci tohoto účastníka prohlásili, že obsahuje aktuální stav údajů zapisovaných do obchodního rejstříku. Zástupci tohoto účastníka dále prohlašují, že stanovy, jak vyplývají z listiny uložené ve sbírce listin obchodního rejstříku jako položka sp. zn. B 2337/SL162/MSPH vedená u Městského soudu v Praze, jsou aktuálním zněním zakladatelského právního jednání tohoto účastníka. Zástupci tohoto účastníka dále prohlašují, že jediným akcionářem tohoto účastníka je společnost Pražská plynárenská Holding a.s., identifikační číslo 26442272, sídlem U plynárny 500/44, Michle, 140 00 Praha 4, spisová značka B 7151 vedená u Městského soudu</w:t>
      </w:r>
      <w:r>
        <w:br w:type="page"/>
      </w:r>
    </w:p>
    <w:p>
      <w:pPr>
        <w:pStyle w:val="Style8"/>
        <w:tabs>
          <w:tab w:leader="hyphen" w:pos="6719" w:val="left"/>
        </w:tabs>
        <w:widowControl w:val="0"/>
        <w:keepNext w:val="0"/>
        <w:keepLines w:val="0"/>
        <w:shd w:val="clear" w:color="auto" w:fill="auto"/>
        <w:bidi w:val="0"/>
        <w:spacing w:before="0" w:after="105" w:line="196" w:lineRule="exact"/>
        <w:ind w:left="0" w:right="0" w:firstLine="0"/>
      </w:pPr>
      <w:r>
        <w:rPr>
          <w:lang w:val="cs-CZ" w:eastAsia="cs-CZ" w:bidi="cs-CZ"/>
          <w:rFonts w:ascii="Times New Roman" w:eastAsia="Times New Roman" w:hAnsi="Times New Roman" w:cs="Times New Roman"/>
          <w:w w:val="100"/>
          <w:spacing w:val="0"/>
          <w:color w:val="000000"/>
          <w:position w:val="0"/>
        </w:rPr>
        <w:t>v Praze, což se dokládá výpisem ze seznamu akcionářů, o kterém přítomní zástupci účastníka prohlašují, že je aktuální.</w:t>
        <w:tab/>
      </w:r>
    </w:p>
    <w:p>
      <w:pPr>
        <w:pStyle w:val="Style8"/>
        <w:tabs>
          <w:tab w:leader="hyphen" w:pos="6719" w:val="left"/>
        </w:tabs>
        <w:widowControl w:val="0"/>
        <w:keepNext w:val="0"/>
        <w:keepLines w:val="0"/>
        <w:shd w:val="clear" w:color="auto" w:fill="auto"/>
        <w:bidi w:val="0"/>
        <w:spacing w:before="0"/>
        <w:ind w:left="0" w:right="0" w:firstLine="0"/>
      </w:pPr>
      <w:r>
        <w:rPr>
          <w:rStyle w:val="CharStyle10"/>
        </w:rPr>
        <w:t xml:space="preserve">Existence účastníka Pražská plynárenská Správa majetku, a.s., člen koncernu Pražská plynárenská, a.s. </w:t>
      </w:r>
      <w:r>
        <w:rPr>
          <w:lang w:val="cs-CZ" w:eastAsia="cs-CZ" w:bidi="cs-CZ"/>
          <w:rFonts w:ascii="Times New Roman" w:eastAsia="Times New Roman" w:hAnsi="Times New Roman" w:cs="Times New Roman"/>
          <w:w w:val="100"/>
          <w:spacing w:val="0"/>
          <w:color w:val="000000"/>
          <w:position w:val="0"/>
        </w:rPr>
        <w:t xml:space="preserve">mi byla prokázána předloženým výpisem z obchodního rejstříku, o kterém přítomní zástupci tohoto účastníka prohlásili, že obsahuje aktuální stav údajů zapisovaných do obchodního rejstříku. Zástupci tohoto účastníka dále prohlašují, že stanovy, jak vyplývají z listiny uložené ve sbírce listin obchodního rejstříku jako položka sp. zn. B 17753/SL53/MSPH vedená u Městského soudu v Praze, jsou aktuálním zněním zakladatelského právního jednání tohoto účastníka. Zástupci tohoto účastníka dále prohlašují, že jediným akcionářem tohoto účastníka je shora uvedený účastník Pražská plynárenská, a.s., což se dokládá výpisem ze seznamu akcionářů, o kterém přítomní zástupci účastníka prohlašují, že je aktuální. </w:t>
        <w:tab/>
      </w:r>
    </w:p>
    <w:p>
      <w:pPr>
        <w:pStyle w:val="Style8"/>
        <w:tabs>
          <w:tab w:leader="hyphen" w:pos="6719" w:val="left"/>
        </w:tabs>
        <w:widowControl w:val="0"/>
        <w:keepNext w:val="0"/>
        <w:keepLines w:val="0"/>
        <w:shd w:val="clear" w:color="auto" w:fill="auto"/>
        <w:bidi w:val="0"/>
        <w:spacing w:before="0"/>
        <w:ind w:left="0" w:right="0" w:firstLine="0"/>
      </w:pPr>
      <w:r>
        <w:rPr>
          <w:rStyle w:val="CharStyle10"/>
        </w:rPr>
        <w:t xml:space="preserve">Existence účastníka Informační služby - energetika, a.s. </w:t>
      </w:r>
      <w:r>
        <w:rPr>
          <w:lang w:val="cs-CZ" w:eastAsia="cs-CZ" w:bidi="cs-CZ"/>
          <w:rFonts w:ascii="Times New Roman" w:eastAsia="Times New Roman" w:hAnsi="Times New Roman" w:cs="Times New Roman"/>
          <w:w w:val="100"/>
          <w:spacing w:val="0"/>
          <w:color w:val="000000"/>
          <w:position w:val="0"/>
        </w:rPr>
        <w:t>mi byla prokázána předloženým výpisem z obchodního rejstříku, o kterém přítomní zástupci tohoto účastníka prohlásili, že obsahuje aktuální stav údajů zapisovaných do obchodního rejstříku. Zástupci tohoto účastníka dále prohlašují, že stanovy, jak vyplývají z listiny uložené ve sbírce listin obchodního rejstříku jako položka sp. zn. B 7946/SL87/MSPH vedená u Městského soudu v Praze, jsou aktuálním zněním zakladatelského právního jednání tohoto účastníka. Zástupci tohoto účastníka dále prohlašují, že jediným akcionářem tohoto účastníka je shora uvedený účastník Pražská plynárenská, a.s., což se dokládá výpisem ze seznamu akcionářů, o kterém přítomní zástupci účastníka prohlašují, že je aktuální.</w:t>
        <w:tab/>
      </w:r>
    </w:p>
    <w:p>
      <w:pPr>
        <w:pStyle w:val="Style8"/>
        <w:widowControl w:val="0"/>
        <w:keepNext w:val="0"/>
        <w:keepLines w:val="0"/>
        <w:shd w:val="clear" w:color="auto" w:fill="auto"/>
        <w:bidi w:val="0"/>
        <w:spacing w:before="0"/>
        <w:ind w:left="0" w:right="0" w:firstLine="0"/>
      </w:pPr>
      <w:r>
        <w:rPr>
          <w:lang w:val="cs-CZ" w:eastAsia="cs-CZ" w:bidi="cs-CZ"/>
          <w:rFonts w:ascii="Times New Roman" w:eastAsia="Times New Roman" w:hAnsi="Times New Roman" w:cs="Times New Roman"/>
          <w:w w:val="100"/>
          <w:spacing w:val="0"/>
          <w:color w:val="000000"/>
          <w:position w:val="0"/>
        </w:rPr>
        <w:t>Shora uvedení zástupci účastníků dále prohlašují, že předložené výpisy jimi zastupovaných účastníků z evidence skutečných majitelů obsahují aktuální údaje o skutečných majitelích těchto účastníků v souladu se zákonem č. 37/2021 Sb., o evidenci skutečných majitelů, ve znění pozdějších předpisů.</w:t>
      </w:r>
    </w:p>
    <w:p>
      <w:pPr>
        <w:pStyle w:val="Style8"/>
        <w:tabs>
          <w:tab w:leader="hyphen" w:pos="6719" w:val="left"/>
        </w:tabs>
        <w:widowControl w:val="0"/>
        <w:keepNext w:val="0"/>
        <w:keepLines w:val="0"/>
        <w:shd w:val="clear" w:color="auto" w:fill="auto"/>
        <w:bidi w:val="0"/>
        <w:spacing w:before="0" w:after="390"/>
        <w:ind w:left="0" w:right="0" w:firstLine="0"/>
      </w:pPr>
      <w:r>
        <w:rPr>
          <w:lang w:val="cs-CZ" w:eastAsia="cs-CZ" w:bidi="cs-CZ"/>
          <w:rFonts w:ascii="Times New Roman" w:eastAsia="Times New Roman" w:hAnsi="Times New Roman" w:cs="Times New Roman"/>
          <w:w w:val="100"/>
          <w:spacing w:val="0"/>
          <w:color w:val="000000"/>
          <w:position w:val="0"/>
        </w:rPr>
        <w:t>Shora uvedení zástupci účastníků dále prohlašují, že oni i jimi zastupovaní účastníci, jsou způsobilí samostatně právně jednat v rozsahu právního jednání, o kterém je tento notářský zápis.</w:t>
        <w:tab/>
      </w:r>
    </w:p>
    <w:p>
      <w:pPr>
        <w:pStyle w:val="Style11"/>
        <w:tabs>
          <w:tab w:leader="hyphen" w:pos="6719" w:val="left"/>
        </w:tabs>
        <w:widowControl w:val="0"/>
        <w:keepNext w:val="0"/>
        <w:keepLines w:val="0"/>
        <w:shd w:val="clear" w:color="auto" w:fill="auto"/>
        <w:bidi w:val="0"/>
        <w:jc w:val="both"/>
        <w:spacing w:before="0" w:after="90"/>
        <w:ind w:left="0" w:right="0" w:firstLine="0"/>
      </w:pPr>
      <w:r>
        <w:rPr>
          <w:lang w:val="cs-CZ" w:eastAsia="cs-CZ" w:bidi="cs-CZ"/>
          <w:rFonts w:ascii="Times New Roman" w:eastAsia="Times New Roman" w:hAnsi="Times New Roman" w:cs="Times New Roman"/>
          <w:w w:val="100"/>
          <w:spacing w:val="0"/>
          <w:color w:val="000000"/>
          <w:position w:val="0"/>
        </w:rPr>
        <w:t>Za prvé:</w:t>
        <w:tab/>
      </w:r>
    </w:p>
    <w:p>
      <w:pPr>
        <w:pStyle w:val="Style8"/>
        <w:tabs>
          <w:tab w:leader="hyphen" w:pos="6719" w:val="left"/>
        </w:tabs>
        <w:widowControl w:val="0"/>
        <w:keepNext w:val="0"/>
        <w:keepLines w:val="0"/>
        <w:shd w:val="clear" w:color="auto" w:fill="auto"/>
        <w:bidi w:val="0"/>
        <w:spacing w:before="0" w:after="110"/>
        <w:ind w:left="0" w:right="0" w:firstLine="0"/>
      </w:pPr>
      <w:r>
        <w:rPr>
          <w:lang w:val="cs-CZ" w:eastAsia="cs-CZ" w:bidi="cs-CZ"/>
          <w:rFonts w:ascii="Times New Roman" w:eastAsia="Times New Roman" w:hAnsi="Times New Roman" w:cs="Times New Roman"/>
          <w:w w:val="100"/>
          <w:spacing w:val="0"/>
          <w:color w:val="000000"/>
          <w:position w:val="0"/>
        </w:rPr>
        <w:t xml:space="preserve">V souvislosti s tím, že předmětem právního jednání výše uvedených účastníků má být projekt přeměny podle zákona Č. 125/2008 Sb., o přeměnách obchodních společností a družstev, ve znění pozdějších předpisů (dále jen </w:t>
      </w:r>
      <w:r>
        <w:rPr>
          <w:rStyle w:val="CharStyle10"/>
        </w:rPr>
        <w:t xml:space="preserve">„zákon o přeměnách"), </w:t>
      </w:r>
      <w:r>
        <w:rPr>
          <w:lang w:val="cs-CZ" w:eastAsia="cs-CZ" w:bidi="cs-CZ"/>
          <w:rFonts w:ascii="Times New Roman" w:eastAsia="Times New Roman" w:hAnsi="Times New Roman" w:cs="Times New Roman"/>
          <w:w w:val="100"/>
          <w:spacing w:val="0"/>
          <w:color w:val="000000"/>
          <w:position w:val="0"/>
        </w:rPr>
        <w:t>a to přeměny ve formě fúze sloučením ve smyslu ustanovení § 61 odst. 2 zákona o přeměnách, na které se výše uvedení účastníci účastní tak, že:</w:t>
        <w:tab/>
      </w:r>
    </w:p>
    <w:p>
      <w:pPr>
        <w:pStyle w:val="Style8"/>
        <w:tabs>
          <w:tab w:leader="hyphen" w:pos="6719" w:val="left"/>
        </w:tabs>
        <w:widowControl w:val="0"/>
        <w:keepNext w:val="0"/>
        <w:keepLines w:val="0"/>
        <w:shd w:val="clear" w:color="auto" w:fill="auto"/>
        <w:bidi w:val="0"/>
        <w:spacing w:before="0" w:after="90" w:line="178" w:lineRule="exact"/>
        <w:ind w:left="560" w:right="0" w:firstLine="0"/>
      </w:pPr>
      <w:r>
        <w:rPr>
          <w:lang w:val="cs-CZ" w:eastAsia="cs-CZ" w:bidi="cs-CZ"/>
          <w:rFonts w:ascii="Times New Roman" w:eastAsia="Times New Roman" w:hAnsi="Times New Roman" w:cs="Times New Roman"/>
          <w:w w:val="100"/>
          <w:spacing w:val="0"/>
          <w:color w:val="000000"/>
          <w:position w:val="0"/>
        </w:rPr>
        <w:t>společnost Pražská plynárenská, a.s. je společností nástupnickou,</w:t>
        <w:tab/>
      </w:r>
    </w:p>
    <w:p>
      <w:pPr>
        <w:pStyle w:val="Style8"/>
        <w:numPr>
          <w:ilvl w:val="0"/>
          <w:numId w:val="3"/>
        </w:numPr>
        <w:tabs>
          <w:tab w:pos="548" w:val="left"/>
        </w:tabs>
        <w:widowControl w:val="0"/>
        <w:keepNext w:val="0"/>
        <w:keepLines w:val="0"/>
        <w:shd w:val="clear" w:color="auto" w:fill="auto"/>
        <w:bidi w:val="0"/>
        <w:jc w:val="left"/>
        <w:spacing w:before="0" w:after="0"/>
        <w:ind w:left="280" w:right="0" w:firstLine="0"/>
      </w:pPr>
      <w:r>
        <w:rPr>
          <w:lang w:val="cs-CZ" w:eastAsia="cs-CZ" w:bidi="cs-CZ"/>
          <w:rFonts w:ascii="Times New Roman" w:eastAsia="Times New Roman" w:hAnsi="Times New Roman" w:cs="Times New Roman"/>
          <w:w w:val="100"/>
          <w:spacing w:val="0"/>
          <w:color w:val="000000"/>
          <w:position w:val="0"/>
        </w:rPr>
        <w:t>společnost Pražská plynárenská Správa majetku, as., člen koncernu Pražská plynárenská, a.s.</w:t>
      </w:r>
    </w:p>
    <w:p>
      <w:pPr>
        <w:pStyle w:val="Style8"/>
        <w:tabs>
          <w:tab w:leader="hyphen" w:pos="6719" w:val="left"/>
        </w:tabs>
        <w:widowControl w:val="0"/>
        <w:keepNext w:val="0"/>
        <w:keepLines w:val="0"/>
        <w:shd w:val="clear" w:color="auto" w:fill="auto"/>
        <w:bidi w:val="0"/>
        <w:spacing w:before="0" w:after="110"/>
        <w:ind w:left="560" w:right="0" w:firstLine="0"/>
      </w:pPr>
      <w:r>
        <w:rPr>
          <w:lang w:val="cs-CZ" w:eastAsia="cs-CZ" w:bidi="cs-CZ"/>
          <w:rFonts w:ascii="Times New Roman" w:eastAsia="Times New Roman" w:hAnsi="Times New Roman" w:cs="Times New Roman"/>
          <w:w w:val="100"/>
          <w:spacing w:val="0"/>
          <w:color w:val="000000"/>
          <w:position w:val="0"/>
        </w:rPr>
        <w:t>je společností zanikající, a</w:t>
        <w:tab/>
      </w:r>
    </w:p>
    <w:p>
      <w:pPr>
        <w:pStyle w:val="Style8"/>
        <w:tabs>
          <w:tab w:leader="hyphen" w:pos="6719" w:val="left"/>
        </w:tabs>
        <w:widowControl w:val="0"/>
        <w:keepNext w:val="0"/>
        <w:keepLines w:val="0"/>
        <w:shd w:val="clear" w:color="auto" w:fill="auto"/>
        <w:bidi w:val="0"/>
        <w:spacing w:before="0" w:after="380" w:line="178" w:lineRule="exact"/>
        <w:ind w:left="560" w:right="0" w:firstLine="0"/>
      </w:pPr>
      <w:r>
        <w:rPr>
          <w:lang w:val="cs-CZ" w:eastAsia="cs-CZ" w:bidi="cs-CZ"/>
          <w:rFonts w:ascii="Times New Roman" w:eastAsia="Times New Roman" w:hAnsi="Times New Roman" w:cs="Times New Roman"/>
          <w:w w:val="100"/>
          <w:spacing w:val="0"/>
          <w:color w:val="000000"/>
          <w:position w:val="0"/>
        </w:rPr>
        <w:t>společnost Informační služby - energetika a.s. je společností zanikající,</w:t>
        <w:tab/>
      </w:r>
    </w:p>
    <w:p>
      <w:pPr>
        <w:pStyle w:val="Style8"/>
        <w:tabs>
          <w:tab w:leader="hyphen" w:pos="6719" w:val="left"/>
        </w:tabs>
        <w:widowControl w:val="0"/>
        <w:keepNext w:val="0"/>
        <w:keepLines w:val="0"/>
        <w:shd w:val="clear" w:color="auto" w:fill="auto"/>
        <w:bidi w:val="0"/>
        <w:spacing w:before="0" w:after="17" w:line="178" w:lineRule="exact"/>
        <w:ind w:left="0" w:right="0" w:firstLine="0"/>
      </w:pPr>
      <w:r>
        <w:rPr>
          <w:lang w:val="cs-CZ" w:eastAsia="cs-CZ" w:bidi="cs-CZ"/>
          <w:rFonts w:ascii="Times New Roman" w:eastAsia="Times New Roman" w:hAnsi="Times New Roman" w:cs="Times New Roman"/>
          <w:w w:val="100"/>
          <w:spacing w:val="0"/>
          <w:color w:val="000000"/>
          <w:position w:val="0"/>
        </w:rPr>
        <w:t>každý z výše uvedených účastníků samostatně za svoji osobu činí následující prohlášení:</w:t>
        <w:tab/>
      </w:r>
    </w:p>
    <w:p>
      <w:pPr>
        <w:pStyle w:val="Style8"/>
        <w:tabs>
          <w:tab w:leader="hyphen" w:pos="6719" w:val="left"/>
        </w:tabs>
        <w:widowControl w:val="0"/>
        <w:keepNext w:val="0"/>
        <w:keepLines w:val="0"/>
        <w:shd w:val="clear" w:color="auto" w:fill="auto"/>
        <w:bidi w:val="0"/>
        <w:spacing w:before="0" w:after="0" w:line="282" w:lineRule="exact"/>
        <w:ind w:left="560" w:right="0" w:firstLine="0"/>
      </w:pPr>
      <w:r>
        <w:rPr>
          <w:lang w:val="cs-CZ" w:eastAsia="cs-CZ" w:bidi="cs-CZ"/>
          <w:rFonts w:ascii="Times New Roman" w:eastAsia="Times New Roman" w:hAnsi="Times New Roman" w:cs="Times New Roman"/>
          <w:w w:val="100"/>
          <w:spacing w:val="0"/>
          <w:color w:val="000000"/>
          <w:position w:val="0"/>
        </w:rPr>
        <w:t>nevstoupil do likvidace,</w:t>
        <w:tab/>
      </w:r>
    </w:p>
    <w:p>
      <w:pPr>
        <w:pStyle w:val="Style8"/>
        <w:tabs>
          <w:tab w:leader="hyphen" w:pos="6719" w:val="left"/>
        </w:tabs>
        <w:widowControl w:val="0"/>
        <w:keepNext w:val="0"/>
        <w:keepLines w:val="0"/>
        <w:shd w:val="clear" w:color="auto" w:fill="auto"/>
        <w:bidi w:val="0"/>
        <w:spacing w:before="0" w:after="0" w:line="282" w:lineRule="exact"/>
        <w:ind w:left="560" w:right="0" w:firstLine="0"/>
      </w:pPr>
      <w:r>
        <w:rPr>
          <w:lang w:val="cs-CZ" w:eastAsia="cs-CZ" w:bidi="cs-CZ"/>
          <w:rFonts w:ascii="Times New Roman" w:eastAsia="Times New Roman" w:hAnsi="Times New Roman" w:cs="Times New Roman"/>
          <w:w w:val="100"/>
          <w:spacing w:val="0"/>
          <w:color w:val="000000"/>
          <w:position w:val="0"/>
        </w:rPr>
        <w:t>není v úpadku, ani není na jeho majetek vedeno insolvenční řízení,</w:t>
        <w:tab/>
      </w:r>
    </w:p>
    <w:p>
      <w:pPr>
        <w:pStyle w:val="Style8"/>
        <w:tabs>
          <w:tab w:leader="hyphen" w:pos="6719" w:val="left"/>
        </w:tabs>
        <w:widowControl w:val="0"/>
        <w:keepNext w:val="0"/>
        <w:keepLines w:val="0"/>
        <w:shd w:val="clear" w:color="auto" w:fill="auto"/>
        <w:bidi w:val="0"/>
        <w:spacing w:before="0" w:after="105" w:line="196" w:lineRule="exact"/>
        <w:ind w:left="560" w:right="200" w:firstLine="0"/>
      </w:pPr>
      <w:r>
        <w:rPr>
          <w:lang w:val="cs-CZ" w:eastAsia="cs-CZ" w:bidi="cs-CZ"/>
          <w:rFonts w:ascii="Times New Roman" w:eastAsia="Times New Roman" w:hAnsi="Times New Roman" w:cs="Times New Roman"/>
          <w:w w:val="100"/>
          <w:spacing w:val="0"/>
          <w:color w:val="000000"/>
          <w:position w:val="0"/>
        </w:rPr>
        <w:t>nebylo a není proti němu vedeno trestní stíhání podle zákona č. 418/2011 Sb., o trestní odpovědnosti právnických osob a řízení, ani mu nebyl uložen žádný trest,</w:t>
        <w:tab/>
      </w:r>
    </w:p>
    <w:p>
      <w:pPr>
        <w:pStyle w:val="Style8"/>
        <w:tabs>
          <w:tab w:leader="hyphen" w:pos="6719" w:val="left"/>
        </w:tabs>
        <w:widowControl w:val="0"/>
        <w:keepNext w:val="0"/>
        <w:keepLines w:val="0"/>
        <w:shd w:val="clear" w:color="auto" w:fill="auto"/>
        <w:bidi w:val="0"/>
        <w:spacing w:before="0" w:after="95"/>
        <w:ind w:left="560" w:right="200" w:firstLine="0"/>
      </w:pPr>
      <w:r>
        <w:rPr>
          <w:lang w:val="cs-CZ" w:eastAsia="cs-CZ" w:bidi="cs-CZ"/>
          <w:rFonts w:ascii="Times New Roman" w:eastAsia="Times New Roman" w:hAnsi="Times New Roman" w:cs="Times New Roman"/>
          <w:w w:val="100"/>
          <w:spacing w:val="0"/>
          <w:color w:val="000000"/>
          <w:position w:val="0"/>
        </w:rPr>
        <w:t>Přeměna vůči němu nevyžaduje zvláštní souhlas žádného správního orgánu podle zvláštních zákonů nebo podle přímo použitelných předpisů Evropských společenství,</w:t>
        <w:tab/>
      </w:r>
    </w:p>
    <w:p>
      <w:pPr>
        <w:pStyle w:val="Style8"/>
        <w:tabs>
          <w:tab w:leader="hyphen" w:pos="6719" w:val="left"/>
        </w:tabs>
        <w:widowControl w:val="0"/>
        <w:keepNext w:val="0"/>
        <w:keepLines w:val="0"/>
        <w:shd w:val="clear" w:color="auto" w:fill="auto"/>
        <w:bidi w:val="0"/>
        <w:spacing w:before="0" w:after="105" w:line="196" w:lineRule="exact"/>
        <w:ind w:left="560" w:right="200" w:firstLine="0"/>
      </w:pPr>
      <w:r>
        <w:rPr>
          <w:lang w:val="cs-CZ" w:eastAsia="cs-CZ" w:bidi="cs-CZ"/>
          <w:rFonts w:ascii="Times New Roman" w:eastAsia="Times New Roman" w:hAnsi="Times New Roman" w:cs="Times New Roman"/>
          <w:w w:val="100"/>
          <w:spacing w:val="0"/>
          <w:color w:val="000000"/>
          <w:position w:val="0"/>
        </w:rPr>
        <w:t>nevydal dluhopisy ani jiné účastnické cenné papíry ve smyslu § 37 zákona o přeměnách (zatímní listy, opční listy ani jiné účastnické cenné papíiy, které nejsou akciemi),</w:t>
        <w:tab/>
      </w:r>
    </w:p>
    <w:p>
      <w:pPr>
        <w:pStyle w:val="Style8"/>
        <w:tabs>
          <w:tab w:leader="hyphen" w:pos="6719" w:val="left"/>
        </w:tabs>
        <w:widowControl w:val="0"/>
        <w:keepNext w:val="0"/>
        <w:keepLines w:val="0"/>
        <w:shd w:val="clear" w:color="auto" w:fill="auto"/>
        <w:bidi w:val="0"/>
        <w:spacing w:before="0" w:after="110"/>
        <w:ind w:left="560" w:right="200" w:firstLine="0"/>
      </w:pPr>
      <w:r>
        <w:rPr>
          <w:lang w:val="cs-CZ" w:eastAsia="cs-CZ" w:bidi="cs-CZ"/>
          <w:rFonts w:ascii="Times New Roman" w:eastAsia="Times New Roman" w:hAnsi="Times New Roman" w:cs="Times New Roman"/>
          <w:w w:val="100"/>
          <w:spacing w:val="0"/>
          <w:color w:val="000000"/>
          <w:position w:val="0"/>
        </w:rPr>
        <w:t>není příjemcem veřejné podpory a nebyl tedy povinen oznámit zahájení přípravy Přeměny poskytovateli veřejné podpory dle ustanovení § 39a zákona o přeměnách,</w:t>
        <w:tab/>
      </w:r>
    </w:p>
    <w:p>
      <w:pPr>
        <w:pStyle w:val="Style8"/>
        <w:numPr>
          <w:ilvl w:val="0"/>
          <w:numId w:val="3"/>
        </w:numPr>
        <w:tabs>
          <w:tab w:pos="548" w:val="left"/>
          <w:tab w:leader="hyphen" w:pos="6719" w:val="left"/>
        </w:tabs>
        <w:widowControl w:val="0"/>
        <w:keepNext w:val="0"/>
        <w:keepLines w:val="0"/>
        <w:shd w:val="clear" w:color="auto" w:fill="auto"/>
        <w:bidi w:val="0"/>
        <w:jc w:val="left"/>
        <w:spacing w:before="0" w:after="0" w:line="178" w:lineRule="exact"/>
        <w:ind w:left="280" w:right="0" w:firstLine="0"/>
        <w:sectPr>
          <w:type w:val="continuous"/>
          <w:pgSz w:w="8400" w:h="11900"/>
          <w:pgMar w:top="840" w:left="764" w:right="700" w:bottom="206" w:header="0" w:footer="3" w:gutter="0"/>
          <w:rtlGutter w:val="0"/>
          <w:cols w:space="720"/>
          <w:noEndnote/>
          <w:docGrid w:linePitch="360"/>
        </w:sectPr>
      </w:pPr>
      <w:r>
        <w:rPr>
          <w:lang w:val="cs-CZ" w:eastAsia="cs-CZ" w:bidi="cs-CZ"/>
          <w:rFonts w:ascii="Times New Roman" w:eastAsia="Times New Roman" w:hAnsi="Times New Roman" w:cs="Times New Roman"/>
          <w:w w:val="100"/>
          <w:spacing w:val="0"/>
          <w:color w:val="000000"/>
          <w:position w:val="0"/>
        </w:rPr>
        <w:t>jím emitované akcie nejsou zastaveny,</w:t>
        <w:tab/>
      </w:r>
    </w:p>
    <w:p>
      <w:pPr>
        <w:pStyle w:val="Style15"/>
        <w:numPr>
          <w:ilvl w:val="0"/>
          <w:numId w:val="3"/>
        </w:numPr>
        <w:tabs>
          <w:tab w:pos="577" w:val="left"/>
          <w:tab w:leader="hyphen" w:pos="5597" w:val="left"/>
        </w:tabs>
        <w:widowControl w:val="0"/>
        <w:keepNext w:val="0"/>
        <w:keepLines w:val="0"/>
        <w:shd w:val="clear" w:color="auto" w:fill="auto"/>
        <w:bidi w:val="0"/>
        <w:jc w:val="left"/>
        <w:spacing w:before="0" w:after="89"/>
        <w:ind w:left="360" w:right="0" w:firstLine="0"/>
      </w:pPr>
      <w:r>
        <w:rPr>
          <w:lang w:val="cs-CZ" w:eastAsia="cs-CZ" w:bidi="cs-CZ"/>
          <w:rFonts w:ascii="Times New Roman" w:eastAsia="Times New Roman" w:hAnsi="Times New Roman" w:cs="Times New Roman"/>
          <w:w w:val="100"/>
          <w:spacing w:val="0"/>
          <w:color w:val="000000"/>
          <w:position w:val="0"/>
        </w:rPr>
        <w:t>jeho seznam akcionářů je řádné veden,</w:t>
        <w:tab/>
      </w:r>
    </w:p>
    <w:p>
      <w:pPr>
        <w:pStyle w:val="Style15"/>
        <w:numPr>
          <w:ilvl w:val="0"/>
          <w:numId w:val="3"/>
        </w:numPr>
        <w:tabs>
          <w:tab w:pos="577" w:val="left"/>
        </w:tabs>
        <w:widowControl w:val="0"/>
        <w:keepNext w:val="0"/>
        <w:keepLines w:val="0"/>
        <w:shd w:val="clear" w:color="auto" w:fill="auto"/>
        <w:bidi w:val="0"/>
        <w:jc w:val="left"/>
        <w:spacing w:before="0" w:after="0" w:line="158" w:lineRule="exact"/>
        <w:ind w:left="360" w:right="0" w:firstLine="0"/>
      </w:pPr>
      <w:r>
        <w:rPr>
          <w:lang w:val="cs-CZ" w:eastAsia="cs-CZ" w:bidi="cs-CZ"/>
          <w:rFonts w:ascii="Times New Roman" w:eastAsia="Times New Roman" w:hAnsi="Times New Roman" w:cs="Times New Roman"/>
          <w:w w:val="100"/>
          <w:spacing w:val="0"/>
          <w:color w:val="000000"/>
          <w:position w:val="0"/>
        </w:rPr>
        <w:t>jeho jediný akcionář se vzdal svých práv při Přeměně a udělil souhlas s uskutečněním Přeměny</w:t>
      </w:r>
    </w:p>
    <w:p>
      <w:pPr>
        <w:pStyle w:val="Style15"/>
        <w:tabs>
          <w:tab w:leader="hyphen" w:pos="5597" w:val="left"/>
        </w:tabs>
        <w:widowControl w:val="0"/>
        <w:keepNext w:val="0"/>
        <w:keepLines w:val="0"/>
        <w:shd w:val="clear" w:color="auto" w:fill="auto"/>
        <w:bidi w:val="0"/>
        <w:jc w:val="both"/>
        <w:spacing w:before="0" w:after="112" w:line="158" w:lineRule="exact"/>
        <w:ind w:left="580" w:right="0" w:firstLine="0"/>
      </w:pPr>
      <w:r>
        <w:rPr>
          <w:lang w:val="cs-CZ" w:eastAsia="cs-CZ" w:bidi="cs-CZ"/>
          <w:rFonts w:ascii="Times New Roman" w:eastAsia="Times New Roman" w:hAnsi="Times New Roman" w:cs="Times New Roman"/>
          <w:w w:val="100"/>
          <w:spacing w:val="0"/>
          <w:color w:val="000000"/>
          <w:position w:val="0"/>
        </w:rPr>
        <w:t>za podmínek uvedených v připojené příloze (tj. příloha ř. 1 za společnost Pražská plynárenská, a.s., příloha č. 2 za společnost Pražská plynárenská Správa majetku, a.s., Člen koncernu Pražská plynárenská, a.s., a příloha č. 3 za společnost Infonnační služby - energetika, a.s.),</w:t>
        <w:tab/>
        <w:t>-</w:t>
      </w:r>
    </w:p>
    <w:p>
      <w:pPr>
        <w:pStyle w:val="Style15"/>
        <w:numPr>
          <w:ilvl w:val="0"/>
          <w:numId w:val="3"/>
        </w:numPr>
        <w:tabs>
          <w:tab w:pos="577" w:val="left"/>
          <w:tab w:leader="hyphen" w:pos="4771" w:val="left"/>
          <w:tab w:leader="hyphen" w:pos="4915" w:val="left"/>
          <w:tab w:leader="hyphen" w:pos="5597" w:val="left"/>
        </w:tabs>
        <w:widowControl w:val="0"/>
        <w:keepNext w:val="0"/>
        <w:keepLines w:val="0"/>
        <w:shd w:val="clear" w:color="auto" w:fill="auto"/>
        <w:bidi w:val="0"/>
        <w:jc w:val="left"/>
        <w:spacing w:before="0" w:after="89"/>
        <w:ind w:left="360" w:right="0" w:firstLine="0"/>
      </w:pPr>
      <w:r>
        <w:rPr>
          <w:lang w:val="cs-CZ" w:eastAsia="cs-CZ" w:bidi="cs-CZ"/>
          <w:rFonts w:ascii="Times New Roman" w:eastAsia="Times New Roman" w:hAnsi="Times New Roman" w:cs="Times New Roman"/>
          <w:w w:val="100"/>
          <w:spacing w:val="0"/>
          <w:color w:val="000000"/>
          <w:position w:val="0"/>
        </w:rPr>
        <w:t>jeho účetním obdobím je kalendářní rok,</w:t>
        <w:tab/>
        <w:tab/>
        <w:tab/>
      </w:r>
    </w:p>
    <w:p>
      <w:pPr>
        <w:pStyle w:val="Style15"/>
        <w:numPr>
          <w:ilvl w:val="0"/>
          <w:numId w:val="3"/>
        </w:numPr>
        <w:tabs>
          <w:tab w:pos="577" w:val="left"/>
        </w:tabs>
        <w:widowControl w:val="0"/>
        <w:keepNext w:val="0"/>
        <w:keepLines w:val="0"/>
        <w:shd w:val="clear" w:color="auto" w:fill="auto"/>
        <w:bidi w:val="0"/>
        <w:jc w:val="left"/>
        <w:spacing w:before="0" w:after="0" w:line="158" w:lineRule="exact"/>
        <w:ind w:left="360" w:right="0" w:firstLine="0"/>
      </w:pPr>
      <w:r>
        <w:rPr>
          <w:lang w:val="cs-CZ" w:eastAsia="cs-CZ" w:bidi="cs-CZ"/>
          <w:rFonts w:ascii="Times New Roman" w:eastAsia="Times New Roman" w:hAnsi="Times New Roman" w:cs="Times New Roman"/>
          <w:w w:val="100"/>
          <w:spacing w:val="0"/>
          <w:color w:val="000000"/>
          <w:position w:val="0"/>
        </w:rPr>
        <w:t>v účetním období roku 2022 (dva tisíce dvacet dva) nekončí s ohledem na zakladatelské právní</w:t>
      </w:r>
    </w:p>
    <w:p>
      <w:pPr>
        <w:pStyle w:val="Style15"/>
        <w:tabs>
          <w:tab w:leader="hyphen" w:pos="5597" w:val="left"/>
        </w:tabs>
        <w:widowControl w:val="0"/>
        <w:keepNext w:val="0"/>
        <w:keepLines w:val="0"/>
        <w:shd w:val="clear" w:color="auto" w:fill="auto"/>
        <w:bidi w:val="0"/>
        <w:jc w:val="both"/>
        <w:spacing w:before="0" w:after="112" w:line="158" w:lineRule="exact"/>
        <w:ind w:left="580" w:right="0" w:firstLine="0"/>
      </w:pPr>
      <w:r>
        <w:rPr>
          <w:lang w:val="cs-CZ" w:eastAsia="cs-CZ" w:bidi="cs-CZ"/>
          <w:rFonts w:ascii="Times New Roman" w:eastAsia="Times New Roman" w:hAnsi="Times New Roman" w:cs="Times New Roman"/>
          <w:w w:val="100"/>
          <w:spacing w:val="0"/>
          <w:color w:val="000000"/>
          <w:position w:val="0"/>
        </w:rPr>
        <w:t>jednání a na aktuální funkční období členů jeho dozorčí rady funkce žádnému členovi jeho dozorčí rady.</w:t>
        <w:tab/>
      </w:r>
    </w:p>
    <w:p>
      <w:pPr>
        <w:pStyle w:val="Style15"/>
        <w:tabs>
          <w:tab w:leader="hyphen" w:pos="5597" w:val="left"/>
        </w:tabs>
        <w:widowControl w:val="0"/>
        <w:keepNext w:val="0"/>
        <w:keepLines w:val="0"/>
        <w:shd w:val="clear" w:color="auto" w:fill="auto"/>
        <w:bidi w:val="0"/>
        <w:jc w:val="both"/>
        <w:spacing w:before="0"/>
        <w:ind w:left="0" w:right="0" w:firstLine="0"/>
      </w:pPr>
      <w:r>
        <w:rPr>
          <w:lang w:val="cs-CZ" w:eastAsia="cs-CZ" w:bidi="cs-CZ"/>
          <w:rFonts w:ascii="Times New Roman" w:eastAsia="Times New Roman" w:hAnsi="Times New Roman" w:cs="Times New Roman"/>
          <w:w w:val="100"/>
          <w:spacing w:val="0"/>
          <w:color w:val="000000"/>
          <w:position w:val="0"/>
        </w:rPr>
        <w:t>Za druhé:</w:t>
        <w:tab/>
      </w:r>
    </w:p>
    <w:p>
      <w:pPr>
        <w:pStyle w:val="Style15"/>
        <w:tabs>
          <w:tab w:leader="hyphen" w:pos="5597" w:val="left"/>
        </w:tabs>
        <w:widowControl w:val="0"/>
        <w:keepNext w:val="0"/>
        <w:keepLines w:val="0"/>
        <w:shd w:val="clear" w:color="auto" w:fill="auto"/>
        <w:bidi w:val="0"/>
        <w:jc w:val="both"/>
        <w:spacing w:before="0" w:after="320"/>
        <w:ind w:left="0" w:right="0" w:firstLine="0"/>
      </w:pPr>
      <w:r>
        <w:rPr>
          <w:lang w:val="cs-CZ" w:eastAsia="cs-CZ" w:bidi="cs-CZ"/>
          <w:rFonts w:ascii="Times New Roman" w:eastAsia="Times New Roman" w:hAnsi="Times New Roman" w:cs="Times New Roman"/>
          <w:w w:val="100"/>
          <w:spacing w:val="0"/>
          <w:color w:val="000000"/>
          <w:position w:val="0"/>
        </w:rPr>
        <w:t>Za účelem realizace Přeměny tímto shora uvedení účastníci vyhotovují následující</w:t>
        <w:tab/>
      </w:r>
    </w:p>
    <w:p>
      <w:pPr>
        <w:pStyle w:val="Style18"/>
        <w:widowControl w:val="0"/>
        <w:keepNext w:val="0"/>
        <w:keepLines w:val="0"/>
        <w:shd w:val="clear" w:color="auto" w:fill="auto"/>
        <w:bidi w:val="0"/>
        <w:spacing w:before="0" w:after="309"/>
        <w:ind w:left="0" w:right="0" w:firstLine="0"/>
      </w:pPr>
      <w:r>
        <w:rPr>
          <w:lang w:val="cs-CZ" w:eastAsia="cs-CZ" w:bidi="cs-CZ"/>
          <w:rFonts w:ascii="Times New Roman" w:eastAsia="Times New Roman" w:hAnsi="Times New Roman" w:cs="Times New Roman"/>
          <w:w w:val="100"/>
          <w:spacing w:val="0"/>
          <w:color w:val="000000"/>
          <w:position w:val="0"/>
        </w:rPr>
        <w:t>Projekt fúze sloučením</w:t>
      </w:r>
    </w:p>
    <w:p>
      <w:pPr>
        <w:pStyle w:val="Style18"/>
        <w:tabs>
          <w:tab w:leader="hyphen" w:pos="5597" w:val="left"/>
        </w:tabs>
        <w:widowControl w:val="0"/>
        <w:keepNext w:val="0"/>
        <w:keepLines w:val="0"/>
        <w:shd w:val="clear" w:color="auto" w:fill="auto"/>
        <w:bidi w:val="0"/>
        <w:jc w:val="both"/>
        <w:spacing w:before="0" w:after="259" w:line="158" w:lineRule="exact"/>
        <w:ind w:left="0" w:right="0" w:firstLine="0"/>
      </w:pPr>
      <w:r>
        <w:rPr>
          <w:lang w:val="cs-CZ" w:eastAsia="cs-CZ" w:bidi="cs-CZ"/>
          <w:rFonts w:ascii="Times New Roman" w:eastAsia="Times New Roman" w:hAnsi="Times New Roman" w:cs="Times New Roman"/>
          <w:w w:val="100"/>
          <w:spacing w:val="0"/>
          <w:color w:val="000000"/>
          <w:position w:val="0"/>
        </w:rPr>
        <w:t>vypracovaný ve smyslu ustanovení § 14 a násl., § 70 a násl, § 100 a násl. a souvisejících ustanovení zákona č. 125/2008 Sb., o přeměnách obchodních společnosti a družstev (dále těž jen „Zákon o přeměnách'), níže uvedeného dne, měsíce as roku společnostmi:</w:t>
      </w:r>
      <w:r>
        <w:rPr>
          <w:rStyle w:val="CharStyle20"/>
          <w:i w:val="0"/>
          <w:iCs w:val="0"/>
        </w:rPr>
        <w:tab/>
      </w:r>
    </w:p>
    <w:p>
      <w:pPr>
        <w:pStyle w:val="Style18"/>
        <w:tabs>
          <w:tab w:leader="hyphen" w:pos="5597" w:val="left"/>
        </w:tabs>
        <w:widowControl w:val="0"/>
        <w:keepNext w:val="0"/>
        <w:keepLines w:val="0"/>
        <w:shd w:val="clear" w:color="auto" w:fill="auto"/>
        <w:bidi w:val="0"/>
        <w:jc w:val="both"/>
        <w:spacing w:before="0" w:after="0" w:line="235" w:lineRule="exact"/>
        <w:ind w:left="0" w:right="0" w:firstLine="0"/>
      </w:pPr>
      <w:r>
        <w:rPr>
          <w:lang w:val="cs-CZ" w:eastAsia="cs-CZ" w:bidi="cs-CZ"/>
          <w:rFonts w:ascii="Times New Roman" w:eastAsia="Times New Roman" w:hAnsi="Times New Roman" w:cs="Times New Roman"/>
          <w:w w:val="100"/>
          <w:spacing w:val="0"/>
          <w:color w:val="000000"/>
          <w:position w:val="0"/>
        </w:rPr>
        <w:t>Pražská plynárenská, a.s.</w:t>
      </w:r>
      <w:r>
        <w:rPr>
          <w:rStyle w:val="CharStyle20"/>
          <w:i w:val="0"/>
          <w:iCs w:val="0"/>
        </w:rPr>
        <w:tab/>
      </w:r>
    </w:p>
    <w:p>
      <w:pPr>
        <w:pStyle w:val="Style18"/>
        <w:tabs>
          <w:tab w:leader="hyphen" w:pos="5597" w:val="left"/>
        </w:tabs>
        <w:widowControl w:val="0"/>
        <w:keepNext w:val="0"/>
        <w:keepLines w:val="0"/>
        <w:shd w:val="clear" w:color="auto" w:fill="auto"/>
        <w:bidi w:val="0"/>
        <w:jc w:val="both"/>
        <w:spacing w:before="0" w:after="0" w:line="235" w:lineRule="exact"/>
        <w:ind w:left="0" w:right="0" w:firstLine="0"/>
      </w:pPr>
      <w:r>
        <w:rPr>
          <w:lang w:val="cs-CZ" w:eastAsia="cs-CZ" w:bidi="cs-CZ"/>
          <w:rFonts w:ascii="Times New Roman" w:eastAsia="Times New Roman" w:hAnsi="Times New Roman" w:cs="Times New Roman"/>
          <w:w w:val="100"/>
          <w:spacing w:val="0"/>
          <w:color w:val="000000"/>
          <w:position w:val="0"/>
        </w:rPr>
        <w:t>se sídlem Praha 1 - Nové Město, Národní 37, PSČ 11000,</w:t>
      </w:r>
      <w:r>
        <w:rPr>
          <w:rStyle w:val="CharStyle20"/>
          <w:i w:val="0"/>
          <w:iCs w:val="0"/>
        </w:rPr>
        <w:tab/>
        <w:t>—</w:t>
      </w:r>
    </w:p>
    <w:p>
      <w:pPr>
        <w:pStyle w:val="Style18"/>
        <w:tabs>
          <w:tab w:leader="hyphen" w:pos="5597" w:val="left"/>
        </w:tabs>
        <w:widowControl w:val="0"/>
        <w:keepNext w:val="0"/>
        <w:keepLines w:val="0"/>
        <w:shd w:val="clear" w:color="auto" w:fill="auto"/>
        <w:bidi w:val="0"/>
        <w:jc w:val="both"/>
        <w:spacing w:before="0" w:after="0" w:line="235" w:lineRule="exact"/>
        <w:ind w:left="0" w:right="0" w:firstLine="0"/>
      </w:pPr>
      <w:r>
        <w:rPr>
          <w:lang w:val="cs-CZ" w:eastAsia="cs-CZ" w:bidi="cs-CZ"/>
          <w:rFonts w:ascii="Times New Roman" w:eastAsia="Times New Roman" w:hAnsi="Times New Roman" w:cs="Times New Roman"/>
          <w:w w:val="100"/>
          <w:spacing w:val="0"/>
          <w:color w:val="000000"/>
          <w:position w:val="0"/>
        </w:rPr>
        <w:t>IČO 60193492,</w:t>
      </w:r>
      <w:r>
        <w:rPr>
          <w:rStyle w:val="CharStyle20"/>
          <w:i w:val="0"/>
          <w:iCs w:val="0"/>
        </w:rPr>
        <w:tab/>
      </w:r>
    </w:p>
    <w:p>
      <w:pPr>
        <w:pStyle w:val="Style18"/>
        <w:tabs>
          <w:tab w:leader="hyphen" w:pos="5597" w:val="left"/>
        </w:tabs>
        <w:widowControl w:val="0"/>
        <w:keepNext w:val="0"/>
        <w:keepLines w:val="0"/>
        <w:shd w:val="clear" w:color="auto" w:fill="auto"/>
        <w:bidi w:val="0"/>
        <w:jc w:val="left"/>
        <w:spacing w:before="0" w:after="704" w:line="235" w:lineRule="exact"/>
        <w:ind w:left="0" w:right="0" w:firstLine="0"/>
      </w:pPr>
      <w:r>
        <w:rPr>
          <w:lang w:val="cs-CZ" w:eastAsia="cs-CZ" w:bidi="cs-CZ"/>
          <w:rFonts w:ascii="Times New Roman" w:eastAsia="Times New Roman" w:hAnsi="Times New Roman" w:cs="Times New Roman"/>
          <w:w w:val="100"/>
          <w:spacing w:val="0"/>
          <w:color w:val="000000"/>
          <w:position w:val="0"/>
        </w:rPr>
        <w:t>zapsaná</w:t>
      </w:r>
      <w:r>
        <w:rPr>
          <w:rStyle w:val="CharStyle20"/>
          <w:i w:val="0"/>
          <w:iCs w:val="0"/>
        </w:rPr>
        <w:t xml:space="preserve"> v </w:t>
      </w:r>
      <w:r>
        <w:rPr>
          <w:lang w:val="cs-CZ" w:eastAsia="cs-CZ" w:bidi="cs-CZ"/>
          <w:rFonts w:ascii="Times New Roman" w:eastAsia="Times New Roman" w:hAnsi="Times New Roman" w:cs="Times New Roman"/>
          <w:w w:val="100"/>
          <w:spacing w:val="0"/>
          <w:color w:val="000000"/>
          <w:position w:val="0"/>
        </w:rPr>
        <w:t>obchodním rejstříku vedeném Městským soudem</w:t>
      </w:r>
      <w:r>
        <w:rPr>
          <w:rStyle w:val="CharStyle20"/>
          <w:i w:val="0"/>
          <w:iCs w:val="0"/>
        </w:rPr>
        <w:t xml:space="preserve"> v </w:t>
      </w:r>
      <w:r>
        <w:rPr>
          <w:lang w:val="cs-CZ" w:eastAsia="cs-CZ" w:bidi="cs-CZ"/>
          <w:rFonts w:ascii="Times New Roman" w:eastAsia="Times New Roman" w:hAnsi="Times New Roman" w:cs="Times New Roman"/>
          <w:w w:val="100"/>
          <w:spacing w:val="0"/>
          <w:color w:val="000000"/>
          <w:position w:val="0"/>
        </w:rPr>
        <w:t>Praze pod spisovou značkou B 2337,</w:t>
      </w:r>
      <w:r>
        <w:rPr>
          <w:rStyle w:val="CharStyle20"/>
          <w:i w:val="0"/>
          <w:iCs w:val="0"/>
        </w:rPr>
        <w:t xml:space="preserve"> — </w:t>
      </w:r>
      <w:r>
        <w:rPr>
          <w:lang w:val="cs-CZ" w:eastAsia="cs-CZ" w:bidi="cs-CZ"/>
          <w:rFonts w:ascii="Times New Roman" w:eastAsia="Times New Roman" w:hAnsi="Times New Roman" w:cs="Times New Roman"/>
          <w:w w:val="100"/>
          <w:spacing w:val="0"/>
          <w:color w:val="000000"/>
          <w:position w:val="0"/>
        </w:rPr>
        <w:t>(dále též jen „ Nástupnická společnost‘j</w:t>
      </w:r>
      <w:r>
        <w:rPr>
          <w:rStyle w:val="CharStyle20"/>
          <w:i w:val="0"/>
          <w:iCs w:val="0"/>
        </w:rPr>
        <w:tab/>
      </w:r>
    </w:p>
    <w:p>
      <w:pPr>
        <w:pStyle w:val="Style18"/>
        <w:tabs>
          <w:tab w:leader="hyphen" w:pos="5597" w:val="left"/>
        </w:tabs>
        <w:widowControl w:val="0"/>
        <w:keepNext w:val="0"/>
        <w:keepLines w:val="0"/>
        <w:shd w:val="clear" w:color="auto" w:fill="auto"/>
        <w:bidi w:val="0"/>
        <w:jc w:val="both"/>
        <w:spacing w:before="0" w:after="0" w:line="230" w:lineRule="exact"/>
        <w:ind w:left="0" w:right="0" w:firstLine="0"/>
      </w:pPr>
      <w:r>
        <w:rPr>
          <w:lang w:val="cs-CZ" w:eastAsia="cs-CZ" w:bidi="cs-CZ"/>
          <w:rFonts w:ascii="Times New Roman" w:eastAsia="Times New Roman" w:hAnsi="Times New Roman" w:cs="Times New Roman"/>
          <w:w w:val="100"/>
          <w:spacing w:val="0"/>
          <w:color w:val="000000"/>
          <w:position w:val="0"/>
        </w:rPr>
        <w:t>Pražská plynárenská Správa majetku, a.s., člen koncernu Pražská plynárenská, a.s.</w:t>
      </w:r>
      <w:r>
        <w:rPr>
          <w:rStyle w:val="CharStyle20"/>
          <w:i w:val="0"/>
          <w:iCs w:val="0"/>
        </w:rPr>
        <w:tab/>
      </w:r>
    </w:p>
    <w:p>
      <w:pPr>
        <w:pStyle w:val="Style18"/>
        <w:tabs>
          <w:tab w:leader="hyphen" w:pos="5597" w:val="left"/>
        </w:tabs>
        <w:widowControl w:val="0"/>
        <w:keepNext w:val="0"/>
        <w:keepLines w:val="0"/>
        <w:shd w:val="clear" w:color="auto" w:fill="auto"/>
        <w:bidi w:val="0"/>
        <w:jc w:val="both"/>
        <w:spacing w:before="0" w:after="0" w:line="230" w:lineRule="exact"/>
        <w:ind w:left="0" w:right="0" w:firstLine="0"/>
      </w:pPr>
      <w:r>
        <w:rPr>
          <w:lang w:val="cs-CZ" w:eastAsia="cs-CZ" w:bidi="cs-CZ"/>
          <w:rFonts w:ascii="Times New Roman" w:eastAsia="Times New Roman" w:hAnsi="Times New Roman" w:cs="Times New Roman"/>
          <w:w w:val="100"/>
          <w:spacing w:val="0"/>
          <w:color w:val="000000"/>
          <w:position w:val="0"/>
        </w:rPr>
        <w:t>se sídlem V plynárny 500/44, Michle, 140 00 Praha 4,</w:t>
      </w:r>
      <w:r>
        <w:rPr>
          <w:rStyle w:val="CharStyle20"/>
          <w:i w:val="0"/>
          <w:iCs w:val="0"/>
        </w:rPr>
        <w:tab/>
      </w:r>
    </w:p>
    <w:p>
      <w:pPr>
        <w:pStyle w:val="Style18"/>
        <w:tabs>
          <w:tab w:leader="hyphen" w:pos="5597" w:val="left"/>
        </w:tabs>
        <w:widowControl w:val="0"/>
        <w:keepNext w:val="0"/>
        <w:keepLines w:val="0"/>
        <w:shd w:val="clear" w:color="auto" w:fill="auto"/>
        <w:bidi w:val="0"/>
        <w:jc w:val="both"/>
        <w:spacing w:before="0" w:after="0" w:line="230" w:lineRule="exact"/>
        <w:ind w:left="0" w:right="0" w:firstLine="0"/>
      </w:pPr>
      <w:r>
        <w:rPr>
          <w:lang w:val="cs-CZ" w:eastAsia="cs-CZ" w:bidi="cs-CZ"/>
          <w:rFonts w:ascii="Times New Roman" w:eastAsia="Times New Roman" w:hAnsi="Times New Roman" w:cs="Times New Roman"/>
          <w:w w:val="100"/>
          <w:spacing w:val="0"/>
          <w:color w:val="000000"/>
          <w:position w:val="0"/>
        </w:rPr>
        <w:t>IČO 27436551,</w:t>
      </w:r>
      <w:r>
        <w:rPr>
          <w:rStyle w:val="CharStyle20"/>
          <w:i w:val="0"/>
          <w:iCs w:val="0"/>
        </w:rPr>
        <w:tab/>
      </w:r>
    </w:p>
    <w:p>
      <w:pPr>
        <w:pStyle w:val="Style18"/>
        <w:tabs>
          <w:tab w:leader="hyphen" w:pos="5597" w:val="left"/>
        </w:tabs>
        <w:widowControl w:val="0"/>
        <w:keepNext w:val="0"/>
        <w:keepLines w:val="0"/>
        <w:shd w:val="clear" w:color="auto" w:fill="auto"/>
        <w:bidi w:val="0"/>
        <w:jc w:val="left"/>
        <w:spacing w:before="0" w:after="700" w:line="230" w:lineRule="exact"/>
        <w:ind w:left="0" w:right="0" w:firstLine="0"/>
      </w:pPr>
      <w:r>
        <w:rPr>
          <w:lang w:val="cs-CZ" w:eastAsia="cs-CZ" w:bidi="cs-CZ"/>
          <w:rFonts w:ascii="Times New Roman" w:eastAsia="Times New Roman" w:hAnsi="Times New Roman" w:cs="Times New Roman"/>
          <w:w w:val="100"/>
          <w:spacing w:val="0"/>
          <w:color w:val="000000"/>
          <w:position w:val="0"/>
        </w:rPr>
        <w:t>zapsaná v obchodním rejstříku vedeném Městským soudem</w:t>
      </w:r>
      <w:r>
        <w:rPr>
          <w:rStyle w:val="CharStyle20"/>
          <w:i w:val="0"/>
          <w:iCs w:val="0"/>
        </w:rPr>
        <w:t xml:space="preserve"> v </w:t>
      </w:r>
      <w:r>
        <w:rPr>
          <w:lang w:val="cs-CZ" w:eastAsia="cs-CZ" w:bidi="cs-CZ"/>
          <w:rFonts w:ascii="Times New Roman" w:eastAsia="Times New Roman" w:hAnsi="Times New Roman" w:cs="Times New Roman"/>
          <w:w w:val="100"/>
          <w:spacing w:val="0"/>
          <w:color w:val="000000"/>
          <w:position w:val="0"/>
        </w:rPr>
        <w:t>Praze pod spisovou značkou B 17753, (dále též jen „ Zanikající společnost A “)</w:t>
      </w:r>
      <w:r>
        <w:rPr>
          <w:rStyle w:val="CharStyle20"/>
          <w:i w:val="0"/>
          <w:iCs w:val="0"/>
        </w:rPr>
        <w:tab/>
      </w:r>
    </w:p>
    <w:p>
      <w:pPr>
        <w:pStyle w:val="Style18"/>
        <w:tabs>
          <w:tab w:leader="hyphen" w:pos="5597" w:val="left"/>
        </w:tabs>
        <w:widowControl w:val="0"/>
        <w:keepNext w:val="0"/>
        <w:keepLines w:val="0"/>
        <w:shd w:val="clear" w:color="auto" w:fill="auto"/>
        <w:bidi w:val="0"/>
        <w:jc w:val="both"/>
        <w:spacing w:before="0" w:after="0" w:line="230" w:lineRule="exact"/>
        <w:ind w:left="0" w:right="0" w:firstLine="0"/>
      </w:pPr>
      <w:r>
        <w:rPr>
          <w:lang w:val="cs-CZ" w:eastAsia="cs-CZ" w:bidi="cs-CZ"/>
          <w:rFonts w:ascii="Times New Roman" w:eastAsia="Times New Roman" w:hAnsi="Times New Roman" w:cs="Times New Roman"/>
          <w:w w:val="100"/>
          <w:spacing w:val="0"/>
          <w:color w:val="000000"/>
          <w:position w:val="0"/>
        </w:rPr>
        <w:t>Informační služby - energetika, a.s.</w:t>
      </w:r>
      <w:r>
        <w:rPr>
          <w:rStyle w:val="CharStyle20"/>
          <w:i w:val="0"/>
          <w:iCs w:val="0"/>
        </w:rPr>
        <w:tab/>
      </w:r>
    </w:p>
    <w:p>
      <w:pPr>
        <w:pStyle w:val="Style18"/>
        <w:tabs>
          <w:tab w:leader="hyphen" w:pos="5597" w:val="left"/>
        </w:tabs>
        <w:widowControl w:val="0"/>
        <w:keepNext w:val="0"/>
        <w:keepLines w:val="0"/>
        <w:shd w:val="clear" w:color="auto" w:fill="auto"/>
        <w:bidi w:val="0"/>
        <w:jc w:val="both"/>
        <w:spacing w:before="0" w:after="0" w:line="230" w:lineRule="exact"/>
        <w:ind w:left="0" w:right="0" w:firstLine="0"/>
      </w:pPr>
      <w:r>
        <w:rPr>
          <w:lang w:val="cs-CZ" w:eastAsia="cs-CZ" w:bidi="cs-CZ"/>
          <w:rFonts w:ascii="Times New Roman" w:eastAsia="Times New Roman" w:hAnsi="Times New Roman" w:cs="Times New Roman"/>
          <w:w w:val="100"/>
          <w:spacing w:val="0"/>
          <w:color w:val="000000"/>
          <w:position w:val="0"/>
        </w:rPr>
        <w:t>se sídlem Praha 4, U Plynárny 500, PSČ 14100,</w:t>
      </w:r>
      <w:r>
        <w:rPr>
          <w:rStyle w:val="CharStyle20"/>
          <w:i w:val="0"/>
          <w:iCs w:val="0"/>
        </w:rPr>
        <w:tab/>
      </w:r>
    </w:p>
    <w:p>
      <w:pPr>
        <w:pStyle w:val="Style18"/>
        <w:tabs>
          <w:tab w:leader="hyphen" w:pos="5597" w:val="left"/>
        </w:tabs>
        <w:widowControl w:val="0"/>
        <w:keepNext w:val="0"/>
        <w:keepLines w:val="0"/>
        <w:shd w:val="clear" w:color="auto" w:fill="auto"/>
        <w:bidi w:val="0"/>
        <w:jc w:val="both"/>
        <w:spacing w:before="0" w:after="0" w:line="230" w:lineRule="exact"/>
        <w:ind w:left="0" w:right="0" w:firstLine="0"/>
      </w:pPr>
      <w:r>
        <w:rPr>
          <w:lang w:val="cs-CZ" w:eastAsia="cs-CZ" w:bidi="cs-CZ"/>
          <w:rFonts w:ascii="Times New Roman" w:eastAsia="Times New Roman" w:hAnsi="Times New Roman" w:cs="Times New Roman"/>
          <w:w w:val="100"/>
          <w:spacing w:val="0"/>
          <w:color w:val="000000"/>
          <w:position w:val="0"/>
        </w:rPr>
        <w:t>IČO 26420830</w:t>
      </w:r>
      <w:r>
        <w:rPr>
          <w:rStyle w:val="CharStyle20"/>
          <w:i w:val="0"/>
          <w:iCs w:val="0"/>
        </w:rPr>
        <w:tab/>
      </w:r>
    </w:p>
    <w:p>
      <w:pPr>
        <w:pStyle w:val="Style18"/>
        <w:tabs>
          <w:tab w:leader="hyphen" w:pos="5597" w:val="left"/>
        </w:tabs>
        <w:widowControl w:val="0"/>
        <w:keepNext w:val="0"/>
        <w:keepLines w:val="0"/>
        <w:shd w:val="clear" w:color="auto" w:fill="auto"/>
        <w:bidi w:val="0"/>
        <w:jc w:val="left"/>
        <w:spacing w:before="0" w:after="0" w:line="230" w:lineRule="exact"/>
        <w:ind w:left="0" w:right="0" w:firstLine="0"/>
        <w:sectPr>
          <w:pgSz w:w="8400" w:h="11900"/>
          <w:pgMar w:top="1657" w:left="1381" w:right="1180" w:bottom="1371" w:header="0" w:footer="3" w:gutter="0"/>
          <w:rtlGutter w:val="0"/>
          <w:cols w:space="720"/>
          <w:noEndnote/>
          <w:docGrid w:linePitch="360"/>
        </w:sectPr>
      </w:pPr>
      <w:r>
        <w:rPr>
          <w:lang w:val="cs-CZ" w:eastAsia="cs-CZ" w:bidi="cs-CZ"/>
          <w:rFonts w:ascii="Times New Roman" w:eastAsia="Times New Roman" w:hAnsi="Times New Roman" w:cs="Times New Roman"/>
          <w:w w:val="100"/>
          <w:spacing w:val="0"/>
          <w:color w:val="000000"/>
          <w:position w:val="0"/>
        </w:rPr>
        <w:t>zapsaná v obchodním rejstříku vedeném Městským soudem v Praze pod spisovou značkou B 7946, — (dále též jen „Zanikající společnost B “)</w:t>
      </w:r>
      <w:r>
        <w:rPr>
          <w:rStyle w:val="CharStyle20"/>
          <w:i w:val="0"/>
          <w:iCs w:val="0"/>
        </w:rPr>
        <w:tab/>
      </w:r>
    </w:p>
    <w:p>
      <w:pPr>
        <w:pStyle w:val="Style18"/>
        <w:tabs>
          <w:tab w:leader="hyphen" w:pos="5608" w:val="left"/>
        </w:tabs>
        <w:widowControl w:val="0"/>
        <w:keepNext w:val="0"/>
        <w:keepLines w:val="0"/>
        <w:shd w:val="clear" w:color="auto" w:fill="auto"/>
        <w:bidi w:val="0"/>
        <w:jc w:val="both"/>
        <w:spacing w:before="0" w:after="328" w:line="154" w:lineRule="exact"/>
        <w:ind w:left="0" w:right="0" w:firstLine="0"/>
      </w:pPr>
      <w:r>
        <w:rPr>
          <w:lang w:val="cs-CZ" w:eastAsia="cs-CZ" w:bidi="cs-CZ"/>
          <w:rFonts w:ascii="Times New Roman" w:eastAsia="Times New Roman" w:hAnsi="Times New Roman" w:cs="Times New Roman"/>
          <w:w w:val="100"/>
          <w:spacing w:val="0"/>
          <w:color w:val="000000"/>
          <w:position w:val="0"/>
        </w:rPr>
        <w:t>(Nástupnická společnost, Zanikající společnost A a Zanikající společnost B dále společně také jako „Zúčastněné společnosti ")</w:t>
      </w:r>
      <w:r>
        <w:rPr>
          <w:rStyle w:val="CharStyle20"/>
          <w:i w:val="0"/>
          <w:iCs w:val="0"/>
        </w:rPr>
        <w:tab/>
      </w:r>
    </w:p>
    <w:p>
      <w:pPr>
        <w:pStyle w:val="Style18"/>
        <w:widowControl w:val="0"/>
        <w:keepNext w:val="0"/>
        <w:keepLines w:val="0"/>
        <w:shd w:val="clear" w:color="auto" w:fill="auto"/>
        <w:bidi w:val="0"/>
        <w:spacing w:before="0" w:after="0"/>
        <w:ind w:left="0" w:right="80" w:firstLine="0"/>
      </w:pPr>
      <w:r>
        <w:rPr>
          <w:lang w:val="cs-CZ" w:eastAsia="cs-CZ" w:bidi="cs-CZ"/>
          <w:rFonts w:ascii="Times New Roman" w:eastAsia="Times New Roman" w:hAnsi="Times New Roman" w:cs="Times New Roman"/>
          <w:w w:val="100"/>
          <w:spacing w:val="0"/>
          <w:color w:val="000000"/>
          <w:position w:val="0"/>
        </w:rPr>
        <w:t>Preambule</w:t>
      </w:r>
    </w:p>
    <w:p>
      <w:pPr>
        <w:pStyle w:val="Style18"/>
        <w:tabs>
          <w:tab w:leader="hyphen" w:pos="5608" w:val="left"/>
        </w:tabs>
        <w:widowControl w:val="0"/>
        <w:keepNext w:val="0"/>
        <w:keepLines w:val="0"/>
        <w:shd w:val="clear" w:color="auto" w:fill="auto"/>
        <w:bidi w:val="0"/>
        <w:jc w:val="both"/>
        <w:spacing w:before="0" w:after="0" w:line="158" w:lineRule="exact"/>
        <w:ind w:left="0" w:right="0" w:firstLine="0"/>
      </w:pPr>
      <w:r>
        <w:rPr>
          <w:lang w:val="cs-CZ" w:eastAsia="cs-CZ" w:bidi="cs-CZ"/>
          <w:rFonts w:ascii="Times New Roman" w:eastAsia="Times New Roman" w:hAnsi="Times New Roman" w:cs="Times New Roman"/>
          <w:w w:val="100"/>
          <w:spacing w:val="0"/>
          <w:color w:val="000000"/>
          <w:position w:val="0"/>
        </w:rPr>
        <w:t>V souladu s ustanoveními § 1 odst. 2, § 61 a násl. a § 100 a násl. Zákona o přeměnách a za splněni dalších Zákonem o přeměnách stanovených podmínek dochází v důsledku realizace procesu fúze sloučením mezi Zúčastněnými společnostmi k zániku Zanikající společnosti A a Zanikající společnosti B a přechodu jejich jmění na Nástupnickou společnost, která vstxqpuje do právního postavení Zanikající společnosti A a Zanikající společnosti B a stane se univerzálním právním nástupcem Zanikající společnosti A a Zanikající společnosti B (výše uvedený proces dále též jen „Fůze sloučením").</w:t>
      </w:r>
      <w:r>
        <w:rPr>
          <w:rStyle w:val="CharStyle20"/>
          <w:i w:val="0"/>
          <w:iCs w:val="0"/>
        </w:rPr>
        <w:tab/>
      </w:r>
    </w:p>
    <w:p>
      <w:pPr>
        <w:pStyle w:val="Style18"/>
        <w:tabs>
          <w:tab w:leader="hyphen" w:pos="5608" w:val="left"/>
        </w:tabs>
        <w:widowControl w:val="0"/>
        <w:keepNext w:val="0"/>
        <w:keepLines w:val="0"/>
        <w:shd w:val="clear" w:color="auto" w:fill="auto"/>
        <w:bidi w:val="0"/>
        <w:jc w:val="both"/>
        <w:spacing w:before="0" w:after="332" w:line="158" w:lineRule="exact"/>
        <w:ind w:left="0" w:right="0" w:firstLine="0"/>
      </w:pPr>
      <w:r>
        <w:rPr>
          <w:lang w:val="cs-CZ" w:eastAsia="cs-CZ" w:bidi="cs-CZ"/>
          <w:rFonts w:ascii="Times New Roman" w:eastAsia="Times New Roman" w:hAnsi="Times New Roman" w:cs="Times New Roman"/>
          <w:w w:val="100"/>
          <w:spacing w:val="0"/>
          <w:color w:val="000000"/>
          <w:position w:val="0"/>
        </w:rPr>
        <w:t>Proces Fúze sloučením proběhne</w:t>
      </w:r>
      <w:r>
        <w:rPr>
          <w:rStyle w:val="CharStyle20"/>
          <w:i w:val="0"/>
          <w:iCs w:val="0"/>
        </w:rPr>
        <w:t xml:space="preserve"> v </w:t>
      </w:r>
      <w:r>
        <w:rPr>
          <w:lang w:val="cs-CZ" w:eastAsia="cs-CZ" w:bidi="cs-CZ"/>
          <w:rFonts w:ascii="Times New Roman" w:eastAsia="Times New Roman" w:hAnsi="Times New Roman" w:cs="Times New Roman"/>
          <w:w w:val="100"/>
          <w:spacing w:val="0"/>
          <w:color w:val="000000"/>
          <w:position w:val="0"/>
        </w:rPr>
        <w:t>souladu s ustanovením §15 a násl. Zákona o přeměnách na základě tohoto projektu Fúze sloučením (dále též jen „Projekt"). Tento Projekt upravuje práva a povinnosti Zúčastněných společnosti</w:t>
      </w:r>
      <w:r>
        <w:rPr>
          <w:rStyle w:val="CharStyle20"/>
          <w:i w:val="0"/>
          <w:iCs w:val="0"/>
        </w:rPr>
        <w:t xml:space="preserve"> v </w:t>
      </w:r>
      <w:r>
        <w:rPr>
          <w:lang w:val="cs-CZ" w:eastAsia="cs-CZ" w:bidi="cs-CZ"/>
          <w:rFonts w:ascii="Times New Roman" w:eastAsia="Times New Roman" w:hAnsi="Times New Roman" w:cs="Times New Roman"/>
          <w:w w:val="100"/>
          <w:spacing w:val="0"/>
          <w:color w:val="000000"/>
          <w:position w:val="0"/>
        </w:rPr>
        <w:t>průběhu Fúze sloučením, včetně postavení věřitelů a akcionářů Zúčastněných společnosti.</w:t>
      </w:r>
      <w:r>
        <w:rPr>
          <w:rStyle w:val="CharStyle20"/>
          <w:i w:val="0"/>
          <w:iCs w:val="0"/>
        </w:rPr>
        <w:tab/>
      </w:r>
    </w:p>
    <w:p>
      <w:pPr>
        <w:pStyle w:val="Style18"/>
        <w:widowControl w:val="0"/>
        <w:keepNext w:val="0"/>
        <w:keepLines w:val="0"/>
        <w:shd w:val="clear" w:color="auto" w:fill="auto"/>
        <w:bidi w:val="0"/>
        <w:spacing w:before="0" w:after="0"/>
        <w:ind w:left="100" w:right="0" w:firstLine="0"/>
      </w:pPr>
      <w:r>
        <w:rPr>
          <w:lang w:val="cs-CZ" w:eastAsia="cs-CZ" w:bidi="cs-CZ"/>
          <w:rFonts w:ascii="Times New Roman" w:eastAsia="Times New Roman" w:hAnsi="Times New Roman" w:cs="Times New Roman"/>
          <w:w w:val="100"/>
          <w:spacing w:val="0"/>
          <w:color w:val="000000"/>
          <w:position w:val="0"/>
        </w:rPr>
        <w:t>L Důvod Fúze sloučením</w:t>
      </w:r>
    </w:p>
    <w:p>
      <w:pPr>
        <w:pStyle w:val="Style18"/>
        <w:tabs>
          <w:tab w:leader="hyphen" w:pos="5608" w:val="left"/>
        </w:tabs>
        <w:widowControl w:val="0"/>
        <w:keepNext w:val="0"/>
        <w:keepLines w:val="0"/>
        <w:shd w:val="clear" w:color="auto" w:fill="auto"/>
        <w:bidi w:val="0"/>
        <w:jc w:val="both"/>
        <w:spacing w:before="0" w:after="261" w:line="158" w:lineRule="exact"/>
        <w:ind w:left="0" w:right="0" w:firstLine="0"/>
      </w:pPr>
      <w:r>
        <w:rPr>
          <w:lang w:val="cs-CZ" w:eastAsia="cs-CZ" w:bidi="cs-CZ"/>
          <w:rFonts w:ascii="Times New Roman" w:eastAsia="Times New Roman" w:hAnsi="Times New Roman" w:cs="Times New Roman"/>
          <w:w w:val="100"/>
          <w:spacing w:val="0"/>
          <w:color w:val="000000"/>
          <w:position w:val="0"/>
        </w:rPr>
        <w:t>Důvodem realizace Fúze sloučením je zjednodušení organizační struktury v rámci skupiny, optimalizace vnitřních procesů a sníženi administrativní náročnosti, jakož i snížení celkových správních nákladů.</w:t>
      </w:r>
      <w:r>
        <w:rPr>
          <w:rStyle w:val="CharStyle20"/>
          <w:i w:val="0"/>
          <w:iCs w:val="0"/>
        </w:rPr>
        <w:tab/>
      </w:r>
    </w:p>
    <w:p>
      <w:pPr>
        <w:pStyle w:val="Style18"/>
        <w:widowControl w:val="0"/>
        <w:keepNext w:val="0"/>
        <w:keepLines w:val="0"/>
        <w:shd w:val="clear" w:color="auto" w:fill="auto"/>
        <w:bidi w:val="0"/>
        <w:spacing w:before="0" w:after="0" w:line="232" w:lineRule="exact"/>
        <w:ind w:left="100" w:right="0" w:firstLine="0"/>
      </w:pPr>
      <w:r>
        <w:rPr>
          <w:rStyle w:val="CharStyle21"/>
          <w:i/>
          <w:iCs/>
        </w:rPr>
        <w:t xml:space="preserve">n. </w:t>
      </w:r>
      <w:r>
        <w:rPr>
          <w:lang w:val="cs-CZ" w:eastAsia="cs-CZ" w:bidi="cs-CZ"/>
          <w:rFonts w:ascii="Times New Roman" w:eastAsia="Times New Roman" w:hAnsi="Times New Roman" w:cs="Times New Roman"/>
          <w:w w:val="100"/>
          <w:spacing w:val="0"/>
          <w:color w:val="000000"/>
          <w:position w:val="0"/>
        </w:rPr>
        <w:t>Identifikace zúčastněných společnosti</w:t>
      </w:r>
    </w:p>
    <w:p>
      <w:pPr>
        <w:pStyle w:val="Style18"/>
        <w:tabs>
          <w:tab w:leader="hyphen" w:pos="5608" w:val="left"/>
        </w:tabs>
        <w:widowControl w:val="0"/>
        <w:keepNext w:val="0"/>
        <w:keepLines w:val="0"/>
        <w:shd w:val="clear" w:color="auto" w:fill="auto"/>
        <w:bidi w:val="0"/>
        <w:jc w:val="both"/>
        <w:spacing w:before="0" w:after="263" w:line="163" w:lineRule="exact"/>
        <w:ind w:left="0" w:right="0" w:firstLine="0"/>
      </w:pPr>
      <w:r>
        <w:rPr>
          <w:lang w:val="cs-CZ" w:eastAsia="cs-CZ" w:bidi="cs-CZ"/>
          <w:rFonts w:ascii="Times New Roman" w:eastAsia="Times New Roman" w:hAnsi="Times New Roman" w:cs="Times New Roman"/>
          <w:w w:val="100"/>
          <w:spacing w:val="0"/>
          <w:color w:val="000000"/>
          <w:position w:val="0"/>
        </w:rPr>
        <w:t>Ve smyslu ustanoveni § 63 odst. 1 Zákona o přeměnách jsou v procesu Fúze sloučením zúčastněnými společnostmi Nástupnická společnost a Zanikající společnost, tedy:</w:t>
      </w:r>
      <w:r>
        <w:rPr>
          <w:rStyle w:val="CharStyle20"/>
          <w:i w:val="0"/>
          <w:iCs w:val="0"/>
        </w:rPr>
        <w:tab/>
      </w:r>
    </w:p>
    <w:p>
      <w:pPr>
        <w:pStyle w:val="Style18"/>
        <w:tabs>
          <w:tab w:leader="hyphen" w:pos="5608" w:val="left"/>
        </w:tabs>
        <w:widowControl w:val="0"/>
        <w:keepNext w:val="0"/>
        <w:keepLines w:val="0"/>
        <w:shd w:val="clear" w:color="auto" w:fill="auto"/>
        <w:bidi w:val="0"/>
        <w:jc w:val="both"/>
        <w:spacing w:before="0" w:after="0" w:line="235" w:lineRule="exact"/>
        <w:ind w:left="0" w:right="0" w:firstLine="0"/>
      </w:pPr>
      <w:r>
        <w:rPr>
          <w:lang w:val="cs-CZ" w:eastAsia="cs-CZ" w:bidi="cs-CZ"/>
          <w:rFonts w:ascii="Times New Roman" w:eastAsia="Times New Roman" w:hAnsi="Times New Roman" w:cs="Times New Roman"/>
          <w:w w:val="100"/>
          <w:spacing w:val="0"/>
          <w:color w:val="000000"/>
          <w:position w:val="0"/>
        </w:rPr>
        <w:t>Pražská plynárenská, a.s.,</w:t>
      </w:r>
      <w:r>
        <w:rPr>
          <w:rStyle w:val="CharStyle20"/>
          <w:i w:val="0"/>
          <w:iCs w:val="0"/>
        </w:rPr>
        <w:tab/>
      </w:r>
    </w:p>
    <w:p>
      <w:pPr>
        <w:pStyle w:val="Style18"/>
        <w:tabs>
          <w:tab w:leader="hyphen" w:pos="5608" w:val="left"/>
        </w:tabs>
        <w:widowControl w:val="0"/>
        <w:keepNext w:val="0"/>
        <w:keepLines w:val="0"/>
        <w:shd w:val="clear" w:color="auto" w:fill="auto"/>
        <w:bidi w:val="0"/>
        <w:jc w:val="both"/>
        <w:spacing w:before="0" w:after="0" w:line="235" w:lineRule="exact"/>
        <w:ind w:left="0" w:right="0" w:firstLine="0"/>
      </w:pPr>
      <w:r>
        <w:rPr>
          <w:lang w:val="cs-CZ" w:eastAsia="cs-CZ" w:bidi="cs-CZ"/>
          <w:rFonts w:ascii="Times New Roman" w:eastAsia="Times New Roman" w:hAnsi="Times New Roman" w:cs="Times New Roman"/>
          <w:w w:val="100"/>
          <w:spacing w:val="0"/>
          <w:color w:val="000000"/>
          <w:position w:val="0"/>
        </w:rPr>
        <w:t>se sídlem Praha 1 - Nové Město, Národní 37, PSČ 11000,</w:t>
      </w:r>
      <w:r>
        <w:rPr>
          <w:rStyle w:val="CharStyle20"/>
          <w:i w:val="0"/>
          <w:iCs w:val="0"/>
        </w:rPr>
        <w:tab/>
      </w:r>
    </w:p>
    <w:p>
      <w:pPr>
        <w:pStyle w:val="Style18"/>
        <w:tabs>
          <w:tab w:leader="hyphen" w:pos="5608" w:val="left"/>
        </w:tabs>
        <w:widowControl w:val="0"/>
        <w:keepNext w:val="0"/>
        <w:keepLines w:val="0"/>
        <w:shd w:val="clear" w:color="auto" w:fill="auto"/>
        <w:bidi w:val="0"/>
        <w:jc w:val="both"/>
        <w:spacing w:before="0" w:after="0" w:line="235" w:lineRule="exact"/>
        <w:ind w:left="0" w:right="0" w:firstLine="0"/>
      </w:pPr>
      <w:r>
        <w:rPr>
          <w:lang w:val="cs-CZ" w:eastAsia="cs-CZ" w:bidi="cs-CZ"/>
          <w:rFonts w:ascii="Times New Roman" w:eastAsia="Times New Roman" w:hAnsi="Times New Roman" w:cs="Times New Roman"/>
          <w:w w:val="100"/>
          <w:spacing w:val="0"/>
          <w:color w:val="000000"/>
          <w:position w:val="0"/>
        </w:rPr>
        <w:t>IČO 60193492,</w:t>
      </w:r>
      <w:r>
        <w:rPr>
          <w:rStyle w:val="CharStyle20"/>
          <w:i w:val="0"/>
          <w:iCs w:val="0"/>
        </w:rPr>
        <w:tab/>
      </w:r>
    </w:p>
    <w:p>
      <w:pPr>
        <w:pStyle w:val="Style18"/>
        <w:tabs>
          <w:tab w:leader="hyphen" w:pos="5608" w:val="left"/>
        </w:tabs>
        <w:widowControl w:val="0"/>
        <w:keepNext w:val="0"/>
        <w:keepLines w:val="0"/>
        <w:shd w:val="clear" w:color="auto" w:fill="auto"/>
        <w:bidi w:val="0"/>
        <w:jc w:val="both"/>
        <w:spacing w:before="0" w:after="0" w:line="235" w:lineRule="exact"/>
        <w:ind w:left="0" w:right="160" w:firstLine="0"/>
      </w:pPr>
      <w:r>
        <w:rPr>
          <w:lang w:val="cs-CZ" w:eastAsia="cs-CZ" w:bidi="cs-CZ"/>
          <w:rFonts w:ascii="Times New Roman" w:eastAsia="Times New Roman" w:hAnsi="Times New Roman" w:cs="Times New Roman"/>
          <w:w w:val="100"/>
          <w:spacing w:val="0"/>
          <w:color w:val="000000"/>
          <w:position w:val="0"/>
        </w:rPr>
        <w:t>zapsaná v obchodním rejstříku vedeném Městským soudem v Praze pod spisovou značkou B 233 7, - právní forma: akciová společnost,</w:t>
      </w:r>
      <w:r>
        <w:rPr>
          <w:rStyle w:val="CharStyle20"/>
          <w:i w:val="0"/>
          <w:iCs w:val="0"/>
        </w:rPr>
        <w:tab/>
      </w:r>
    </w:p>
    <w:p>
      <w:pPr>
        <w:pStyle w:val="Style18"/>
        <w:tabs>
          <w:tab w:leader="hyphen" w:pos="5608" w:val="left"/>
        </w:tabs>
        <w:widowControl w:val="0"/>
        <w:keepNext w:val="0"/>
        <w:keepLines w:val="0"/>
        <w:shd w:val="clear" w:color="auto" w:fill="auto"/>
        <w:bidi w:val="0"/>
        <w:jc w:val="both"/>
        <w:spacing w:before="0" w:after="0" w:line="158" w:lineRule="exact"/>
        <w:ind w:left="0" w:right="160" w:firstLine="0"/>
      </w:pPr>
      <w:r>
        <w:rPr>
          <w:lang w:val="cs-CZ" w:eastAsia="cs-CZ" w:bidi="cs-CZ"/>
          <w:rFonts w:ascii="Times New Roman" w:eastAsia="Times New Roman" w:hAnsi="Times New Roman" w:cs="Times New Roman"/>
          <w:w w:val="100"/>
          <w:spacing w:val="0"/>
          <w:color w:val="000000"/>
          <w:position w:val="0"/>
        </w:rPr>
        <w:t>základní kapitál: 431 972 100,- Kč (čtyři sta třicet jedna milionů devět set sedmdesát dva tisíc sto korun českých),</w:t>
      </w:r>
      <w:r>
        <w:rPr>
          <w:rStyle w:val="CharStyle20"/>
          <w:i w:val="0"/>
          <w:iCs w:val="0"/>
        </w:rPr>
        <w:tab/>
      </w:r>
    </w:p>
    <w:p>
      <w:pPr>
        <w:pStyle w:val="Style18"/>
        <w:tabs>
          <w:tab w:leader="hyphen" w:pos="5608" w:val="left"/>
        </w:tabs>
        <w:widowControl w:val="0"/>
        <w:keepNext w:val="0"/>
        <w:keepLines w:val="0"/>
        <w:shd w:val="clear" w:color="auto" w:fill="auto"/>
        <w:bidi w:val="0"/>
        <w:jc w:val="both"/>
        <w:spacing w:before="0"/>
        <w:ind w:left="0" w:right="0" w:firstLine="0"/>
      </w:pPr>
      <w:r>
        <w:rPr>
          <w:lang w:val="cs-CZ" w:eastAsia="cs-CZ" w:bidi="cs-CZ"/>
          <w:rFonts w:ascii="Times New Roman" w:eastAsia="Times New Roman" w:hAnsi="Times New Roman" w:cs="Times New Roman"/>
          <w:w w:val="100"/>
          <w:spacing w:val="0"/>
          <w:color w:val="000000"/>
          <w:position w:val="0"/>
        </w:rPr>
        <w:t>která se nachází v postaveni nástupnické společnosti,</w:t>
      </w:r>
      <w:r>
        <w:rPr>
          <w:rStyle w:val="CharStyle20"/>
          <w:i w:val="0"/>
          <w:iCs w:val="0"/>
        </w:rPr>
        <w:tab/>
      </w:r>
    </w:p>
    <w:p>
      <w:pPr>
        <w:pStyle w:val="Style18"/>
        <w:tabs>
          <w:tab w:leader="hyphen" w:pos="5608" w:val="left"/>
        </w:tabs>
        <w:widowControl w:val="0"/>
        <w:keepNext w:val="0"/>
        <w:keepLines w:val="0"/>
        <w:shd w:val="clear" w:color="auto" w:fill="auto"/>
        <w:bidi w:val="0"/>
        <w:jc w:val="both"/>
        <w:spacing w:before="0" w:after="0"/>
        <w:ind w:left="0" w:right="0" w:firstLine="0"/>
      </w:pPr>
      <w:r>
        <w:rPr>
          <w:lang w:val="cs-CZ" w:eastAsia="cs-CZ" w:bidi="cs-CZ"/>
          <w:rFonts w:ascii="Times New Roman" w:eastAsia="Times New Roman" w:hAnsi="Times New Roman" w:cs="Times New Roman"/>
          <w:w w:val="100"/>
          <w:spacing w:val="0"/>
          <w:color w:val="000000"/>
          <w:position w:val="0"/>
        </w:rPr>
        <w:t>Pražská plynárenská Správa majetku, a,sčlen koncernu Pražská plynárenská, a.s</w:t>
      </w:r>
      <w:r>
        <w:rPr>
          <w:rStyle w:val="CharStyle20"/>
          <w:i w:val="0"/>
          <w:iCs w:val="0"/>
        </w:rPr>
        <w:tab/>
      </w:r>
    </w:p>
    <w:p>
      <w:pPr>
        <w:pStyle w:val="Style18"/>
        <w:tabs>
          <w:tab w:leader="hyphen" w:pos="5608" w:val="left"/>
        </w:tabs>
        <w:widowControl w:val="0"/>
        <w:keepNext w:val="0"/>
        <w:keepLines w:val="0"/>
        <w:shd w:val="clear" w:color="auto" w:fill="auto"/>
        <w:bidi w:val="0"/>
        <w:jc w:val="both"/>
        <w:spacing w:before="0" w:after="0" w:line="235" w:lineRule="exact"/>
        <w:ind w:left="0" w:right="0" w:firstLine="0"/>
      </w:pPr>
      <w:r>
        <w:rPr>
          <w:lang w:val="cs-CZ" w:eastAsia="cs-CZ" w:bidi="cs-CZ"/>
          <w:rFonts w:ascii="Times New Roman" w:eastAsia="Times New Roman" w:hAnsi="Times New Roman" w:cs="Times New Roman"/>
          <w:w w:val="100"/>
          <w:spacing w:val="0"/>
          <w:color w:val="000000"/>
          <w:position w:val="0"/>
        </w:rPr>
        <w:t>se sídlem U plynárny 500/44, Michle, 140 00 Praha 4,</w:t>
      </w:r>
      <w:r>
        <w:rPr>
          <w:rStyle w:val="CharStyle20"/>
          <w:i w:val="0"/>
          <w:iCs w:val="0"/>
        </w:rPr>
        <w:tab/>
      </w:r>
    </w:p>
    <w:p>
      <w:pPr>
        <w:pStyle w:val="Style18"/>
        <w:tabs>
          <w:tab w:leader="hyphen" w:pos="1086" w:val="left"/>
          <w:tab w:leader="hyphen" w:pos="5608" w:val="left"/>
        </w:tabs>
        <w:widowControl w:val="0"/>
        <w:keepNext w:val="0"/>
        <w:keepLines w:val="0"/>
        <w:shd w:val="clear" w:color="auto" w:fill="auto"/>
        <w:bidi w:val="0"/>
        <w:jc w:val="both"/>
        <w:spacing w:before="0" w:after="0" w:line="235" w:lineRule="exact"/>
        <w:ind w:left="0" w:right="0" w:firstLine="0"/>
      </w:pPr>
      <w:r>
        <w:rPr>
          <w:lang w:val="cs-CZ" w:eastAsia="cs-CZ" w:bidi="cs-CZ"/>
          <w:rFonts w:ascii="Times New Roman" w:eastAsia="Times New Roman" w:hAnsi="Times New Roman" w:cs="Times New Roman"/>
          <w:w w:val="100"/>
          <w:spacing w:val="0"/>
          <w:color w:val="000000"/>
          <w:position w:val="0"/>
        </w:rPr>
        <w:t xml:space="preserve">IČO 27436551, </w:t>
        <w:tab/>
      </w:r>
      <w:r>
        <w:rPr>
          <w:rStyle w:val="CharStyle20"/>
          <w:i w:val="0"/>
          <w:iCs w:val="0"/>
        </w:rPr>
        <w:tab/>
      </w:r>
    </w:p>
    <w:p>
      <w:pPr>
        <w:pStyle w:val="Style18"/>
        <w:widowControl w:val="0"/>
        <w:keepNext w:val="0"/>
        <w:keepLines w:val="0"/>
        <w:shd w:val="clear" w:color="auto" w:fill="auto"/>
        <w:bidi w:val="0"/>
        <w:jc w:val="both"/>
        <w:spacing w:before="0" w:after="0" w:line="235" w:lineRule="exact"/>
        <w:ind w:left="0" w:right="0" w:firstLine="0"/>
      </w:pPr>
      <w:r>
        <w:rPr>
          <w:lang w:val="cs-CZ" w:eastAsia="cs-CZ" w:bidi="cs-CZ"/>
          <w:rFonts w:ascii="Times New Roman" w:eastAsia="Times New Roman" w:hAnsi="Times New Roman" w:cs="Times New Roman"/>
          <w:w w:val="100"/>
          <w:spacing w:val="0"/>
          <w:color w:val="000000"/>
          <w:position w:val="0"/>
        </w:rPr>
        <w:t>zapsaná v obchodním rejstříku vedeném Městským soudem v Praze pod spisovou značkou B 17753,</w:t>
      </w:r>
    </w:p>
    <w:p>
      <w:pPr>
        <w:pStyle w:val="Style18"/>
        <w:tabs>
          <w:tab w:leader="hyphen" w:pos="5608" w:val="left"/>
        </w:tabs>
        <w:widowControl w:val="0"/>
        <w:keepNext w:val="0"/>
        <w:keepLines w:val="0"/>
        <w:shd w:val="clear" w:color="auto" w:fill="auto"/>
        <w:bidi w:val="0"/>
        <w:jc w:val="both"/>
        <w:spacing w:before="0" w:after="0" w:line="235" w:lineRule="exact"/>
        <w:ind w:left="0" w:right="0" w:firstLine="0"/>
      </w:pPr>
      <w:r>
        <w:rPr>
          <w:lang w:val="cs-CZ" w:eastAsia="cs-CZ" w:bidi="cs-CZ"/>
          <w:rFonts w:ascii="Times New Roman" w:eastAsia="Times New Roman" w:hAnsi="Times New Roman" w:cs="Times New Roman"/>
          <w:w w:val="100"/>
          <w:spacing w:val="0"/>
          <w:color w:val="000000"/>
          <w:position w:val="0"/>
        </w:rPr>
        <w:t>právní forma: akciová společnost,</w:t>
      </w:r>
      <w:r>
        <w:rPr>
          <w:rStyle w:val="CharStyle20"/>
          <w:i w:val="0"/>
          <w:iCs w:val="0"/>
        </w:rPr>
        <w:tab/>
      </w:r>
    </w:p>
    <w:p>
      <w:pPr>
        <w:pStyle w:val="Style18"/>
        <w:tabs>
          <w:tab w:leader="hyphen" w:pos="5608" w:val="left"/>
        </w:tabs>
        <w:widowControl w:val="0"/>
        <w:keepNext w:val="0"/>
        <w:keepLines w:val="0"/>
        <w:shd w:val="clear" w:color="auto" w:fill="auto"/>
        <w:bidi w:val="0"/>
        <w:jc w:val="both"/>
        <w:spacing w:before="0" w:after="0" w:line="235" w:lineRule="exact"/>
        <w:ind w:left="0" w:right="0" w:firstLine="0"/>
      </w:pPr>
      <w:r>
        <w:rPr>
          <w:lang w:val="cs-CZ" w:eastAsia="cs-CZ" w:bidi="cs-CZ"/>
          <w:rFonts w:ascii="Times New Roman" w:eastAsia="Times New Roman" w:hAnsi="Times New Roman" w:cs="Times New Roman"/>
          <w:w w:val="100"/>
          <w:spacing w:val="0"/>
          <w:color w:val="000000"/>
          <w:position w:val="0"/>
        </w:rPr>
        <w:t>základní kapitál: 2 000 000,- Kč (dva miliony korun českých),</w:t>
      </w:r>
      <w:r>
        <w:rPr>
          <w:rStyle w:val="CharStyle20"/>
          <w:i w:val="0"/>
          <w:iCs w:val="0"/>
        </w:rPr>
        <w:tab/>
      </w:r>
    </w:p>
    <w:p>
      <w:pPr>
        <w:pStyle w:val="Style18"/>
        <w:tabs>
          <w:tab w:leader="hyphen" w:pos="5608" w:val="left"/>
        </w:tabs>
        <w:widowControl w:val="0"/>
        <w:keepNext w:val="0"/>
        <w:keepLines w:val="0"/>
        <w:shd w:val="clear" w:color="auto" w:fill="auto"/>
        <w:bidi w:val="0"/>
        <w:jc w:val="both"/>
        <w:spacing w:before="0" w:after="0" w:line="235" w:lineRule="exact"/>
        <w:ind w:left="0" w:right="0" w:firstLine="0"/>
      </w:pPr>
      <w:r>
        <w:rPr>
          <w:lang w:val="cs-CZ" w:eastAsia="cs-CZ" w:bidi="cs-CZ"/>
          <w:rFonts w:ascii="Times New Roman" w:eastAsia="Times New Roman" w:hAnsi="Times New Roman" w:cs="Times New Roman"/>
          <w:w w:val="100"/>
          <w:spacing w:val="0"/>
          <w:color w:val="000000"/>
          <w:position w:val="0"/>
        </w:rPr>
        <w:t>která se nachází v postaveni zanikající společnosti,</w:t>
      </w:r>
      <w:r>
        <w:rPr>
          <w:rStyle w:val="CharStyle20"/>
          <w:i w:val="0"/>
          <w:iCs w:val="0"/>
        </w:rPr>
        <w:tab/>
      </w:r>
    </w:p>
    <w:p>
      <w:pPr>
        <w:pStyle w:val="Style18"/>
        <w:tabs>
          <w:tab w:leader="hyphen" w:pos="5443" w:val="left"/>
        </w:tabs>
        <w:widowControl w:val="0"/>
        <w:keepNext w:val="0"/>
        <w:keepLines w:val="0"/>
        <w:shd w:val="clear" w:color="auto" w:fill="auto"/>
        <w:bidi w:val="0"/>
        <w:jc w:val="both"/>
        <w:spacing w:before="0" w:after="13"/>
        <w:ind w:left="400" w:right="0"/>
      </w:pPr>
      <w:r>
        <w:rPr>
          <w:lang w:val="cs-CZ" w:eastAsia="cs-CZ" w:bidi="cs-CZ"/>
          <w:rFonts w:ascii="Times New Roman" w:eastAsia="Times New Roman" w:hAnsi="Times New Roman" w:cs="Times New Roman"/>
          <w:w w:val="100"/>
          <w:spacing w:val="0"/>
          <w:color w:val="000000"/>
          <w:position w:val="0"/>
        </w:rPr>
        <w:t>Informační služby - energetika, a.s.,</w:t>
      </w:r>
      <w:r>
        <w:rPr>
          <w:rStyle w:val="CharStyle20"/>
          <w:i w:val="0"/>
          <w:iCs w:val="0"/>
        </w:rPr>
        <w:tab/>
      </w:r>
    </w:p>
    <w:p>
      <w:pPr>
        <w:pStyle w:val="Style18"/>
        <w:tabs>
          <w:tab w:leader="hyphen" w:pos="5443" w:val="left"/>
        </w:tabs>
        <w:widowControl w:val="0"/>
        <w:keepNext w:val="0"/>
        <w:keepLines w:val="0"/>
        <w:shd w:val="clear" w:color="auto" w:fill="auto"/>
        <w:bidi w:val="0"/>
        <w:jc w:val="both"/>
        <w:spacing w:before="0" w:after="0" w:line="228" w:lineRule="exact"/>
        <w:ind w:left="400" w:right="0"/>
      </w:pPr>
      <w:r>
        <w:rPr>
          <w:lang w:val="cs-CZ" w:eastAsia="cs-CZ" w:bidi="cs-CZ"/>
          <w:rFonts w:ascii="Times New Roman" w:eastAsia="Times New Roman" w:hAnsi="Times New Roman" w:cs="Times New Roman"/>
          <w:w w:val="100"/>
          <w:spacing w:val="0"/>
          <w:color w:val="000000"/>
          <w:position w:val="0"/>
        </w:rPr>
        <w:t>se sídlem Praha 4, U Plynárny 500, PSČ 14100,</w:t>
      </w:r>
      <w:r>
        <w:rPr>
          <w:rStyle w:val="CharStyle20"/>
          <w:i w:val="0"/>
          <w:iCs w:val="0"/>
        </w:rPr>
        <w:tab/>
      </w:r>
    </w:p>
    <w:p>
      <w:pPr>
        <w:pStyle w:val="Style18"/>
        <w:tabs>
          <w:tab w:leader="hyphen" w:pos="5443" w:val="left"/>
        </w:tabs>
        <w:widowControl w:val="0"/>
        <w:keepNext w:val="0"/>
        <w:keepLines w:val="0"/>
        <w:shd w:val="clear" w:color="auto" w:fill="auto"/>
        <w:bidi w:val="0"/>
        <w:jc w:val="both"/>
        <w:spacing w:before="0" w:after="0" w:line="228" w:lineRule="exact"/>
        <w:ind w:left="400" w:right="0"/>
      </w:pPr>
      <w:r>
        <w:rPr>
          <w:lang w:val="cs-CZ" w:eastAsia="cs-CZ" w:bidi="cs-CZ"/>
          <w:rFonts w:ascii="Times New Roman" w:eastAsia="Times New Roman" w:hAnsi="Times New Roman" w:cs="Times New Roman"/>
          <w:w w:val="100"/>
          <w:spacing w:val="0"/>
          <w:color w:val="000000"/>
          <w:position w:val="0"/>
        </w:rPr>
        <w:t>IČO 26420830,</w:t>
      </w:r>
      <w:r>
        <w:rPr>
          <w:rStyle w:val="CharStyle20"/>
          <w:i w:val="0"/>
          <w:iCs w:val="0"/>
        </w:rPr>
        <w:tab/>
      </w:r>
    </w:p>
    <w:p>
      <w:pPr>
        <w:pStyle w:val="Style18"/>
        <w:widowControl w:val="0"/>
        <w:keepNext w:val="0"/>
        <w:keepLines w:val="0"/>
        <w:shd w:val="clear" w:color="auto" w:fill="auto"/>
        <w:bidi w:val="0"/>
        <w:jc w:val="both"/>
        <w:spacing w:before="0" w:after="0" w:line="228" w:lineRule="exact"/>
        <w:ind w:left="400" w:right="0"/>
      </w:pPr>
      <w:r>
        <w:rPr>
          <w:lang w:val="cs-CZ" w:eastAsia="cs-CZ" w:bidi="cs-CZ"/>
          <w:rFonts w:ascii="Times New Roman" w:eastAsia="Times New Roman" w:hAnsi="Times New Roman" w:cs="Times New Roman"/>
          <w:w w:val="100"/>
          <w:spacing w:val="0"/>
          <w:color w:val="000000"/>
          <w:position w:val="0"/>
        </w:rPr>
        <w:t>zapsaná</w:t>
      </w:r>
      <w:r>
        <w:rPr>
          <w:rStyle w:val="CharStyle20"/>
          <w:i w:val="0"/>
          <w:iCs w:val="0"/>
        </w:rPr>
        <w:t xml:space="preserve"> v </w:t>
      </w:r>
      <w:r>
        <w:rPr>
          <w:lang w:val="cs-CZ" w:eastAsia="cs-CZ" w:bidi="cs-CZ"/>
          <w:rFonts w:ascii="Times New Roman" w:eastAsia="Times New Roman" w:hAnsi="Times New Roman" w:cs="Times New Roman"/>
          <w:w w:val="100"/>
          <w:spacing w:val="0"/>
          <w:color w:val="000000"/>
          <w:position w:val="0"/>
        </w:rPr>
        <w:t>obchodním rejstříku vedeném Městským soudem</w:t>
      </w:r>
      <w:r>
        <w:rPr>
          <w:rStyle w:val="CharStyle20"/>
          <w:i w:val="0"/>
          <w:iCs w:val="0"/>
        </w:rPr>
        <w:t xml:space="preserve"> v </w:t>
      </w:r>
      <w:r>
        <w:rPr>
          <w:lang w:val="cs-CZ" w:eastAsia="cs-CZ" w:bidi="cs-CZ"/>
          <w:rFonts w:ascii="Times New Roman" w:eastAsia="Times New Roman" w:hAnsi="Times New Roman" w:cs="Times New Roman"/>
          <w:w w:val="100"/>
          <w:spacing w:val="0"/>
          <w:color w:val="000000"/>
          <w:position w:val="0"/>
        </w:rPr>
        <w:t>Praze pod spisovou značkou B 7946,</w:t>
      </w:r>
      <w:r>
        <w:rPr>
          <w:rStyle w:val="CharStyle20"/>
          <w:i w:val="0"/>
          <w:iCs w:val="0"/>
        </w:rPr>
        <w:t xml:space="preserve"> —</w:t>
      </w:r>
    </w:p>
    <w:p>
      <w:pPr>
        <w:pStyle w:val="Style18"/>
        <w:tabs>
          <w:tab w:leader="hyphen" w:pos="3108" w:val="left"/>
          <w:tab w:leader="hyphen" w:pos="4494" w:val="left"/>
          <w:tab w:leader="hyphen" w:pos="4623" w:val="left"/>
          <w:tab w:leader="hyphen" w:pos="5443" w:val="left"/>
        </w:tabs>
        <w:widowControl w:val="0"/>
        <w:keepNext w:val="0"/>
        <w:keepLines w:val="0"/>
        <w:shd w:val="clear" w:color="auto" w:fill="auto"/>
        <w:bidi w:val="0"/>
        <w:jc w:val="both"/>
        <w:spacing w:before="0" w:after="0" w:line="228" w:lineRule="exact"/>
        <w:ind w:left="400" w:right="0"/>
      </w:pPr>
      <w:r>
        <w:rPr>
          <w:lang w:val="cs-CZ" w:eastAsia="cs-CZ" w:bidi="cs-CZ"/>
          <w:rFonts w:ascii="Times New Roman" w:eastAsia="Times New Roman" w:hAnsi="Times New Roman" w:cs="Times New Roman"/>
          <w:w w:val="100"/>
          <w:spacing w:val="0"/>
          <w:color w:val="000000"/>
          <w:position w:val="0"/>
        </w:rPr>
        <w:t>právní forma: akciová společnost,</w:t>
      </w:r>
      <w:r>
        <w:rPr>
          <w:rStyle w:val="CharStyle20"/>
          <w:i w:val="0"/>
          <w:iCs w:val="0"/>
        </w:rPr>
        <w:tab/>
        <w:tab/>
        <w:tab/>
        <w:tab/>
      </w:r>
    </w:p>
    <w:p>
      <w:pPr>
        <w:pStyle w:val="Style18"/>
        <w:tabs>
          <w:tab w:leader="hyphen" w:pos="5443" w:val="left"/>
        </w:tabs>
        <w:widowControl w:val="0"/>
        <w:keepNext w:val="0"/>
        <w:keepLines w:val="0"/>
        <w:shd w:val="clear" w:color="auto" w:fill="auto"/>
        <w:bidi w:val="0"/>
        <w:jc w:val="both"/>
        <w:spacing w:before="0" w:after="0" w:line="228" w:lineRule="exact"/>
        <w:ind w:left="400" w:right="0"/>
      </w:pPr>
      <w:r>
        <w:rPr>
          <w:lang w:val="cs-CZ" w:eastAsia="cs-CZ" w:bidi="cs-CZ"/>
          <w:rFonts w:ascii="Times New Roman" w:eastAsia="Times New Roman" w:hAnsi="Times New Roman" w:cs="Times New Roman"/>
          <w:w w:val="100"/>
          <w:spacing w:val="0"/>
          <w:color w:val="000000"/>
          <w:position w:val="0"/>
        </w:rPr>
        <w:t>základní kapitál: 2 000 000,- Kč (dva miliony korun českých),</w:t>
      </w:r>
      <w:r>
        <w:rPr>
          <w:rStyle w:val="CharStyle20"/>
          <w:i w:val="0"/>
          <w:iCs w:val="0"/>
        </w:rPr>
        <w:tab/>
      </w:r>
    </w:p>
    <w:p>
      <w:pPr>
        <w:pStyle w:val="Style18"/>
        <w:tabs>
          <w:tab w:leader="hyphen" w:pos="5443" w:val="left"/>
        </w:tabs>
        <w:widowControl w:val="0"/>
        <w:keepNext w:val="0"/>
        <w:keepLines w:val="0"/>
        <w:shd w:val="clear" w:color="auto" w:fill="auto"/>
        <w:bidi w:val="0"/>
        <w:jc w:val="both"/>
        <w:spacing w:before="0" w:after="347" w:line="228" w:lineRule="exact"/>
        <w:ind w:left="400" w:right="0"/>
      </w:pPr>
      <w:r>
        <w:rPr>
          <w:lang w:val="cs-CZ" w:eastAsia="cs-CZ" w:bidi="cs-CZ"/>
          <w:rFonts w:ascii="Times New Roman" w:eastAsia="Times New Roman" w:hAnsi="Times New Roman" w:cs="Times New Roman"/>
          <w:w w:val="100"/>
          <w:spacing w:val="0"/>
          <w:color w:val="000000"/>
          <w:position w:val="0"/>
        </w:rPr>
        <w:t>která se nachází</w:t>
      </w:r>
      <w:r>
        <w:rPr>
          <w:rStyle w:val="CharStyle20"/>
          <w:i w:val="0"/>
          <w:iCs w:val="0"/>
        </w:rPr>
        <w:t xml:space="preserve"> v </w:t>
      </w:r>
      <w:r>
        <w:rPr>
          <w:lang w:val="cs-CZ" w:eastAsia="cs-CZ" w:bidi="cs-CZ"/>
          <w:rFonts w:ascii="Times New Roman" w:eastAsia="Times New Roman" w:hAnsi="Times New Roman" w:cs="Times New Roman"/>
          <w:w w:val="100"/>
          <w:spacing w:val="0"/>
          <w:color w:val="000000"/>
          <w:position w:val="0"/>
        </w:rPr>
        <w:t>postaveni zanikající společnosti,</w:t>
      </w:r>
      <w:r>
        <w:rPr>
          <w:rStyle w:val="CharStyle20"/>
          <w:i w:val="0"/>
          <w:iCs w:val="0"/>
        </w:rPr>
        <w:tab/>
      </w:r>
    </w:p>
    <w:p>
      <w:pPr>
        <w:pStyle w:val="Style18"/>
        <w:widowControl w:val="0"/>
        <w:keepNext w:val="0"/>
        <w:keepLines w:val="0"/>
        <w:shd w:val="clear" w:color="auto" w:fill="auto"/>
        <w:bidi w:val="0"/>
        <w:jc w:val="left"/>
        <w:spacing w:before="0" w:after="73"/>
        <w:ind w:left="1720" w:right="0" w:firstLine="0"/>
      </w:pPr>
      <w:r>
        <w:rPr>
          <w:lang w:val="cs-CZ" w:eastAsia="cs-CZ" w:bidi="cs-CZ"/>
          <w:rFonts w:ascii="Times New Roman" w:eastAsia="Times New Roman" w:hAnsi="Times New Roman" w:cs="Times New Roman"/>
          <w:w w:val="100"/>
          <w:spacing w:val="0"/>
          <w:color w:val="000000"/>
          <w:position w:val="0"/>
        </w:rPr>
        <w:t>III. Rozhodný den fůze sloučením</w:t>
      </w:r>
    </w:p>
    <w:p>
      <w:pPr>
        <w:pStyle w:val="Style18"/>
        <w:numPr>
          <w:ilvl w:val="0"/>
          <w:numId w:val="5"/>
        </w:numPr>
        <w:tabs>
          <w:tab w:pos="359" w:val="left"/>
        </w:tabs>
        <w:widowControl w:val="0"/>
        <w:keepNext w:val="0"/>
        <w:keepLines w:val="0"/>
        <w:shd w:val="clear" w:color="auto" w:fill="auto"/>
        <w:bidi w:val="0"/>
        <w:jc w:val="both"/>
        <w:spacing w:before="0" w:after="0" w:line="153" w:lineRule="exact"/>
        <w:ind w:left="400" w:right="0"/>
      </w:pPr>
      <w:r>
        <w:rPr>
          <w:lang w:val="cs-CZ" w:eastAsia="cs-CZ" w:bidi="cs-CZ"/>
          <w:rFonts w:ascii="Times New Roman" w:eastAsia="Times New Roman" w:hAnsi="Times New Roman" w:cs="Times New Roman"/>
          <w:w w:val="100"/>
          <w:spacing w:val="0"/>
          <w:color w:val="000000"/>
          <w:position w:val="0"/>
        </w:rPr>
        <w:t>Rozhodným dnem Fúze sloučením ve smyslu ustanoveni §10 odst. 1 Zákona o přeměnách je</w:t>
      </w:r>
    </w:p>
    <w:p>
      <w:pPr>
        <w:pStyle w:val="Style18"/>
        <w:tabs>
          <w:tab w:leader="hyphen" w:pos="5443" w:val="left"/>
        </w:tabs>
        <w:widowControl w:val="0"/>
        <w:keepNext w:val="0"/>
        <w:keepLines w:val="0"/>
        <w:shd w:val="clear" w:color="auto" w:fill="auto"/>
        <w:bidi w:val="0"/>
        <w:jc w:val="both"/>
        <w:spacing w:before="0" w:after="80" w:line="153" w:lineRule="exact"/>
        <w:ind w:left="400" w:right="0" w:firstLine="0"/>
      </w:pPr>
      <w:r>
        <w:rPr>
          <w:lang w:val="cs-CZ" w:eastAsia="cs-CZ" w:bidi="cs-CZ"/>
          <w:rFonts w:ascii="Times New Roman" w:eastAsia="Times New Roman" w:hAnsi="Times New Roman" w:cs="Times New Roman"/>
          <w:w w:val="100"/>
          <w:spacing w:val="0"/>
          <w:color w:val="000000"/>
          <w:position w:val="0"/>
        </w:rPr>
        <w:t>den 1.1.2022 (prvního ledna roku dva tisíce dvacet dva) (dále též jen „Rozhodný den “).</w:t>
      </w:r>
      <w:r>
        <w:rPr>
          <w:rStyle w:val="CharStyle20"/>
          <w:i w:val="0"/>
          <w:iCs w:val="0"/>
        </w:rPr>
        <w:tab/>
      </w:r>
    </w:p>
    <w:p>
      <w:pPr>
        <w:pStyle w:val="Style18"/>
        <w:numPr>
          <w:ilvl w:val="0"/>
          <w:numId w:val="5"/>
        </w:numPr>
        <w:tabs>
          <w:tab w:pos="359" w:val="left"/>
        </w:tabs>
        <w:widowControl w:val="0"/>
        <w:keepNext w:val="0"/>
        <w:keepLines w:val="0"/>
        <w:shd w:val="clear" w:color="auto" w:fill="auto"/>
        <w:bidi w:val="0"/>
        <w:jc w:val="both"/>
        <w:spacing w:before="0" w:after="0" w:line="153" w:lineRule="exact"/>
        <w:ind w:left="400" w:right="0"/>
      </w:pPr>
      <w:r>
        <w:rPr>
          <w:lang w:val="cs-CZ" w:eastAsia="cs-CZ" w:bidi="cs-CZ"/>
          <w:rFonts w:ascii="Times New Roman" w:eastAsia="Times New Roman" w:hAnsi="Times New Roman" w:cs="Times New Roman"/>
          <w:w w:val="100"/>
          <w:spacing w:val="0"/>
          <w:color w:val="000000"/>
          <w:position w:val="0"/>
        </w:rPr>
        <w:t>Od Rozhodného dne se veškerá jednáni Zanikající společnosti A a Zanikající společnosti B</w:t>
      </w:r>
    </w:p>
    <w:p>
      <w:pPr>
        <w:pStyle w:val="Style18"/>
        <w:tabs>
          <w:tab w:leader="hyphen" w:pos="5443" w:val="left"/>
        </w:tabs>
        <w:widowControl w:val="0"/>
        <w:keepNext w:val="0"/>
        <w:keepLines w:val="0"/>
        <w:shd w:val="clear" w:color="auto" w:fill="auto"/>
        <w:bidi w:val="0"/>
        <w:jc w:val="both"/>
        <w:spacing w:before="0" w:after="287" w:line="153" w:lineRule="exact"/>
        <w:ind w:left="400" w:right="0" w:firstLine="0"/>
      </w:pPr>
      <w:r>
        <w:rPr>
          <w:lang w:val="cs-CZ" w:eastAsia="cs-CZ" w:bidi="cs-CZ"/>
          <w:rFonts w:ascii="Times New Roman" w:eastAsia="Times New Roman" w:hAnsi="Times New Roman" w:cs="Times New Roman"/>
          <w:w w:val="100"/>
          <w:spacing w:val="0"/>
          <w:color w:val="000000"/>
          <w:position w:val="0"/>
        </w:rPr>
        <w:t>považují z účetního hlediska za jednání uskutečněná na účet Nástupnické společnosti.</w:t>
      </w:r>
      <w:r>
        <w:rPr>
          <w:rStyle w:val="CharStyle20"/>
          <w:i w:val="0"/>
          <w:iCs w:val="0"/>
        </w:rPr>
        <w:tab/>
      </w:r>
    </w:p>
    <w:p>
      <w:pPr>
        <w:pStyle w:val="Style18"/>
        <w:tabs>
          <w:tab w:pos="1328" w:val="left"/>
        </w:tabs>
        <w:widowControl w:val="0"/>
        <w:keepNext w:val="0"/>
        <w:keepLines w:val="0"/>
        <w:shd w:val="clear" w:color="auto" w:fill="auto"/>
        <w:bidi w:val="0"/>
        <w:jc w:val="both"/>
        <w:spacing w:before="0" w:after="73"/>
        <w:ind w:left="980" w:right="0" w:firstLine="0"/>
      </w:pPr>
      <w:r>
        <w:rPr>
          <w:lang w:val="cs-CZ" w:eastAsia="cs-CZ" w:bidi="cs-CZ"/>
          <w:rFonts w:ascii="Times New Roman" w:eastAsia="Times New Roman" w:hAnsi="Times New Roman" w:cs="Times New Roman"/>
          <w:w w:val="100"/>
          <w:spacing w:val="0"/>
          <w:color w:val="000000"/>
          <w:position w:val="0"/>
        </w:rPr>
        <w:t>IV</w:t>
        <w:tab/>
        <w:t>Výměnný poměr a vliv na akcie Nástupnické společnosti</w:t>
      </w:r>
    </w:p>
    <w:p>
      <w:pPr>
        <w:pStyle w:val="Style18"/>
        <w:numPr>
          <w:ilvl w:val="0"/>
          <w:numId w:val="7"/>
        </w:numPr>
        <w:tabs>
          <w:tab w:leader="hyphen" w:pos="5443" w:val="left"/>
        </w:tabs>
        <w:widowControl w:val="0"/>
        <w:keepNext w:val="0"/>
        <w:keepLines w:val="0"/>
        <w:shd w:val="clear" w:color="auto" w:fill="auto"/>
        <w:bidi w:val="0"/>
        <w:jc w:val="both"/>
        <w:spacing w:before="0" w:after="80" w:line="153" w:lineRule="exact"/>
        <w:ind w:left="400" w:right="320"/>
      </w:pPr>
      <w:r>
        <w:rPr>
          <w:lang w:val="cs-CZ" w:eastAsia="cs-CZ" w:bidi="cs-CZ"/>
          <w:rFonts w:ascii="Times New Roman" w:eastAsia="Times New Roman" w:hAnsi="Times New Roman" w:cs="Times New Roman"/>
          <w:w w:val="100"/>
          <w:spacing w:val="0"/>
          <w:color w:val="000000"/>
          <w:position w:val="0"/>
        </w:rPr>
        <w:t xml:space="preserve"> Nástupnická společnost ve smyslu ustanovení § 134 pism. a) Zákona o přeměnách nevymění při Fúzi sloučením akcie Zanikající společnosti A a Zanikající společnosti B za své akcie, neboť akcie Zanikající společnosti A a Zanikající společnosti B ke dni vyhotoveni tohoto Projektu a ke dni zápisu Fúze sloučením do obchodního rejstříku budou v majetku Nástupnické společnosti. Hodnota akcií Nástupnické společnosti je zachována Snížení majetku Nástupnické společnosti ve formě zániku akcií Zanikající společnosti A a Zanikající společnosti B je hospodářsky kompenzováno nárůstem majetku Nástupnické společnosti ze jmění Zanikající společnosti A a Zanikající společnosti B.</w:t>
      </w:r>
      <w:r>
        <w:rPr>
          <w:rStyle w:val="CharStyle20"/>
          <w:i w:val="0"/>
          <w:iCs w:val="0"/>
        </w:rPr>
        <w:tab/>
      </w:r>
    </w:p>
    <w:p>
      <w:pPr>
        <w:pStyle w:val="Style18"/>
        <w:numPr>
          <w:ilvl w:val="0"/>
          <w:numId w:val="7"/>
        </w:numPr>
        <w:tabs>
          <w:tab w:pos="359" w:val="left"/>
        </w:tabs>
        <w:widowControl w:val="0"/>
        <w:keepNext w:val="0"/>
        <w:keepLines w:val="0"/>
        <w:shd w:val="clear" w:color="auto" w:fill="auto"/>
        <w:bidi w:val="0"/>
        <w:jc w:val="both"/>
        <w:spacing w:before="0" w:after="0" w:line="153" w:lineRule="exact"/>
        <w:ind w:left="400" w:right="0"/>
      </w:pPr>
      <w:r>
        <w:rPr>
          <w:lang w:val="cs-CZ" w:eastAsia="cs-CZ" w:bidi="cs-CZ"/>
          <w:rFonts w:ascii="Times New Roman" w:eastAsia="Times New Roman" w:hAnsi="Times New Roman" w:cs="Times New Roman"/>
          <w:w w:val="100"/>
          <w:spacing w:val="0"/>
          <w:color w:val="000000"/>
          <w:position w:val="0"/>
        </w:rPr>
        <w:t>Akcie Nástupnické společnosti v souvislosti s Fúzí sloučením nepodléhají výměně, neštěpí se,</w:t>
      </w:r>
    </w:p>
    <w:p>
      <w:pPr>
        <w:pStyle w:val="Style18"/>
        <w:tabs>
          <w:tab w:leader="hyphen" w:pos="5443" w:val="left"/>
        </w:tabs>
        <w:widowControl w:val="0"/>
        <w:keepNext w:val="0"/>
        <w:keepLines w:val="0"/>
        <w:shd w:val="clear" w:color="auto" w:fill="auto"/>
        <w:bidi w:val="0"/>
        <w:jc w:val="both"/>
        <w:spacing w:before="0" w:after="80" w:line="153" w:lineRule="exact"/>
        <w:ind w:left="400" w:right="320" w:firstLine="0"/>
      </w:pPr>
      <w:r>
        <w:rPr>
          <w:lang w:val="cs-CZ" w:eastAsia="cs-CZ" w:bidi="cs-CZ"/>
          <w:rFonts w:ascii="Times New Roman" w:eastAsia="Times New Roman" w:hAnsi="Times New Roman" w:cs="Times New Roman"/>
          <w:w w:val="100"/>
          <w:spacing w:val="0"/>
          <w:color w:val="000000"/>
          <w:position w:val="0"/>
        </w:rPr>
        <w:t>nemění se jejich jmenovitá hodnota druh, forma ani podoba. Jediným akcionářem Nástupnické společnosti ke dni vyhotovení tohoto Projektu je a ke dni zápisu Fúze sloučením do obchodního rejstříku bude společnost Pražská plynárenská Holding a.s., identifikační číslo 26442272, sídlem Uplynárny 500/44, Michle, 140 00 Praha 4, spisová značka B 7151 vedená u Městského soudu v Praze.</w:t>
      </w:r>
      <w:r>
        <w:rPr>
          <w:rStyle w:val="CharStyle20"/>
          <w:i w:val="0"/>
          <w:iCs w:val="0"/>
        </w:rPr>
        <w:tab/>
      </w:r>
    </w:p>
    <w:p>
      <w:pPr>
        <w:pStyle w:val="Style18"/>
        <w:numPr>
          <w:ilvl w:val="0"/>
          <w:numId w:val="7"/>
        </w:numPr>
        <w:tabs>
          <w:tab w:pos="359" w:val="left"/>
        </w:tabs>
        <w:widowControl w:val="0"/>
        <w:keepNext w:val="0"/>
        <w:keepLines w:val="0"/>
        <w:shd w:val="clear" w:color="auto" w:fill="auto"/>
        <w:bidi w:val="0"/>
        <w:jc w:val="left"/>
        <w:spacing w:before="0" w:after="0" w:line="153" w:lineRule="exact"/>
        <w:ind w:left="0" w:right="0" w:firstLine="0"/>
      </w:pPr>
      <w:r>
        <w:rPr>
          <w:lang w:val="cs-CZ" w:eastAsia="cs-CZ" w:bidi="cs-CZ"/>
          <w:rFonts w:ascii="Times New Roman" w:eastAsia="Times New Roman" w:hAnsi="Times New Roman" w:cs="Times New Roman"/>
          <w:w w:val="100"/>
          <w:spacing w:val="0"/>
          <w:color w:val="000000"/>
          <w:position w:val="0"/>
        </w:rPr>
        <w:t>Vzhledem k tomu, že nedojde k výměně akcii Zanikající společnosti A a Zanikající společnosti B</w:t>
      </w:r>
    </w:p>
    <w:p>
      <w:pPr>
        <w:pStyle w:val="Style18"/>
        <w:tabs>
          <w:tab w:leader="hyphen" w:pos="5443" w:val="left"/>
        </w:tabs>
        <w:widowControl w:val="0"/>
        <w:keepNext w:val="0"/>
        <w:keepLines w:val="0"/>
        <w:shd w:val="clear" w:color="auto" w:fill="auto"/>
        <w:bidi w:val="0"/>
        <w:jc w:val="both"/>
        <w:spacing w:before="0" w:after="287" w:line="153" w:lineRule="exact"/>
        <w:ind w:left="400" w:right="320" w:firstLine="0"/>
      </w:pPr>
      <w:r>
        <w:rPr>
          <w:lang w:val="cs-CZ" w:eastAsia="cs-CZ" w:bidi="cs-CZ"/>
          <w:rFonts w:ascii="Times New Roman" w:eastAsia="Times New Roman" w:hAnsi="Times New Roman" w:cs="Times New Roman"/>
          <w:w w:val="100"/>
          <w:spacing w:val="0"/>
          <w:color w:val="000000"/>
          <w:position w:val="0"/>
        </w:rPr>
        <w:t>za akcie Nástupnické společnosti, nevzniká ani právo na doplatek ve smyslu příslušných ustanoveni Zákona o přeměnách. Vzhledem k tomu, že</w:t>
      </w:r>
      <w:r>
        <w:rPr>
          <w:rStyle w:val="CharStyle20"/>
          <w:i w:val="0"/>
          <w:iCs w:val="0"/>
        </w:rPr>
        <w:t xml:space="preserve"> v </w:t>
      </w:r>
      <w:r>
        <w:rPr>
          <w:lang w:val="cs-CZ" w:eastAsia="cs-CZ" w:bidi="cs-CZ"/>
          <w:rFonts w:ascii="Times New Roman" w:eastAsia="Times New Roman" w:hAnsi="Times New Roman" w:cs="Times New Roman"/>
          <w:w w:val="100"/>
          <w:spacing w:val="0"/>
          <w:color w:val="000000"/>
          <w:position w:val="0"/>
        </w:rPr>
        <w:t>důsledku Fúze sloučením nedojde ke sníženi reálné hodnoty akcií Nástupnické společnosti, ani ke změně právního postavenijediného akcionáře Nástupnické společnosti, nevzniká jedinému akcionáři Nástupnické společnosti ani z tohoto důvodu právo na doplatek ani právo odprodat akcie Nástupnické společnosti.</w:t>
      </w:r>
      <w:r>
        <w:rPr>
          <w:rStyle w:val="CharStyle20"/>
          <w:i w:val="0"/>
          <w:iCs w:val="0"/>
        </w:rPr>
        <w:tab/>
      </w:r>
    </w:p>
    <w:p>
      <w:pPr>
        <w:pStyle w:val="Style18"/>
        <w:widowControl w:val="0"/>
        <w:keepNext w:val="0"/>
        <w:keepLines w:val="0"/>
        <w:shd w:val="clear" w:color="auto" w:fill="auto"/>
        <w:bidi w:val="0"/>
        <w:jc w:val="left"/>
        <w:spacing w:before="0" w:after="73"/>
        <w:ind w:left="1460" w:right="0" w:firstLine="0"/>
      </w:pPr>
      <w:r>
        <w:rPr>
          <w:lang w:val="cs-CZ" w:eastAsia="cs-CZ" w:bidi="cs-CZ"/>
          <w:rFonts w:ascii="Times New Roman" w:eastAsia="Times New Roman" w:hAnsi="Times New Roman" w:cs="Times New Roman"/>
          <w:w w:val="100"/>
          <w:spacing w:val="0"/>
          <w:color w:val="000000"/>
          <w:position w:val="0"/>
        </w:rPr>
        <w:t>V Práva poskytnutá vlastníkům dluhopisů</w:t>
      </w:r>
    </w:p>
    <w:p>
      <w:pPr>
        <w:pStyle w:val="Style18"/>
        <w:tabs>
          <w:tab w:leader="hyphen" w:pos="5443" w:val="left"/>
        </w:tabs>
        <w:widowControl w:val="0"/>
        <w:keepNext w:val="0"/>
        <w:keepLines w:val="0"/>
        <w:shd w:val="clear" w:color="auto" w:fill="auto"/>
        <w:bidi w:val="0"/>
        <w:jc w:val="left"/>
        <w:spacing w:before="0" w:after="287" w:line="153" w:lineRule="exact"/>
        <w:ind w:left="0" w:right="0" w:firstLine="0"/>
      </w:pPr>
      <w:r>
        <w:rPr>
          <w:lang w:val="cs-CZ" w:eastAsia="cs-CZ" w:bidi="cs-CZ"/>
          <w:rFonts w:ascii="Times New Roman" w:eastAsia="Times New Roman" w:hAnsi="Times New Roman" w:cs="Times New Roman"/>
          <w:w w:val="100"/>
          <w:spacing w:val="0"/>
          <w:color w:val="000000"/>
          <w:position w:val="0"/>
        </w:rPr>
        <w:t>Žádná ze Zúčastněných společností nevydala dluhopisy, a proto Nástupnická společnost nepošly tne vlastníkům dluhopisů žádná práva a nejsou navrhována žádná zvláštní opatřeni.</w:t>
      </w:r>
      <w:r>
        <w:rPr>
          <w:rStyle w:val="CharStyle20"/>
          <w:i w:val="0"/>
          <w:iCs w:val="0"/>
        </w:rPr>
        <w:tab/>
      </w:r>
    </w:p>
    <w:p>
      <w:pPr>
        <w:pStyle w:val="Style18"/>
        <w:tabs>
          <w:tab w:pos="1511" w:val="left"/>
        </w:tabs>
        <w:widowControl w:val="0"/>
        <w:keepNext w:val="0"/>
        <w:keepLines w:val="0"/>
        <w:shd w:val="clear" w:color="auto" w:fill="auto"/>
        <w:bidi w:val="0"/>
        <w:jc w:val="both"/>
        <w:spacing w:before="0" w:after="73"/>
        <w:ind w:left="1200" w:right="0" w:firstLine="0"/>
      </w:pPr>
      <w:r>
        <w:rPr>
          <w:lang w:val="cs-CZ" w:eastAsia="cs-CZ" w:bidi="cs-CZ"/>
          <w:rFonts w:ascii="Times New Roman" w:eastAsia="Times New Roman" w:hAnsi="Times New Roman" w:cs="Times New Roman"/>
          <w:w w:val="100"/>
          <w:spacing w:val="0"/>
          <w:color w:val="000000"/>
          <w:position w:val="0"/>
        </w:rPr>
        <w:t>VI.</w:t>
        <w:tab/>
        <w:t>Den, od kterého vzniká právo na podů na zisku</w:t>
      </w:r>
    </w:p>
    <w:p>
      <w:pPr>
        <w:pStyle w:val="Style18"/>
        <w:tabs>
          <w:tab w:leader="hyphen" w:pos="5443" w:val="left"/>
        </w:tabs>
        <w:widowControl w:val="0"/>
        <w:keepNext w:val="0"/>
        <w:keepLines w:val="0"/>
        <w:shd w:val="clear" w:color="auto" w:fill="auto"/>
        <w:bidi w:val="0"/>
        <w:jc w:val="left"/>
        <w:spacing w:before="0" w:after="0" w:line="153" w:lineRule="exact"/>
        <w:ind w:left="0" w:right="320" w:firstLine="0"/>
        <w:sectPr>
          <w:headerReference w:type="even" r:id="rId10"/>
          <w:headerReference w:type="default" r:id="rId11"/>
          <w:headerReference w:type="first" r:id="rId12"/>
          <w:titlePg/>
          <w:pgSz w:w="8400" w:h="11900"/>
          <w:pgMar w:top="1657" w:left="1381" w:right="1180" w:bottom="1371" w:header="0" w:footer="3" w:gutter="0"/>
          <w:rtlGutter w:val="0"/>
          <w:cols w:space="720"/>
          <w:noEndnote/>
          <w:docGrid w:linePitch="360"/>
        </w:sectPr>
      </w:pPr>
      <w:r>
        <w:rPr>
          <w:lang w:val="cs-CZ" w:eastAsia="cs-CZ" w:bidi="cs-CZ"/>
          <w:rFonts w:ascii="Times New Roman" w:eastAsia="Times New Roman" w:hAnsi="Times New Roman" w:cs="Times New Roman"/>
          <w:w w:val="100"/>
          <w:spacing w:val="0"/>
          <w:color w:val="000000"/>
          <w:position w:val="0"/>
        </w:rPr>
        <w:t>Vzhledem k tomu, že Nástupnická společnost je jediným akcionářem Zanikající společnosti A a Zanikající společnosti B a nedochází k výměně akcii Zanikající společnosti A a Zanikající společnosti B za akcie Nástupnické společnosti, neobsahuje tento Projekt úpravu podmínek pro určeni dne, od kterého vzniká právo na výplatu podílu na zisku</w:t>
      </w:r>
      <w:r>
        <w:rPr>
          <w:rStyle w:val="CharStyle20"/>
          <w:i w:val="0"/>
          <w:iCs w:val="0"/>
        </w:rPr>
        <w:tab/>
      </w:r>
    </w:p>
    <w:p>
      <w:pPr>
        <w:pStyle w:val="Style22"/>
        <w:widowControl w:val="0"/>
        <w:keepNext w:val="0"/>
        <w:keepLines w:val="0"/>
        <w:shd w:val="clear" w:color="auto" w:fill="auto"/>
        <w:bidi w:val="0"/>
        <w:spacing w:before="0" w:after="108"/>
        <w:ind w:left="40" w:right="0" w:firstLine="0"/>
      </w:pPr>
      <w:r>
        <w:rPr>
          <w:lang w:val="cs-CZ" w:eastAsia="cs-CZ" w:bidi="cs-CZ"/>
          <w:rFonts w:ascii="Times New Roman" w:eastAsia="Times New Roman" w:hAnsi="Times New Roman" w:cs="Times New Roman"/>
          <w:w w:val="100"/>
          <w:spacing w:val="0"/>
          <w:color w:val="000000"/>
          <w:position w:val="0"/>
        </w:rPr>
        <w:t>VIL Zvláštní výhody poskytované Zúčastněnými společnostmi</w:t>
      </w:r>
    </w:p>
    <w:p>
      <w:pPr>
        <w:pStyle w:val="Style25"/>
        <w:numPr>
          <w:ilvl w:val="0"/>
          <w:numId w:val="9"/>
        </w:numPr>
        <w:tabs>
          <w:tab w:pos="510" w:val="left"/>
        </w:tabs>
        <w:widowControl w:val="0"/>
        <w:keepNext w:val="0"/>
        <w:keepLines w:val="0"/>
        <w:shd w:val="clear" w:color="auto" w:fill="auto"/>
        <w:bidi w:val="0"/>
        <w:spacing w:before="0" w:after="0"/>
        <w:ind w:left="0" w:right="0" w:firstLine="0"/>
      </w:pPr>
      <w:r>
        <w:rPr>
          <w:lang w:val="cs-CZ" w:eastAsia="cs-CZ" w:bidi="cs-CZ"/>
          <w:rFonts w:ascii="Times New Roman" w:eastAsia="Times New Roman" w:hAnsi="Times New Roman" w:cs="Times New Roman"/>
          <w:w w:val="100"/>
          <w:spacing w:val="0"/>
          <w:color w:val="000000"/>
          <w:position w:val="0"/>
        </w:rPr>
        <w:t>Nástupnická společnost neposkytla žádnou zvláštní výhodu svým členům představenstva,</w:t>
      </w:r>
    </w:p>
    <w:p>
      <w:pPr>
        <w:pStyle w:val="Style25"/>
        <w:tabs>
          <w:tab w:leader="hyphen" w:pos="8443" w:val="left"/>
        </w:tabs>
        <w:widowControl w:val="0"/>
        <w:keepNext w:val="0"/>
        <w:keepLines w:val="0"/>
        <w:shd w:val="clear" w:color="auto" w:fill="auto"/>
        <w:bidi w:val="0"/>
        <w:spacing w:before="0" w:after="120"/>
        <w:ind w:left="680" w:right="0" w:firstLine="0"/>
      </w:pPr>
      <w:r>
        <w:rPr>
          <w:lang w:val="cs-CZ" w:eastAsia="cs-CZ" w:bidi="cs-CZ"/>
          <w:rFonts w:ascii="Times New Roman" w:eastAsia="Times New Roman" w:hAnsi="Times New Roman" w:cs="Times New Roman"/>
          <w:w w:val="100"/>
          <w:spacing w:val="0"/>
          <w:color w:val="000000"/>
          <w:position w:val="0"/>
        </w:rPr>
        <w:t>členům dozorčí rady a správní radu ani kontrolní komisi nemá zřízenou.</w:t>
      </w:r>
      <w:r>
        <w:rPr>
          <w:rStyle w:val="CharStyle27"/>
          <w:i w:val="0"/>
          <w:iCs w:val="0"/>
        </w:rPr>
        <w:tab/>
      </w:r>
    </w:p>
    <w:p>
      <w:pPr>
        <w:pStyle w:val="Style25"/>
        <w:numPr>
          <w:ilvl w:val="0"/>
          <w:numId w:val="9"/>
        </w:numPr>
        <w:tabs>
          <w:tab w:pos="510" w:val="left"/>
        </w:tabs>
        <w:widowControl w:val="0"/>
        <w:keepNext w:val="0"/>
        <w:keepLines w:val="0"/>
        <w:shd w:val="clear" w:color="auto" w:fill="auto"/>
        <w:bidi w:val="0"/>
        <w:spacing w:before="0" w:after="0"/>
        <w:ind w:left="0" w:right="0" w:firstLine="0"/>
      </w:pPr>
      <w:r>
        <w:rPr>
          <w:lang w:val="cs-CZ" w:eastAsia="cs-CZ" w:bidi="cs-CZ"/>
          <w:rFonts w:ascii="Times New Roman" w:eastAsia="Times New Roman" w:hAnsi="Times New Roman" w:cs="Times New Roman"/>
          <w:w w:val="100"/>
          <w:spacing w:val="0"/>
          <w:color w:val="000000"/>
          <w:position w:val="0"/>
        </w:rPr>
        <w:t>Zanikající společnost A ani Zanikající společnost B neposkytly žádnou zvláštní výhodu svým</w:t>
      </w:r>
    </w:p>
    <w:p>
      <w:pPr>
        <w:pStyle w:val="Style25"/>
        <w:tabs>
          <w:tab w:leader="hyphen" w:pos="7074" w:val="left"/>
          <w:tab w:leader="hyphen" w:pos="7237" w:val="left"/>
          <w:tab w:leader="hyphen" w:pos="8443" w:val="left"/>
        </w:tabs>
        <w:widowControl w:val="0"/>
        <w:keepNext w:val="0"/>
        <w:keepLines w:val="0"/>
        <w:shd w:val="clear" w:color="auto" w:fill="auto"/>
        <w:bidi w:val="0"/>
        <w:spacing w:before="0" w:after="133"/>
        <w:ind w:left="680" w:right="0" w:firstLine="0"/>
      </w:pPr>
      <w:r>
        <w:rPr>
          <w:lang w:val="cs-CZ" w:eastAsia="cs-CZ" w:bidi="cs-CZ"/>
          <w:rFonts w:ascii="Times New Roman" w:eastAsia="Times New Roman" w:hAnsi="Times New Roman" w:cs="Times New Roman"/>
          <w:w w:val="100"/>
          <w:spacing w:val="0"/>
          <w:color w:val="000000"/>
          <w:position w:val="0"/>
        </w:rPr>
        <w:t>členům představenstva, členům dozorčí rady a správní radu ani kontrolní komisi nemají zřízenou.</w:t>
      </w:r>
      <w:r>
        <w:rPr>
          <w:rStyle w:val="CharStyle27"/>
          <w:i w:val="0"/>
          <w:iCs w:val="0"/>
        </w:rPr>
        <w:tab/>
        <w:tab/>
        <w:tab/>
      </w:r>
    </w:p>
    <w:p>
      <w:pPr>
        <w:pStyle w:val="Style25"/>
        <w:numPr>
          <w:ilvl w:val="0"/>
          <w:numId w:val="9"/>
        </w:numPr>
        <w:tabs>
          <w:tab w:pos="510" w:val="left"/>
          <w:tab w:leader="hyphen" w:pos="8443" w:val="left"/>
        </w:tabs>
        <w:widowControl w:val="0"/>
        <w:keepNext w:val="0"/>
        <w:keepLines w:val="0"/>
        <w:shd w:val="clear" w:color="auto" w:fill="auto"/>
        <w:bidi w:val="0"/>
        <w:spacing w:before="0" w:after="375" w:line="222" w:lineRule="exact"/>
        <w:ind w:left="0" w:right="0" w:firstLine="0"/>
      </w:pPr>
      <w:r>
        <w:rPr>
          <w:lang w:val="cs-CZ" w:eastAsia="cs-CZ" w:bidi="cs-CZ"/>
          <w:rFonts w:ascii="Times New Roman" w:eastAsia="Times New Roman" w:hAnsi="Times New Roman" w:cs="Times New Roman"/>
          <w:w w:val="100"/>
          <w:spacing w:val="0"/>
          <w:color w:val="000000"/>
          <w:position w:val="0"/>
        </w:rPr>
        <w:t>Projekt není přezkoumáván znalcem.</w:t>
      </w:r>
      <w:r>
        <w:rPr>
          <w:rStyle w:val="CharStyle27"/>
          <w:i w:val="0"/>
          <w:iCs w:val="0"/>
        </w:rPr>
        <w:tab/>
      </w:r>
    </w:p>
    <w:p>
      <w:pPr>
        <w:pStyle w:val="Style25"/>
        <w:widowControl w:val="0"/>
        <w:keepNext w:val="0"/>
        <w:keepLines w:val="0"/>
        <w:shd w:val="clear" w:color="auto" w:fill="auto"/>
        <w:bidi w:val="0"/>
        <w:jc w:val="left"/>
        <w:spacing w:before="0" w:after="334" w:line="353" w:lineRule="exact"/>
        <w:ind w:left="0" w:right="1040" w:firstLine="2140"/>
      </w:pPr>
      <w:r>
        <w:rPr>
          <w:rStyle w:val="CharStyle28"/>
          <w:i/>
          <w:iCs/>
        </w:rPr>
        <w:t xml:space="preserve">VIII. Změna stanov Nástupnické společnosti </w:t>
      </w:r>
      <w:r>
        <w:rPr>
          <w:lang w:val="cs-CZ" w:eastAsia="cs-CZ" w:bidi="cs-CZ"/>
          <w:rFonts w:ascii="Times New Roman" w:eastAsia="Times New Roman" w:hAnsi="Times New Roman" w:cs="Times New Roman"/>
          <w:w w:val="100"/>
          <w:spacing w:val="0"/>
          <w:color w:val="000000"/>
          <w:position w:val="0"/>
        </w:rPr>
        <w:t>V důsledku realizace Fúze sloučením nedochází ke změně stanov Nástupnické společnosti.</w:t>
      </w:r>
    </w:p>
    <w:p>
      <w:pPr>
        <w:pStyle w:val="Style25"/>
        <w:widowControl w:val="0"/>
        <w:keepNext w:val="0"/>
        <w:keepLines w:val="0"/>
        <w:shd w:val="clear" w:color="auto" w:fill="auto"/>
        <w:bidi w:val="0"/>
        <w:jc w:val="left"/>
        <w:spacing w:before="0" w:after="450" w:line="360" w:lineRule="exact"/>
        <w:ind w:left="0" w:right="0" w:firstLine="1720"/>
      </w:pPr>
      <w:r>
        <w:rPr>
          <w:rStyle w:val="CharStyle28"/>
          <w:i/>
          <w:iCs/>
        </w:rPr>
        <w:t xml:space="preserve">IX Změna základního kapitálu Nástupnické společnosti </w:t>
      </w:r>
      <w:r>
        <w:rPr>
          <w:lang w:val="cs-CZ" w:eastAsia="cs-CZ" w:bidi="cs-CZ"/>
          <w:rFonts w:ascii="Times New Roman" w:eastAsia="Times New Roman" w:hAnsi="Times New Roman" w:cs="Times New Roman"/>
          <w:w w:val="100"/>
          <w:spacing w:val="0"/>
          <w:color w:val="000000"/>
          <w:position w:val="0"/>
        </w:rPr>
        <w:t>V rámci realizace Fúze sloučením nedojde ke změně výše základního kapitálu Nástupnické společnosti.</w:t>
      </w:r>
    </w:p>
    <w:p>
      <w:pPr>
        <w:pStyle w:val="Style22"/>
        <w:tabs>
          <w:tab w:pos="2152" w:val="left"/>
        </w:tabs>
        <w:widowControl w:val="0"/>
        <w:keepNext w:val="0"/>
        <w:keepLines w:val="0"/>
        <w:shd w:val="clear" w:color="auto" w:fill="auto"/>
        <w:bidi w:val="0"/>
        <w:jc w:val="both"/>
        <w:spacing w:before="0" w:after="108"/>
        <w:ind w:left="1720" w:right="0" w:firstLine="0"/>
      </w:pPr>
      <w:r>
        <w:rPr>
          <w:lang w:val="cs-CZ" w:eastAsia="cs-CZ" w:bidi="cs-CZ"/>
          <w:rFonts w:ascii="Times New Roman" w:eastAsia="Times New Roman" w:hAnsi="Times New Roman" w:cs="Times New Roman"/>
          <w:w w:val="100"/>
          <w:spacing w:val="0"/>
          <w:color w:val="000000"/>
          <w:position w:val="0"/>
        </w:rPr>
        <w:t>X</w:t>
        <w:tab/>
        <w:t>Ocenění hodnoty jmění Zanikající společnosti A a B</w:t>
      </w:r>
    </w:p>
    <w:p>
      <w:pPr>
        <w:pStyle w:val="Style25"/>
        <w:tabs>
          <w:tab w:leader="hyphen" w:pos="8443" w:val="left"/>
        </w:tabs>
        <w:widowControl w:val="0"/>
        <w:keepNext w:val="0"/>
        <w:keepLines w:val="0"/>
        <w:shd w:val="clear" w:color="auto" w:fill="auto"/>
        <w:bidi w:val="0"/>
        <w:spacing w:before="0" w:after="493"/>
        <w:ind w:left="0" w:right="0" w:firstLine="0"/>
      </w:pPr>
      <w:r>
        <w:rPr>
          <w:lang w:val="cs-CZ" w:eastAsia="cs-CZ" w:bidi="cs-CZ"/>
          <w:rFonts w:ascii="Times New Roman" w:eastAsia="Times New Roman" w:hAnsi="Times New Roman" w:cs="Times New Roman"/>
          <w:w w:val="100"/>
          <w:spacing w:val="0"/>
          <w:color w:val="000000"/>
          <w:position w:val="0"/>
        </w:rPr>
        <w:t>Vzhledem k tomu, že v rámci realizace procesu Fúze sloučením nedochází ke zvýšení základního kapitálu Nástupnické společnosti ze jmění Zanikající společnosti A a Zanikající společnosti B, není Zanikající společnost povinna nechat ocenit své jmění posudkem znalce jmenovaným za tímto účelem soudem.</w:t>
      </w:r>
      <w:r>
        <w:rPr>
          <w:rStyle w:val="CharStyle27"/>
          <w:i w:val="0"/>
          <w:iCs w:val="0"/>
        </w:rPr>
        <w:tab/>
      </w:r>
    </w:p>
    <w:p>
      <w:pPr>
        <w:pStyle w:val="Style22"/>
        <w:numPr>
          <w:ilvl w:val="0"/>
          <w:numId w:val="11"/>
        </w:numPr>
        <w:tabs>
          <w:tab w:pos="3867" w:val="left"/>
        </w:tabs>
        <w:widowControl w:val="0"/>
        <w:keepNext w:val="0"/>
        <w:keepLines w:val="0"/>
        <w:shd w:val="clear" w:color="auto" w:fill="auto"/>
        <w:bidi w:val="0"/>
        <w:jc w:val="left"/>
        <w:spacing w:before="0" w:after="108"/>
        <w:ind w:left="3320" w:right="0" w:firstLine="0"/>
      </w:pPr>
      <w:r>
        <w:rPr>
          <w:lang w:val="cs-CZ" w:eastAsia="cs-CZ" w:bidi="cs-CZ"/>
          <w:rFonts w:ascii="Times New Roman" w:eastAsia="Times New Roman" w:hAnsi="Times New Roman" w:cs="Times New Roman"/>
          <w:w w:val="100"/>
          <w:spacing w:val="0"/>
          <w:color w:val="000000"/>
          <w:position w:val="0"/>
        </w:rPr>
        <w:t>Dozorčí rada</w:t>
      </w:r>
    </w:p>
    <w:p>
      <w:pPr>
        <w:pStyle w:val="Style25"/>
        <w:tabs>
          <w:tab w:leader="hyphen" w:pos="8443" w:val="left"/>
        </w:tabs>
        <w:widowControl w:val="0"/>
        <w:keepNext w:val="0"/>
        <w:keepLines w:val="0"/>
        <w:shd w:val="clear" w:color="auto" w:fill="auto"/>
        <w:bidi w:val="0"/>
        <w:spacing w:before="0" w:after="493"/>
        <w:ind w:left="0" w:right="0" w:firstLine="0"/>
      </w:pPr>
      <w:r>
        <w:rPr>
          <w:lang w:val="cs-CZ" w:eastAsia="cs-CZ" w:bidi="cs-CZ"/>
          <w:rFonts w:ascii="Times New Roman" w:eastAsia="Times New Roman" w:hAnsi="Times New Roman" w:cs="Times New Roman"/>
          <w:w w:val="100"/>
          <w:spacing w:val="0"/>
          <w:color w:val="000000"/>
          <w:position w:val="0"/>
        </w:rPr>
        <w:t>V důsledku Fúze sloučením nedochází k žádným změnám ve složeni dozorčí rady Nástupnické společnosti.</w:t>
      </w:r>
      <w:r>
        <w:rPr>
          <w:rStyle w:val="CharStyle27"/>
          <w:i w:val="0"/>
          <w:iCs w:val="0"/>
        </w:rPr>
        <w:tab/>
      </w:r>
    </w:p>
    <w:p>
      <w:pPr>
        <w:pStyle w:val="Style22"/>
        <w:numPr>
          <w:ilvl w:val="0"/>
          <w:numId w:val="11"/>
        </w:numPr>
        <w:tabs>
          <w:tab w:pos="3110" w:val="left"/>
        </w:tabs>
        <w:widowControl w:val="0"/>
        <w:keepNext w:val="0"/>
        <w:keepLines w:val="0"/>
        <w:shd w:val="clear" w:color="auto" w:fill="auto"/>
        <w:bidi w:val="0"/>
        <w:jc w:val="left"/>
        <w:spacing w:before="0" w:after="108"/>
        <w:ind w:left="2520" w:right="0" w:firstLine="0"/>
      </w:pPr>
      <w:r>
        <w:rPr>
          <w:lang w:val="cs-CZ" w:eastAsia="cs-CZ" w:bidi="cs-CZ"/>
          <w:rFonts w:ascii="Times New Roman" w:eastAsia="Times New Roman" w:hAnsi="Times New Roman" w:cs="Times New Roman"/>
          <w:w w:val="100"/>
          <w:spacing w:val="0"/>
          <w:color w:val="000000"/>
          <w:position w:val="0"/>
        </w:rPr>
        <w:t>Souhlas orgánů veřejné moci</w:t>
      </w:r>
    </w:p>
    <w:p>
      <w:pPr>
        <w:pStyle w:val="Style25"/>
        <w:tabs>
          <w:tab w:leader="hyphen" w:pos="8443" w:val="left"/>
        </w:tabs>
        <w:widowControl w:val="0"/>
        <w:keepNext w:val="0"/>
        <w:keepLines w:val="0"/>
        <w:shd w:val="clear" w:color="auto" w:fill="auto"/>
        <w:bidi w:val="0"/>
        <w:spacing w:before="0" w:after="493"/>
        <w:ind w:left="0" w:right="0" w:firstLine="0"/>
      </w:pPr>
      <w:r>
        <w:rPr>
          <w:lang w:val="cs-CZ" w:eastAsia="cs-CZ" w:bidi="cs-CZ"/>
          <w:rFonts w:ascii="Times New Roman" w:eastAsia="Times New Roman" w:hAnsi="Times New Roman" w:cs="Times New Roman"/>
          <w:w w:val="100"/>
          <w:spacing w:val="0"/>
          <w:color w:val="000000"/>
          <w:position w:val="0"/>
        </w:rPr>
        <w:t>Statutární orgány Zúčastněných společností prohlašují, že se k realizaci Fúze sloučením nevyžaduje souhlas orgánů veřejné moci podle zvláštních zákonů nebo podle přímo použitelných předpisů Evropské unie ve smyslu ustanoveni § 15a odst. 1 Zákona o přeměnách.</w:t>
      </w:r>
      <w:r>
        <w:rPr>
          <w:rStyle w:val="CharStyle27"/>
          <w:i w:val="0"/>
          <w:iCs w:val="0"/>
        </w:rPr>
        <w:tab/>
      </w:r>
    </w:p>
    <w:p>
      <w:pPr>
        <w:pStyle w:val="Style22"/>
        <w:numPr>
          <w:ilvl w:val="0"/>
          <w:numId w:val="11"/>
        </w:numPr>
        <w:tabs>
          <w:tab w:pos="2590" w:val="left"/>
        </w:tabs>
        <w:widowControl w:val="0"/>
        <w:keepNext w:val="0"/>
        <w:keepLines w:val="0"/>
        <w:shd w:val="clear" w:color="auto" w:fill="auto"/>
        <w:bidi w:val="0"/>
        <w:jc w:val="left"/>
        <w:spacing w:before="0" w:after="108"/>
        <w:ind w:left="1920" w:right="0" w:firstLine="0"/>
      </w:pPr>
      <w:r>
        <w:rPr>
          <w:lang w:val="cs-CZ" w:eastAsia="cs-CZ" w:bidi="cs-CZ"/>
          <w:rFonts w:ascii="Times New Roman" w:eastAsia="Times New Roman" w:hAnsi="Times New Roman" w:cs="Times New Roman"/>
          <w:w w:val="100"/>
          <w:spacing w:val="0"/>
          <w:color w:val="000000"/>
          <w:position w:val="0"/>
        </w:rPr>
        <w:t>Účetní závěrky Zúčastněných společností</w:t>
      </w:r>
    </w:p>
    <w:p>
      <w:pPr>
        <w:pStyle w:val="Style25"/>
        <w:numPr>
          <w:ilvl w:val="0"/>
          <w:numId w:val="13"/>
        </w:numPr>
        <w:tabs>
          <w:tab w:pos="560" w:val="left"/>
        </w:tabs>
        <w:widowControl w:val="0"/>
        <w:keepNext w:val="0"/>
        <w:keepLines w:val="0"/>
        <w:shd w:val="clear" w:color="auto" w:fill="auto"/>
        <w:bidi w:val="0"/>
        <w:spacing w:before="0" w:after="0"/>
        <w:ind w:left="0" w:right="0" w:firstLine="0"/>
      </w:pPr>
      <w:r>
        <w:rPr>
          <w:lang w:val="cs-CZ" w:eastAsia="cs-CZ" w:bidi="cs-CZ"/>
          <w:rFonts w:ascii="Times New Roman" w:eastAsia="Times New Roman" w:hAnsi="Times New Roman" w:cs="Times New Roman"/>
          <w:w w:val="100"/>
          <w:spacing w:val="0"/>
          <w:color w:val="000000"/>
          <w:position w:val="0"/>
        </w:rPr>
        <w:t>Konečné účetní závěrky Zúčastněných společnosti budou</w:t>
      </w:r>
      <w:r>
        <w:rPr>
          <w:rStyle w:val="CharStyle27"/>
          <w:i w:val="0"/>
          <w:iCs w:val="0"/>
        </w:rPr>
        <w:t xml:space="preserve"> v </w:t>
      </w:r>
      <w:r>
        <w:rPr>
          <w:lang w:val="cs-CZ" w:eastAsia="cs-CZ" w:bidi="cs-CZ"/>
          <w:rFonts w:ascii="Times New Roman" w:eastAsia="Times New Roman" w:hAnsi="Times New Roman" w:cs="Times New Roman"/>
          <w:w w:val="100"/>
          <w:spacing w:val="0"/>
          <w:color w:val="000000"/>
          <w:position w:val="0"/>
        </w:rPr>
        <w:t>souladu s ustanovením §176 odst. 2</w:t>
      </w:r>
    </w:p>
    <w:p>
      <w:pPr>
        <w:pStyle w:val="Style25"/>
        <w:tabs>
          <w:tab w:leader="hyphen" w:pos="8443" w:val="left"/>
        </w:tabs>
        <w:widowControl w:val="0"/>
        <w:keepNext w:val="0"/>
        <w:keepLines w:val="0"/>
        <w:shd w:val="clear" w:color="auto" w:fill="auto"/>
        <w:bidi w:val="0"/>
        <w:spacing w:before="0" w:after="120"/>
        <w:ind w:left="540" w:right="0" w:firstLine="0"/>
      </w:pPr>
      <w:r>
        <w:rPr>
          <w:lang w:val="cs-CZ" w:eastAsia="cs-CZ" w:bidi="cs-CZ"/>
          <w:rFonts w:ascii="Times New Roman" w:eastAsia="Times New Roman" w:hAnsi="Times New Roman" w:cs="Times New Roman"/>
          <w:w w:val="100"/>
          <w:spacing w:val="0"/>
          <w:color w:val="000000"/>
          <w:position w:val="0"/>
        </w:rPr>
        <w:t>Občanského zákoníku a ustanovením §11 odst. 1 Zákona o přeměnách sestaveny jako řádné účetní závěrky ke dni předcházejícímu Rozhodný den, tj. ke dni 31.12.2021 (třicátého prvního prosince roku dva tisíce dvacet jedna). Konečné účetní závěrky Zúčastněných společnosti podléhají ověřeni auditorem.</w:t>
      </w:r>
      <w:r>
        <w:rPr>
          <w:rStyle w:val="CharStyle27"/>
          <w:i w:val="0"/>
          <w:iCs w:val="0"/>
        </w:rPr>
        <w:tab/>
      </w:r>
    </w:p>
    <w:p>
      <w:pPr>
        <w:pStyle w:val="Style25"/>
        <w:numPr>
          <w:ilvl w:val="0"/>
          <w:numId w:val="13"/>
        </w:numPr>
        <w:tabs>
          <w:tab w:pos="567" w:val="left"/>
        </w:tabs>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Mezitimni účetní závěrky Zúčastněných společností podle ustanovení §11 odst. 2 Zákon o</w:t>
      </w:r>
    </w:p>
    <w:p>
      <w:pPr>
        <w:pStyle w:val="Style25"/>
        <w:tabs>
          <w:tab w:leader="hyphen" w:pos="8443" w:val="left"/>
        </w:tabs>
        <w:widowControl w:val="0"/>
        <w:keepNext w:val="0"/>
        <w:keepLines w:val="0"/>
        <w:shd w:val="clear" w:color="auto" w:fill="auto"/>
        <w:bidi w:val="0"/>
        <w:spacing w:before="0" w:after="613"/>
        <w:ind w:left="540" w:right="200" w:firstLine="0"/>
      </w:pPr>
      <w:r>
        <w:rPr>
          <w:lang w:val="cs-CZ" w:eastAsia="cs-CZ" w:bidi="cs-CZ"/>
          <w:rFonts w:ascii="Times New Roman" w:eastAsia="Times New Roman" w:hAnsi="Times New Roman" w:cs="Times New Roman"/>
          <w:w w:val="100"/>
          <w:spacing w:val="0"/>
          <w:color w:val="000000"/>
          <w:position w:val="0"/>
        </w:rPr>
        <w:t>přeměnách nebudou sestaveny, jelikož Nástupnická společnost, jakožto jediný akcionář Zanikající společnosti A a Zanikající společnosti B i společnost Pražská plynárenská Holding a.s., identifikační číslo 26442272, sídlem Uplynárny 500/44, Michle, 140 00 Praha 4, spisová značka B 7151 vedená u Městského soudu v Praze, jakožto jediný akcionář Nástupnické společnosti udělili souhlas, aby se mezitimni účetní závěrky nesestavovaly.</w:t>
      </w:r>
      <w:r>
        <w:rPr>
          <w:rStyle w:val="CharStyle27"/>
          <w:i w:val="0"/>
          <w:iCs w:val="0"/>
        </w:rPr>
        <w:tab/>
      </w:r>
    </w:p>
    <w:p>
      <w:pPr>
        <w:pStyle w:val="Style22"/>
        <w:numPr>
          <w:ilvl w:val="0"/>
          <w:numId w:val="11"/>
        </w:numPr>
        <w:tabs>
          <w:tab w:pos="3497" w:val="left"/>
        </w:tabs>
        <w:widowControl w:val="0"/>
        <w:keepNext w:val="0"/>
        <w:keepLines w:val="0"/>
        <w:shd w:val="clear" w:color="auto" w:fill="auto"/>
        <w:bidi w:val="0"/>
        <w:jc w:val="left"/>
        <w:spacing w:before="0" w:after="0"/>
        <w:ind w:left="2820" w:right="0" w:firstLine="0"/>
        <w:sectPr>
          <w:pgSz w:w="11900" w:h="16840"/>
          <w:pgMar w:top="2315" w:left="1702" w:right="1544" w:bottom="1264" w:header="0" w:footer="3" w:gutter="0"/>
          <w:rtlGutter w:val="0"/>
          <w:cols w:space="720"/>
          <w:noEndnote/>
          <w:docGrid w:linePitch="360"/>
        </w:sectPr>
      </w:pPr>
      <w:r>
        <w:rPr>
          <w:lang w:val="cs-CZ" w:eastAsia="cs-CZ" w:bidi="cs-CZ"/>
          <w:rFonts w:ascii="Times New Roman" w:eastAsia="Times New Roman" w:hAnsi="Times New Roman" w:cs="Times New Roman"/>
          <w:w w:val="100"/>
          <w:spacing w:val="0"/>
          <w:color w:val="000000"/>
          <w:position w:val="0"/>
        </w:rPr>
        <w:t>Zahajovací rozvaha</w:t>
      </w:r>
    </w:p>
    <w:p>
      <w:pPr>
        <w:pStyle w:val="Style18"/>
        <w:tabs>
          <w:tab w:leader="hyphen" w:pos="5810" w:val="left"/>
        </w:tabs>
        <w:widowControl w:val="0"/>
        <w:keepNext w:val="0"/>
        <w:keepLines w:val="0"/>
        <w:shd w:val="clear" w:color="auto" w:fill="auto"/>
        <w:bidi w:val="0"/>
        <w:jc w:val="both"/>
        <w:spacing w:before="0" w:after="356" w:line="164" w:lineRule="exact"/>
        <w:ind w:left="0" w:right="0" w:firstLine="0"/>
      </w:pPr>
      <w:r>
        <w:rPr>
          <w:lang w:val="cs-CZ" w:eastAsia="cs-CZ" w:bidi="cs-CZ"/>
          <w:rFonts w:ascii="Times New Roman" w:eastAsia="Times New Roman" w:hAnsi="Times New Roman" w:cs="Times New Roman"/>
          <w:w w:val="100"/>
          <w:spacing w:val="0"/>
          <w:color w:val="000000"/>
          <w:position w:val="0"/>
        </w:rPr>
        <w:t xml:space="preserve">V souladu s ustanovením </w:t>
      </w:r>
      <w:r>
        <w:rPr>
          <w:rStyle w:val="CharStyle34"/>
          <w:i/>
          <w:iCs/>
        </w:rPr>
        <w:t>§176</w:t>
      </w:r>
      <w:r>
        <w:rPr>
          <w:lang w:val="cs-CZ" w:eastAsia="cs-CZ" w:bidi="cs-CZ"/>
          <w:rFonts w:ascii="Times New Roman" w:eastAsia="Times New Roman" w:hAnsi="Times New Roman" w:cs="Times New Roman"/>
          <w:w w:val="100"/>
          <w:spacing w:val="0"/>
          <w:color w:val="000000"/>
          <w:position w:val="0"/>
        </w:rPr>
        <w:t xml:space="preserve"> odst. 2 Občanského zákoníku a ustanovením § 11b Zákona o přeměnách bude zahajovací rozvaha Nástupnické společnosti sestavena k Rozhodnému dni, tj. ke dni 1.1.2022 (prvního ledna roku dva tisíce dvacet dva). V souladu s ustanovením § 12 odst. 2 Zákona o přeměnách bude zahajovací rozvaha Nástupnické společnosti ověřena auditorem.</w:t>
      </w:r>
      <w:r>
        <w:rPr>
          <w:rStyle w:val="CharStyle20"/>
          <w:i w:val="0"/>
          <w:iCs w:val="0"/>
        </w:rPr>
        <w:tab/>
      </w:r>
    </w:p>
    <w:p>
      <w:pPr>
        <w:pStyle w:val="Style18"/>
        <w:widowControl w:val="0"/>
        <w:keepNext w:val="0"/>
        <w:keepLines w:val="0"/>
        <w:shd w:val="clear" w:color="auto" w:fill="auto"/>
        <w:bidi w:val="0"/>
        <w:spacing w:before="0" w:after="60"/>
        <w:ind w:left="120" w:right="0" w:firstLine="0"/>
      </w:pPr>
      <w:r>
        <w:rPr>
          <w:lang w:val="cs-CZ" w:eastAsia="cs-CZ" w:bidi="cs-CZ"/>
          <w:rFonts w:ascii="Times New Roman" w:eastAsia="Times New Roman" w:hAnsi="Times New Roman" w:cs="Times New Roman"/>
          <w:w w:val="100"/>
          <w:spacing w:val="0"/>
          <w:color w:val="000000"/>
          <w:position w:val="0"/>
        </w:rPr>
        <w:t>XV. Další ustanoveni</w:t>
      </w:r>
    </w:p>
    <w:p>
      <w:pPr>
        <w:pStyle w:val="Style18"/>
        <w:tabs>
          <w:tab w:leader="hyphen" w:pos="5810" w:val="left"/>
        </w:tabs>
        <w:widowControl w:val="0"/>
        <w:keepNext w:val="0"/>
        <w:keepLines w:val="0"/>
        <w:shd w:val="clear" w:color="auto" w:fill="auto"/>
        <w:bidi w:val="0"/>
        <w:jc w:val="both"/>
        <w:spacing w:before="0" w:after="360" w:line="169" w:lineRule="exact"/>
        <w:ind w:left="0" w:right="0" w:firstLine="0"/>
      </w:pPr>
      <w:r>
        <w:rPr>
          <w:lang w:val="cs-CZ" w:eastAsia="cs-CZ" w:bidi="cs-CZ"/>
          <w:rFonts w:ascii="Times New Roman" w:eastAsia="Times New Roman" w:hAnsi="Times New Roman" w:cs="Times New Roman"/>
          <w:w w:val="100"/>
          <w:spacing w:val="0"/>
          <w:color w:val="000000"/>
          <w:position w:val="0"/>
        </w:rPr>
        <w:t>Vzhledem ke skutečnosti, ie žádná ze Zúčastněných společností nevydala zvláštní účastnické cenné papíry, ani zaknihované účastnické cenné papíry, které nejsou akciemi nebo zatímními listy, tento Projekt neobsahuje práva ani opatřeni poskytovaná Nástupnickou společností vlastníkům těchto účastnických cenných papírů uvedená v ustanovení § 100 odst. 1 písm. d) Zákona o přeměnách.</w:t>
      </w:r>
      <w:r>
        <w:rPr>
          <w:rStyle w:val="CharStyle20"/>
          <w:i w:val="0"/>
          <w:iCs w:val="0"/>
        </w:rPr>
        <w:tab/>
      </w:r>
    </w:p>
    <w:p>
      <w:pPr>
        <w:pStyle w:val="Style15"/>
        <w:tabs>
          <w:tab w:leader="hyphen" w:pos="5810" w:val="left"/>
        </w:tabs>
        <w:widowControl w:val="0"/>
        <w:keepNext w:val="0"/>
        <w:keepLines w:val="0"/>
        <w:shd w:val="clear" w:color="auto" w:fill="auto"/>
        <w:bidi w:val="0"/>
        <w:jc w:val="both"/>
        <w:spacing w:before="0" w:after="64"/>
        <w:ind w:left="0" w:right="0" w:firstLine="0"/>
      </w:pPr>
      <w:r>
        <w:rPr>
          <w:lang w:val="cs-CZ" w:eastAsia="cs-CZ" w:bidi="cs-CZ"/>
          <w:rFonts w:ascii="Times New Roman" w:eastAsia="Times New Roman" w:hAnsi="Times New Roman" w:cs="Times New Roman"/>
          <w:w w:val="100"/>
          <w:spacing w:val="0"/>
          <w:color w:val="000000"/>
          <w:position w:val="0"/>
        </w:rPr>
        <w:t>Vyjádření notáře o předpokladech pro sepsání notářského zápisu:</w:t>
        <w:tab/>
      </w:r>
    </w:p>
    <w:p>
      <w:pPr>
        <w:pStyle w:val="Style15"/>
        <w:tabs>
          <w:tab w:leader="hyphen" w:pos="5810" w:val="left"/>
        </w:tabs>
        <w:widowControl w:val="0"/>
        <w:keepNext w:val="0"/>
        <w:keepLines w:val="0"/>
        <w:shd w:val="clear" w:color="auto" w:fill="auto"/>
        <w:bidi w:val="0"/>
        <w:jc w:val="both"/>
        <w:spacing w:before="0" w:after="96" w:line="164" w:lineRule="exact"/>
        <w:ind w:left="0" w:right="0" w:firstLine="0"/>
      </w:pPr>
      <w:r>
        <w:rPr>
          <w:lang w:val="cs-CZ" w:eastAsia="cs-CZ" w:bidi="cs-CZ"/>
          <w:rFonts w:ascii="Times New Roman" w:eastAsia="Times New Roman" w:hAnsi="Times New Roman" w:cs="Times New Roman"/>
          <w:w w:val="100"/>
          <w:spacing w:val="0"/>
          <w:color w:val="000000"/>
          <w:position w:val="0"/>
        </w:rPr>
        <w:t>Ve smyslu ustanovení § 23a odst 3 zákona o přeměnách tímto osvědčuji a potvrzuji, že projekt přeměny, který je obsažen v tomto notářském zápisu, je v souladu s právními předpisy a zakladatelským právním jednáním všech osob zúčastněných na přeměně, tj. Nástupnické společnosti i Zanikajících společností.</w:t>
        <w:tab/>
      </w:r>
    </w:p>
    <w:p>
      <w:pPr>
        <w:pStyle w:val="Style15"/>
        <w:tabs>
          <w:tab w:leader="hyphen" w:pos="5810" w:val="left"/>
        </w:tabs>
        <w:widowControl w:val="0"/>
        <w:keepNext w:val="0"/>
        <w:keepLines w:val="0"/>
        <w:shd w:val="clear" w:color="auto" w:fill="auto"/>
        <w:bidi w:val="0"/>
        <w:jc w:val="both"/>
        <w:spacing w:before="0" w:after="64"/>
        <w:ind w:left="0" w:right="0" w:firstLine="0"/>
      </w:pPr>
      <w:r>
        <w:rPr>
          <w:lang w:val="cs-CZ" w:eastAsia="cs-CZ" w:bidi="cs-CZ"/>
          <w:rFonts w:ascii="Times New Roman" w:eastAsia="Times New Roman" w:hAnsi="Times New Roman" w:cs="Times New Roman"/>
          <w:w w:val="100"/>
          <w:spacing w:val="0"/>
          <w:color w:val="000000"/>
          <w:position w:val="0"/>
        </w:rPr>
        <w:t>Ve smyslu ustanovení § 70 notářského řádu konstatuji, že:</w:t>
        <w:tab/>
      </w:r>
    </w:p>
    <w:p>
      <w:pPr>
        <w:pStyle w:val="Style15"/>
        <w:numPr>
          <w:ilvl w:val="0"/>
          <w:numId w:val="15"/>
        </w:numPr>
        <w:tabs>
          <w:tab w:pos="367" w:val="left"/>
        </w:tabs>
        <w:widowControl w:val="0"/>
        <w:keepNext w:val="0"/>
        <w:keepLines w:val="0"/>
        <w:shd w:val="clear" w:color="auto" w:fill="auto"/>
        <w:bidi w:val="0"/>
        <w:jc w:val="both"/>
        <w:spacing w:before="0" w:after="0" w:line="164" w:lineRule="exact"/>
        <w:ind w:left="0" w:right="0" w:firstLine="0"/>
      </w:pPr>
      <w:r>
        <w:rPr>
          <w:lang w:val="cs-CZ" w:eastAsia="cs-CZ" w:bidi="cs-CZ"/>
          <w:rFonts w:ascii="Times New Roman" w:eastAsia="Times New Roman" w:hAnsi="Times New Roman" w:cs="Times New Roman"/>
          <w:w w:val="100"/>
          <w:spacing w:val="0"/>
          <w:color w:val="000000"/>
          <w:position w:val="0"/>
        </w:rPr>
        <w:t>shora uvedené právní jednám' je v souladu s právními předpisy a s dalšími dokumenty, se</w:t>
      </w:r>
    </w:p>
    <w:p>
      <w:pPr>
        <w:pStyle w:val="Style15"/>
        <w:tabs>
          <w:tab w:leader="hyphen" w:pos="5810" w:val="left"/>
        </w:tabs>
        <w:widowControl w:val="0"/>
        <w:keepNext w:val="0"/>
        <w:keepLines w:val="0"/>
        <w:shd w:val="clear" w:color="auto" w:fill="auto"/>
        <w:bidi w:val="0"/>
        <w:jc w:val="both"/>
        <w:spacing w:before="0" w:after="80" w:line="164" w:lineRule="exact"/>
        <w:ind w:left="440" w:right="0" w:firstLine="0"/>
      </w:pPr>
      <w:r>
        <w:rPr>
          <w:lang w:val="cs-CZ" w:eastAsia="cs-CZ" w:bidi="cs-CZ"/>
          <w:rFonts w:ascii="Times New Roman" w:eastAsia="Times New Roman" w:hAnsi="Times New Roman" w:cs="Times New Roman"/>
          <w:w w:val="100"/>
          <w:spacing w:val="0"/>
          <w:color w:val="000000"/>
          <w:position w:val="0"/>
        </w:rPr>
        <w:t>kterými soulad právního jednání vyžaduje právní předpis,</w:t>
        <w:tab/>
      </w:r>
    </w:p>
    <w:p>
      <w:pPr>
        <w:pStyle w:val="Style15"/>
        <w:numPr>
          <w:ilvl w:val="0"/>
          <w:numId w:val="15"/>
        </w:numPr>
        <w:tabs>
          <w:tab w:pos="367" w:val="left"/>
        </w:tabs>
        <w:widowControl w:val="0"/>
        <w:keepNext w:val="0"/>
        <w:keepLines w:val="0"/>
        <w:shd w:val="clear" w:color="auto" w:fill="auto"/>
        <w:bidi w:val="0"/>
        <w:jc w:val="both"/>
        <w:spacing w:before="0" w:after="0" w:line="164" w:lineRule="exact"/>
        <w:ind w:left="0" w:right="0" w:firstLine="0"/>
      </w:pPr>
      <w:r>
        <w:rPr>
          <w:lang w:val="cs-CZ" w:eastAsia="cs-CZ" w:bidi="cs-CZ"/>
          <w:rFonts w:ascii="Times New Roman" w:eastAsia="Times New Roman" w:hAnsi="Times New Roman" w:cs="Times New Roman"/>
          <w:w w:val="100"/>
          <w:spacing w:val="0"/>
          <w:color w:val="000000"/>
          <w:position w:val="0"/>
        </w:rPr>
        <w:t>shora uvedené právní jednám splňuje náležitosti a podmínky stanovené právním předpisem pro</w:t>
      </w:r>
    </w:p>
    <w:p>
      <w:pPr>
        <w:pStyle w:val="Style15"/>
        <w:tabs>
          <w:tab w:leader="hyphen" w:pos="5810" w:val="left"/>
        </w:tabs>
        <w:widowControl w:val="0"/>
        <w:keepNext w:val="0"/>
        <w:keepLines w:val="0"/>
        <w:shd w:val="clear" w:color="auto" w:fill="auto"/>
        <w:bidi w:val="0"/>
        <w:jc w:val="both"/>
        <w:spacing w:before="0" w:after="80" w:line="164" w:lineRule="exact"/>
        <w:ind w:left="440" w:right="0" w:firstLine="0"/>
      </w:pPr>
      <w:r>
        <w:rPr>
          <w:lang w:val="cs-CZ" w:eastAsia="cs-CZ" w:bidi="cs-CZ"/>
          <w:rFonts w:ascii="Times New Roman" w:eastAsia="Times New Roman" w:hAnsi="Times New Roman" w:cs="Times New Roman"/>
          <w:w w:val="100"/>
          <w:spacing w:val="0"/>
          <w:color w:val="000000"/>
          <w:position w:val="0"/>
        </w:rPr>
        <w:t xml:space="preserve">zápis do obchodního rejstříku, </w:t>
        <w:tab/>
      </w:r>
    </w:p>
    <w:p>
      <w:pPr>
        <w:pStyle w:val="Style15"/>
        <w:numPr>
          <w:ilvl w:val="0"/>
          <w:numId w:val="15"/>
        </w:numPr>
        <w:tabs>
          <w:tab w:pos="367" w:val="left"/>
        </w:tabs>
        <w:widowControl w:val="0"/>
        <w:keepNext w:val="0"/>
        <w:keepLines w:val="0"/>
        <w:shd w:val="clear" w:color="auto" w:fill="auto"/>
        <w:bidi w:val="0"/>
        <w:jc w:val="both"/>
        <w:spacing w:before="0" w:after="0" w:line="164" w:lineRule="exact"/>
        <w:ind w:left="0" w:right="0" w:firstLine="0"/>
      </w:pPr>
      <w:r>
        <w:rPr>
          <w:lang w:val="cs-CZ" w:eastAsia="cs-CZ" w:bidi="cs-CZ"/>
          <w:rFonts w:ascii="Times New Roman" w:eastAsia="Times New Roman" w:hAnsi="Times New Roman" w:cs="Times New Roman"/>
          <w:w w:val="100"/>
          <w:spacing w:val="0"/>
          <w:color w:val="000000"/>
          <w:position w:val="0"/>
        </w:rPr>
        <w:t>byly splněny veškeré formality stanovené právním předpisem pro shora uvedené právní jednání</w:t>
      </w:r>
    </w:p>
    <w:p>
      <w:pPr>
        <w:pStyle w:val="Style15"/>
        <w:tabs>
          <w:tab w:leader="hyphen" w:pos="5810" w:val="left"/>
        </w:tabs>
        <w:widowControl w:val="0"/>
        <w:keepNext w:val="0"/>
        <w:keepLines w:val="0"/>
        <w:shd w:val="clear" w:color="auto" w:fill="auto"/>
        <w:bidi w:val="0"/>
        <w:jc w:val="both"/>
        <w:spacing w:before="0" w:after="96" w:line="164" w:lineRule="exact"/>
        <w:ind w:left="440" w:right="0" w:firstLine="0"/>
      </w:pPr>
      <w:r>
        <w:rPr>
          <w:lang w:val="cs-CZ" w:eastAsia="cs-CZ" w:bidi="cs-CZ"/>
          <w:rFonts w:ascii="Times New Roman" w:eastAsia="Times New Roman" w:hAnsi="Times New Roman" w:cs="Times New Roman"/>
          <w:w w:val="100"/>
          <w:spacing w:val="0"/>
          <w:color w:val="000000"/>
          <w:position w:val="0"/>
        </w:rPr>
        <w:t>a pro zápis do obchodního rejstříku.</w:t>
        <w:tab/>
      </w:r>
    </w:p>
    <w:p>
      <w:pPr>
        <w:pStyle w:val="Style15"/>
        <w:tabs>
          <w:tab w:leader="hyphen" w:pos="5810" w:val="left"/>
        </w:tabs>
        <w:widowControl w:val="0"/>
        <w:keepNext w:val="0"/>
        <w:keepLines w:val="0"/>
        <w:shd w:val="clear" w:color="auto" w:fill="auto"/>
        <w:bidi w:val="0"/>
        <w:jc w:val="both"/>
        <w:spacing w:before="0" w:after="340"/>
        <w:ind w:left="0" w:right="0" w:firstLine="0"/>
      </w:pPr>
      <w:r>
        <w:rPr>
          <w:lang w:val="cs-CZ" w:eastAsia="cs-CZ" w:bidi="cs-CZ"/>
          <w:rFonts w:ascii="Times New Roman" w:eastAsia="Times New Roman" w:hAnsi="Times New Roman" w:cs="Times New Roman"/>
          <w:w w:val="100"/>
          <w:spacing w:val="0"/>
          <w:color w:val="000000"/>
          <w:position w:val="0"/>
        </w:rPr>
        <w:t>O tom byl tento notářský zápis sepsán.</w:t>
        <w:tab/>
      </w:r>
    </w:p>
    <w:p>
      <w:pPr>
        <w:pStyle w:val="Style15"/>
        <w:tabs>
          <w:tab w:leader="hyphen" w:pos="5810" w:val="left"/>
        </w:tabs>
        <w:widowControl w:val="0"/>
        <w:keepNext w:val="0"/>
        <w:keepLines w:val="0"/>
        <w:shd w:val="clear" w:color="auto" w:fill="auto"/>
        <w:bidi w:val="0"/>
        <w:jc w:val="both"/>
        <w:spacing w:before="0" w:after="64"/>
        <w:ind w:left="0" w:right="0" w:firstLine="0"/>
      </w:pPr>
      <w:r>
        <w:rPr>
          <w:lang w:val="cs-CZ" w:eastAsia="cs-CZ" w:bidi="cs-CZ"/>
          <w:rFonts w:ascii="Times New Roman" w:eastAsia="Times New Roman" w:hAnsi="Times New Roman" w:cs="Times New Roman"/>
          <w:w w:val="100"/>
          <w:spacing w:val="0"/>
          <w:color w:val="000000"/>
          <w:position w:val="0"/>
        </w:rPr>
        <w:t>Poté byl text notářského zápisu předložen zástupcům účastníků k samostatnému přečtení.</w:t>
        <w:tab/>
      </w:r>
    </w:p>
    <w:p>
      <w:pPr>
        <w:pStyle w:val="Style15"/>
        <w:tabs>
          <w:tab w:leader="hyphen" w:pos="5810" w:val="left"/>
        </w:tabs>
        <w:widowControl w:val="0"/>
        <w:keepNext w:val="0"/>
        <w:keepLines w:val="0"/>
        <w:shd w:val="clear" w:color="auto" w:fill="auto"/>
        <w:bidi w:val="0"/>
        <w:jc w:val="both"/>
        <w:spacing w:before="0" w:after="596" w:line="164" w:lineRule="exact"/>
        <w:ind w:left="0" w:right="0" w:firstLine="0"/>
      </w:pPr>
      <w:r>
        <w:rPr>
          <w:lang w:val="cs-CZ" w:eastAsia="cs-CZ" w:bidi="cs-CZ"/>
          <w:rFonts w:ascii="Times New Roman" w:eastAsia="Times New Roman" w:hAnsi="Times New Roman" w:cs="Times New Roman"/>
          <w:w w:val="100"/>
          <w:spacing w:val="0"/>
          <w:color w:val="000000"/>
          <w:position w:val="0"/>
        </w:rPr>
        <w:t>Přítomní zástupci účastníků prohlásili, že si text tohoto notářského zápisu přečetli a že zněm notářského zápisu schvalují.</w:t>
        <w:tab/>
      </w:r>
    </w:p>
    <w:p>
      <w:pPr>
        <w:pStyle w:val="Style15"/>
        <w:widowControl w:val="0"/>
        <w:keepNext w:val="0"/>
        <w:keepLines w:val="0"/>
        <w:shd w:val="clear" w:color="auto" w:fill="auto"/>
        <w:bidi w:val="0"/>
        <w:jc w:val="both"/>
        <w:spacing w:before="0" w:after="80"/>
        <w:ind w:left="0" w:right="0" w:firstLine="0"/>
      </w:pPr>
      <w:r>
        <w:rPr>
          <w:lang w:val="cs-CZ" w:eastAsia="cs-CZ" w:bidi="cs-CZ"/>
          <w:rFonts w:ascii="Times New Roman" w:eastAsia="Times New Roman" w:hAnsi="Times New Roman" w:cs="Times New Roman"/>
          <w:w w:val="100"/>
          <w:spacing w:val="0"/>
          <w:color w:val="000000"/>
          <w:position w:val="0"/>
        </w:rPr>
        <w:t>Pražská plynárenská, as.</w:t>
      </w:r>
    </w:p>
    <w:p>
      <w:pPr>
        <w:pStyle w:val="Style15"/>
        <w:widowControl w:val="0"/>
        <w:keepNext w:val="0"/>
        <w:keepLines w:val="0"/>
        <w:shd w:val="clear" w:color="auto" w:fill="auto"/>
        <w:bidi w:val="0"/>
        <w:jc w:val="both"/>
        <w:spacing w:before="0" w:after="340"/>
        <w:ind w:left="0" w:right="0" w:firstLine="0"/>
      </w:pPr>
      <w:r>
        <w:rPr>
          <w:lang w:val="cs-CZ" w:eastAsia="cs-CZ" w:bidi="cs-CZ"/>
          <w:rFonts w:ascii="Times New Roman" w:eastAsia="Times New Roman" w:hAnsi="Times New Roman" w:cs="Times New Roman"/>
          <w:w w:val="100"/>
          <w:spacing w:val="0"/>
          <w:color w:val="000000"/>
          <w:position w:val="0"/>
        </w:rPr>
        <w:t>Ing. Martin Pacovský, předseda představenstva, v. r.</w:t>
      </w:r>
    </w:p>
    <w:p>
      <w:pPr>
        <w:pStyle w:val="Style15"/>
        <w:widowControl w:val="0"/>
        <w:keepNext w:val="0"/>
        <w:keepLines w:val="0"/>
        <w:shd w:val="clear" w:color="auto" w:fill="auto"/>
        <w:bidi w:val="0"/>
        <w:jc w:val="both"/>
        <w:spacing w:before="0" w:after="80"/>
        <w:ind w:left="0" w:right="0" w:firstLine="0"/>
      </w:pPr>
      <w:r>
        <w:rPr>
          <w:lang w:val="cs-CZ" w:eastAsia="cs-CZ" w:bidi="cs-CZ"/>
          <w:rFonts w:ascii="Times New Roman" w:eastAsia="Times New Roman" w:hAnsi="Times New Roman" w:cs="Times New Roman"/>
          <w:w w:val="100"/>
          <w:spacing w:val="0"/>
          <w:color w:val="000000"/>
          <w:position w:val="0"/>
        </w:rPr>
        <w:t>Pražská plynárenská, as.</w:t>
      </w:r>
    </w:p>
    <w:p>
      <w:pPr>
        <w:pStyle w:val="Style15"/>
        <w:widowControl w:val="0"/>
        <w:keepNext w:val="0"/>
        <w:keepLines w:val="0"/>
        <w:shd w:val="clear" w:color="auto" w:fill="auto"/>
        <w:bidi w:val="0"/>
        <w:jc w:val="left"/>
        <w:spacing w:before="0" w:after="261"/>
        <w:ind w:left="0" w:right="0" w:firstLine="0"/>
      </w:pPr>
      <w:r>
        <w:rPr>
          <w:lang w:val="cs-CZ" w:eastAsia="cs-CZ" w:bidi="cs-CZ"/>
          <w:rFonts w:ascii="Times New Roman" w:eastAsia="Times New Roman" w:hAnsi="Times New Roman" w:cs="Times New Roman"/>
          <w:w w:val="100"/>
          <w:spacing w:val="0"/>
          <w:color w:val="000000"/>
          <w:position w:val="0"/>
        </w:rPr>
        <w:t>Ing. Petr Kovařík, člen představenstva, v. r.</w:t>
      </w:r>
    </w:p>
    <w:p>
      <w:pPr>
        <w:pStyle w:val="Style15"/>
        <w:widowControl w:val="0"/>
        <w:keepNext w:val="0"/>
        <w:keepLines w:val="0"/>
        <w:shd w:val="clear" w:color="auto" w:fill="auto"/>
        <w:bidi w:val="0"/>
        <w:jc w:val="left"/>
        <w:spacing w:before="0" w:after="240" w:line="243" w:lineRule="exact"/>
        <w:ind w:left="0" w:right="1260" w:firstLine="0"/>
      </w:pPr>
      <w:r>
        <w:rPr>
          <w:lang w:val="cs-CZ" w:eastAsia="cs-CZ" w:bidi="cs-CZ"/>
          <w:rFonts w:ascii="Times New Roman" w:eastAsia="Times New Roman" w:hAnsi="Times New Roman" w:cs="Times New Roman"/>
          <w:w w:val="100"/>
          <w:spacing w:val="0"/>
          <w:color w:val="000000"/>
          <w:position w:val="0"/>
        </w:rPr>
        <w:t>Pražská plynárenská Správa majetku, as., člen koncernu Pražská plynárenská, as. Ing. Štěpán Košař, člen představenstva, v. r.</w:t>
      </w:r>
    </w:p>
    <w:p>
      <w:pPr>
        <w:pStyle w:val="Style15"/>
        <w:widowControl w:val="0"/>
        <w:keepNext w:val="0"/>
        <w:keepLines w:val="0"/>
        <w:shd w:val="clear" w:color="auto" w:fill="auto"/>
        <w:bidi w:val="0"/>
        <w:jc w:val="left"/>
        <w:spacing w:before="0" w:after="0" w:line="243" w:lineRule="exact"/>
        <w:ind w:left="0" w:right="1260" w:firstLine="0"/>
      </w:pPr>
      <w:r>
        <w:rPr>
          <w:lang w:val="cs-CZ" w:eastAsia="cs-CZ" w:bidi="cs-CZ"/>
          <w:rFonts w:ascii="Times New Roman" w:eastAsia="Times New Roman" w:hAnsi="Times New Roman" w:cs="Times New Roman"/>
          <w:w w:val="100"/>
          <w:spacing w:val="0"/>
          <w:color w:val="000000"/>
          <w:position w:val="0"/>
        </w:rPr>
        <w:t>Pražská plynárenská Správa majetku, a.s., člen koncernu Pražská plynárenská, as. Mgr. Ivana Svobodová, členka představenstva, v. r.</w:t>
      </w:r>
      <w:r>
        <w:br w:type="page"/>
      </w:r>
    </w:p>
    <w:p>
      <w:pPr>
        <w:pStyle w:val="Style15"/>
        <w:widowControl w:val="0"/>
        <w:keepNext w:val="0"/>
        <w:keepLines w:val="0"/>
        <w:shd w:val="clear" w:color="auto" w:fill="auto"/>
        <w:bidi w:val="0"/>
        <w:jc w:val="left"/>
        <w:spacing w:before="0"/>
        <w:ind w:left="0" w:right="0" w:firstLine="0"/>
      </w:pPr>
      <w:r>
        <w:rPr>
          <w:lang w:val="cs-CZ" w:eastAsia="cs-CZ" w:bidi="cs-CZ"/>
          <w:rFonts w:ascii="Times New Roman" w:eastAsia="Times New Roman" w:hAnsi="Times New Roman" w:cs="Times New Roman"/>
          <w:w w:val="100"/>
          <w:spacing w:val="0"/>
          <w:color w:val="000000"/>
          <w:position w:val="0"/>
        </w:rPr>
        <w:t>Informační služby - energetika, a.s.</w:t>
      </w:r>
    </w:p>
    <w:p>
      <w:pPr>
        <w:pStyle w:val="Style15"/>
        <w:widowControl w:val="0"/>
        <w:keepNext w:val="0"/>
        <w:keepLines w:val="0"/>
        <w:shd w:val="clear" w:color="auto" w:fill="auto"/>
        <w:bidi w:val="0"/>
        <w:jc w:val="left"/>
        <w:spacing w:before="0" w:after="360"/>
        <w:ind w:left="0" w:right="0" w:firstLine="0"/>
      </w:pPr>
      <w:r>
        <w:rPr>
          <w:lang w:val="cs-CZ" w:eastAsia="cs-CZ" w:bidi="cs-CZ"/>
          <w:rFonts w:ascii="Times New Roman" w:eastAsia="Times New Roman" w:hAnsi="Times New Roman" w:cs="Times New Roman"/>
          <w:w w:val="100"/>
          <w:spacing w:val="0"/>
          <w:color w:val="000000"/>
          <w:position w:val="0"/>
        </w:rPr>
        <w:t>Ing. Radka Staňková, činka představenstva, v. r.</w:t>
      </w:r>
    </w:p>
    <w:p>
      <w:pPr>
        <w:pStyle w:val="Style15"/>
        <w:widowControl w:val="0"/>
        <w:keepNext w:val="0"/>
        <w:keepLines w:val="0"/>
        <w:shd w:val="clear" w:color="auto" w:fill="auto"/>
        <w:bidi w:val="0"/>
        <w:jc w:val="left"/>
        <w:spacing w:before="0"/>
        <w:ind w:left="0" w:right="0" w:firstLine="0"/>
      </w:pPr>
      <w:r>
        <w:rPr>
          <w:lang w:val="cs-CZ" w:eastAsia="cs-CZ" w:bidi="cs-CZ"/>
          <w:rFonts w:ascii="Times New Roman" w:eastAsia="Times New Roman" w:hAnsi="Times New Roman" w:cs="Times New Roman"/>
          <w:w w:val="100"/>
          <w:spacing w:val="0"/>
          <w:color w:val="000000"/>
          <w:position w:val="0"/>
        </w:rPr>
        <w:t>Informační služby - energetika, a.s.</w:t>
      </w:r>
    </w:p>
    <w:p>
      <w:pPr>
        <w:pStyle w:val="Style15"/>
        <w:widowControl w:val="0"/>
        <w:keepNext w:val="0"/>
        <w:keepLines w:val="0"/>
        <w:shd w:val="clear" w:color="auto" w:fill="auto"/>
        <w:bidi w:val="0"/>
        <w:jc w:val="left"/>
        <w:spacing w:before="0" w:after="0"/>
        <w:ind w:left="0" w:right="0" w:firstLine="0"/>
        <w:sectPr>
          <w:headerReference w:type="even" r:id="rId13"/>
          <w:headerReference w:type="default" r:id="rId14"/>
          <w:headerReference w:type="first" r:id="rId15"/>
          <w:titlePg/>
          <w:pgSz w:w="8400" w:h="11900"/>
          <w:pgMar w:top="1388" w:left="1206" w:right="1191" w:bottom="1520" w:header="0" w:footer="3" w:gutter="0"/>
          <w:rtlGutter w:val="0"/>
          <w:cols w:space="720"/>
          <w:noEndnote/>
          <w:docGrid w:linePitch="360"/>
        </w:sectPr>
      </w:pPr>
      <w:r>
        <w:pict>
          <v:shape id="_x0000_s1038" type="#_x0000_t202" style="position:absolute;margin-left:139.35pt;margin-top:44.65pt;width:32.9pt;height:21.05pt;z-index:-125829376;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center"/>
                    <w:spacing w:before="0" w:after="0" w:line="93" w:lineRule="exact"/>
                    <w:ind w:left="20" w:right="0" w:firstLine="0"/>
                  </w:pPr>
                  <w:r>
                    <w:rPr>
                      <w:rStyle w:val="CharStyle29"/>
                    </w:rPr>
                    <w:t>LS</w:t>
                  </w:r>
                </w:p>
                <w:p>
                  <w:pPr>
                    <w:pStyle w:val="Style30"/>
                    <w:widowControl w:val="0"/>
                    <w:keepNext w:val="0"/>
                    <w:keepLines w:val="0"/>
                    <w:shd w:val="clear" w:color="auto" w:fill="auto"/>
                    <w:bidi w:val="0"/>
                    <w:spacing w:before="0" w:after="0"/>
                    <w:ind w:left="20" w:right="0" w:firstLine="0"/>
                  </w:pPr>
                  <w:r>
                    <w:rPr>
                      <w:lang w:val="cs-CZ" w:eastAsia="cs-CZ" w:bidi="cs-CZ"/>
                      <w:rFonts w:ascii="Times New Roman" w:eastAsia="Times New Roman" w:hAnsi="Times New Roman" w:cs="Times New Roman"/>
                      <w:w w:val="100"/>
                      <w:spacing w:val="0"/>
                      <w:color w:val="000000"/>
                      <w:position w:val="0"/>
                    </w:rPr>
                    <w:t>Mgr. Ivo Sicgtl</w:t>
                    <w:br/>
                    <w:t>*m»íý státní znak*</w:t>
                    <w:br/>
                  </w:r>
                  <w:r>
                    <w:rPr>
                      <w:rStyle w:val="CharStyle32"/>
                    </w:rPr>
                    <w:t>-J-</w:t>
                  </w:r>
                </w:p>
              </w:txbxContent>
            </v:textbox>
            <w10:wrap type="topAndBottom" anchorx="margin"/>
          </v:shape>
        </w:pict>
      </w:r>
      <w:r>
        <w:pict>
          <v:shape id="_x0000_s1039" type="#_x0000_t202" style="position:absolute;margin-left:136.8pt;margin-top:64.15pt;width:37.55pt;height:6.45pt;z-index:-125829375;mso-wrap-distance-left:136.8pt;mso-wrap-distance-right:22.1pt;mso-wrap-distance-bottom:20.65pt;mso-position-horizontal-relative:margin" filled="f" stroked="f">
            <v:textbox style="mso-fit-shape-to-text:t" inset="0,0,0,0">
              <w:txbxContent>
                <w:p>
                  <w:pPr>
                    <w:pStyle w:val="Style30"/>
                    <w:widowControl w:val="0"/>
                    <w:keepNext w:val="0"/>
                    <w:keepLines w:val="0"/>
                    <w:shd w:val="clear" w:color="auto" w:fill="auto"/>
                    <w:bidi w:val="0"/>
                    <w:jc w:val="left"/>
                    <w:spacing w:before="0" w:after="0" w:line="88" w:lineRule="exact"/>
                    <w:ind w:left="0" w:right="0" w:firstLine="0"/>
                  </w:pPr>
                  <w:r>
                    <w:rPr>
                      <w:lang w:val="cs-CZ" w:eastAsia="cs-CZ" w:bidi="cs-CZ"/>
                      <w:rFonts w:ascii="Times New Roman" w:eastAsia="Times New Roman" w:hAnsi="Times New Roman" w:cs="Times New Roman"/>
                      <w:w w:val="100"/>
                      <w:spacing w:val="0"/>
                      <w:color w:val="000000"/>
                      <w:position w:val="0"/>
                    </w:rPr>
                    <w:t>notář ve Snkoucicři</w:t>
                  </w:r>
                </w:p>
              </w:txbxContent>
            </v:textbox>
            <w10:wrap type="topAndBottom" anchorx="margin"/>
          </v:shape>
        </w:pict>
      </w:r>
      <w:r>
        <w:pict>
          <v:shape id="_x0000_s1040" type="#_x0000_t202" style="position:absolute;margin-left:196.45pt;margin-top:45.5pt;width:65.55pt;height:28.3pt;z-index:-125829374;mso-wrap-distance-left:61.75pt;mso-wrap-distance-right:38.05pt;mso-wrap-distance-bottom:17.45pt;mso-position-horizontal-relative:margin" filled="f" stroked="f">
            <v:textbox style="mso-fit-shape-to-text:t" inset="0,0,0,0">
              <w:txbxContent>
                <w:p>
                  <w:pPr>
                    <w:pStyle w:val="Style15"/>
                    <w:widowControl w:val="0"/>
                    <w:keepNext w:val="0"/>
                    <w:keepLines w:val="0"/>
                    <w:shd w:val="clear" w:color="auto" w:fill="auto"/>
                    <w:bidi w:val="0"/>
                    <w:jc w:val="both"/>
                    <w:spacing w:before="0" w:after="0" w:line="257" w:lineRule="exact"/>
                    <w:ind w:left="0" w:right="0" w:firstLine="0"/>
                  </w:pPr>
                  <w:r>
                    <w:rPr>
                      <w:rStyle w:val="CharStyle33"/>
                    </w:rPr>
                    <w:t>Mgr. Ivo Siegel v. r. notář ve Strakonicích</w:t>
                  </w:r>
                </w:p>
              </w:txbxContent>
            </v:textbox>
            <w10:wrap type="topAndBottom" anchorx="margin"/>
          </v:shape>
        </w:pict>
      </w:r>
      <w:r>
        <w:rPr>
          <w:lang w:val="cs-CZ" w:eastAsia="cs-CZ" w:bidi="cs-CZ"/>
          <w:rFonts w:ascii="Times New Roman" w:eastAsia="Times New Roman" w:hAnsi="Times New Roman" w:cs="Times New Roman"/>
          <w:w w:val="100"/>
          <w:spacing w:val="0"/>
          <w:color w:val="000000"/>
          <w:position w:val="0"/>
        </w:rPr>
        <w:t>Ing. Jiří Mikulecký, člen představenstva, v. r.</w:t>
      </w:r>
    </w:p>
    <w:p>
      <w:pPr>
        <w:pStyle w:val="Style37"/>
        <w:widowControl w:val="0"/>
        <w:keepNext/>
        <w:keepLines/>
        <w:shd w:val="clear" w:color="auto" w:fill="auto"/>
        <w:bidi w:val="0"/>
        <w:spacing w:before="0" w:after="482"/>
        <w:ind w:left="0" w:right="0" w:firstLine="0"/>
      </w:pPr>
      <w:bookmarkStart w:id="3" w:name="bookmark3"/>
      <w:r>
        <w:rPr>
          <w:lang w:val="cs-CZ" w:eastAsia="cs-CZ" w:bidi="cs-CZ"/>
          <w:rFonts w:ascii="Times New Roman" w:eastAsia="Times New Roman" w:hAnsi="Times New Roman" w:cs="Times New Roman"/>
          <w:w w:val="100"/>
          <w:spacing w:val="0"/>
          <w:color w:val="000000"/>
          <w:position w:val="0"/>
        </w:rPr>
        <w:t>í k ravioli</w:t>
      </w:r>
      <w:bookmarkEnd w:id="3"/>
    </w:p>
    <w:p>
      <w:pPr>
        <w:pStyle w:val="Style15"/>
        <w:widowControl w:val="0"/>
        <w:keepNext w:val="0"/>
        <w:keepLines w:val="0"/>
        <w:shd w:val="clear" w:color="auto" w:fill="auto"/>
        <w:bidi w:val="0"/>
        <w:jc w:val="both"/>
        <w:spacing w:before="0" w:after="49"/>
        <w:ind w:left="0" w:right="0" w:firstLine="0"/>
      </w:pPr>
      <w:r>
        <w:pict>
          <v:shape id="_x0000_s1041" type="#_x0000_t202" style="position:absolute;margin-left:174.7pt;margin-top:-35.05pt;width:39.35pt;height:10.55pt;z-index:-125829373;mso-wrap-distance-left:5.pt;mso-wrap-distance-right:5.pt;mso-position-horizontal-relative:margin" filled="f" stroked="f">
            <v:textbox style="mso-fit-shape-to-text:t" inset="0,0,0,0">
              <w:txbxContent>
                <w:p>
                  <w:pPr>
                    <w:pStyle w:val="Style35"/>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Příloh* č.</w:t>
                  </w:r>
                </w:p>
              </w:txbxContent>
            </v:textbox>
            <w10:wrap type="square" side="right" anchorx="margin"/>
          </v:shape>
        </w:pict>
      </w:r>
      <w:r>
        <w:rPr>
          <w:lang w:val="cs-CZ" w:eastAsia="cs-CZ" w:bidi="cs-CZ"/>
          <w:rFonts w:ascii="Times New Roman" w:eastAsia="Times New Roman" w:hAnsi="Times New Roman" w:cs="Times New Roman"/>
          <w:w w:val="100"/>
          <w:spacing w:val="0"/>
          <w:color w:val="000000"/>
          <w:position w:val="0"/>
        </w:rPr>
        <w:t>Společnost Pražská plynárenská holding a.s.,</w:t>
      </w:r>
    </w:p>
    <w:p>
      <w:pPr>
        <w:pStyle w:val="Style15"/>
        <w:widowControl w:val="0"/>
        <w:keepNext w:val="0"/>
        <w:keepLines w:val="0"/>
        <w:shd w:val="clear" w:color="auto" w:fill="auto"/>
        <w:bidi w:val="0"/>
        <w:jc w:val="both"/>
        <w:spacing w:before="0" w:after="3" w:line="158" w:lineRule="exact"/>
        <w:ind w:left="0" w:right="0" w:firstLine="0"/>
      </w:pPr>
      <w:r>
        <w:rPr>
          <w:lang w:val="cs-CZ" w:eastAsia="cs-CZ" w:bidi="cs-CZ"/>
          <w:rFonts w:ascii="Times New Roman" w:eastAsia="Times New Roman" w:hAnsi="Times New Roman" w:cs="Times New Roman"/>
          <w:w w:val="100"/>
          <w:spacing w:val="0"/>
          <w:color w:val="000000"/>
          <w:position w:val="0"/>
        </w:rPr>
        <w:t xml:space="preserve">v souvislosti s připravovanou přemčnou ve fonnč fuze sloučením ve smyslu ustanovení § 61 odst. 2 zákona č. 125/2008 Sb., o přeměnách obchodních společnosti a družstev, ve znčni pozdějších předpisů (dále jen </w:t>
      </w:r>
      <w:r>
        <w:rPr>
          <w:rStyle w:val="CharStyle40"/>
        </w:rPr>
        <w:t xml:space="preserve">„Zákon </w:t>
      </w:r>
      <w:r>
        <w:rPr>
          <w:lang w:val="cs-CZ" w:eastAsia="cs-CZ" w:bidi="cs-CZ"/>
          <w:rFonts w:ascii="Times New Roman" w:eastAsia="Times New Roman" w:hAnsi="Times New Roman" w:cs="Times New Roman"/>
          <w:w w:val="100"/>
          <w:spacing w:val="0"/>
          <w:color w:val="000000"/>
          <w:position w:val="0"/>
        </w:rPr>
        <w:t xml:space="preserve">o </w:t>
      </w:r>
      <w:r>
        <w:rPr>
          <w:rStyle w:val="CharStyle40"/>
        </w:rPr>
        <w:t>přeměnách*</w:t>
      </w:r>
      <w:r>
        <w:rPr>
          <w:rStyle w:val="CharStyle40"/>
          <w:vertAlign w:val="superscript"/>
        </w:rPr>
        <w:t>1</w:t>
      </w:r>
      <w:r>
        <w:rPr>
          <w:rStyle w:val="CharStyle40"/>
        </w:rPr>
        <w:t xml:space="preserve">), </w:t>
      </w:r>
      <w:r>
        <w:rPr>
          <w:lang w:val="cs-CZ" w:eastAsia="cs-CZ" w:bidi="cs-CZ"/>
          <w:rFonts w:ascii="Times New Roman" w:eastAsia="Times New Roman" w:hAnsi="Times New Roman" w:cs="Times New Roman"/>
          <w:w w:val="100"/>
          <w:spacing w:val="0"/>
          <w:color w:val="000000"/>
          <w:position w:val="0"/>
        </w:rPr>
        <w:t xml:space="preserve">kde nástupnickou společností je společnost </w:t>
      </w:r>
      <w:r>
        <w:rPr>
          <w:rStyle w:val="CharStyle40"/>
        </w:rPr>
        <w:t xml:space="preserve">Pražská plynárenská, as., </w:t>
      </w:r>
      <w:r>
        <w:rPr>
          <w:lang w:val="cs-CZ" w:eastAsia="cs-CZ" w:bidi="cs-CZ"/>
          <w:rFonts w:ascii="Times New Roman" w:eastAsia="Times New Roman" w:hAnsi="Times New Roman" w:cs="Times New Roman"/>
          <w:w w:val="100"/>
          <w:spacing w:val="0"/>
          <w:color w:val="000000"/>
          <w:position w:val="0"/>
        </w:rPr>
        <w:t xml:space="preserve">identifikační číslo 60193492, sídlem Národní 37, Nové Město, 110 00 Praha 1 - Nové Město, spisová značka B 2337 vedená u Městského soudu v Praze, a zanikajícími společnostmi jsou společnosti </w:t>
      </w:r>
      <w:r>
        <w:rPr>
          <w:rStyle w:val="CharStyle40"/>
        </w:rPr>
        <w:t xml:space="preserve">Pražská plynárenská Správa majetku, as., {len koncernu Pražská plynárenská, a.s., </w:t>
      </w:r>
      <w:r>
        <w:rPr>
          <w:lang w:val="cs-CZ" w:eastAsia="cs-CZ" w:bidi="cs-CZ"/>
          <w:rFonts w:ascii="Times New Roman" w:eastAsia="Times New Roman" w:hAnsi="Times New Roman" w:cs="Times New Roman"/>
          <w:w w:val="100"/>
          <w:spacing w:val="0"/>
          <w:color w:val="000000"/>
          <w:position w:val="0"/>
        </w:rPr>
        <w:t xml:space="preserve">identifikační číslo 27436551, sídlem U plynárny 500/44, Michle, 140 00 Praha 4, spisová značka B 17753 vedená u Městského soudu v Praze, </w:t>
      </w:r>
      <w:r>
        <w:rPr>
          <w:rStyle w:val="CharStyle40"/>
        </w:rPr>
        <w:t xml:space="preserve">a Informační služby </w:t>
      </w:r>
      <w:r>
        <w:rPr>
          <w:lang w:val="cs-CZ" w:eastAsia="cs-CZ" w:bidi="cs-CZ"/>
          <w:rFonts w:ascii="Times New Roman" w:eastAsia="Times New Roman" w:hAnsi="Times New Roman" w:cs="Times New Roman"/>
          <w:w w:val="100"/>
          <w:spacing w:val="0"/>
          <w:color w:val="000000"/>
          <w:position w:val="0"/>
        </w:rPr>
        <w:t xml:space="preserve">- </w:t>
      </w:r>
      <w:r>
        <w:rPr>
          <w:rStyle w:val="CharStyle40"/>
        </w:rPr>
        <w:t xml:space="preserve">energetika, a.s., </w:t>
      </w:r>
      <w:r>
        <w:rPr>
          <w:lang w:val="cs-CZ" w:eastAsia="cs-CZ" w:bidi="cs-CZ"/>
          <w:rFonts w:ascii="Times New Roman" w:eastAsia="Times New Roman" w:hAnsi="Times New Roman" w:cs="Times New Roman"/>
          <w:w w:val="100"/>
          <w:spacing w:val="0"/>
          <w:color w:val="000000"/>
          <w:position w:val="0"/>
        </w:rPr>
        <w:t>identifikační číslo 26420830, sídlem U plynárny 500/44, Michle, 140 00 Praha 4, spisová značka B 7946 vedená u Městského soudu v Praze,</w:t>
      </w:r>
    </w:p>
    <w:p>
      <w:pPr>
        <w:pStyle w:val="Style15"/>
        <w:widowControl w:val="0"/>
        <w:keepNext w:val="0"/>
        <w:keepLines w:val="0"/>
        <w:shd w:val="clear" w:color="auto" w:fill="auto"/>
        <w:bidi w:val="0"/>
        <w:jc w:val="both"/>
        <w:spacing w:before="0" w:after="60" w:line="230" w:lineRule="exact"/>
        <w:ind w:left="0" w:right="0" w:firstLine="0"/>
      </w:pPr>
      <w:r>
        <w:rPr>
          <w:lang w:val="cs-CZ" w:eastAsia="cs-CZ" w:bidi="cs-CZ"/>
          <w:rFonts w:ascii="Times New Roman" w:eastAsia="Times New Roman" w:hAnsi="Times New Roman" w:cs="Times New Roman"/>
          <w:w w:val="100"/>
          <w:spacing w:val="0"/>
          <w:color w:val="000000"/>
          <w:position w:val="0"/>
        </w:rPr>
        <w:t xml:space="preserve">(výše popsaná přeměna dále jen </w:t>
      </w:r>
      <w:r>
        <w:rPr>
          <w:rStyle w:val="CharStyle40"/>
        </w:rPr>
        <w:t>„Přeměna"),</w:t>
      </w:r>
    </w:p>
    <w:p>
      <w:pPr>
        <w:pStyle w:val="Style15"/>
        <w:widowControl w:val="0"/>
        <w:keepNext w:val="0"/>
        <w:keepLines w:val="0"/>
        <w:shd w:val="clear" w:color="auto" w:fill="auto"/>
        <w:bidi w:val="0"/>
        <w:jc w:val="left"/>
        <w:spacing w:before="0" w:after="60" w:line="230" w:lineRule="exact"/>
        <w:ind w:left="0" w:right="1260" w:firstLine="0"/>
      </w:pPr>
      <w:r>
        <w:rPr>
          <w:lang w:val="cs-CZ" w:eastAsia="cs-CZ" w:bidi="cs-CZ"/>
          <w:rFonts w:ascii="Times New Roman" w:eastAsia="Times New Roman" w:hAnsi="Times New Roman" w:cs="Times New Roman"/>
          <w:w w:val="100"/>
          <w:spacing w:val="0"/>
          <w:color w:val="000000"/>
          <w:position w:val="0"/>
        </w:rPr>
        <w:t>jako jediný akcionář společnosti Pražská plynárenská, a.s. zúčastněné na Přeměně tímto prohlašuje, že:</w:t>
      </w:r>
    </w:p>
    <w:p>
      <w:pPr>
        <w:pStyle w:val="Style15"/>
        <w:widowControl w:val="0"/>
        <w:keepNext w:val="0"/>
        <w:keepLines w:val="0"/>
        <w:shd w:val="clear" w:color="auto" w:fill="auto"/>
        <w:bidi w:val="0"/>
        <w:jc w:val="both"/>
        <w:spacing w:before="0" w:after="118" w:line="230" w:lineRule="exact"/>
        <w:ind w:left="500" w:right="0" w:firstLine="0"/>
      </w:pPr>
      <w:r>
        <w:rPr>
          <w:lang w:val="cs-CZ" w:eastAsia="cs-CZ" w:bidi="cs-CZ"/>
          <w:rFonts w:ascii="Times New Roman" w:eastAsia="Times New Roman" w:hAnsi="Times New Roman" w:cs="Times New Roman"/>
          <w:w w:val="100"/>
          <w:spacing w:val="0"/>
          <w:color w:val="000000"/>
          <w:position w:val="0"/>
        </w:rPr>
        <w:t>se vzdává ve smyslu ustanovení § 7 písni, a) Zákona o přeměnách práva na dorovnání,</w:t>
      </w:r>
    </w:p>
    <w:p>
      <w:pPr>
        <w:pStyle w:val="Style15"/>
        <w:numPr>
          <w:ilvl w:val="0"/>
          <w:numId w:val="3"/>
        </w:numPr>
        <w:tabs>
          <w:tab w:pos="502" w:val="left"/>
        </w:tabs>
        <w:widowControl w:val="0"/>
        <w:keepNext w:val="0"/>
        <w:keepLines w:val="0"/>
        <w:shd w:val="clear" w:color="auto" w:fill="auto"/>
        <w:bidi w:val="0"/>
        <w:jc w:val="both"/>
        <w:spacing w:before="0" w:after="56" w:line="158" w:lineRule="exact"/>
        <w:ind w:left="500" w:right="0"/>
      </w:pPr>
      <w:r>
        <w:rPr>
          <w:lang w:val="cs-CZ" w:eastAsia="cs-CZ" w:bidi="cs-CZ"/>
          <w:rFonts w:ascii="Times New Roman" w:eastAsia="Times New Roman" w:hAnsi="Times New Roman" w:cs="Times New Roman"/>
          <w:w w:val="100"/>
          <w:spacing w:val="0"/>
          <w:color w:val="000000"/>
          <w:position w:val="0"/>
        </w:rPr>
        <w:t>se vzdává ve smyslu ustanovení § 7 písm. c) Zákona o přeměnách práva na náhradu škody ve smyslu Zákona o přeměnách,</w:t>
      </w:r>
    </w:p>
    <w:p>
      <w:pPr>
        <w:pStyle w:val="Style15"/>
        <w:numPr>
          <w:ilvl w:val="0"/>
          <w:numId w:val="3"/>
        </w:numPr>
        <w:tabs>
          <w:tab w:pos="502" w:val="left"/>
        </w:tabs>
        <w:widowControl w:val="0"/>
        <w:keepNext w:val="0"/>
        <w:keepLines w:val="0"/>
        <w:shd w:val="clear" w:color="auto" w:fill="auto"/>
        <w:bidi w:val="0"/>
        <w:jc w:val="both"/>
        <w:spacing w:before="0" w:after="64" w:line="163" w:lineRule="exact"/>
        <w:ind w:left="500" w:right="0"/>
      </w:pPr>
      <w:r>
        <w:rPr>
          <w:lang w:val="cs-CZ" w:eastAsia="cs-CZ" w:bidi="cs-CZ"/>
          <w:rFonts w:ascii="Times New Roman" w:eastAsia="Times New Roman" w:hAnsi="Times New Roman" w:cs="Times New Roman"/>
          <w:w w:val="100"/>
          <w:spacing w:val="0"/>
          <w:color w:val="000000"/>
          <w:position w:val="0"/>
        </w:rPr>
        <w:t>se vzdává ve smyslu ustanovení § 7 písm. e) Zákona o přeměnách práva podat návrh na určení neplatnosti projektu Přeměny,</w:t>
      </w:r>
    </w:p>
    <w:p>
      <w:pPr>
        <w:pStyle w:val="Style15"/>
        <w:numPr>
          <w:ilvl w:val="0"/>
          <w:numId w:val="3"/>
        </w:numPr>
        <w:tabs>
          <w:tab w:pos="502" w:val="left"/>
        </w:tabs>
        <w:widowControl w:val="0"/>
        <w:keepNext w:val="0"/>
        <w:keepLines w:val="0"/>
        <w:shd w:val="clear" w:color="auto" w:fill="auto"/>
        <w:bidi w:val="0"/>
        <w:jc w:val="both"/>
        <w:spacing w:before="0" w:after="56" w:line="158" w:lineRule="exact"/>
        <w:ind w:left="500" w:right="0"/>
      </w:pPr>
      <w:r>
        <w:rPr>
          <w:lang w:val="cs-CZ" w:eastAsia="cs-CZ" w:bidi="cs-CZ"/>
          <w:rFonts w:ascii="Times New Roman" w:eastAsia="Times New Roman" w:hAnsi="Times New Roman" w:cs="Times New Roman"/>
          <w:w w:val="100"/>
          <w:spacing w:val="0"/>
          <w:color w:val="000000"/>
          <w:position w:val="0"/>
        </w:rPr>
        <w:t>se vzdává ve smyslu ustanovení § 70 odst. 3 a § 7 písm. g) Zákona o přeměnách práva na poskytnutí doplatku,</w:t>
      </w:r>
    </w:p>
    <w:p>
      <w:pPr>
        <w:pStyle w:val="Style15"/>
        <w:numPr>
          <w:ilvl w:val="0"/>
          <w:numId w:val="3"/>
        </w:numPr>
        <w:tabs>
          <w:tab w:pos="502" w:val="left"/>
        </w:tabs>
        <w:widowControl w:val="0"/>
        <w:keepNext w:val="0"/>
        <w:keepLines w:val="0"/>
        <w:shd w:val="clear" w:color="auto" w:fill="auto"/>
        <w:bidi w:val="0"/>
        <w:jc w:val="both"/>
        <w:spacing w:before="0" w:after="64" w:line="163" w:lineRule="exact"/>
        <w:ind w:left="500" w:right="0"/>
      </w:pPr>
      <w:r>
        <w:rPr>
          <w:lang w:val="cs-CZ" w:eastAsia="cs-CZ" w:bidi="cs-CZ"/>
          <w:rFonts w:ascii="Times New Roman" w:eastAsia="Times New Roman" w:hAnsi="Times New Roman" w:cs="Times New Roman"/>
          <w:w w:val="100"/>
          <w:spacing w:val="0"/>
          <w:color w:val="000000"/>
          <w:position w:val="0"/>
        </w:rPr>
        <w:t>se vzdává práva na bezplatnou kopii všech dokumentů při Přeměně stanovených Zákonem o přeměnách, případně souhlasí s tím, že mu dokumenty budou zasílány elektronicky,</w:t>
      </w:r>
    </w:p>
    <w:p>
      <w:pPr>
        <w:pStyle w:val="Style15"/>
        <w:numPr>
          <w:ilvl w:val="0"/>
          <w:numId w:val="3"/>
        </w:numPr>
        <w:tabs>
          <w:tab w:pos="502" w:val="left"/>
        </w:tabs>
        <w:widowControl w:val="0"/>
        <w:keepNext w:val="0"/>
        <w:keepLines w:val="0"/>
        <w:shd w:val="clear" w:color="auto" w:fill="auto"/>
        <w:bidi w:val="0"/>
        <w:jc w:val="both"/>
        <w:spacing w:before="0" w:after="60" w:line="158" w:lineRule="exact"/>
        <w:ind w:left="500" w:right="0"/>
      </w:pPr>
      <w:r>
        <w:rPr>
          <w:lang w:val="cs-CZ" w:eastAsia="cs-CZ" w:bidi="cs-CZ"/>
          <w:rFonts w:ascii="Times New Roman" w:eastAsia="Times New Roman" w:hAnsi="Times New Roman" w:cs="Times New Roman"/>
          <w:w w:val="100"/>
          <w:spacing w:val="0"/>
          <w:color w:val="000000"/>
          <w:position w:val="0"/>
        </w:rPr>
        <w:t>se vzdává ve smyslu ustanovení § 131 odst. 1 a § 7 písm. g) Zákona o přeměnách práva na svolání valné hromady za účelem schválení Přeměny,</w:t>
      </w:r>
    </w:p>
    <w:p>
      <w:pPr>
        <w:pStyle w:val="Style15"/>
        <w:numPr>
          <w:ilvl w:val="0"/>
          <w:numId w:val="3"/>
        </w:numPr>
        <w:tabs>
          <w:tab w:pos="502" w:val="left"/>
        </w:tabs>
        <w:widowControl w:val="0"/>
        <w:keepNext w:val="0"/>
        <w:keepLines w:val="0"/>
        <w:shd w:val="clear" w:color="auto" w:fill="auto"/>
        <w:bidi w:val="0"/>
        <w:jc w:val="both"/>
        <w:spacing w:before="0" w:after="60" w:line="158" w:lineRule="exact"/>
        <w:ind w:left="500" w:right="0"/>
      </w:pPr>
      <w:r>
        <w:rPr>
          <w:lang w:val="cs-CZ" w:eastAsia="cs-CZ" w:bidi="cs-CZ"/>
          <w:rFonts w:ascii="Times New Roman" w:eastAsia="Times New Roman" w:hAnsi="Times New Roman" w:cs="Times New Roman"/>
          <w:w w:val="100"/>
          <w:spacing w:val="0"/>
          <w:color w:val="000000"/>
          <w:position w:val="0"/>
        </w:rPr>
        <w:t>uděluje svůj souhlas vesmyslu§8a§117 Zákona o přeměnách s tím, že se nevyžaduje a nebude zpracována zpráva o přezkoumání projektu Přeměny znalcem,</w:t>
      </w:r>
    </w:p>
    <w:p>
      <w:pPr>
        <w:pStyle w:val="Style15"/>
        <w:widowControl w:val="0"/>
        <w:keepNext w:val="0"/>
        <w:keepLines w:val="0"/>
        <w:shd w:val="clear" w:color="auto" w:fill="auto"/>
        <w:bidi w:val="0"/>
        <w:jc w:val="both"/>
        <w:spacing w:before="0" w:after="60" w:line="158" w:lineRule="exact"/>
        <w:ind w:left="500" w:right="0"/>
      </w:pPr>
      <w:r>
        <w:rPr>
          <w:lang w:val="cs-CZ" w:eastAsia="cs-CZ" w:bidi="cs-CZ"/>
          <w:rFonts w:ascii="Times New Roman" w:eastAsia="Times New Roman" w:hAnsi="Times New Roman" w:cs="Times New Roman"/>
          <w:w w:val="100"/>
          <w:spacing w:val="0"/>
          <w:color w:val="000000"/>
          <w:position w:val="0"/>
        </w:rPr>
        <w:t>• uděluje svůj souhlas s tím, že se nevyžaduje a nebude provedeno seznámení se změnami jmění v žádné ze společností zúčastněných na Přeměně ve smyslu § 306a odst. 2 ve spojeni s § 132 odst. 2 a ve smyslu § 122 odst. 3 Zákona o přeměnách,</w:t>
      </w:r>
    </w:p>
    <w:p>
      <w:pPr>
        <w:pStyle w:val="Style15"/>
        <w:numPr>
          <w:ilvl w:val="0"/>
          <w:numId w:val="3"/>
        </w:numPr>
        <w:tabs>
          <w:tab w:pos="502" w:val="left"/>
        </w:tabs>
        <w:widowControl w:val="0"/>
        <w:keepNext w:val="0"/>
        <w:keepLines w:val="0"/>
        <w:shd w:val="clear" w:color="auto" w:fill="auto"/>
        <w:bidi w:val="0"/>
        <w:jc w:val="both"/>
        <w:spacing w:before="0" w:after="60" w:line="158" w:lineRule="exact"/>
        <w:ind w:left="500" w:right="0"/>
      </w:pPr>
      <w:r>
        <w:rPr>
          <w:lang w:val="cs-CZ" w:eastAsia="cs-CZ" w:bidi="cs-CZ"/>
          <w:rFonts w:ascii="Times New Roman" w:eastAsia="Times New Roman" w:hAnsi="Times New Roman" w:cs="Times New Roman"/>
          <w:w w:val="100"/>
          <w:spacing w:val="0"/>
          <w:color w:val="000000"/>
          <w:position w:val="0"/>
        </w:rPr>
        <w:t xml:space="preserve">uděluje svůj souhlas ve smyslu ustanovení § 11a odst. 2 zákona o přeměnách s tím, že se nevyžaduje a nebude zpracována žádná mezitímní účetní závěrka podle § 11 odst </w:t>
      </w:r>
      <w:r>
        <w:rPr>
          <w:rStyle w:val="CharStyle41"/>
        </w:rPr>
        <w:t>1</w:t>
      </w:r>
      <w:r>
        <w:rPr>
          <w:lang w:val="cs-CZ" w:eastAsia="cs-CZ" w:bidi="cs-CZ"/>
          <w:rFonts w:ascii="Times New Roman" w:eastAsia="Times New Roman" w:hAnsi="Times New Roman" w:cs="Times New Roman"/>
          <w:w w:val="100"/>
          <w:spacing w:val="0"/>
          <w:color w:val="000000"/>
          <w:position w:val="0"/>
        </w:rPr>
        <w:t xml:space="preserve"> Zákona o přeměnách, a že</w:t>
      </w:r>
    </w:p>
    <w:p>
      <w:pPr>
        <w:pStyle w:val="Style15"/>
        <w:widowControl w:val="0"/>
        <w:keepNext w:val="0"/>
        <w:keepLines w:val="0"/>
        <w:shd w:val="clear" w:color="auto" w:fill="auto"/>
        <w:bidi w:val="0"/>
        <w:jc w:val="both"/>
        <w:spacing w:before="0" w:after="312" w:line="158" w:lineRule="exact"/>
        <w:ind w:left="500" w:right="0" w:firstLine="0"/>
      </w:pPr>
      <w:r>
        <w:rPr>
          <w:lang w:val="cs-CZ" w:eastAsia="cs-CZ" w:bidi="cs-CZ"/>
          <w:rFonts w:ascii="Times New Roman" w:eastAsia="Times New Roman" w:hAnsi="Times New Roman" w:cs="Times New Roman"/>
          <w:w w:val="100"/>
          <w:spacing w:val="0"/>
          <w:color w:val="000000"/>
          <w:position w:val="0"/>
        </w:rPr>
        <w:t>bere na vědomí, že ve smyslu ustanovení § 27 písm. b) Zákona o přeměnách se nevyžaduje a nebude zpracována zpráva o Přeměně ve smyslu § 24 Zákona o přeměnách.</w:t>
      </w:r>
    </w:p>
    <w:p>
      <w:pPr>
        <w:pStyle w:val="Style15"/>
        <w:tabs>
          <w:tab w:leader="dot" w:pos="1157" w:val="left"/>
        </w:tabs>
        <w:widowControl w:val="0"/>
        <w:keepNext w:val="0"/>
        <w:keepLines w:val="0"/>
        <w:shd w:val="clear" w:color="auto" w:fill="auto"/>
        <w:bidi w:val="0"/>
        <w:jc w:val="both"/>
        <w:spacing w:before="0" w:after="0"/>
        <w:ind w:left="0" w:right="0" w:firstLine="0"/>
        <w:sectPr>
          <w:pgSz w:w="8400" w:h="11900"/>
          <w:pgMar w:top="1123" w:left="1195" w:right="1325" w:bottom="1584" w:header="0" w:footer="3" w:gutter="0"/>
          <w:rtlGutter w:val="0"/>
          <w:cols w:space="720"/>
          <w:noEndnote/>
          <w:docGrid w:linePitch="360"/>
        </w:sectPr>
      </w:pPr>
      <w:r>
        <w:rPr>
          <w:lang w:val="cs-CZ" w:eastAsia="cs-CZ" w:bidi="cs-CZ"/>
          <w:rFonts w:ascii="Times New Roman" w:eastAsia="Times New Roman" w:hAnsi="Times New Roman" w:cs="Times New Roman"/>
          <w:w w:val="100"/>
          <w:spacing w:val="0"/>
          <w:color w:val="000000"/>
          <w:position w:val="0"/>
        </w:rPr>
        <w:t>Dne</w:t>
        <w:tab/>
        <w:t>2022</w:t>
      </w:r>
    </w:p>
    <w:p>
      <w:pPr>
        <w:widowControl w:val="0"/>
        <w:spacing w:before="51" w:after="51" w:line="240" w:lineRule="exact"/>
        <w:rPr>
          <w:sz w:val="19"/>
          <w:szCs w:val="19"/>
        </w:rPr>
      </w:pPr>
    </w:p>
    <w:p>
      <w:pPr>
        <w:widowControl w:val="0"/>
        <w:rPr>
          <w:sz w:val="2"/>
          <w:szCs w:val="2"/>
        </w:rPr>
        <w:sectPr>
          <w:type w:val="continuous"/>
          <w:pgSz w:w="8400" w:h="11900"/>
          <w:pgMar w:top="1895" w:left="0" w:right="0" w:bottom="1569" w:header="0" w:footer="3" w:gutter="0"/>
          <w:rtlGutter w:val="0"/>
          <w:cols w:space="720"/>
          <w:noEndnote/>
          <w:docGrid w:linePitch="360"/>
        </w:sectPr>
      </w:pPr>
    </w:p>
    <w:p>
      <w:pPr>
        <w:widowControl w:val="0"/>
        <w:spacing w:line="360" w:lineRule="exact"/>
      </w:pPr>
      <w:r>
        <w:pict>
          <v:shape id="_x0000_s1042" type="#_x0000_t202" style="position:absolute;margin-left:96.75pt;margin-top:32.4pt;width:85.9pt;height:18.2pt;z-index:251657730;mso-wrap-distance-left:5.pt;mso-wrap-distance-right:5.pt;mso-position-horizontal-relative:margin" filled="f" stroked="f">
            <v:textbox style="mso-fit-shape-to-text:t" inset="0,0,0,0">
              <w:txbxContent>
                <w:p>
                  <w:pPr>
                    <w:pStyle w:val="Style42"/>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Vládán Brož</w:t>
                  </w:r>
                </w:p>
                <w:p>
                  <w:pPr>
                    <w:pStyle w:val="Style42"/>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místopředseda představenstva</w:t>
                  </w:r>
                </w:p>
              </w:txbxContent>
            </v:textbox>
            <w10:wrap anchorx="margin"/>
          </v:shape>
        </w:pict>
      </w:r>
      <w:r>
        <w:pict>
          <v:shape id="_x0000_s1043" type="#_x0000_t202" style="position:absolute;margin-left:202.85pt;margin-top:31.6pt;width:57.1pt;height:18.95pt;z-index:251657731;mso-wrap-distance-left:5.pt;mso-wrap-distance-right:5.pt;mso-position-horizontal-relative:margin" filled="f" stroked="f">
            <v:textbox style="mso-fit-shape-to-text:t" inset="0,0,0,0">
              <w:txbxContent>
                <w:p>
                  <w:pPr>
                    <w:pStyle w:val="Style42"/>
                    <w:widowControl w:val="0"/>
                    <w:keepNext w:val="0"/>
                    <w:keepLines w:val="0"/>
                    <w:shd w:val="clear" w:color="auto" w:fill="auto"/>
                    <w:bidi w:val="0"/>
                    <w:jc w:val="both"/>
                    <w:spacing w:before="0" w:after="0" w:line="158" w:lineRule="exact"/>
                    <w:ind w:left="0" w:right="220" w:firstLine="0"/>
                  </w:pPr>
                  <w:r>
                    <w:rPr>
                      <w:lang w:val="cs-CZ" w:eastAsia="cs-CZ" w:bidi="cs-CZ"/>
                      <w:rFonts w:ascii="Times New Roman" w:eastAsia="Times New Roman" w:hAnsi="Times New Roman" w:cs="Times New Roman"/>
                      <w:w w:val="100"/>
                      <w:spacing w:val="0"/>
                      <w:color w:val="000000"/>
                      <w:position w:val="0"/>
                    </w:rPr>
                    <w:t>Tomáš Mikeska člen představenstva</w:t>
                  </w:r>
                </w:p>
              </w:txbxContent>
            </v:textbox>
            <w10:wrap anchorx="margin"/>
          </v:shape>
        </w:pict>
      </w:r>
      <w:r>
        <w:pict>
          <v:shape id="_x0000_s1044" type="#_x0000_t202" style="position:absolute;margin-left:2.7pt;margin-top:40.1pt;width:69.85pt;height:10.1pt;z-index:251657732;mso-wrap-distance-left:5.pt;mso-wrap-distance-right:5.pt;mso-position-horizontal-relative:margin" filled="f" stroked="f">
            <v:textbox style="mso-fit-shape-to-text:t" inset="0,0,0,0">
              <w:txbxContent>
                <w:p>
                  <w:pPr>
                    <w:pStyle w:val="Style42"/>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předseda představenstva</w:t>
                  </w:r>
                </w:p>
              </w:txbxContent>
            </v:textbox>
            <w10:wrap anchorx="margin"/>
          </v:shape>
        </w:pict>
      </w:r>
      <w:r>
        <w:pict>
          <v:shape id="_x0000_s1045" type="#_x0000_t75" style="position:absolute;margin-left:5.e-002pt;margin-top:0;width:253.9pt;height:40.8pt;z-index:-251658742;mso-wrap-distance-left:5.pt;mso-wrap-distance-right:5.pt;mso-position-horizontal-relative:margin" wrapcoords="0 0">
            <v:imagedata r:id="rId16" r:href="rId17"/>
            <w10:wrap anchorx="margin"/>
          </v:shape>
        </w:pict>
      </w:r>
    </w:p>
    <w:p>
      <w:pPr>
        <w:widowControl w:val="0"/>
        <w:spacing w:line="645" w:lineRule="exact"/>
      </w:pPr>
    </w:p>
    <w:p>
      <w:pPr>
        <w:widowControl w:val="0"/>
        <w:rPr>
          <w:sz w:val="2"/>
          <w:szCs w:val="2"/>
        </w:rPr>
        <w:sectPr>
          <w:type w:val="continuous"/>
          <w:pgSz w:w="8400" w:h="11900"/>
          <w:pgMar w:top="1895" w:left="1133" w:right="1325" w:bottom="1569" w:header="0" w:footer="3" w:gutter="0"/>
          <w:rtlGutter w:val="0"/>
          <w:cols w:space="720"/>
          <w:noEndnote/>
          <w:docGrid w:linePitch="360"/>
        </w:sectPr>
      </w:pPr>
    </w:p>
    <w:p>
      <w:pPr>
        <w:pStyle w:val="Style11"/>
        <w:widowControl w:val="0"/>
        <w:keepNext w:val="0"/>
        <w:keepLines w:val="0"/>
        <w:shd w:val="clear" w:color="auto" w:fill="auto"/>
        <w:bidi w:val="0"/>
        <w:jc w:val="left"/>
        <w:spacing w:before="0" w:after="54" w:line="187" w:lineRule="exact"/>
        <w:ind w:left="0" w:right="1560" w:firstLine="0"/>
      </w:pPr>
      <w:r>
        <w:rPr>
          <w:lang w:val="cs-CZ" w:eastAsia="cs-CZ" w:bidi="cs-CZ"/>
          <w:rFonts w:ascii="Times New Roman" w:eastAsia="Times New Roman" w:hAnsi="Times New Roman" w:cs="Times New Roman"/>
          <w:w w:val="100"/>
          <w:spacing w:val="0"/>
          <w:color w:val="000000"/>
          <w:position w:val="0"/>
        </w:rPr>
        <w:t xml:space="preserve">Podle ověřovací knihy Magistrátu hl </w:t>
      </w:r>
      <w:r>
        <w:rPr>
          <w:rStyle w:val="CharStyle46"/>
          <w:b w:val="0"/>
          <w:bCs w:val="0"/>
        </w:rPr>
        <w:t>m.</w:t>
      </w:r>
      <w:r>
        <w:rPr>
          <w:lang w:val="cs-CZ" w:eastAsia="cs-CZ" w:bidi="cs-CZ"/>
          <w:rFonts w:ascii="Times New Roman" w:eastAsia="Times New Roman" w:hAnsi="Times New Roman" w:cs="Times New Roman"/>
          <w:w w:val="100"/>
          <w:spacing w:val="0"/>
          <w:color w:val="000000"/>
          <w:position w:val="0"/>
        </w:rPr>
        <w:t xml:space="preserve"> Prahy poř.č. legalizace 0301/225/2022 vlastnoručně podepsal/a</w:t>
      </w:r>
    </w:p>
    <w:p>
      <w:pPr>
        <w:pStyle w:val="Style11"/>
        <w:widowControl w:val="0"/>
        <w:keepNext w:val="0"/>
        <w:keepLines w:val="0"/>
        <w:shd w:val="clear" w:color="auto" w:fill="auto"/>
        <w:bidi w:val="0"/>
        <w:jc w:val="left"/>
        <w:spacing w:before="0" w:after="0" w:line="194" w:lineRule="exact"/>
        <w:ind w:left="0" w:right="740" w:firstLine="0"/>
      </w:pPr>
      <w:r>
        <w:pict>
          <v:shape id="_x0000_s1046" type="#_x0000_t75" style="position:absolute;margin-left:199.45pt;margin-top:2.15pt;width:97.45pt;height:96.5pt;z-index:-125829372;mso-wrap-distance-left:5.pt;mso-wrap-distance-right:5.pt;mso-position-horizontal-relative:margin" wrapcoords="0 0 21600 0 21600 21600 0 21600 0 0">
            <v:imagedata r:id="rId18" r:href="rId19"/>
            <w10:wrap type="square" anchorx="margin"/>
          </v:shape>
        </w:pict>
      </w:r>
      <w:r>
        <w:rPr>
          <w:lang w:val="cs-CZ" w:eastAsia="cs-CZ" w:bidi="cs-CZ"/>
          <w:rFonts w:ascii="Times New Roman" w:eastAsia="Times New Roman" w:hAnsi="Times New Roman" w:cs="Times New Roman"/>
          <w:w w:val="100"/>
          <w:spacing w:val="0"/>
          <w:color w:val="000000"/>
          <w:position w:val="0"/>
        </w:rPr>
        <w:t>Torná! Mfceska, 22.1.1948, Javorník jméno/a, příjmení, datum a místo narosení žadatele Praha 3, ŽBkov, Na Parukářce 2771/j adraa místa trvalého pobytu Občanský průkaz 207739970</w:t>
      </w:r>
    </w:p>
    <w:p>
      <w:pPr>
        <w:pStyle w:val="Style11"/>
        <w:widowControl w:val="0"/>
        <w:keepNext w:val="0"/>
        <w:keepLines w:val="0"/>
        <w:shd w:val="clear" w:color="auto" w:fill="auto"/>
        <w:bidi w:val="0"/>
        <w:jc w:val="both"/>
        <w:spacing w:before="0" w:after="50" w:line="166" w:lineRule="exact"/>
        <w:ind w:left="0" w:right="0" w:firstLine="0"/>
      </w:pPr>
      <w:r>
        <w:rPr>
          <w:lang w:val="cs-CZ" w:eastAsia="cs-CZ" w:bidi="cs-CZ"/>
          <w:rFonts w:ascii="Times New Roman" w:eastAsia="Times New Roman" w:hAnsi="Times New Roman" w:cs="Times New Roman"/>
          <w:w w:val="100"/>
          <w:spacing w:val="0"/>
          <w:color w:val="000000"/>
          <w:position w:val="0"/>
        </w:rPr>
        <w:t xml:space="preserve">drah a číslo dokladu, </w:t>
      </w:r>
      <w:r>
        <w:rPr>
          <w:rStyle w:val="CharStyle14"/>
          <w:b w:val="0"/>
          <w:bCs w:val="0"/>
        </w:rPr>
        <w:t xml:space="preserve">na </w:t>
      </w:r>
      <w:r>
        <w:rPr>
          <w:lang w:val="cs-CZ" w:eastAsia="cs-CZ" w:bidi="cs-CZ"/>
          <w:rFonts w:ascii="Times New Roman" w:eastAsia="Times New Roman" w:hAnsi="Times New Roman" w:cs="Times New Roman"/>
          <w:w w:val="100"/>
          <w:spacing w:val="0"/>
          <w:color w:val="000000"/>
          <w:position w:val="0"/>
        </w:rPr>
        <w:t xml:space="preserve">základ! kterého byly qiitěny </w:t>
      </w:r>
      <w:r>
        <w:rPr>
          <w:rStyle w:val="CharStyle14"/>
          <w:b w:val="0"/>
          <w:bCs w:val="0"/>
        </w:rPr>
        <w:t xml:space="preserve">osobní újaje, </w:t>
      </w:r>
      <w:r>
        <w:rPr>
          <w:lang w:val="cs-CZ" w:eastAsia="cs-CZ" w:bidi="cs-CZ"/>
          <w:rFonts w:ascii="Times New Roman" w:eastAsia="Times New Roman" w:hAnsi="Times New Roman" w:cs="Times New Roman"/>
          <w:w w:val="100"/>
          <w:spacing w:val="0"/>
          <w:color w:val="000000"/>
          <w:position w:val="0"/>
        </w:rPr>
        <w:t>uvedené v léto ověřovací doložce</w:t>
      </w:r>
    </w:p>
    <w:p>
      <w:pPr>
        <w:pStyle w:val="Style11"/>
        <w:tabs>
          <w:tab w:pos="3132" w:val="left"/>
        </w:tabs>
        <w:widowControl w:val="0"/>
        <w:keepNext w:val="0"/>
        <w:keepLines w:val="0"/>
        <w:shd w:val="clear" w:color="auto" w:fill="auto"/>
        <w:bidi w:val="0"/>
        <w:jc w:val="both"/>
        <w:spacing w:before="0" w:after="60"/>
        <w:ind w:left="0" w:right="0" w:firstLine="0"/>
      </w:pPr>
      <w:r>
        <w:rPr>
          <w:lang w:val="cs-CZ" w:eastAsia="cs-CZ" w:bidi="cs-CZ"/>
          <w:rFonts w:ascii="Times New Roman" w:eastAsia="Times New Roman" w:hAnsi="Times New Roman" w:cs="Times New Roman"/>
          <w:w w:val="100"/>
          <w:spacing w:val="0"/>
          <w:color w:val="000000"/>
          <w:position w:val="0"/>
        </w:rPr>
        <w:t>V Praze dne 27.4.2022</w:t>
        <w:tab/>
        <w:t>Irena Drahokouptovi</w:t>
      </w:r>
    </w:p>
    <w:p>
      <w:pPr>
        <w:pStyle w:val="Style8"/>
        <w:widowControl w:val="0"/>
        <w:keepNext w:val="0"/>
        <w:keepLines w:val="0"/>
        <w:shd w:val="clear" w:color="auto" w:fill="auto"/>
        <w:bidi w:val="0"/>
        <w:spacing w:before="0" w:after="60" w:line="178" w:lineRule="exact"/>
        <w:ind w:left="0" w:right="0" w:firstLine="1060"/>
      </w:pPr>
      <w:r>
        <w:rPr>
          <w:lang w:val="cs-CZ" w:eastAsia="cs-CZ" w:bidi="cs-CZ"/>
          <w:rFonts w:ascii="Times New Roman" w:eastAsia="Times New Roman" w:hAnsi="Times New Roman" w:cs="Times New Roman"/>
          <w:w w:val="100"/>
          <w:spacing w:val="0"/>
          <w:color w:val="000000"/>
          <w:position w:val="0"/>
        </w:rPr>
        <w:t xml:space="preserve">Jméno </w:t>
      </w:r>
      <w:r>
        <w:rPr>
          <w:rStyle w:val="CharStyle10"/>
        </w:rPr>
        <w:t xml:space="preserve">a </w:t>
      </w:r>
      <w:r>
        <w:rPr>
          <w:lang w:val="cs-CZ" w:eastAsia="cs-CZ" w:bidi="cs-CZ"/>
          <w:rFonts w:ascii="Times New Roman" w:eastAsia="Times New Roman" w:hAnsi="Times New Roman" w:cs="Times New Roman"/>
          <w:w w:val="100"/>
          <w:spacing w:val="0"/>
          <w:color w:val="000000"/>
          <w:position w:val="0"/>
        </w:rPr>
        <w:t>příjmení ověřující osoby, která legalizaci</w:t>
      </w:r>
    </w:p>
    <w:p>
      <w:pPr>
        <w:pStyle w:val="Style8"/>
        <w:widowControl w:val="0"/>
        <w:keepNext w:val="0"/>
        <w:keepLines w:val="0"/>
        <w:shd w:val="clear" w:color="auto" w:fill="auto"/>
        <w:bidi w:val="0"/>
        <w:spacing w:before="0" w:after="53" w:line="178" w:lineRule="exact"/>
        <w:ind w:left="0" w:right="0" w:firstLine="0"/>
      </w:pPr>
      <w:r>
        <w:rPr>
          <w:lang w:val="cs-CZ" w:eastAsia="cs-CZ" w:bidi="cs-CZ"/>
          <w:rFonts w:ascii="Times New Roman" w:eastAsia="Times New Roman" w:hAnsi="Times New Roman" w:cs="Times New Roman"/>
          <w:w w:val="100"/>
          <w:spacing w:val="0"/>
          <w:color w:val="000000"/>
          <w:position w:val="0"/>
        </w:rPr>
        <w:t>Otisk úředního razítka a podpis ověřující osoby.</w:t>
      </w:r>
    </w:p>
    <w:p>
      <w:pPr>
        <w:pStyle w:val="Style8"/>
        <w:widowControl w:val="0"/>
        <w:keepNext w:val="0"/>
        <w:keepLines w:val="0"/>
        <w:shd w:val="clear" w:color="auto" w:fill="auto"/>
        <w:bidi w:val="0"/>
        <w:jc w:val="left"/>
        <w:spacing w:before="0" w:after="0" w:line="187" w:lineRule="exact"/>
        <w:ind w:left="0" w:right="1560" w:firstLine="0"/>
      </w:pPr>
      <w:r>
        <w:pict>
          <v:shape id="_x0000_s1047" type="#_x0000_t202" style="position:absolute;margin-left:3.95pt;margin-top:-47.5pt;width:173.5pt;height:46.15pt;z-index:-125829371;mso-wrap-distance-left:5.pt;mso-wrap-distance-right:75.95pt;mso-position-horizontal-relative:margin" filled="f" stroked="f">
            <v:textbox style="mso-fit-shape-to-text:t" inset="0,0,0,0">
              <w:txbxContent>
                <w:p>
                  <w:pPr>
                    <w:pStyle w:val="Style11"/>
                    <w:widowControl w:val="0"/>
                    <w:keepNext w:val="0"/>
                    <w:keepLines w:val="0"/>
                    <w:shd w:val="clear" w:color="auto" w:fill="auto"/>
                    <w:bidi w:val="0"/>
                    <w:jc w:val="left"/>
                    <w:spacing w:before="0" w:after="73"/>
                    <w:ind w:left="0" w:right="0" w:firstLine="0"/>
                  </w:pPr>
                  <w:r>
                    <w:rPr>
                      <w:rStyle w:val="CharStyle44"/>
                      <w:b/>
                      <w:bCs/>
                    </w:rPr>
                    <w:t>OVĚŘOVACÍ DOLOŽKA PRO LEGALIZACI</w:t>
                  </w:r>
                </w:p>
                <w:p>
                  <w:pPr>
                    <w:pStyle w:val="Style11"/>
                    <w:widowControl w:val="0"/>
                    <w:keepNext w:val="0"/>
                    <w:keepLines w:val="0"/>
                    <w:shd w:val="clear" w:color="auto" w:fill="auto"/>
                    <w:bidi w:val="0"/>
                    <w:jc w:val="left"/>
                    <w:spacing w:before="0" w:after="0" w:line="187" w:lineRule="exact"/>
                    <w:ind w:left="0" w:right="0" w:firstLine="0"/>
                  </w:pPr>
                  <w:r>
                    <w:rPr>
                      <w:rStyle w:val="CharStyle44"/>
                      <w:b/>
                      <w:bCs/>
                    </w:rPr>
                    <w:t xml:space="preserve">Podle ověřovací knihy Magistrátu hl. </w:t>
                  </w:r>
                  <w:r>
                    <w:rPr>
                      <w:rStyle w:val="CharStyle45"/>
                      <w:b w:val="0"/>
                      <w:bCs w:val="0"/>
                    </w:rPr>
                    <w:t xml:space="preserve">m. Prahy </w:t>
                  </w:r>
                  <w:r>
                    <w:rPr>
                      <w:rStyle w:val="CharStyle44"/>
                      <w:b/>
                      <w:bCs/>
                    </w:rPr>
                    <w:t>poř.č. legalizace 0447/170/2022 vlastnoručně podepsal/a</w:t>
                  </w:r>
                </w:p>
              </w:txbxContent>
            </v:textbox>
            <w10:wrap type="topAndBottom" anchorx="margin"/>
          </v:shape>
        </w:pict>
      </w:r>
      <w:r>
        <w:pict>
          <v:shape id="_x0000_s1048" type="#_x0000_t75" style="position:absolute;margin-left:205.2pt;margin-top:26.3pt;width:96.5pt;height:96.pt;z-index:-125829370;mso-wrap-distance-left:5.pt;mso-wrap-distance-right:5.pt;mso-position-horizontal-relative:margin" wrapcoords="0 0 21600 0 21600 21600 0 21600 0 0">
            <v:imagedata r:id="rId20" r:href="rId21"/>
            <w10:wrap type="square" anchorx="margin"/>
          </v:shape>
        </w:pict>
      </w:r>
      <w:r>
        <w:rPr>
          <w:rStyle w:val="CharStyle10"/>
        </w:rPr>
        <w:t xml:space="preserve">Vládán Brož, 6.6.1977, Praba 10 </w:t>
      </w:r>
      <w:r>
        <w:rPr>
          <w:lang w:val="cs-CZ" w:eastAsia="cs-CZ" w:bidi="cs-CZ"/>
          <w:rFonts w:ascii="Times New Roman" w:eastAsia="Times New Roman" w:hAnsi="Times New Roman" w:cs="Times New Roman"/>
          <w:w w:val="100"/>
          <w:spacing w:val="0"/>
          <w:color w:val="000000"/>
          <w:position w:val="0"/>
        </w:rPr>
        <w:t xml:space="preserve">jméno/a. příjmení, datum a místo narozeni žadatele </w:t>
      </w:r>
      <w:r>
        <w:rPr>
          <w:rStyle w:val="CharStyle10"/>
        </w:rPr>
        <w:t xml:space="preserve">Praba </w:t>
      </w:r>
      <w:r>
        <w:rPr>
          <w:lang w:val="cs-CZ" w:eastAsia="cs-CZ" w:bidi="cs-CZ"/>
          <w:rFonts w:ascii="Times New Roman" w:eastAsia="Times New Roman" w:hAnsi="Times New Roman" w:cs="Times New Roman"/>
          <w:w w:val="100"/>
          <w:spacing w:val="0"/>
          <w:color w:val="000000"/>
          <w:position w:val="0"/>
        </w:rPr>
        <w:t xml:space="preserve">1, </w:t>
      </w:r>
      <w:r>
        <w:rPr>
          <w:rStyle w:val="CharStyle10"/>
        </w:rPr>
        <w:t xml:space="preserve">Malá Strana, </w:t>
      </w:r>
      <w:r>
        <w:rPr>
          <w:lang w:val="cs-CZ" w:eastAsia="cs-CZ" w:bidi="cs-CZ"/>
          <w:rFonts w:ascii="Times New Roman" w:eastAsia="Times New Roman" w:hAnsi="Times New Roman" w:cs="Times New Roman"/>
          <w:w w:val="100"/>
          <w:spacing w:val="0"/>
          <w:color w:val="000000"/>
          <w:position w:val="0"/>
        </w:rPr>
        <w:t xml:space="preserve">U lufkkého semináře 107/34 </w:t>
      </w:r>
      <w:r>
        <w:rPr>
          <w:rStyle w:val="CharStyle10"/>
        </w:rPr>
        <w:t xml:space="preserve">adresa </w:t>
      </w:r>
      <w:r>
        <w:rPr>
          <w:lang w:val="cs-CZ" w:eastAsia="cs-CZ" w:bidi="cs-CZ"/>
          <w:rFonts w:ascii="Times New Roman" w:eastAsia="Times New Roman" w:hAnsi="Times New Roman" w:cs="Times New Roman"/>
          <w:w w:val="100"/>
          <w:spacing w:val="0"/>
          <w:color w:val="000000"/>
          <w:position w:val="0"/>
        </w:rPr>
        <w:t xml:space="preserve">místa trvalého pobyto </w:t>
      </w:r>
      <w:r>
        <w:rPr>
          <w:rStyle w:val="CharStyle10"/>
        </w:rPr>
        <w:t>Občanský průkaz 209851720</w:t>
      </w:r>
    </w:p>
    <w:p>
      <w:pPr>
        <w:pStyle w:val="Style8"/>
        <w:widowControl w:val="0"/>
        <w:keepNext w:val="0"/>
        <w:keepLines w:val="0"/>
        <w:shd w:val="clear" w:color="auto" w:fill="auto"/>
        <w:bidi w:val="0"/>
        <w:spacing w:before="0" w:after="20" w:line="166" w:lineRule="exact"/>
        <w:ind w:left="0" w:right="0" w:firstLine="0"/>
      </w:pPr>
      <w:r>
        <w:rPr>
          <w:lang w:val="cs-CZ" w:eastAsia="cs-CZ" w:bidi="cs-CZ"/>
          <w:rFonts w:ascii="Times New Roman" w:eastAsia="Times New Roman" w:hAnsi="Times New Roman" w:cs="Times New Roman"/>
          <w:w w:val="100"/>
          <w:spacing w:val="0"/>
          <w:color w:val="000000"/>
          <w:position w:val="0"/>
        </w:rPr>
        <w:t>druh a číslo dokladu, na základ! kterého byly zjištěny osobni údaj uvedené v této ověřovací doložce</w:t>
      </w:r>
    </w:p>
    <w:p>
      <w:pPr>
        <w:pStyle w:val="Style8"/>
        <w:tabs>
          <w:tab w:pos="3719" w:val="left"/>
        </w:tabs>
        <w:widowControl w:val="0"/>
        <w:keepNext w:val="0"/>
        <w:keepLines w:val="0"/>
        <w:shd w:val="clear" w:color="auto" w:fill="auto"/>
        <w:bidi w:val="0"/>
        <w:spacing w:before="0" w:after="0" w:line="216" w:lineRule="exact"/>
        <w:ind w:left="0" w:right="0" w:firstLine="0"/>
      </w:pPr>
      <w:r>
        <w:rPr>
          <w:rStyle w:val="CharStyle10"/>
        </w:rPr>
        <w:t xml:space="preserve">V Praze dne </w:t>
      </w:r>
      <w:r>
        <w:rPr>
          <w:lang w:val="cs-CZ" w:eastAsia="cs-CZ" w:bidi="cs-CZ"/>
          <w:rFonts w:ascii="Times New Roman" w:eastAsia="Times New Roman" w:hAnsi="Times New Roman" w:cs="Times New Roman"/>
          <w:w w:val="100"/>
          <w:spacing w:val="0"/>
          <w:color w:val="000000"/>
          <w:position w:val="0"/>
        </w:rPr>
        <w:t>2.5.2022</w:t>
        <w:tab/>
        <w:t>Jílka..</w:t>
      </w:r>
    </w:p>
    <w:p>
      <w:pPr>
        <w:pStyle w:val="Style8"/>
        <w:tabs>
          <w:tab w:pos="3719" w:val="left"/>
          <w:tab w:pos="4385" w:val="left"/>
        </w:tabs>
        <w:widowControl w:val="0"/>
        <w:keepNext w:val="0"/>
        <w:keepLines w:val="0"/>
        <w:shd w:val="clear" w:color="auto" w:fill="auto"/>
        <w:bidi w:val="0"/>
        <w:spacing w:before="0" w:after="1272" w:line="216" w:lineRule="exact"/>
        <w:ind w:left="0" w:right="0" w:firstLine="1060"/>
      </w:pPr>
      <w:r>
        <w:rPr>
          <w:lang w:val="cs-CZ" w:eastAsia="cs-CZ" w:bidi="cs-CZ"/>
          <w:rFonts w:ascii="Times New Roman" w:eastAsia="Times New Roman" w:hAnsi="Times New Roman" w:cs="Times New Roman"/>
          <w:w w:val="100"/>
          <w:spacing w:val="0"/>
          <w:color w:val="000000"/>
          <w:position w:val="0"/>
        </w:rPr>
        <w:t>Jméno a příjmení ověřující osoby, která legalizuj pg^ eillil OtíA úředního razítka a podpis ověřujíc! osoby.</w:t>
        <w:tab/>
        <w:t>^ \</w:t>
        <w:tab/>
        <w:t>*</w:t>
      </w:r>
    </w:p>
    <w:p>
      <w:pPr>
        <w:pStyle w:val="Style11"/>
        <w:widowControl w:val="0"/>
        <w:keepNext w:val="0"/>
        <w:keepLines w:val="0"/>
        <w:shd w:val="clear" w:color="auto" w:fill="auto"/>
        <w:bidi w:val="0"/>
        <w:jc w:val="left"/>
        <w:spacing w:before="0" w:after="95" w:line="202" w:lineRule="exact"/>
        <w:ind w:left="240" w:right="1560" w:firstLine="0"/>
      </w:pPr>
      <w:r>
        <w:rPr>
          <w:lang w:val="cs-CZ" w:eastAsia="cs-CZ" w:bidi="cs-CZ"/>
          <w:rFonts w:ascii="Times New Roman" w:eastAsia="Times New Roman" w:hAnsi="Times New Roman" w:cs="Times New Roman"/>
          <w:w w:val="100"/>
          <w:spacing w:val="0"/>
          <w:color w:val="000000"/>
          <w:position w:val="0"/>
        </w:rPr>
        <w:t>Podle ověřovací knihy Magistrátu hl. m. Pruhy poř.č. legalizace 0410/138/2022 vlastnoručně podepsal/a</w:t>
      </w:r>
    </w:p>
    <w:p>
      <w:pPr>
        <w:pStyle w:val="Style8"/>
        <w:widowControl w:val="0"/>
        <w:keepNext w:val="0"/>
        <w:keepLines w:val="0"/>
        <w:shd w:val="clear" w:color="auto" w:fill="auto"/>
        <w:bidi w:val="0"/>
        <w:jc w:val="left"/>
        <w:spacing w:before="0" w:after="49" w:line="158" w:lineRule="exact"/>
        <w:ind w:left="240" w:right="1720" w:firstLine="0"/>
      </w:pPr>
      <w:r>
        <w:rPr>
          <w:lang w:val="cs-CZ" w:eastAsia="cs-CZ" w:bidi="cs-CZ"/>
          <w:rFonts w:ascii="Times New Roman" w:eastAsia="Times New Roman" w:hAnsi="Times New Roman" w:cs="Times New Roman"/>
          <w:w w:val="100"/>
          <w:spacing w:val="0"/>
          <w:color w:val="000000"/>
          <w:position w:val="0"/>
        </w:rPr>
        <w:t>Martfa Dlouhý, 28.J.1970, Tftblč jméno/a, příjmení, datum a mlslo narozeni žadatele</w:t>
      </w:r>
    </w:p>
    <w:p>
      <w:pPr>
        <w:pStyle w:val="Style8"/>
        <w:widowControl w:val="0"/>
        <w:keepNext w:val="0"/>
        <w:keepLines w:val="0"/>
        <w:shd w:val="clear" w:color="auto" w:fill="auto"/>
        <w:bidi w:val="0"/>
        <w:jc w:val="left"/>
        <w:spacing w:before="0" w:after="60" w:line="173" w:lineRule="exact"/>
        <w:ind w:left="240" w:right="1560" w:firstLine="0"/>
      </w:pPr>
      <w:r>
        <w:pict>
          <v:shape id="_x0000_s1049" type="#_x0000_t75" style="position:absolute;margin-left:204.1pt;margin-top:0.7pt;width:120.5pt;height:98.9pt;z-index:-125829369;mso-wrap-distance-left:5.pt;mso-wrap-distance-right:5.pt;mso-position-horizontal-relative:margin" wrapcoords="0 0 21600 0 21600 21600 0 21600 0 0">
            <v:imagedata r:id="rId22" r:href="rId23"/>
            <w10:wrap type="square" anchorx="margin"/>
          </v:shape>
        </w:pict>
      </w:r>
      <w:r>
        <w:rPr>
          <w:rStyle w:val="CharStyle10"/>
        </w:rPr>
        <w:t xml:space="preserve">Praha </w:t>
      </w:r>
      <w:r>
        <w:rPr>
          <w:lang w:val="cs-CZ" w:eastAsia="cs-CZ" w:bidi="cs-CZ"/>
          <w:rFonts w:ascii="Times New Roman" w:eastAsia="Times New Roman" w:hAnsi="Times New Roman" w:cs="Times New Roman"/>
          <w:w w:val="100"/>
          <w:spacing w:val="0"/>
          <w:color w:val="000000"/>
          <w:position w:val="0"/>
        </w:rPr>
        <w:t>3, ŽOkov, Jesentova 858/155 adresa místa trvalého pobytu</w:t>
      </w:r>
    </w:p>
    <w:p>
      <w:pPr>
        <w:pStyle w:val="Style8"/>
        <w:widowControl w:val="0"/>
        <w:keepNext w:val="0"/>
        <w:keepLines w:val="0"/>
        <w:shd w:val="clear" w:color="auto" w:fill="auto"/>
        <w:bidi w:val="0"/>
        <w:jc w:val="left"/>
        <w:spacing w:before="0" w:after="66" w:line="173" w:lineRule="exact"/>
        <w:ind w:left="240" w:right="0" w:firstLine="0"/>
      </w:pPr>
      <w:r>
        <w:rPr>
          <w:lang w:val="cs-CZ" w:eastAsia="cs-CZ" w:bidi="cs-CZ"/>
          <w:rFonts w:ascii="Times New Roman" w:eastAsia="Times New Roman" w:hAnsi="Times New Roman" w:cs="Times New Roman"/>
          <w:w w:val="100"/>
          <w:spacing w:val="0"/>
          <w:color w:val="000000"/>
          <w:position w:val="0"/>
        </w:rPr>
        <w:t>Občanský průkaz 200752980 drah a číslo dokladu, na základ! kterého byly jgiřtCuy osobni mlítjc uvedené v této ověřovací doložce</w:t>
      </w:r>
    </w:p>
    <w:p>
      <w:pPr>
        <w:pStyle w:val="Style8"/>
        <w:tabs>
          <w:tab w:pos="4092" w:val="left"/>
        </w:tabs>
        <w:widowControl w:val="0"/>
        <w:keepNext w:val="0"/>
        <w:keepLines w:val="0"/>
        <w:shd w:val="clear" w:color="auto" w:fill="auto"/>
        <w:bidi w:val="0"/>
        <w:spacing w:before="0" w:after="0" w:line="166" w:lineRule="exact"/>
        <w:ind w:left="240" w:right="0" w:firstLine="0"/>
      </w:pPr>
      <w:r>
        <w:rPr>
          <w:lang w:val="cs-CZ" w:eastAsia="cs-CZ" w:bidi="cs-CZ"/>
          <w:rFonts w:ascii="Times New Roman" w:eastAsia="Times New Roman" w:hAnsi="Times New Roman" w:cs="Times New Roman"/>
          <w:w w:val="100"/>
          <w:spacing w:val="0"/>
          <w:color w:val="000000"/>
          <w:position w:val="0"/>
        </w:rPr>
        <w:t>V Praze dne 3.5.2022</w:t>
        <w:tab/>
        <w:t>Imki</w:t>
      </w:r>
    </w:p>
    <w:p>
      <w:pPr>
        <w:pStyle w:val="Style8"/>
        <w:widowControl w:val="0"/>
        <w:keepNext w:val="0"/>
        <w:keepLines w:val="0"/>
        <w:shd w:val="clear" w:color="auto" w:fill="auto"/>
        <w:bidi w:val="0"/>
        <w:jc w:val="right"/>
        <w:spacing w:before="0" w:after="50" w:line="166" w:lineRule="exact"/>
        <w:ind w:left="0" w:right="0" w:firstLine="0"/>
      </w:pPr>
      <w:r>
        <w:rPr>
          <w:lang w:val="cs-CZ" w:eastAsia="cs-CZ" w:bidi="cs-CZ"/>
          <w:rFonts w:ascii="Times New Roman" w:eastAsia="Times New Roman" w:hAnsi="Times New Roman" w:cs="Times New Roman"/>
          <w:w w:val="100"/>
          <w:spacing w:val="0"/>
          <w:color w:val="000000"/>
          <w:position w:val="0"/>
        </w:rPr>
        <w:t>Jméno a příjmení ověřující osoby, klem lepnlisKi</w:t>
      </w:r>
    </w:p>
    <w:p>
      <w:pPr>
        <w:pStyle w:val="Style8"/>
        <w:widowControl w:val="0"/>
        <w:keepNext w:val="0"/>
        <w:keepLines w:val="0"/>
        <w:shd w:val="clear" w:color="auto" w:fill="auto"/>
        <w:bidi w:val="0"/>
        <w:spacing w:before="0" w:after="0" w:line="178" w:lineRule="exact"/>
        <w:ind w:left="240" w:right="0" w:firstLine="0"/>
        <w:sectPr>
          <w:headerReference w:type="even" r:id="rId24"/>
          <w:headerReference w:type="default" r:id="rId25"/>
          <w:headerReference w:type="first" r:id="rId26"/>
          <w:footerReference w:type="first" r:id="rId27"/>
          <w:titlePg/>
          <w:pgSz w:w="11900" w:h="16840"/>
          <w:pgMar w:top="1354" w:left="1080" w:right="5752" w:bottom="1354" w:header="0" w:footer="3" w:gutter="0"/>
          <w:rtlGutter w:val="0"/>
          <w:cols w:space="720"/>
          <w:noEndnote/>
          <w:docGrid w:linePitch="360"/>
        </w:sectPr>
      </w:pPr>
      <w:r>
        <w:rPr>
          <w:lang w:val="cs-CZ" w:eastAsia="cs-CZ" w:bidi="cs-CZ"/>
          <w:rFonts w:ascii="Times New Roman" w:eastAsia="Times New Roman" w:hAnsi="Times New Roman" w:cs="Times New Roman"/>
          <w:w w:val="100"/>
          <w:spacing w:val="0"/>
          <w:color w:val="000000"/>
          <w:position w:val="0"/>
        </w:rPr>
        <w:t>Otisk úředního razítka a podpis ověřující osoby</w:t>
      </w:r>
    </w:p>
    <w:p>
      <w:pPr>
        <w:pStyle w:val="Style49"/>
        <w:widowControl w:val="0"/>
        <w:keepNext/>
        <w:keepLines/>
        <w:shd w:val="clear" w:color="auto" w:fill="auto"/>
        <w:bidi w:val="0"/>
        <w:jc w:val="left"/>
        <w:spacing w:before="0" w:after="658"/>
        <w:ind w:left="0" w:right="0" w:firstLine="0"/>
      </w:pPr>
      <w:bookmarkStart w:id="4" w:name="bookmark4"/>
      <w:r>
        <w:rPr>
          <w:rStyle w:val="CharStyle51"/>
          <w:i w:val="0"/>
          <w:iCs w:val="0"/>
        </w:rPr>
        <w:t xml:space="preserve">1 k </w:t>
      </w:r>
      <w:r>
        <w:rPr>
          <w:lang w:val="cs-CZ" w:eastAsia="cs-CZ" w:bidi="cs-CZ"/>
          <w:rFonts w:ascii="Times New Roman" w:eastAsia="Times New Roman" w:hAnsi="Times New Roman" w:cs="Times New Roman"/>
          <w:w w:val="100"/>
          <w:spacing w:val="0"/>
          <w:color w:val="000000"/>
          <w:position w:val="0"/>
        </w:rPr>
        <w:t>talVj Ho#</w:t>
      </w:r>
      <w:bookmarkEnd w:id="4"/>
    </w:p>
    <w:p>
      <w:pPr>
        <w:pStyle w:val="Style8"/>
        <w:widowControl w:val="0"/>
        <w:keepNext w:val="0"/>
        <w:keepLines w:val="0"/>
        <w:shd w:val="clear" w:color="auto" w:fill="auto"/>
        <w:bidi w:val="0"/>
        <w:spacing w:before="0" w:after="80"/>
        <w:ind w:left="0" w:right="540" w:firstLine="0"/>
      </w:pPr>
      <w:r>
        <w:pict>
          <v:shape id="_x0000_s1052" type="#_x0000_t202" style="position:absolute;margin-left:230.4pt;margin-top:-48.65pt;width:46.1pt;height:13.95pt;z-index:-125829368;mso-wrap-distance-left:5.pt;mso-wrap-distance-right:5.pt;mso-position-horizontal-relative:margin" filled="f" stroked="f">
            <v:textbox style="mso-fit-shape-to-text:t" inset="0,0,0,0">
              <w:txbxContent>
                <w:p>
                  <w:pPr>
                    <w:pStyle w:val="Style47"/>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Příloh* &amp;</w:t>
                  </w:r>
                </w:p>
              </w:txbxContent>
            </v:textbox>
            <w10:wrap type="square" side="right" anchorx="margin"/>
          </v:shape>
        </w:pict>
      </w:r>
      <w:r>
        <w:rPr>
          <w:lang w:val="cs-CZ" w:eastAsia="cs-CZ" w:bidi="cs-CZ"/>
          <w:rFonts w:ascii="Times New Roman" w:eastAsia="Times New Roman" w:hAnsi="Times New Roman" w:cs="Times New Roman"/>
          <w:w w:val="100"/>
          <w:spacing w:val="0"/>
          <w:color w:val="000000"/>
          <w:position w:val="0"/>
        </w:rPr>
        <w:t>Společnost Pražská plynárenská, a.s. identifikační číslo 60193492, sídlem Národní 37, Nové Mésto, 110 00 Praha I - Nové Mésto,</w:t>
      </w:r>
    </w:p>
    <w:p>
      <w:pPr>
        <w:pStyle w:val="Style8"/>
        <w:widowControl w:val="0"/>
        <w:keepNext w:val="0"/>
        <w:keepLines w:val="0"/>
        <w:shd w:val="clear" w:color="auto" w:fill="auto"/>
        <w:bidi w:val="0"/>
        <w:spacing w:before="0" w:after="90"/>
        <w:ind w:left="0" w:right="540" w:firstLine="0"/>
      </w:pPr>
      <w:r>
        <w:rPr>
          <w:lang w:val="cs-CZ" w:eastAsia="cs-CZ" w:bidi="cs-CZ"/>
          <w:rFonts w:ascii="Times New Roman" w:eastAsia="Times New Roman" w:hAnsi="Times New Roman" w:cs="Times New Roman"/>
          <w:w w:val="100"/>
          <w:spacing w:val="0"/>
          <w:color w:val="000000"/>
          <w:position w:val="0"/>
        </w:rPr>
        <w:t xml:space="preserve">v souvislosti s připravovanou přeměnou ve formě fúze sloučením ve smyslu ustanovení § 61 odst. 2 zákona č. 125/2008 Sb., o přeměnách obchodních společností a družstev, ve znění pozdějších předpisů (dále jen </w:t>
      </w:r>
      <w:r>
        <w:rPr>
          <w:rStyle w:val="CharStyle10"/>
        </w:rPr>
        <w:t xml:space="preserve">„Zákon o přeměnách"), </w:t>
      </w:r>
      <w:r>
        <w:rPr>
          <w:lang w:val="cs-CZ" w:eastAsia="cs-CZ" w:bidi="cs-CZ"/>
          <w:rFonts w:ascii="Times New Roman" w:eastAsia="Times New Roman" w:hAnsi="Times New Roman" w:cs="Times New Roman"/>
          <w:w w:val="100"/>
          <w:spacing w:val="0"/>
          <w:color w:val="000000"/>
          <w:position w:val="0"/>
        </w:rPr>
        <w:t xml:space="preserve">kde nástupnickou společností je společnost </w:t>
      </w:r>
      <w:r>
        <w:rPr>
          <w:rStyle w:val="CharStyle10"/>
        </w:rPr>
        <w:t xml:space="preserve">Pražská plynárenská, </w:t>
      </w:r>
      <w:r>
        <w:rPr>
          <w:lang w:val="cs-CZ" w:eastAsia="cs-CZ" w:bidi="cs-CZ"/>
          <w:rFonts w:ascii="Times New Roman" w:eastAsia="Times New Roman" w:hAnsi="Times New Roman" w:cs="Times New Roman"/>
          <w:w w:val="100"/>
          <w:spacing w:val="0"/>
          <w:color w:val="000000"/>
          <w:position w:val="0"/>
        </w:rPr>
        <w:t xml:space="preserve">a.s., identifikační číslo 60193492, sídlem Národní 37, Nové Město, 110 00 Praha 1 - Nové Město, spisová značka B 2337 vedená u Městského soudu v Praze, a zanikajícími společnostmi jsou společnosti Pražská </w:t>
      </w:r>
      <w:r>
        <w:rPr>
          <w:rStyle w:val="CharStyle10"/>
        </w:rPr>
        <w:t xml:space="preserve">plynárenská Správa majetku, a.s., člen koncernu Pražská plynárenská, a.s., </w:t>
      </w:r>
      <w:r>
        <w:rPr>
          <w:lang w:val="cs-CZ" w:eastAsia="cs-CZ" w:bidi="cs-CZ"/>
          <w:rFonts w:ascii="Times New Roman" w:eastAsia="Times New Roman" w:hAnsi="Times New Roman" w:cs="Times New Roman"/>
          <w:w w:val="100"/>
          <w:spacing w:val="0"/>
          <w:color w:val="000000"/>
          <w:position w:val="0"/>
        </w:rPr>
        <w:t xml:space="preserve">identifikační číslo 27436551, sídlem U plynárny 500/44, Michle, 140 00 Praha 4, spisová značka B 17753 vedená u Městského soudu v Praze, a </w:t>
      </w:r>
      <w:r>
        <w:rPr>
          <w:rStyle w:val="CharStyle10"/>
        </w:rPr>
        <w:t xml:space="preserve">Informační služby - energetika, a.s., </w:t>
      </w:r>
      <w:r>
        <w:rPr>
          <w:lang w:val="cs-CZ" w:eastAsia="cs-CZ" w:bidi="cs-CZ"/>
          <w:rFonts w:ascii="Times New Roman" w:eastAsia="Times New Roman" w:hAnsi="Times New Roman" w:cs="Times New Roman"/>
          <w:w w:val="100"/>
          <w:spacing w:val="0"/>
          <w:color w:val="000000"/>
          <w:position w:val="0"/>
        </w:rPr>
        <w:t xml:space="preserve">identifikační Číslo 26420830, </w:t>
      </w:r>
      <w:r>
        <w:rPr>
          <w:rStyle w:val="CharStyle10"/>
        </w:rPr>
        <w:t xml:space="preserve">sídlem </w:t>
      </w:r>
      <w:r>
        <w:rPr>
          <w:lang w:val="cs-CZ" w:eastAsia="cs-CZ" w:bidi="cs-CZ"/>
          <w:rFonts w:ascii="Times New Roman" w:eastAsia="Times New Roman" w:hAnsi="Times New Roman" w:cs="Times New Roman"/>
          <w:w w:val="100"/>
          <w:spacing w:val="0"/>
          <w:color w:val="000000"/>
          <w:position w:val="0"/>
        </w:rPr>
        <w:t>U plynárny 500/44, Michle, 140 00 Praha 4, spisová značka B 7946 vedená u Městského soudu v Praze,</w:t>
      </w:r>
    </w:p>
    <w:p>
      <w:pPr>
        <w:pStyle w:val="Style8"/>
        <w:widowControl w:val="0"/>
        <w:keepNext w:val="0"/>
        <w:keepLines w:val="0"/>
        <w:shd w:val="clear" w:color="auto" w:fill="auto"/>
        <w:bidi w:val="0"/>
        <w:spacing w:before="0" w:after="70" w:line="178" w:lineRule="exact"/>
        <w:ind w:left="0" w:right="0" w:firstLine="0"/>
      </w:pPr>
      <w:r>
        <w:rPr>
          <w:lang w:val="cs-CZ" w:eastAsia="cs-CZ" w:bidi="cs-CZ"/>
          <w:rFonts w:ascii="Times New Roman" w:eastAsia="Times New Roman" w:hAnsi="Times New Roman" w:cs="Times New Roman"/>
          <w:w w:val="100"/>
          <w:spacing w:val="0"/>
          <w:color w:val="000000"/>
          <w:position w:val="0"/>
        </w:rPr>
        <w:t xml:space="preserve">(výše popsaná přeměna dále jen </w:t>
      </w:r>
      <w:r>
        <w:rPr>
          <w:rStyle w:val="CharStyle10"/>
        </w:rPr>
        <w:t>„Přeměna"),</w:t>
      </w:r>
    </w:p>
    <w:p>
      <w:pPr>
        <w:pStyle w:val="Style8"/>
        <w:widowControl w:val="0"/>
        <w:keepNext w:val="0"/>
        <w:keepLines w:val="0"/>
        <w:shd w:val="clear" w:color="auto" w:fill="auto"/>
        <w:bidi w:val="0"/>
        <w:spacing w:before="0" w:after="90"/>
        <w:ind w:left="0" w:right="540" w:firstLine="0"/>
      </w:pPr>
      <w:r>
        <w:rPr>
          <w:lang w:val="cs-CZ" w:eastAsia="cs-CZ" w:bidi="cs-CZ"/>
          <w:rFonts w:ascii="Times New Roman" w:eastAsia="Times New Roman" w:hAnsi="Times New Roman" w:cs="Times New Roman"/>
          <w:w w:val="100"/>
          <w:spacing w:val="0"/>
          <w:color w:val="000000"/>
          <w:position w:val="0"/>
        </w:rPr>
        <w:t xml:space="preserve">jako jediný akcionář společnosti zúčastněné na Přeměně, tedy společnosti </w:t>
      </w:r>
      <w:r>
        <w:rPr>
          <w:rStyle w:val="CharStyle10"/>
        </w:rPr>
        <w:t xml:space="preserve">Pražská plynárenská </w:t>
      </w:r>
      <w:r>
        <w:rPr>
          <w:lang w:val="cs-CZ" w:eastAsia="cs-CZ" w:bidi="cs-CZ"/>
          <w:rFonts w:ascii="Times New Roman" w:eastAsia="Times New Roman" w:hAnsi="Times New Roman" w:cs="Times New Roman"/>
          <w:w w:val="100"/>
          <w:spacing w:val="0"/>
          <w:color w:val="000000"/>
          <w:position w:val="0"/>
        </w:rPr>
        <w:t xml:space="preserve">Správa </w:t>
      </w:r>
      <w:r>
        <w:rPr>
          <w:rStyle w:val="CharStyle10"/>
        </w:rPr>
        <w:t xml:space="preserve">majetku, </w:t>
      </w:r>
      <w:r>
        <w:rPr>
          <w:lang w:val="cs-CZ" w:eastAsia="cs-CZ" w:bidi="cs-CZ"/>
          <w:rFonts w:ascii="Times New Roman" w:eastAsia="Times New Roman" w:hAnsi="Times New Roman" w:cs="Times New Roman"/>
          <w:w w:val="100"/>
          <w:spacing w:val="0"/>
          <w:color w:val="000000"/>
          <w:position w:val="0"/>
        </w:rPr>
        <w:t xml:space="preserve">a.s., </w:t>
      </w:r>
      <w:r>
        <w:rPr>
          <w:rStyle w:val="CharStyle10"/>
        </w:rPr>
        <w:t xml:space="preserve">člen koncernu Pražská plynárenská, a.s., </w:t>
      </w:r>
      <w:r>
        <w:rPr>
          <w:lang w:val="cs-CZ" w:eastAsia="cs-CZ" w:bidi="cs-CZ"/>
          <w:rFonts w:ascii="Times New Roman" w:eastAsia="Times New Roman" w:hAnsi="Times New Roman" w:cs="Times New Roman"/>
          <w:w w:val="100"/>
          <w:spacing w:val="0"/>
          <w:color w:val="000000"/>
          <w:position w:val="0"/>
        </w:rPr>
        <w:t>identifikační číslo 27436551, sídlem U plynárny 500/44, Michle, 140 00 Praha 4, spisová značka B 17753 vedená u Městského soudu v Praze</w:t>
      </w:r>
    </w:p>
    <w:p>
      <w:pPr>
        <w:pStyle w:val="Style8"/>
        <w:widowControl w:val="0"/>
        <w:keepNext w:val="0"/>
        <w:keepLines w:val="0"/>
        <w:shd w:val="clear" w:color="auto" w:fill="auto"/>
        <w:bidi w:val="0"/>
        <w:spacing w:before="0" w:after="80" w:line="178" w:lineRule="exact"/>
        <w:ind w:left="0" w:right="0" w:firstLine="0"/>
      </w:pPr>
      <w:r>
        <w:rPr>
          <w:lang w:val="cs-CZ" w:eastAsia="cs-CZ" w:bidi="cs-CZ"/>
          <w:rFonts w:ascii="Times New Roman" w:eastAsia="Times New Roman" w:hAnsi="Times New Roman" w:cs="Times New Roman"/>
          <w:w w:val="100"/>
          <w:spacing w:val="0"/>
          <w:color w:val="000000"/>
          <w:position w:val="0"/>
        </w:rPr>
        <w:t>tímto prohlašuje, že:</w:t>
      </w:r>
    </w:p>
    <w:p>
      <w:pPr>
        <w:pStyle w:val="Style8"/>
        <w:numPr>
          <w:ilvl w:val="0"/>
          <w:numId w:val="3"/>
        </w:numPr>
        <w:tabs>
          <w:tab w:pos="562" w:val="left"/>
        </w:tabs>
        <w:widowControl w:val="0"/>
        <w:keepNext w:val="0"/>
        <w:keepLines w:val="0"/>
        <w:shd w:val="clear" w:color="auto" w:fill="auto"/>
        <w:bidi w:val="0"/>
        <w:jc w:val="left"/>
        <w:spacing w:before="0" w:after="70" w:line="178" w:lineRule="exact"/>
        <w:ind w:left="540" w:right="0" w:hanging="240"/>
      </w:pPr>
      <w:r>
        <w:rPr>
          <w:lang w:val="cs-CZ" w:eastAsia="cs-CZ" w:bidi="cs-CZ"/>
          <w:rFonts w:ascii="Times New Roman" w:eastAsia="Times New Roman" w:hAnsi="Times New Roman" w:cs="Times New Roman"/>
          <w:w w:val="100"/>
          <w:spacing w:val="0"/>
          <w:color w:val="000000"/>
          <w:position w:val="0"/>
        </w:rPr>
        <w:t>se vzdává ve smyslu ustanovení § 7 písm. a) Zákona o přeměnách práva na dorovnání,</w:t>
      </w:r>
    </w:p>
    <w:p>
      <w:pPr>
        <w:pStyle w:val="Style8"/>
        <w:widowControl w:val="0"/>
        <w:keepNext w:val="0"/>
        <w:keepLines w:val="0"/>
        <w:shd w:val="clear" w:color="auto" w:fill="auto"/>
        <w:bidi w:val="0"/>
        <w:spacing w:before="0" w:after="80"/>
        <w:ind w:left="540" w:right="540" w:firstLine="0"/>
      </w:pPr>
      <w:r>
        <w:rPr>
          <w:lang w:val="cs-CZ" w:eastAsia="cs-CZ" w:bidi="cs-CZ"/>
          <w:rFonts w:ascii="Times New Roman" w:eastAsia="Times New Roman" w:hAnsi="Times New Roman" w:cs="Times New Roman"/>
          <w:w w:val="100"/>
          <w:spacing w:val="0"/>
          <w:color w:val="000000"/>
          <w:position w:val="0"/>
        </w:rPr>
        <w:t>se vzdává ve smyslu ustanovení § 7 písm. c) Zákona o přeměnách práva na náhradu škody ve smyslu Zákona o přeměnách,</w:t>
      </w:r>
    </w:p>
    <w:p>
      <w:pPr>
        <w:pStyle w:val="Style8"/>
        <w:widowControl w:val="0"/>
        <w:keepNext w:val="0"/>
        <w:keepLines w:val="0"/>
        <w:shd w:val="clear" w:color="auto" w:fill="auto"/>
        <w:bidi w:val="0"/>
        <w:spacing w:before="0" w:after="75"/>
        <w:ind w:left="540" w:right="540" w:firstLine="0"/>
      </w:pPr>
      <w:r>
        <w:rPr>
          <w:lang w:val="cs-CZ" w:eastAsia="cs-CZ" w:bidi="cs-CZ"/>
          <w:rFonts w:ascii="Times New Roman" w:eastAsia="Times New Roman" w:hAnsi="Times New Roman" w:cs="Times New Roman"/>
          <w:w w:val="100"/>
          <w:spacing w:val="0"/>
          <w:color w:val="000000"/>
          <w:position w:val="0"/>
        </w:rPr>
        <w:t>se vzdává ve smyslu ustanovení § 7 písm. e) Zákona o přeměnách práva podat návrh na určení neplatnosti projektu Přeměny,</w:t>
      </w:r>
    </w:p>
    <w:p>
      <w:pPr>
        <w:pStyle w:val="Style8"/>
        <w:widowControl w:val="0"/>
        <w:keepNext w:val="0"/>
        <w:keepLines w:val="0"/>
        <w:shd w:val="clear" w:color="auto" w:fill="auto"/>
        <w:bidi w:val="0"/>
        <w:spacing w:before="0" w:after="80" w:line="196" w:lineRule="exact"/>
        <w:ind w:left="540" w:right="540" w:firstLine="0"/>
      </w:pPr>
      <w:r>
        <w:rPr>
          <w:lang w:val="cs-CZ" w:eastAsia="cs-CZ" w:bidi="cs-CZ"/>
          <w:rFonts w:ascii="Times New Roman" w:eastAsia="Times New Roman" w:hAnsi="Times New Roman" w:cs="Times New Roman"/>
          <w:w w:val="100"/>
          <w:spacing w:val="0"/>
          <w:color w:val="000000"/>
          <w:position w:val="0"/>
        </w:rPr>
        <w:t>se vzdává ve smyslu ustanovení § 70 odst. 3 a § 7 písm. g) Zákona o přeměnách práva na poskytnutí doplatku,</w:t>
      </w:r>
    </w:p>
    <w:p>
      <w:pPr>
        <w:pStyle w:val="Style8"/>
        <w:numPr>
          <w:ilvl w:val="0"/>
          <w:numId w:val="3"/>
        </w:numPr>
        <w:tabs>
          <w:tab w:pos="562" w:val="left"/>
        </w:tabs>
        <w:widowControl w:val="0"/>
        <w:keepNext w:val="0"/>
        <w:keepLines w:val="0"/>
        <w:shd w:val="clear" w:color="auto" w:fill="auto"/>
        <w:bidi w:val="0"/>
        <w:jc w:val="left"/>
        <w:spacing w:before="0" w:after="80" w:line="196" w:lineRule="exact"/>
        <w:ind w:left="540" w:right="540" w:hanging="240"/>
      </w:pPr>
      <w:r>
        <w:rPr>
          <w:lang w:val="cs-CZ" w:eastAsia="cs-CZ" w:bidi="cs-CZ"/>
          <w:rFonts w:ascii="Times New Roman" w:eastAsia="Times New Roman" w:hAnsi="Times New Roman" w:cs="Times New Roman"/>
          <w:w w:val="100"/>
          <w:spacing w:val="0"/>
          <w:color w:val="000000"/>
          <w:position w:val="0"/>
        </w:rPr>
        <w:t>se vzdává práva na bezplatnou kopii všech dokumentů při Přeměně stanovených Zákonem o přeměnách, případně souhlasí s tím, že mu dokumenty budou zasílány elektronicky,</w:t>
      </w:r>
    </w:p>
    <w:p>
      <w:pPr>
        <w:pStyle w:val="Style8"/>
        <w:widowControl w:val="0"/>
        <w:keepNext w:val="0"/>
        <w:keepLines w:val="0"/>
        <w:shd w:val="clear" w:color="auto" w:fill="auto"/>
        <w:bidi w:val="0"/>
        <w:spacing w:before="0" w:after="85" w:line="196" w:lineRule="exact"/>
        <w:ind w:left="540" w:right="540" w:firstLine="0"/>
      </w:pPr>
      <w:r>
        <w:rPr>
          <w:lang w:val="cs-CZ" w:eastAsia="cs-CZ" w:bidi="cs-CZ"/>
          <w:rFonts w:ascii="Times New Roman" w:eastAsia="Times New Roman" w:hAnsi="Times New Roman" w:cs="Times New Roman"/>
          <w:w w:val="100"/>
          <w:spacing w:val="0"/>
          <w:color w:val="000000"/>
          <w:position w:val="0"/>
        </w:rPr>
        <w:t>se vzdává ve smyslu ustanovení § 131 odst. I a § 7 písm. g) Zákona o přeměnách práva na svolání valné hromady za účelem schválení Přeměny,</w:t>
      </w:r>
    </w:p>
    <w:p>
      <w:pPr>
        <w:pStyle w:val="Style8"/>
        <w:widowControl w:val="0"/>
        <w:keepNext w:val="0"/>
        <w:keepLines w:val="0"/>
        <w:shd w:val="clear" w:color="auto" w:fill="auto"/>
        <w:bidi w:val="0"/>
        <w:spacing w:before="0" w:after="80"/>
        <w:ind w:left="540" w:right="540" w:firstLine="0"/>
      </w:pPr>
      <w:r>
        <w:rPr>
          <w:lang w:val="cs-CZ" w:eastAsia="cs-CZ" w:bidi="cs-CZ"/>
          <w:rFonts w:ascii="Times New Roman" w:eastAsia="Times New Roman" w:hAnsi="Times New Roman" w:cs="Times New Roman"/>
          <w:w w:val="100"/>
          <w:spacing w:val="0"/>
          <w:color w:val="000000"/>
          <w:position w:val="0"/>
        </w:rPr>
        <w:t>uděluje svůj souhlas ve smyslu § 8 a § 117 Zákona o přeměnách s tím, že se nevyžaduje a nebude zpracována zpráva o přezkoumání projektu Přeměny znalcem,</w:t>
      </w:r>
    </w:p>
    <w:p>
      <w:pPr>
        <w:pStyle w:val="Style8"/>
        <w:widowControl w:val="0"/>
        <w:keepNext w:val="0"/>
        <w:keepLines w:val="0"/>
        <w:shd w:val="clear" w:color="auto" w:fill="auto"/>
        <w:bidi w:val="0"/>
        <w:spacing w:before="0" w:after="80"/>
        <w:ind w:left="540" w:right="540" w:firstLine="0"/>
      </w:pPr>
      <w:r>
        <w:rPr>
          <w:lang w:val="cs-CZ" w:eastAsia="cs-CZ" w:bidi="cs-CZ"/>
          <w:rFonts w:ascii="Times New Roman" w:eastAsia="Times New Roman" w:hAnsi="Times New Roman" w:cs="Times New Roman"/>
          <w:w w:val="100"/>
          <w:spacing w:val="0"/>
          <w:color w:val="000000"/>
          <w:position w:val="0"/>
        </w:rPr>
        <w:t>uděluje svůj souhlas s tím, že se nevyžaduje a nebude provedeno seznámení se změnami jmění v žádné ze společností zúčastněných na Přeměně ve smyslu § 306a odst. 2 ve spojení s § 132 odst. 2 a ve smyslu § 122 odst. 3 Zákona o přeměnách,</w:t>
      </w:r>
    </w:p>
    <w:p>
      <w:pPr>
        <w:pStyle w:val="Style8"/>
        <w:widowControl w:val="0"/>
        <w:keepNext w:val="0"/>
        <w:keepLines w:val="0"/>
        <w:shd w:val="clear" w:color="auto" w:fill="auto"/>
        <w:bidi w:val="0"/>
        <w:spacing w:before="0" w:after="75"/>
        <w:ind w:left="540" w:right="540" w:firstLine="0"/>
      </w:pPr>
      <w:r>
        <w:rPr>
          <w:lang w:val="cs-CZ" w:eastAsia="cs-CZ" w:bidi="cs-CZ"/>
          <w:rFonts w:ascii="Times New Roman" w:eastAsia="Times New Roman" w:hAnsi="Times New Roman" w:cs="Times New Roman"/>
          <w:w w:val="100"/>
          <w:spacing w:val="0"/>
          <w:color w:val="000000"/>
          <w:position w:val="0"/>
        </w:rPr>
        <w:t>uděluje svůj souhlas ve smyslu ustanovení § I la odst. 2 zákona o přeměnách s tím, že se nevyžaduje a nebude zpracována žádná mezitímní účetní závěrka podle § 11 odst. 2 Zákona o přeměnách, a že</w:t>
      </w:r>
    </w:p>
    <w:p>
      <w:pPr>
        <w:pStyle w:val="Style8"/>
        <w:widowControl w:val="0"/>
        <w:keepNext w:val="0"/>
        <w:keepLines w:val="0"/>
        <w:shd w:val="clear" w:color="auto" w:fill="auto"/>
        <w:bidi w:val="0"/>
        <w:spacing w:before="0" w:after="0" w:line="196" w:lineRule="exact"/>
        <w:ind w:left="540" w:right="540" w:firstLine="0"/>
        <w:sectPr>
          <w:pgSz w:w="8400" w:h="11900"/>
          <w:pgMar w:top="219" w:left="574" w:right="408" w:bottom="8" w:header="0" w:footer="3" w:gutter="0"/>
          <w:rtlGutter w:val="0"/>
          <w:cols w:space="720"/>
          <w:noEndnote/>
          <w:docGrid w:linePitch="360"/>
        </w:sectPr>
      </w:pPr>
      <w:r>
        <w:rPr>
          <w:lang w:val="cs-CZ" w:eastAsia="cs-CZ" w:bidi="cs-CZ"/>
          <w:rFonts w:ascii="Times New Roman" w:eastAsia="Times New Roman" w:hAnsi="Times New Roman" w:cs="Times New Roman"/>
          <w:w w:val="100"/>
          <w:spacing w:val="0"/>
          <w:color w:val="000000"/>
          <w:position w:val="0"/>
        </w:rPr>
        <w:t>bere na vědomí, že ve smyslu ustanovení § 27 písm. b) Zákona o přeměnách se nevyžaduje a nebude zpracována zpráva o Přeměně ve smyslu § 24 Zákona o přeměnách.</w:t>
      </w:r>
    </w:p>
    <w:p>
      <w:pPr>
        <w:widowControl w:val="0"/>
        <w:spacing w:line="240" w:lineRule="exact"/>
        <w:rPr>
          <w:sz w:val="19"/>
          <w:szCs w:val="19"/>
        </w:rPr>
      </w:pPr>
    </w:p>
    <w:p>
      <w:pPr>
        <w:widowControl w:val="0"/>
        <w:spacing w:before="6" w:after="6" w:line="240" w:lineRule="exact"/>
        <w:rPr>
          <w:sz w:val="19"/>
          <w:szCs w:val="19"/>
        </w:rPr>
      </w:pPr>
    </w:p>
    <w:p>
      <w:pPr>
        <w:widowControl w:val="0"/>
        <w:rPr>
          <w:sz w:val="2"/>
          <w:szCs w:val="2"/>
        </w:rPr>
        <w:sectPr>
          <w:type w:val="continuous"/>
          <w:pgSz w:w="8400" w:h="11900"/>
          <w:pgMar w:top="984" w:left="0" w:right="0" w:bottom="0" w:header="0" w:footer="3" w:gutter="0"/>
          <w:rtlGutter w:val="0"/>
          <w:cols w:space="720"/>
          <w:noEndnote/>
          <w:docGrid w:linePitch="360"/>
        </w:sectPr>
      </w:pPr>
    </w:p>
    <w:p>
      <w:pPr>
        <w:widowControl w:val="0"/>
        <w:spacing w:line="360" w:lineRule="exact"/>
      </w:pPr>
      <w:r>
        <w:pict>
          <v:shape id="_x0000_s1053" type="#_x0000_t75" style="position:absolute;margin-left:11.25pt;margin-top:0;width:32.65pt;height:92.65pt;z-index:-251658739;mso-wrap-distance-left:5.pt;mso-wrap-distance-right:5.pt;mso-position-horizontal-relative:margin" wrapcoords="0 0">
            <v:imagedata r:id="rId28" r:href="rId29"/>
            <w10:wrap anchorx="margin"/>
          </v:shape>
        </w:pict>
      </w:r>
      <w:r>
        <w:pict>
          <v:shape id="_x0000_s1054" type="#_x0000_t202" style="position:absolute;margin-left:0.55pt;margin-top:1.35pt;width:54.7pt;height:13.pt;z-index:251657733;mso-wrap-distance-left:5.pt;mso-wrap-distance-right:5.pt;mso-position-horizontal-relative:margin" filled="f" stroked="f">
            <v:textbox style="mso-fit-shape-to-text:t" inset="0,0,0,0">
              <w:txbxContent>
                <w:p>
                  <w:pPr>
                    <w:pStyle w:val="Style52"/>
                    <w:tabs>
                      <w:tab w:pos="829" w:val="left"/>
                    </w:tabs>
                    <w:widowControl w:val="0"/>
                    <w:keepNext w:val="0"/>
                    <w:keepLines w:val="0"/>
                    <w:shd w:val="clear" w:color="auto" w:fill="auto"/>
                    <w:bidi w:val="0"/>
                    <w:spacing w:before="0" w:after="0"/>
                    <w:ind w:left="0" w:right="0" w:firstLine="0"/>
                  </w:pPr>
                  <w:r>
                    <w:rPr>
                      <w:rStyle w:val="CharStyle53"/>
                    </w:rPr>
                    <w:t>Dn</w:t>
                    <w:tab/>
                    <w:t>)22</w:t>
                  </w:r>
                </w:p>
              </w:txbxContent>
            </v:textbox>
            <w10:wrap anchorx="margin"/>
          </v:shape>
        </w:pict>
      </w:r>
      <w:r>
        <w:pict>
          <v:shape id="_x0000_s1055" type="#_x0000_t75" style="position:absolute;margin-left:288.pt;margin-top:22.45pt;width:48.5pt;height:31.2pt;z-index:-251658738;mso-wrap-distance-left:5.pt;mso-wrap-distance-right:5.pt;mso-position-horizontal-relative:margin" wrapcoords="0 0">
            <v:imagedata r:id="rId30" r:href="rId31"/>
            <w10:wrap anchorx="margin"/>
          </v:shape>
        </w:pict>
      </w:r>
      <w:r>
        <w:pict>
          <v:shape id="_x0000_s1056" type="#_x0000_t202" style="position:absolute;margin-left:5.e-002pt;margin-top:52.6pt;width:83.25pt;height:32.25pt;z-index:251657734;mso-wrap-distance-left:5.pt;mso-wrap-distance-right:5.pt;mso-position-horizontal-relative:margin" filled="f" stroked="f">
            <v:textbox style="mso-fit-shape-to-text:t" inset="0,0,0,0">
              <w:txbxContent>
                <w:p>
                  <w:pPr>
                    <w:pStyle w:val="Style11"/>
                    <w:tabs>
                      <w:tab w:pos="818" w:val="left"/>
                    </w:tabs>
                    <w:widowControl w:val="0"/>
                    <w:keepNext w:val="0"/>
                    <w:keepLines w:val="0"/>
                    <w:shd w:val="clear" w:color="auto" w:fill="auto"/>
                    <w:bidi w:val="0"/>
                    <w:jc w:val="both"/>
                    <w:spacing w:before="0" w:after="0" w:line="282" w:lineRule="exact"/>
                    <w:ind w:left="0" w:right="0" w:firstLine="0"/>
                  </w:pPr>
                  <w:r>
                    <w:rPr>
                      <w:rStyle w:val="CharStyle44"/>
                      <w:b/>
                      <w:bCs/>
                    </w:rPr>
                    <w:t>Ma</w:t>
                    <w:tab/>
                    <w:t>&gt;vský</w:t>
                  </w:r>
                </w:p>
                <w:p>
                  <w:pPr>
                    <w:pStyle w:val="Style11"/>
                    <w:tabs>
                      <w:tab w:pos="818" w:val="left"/>
                    </w:tabs>
                    <w:widowControl w:val="0"/>
                    <w:keepNext w:val="0"/>
                    <w:keepLines w:val="0"/>
                    <w:shd w:val="clear" w:color="auto" w:fill="auto"/>
                    <w:bidi w:val="0"/>
                    <w:jc w:val="both"/>
                    <w:spacing w:before="0" w:after="0" w:line="282" w:lineRule="exact"/>
                    <w:ind w:left="0" w:right="0" w:firstLine="0"/>
                  </w:pPr>
                  <w:r>
                    <w:rPr>
                      <w:rStyle w:val="CharStyle44"/>
                      <w:b/>
                      <w:bCs/>
                    </w:rPr>
                    <w:t>Pře</w:t>
                    <w:tab/>
                    <w:t>dstavenstva</w:t>
                  </w:r>
                </w:p>
              </w:txbxContent>
            </v:textbox>
            <w10:wrap anchorx="margin"/>
          </v:shape>
        </w:pict>
      </w:r>
      <w:r>
        <w:pict>
          <v:shape id="_x0000_s1057" type="#_x0000_t202" style="position:absolute;margin-left:266.4pt;margin-top:52.9pt;width:69.4pt;height:31.05pt;z-index:251657735;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76" w:lineRule="exact"/>
                    <w:ind w:left="0" w:right="0" w:firstLine="0"/>
                  </w:pPr>
                  <w:r>
                    <w:rPr>
                      <w:rStyle w:val="CharStyle44"/>
                      <w:b/>
                      <w:bCs/>
                    </w:rPr>
                    <w:t>Petr Kovařík Člen představenstva</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401" w:lineRule="exact"/>
      </w:pPr>
    </w:p>
    <w:p>
      <w:pPr>
        <w:widowControl w:val="0"/>
        <w:rPr>
          <w:sz w:val="2"/>
          <w:szCs w:val="2"/>
        </w:rPr>
        <w:sectPr>
          <w:type w:val="continuous"/>
          <w:pgSz w:w="8400" w:h="11900"/>
          <w:pgMar w:top="984" w:left="533" w:right="407" w:bottom="0" w:header="0" w:footer="3" w:gutter="0"/>
          <w:rtlGutter w:val="0"/>
          <w:cols w:space="720"/>
          <w:noEndnote/>
          <w:docGrid w:linePitch="360"/>
        </w:sectPr>
      </w:pPr>
    </w:p>
    <w:p>
      <w:pPr>
        <w:widowControl w:val="0"/>
        <w:spacing w:line="360" w:lineRule="exact"/>
      </w:pPr>
      <w:r>
        <w:pict>
          <v:shape id="_x0000_s1058" type="#_x0000_t202" style="position:absolute;margin-left:5.e-002pt;margin-top:0.1pt;width:216.pt;height:66.5pt;z-index:251657736;mso-wrap-distance-left:5.pt;mso-wrap-distance-right:5.pt;mso-position-horizontal-relative:margin" filled="f" stroked="f">
            <v:textbox style="mso-fit-shape-to-text:t" inset="0,0,0,0">
              <w:txbxContent>
                <w:p>
                  <w:pPr>
                    <w:pStyle w:val="Style54"/>
                    <w:widowControl w:val="0"/>
                    <w:keepNext w:val="0"/>
                    <w:keepLines w:val="0"/>
                    <w:shd w:val="clear" w:color="auto" w:fill="auto"/>
                    <w:bidi w:val="0"/>
                    <w:jc w:val="left"/>
                    <w:spacing w:before="0" w:after="0"/>
                    <w:ind w:left="0" w:right="0" w:firstLine="0"/>
                  </w:pPr>
                  <w:r>
                    <w:rPr>
                      <w:rStyle w:val="CharStyle55"/>
                    </w:rPr>
                    <w:t>Ověření - legalizace</w:t>
                  </w:r>
                </w:p>
                <w:p>
                  <w:pPr>
                    <w:pStyle w:val="Style56"/>
                    <w:widowControl w:val="0"/>
                    <w:keepNext w:val="0"/>
                    <w:keepLines w:val="0"/>
                    <w:shd w:val="clear" w:color="auto" w:fill="auto"/>
                    <w:bidi w:val="0"/>
                    <w:jc w:val="left"/>
                    <w:spacing w:before="0" w:after="0"/>
                    <w:ind w:left="0" w:right="0" w:firstLine="0"/>
                  </w:pPr>
                  <w:r>
                    <w:rPr>
                      <w:rStyle w:val="CharStyle57"/>
                    </w:rPr>
                    <w:t>Ověřuji, že pod pořadovým číslem 1CM9F66 tuto listinu</w:t>
                    <w:br/>
                    <w:t>přede mnou vlastnoručně podepsala níže uvedená osoba,</w:t>
                    <w:br/>
                    <w:t>jejíž totožnost byla prokázána:</w:t>
                  </w:r>
                </w:p>
                <w:p>
                  <w:pPr>
                    <w:pStyle w:val="Style56"/>
                    <w:widowControl w:val="0"/>
                    <w:keepNext w:val="0"/>
                    <w:keepLines w:val="0"/>
                    <w:shd w:val="clear" w:color="auto" w:fill="auto"/>
                    <w:bidi w:val="0"/>
                    <w:jc w:val="left"/>
                    <w:spacing w:before="0" w:after="0"/>
                    <w:ind w:left="0" w:right="0" w:firstLine="0"/>
                  </w:pPr>
                  <w:r>
                    <w:rPr>
                      <w:rStyle w:val="CharStyle57"/>
                    </w:rPr>
                    <w:t>Petr Kovařík, nar. 12.11.1970, Pod Harfou 966/35,19000</w:t>
                  </w:r>
                </w:p>
                <w:p>
                  <w:pPr>
                    <w:pStyle w:val="Style56"/>
                    <w:widowControl w:val="0"/>
                    <w:keepNext w:val="0"/>
                    <w:keepLines w:val="0"/>
                    <w:shd w:val="clear" w:color="auto" w:fill="auto"/>
                    <w:bidi w:val="0"/>
                    <w:jc w:val="left"/>
                    <w:spacing w:before="0" w:after="0"/>
                    <w:ind w:left="0" w:right="0" w:firstLine="0"/>
                  </w:pPr>
                  <w:r>
                    <w:rPr>
                      <w:rStyle w:val="CharStyle57"/>
                    </w:rPr>
                    <w:t>Praha 9 - Vysočany,</w:t>
                  </w:r>
                </w:p>
                <w:p>
                  <w:pPr>
                    <w:pStyle w:val="Style8"/>
                    <w:widowControl w:val="0"/>
                    <w:keepNext w:val="0"/>
                    <w:keepLines w:val="0"/>
                    <w:shd w:val="clear" w:color="auto" w:fill="auto"/>
                    <w:bidi w:val="0"/>
                    <w:jc w:val="left"/>
                    <w:spacing w:before="0" w:after="0" w:line="173" w:lineRule="exact"/>
                    <w:ind w:left="0" w:right="0" w:firstLine="0"/>
                  </w:pPr>
                  <w:r>
                    <w:rPr>
                      <w:rStyle w:val="CharStyle29"/>
                    </w:rPr>
                    <w:t>Praha, dne 17.05.2022</w:t>
                  </w:r>
                </w:p>
              </w:txbxContent>
            </v:textbox>
            <w10:wrap anchorx="margin"/>
          </v:shape>
        </w:pict>
      </w:r>
      <w:r>
        <w:pict>
          <v:shape id="_x0000_s1059" type="#_x0000_t75" style="position:absolute;margin-left:3.95pt;margin-top:77.05pt;width:36.95pt;height:38.4pt;z-index:-251658737;mso-wrap-distance-left:5.pt;mso-wrap-distance-right:5.pt;mso-position-horizontal-relative:margin" wrapcoords="0 0">
            <v:imagedata r:id="rId32" r:href="rId33"/>
            <w10:wrap anchorx="margin"/>
          </v:shape>
        </w:pict>
      </w:r>
      <w:r>
        <w:pict>
          <v:shape id="_x0000_s1060" type="#_x0000_t75" style="position:absolute;margin-left:79.2pt;margin-top:74.5pt;width:65.75pt;height:37.45pt;z-index:-251658736;mso-wrap-distance-left:5.pt;mso-wrap-distance-right:5.pt;mso-position-horizontal-relative:margin" wrapcoords="0 0">
            <v:imagedata r:id="rId34" r:href="rId35"/>
            <w10:wrap anchorx="margin"/>
          </v:shape>
        </w:pict>
      </w:r>
      <w:r>
        <w:pict>
          <v:shape id="_x0000_s1061" type="#_x0000_t202" style="position:absolute;margin-left:57.6pt;margin-top:108.7pt;width:124.9pt;height:37.45pt;z-index:251657737;mso-wrap-distance-left:5.pt;mso-wrap-distance-right:5.pt;mso-position-horizontal-relative:margin" filled="f" stroked="f">
            <v:textbox style="mso-fit-shape-to-text:t" inset="0,0,0,0">
              <w:txbxContent>
                <w:p>
                  <w:pPr>
                    <w:pStyle w:val="Style58"/>
                    <w:widowControl w:val="0"/>
                    <w:keepNext w:val="0"/>
                    <w:keepLines w:val="0"/>
                    <w:shd w:val="clear" w:color="auto" w:fill="auto"/>
                    <w:bidi w:val="0"/>
                    <w:spacing w:before="0" w:after="142"/>
                    <w:ind w:left="0" w:right="1152" w:firstLine="0"/>
                  </w:pPr>
                  <w:r>
                    <w:rPr>
                      <w:lang w:val="cs-CZ" w:eastAsia="cs-CZ" w:bidi="cs-CZ"/>
                      <w:rFonts w:ascii="Times New Roman" w:eastAsia="Times New Roman" w:hAnsi="Times New Roman" w:cs="Times New Roman"/>
                      <w:w w:val="100"/>
                      <w:spacing w:val="0"/>
                      <w:color w:val="000000"/>
                      <w:position w:val="0"/>
                    </w:rPr>
                    <w:t>Mír. Jvfa Siegrl</w:t>
                  </w:r>
                </w:p>
                <w:p>
                  <w:pPr>
                    <w:pStyle w:val="Style60"/>
                    <w:tabs>
                      <w:tab w:pos="1238" w:val="left"/>
                    </w:tabs>
                    <w:widowControl w:val="0"/>
                    <w:keepNext/>
                    <w:keepLines/>
                    <w:shd w:val="clear" w:color="auto" w:fill="auto"/>
                    <w:bidi w:val="0"/>
                    <w:spacing w:before="0" w:after="0"/>
                    <w:ind w:left="0" w:right="1152" w:firstLine="0"/>
                  </w:pPr>
                  <w:bookmarkStart w:id="5" w:name="bookmark5"/>
                  <w:r>
                    <w:rPr>
                      <w:lang w:val="cs-CZ" w:eastAsia="cs-CZ" w:bidi="cs-CZ"/>
                      <w:rFonts w:ascii="Times New Roman" w:eastAsia="Times New Roman" w:hAnsi="Times New Roman" w:cs="Times New Roman"/>
                      <w:w w:val="100"/>
                      <w:spacing w:val="0"/>
                      <w:color w:val="000000"/>
                      <w:position w:val="0"/>
                    </w:rPr>
                    <w:t>^</w:t>
                    <w:tab/>
                    <w:t xml:space="preserve">** </w:t>
                  </w:r>
                  <w:r>
                    <w:rPr>
                      <w:lang w:val="cs-CZ" w:eastAsia="cs-CZ" w:bidi="cs-CZ"/>
                      <w:vertAlign w:val="superscript"/>
                      <w:rFonts w:ascii="Times New Roman" w:eastAsia="Times New Roman" w:hAnsi="Times New Roman" w:cs="Times New Roman"/>
                      <w:w w:val="100"/>
                      <w:spacing w:val="0"/>
                      <w:color w:val="000000"/>
                      <w:position w:val="0"/>
                    </w:rPr>
                    <w:t>St,</w:t>
                  </w:r>
                  <w:r>
                    <w:rPr>
                      <w:lang w:val="cs-CZ" w:eastAsia="cs-CZ" w:bidi="cs-CZ"/>
                      <w:rFonts w:ascii="Times New Roman" w:eastAsia="Times New Roman" w:hAnsi="Times New Roman" w:cs="Times New Roman"/>
                      <w:w w:val="100"/>
                      <w:spacing w:val="0"/>
                      <w:color w:val="000000"/>
                      <w:position w:val="0"/>
                    </w:rPr>
                    <w:t>*tomcích</w:t>
                  </w:r>
                  <w:bookmarkEnd w:id="5"/>
                </w:p>
                <w:p>
                  <w:pPr>
                    <w:pStyle w:val="Style60"/>
                    <w:widowControl w:val="0"/>
                    <w:keepNext/>
                    <w:keepLines/>
                    <w:shd w:val="clear" w:color="auto" w:fill="auto"/>
                    <w:bidi w:val="0"/>
                    <w:jc w:val="left"/>
                    <w:spacing w:before="0" w:after="0"/>
                    <w:ind w:left="180" w:right="0" w:firstLine="0"/>
                  </w:pPr>
                  <w:bookmarkStart w:id="6" w:name="bookmark6"/>
                  <w:r>
                    <w:rPr>
                      <w:lang w:val="cs-CZ" w:eastAsia="cs-CZ" w:bidi="cs-CZ"/>
                      <w:rFonts w:ascii="Times New Roman" w:eastAsia="Times New Roman" w:hAnsi="Times New Roman" w:cs="Times New Roman"/>
                      <w:w w:val="100"/>
                      <w:spacing w:val="0"/>
                      <w:color w:val="000000"/>
                      <w:position w:val="0"/>
                    </w:rPr>
                    <w:t>írwtsnov, 533, Strakonice</w:t>
                  </w:r>
                  <w:bookmarkEnd w:id="6"/>
                </w:p>
              </w:txbxContent>
            </v:textbox>
            <w10:wrap anchorx="margin"/>
          </v:shape>
        </w:pict>
      </w:r>
      <w:r>
        <w:pict>
          <v:shape id="_x0000_s1062" type="#_x0000_t75" style="position:absolute;margin-left:161.65pt;margin-top:55.8pt;width:68.15pt;height:68.65pt;z-index:-251658735;mso-wrap-distance-left:5.pt;mso-wrap-distance-right:5.pt;mso-position-horizontal-relative:margin" wrapcoords="0 0">
            <v:imagedata r:id="rId36" r:href="rId37"/>
            <w10:wrap anchorx="margin"/>
          </v:shape>
        </w:pict>
      </w:r>
      <w:r>
        <w:pict>
          <v:shape id="_x0000_s1063" type="#_x0000_t202" style="position:absolute;margin-left:259.9pt;margin-top:0.65pt;width:214.55pt;height:165.25pt;z-index:251657738;mso-wrap-distance-left:5.pt;mso-wrap-distance-right:5.pt;mso-position-horizontal-relative:margin" filled="f" stroked="f">
            <v:textbox style="mso-fit-shape-to-text:t" inset="0,0,0,0">
              <w:txbxContent>
                <w:p>
                  <w:pPr>
                    <w:pStyle w:val="Style62"/>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Ověření - legalizace</w:t>
                  </w:r>
                </w:p>
                <w:p>
                  <w:pPr>
                    <w:pStyle w:val="Style56"/>
                    <w:widowControl w:val="0"/>
                    <w:keepNext w:val="0"/>
                    <w:keepLines w:val="0"/>
                    <w:shd w:val="clear" w:color="auto" w:fill="auto"/>
                    <w:bidi w:val="0"/>
                    <w:jc w:val="left"/>
                    <w:spacing w:before="0" w:after="0"/>
                    <w:ind w:left="0" w:right="0" w:firstLine="0"/>
                  </w:pPr>
                  <w:r>
                    <w:rPr>
                      <w:rStyle w:val="CharStyle57"/>
                    </w:rPr>
                    <w:t>Ověřuji, že pod pořadovým číslem 1CM9ELA tuto listinu</w:t>
                    <w:br/>
                    <w:t>přede mnou vlastnoručně podepsala níže uvedená osoba,</w:t>
                    <w:br/>
                    <w:t>jejíž totožnost byla prokázána:</w:t>
                  </w:r>
                </w:p>
                <w:p>
                  <w:pPr>
                    <w:pStyle w:val="Style56"/>
                    <w:widowControl w:val="0"/>
                    <w:keepNext w:val="0"/>
                    <w:keepLines w:val="0"/>
                    <w:shd w:val="clear" w:color="auto" w:fill="auto"/>
                    <w:bidi w:val="0"/>
                    <w:jc w:val="left"/>
                    <w:spacing w:before="0" w:after="0"/>
                    <w:ind w:left="0" w:right="0" w:firstLine="0"/>
                  </w:pPr>
                  <w:r>
                    <w:rPr>
                      <w:rStyle w:val="CharStyle57"/>
                    </w:rPr>
                    <w:t>Martin Pacovský, nar. 29.03.1973, Polská 1396/46, 12000</w:t>
                  </w:r>
                </w:p>
                <w:p>
                  <w:pPr>
                    <w:pStyle w:val="Style56"/>
                    <w:widowControl w:val="0"/>
                    <w:keepNext w:val="0"/>
                    <w:keepLines w:val="0"/>
                    <w:shd w:val="clear" w:color="auto" w:fill="auto"/>
                    <w:bidi w:val="0"/>
                    <w:jc w:val="left"/>
                    <w:spacing w:before="0" w:after="0"/>
                    <w:ind w:left="0" w:right="0" w:firstLine="0"/>
                  </w:pPr>
                  <w:r>
                    <w:rPr>
                      <w:rStyle w:val="CharStyle57"/>
                    </w:rPr>
                    <w:t>Praha 2 - Vinohrady.</w:t>
                  </w:r>
                </w:p>
                <w:p>
                  <w:pPr>
                    <w:pStyle w:val="Style56"/>
                    <w:widowControl w:val="0"/>
                    <w:keepNext w:val="0"/>
                    <w:keepLines w:val="0"/>
                    <w:shd w:val="clear" w:color="auto" w:fill="auto"/>
                    <w:bidi w:val="0"/>
                    <w:jc w:val="left"/>
                    <w:spacing w:before="0" w:after="1311"/>
                    <w:ind w:left="0" w:right="0" w:firstLine="0"/>
                  </w:pPr>
                  <w:r>
                    <w:rPr>
                      <w:rStyle w:val="CharStyle57"/>
                    </w:rPr>
                    <w:t>Praha, dne 17.05.2022</w:t>
                  </w:r>
                </w:p>
                <w:p>
                  <w:pPr>
                    <w:pStyle w:val="Style64"/>
                    <w:widowControl w:val="0"/>
                    <w:keepNext/>
                    <w:keepLines/>
                    <w:shd w:val="clear" w:color="auto" w:fill="auto"/>
                    <w:bidi w:val="0"/>
                    <w:spacing w:before="0" w:after="0"/>
                    <w:ind w:left="20" w:right="1152" w:firstLine="0"/>
                  </w:pPr>
                  <w:bookmarkStart w:id="7" w:name="bookmark7"/>
                  <w:r>
                    <w:rPr>
                      <w:lang w:val="cs-CZ" w:eastAsia="cs-CZ" w:bidi="cs-CZ"/>
                      <w:rFonts w:ascii="Times New Roman" w:eastAsia="Times New Roman" w:hAnsi="Times New Roman" w:cs="Times New Roman"/>
                      <w:w w:val="100"/>
                      <w:spacing w:val="0"/>
                      <w:color w:val="000000"/>
                      <w:position w:val="0"/>
                    </w:rPr>
                    <w:t>Mgr. Ivo Slepi l</w:t>
                  </w:r>
                  <w:bookmarkEnd w:id="7"/>
                </w:p>
                <w:p>
                  <w:pPr>
                    <w:pStyle w:val="Style66"/>
                    <w:widowControl w:val="0"/>
                    <w:keepNext/>
                    <w:keepLines/>
                    <w:shd w:val="clear" w:color="auto" w:fill="auto"/>
                    <w:bidi w:val="0"/>
                    <w:spacing w:before="0" w:after="0"/>
                    <w:ind w:left="20" w:right="1152" w:firstLine="0"/>
                  </w:pPr>
                  <w:bookmarkStart w:id="8" w:name="bookmark8"/>
                  <w:r>
                    <w:rPr>
                      <w:rStyle w:val="CharStyle67"/>
                    </w:rPr>
                    <w:t>notář se sídlem ve Strakonicích</w:t>
                    <w:br/>
                    <w:t>Smetanova 533.. Strakonice</w:t>
                  </w:r>
                  <w:bookmarkEnd w:id="8"/>
                </w:p>
              </w:txbxContent>
            </v:textbox>
            <w10:wrap anchorx="margin"/>
          </v:shape>
        </w:pict>
      </w:r>
      <w:r>
        <w:pict>
          <v:shape id="_x0000_s1064" type="#_x0000_t75" style="position:absolute;margin-left:261.7pt;margin-top:74.5pt;width:39.85pt;height:42.7pt;z-index:-251658734;mso-wrap-distance-left:5.pt;mso-wrap-distance-right:5.pt;mso-position-horizontal-relative:margin" wrapcoords="0 0">
            <v:imagedata r:id="rId38" r:href="rId39"/>
            <w10:wrap anchorx="margin"/>
          </v:shape>
        </w:pict>
      </w:r>
      <w:r>
        <w:pict>
          <v:shape id="_x0000_s1065" type="#_x0000_t75" style="position:absolute;margin-left:433.8pt;margin-top:82.8pt;width:70.1pt;height:71.05pt;z-index:-251658733;mso-wrap-distance-left:5.pt;mso-wrap-distance-right:5.pt;mso-position-horizontal-relative:margin" wrapcoords="0 0">
            <v:imagedata r:id="rId40" r:href="rId41"/>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10" w:lineRule="exact"/>
      </w:pPr>
    </w:p>
    <w:p>
      <w:pPr>
        <w:widowControl w:val="0"/>
        <w:rPr>
          <w:sz w:val="2"/>
          <w:szCs w:val="2"/>
        </w:rPr>
        <w:sectPr>
          <w:pgSz w:w="11900" w:h="16840"/>
          <w:pgMar w:top="1064" w:left="1258" w:right="561" w:bottom="1064" w:header="0" w:footer="3" w:gutter="0"/>
          <w:rtlGutter w:val="0"/>
          <w:cols w:space="720"/>
          <w:noEndnote/>
          <w:docGrid w:linePitch="360"/>
        </w:sectPr>
      </w:pPr>
    </w:p>
    <w:p>
      <w:pPr>
        <w:pStyle w:val="Style70"/>
        <w:widowControl w:val="0"/>
        <w:keepNext/>
        <w:keepLines/>
        <w:shd w:val="clear" w:color="auto" w:fill="auto"/>
        <w:bidi w:val="0"/>
        <w:spacing w:before="0" w:after="538"/>
        <w:ind w:left="0" w:right="620" w:firstLine="0"/>
      </w:pPr>
      <w:bookmarkStart w:id="9" w:name="bookmark9"/>
      <w:r>
        <w:rPr>
          <w:lang w:val="cs-CZ" w:eastAsia="cs-CZ" w:bidi="cs-CZ"/>
          <w:rFonts w:ascii="Times New Roman" w:eastAsia="Times New Roman" w:hAnsi="Times New Roman" w:cs="Times New Roman"/>
          <w:w w:val="100"/>
          <w:spacing w:val="0"/>
          <w:color w:val="000000"/>
          <w:position w:val="0"/>
        </w:rPr>
        <w:t xml:space="preserve">Příloh a. </w:t>
      </w:r>
      <w:r>
        <w:rPr>
          <w:rStyle w:val="CharStyle72"/>
        </w:rPr>
        <w:t xml:space="preserve">3 </w:t>
      </w:r>
      <w:r>
        <w:rPr>
          <w:lang w:val="cs-CZ" w:eastAsia="cs-CZ" w:bidi="cs-CZ"/>
          <w:rFonts w:ascii="Times New Roman" w:eastAsia="Times New Roman" w:hAnsi="Times New Roman" w:cs="Times New Roman"/>
          <w:w w:val="100"/>
          <w:spacing w:val="0"/>
          <w:color w:val="000000"/>
          <w:position w:val="0"/>
        </w:rPr>
        <w:t xml:space="preserve">k NJ5 </w:t>
      </w:r>
      <w:r>
        <w:rPr>
          <w:rStyle w:val="CharStyle73"/>
        </w:rPr>
        <w:t>Ityj</w:t>
      </w:r>
      <w:bookmarkEnd w:id="9"/>
    </w:p>
    <w:p>
      <w:pPr>
        <w:pStyle w:val="Style8"/>
        <w:widowControl w:val="0"/>
        <w:keepNext w:val="0"/>
        <w:keepLines w:val="0"/>
        <w:shd w:val="clear" w:color="auto" w:fill="auto"/>
        <w:bidi w:val="0"/>
        <w:spacing w:before="0"/>
        <w:ind w:left="0" w:right="440" w:firstLine="0"/>
      </w:pPr>
      <w:r>
        <w:rPr>
          <w:lang w:val="cs-CZ" w:eastAsia="cs-CZ" w:bidi="cs-CZ"/>
          <w:rFonts w:ascii="Times New Roman" w:eastAsia="Times New Roman" w:hAnsi="Times New Roman" w:cs="Times New Roman"/>
          <w:w w:val="100"/>
          <w:spacing w:val="0"/>
          <w:color w:val="000000"/>
          <w:position w:val="0"/>
        </w:rPr>
        <w:t>Spolefinost Pražská plynárenská, a.s. identifikační číslo 60193492, sídlem Národní 37, Nové Město, 110 00 Praha 1 - Nové Město,</w:t>
      </w:r>
    </w:p>
    <w:p>
      <w:pPr>
        <w:pStyle w:val="Style8"/>
        <w:widowControl w:val="0"/>
        <w:keepNext w:val="0"/>
        <w:keepLines w:val="0"/>
        <w:shd w:val="clear" w:color="auto" w:fill="auto"/>
        <w:bidi w:val="0"/>
        <w:spacing w:before="0" w:after="110"/>
        <w:ind w:left="0" w:right="440" w:firstLine="0"/>
      </w:pPr>
      <w:r>
        <w:rPr>
          <w:lang w:val="cs-CZ" w:eastAsia="cs-CZ" w:bidi="cs-CZ"/>
          <w:rFonts w:ascii="Times New Roman" w:eastAsia="Times New Roman" w:hAnsi="Times New Roman" w:cs="Times New Roman"/>
          <w:w w:val="100"/>
          <w:spacing w:val="0"/>
          <w:color w:val="000000"/>
          <w:position w:val="0"/>
        </w:rPr>
        <w:t xml:space="preserve">v souvislosti s připravovanou přeměnou ve formě fúze sloučením ve smyslu ustanovení § 61 odst. 2 zákona č. 125/2008 Sb., o přeměnách obchodních společností a družstev, ve znění pozdějších předpisů (dále jen </w:t>
      </w:r>
      <w:r>
        <w:rPr>
          <w:rStyle w:val="CharStyle10"/>
        </w:rPr>
        <w:t xml:space="preserve">„Zákon o přeměnách"), </w:t>
      </w:r>
      <w:r>
        <w:rPr>
          <w:lang w:val="cs-CZ" w:eastAsia="cs-CZ" w:bidi="cs-CZ"/>
          <w:rFonts w:ascii="Times New Roman" w:eastAsia="Times New Roman" w:hAnsi="Times New Roman" w:cs="Times New Roman"/>
          <w:w w:val="100"/>
          <w:spacing w:val="0"/>
          <w:color w:val="000000"/>
          <w:position w:val="0"/>
        </w:rPr>
        <w:t xml:space="preserve">kde nástupnickou společností je společnost </w:t>
      </w:r>
      <w:r>
        <w:rPr>
          <w:rStyle w:val="CharStyle10"/>
        </w:rPr>
        <w:t xml:space="preserve">Pražská plynárenská, </w:t>
      </w:r>
      <w:r>
        <w:rPr>
          <w:lang w:val="cs-CZ" w:eastAsia="cs-CZ" w:bidi="cs-CZ"/>
          <w:rFonts w:ascii="Times New Roman" w:eastAsia="Times New Roman" w:hAnsi="Times New Roman" w:cs="Times New Roman"/>
          <w:w w:val="100"/>
          <w:spacing w:val="0"/>
          <w:color w:val="000000"/>
          <w:position w:val="0"/>
        </w:rPr>
        <w:t xml:space="preserve">a.s.. identifikační číslo 60193492, sídlem Národní 37, Nové Město, 110 00 Praha I - Nové Město, spisová značka B 2337 vedená u Městského soudu v Praze, a zanikajícími společnostmi jsou společnosti Pražská </w:t>
      </w:r>
      <w:r>
        <w:rPr>
          <w:rStyle w:val="CharStyle10"/>
        </w:rPr>
        <w:t xml:space="preserve">plynárenská Správa majetku, a.s., člen koncernu Pražská plynárenská, a.s., </w:t>
      </w:r>
      <w:r>
        <w:rPr>
          <w:lang w:val="cs-CZ" w:eastAsia="cs-CZ" w:bidi="cs-CZ"/>
          <w:rFonts w:ascii="Times New Roman" w:eastAsia="Times New Roman" w:hAnsi="Times New Roman" w:cs="Times New Roman"/>
          <w:w w:val="100"/>
          <w:spacing w:val="0"/>
          <w:color w:val="000000"/>
          <w:position w:val="0"/>
        </w:rPr>
        <w:t xml:space="preserve">identifikační číslo 27436551, sídlem </w:t>
      </w:r>
      <w:r>
        <w:rPr>
          <w:rStyle w:val="CharStyle10"/>
        </w:rPr>
        <w:t xml:space="preserve">U </w:t>
      </w:r>
      <w:r>
        <w:rPr>
          <w:lang w:val="cs-CZ" w:eastAsia="cs-CZ" w:bidi="cs-CZ"/>
          <w:rFonts w:ascii="Times New Roman" w:eastAsia="Times New Roman" w:hAnsi="Times New Roman" w:cs="Times New Roman"/>
          <w:w w:val="100"/>
          <w:spacing w:val="0"/>
          <w:color w:val="000000"/>
          <w:position w:val="0"/>
        </w:rPr>
        <w:t xml:space="preserve">plynárny 500/44, Michle, 140 00 Praha </w:t>
      </w:r>
      <w:r>
        <w:rPr>
          <w:rStyle w:val="CharStyle10"/>
        </w:rPr>
        <w:t xml:space="preserve">4, </w:t>
      </w:r>
      <w:r>
        <w:rPr>
          <w:lang w:val="cs-CZ" w:eastAsia="cs-CZ" w:bidi="cs-CZ"/>
          <w:rFonts w:ascii="Times New Roman" w:eastAsia="Times New Roman" w:hAnsi="Times New Roman" w:cs="Times New Roman"/>
          <w:w w:val="100"/>
          <w:spacing w:val="0"/>
          <w:color w:val="000000"/>
          <w:position w:val="0"/>
        </w:rPr>
        <w:t xml:space="preserve">spisová značka </w:t>
      </w:r>
      <w:r>
        <w:rPr>
          <w:rStyle w:val="CharStyle10"/>
        </w:rPr>
        <w:t xml:space="preserve">B </w:t>
      </w:r>
      <w:r>
        <w:rPr>
          <w:lang w:val="cs-CZ" w:eastAsia="cs-CZ" w:bidi="cs-CZ"/>
          <w:rFonts w:ascii="Times New Roman" w:eastAsia="Times New Roman" w:hAnsi="Times New Roman" w:cs="Times New Roman"/>
          <w:w w:val="100"/>
          <w:spacing w:val="0"/>
          <w:color w:val="000000"/>
          <w:position w:val="0"/>
        </w:rPr>
        <w:t xml:space="preserve">17753 vedená </w:t>
      </w:r>
      <w:r>
        <w:rPr>
          <w:rStyle w:val="CharStyle10"/>
        </w:rPr>
        <w:t xml:space="preserve">u </w:t>
      </w:r>
      <w:r>
        <w:rPr>
          <w:lang w:val="cs-CZ" w:eastAsia="cs-CZ" w:bidi="cs-CZ"/>
          <w:rFonts w:ascii="Times New Roman" w:eastAsia="Times New Roman" w:hAnsi="Times New Roman" w:cs="Times New Roman"/>
          <w:w w:val="100"/>
          <w:spacing w:val="0"/>
          <w:color w:val="000000"/>
          <w:position w:val="0"/>
        </w:rPr>
        <w:t xml:space="preserve">Městského soudu v Praze, a </w:t>
      </w:r>
      <w:r>
        <w:rPr>
          <w:rStyle w:val="CharStyle10"/>
        </w:rPr>
        <w:t xml:space="preserve">Informační služby - energetika, a.s., </w:t>
      </w:r>
      <w:r>
        <w:rPr>
          <w:lang w:val="cs-CZ" w:eastAsia="cs-CZ" w:bidi="cs-CZ"/>
          <w:rFonts w:ascii="Times New Roman" w:eastAsia="Times New Roman" w:hAnsi="Times New Roman" w:cs="Times New Roman"/>
          <w:w w:val="100"/>
          <w:spacing w:val="0"/>
          <w:color w:val="000000"/>
          <w:position w:val="0"/>
        </w:rPr>
        <w:t>identifikační číslo 26420830, sídlem U plynárny 500/44, Michle, 140 00 Praha 4, spisová značka B 7946 vedená u Městského soudu v Praze,</w:t>
      </w:r>
    </w:p>
    <w:p>
      <w:pPr>
        <w:pStyle w:val="Style8"/>
        <w:widowControl w:val="0"/>
        <w:keepNext w:val="0"/>
        <w:keepLines w:val="0"/>
        <w:shd w:val="clear" w:color="auto" w:fill="auto"/>
        <w:bidi w:val="0"/>
        <w:spacing w:before="0" w:after="90" w:line="178" w:lineRule="exact"/>
        <w:ind w:left="0" w:right="0" w:firstLine="0"/>
      </w:pPr>
      <w:r>
        <w:rPr>
          <w:lang w:val="cs-CZ" w:eastAsia="cs-CZ" w:bidi="cs-CZ"/>
          <w:rFonts w:ascii="Times New Roman" w:eastAsia="Times New Roman" w:hAnsi="Times New Roman" w:cs="Times New Roman"/>
          <w:w w:val="100"/>
          <w:spacing w:val="0"/>
          <w:color w:val="000000"/>
          <w:position w:val="0"/>
        </w:rPr>
        <w:t xml:space="preserve">(výše popsaná přeměna dále jen </w:t>
      </w:r>
      <w:r>
        <w:rPr>
          <w:rStyle w:val="CharStyle10"/>
        </w:rPr>
        <w:t>„Přeměna"),</w:t>
      </w:r>
    </w:p>
    <w:p>
      <w:pPr>
        <w:pStyle w:val="Style8"/>
        <w:widowControl w:val="0"/>
        <w:keepNext w:val="0"/>
        <w:keepLines w:val="0"/>
        <w:shd w:val="clear" w:color="auto" w:fill="auto"/>
        <w:bidi w:val="0"/>
        <w:spacing w:before="0" w:after="110"/>
        <w:ind w:left="0" w:right="440" w:firstLine="0"/>
      </w:pPr>
      <w:r>
        <w:rPr>
          <w:lang w:val="cs-CZ" w:eastAsia="cs-CZ" w:bidi="cs-CZ"/>
          <w:rFonts w:ascii="Times New Roman" w:eastAsia="Times New Roman" w:hAnsi="Times New Roman" w:cs="Times New Roman"/>
          <w:w w:val="100"/>
          <w:spacing w:val="0"/>
          <w:color w:val="000000"/>
          <w:position w:val="0"/>
        </w:rPr>
        <w:t xml:space="preserve">jako jediný akcionář společnosti zúčastněné na Přeměně, tedy společnosti </w:t>
      </w:r>
      <w:r>
        <w:rPr>
          <w:rStyle w:val="CharStyle10"/>
        </w:rPr>
        <w:t xml:space="preserve">Informační služby - </w:t>
      </w:r>
      <w:r>
        <w:rPr>
          <w:lang w:val="cs-CZ" w:eastAsia="cs-CZ" w:bidi="cs-CZ"/>
          <w:rFonts w:ascii="Times New Roman" w:eastAsia="Times New Roman" w:hAnsi="Times New Roman" w:cs="Times New Roman"/>
          <w:w w:val="100"/>
          <w:spacing w:val="0"/>
          <w:color w:val="000000"/>
          <w:position w:val="0"/>
        </w:rPr>
        <w:t>energetika, a.s., identifikační číslo 26420830, sídlem U plynárny 500/44, Michle, 140 00 Praha 4,</w:t>
      </w:r>
    </w:p>
    <w:p>
      <w:pPr>
        <w:pStyle w:val="Style8"/>
        <w:widowControl w:val="0"/>
        <w:keepNext w:val="0"/>
        <w:keepLines w:val="0"/>
        <w:shd w:val="clear" w:color="auto" w:fill="auto"/>
        <w:bidi w:val="0"/>
        <w:spacing w:before="0" w:line="178" w:lineRule="exact"/>
        <w:ind w:left="0" w:right="0" w:firstLine="0"/>
      </w:pPr>
      <w:r>
        <w:rPr>
          <w:lang w:val="cs-CZ" w:eastAsia="cs-CZ" w:bidi="cs-CZ"/>
          <w:rFonts w:ascii="Times New Roman" w:eastAsia="Times New Roman" w:hAnsi="Times New Roman" w:cs="Times New Roman"/>
          <w:w w:val="100"/>
          <w:spacing w:val="0"/>
          <w:color w:val="000000"/>
          <w:position w:val="0"/>
        </w:rPr>
        <w:t>tímto prohlašuje, že:</w:t>
      </w:r>
    </w:p>
    <w:p>
      <w:pPr>
        <w:pStyle w:val="Style8"/>
        <w:widowControl w:val="0"/>
        <w:keepNext w:val="0"/>
        <w:keepLines w:val="0"/>
        <w:shd w:val="clear" w:color="auto" w:fill="auto"/>
        <w:bidi w:val="0"/>
        <w:jc w:val="left"/>
        <w:spacing w:before="0" w:after="90" w:line="178" w:lineRule="exact"/>
        <w:ind w:left="560" w:right="0" w:firstLine="0"/>
      </w:pPr>
      <w:r>
        <w:rPr>
          <w:lang w:val="cs-CZ" w:eastAsia="cs-CZ" w:bidi="cs-CZ"/>
          <w:rFonts w:ascii="Times New Roman" w:eastAsia="Times New Roman" w:hAnsi="Times New Roman" w:cs="Times New Roman"/>
          <w:w w:val="100"/>
          <w:spacing w:val="0"/>
          <w:color w:val="000000"/>
          <w:position w:val="0"/>
        </w:rPr>
        <w:t>se vzdává ve smyslu ustanovení § 7 písm. a) Zákona o přeměnách práva na dorovnání,</w:t>
      </w:r>
    </w:p>
    <w:p>
      <w:pPr>
        <w:pStyle w:val="Style8"/>
        <w:widowControl w:val="0"/>
        <w:keepNext w:val="0"/>
        <w:keepLines w:val="0"/>
        <w:shd w:val="clear" w:color="auto" w:fill="auto"/>
        <w:bidi w:val="0"/>
        <w:spacing w:before="0"/>
        <w:ind w:left="560" w:right="440" w:firstLine="0"/>
      </w:pPr>
      <w:r>
        <w:rPr>
          <w:lang w:val="cs-CZ" w:eastAsia="cs-CZ" w:bidi="cs-CZ"/>
          <w:rFonts w:ascii="Times New Roman" w:eastAsia="Times New Roman" w:hAnsi="Times New Roman" w:cs="Times New Roman"/>
          <w:w w:val="100"/>
          <w:spacing w:val="0"/>
          <w:color w:val="000000"/>
          <w:position w:val="0"/>
        </w:rPr>
        <w:t>se vzdává ve smyslu ustanovení § 7 písm. c) Zákona o přeměnách práva na náhradu škody ve smyslu Zákona o přeměnách,</w:t>
      </w:r>
    </w:p>
    <w:p>
      <w:pPr>
        <w:pStyle w:val="Style8"/>
        <w:widowControl w:val="0"/>
        <w:keepNext w:val="0"/>
        <w:keepLines w:val="0"/>
        <w:shd w:val="clear" w:color="auto" w:fill="auto"/>
        <w:bidi w:val="0"/>
        <w:spacing w:before="0" w:after="105"/>
        <w:ind w:left="560" w:right="440" w:firstLine="0"/>
      </w:pPr>
      <w:r>
        <w:rPr>
          <w:lang w:val="cs-CZ" w:eastAsia="cs-CZ" w:bidi="cs-CZ"/>
          <w:rFonts w:ascii="Times New Roman" w:eastAsia="Times New Roman" w:hAnsi="Times New Roman" w:cs="Times New Roman"/>
          <w:w w:val="100"/>
          <w:spacing w:val="0"/>
          <w:color w:val="000000"/>
          <w:position w:val="0"/>
        </w:rPr>
        <w:t>se vzdává ve smyslu ustanovení § 7 písm. e) Zákona o přeměnách práva podat návrh na určení neplatnosti projektu Přeměny,</w:t>
      </w:r>
    </w:p>
    <w:p>
      <w:pPr>
        <w:pStyle w:val="Style8"/>
        <w:widowControl w:val="0"/>
        <w:keepNext w:val="0"/>
        <w:keepLines w:val="0"/>
        <w:shd w:val="clear" w:color="auto" w:fill="auto"/>
        <w:bidi w:val="0"/>
        <w:spacing w:before="0" w:after="91" w:line="184" w:lineRule="exact"/>
        <w:ind w:left="560" w:right="440" w:firstLine="0"/>
      </w:pPr>
      <w:r>
        <w:rPr>
          <w:lang w:val="cs-CZ" w:eastAsia="cs-CZ" w:bidi="cs-CZ"/>
          <w:rFonts w:ascii="Times New Roman" w:eastAsia="Times New Roman" w:hAnsi="Times New Roman" w:cs="Times New Roman"/>
          <w:w w:val="100"/>
          <w:spacing w:val="0"/>
          <w:color w:val="000000"/>
          <w:position w:val="0"/>
        </w:rPr>
        <w:t>se vzdává ve smyslu ustanovení § 70 odst. 3 a § 7 písm. g) Zákona o přeměnách práva na poskytnutí doplatku,</w:t>
      </w:r>
    </w:p>
    <w:p>
      <w:pPr>
        <w:pStyle w:val="Style8"/>
        <w:widowControl w:val="0"/>
        <w:keepNext w:val="0"/>
        <w:keepLines w:val="0"/>
        <w:shd w:val="clear" w:color="auto" w:fill="auto"/>
        <w:bidi w:val="0"/>
        <w:spacing w:before="0" w:after="105" w:line="196" w:lineRule="exact"/>
        <w:ind w:left="560" w:right="440" w:firstLine="0"/>
      </w:pPr>
      <w:r>
        <w:rPr>
          <w:lang w:val="cs-CZ" w:eastAsia="cs-CZ" w:bidi="cs-CZ"/>
          <w:rFonts w:ascii="Times New Roman" w:eastAsia="Times New Roman" w:hAnsi="Times New Roman" w:cs="Times New Roman"/>
          <w:w w:val="100"/>
          <w:spacing w:val="0"/>
          <w:color w:val="000000"/>
          <w:position w:val="0"/>
        </w:rPr>
        <w:t>se vzdává práva na bezplatnou kopii všech dokumentů při Přeměně stanovených Zákonem o přeměnách, případně souhlasí s tím, že mu dokumenty budou zasílány elektronicky,</w:t>
      </w:r>
    </w:p>
    <w:p>
      <w:pPr>
        <w:pStyle w:val="Style8"/>
        <w:widowControl w:val="0"/>
        <w:keepNext w:val="0"/>
        <w:keepLines w:val="0"/>
        <w:shd w:val="clear" w:color="auto" w:fill="auto"/>
        <w:bidi w:val="0"/>
        <w:spacing w:before="0" w:after="95"/>
        <w:ind w:left="560" w:right="440" w:firstLine="0"/>
      </w:pPr>
      <w:r>
        <w:rPr>
          <w:lang w:val="cs-CZ" w:eastAsia="cs-CZ" w:bidi="cs-CZ"/>
          <w:rFonts w:ascii="Times New Roman" w:eastAsia="Times New Roman" w:hAnsi="Times New Roman" w:cs="Times New Roman"/>
          <w:w w:val="100"/>
          <w:spacing w:val="0"/>
          <w:color w:val="000000"/>
          <w:position w:val="0"/>
        </w:rPr>
        <w:t>se vzdává ve smyslu ustanovení § 131 odst. 1 a § 7 písm. g) Zákona o přeměnách práva na svolání valné hromady za účelem schváleni Přeměny,</w:t>
      </w:r>
    </w:p>
    <w:p>
      <w:pPr>
        <w:pStyle w:val="Style8"/>
        <w:widowControl w:val="0"/>
        <w:keepNext w:val="0"/>
        <w:keepLines w:val="0"/>
        <w:shd w:val="clear" w:color="auto" w:fill="auto"/>
        <w:bidi w:val="0"/>
        <w:spacing w:before="0" w:after="105" w:line="196" w:lineRule="exact"/>
        <w:ind w:left="560" w:right="440" w:firstLine="0"/>
      </w:pPr>
      <w:r>
        <w:rPr>
          <w:lang w:val="cs-CZ" w:eastAsia="cs-CZ" w:bidi="cs-CZ"/>
          <w:rFonts w:ascii="Times New Roman" w:eastAsia="Times New Roman" w:hAnsi="Times New Roman" w:cs="Times New Roman"/>
          <w:w w:val="100"/>
          <w:spacing w:val="0"/>
          <w:color w:val="000000"/>
          <w:position w:val="0"/>
        </w:rPr>
        <w:t>uděluje svůj souhlas ve smyslu § 8 a § 117 Zákona o přeměnách s tím, že se nevyžaduje a nebude zpracována zpráva o přezkoumání projektu Přeměny znalcem,</w:t>
      </w:r>
    </w:p>
    <w:p>
      <w:pPr>
        <w:pStyle w:val="Style8"/>
        <w:widowControl w:val="0"/>
        <w:keepNext w:val="0"/>
        <w:keepLines w:val="0"/>
        <w:shd w:val="clear" w:color="auto" w:fill="auto"/>
        <w:bidi w:val="0"/>
        <w:spacing w:before="0"/>
        <w:ind w:left="560" w:right="440" w:firstLine="0"/>
      </w:pPr>
      <w:r>
        <w:rPr>
          <w:lang w:val="cs-CZ" w:eastAsia="cs-CZ" w:bidi="cs-CZ"/>
          <w:rFonts w:ascii="Times New Roman" w:eastAsia="Times New Roman" w:hAnsi="Times New Roman" w:cs="Times New Roman"/>
          <w:w w:val="100"/>
          <w:spacing w:val="0"/>
          <w:color w:val="000000"/>
          <w:position w:val="0"/>
        </w:rPr>
        <w:t>uděluje svůj souhlas s tím, že se nevyžaduje a nebude provedeno seznámení se změnami jmění v žádné ze společností zúčastněných na Přeměně ve smyslu § 306a odst. 2 ve spojení s § 132 odst. 2 a ve smyslu § 122 odst. 3 Zákona o přeměnách,</w:t>
      </w:r>
    </w:p>
    <w:p>
      <w:pPr>
        <w:pStyle w:val="Style8"/>
        <w:widowControl w:val="0"/>
        <w:keepNext w:val="0"/>
        <w:keepLines w:val="0"/>
        <w:shd w:val="clear" w:color="auto" w:fill="auto"/>
        <w:bidi w:val="0"/>
        <w:spacing w:before="0"/>
        <w:ind w:left="560" w:right="440" w:firstLine="0"/>
      </w:pPr>
      <w:r>
        <w:rPr>
          <w:lang w:val="cs-CZ" w:eastAsia="cs-CZ" w:bidi="cs-CZ"/>
          <w:rFonts w:ascii="Times New Roman" w:eastAsia="Times New Roman" w:hAnsi="Times New Roman" w:cs="Times New Roman"/>
          <w:w w:val="100"/>
          <w:spacing w:val="0"/>
          <w:color w:val="000000"/>
          <w:position w:val="0"/>
        </w:rPr>
        <w:t>uděluje svůj souhlas ve smyslu ustanovení § 11a odst. 2 zákona o přeměnách s tím, že se nevyžaduje a nebude zpracována žádná mezitimní účetní závěrka podle § 11 odst. 2 Zákona o přeměnách, a že</w:t>
      </w:r>
    </w:p>
    <w:p>
      <w:pPr>
        <w:pStyle w:val="Style8"/>
        <w:widowControl w:val="0"/>
        <w:keepNext w:val="0"/>
        <w:keepLines w:val="0"/>
        <w:shd w:val="clear" w:color="auto" w:fill="auto"/>
        <w:bidi w:val="0"/>
        <w:spacing w:before="0" w:after="1182"/>
        <w:ind w:left="560" w:right="440" w:firstLine="0"/>
      </w:pPr>
      <w:r>
        <w:rPr>
          <w:lang w:val="cs-CZ" w:eastAsia="cs-CZ" w:bidi="cs-CZ"/>
          <w:rFonts w:ascii="Times New Roman" w:eastAsia="Times New Roman" w:hAnsi="Times New Roman" w:cs="Times New Roman"/>
          <w:w w:val="100"/>
          <w:spacing w:val="0"/>
          <w:color w:val="000000"/>
          <w:position w:val="0"/>
        </w:rPr>
        <w:t>bere na vědomí, že ve smyslu ustanovení § 27 písm. b) Zákona o přeměnách se nevyžaduje a nebude zpracována zpráva o Přeměně ve smyslu § 24 Zákona o přeměnách.</w:t>
      </w:r>
    </w:p>
    <w:p>
      <w:pPr>
        <w:pStyle w:val="Style74"/>
        <w:tabs>
          <w:tab w:leader="dot" w:pos="242" w:val="left"/>
        </w:tabs>
        <w:widowControl w:val="0"/>
        <w:keepNext/>
        <w:keepLines/>
        <w:shd w:val="clear" w:color="auto" w:fill="auto"/>
        <w:bidi w:val="0"/>
        <w:spacing w:before="0" w:after="0"/>
        <w:ind w:left="0" w:right="0" w:firstLine="0"/>
      </w:pPr>
      <w:r>
        <w:pict>
          <v:shape id="_x0000_s1066" type="#_x0000_t202" style="position:absolute;margin-left:-0.6pt;margin-top:-24.5pt;width:55.85pt;height:9.75pt;z-index:-125829367;mso-wrap-distance-left:5.pt;mso-wrap-distance-right:211.1pt;mso-wrap-distance-bottom:20.pt;mso-position-horizontal-relative:margin" filled="f" stroked="f">
            <v:textbox style="mso-fit-shape-to-text:t" inset="0,0,0,0">
              <w:txbxContent>
                <w:p>
                  <w:pPr>
                    <w:pStyle w:val="Style68"/>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I)nq|] 7.05.2022</w:t>
                  </w:r>
                </w:p>
              </w:txbxContent>
            </v:textbox>
            <w10:wrap type="square" side="right" anchorx="margin"/>
          </v:shape>
        </w:pict>
      </w:r>
      <w:r>
        <w:pict>
          <v:shape id="_x0000_s1067" type="#_x0000_t75" style="position:absolute;margin-left:-0.6pt;margin-top:-15.3pt;width:44.15pt;height:82.55pt;z-index:-125829366;mso-wrap-distance-left:5.pt;mso-wrap-distance-right:211.1pt;mso-wrap-distance-bottom:20.pt;mso-position-horizontal-relative:margin">
            <v:imagedata r:id="rId42" r:href="rId43"/>
            <w10:wrap type="square" side="right" anchorx="margin"/>
          </v:shape>
        </w:pict>
      </w:r>
      <w:r>
        <w:pict>
          <v:shape id="_x0000_s1068" type="#_x0000_t202" style="position:absolute;margin-left:-2.9pt;margin-top:28.45pt;width:85.55pt;height:29.05pt;z-index:-125829365;mso-wrap-distance-left:5.pt;mso-wrap-distance-top:52.9pt;mso-wrap-distance-right:183.75pt;mso-wrap-distance-bottom:29.6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82" w:lineRule="exact"/>
                    <w:ind w:left="0" w:right="0" w:firstLine="0"/>
                  </w:pPr>
                  <w:r>
                    <w:rPr>
                      <w:rStyle w:val="CharStyle44"/>
                      <w:b/>
                      <w:bCs/>
                    </w:rPr>
                    <w:t>Martin Pacovský Přcdsraa představenstva</w:t>
                  </w:r>
                </w:p>
              </w:txbxContent>
            </v:textbox>
            <w10:wrap type="square" side="right" anchorx="margin"/>
          </v:shape>
        </w:pict>
      </w:r>
      <w:bookmarkStart w:id="10" w:name="bookmark10"/>
      <w:r>
        <w:rPr>
          <w:rStyle w:val="CharStyle76"/>
          <w:lang w:val="cs-CZ" w:eastAsia="cs-CZ" w:bidi="cs-CZ"/>
          <w:i w:val="0"/>
          <w:iCs w:val="0"/>
        </w:rPr>
        <w:tab/>
      </w:r>
      <w:r>
        <w:rPr>
          <w:lang w:val="cs-CZ" w:eastAsia="cs-CZ" w:bidi="cs-CZ"/>
          <w:rFonts w:ascii="Times New Roman" w:eastAsia="Times New Roman" w:hAnsi="Times New Roman" w:cs="Times New Roman"/>
          <w:w w:val="100"/>
          <w:spacing w:val="0"/>
          <w:color w:val="000000"/>
          <w:position w:val="0"/>
        </w:rPr>
        <w:t>Lá€</w:t>
      </w:r>
      <w:bookmarkEnd w:id="10"/>
    </w:p>
    <w:p>
      <w:pPr>
        <w:pStyle w:val="Style11"/>
        <w:widowControl w:val="0"/>
        <w:keepNext w:val="0"/>
        <w:keepLines w:val="0"/>
        <w:shd w:val="clear" w:color="auto" w:fill="auto"/>
        <w:bidi w:val="0"/>
        <w:jc w:val="left"/>
        <w:spacing w:before="0" w:after="0" w:line="276" w:lineRule="exact"/>
        <w:ind w:left="0" w:right="700" w:firstLine="0"/>
        <w:sectPr>
          <w:pgSz w:w="8400" w:h="11900"/>
          <w:pgMar w:top="219" w:left="608" w:right="465" w:bottom="143" w:header="0" w:footer="3" w:gutter="0"/>
          <w:rtlGutter w:val="0"/>
          <w:cols w:space="720"/>
          <w:noEndnote/>
          <w:docGrid w:linePitch="360"/>
        </w:sectPr>
      </w:pPr>
      <w:r>
        <w:rPr>
          <w:lang w:val="cs-CZ" w:eastAsia="cs-CZ" w:bidi="cs-CZ"/>
          <w:rFonts w:ascii="Times New Roman" w:eastAsia="Times New Roman" w:hAnsi="Times New Roman" w:cs="Times New Roman"/>
          <w:w w:val="100"/>
          <w:spacing w:val="0"/>
          <w:color w:val="000000"/>
          <w:position w:val="0"/>
        </w:rPr>
        <w:t>Petr Kovařík Člen představenstva</w:t>
      </w:r>
    </w:p>
    <w:p>
      <w:pPr>
        <w:widowControl w:val="0"/>
        <w:rPr>
          <w:sz w:val="2"/>
          <w:szCs w:val="2"/>
        </w:rPr>
      </w:pPr>
      <w:r>
        <w:pict>
          <v:shape id="_x0000_s1069" type="#_x0000_t75" style="position:absolute;margin-left:63.pt;margin-top:74.9pt;width:156.5pt;height:71.05pt;z-index:-125829364;mso-wrap-distance-left:5.pt;mso-wrap-distance-right:19.65pt;mso-position-horizontal-relative:margin" wrapcoords="0 0 21600 0 21600 21600 0 21600 0 0">
            <v:imagedata r:id="rId44" r:href="rId45"/>
            <w10:wrap type="square" anchorx="margin"/>
          </v:shape>
        </w:pict>
      </w:r>
      <w:r>
        <w:pict>
          <v:shape id="_x0000_s1070" type="#_x0000_t75" style="position:absolute;margin-left:261.35pt;margin-top:55.8pt;width:240.95pt;height:76.8pt;z-index:-125829363;mso-wrap-distance-left:25.35pt;mso-wrap-distance-right:5.pt;mso-position-horizontal-relative:margin" wrapcoords="0 0 21600 0 21600 21600 0 21600 0 0">
            <v:imagedata r:id="rId46" r:href="rId47"/>
            <w10:wrap type="square" side="left" anchorx="margin"/>
          </v:shape>
        </w:pict>
      </w:r>
    </w:p>
    <w:p>
      <w:pPr>
        <w:pStyle w:val="Style54"/>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Ověření • legalizace</w:t>
      </w:r>
    </w:p>
    <w:p>
      <w:pPr>
        <w:pStyle w:val="Style56"/>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Ověřuji. že pod pořadovým číslem 1CM9H95 tuto listinu přede mnou vlastnoručně podepsala níže uvedená osoba, jejíž totožnost byla prokázána:</w:t>
      </w:r>
    </w:p>
    <w:p>
      <w:pPr>
        <w:pStyle w:val="Style56"/>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 xml:space="preserve">Petr Kovařík, nar. 12.11.1970. Pod Harfou 966/35.19000 </w:t>
      </w:r>
      <w:r>
        <w:rPr>
          <w:rStyle w:val="CharStyle79"/>
        </w:rPr>
        <w:t>Prah</w:t>
      </w:r>
      <w:r>
        <w:rPr>
          <w:lang w:val="cs-CZ" w:eastAsia="cs-CZ" w:bidi="cs-CZ"/>
          <w:rFonts w:ascii="Times New Roman" w:eastAsia="Times New Roman" w:hAnsi="Times New Roman" w:cs="Times New Roman"/>
          <w:w w:val="100"/>
          <w:spacing w:val="0"/>
          <w:color w:val="000000"/>
          <w:position w:val="0"/>
        </w:rPr>
        <w:t xml:space="preserve"> a 9 - Vysočany.</w:t>
      </w:r>
    </w:p>
    <w:p>
      <w:pPr>
        <w:pStyle w:val="Style56"/>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Prah a. dne 17.05.2022</w:t>
      </w:r>
    </w:p>
    <w:p>
      <w:pPr>
        <w:framePr w:h="763" w:wrap="notBeside" w:vAnchor="text" w:hAnchor="text" w:y="1"/>
        <w:widowControl w:val="0"/>
        <w:jc w:val="left"/>
        <w:rPr>
          <w:sz w:val="2"/>
          <w:szCs w:val="2"/>
        </w:rPr>
      </w:pPr>
      <w:r>
        <w:pict>
          <v:shape id="_x0000_s1071" type="#_x0000_t75" style="width:37pt;height:38pt;">
            <v:imagedata r:id="rId48" r:href="rId49"/>
          </v:shape>
        </w:pict>
      </w:r>
    </w:p>
    <w:p>
      <w:pPr>
        <w:widowControl w:val="0"/>
        <w:rPr>
          <w:sz w:val="2"/>
          <w:szCs w:val="2"/>
        </w:rPr>
      </w:pPr>
    </w:p>
    <w:p>
      <w:pPr>
        <w:pStyle w:val="Style80"/>
        <w:widowControl w:val="0"/>
        <w:keepNext/>
        <w:keepLines/>
        <w:shd w:val="clear" w:color="auto" w:fill="auto"/>
        <w:bidi w:val="0"/>
        <w:spacing w:before="317" w:after="0"/>
        <w:ind w:left="0" w:right="0" w:firstLine="0"/>
      </w:pPr>
      <w:bookmarkStart w:id="11" w:name="bookmark11"/>
      <w:r>
        <w:rPr>
          <w:lang w:val="cs-CZ" w:eastAsia="cs-CZ" w:bidi="cs-CZ"/>
          <w:rFonts w:ascii="Times New Roman" w:eastAsia="Times New Roman" w:hAnsi="Times New Roman" w:cs="Times New Roman"/>
          <w:w w:val="100"/>
          <w:spacing w:val="0"/>
          <w:color w:val="000000"/>
          <w:position w:val="0"/>
        </w:rPr>
        <w:t>Mgr. Ivo Siegel</w:t>
      </w:r>
      <w:bookmarkEnd w:id="11"/>
    </w:p>
    <w:p>
      <w:pPr>
        <w:pStyle w:val="Style66"/>
        <w:widowControl w:val="0"/>
        <w:keepNext/>
        <w:keepLines/>
        <w:shd w:val="clear" w:color="auto" w:fill="auto"/>
        <w:bidi w:val="0"/>
        <w:jc w:val="left"/>
        <w:spacing w:before="0" w:after="0" w:line="202" w:lineRule="exact"/>
        <w:ind w:left="760" w:right="0"/>
      </w:pPr>
      <w:bookmarkStart w:id="12" w:name="bookmark12"/>
      <w:r>
        <w:rPr>
          <w:lang w:val="cs-CZ" w:eastAsia="cs-CZ" w:bidi="cs-CZ"/>
          <w:rFonts w:ascii="Times New Roman" w:eastAsia="Times New Roman" w:hAnsi="Times New Roman" w:cs="Times New Roman"/>
          <w:w w:val="100"/>
          <w:spacing w:val="0"/>
          <w:color w:val="000000"/>
          <w:position w:val="0"/>
        </w:rPr>
        <w:t>notář se sídlem ve Strakonicích Smetanova 533, Strakonice</w:t>
      </w:r>
      <w:bookmarkEnd w:id="12"/>
    </w:p>
    <w:p>
      <w:pPr>
        <w:pStyle w:val="Style83"/>
        <w:widowControl w:val="0"/>
        <w:keepNext w:val="0"/>
        <w:keepLines w:val="0"/>
        <w:shd w:val="clear" w:color="auto" w:fill="auto"/>
        <w:bidi w:val="0"/>
        <w:jc w:val="left"/>
        <w:spacing w:before="0" w:after="0"/>
        <w:ind w:left="0" w:right="0" w:firstLine="0"/>
      </w:pPr>
      <w:r>
        <w:br w:type="column"/>
      </w:r>
      <w:r>
        <w:rPr>
          <w:lang w:val="cs-CZ" w:eastAsia="cs-CZ" w:bidi="cs-CZ"/>
          <w:rFonts w:ascii="Times New Roman" w:eastAsia="Times New Roman" w:hAnsi="Times New Roman" w:cs="Times New Roman"/>
          <w:w w:val="100"/>
          <w:spacing w:val="0"/>
          <w:color w:val="000000"/>
          <w:position w:val="0"/>
        </w:rPr>
        <w:t>Ověření - legalizace</w:t>
      </w:r>
    </w:p>
    <w:p>
      <w:pPr>
        <w:pStyle w:val="Style56"/>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Ověřuji, že pod pořadovým číslem 1CM9G1Z tuto listinu přede mnou vlastnoručně podepsala níže uvedená osoba, jejíž totožnost byla prokázána:</w:t>
      </w:r>
    </w:p>
    <w:p>
      <w:pPr>
        <w:pStyle w:val="Style56"/>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Martin Pacovský, nar. 29.03.1973, Polská 1396/46,12000 Praha 2 - Vinohrady.</w:t>
      </w:r>
    </w:p>
    <w:p>
      <w:pPr>
        <w:pStyle w:val="Style80"/>
        <w:widowControl w:val="0"/>
        <w:keepNext/>
        <w:keepLines/>
        <w:shd w:val="clear" w:color="auto" w:fill="auto"/>
        <w:bidi w:val="0"/>
        <w:jc w:val="center"/>
        <w:spacing w:before="0" w:after="0" w:line="202" w:lineRule="exact"/>
        <w:ind w:left="0" w:right="620" w:firstLine="0"/>
      </w:pPr>
      <w:bookmarkStart w:id="13" w:name="bookmark13"/>
      <w:r>
        <w:rPr>
          <w:lang w:val="cs-CZ" w:eastAsia="cs-CZ" w:bidi="cs-CZ"/>
          <w:rFonts w:ascii="Times New Roman" w:eastAsia="Times New Roman" w:hAnsi="Times New Roman" w:cs="Times New Roman"/>
          <w:w w:val="100"/>
          <w:spacing w:val="0"/>
          <w:color w:val="000000"/>
          <w:position w:val="0"/>
        </w:rPr>
        <w:t>Mgr. Ivo Sfegel</w:t>
      </w:r>
      <w:bookmarkEnd w:id="13"/>
    </w:p>
    <w:p>
      <w:pPr>
        <w:pStyle w:val="Style66"/>
        <w:widowControl w:val="0"/>
        <w:keepNext/>
        <w:keepLines/>
        <w:shd w:val="clear" w:color="auto" w:fill="auto"/>
        <w:bidi w:val="0"/>
        <w:spacing w:before="0" w:after="0" w:line="202" w:lineRule="exact"/>
        <w:ind w:left="0" w:right="620" w:firstLine="0"/>
        <w:sectPr>
          <w:headerReference w:type="default" r:id="rId50"/>
          <w:footerReference w:type="first" r:id="rId51"/>
          <w:pgSz w:w="11900" w:h="16840"/>
          <w:pgMar w:top="1194" w:left="1235" w:right="1182" w:bottom="1194" w:header="0" w:footer="3" w:gutter="0"/>
          <w:rtlGutter w:val="0"/>
          <w:cols w:num="2" w:space="913"/>
          <w:noEndnote/>
          <w:docGrid w:linePitch="360"/>
        </w:sectPr>
      </w:pPr>
      <w:bookmarkStart w:id="14" w:name="bookmark14"/>
      <w:r>
        <w:rPr>
          <w:lang w:val="cs-CZ" w:eastAsia="cs-CZ" w:bidi="cs-CZ"/>
          <w:rFonts w:ascii="Times New Roman" w:eastAsia="Times New Roman" w:hAnsi="Times New Roman" w:cs="Times New Roman"/>
          <w:w w:val="100"/>
          <w:spacing w:val="0"/>
          <w:color w:val="000000"/>
          <w:position w:val="0"/>
        </w:rPr>
        <w:t>n&amp;tžř se sídlem ve Strakonicích</w:t>
        <w:br/>
        <w:t>Smetanova 533, Strakonice</w:t>
      </w:r>
      <w:bookmarkEnd w:id="14"/>
    </w:p>
    <w:p>
      <w:pPr>
        <w:pStyle w:val="Style52"/>
        <w:widowControl w:val="0"/>
        <w:keepNext w:val="0"/>
        <w:keepLines w:val="0"/>
        <w:shd w:val="clear" w:color="auto" w:fill="auto"/>
        <w:bidi w:val="0"/>
        <w:jc w:val="left"/>
        <w:spacing w:before="0" w:after="0" w:line="226" w:lineRule="exact"/>
        <w:ind w:left="0" w:right="520" w:firstLine="0"/>
      </w:pPr>
      <w:r>
        <w:rPr>
          <w:lang w:val="cs-CZ" w:eastAsia="cs-CZ" w:bidi="cs-CZ"/>
          <w:w w:val="100"/>
          <w:spacing w:val="0"/>
          <w:color w:val="000000"/>
          <w:position w:val="0"/>
        </w:rPr>
        <w:t>Potvrzuji, že tento stejnopis notářského zápisu se doslovně shoduje s notářským zápisem sepsaným dne 17.05.2022 pod číslem NZ 234/2022. - Potvrzuji, že opisy příloh obsažené v tomto stejnopisu se doslovně shoduji</w:t>
      </w:r>
    </w:p>
    <w:p>
      <w:pPr>
        <w:pStyle w:val="Style52"/>
        <w:tabs>
          <w:tab w:leader="hyphen" w:pos="5225" w:val="left"/>
        </w:tabs>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s přílohami notářského zápisu.</w:t>
        <w:tab/>
      </w:r>
    </w:p>
    <w:p>
      <w:pPr>
        <w:pStyle w:val="Style8"/>
        <w:tabs>
          <w:tab w:leader="hyphen" w:pos="5225" w:val="left"/>
        </w:tabs>
        <w:widowControl w:val="0"/>
        <w:keepNext w:val="0"/>
        <w:keepLines w:val="0"/>
        <w:shd w:val="clear" w:color="auto" w:fill="auto"/>
        <w:bidi w:val="0"/>
        <w:spacing w:before="0" w:after="0" w:line="226" w:lineRule="exact"/>
        <w:ind w:left="0" w:right="0" w:firstLine="0"/>
      </w:pPr>
      <w:r>
        <w:rPr>
          <w:lang w:val="cs-CZ" w:eastAsia="cs-CZ" w:bidi="cs-CZ"/>
          <w:rFonts w:ascii="Times New Roman" w:eastAsia="Times New Roman" w:hAnsi="Times New Roman" w:cs="Times New Roman"/>
          <w:w w:val="100"/>
          <w:spacing w:val="0"/>
          <w:color w:val="000000"/>
          <w:position w:val="0"/>
        </w:rPr>
        <w:t xml:space="preserve">Stejnopis byl vyhotoven dne 17.05.2022 </w:t>
        <w:tab/>
      </w:r>
    </w:p>
    <w:p>
      <w:pPr>
        <w:framePr w:h="2026" w:wrap="notBeside" w:vAnchor="text" w:hAnchor="text" w:xAlign="right" w:y="1"/>
        <w:widowControl w:val="0"/>
        <w:jc w:val="right"/>
        <w:rPr>
          <w:sz w:val="2"/>
          <w:szCs w:val="2"/>
        </w:rPr>
      </w:pPr>
      <w:r>
        <w:pict>
          <v:shape id="_x0000_s1072" type="#_x0000_t75" style="width:212pt;height:101pt;">
            <v:imagedata r:id="rId52" r:href="rId53"/>
          </v:shape>
        </w:pict>
      </w:r>
    </w:p>
    <w:p>
      <w:pPr>
        <w:widowControl w:val="0"/>
        <w:rPr>
          <w:sz w:val="2"/>
          <w:szCs w:val="2"/>
        </w:rPr>
      </w:pPr>
    </w:p>
    <w:p>
      <w:pPr>
        <w:widowControl w:val="0"/>
        <w:rPr>
          <w:sz w:val="2"/>
          <w:szCs w:val="2"/>
        </w:rPr>
        <w:sectPr>
          <w:pgSz w:w="8400" w:h="11900"/>
          <w:pgMar w:top="1710" w:left="1505" w:right="1020" w:bottom="1710" w:header="0" w:footer="3" w:gutter="0"/>
          <w:rtlGutter w:val="0"/>
          <w:cols w:space="720"/>
          <w:noEndnote/>
          <w:docGrid w:linePitch="360"/>
        </w:sectPr>
      </w:pPr>
    </w:p>
    <w:p>
      <w:pPr>
        <w:framePr w:h="3922" w:wrap="notBeside" w:vAnchor="text" w:hAnchor="text" w:xAlign="center" w:y="1"/>
        <w:widowControl w:val="0"/>
        <w:jc w:val="center"/>
        <w:rPr>
          <w:sz w:val="2"/>
          <w:szCs w:val="2"/>
        </w:rPr>
      </w:pPr>
      <w:r>
        <w:pict>
          <v:shape id="_x0000_s1073" type="#_x0000_t75" style="width:305pt;height:196pt;">
            <v:imagedata r:id="rId54" r:href="rId55"/>
          </v:shape>
        </w:pict>
      </w:r>
    </w:p>
    <w:p>
      <w:pPr>
        <w:widowControl w:val="0"/>
        <w:rPr>
          <w:sz w:val="2"/>
          <w:szCs w:val="2"/>
        </w:rPr>
      </w:pPr>
    </w:p>
    <w:p>
      <w:pPr>
        <w:widowControl w:val="0"/>
        <w:rPr>
          <w:sz w:val="2"/>
          <w:szCs w:val="2"/>
        </w:rPr>
      </w:pPr>
    </w:p>
    <w:sectPr>
      <w:pgSz w:w="6935" w:h="8912"/>
      <w:pgMar w:top="2720" w:left="616" w:right="224" w:bottom="219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30.6pt;margin-top:532.6pt;width:2.15pt;height:5.75pt;z-index:-188744052;mso-wrap-style:none;mso-wrap-distance-left:5.pt;mso-wrap-distance-right:5.pt;mso-position-horizontal-relative:page;mso-position-vertical-relative:page" wrapcoords="0 0" filled="f" stroked="f">
          <v:textbox style="mso-fit-shape-to-text:t" inset="0,0,0,0">
            <w:txbxContent>
              <w:p>
                <w:pPr>
                  <w:pStyle w:val="Style2"/>
                  <w:widowControl w:val="0"/>
                  <w:keepNext w:val="0"/>
                  <w:keepLines w:val="0"/>
                  <w:shd w:val="clear" w:color="auto" w:fill="C8C8C8"/>
                  <w:bidi w:val="0"/>
                  <w:jc w:val="left"/>
                  <w:spacing w:before="0" w:after="0" w:line="240" w:lineRule="auto"/>
                  <w:ind w:left="0" w:right="0" w:firstLine="0"/>
                </w:pPr>
                <w:r>
                  <w:rPr>
                    <w:rStyle w:val="CharStyle24"/>
                    <w:b/>
                    <w:bCs/>
                  </w:rPr>
                  <w:t>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38.75pt;margin-top:11.4pt;width:44.95pt;height:16.15pt;z-index:-188744063;mso-wrap-style:none;mso-wrap-distance-left:5.pt;mso-wrap-distance-right:5.pt;mso-position-horizontal-relative:page;mso-position-vertical-relative:page" wrapcoords="0 0" filled="f" stroked="f">
          <v:textbox style="mso-fit-shape-to-text:t" inset="0,0,0,0">
            <w:txbxContent>
              <w:p>
                <w:pPr>
                  <w:pStyle w:val="Style2"/>
                  <w:widowControl w:val="0"/>
                  <w:keepNext w:val="0"/>
                  <w:keepLines w:val="0"/>
                  <w:shd w:val="clear" w:color="auto" w:fill="auto"/>
                  <w:bidi w:val="0"/>
                  <w:jc w:val="left"/>
                  <w:spacing w:before="0" w:after="0" w:line="240" w:lineRule="auto"/>
                  <w:ind w:left="0" w:right="0" w:firstLine="0"/>
                </w:pPr>
                <w:r>
                  <w:rPr>
                    <w:rStyle w:val="CharStyle4"/>
                    <w:b w:val="0"/>
                    <w:bCs w:val="0"/>
                  </w:rPr>
                  <w:t>NZ 234/2022</w:t>
                </w:r>
              </w:p>
              <w:p>
                <w:pPr>
                  <w:pStyle w:val="Style2"/>
                  <w:widowControl w:val="0"/>
                  <w:keepNext w:val="0"/>
                  <w:keepLines w:val="0"/>
                  <w:shd w:val="clear" w:color="auto" w:fill="auto"/>
                  <w:bidi w:val="0"/>
                  <w:jc w:val="left"/>
                  <w:spacing w:before="0" w:after="0" w:line="240" w:lineRule="auto"/>
                  <w:ind w:left="0" w:right="0" w:firstLine="0"/>
                </w:pPr>
                <w:r>
                  <w:rPr>
                    <w:rStyle w:val="CharStyle4"/>
                    <w:b w:val="0"/>
                    <w:bCs w:val="0"/>
                  </w:rPr>
                  <w:t>strana dva</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33.6pt;margin-top:34.8pt;width:296.35pt;height:10.95pt;z-index:-188744053;mso-wrap-style:none;mso-wrap-distance-left:5.pt;mso-wrap-distance-right:5.pt;mso-position-horizontal-relative:page;mso-position-vertical-relative:page" wrapcoords="0 0" filled="f" stroked="f">
          <v:textbox style="mso-fit-shape-to-text:t" inset="0,0,0,0">
            <w:txbxContent>
              <w:p>
                <w:pPr>
                  <w:pStyle w:val="Style2"/>
                  <w:widowControl w:val="0"/>
                  <w:keepNext w:val="0"/>
                  <w:keepLines w:val="0"/>
                  <w:shd w:val="clear" w:color="auto" w:fill="auto"/>
                  <w:bidi w:val="0"/>
                  <w:jc w:val="left"/>
                  <w:spacing w:before="0" w:after="0" w:line="240" w:lineRule="auto"/>
                  <w:ind w:left="0" w:right="0" w:firstLine="0"/>
                </w:pPr>
                <w:r>
                  <w:rPr>
                    <w:rStyle w:val="CharStyle24"/>
                    <w:b/>
                    <w:bCs/>
                  </w:rPr>
                  <w:t>Prohlášení jediného akcionáře společnosti zúčastněné na přeměně</w:t>
                </w:r>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22.55pt;margin-top:59.6pt;width:36.7pt;height:13.45pt;z-index:-188744062;mso-wrap-style:none;mso-wrap-distance-left:5.pt;mso-wrap-distance-right:5.pt;mso-position-horizontal-relative:page;mso-position-vertical-relative:page" wrapcoords="0 0" filled="f" stroked="f">
          <v:textbox style="mso-fit-shape-to-text:t" inset="0,0,0,0">
            <w:txbxContent>
              <w:p>
                <w:pPr>
                  <w:pStyle w:val="Style2"/>
                  <w:widowControl w:val="0"/>
                  <w:keepNext w:val="0"/>
                  <w:keepLines w:val="0"/>
                  <w:shd w:val="clear" w:color="auto" w:fill="auto"/>
                  <w:bidi w:val="0"/>
                  <w:jc w:val="left"/>
                  <w:spacing w:before="0" w:after="0" w:line="240" w:lineRule="auto"/>
                  <w:ind w:left="0" w:right="0" w:firstLine="0"/>
                </w:pPr>
                <w:r>
                  <w:rPr>
                    <w:rStyle w:val="CharStyle17"/>
                    <w:b w:val="0"/>
                    <w:bCs w:val="0"/>
                  </w:rPr>
                  <w:t>NZ 234/2022</w:t>
                </w:r>
              </w:p>
              <w:p>
                <w:pPr>
                  <w:pStyle w:val="Style2"/>
                  <w:widowControl w:val="0"/>
                  <w:keepNext w:val="0"/>
                  <w:keepLines w:val="0"/>
                  <w:shd w:val="clear" w:color="auto" w:fill="auto"/>
                  <w:bidi w:val="0"/>
                  <w:jc w:val="left"/>
                  <w:spacing w:before="0" w:after="0" w:line="240" w:lineRule="auto"/>
                  <w:ind w:left="0" w:right="0" w:firstLine="0"/>
                </w:pPr>
                <w:r>
                  <w:rPr>
                    <w:rStyle w:val="CharStyle17"/>
                    <w:b w:val="0"/>
                    <w:bCs w:val="0"/>
                  </w:rPr>
                  <w:t>strana tři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41.2pt;margin-top:14.75pt;width:43.5pt;height:17.85pt;z-index:-188744061;mso-wrap-style:none;mso-wrap-distance-left:5.pt;mso-wrap-distance-right:5.pt;mso-position-horizontal-relative:page;mso-position-vertical-relative:page" wrapcoords="0 0" filled="f" stroked="f">
          <v:textbox style="mso-fit-shape-to-text:t" inset="0,0,0,0">
            <w:txbxContent>
              <w:p>
                <w:pPr>
                  <w:pStyle w:val="Style2"/>
                  <w:widowControl w:val="0"/>
                  <w:keepNext w:val="0"/>
                  <w:keepLines w:val="0"/>
                  <w:shd w:val="clear" w:color="auto" w:fill="auto"/>
                  <w:bidi w:val="0"/>
                  <w:jc w:val="left"/>
                  <w:spacing w:before="0" w:after="0" w:line="240" w:lineRule="auto"/>
                  <w:ind w:left="0" w:right="0" w:firstLine="0"/>
                </w:pPr>
                <w:r>
                  <w:rPr>
                    <w:rStyle w:val="CharStyle4"/>
                    <w:b w:val="0"/>
                    <w:bCs w:val="0"/>
                  </w:rPr>
                  <w:t>NZ 234/2022</w:t>
                </w:r>
              </w:p>
              <w:p>
                <w:pPr>
                  <w:pStyle w:val="Style2"/>
                  <w:widowControl w:val="0"/>
                  <w:keepNext w:val="0"/>
                  <w:keepLines w:val="0"/>
                  <w:shd w:val="clear" w:color="auto" w:fill="auto"/>
                  <w:bidi w:val="0"/>
                  <w:jc w:val="left"/>
                  <w:spacing w:before="0" w:after="0" w:line="240" w:lineRule="auto"/>
                  <w:ind w:left="0" w:right="0" w:firstLine="0"/>
                </w:pPr>
                <w:r>
                  <w:rPr>
                    <w:rStyle w:val="CharStyle4"/>
                    <w:b w:val="0"/>
                    <w:bCs w:val="0"/>
                  </w:rPr>
                  <w:t>strana jedna</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61.65pt;margin-top:59.4pt;width:55.45pt;height:20.15pt;z-index:-188744060;mso-wrap-style:none;mso-wrap-distance-left:5.pt;mso-wrap-distance-right:5.pt;mso-position-horizontal-relative:page;mso-position-vertical-relative:page" wrapcoords="0 0" filled="f" stroked="f">
          <v:textbox style="mso-fit-shape-to-text:t" inset="0,0,0,0">
            <w:txbxContent>
              <w:p>
                <w:pPr>
                  <w:pStyle w:val="Style2"/>
                  <w:widowControl w:val="0"/>
                  <w:keepNext w:val="0"/>
                  <w:keepLines w:val="0"/>
                  <w:shd w:val="clear" w:color="auto" w:fill="auto"/>
                  <w:bidi w:val="0"/>
                  <w:jc w:val="left"/>
                  <w:spacing w:before="0" w:after="0" w:line="240" w:lineRule="auto"/>
                  <w:ind w:left="0" w:right="0" w:firstLine="0"/>
                </w:pPr>
                <w:r>
                  <w:rPr>
                    <w:rStyle w:val="CharStyle24"/>
                    <w:b/>
                    <w:bCs/>
                  </w:rPr>
                  <w:t>NZ 234/2022</w:t>
                </w:r>
              </w:p>
              <w:p>
                <w:pPr>
                  <w:pStyle w:val="Style2"/>
                  <w:widowControl w:val="0"/>
                  <w:keepNext w:val="0"/>
                  <w:keepLines w:val="0"/>
                  <w:shd w:val="clear" w:color="auto" w:fill="auto"/>
                  <w:bidi w:val="0"/>
                  <w:jc w:val="left"/>
                  <w:spacing w:before="0" w:after="0" w:line="240" w:lineRule="auto"/>
                  <w:ind w:left="0" w:right="0" w:firstLine="0"/>
                </w:pPr>
                <w:r>
                  <w:rPr>
                    <w:rStyle w:val="CharStyle24"/>
                    <w:b/>
                    <w:bCs/>
                  </w:rPr>
                  <w:t>strana šest</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312.9pt;margin-top:58.9pt;width:36.pt;height:14.15pt;z-index:-188744059;mso-wrap-style:none;mso-wrap-distance-left:5.pt;mso-wrap-distance-right:5.pt;mso-position-horizontal-relative:page;mso-position-vertical-relative:page" wrapcoords="0 0" filled="f" stroked="f">
          <v:textbox style="mso-fit-shape-to-text:t" inset="0,0,0,0">
            <w:txbxContent>
              <w:p>
                <w:pPr>
                  <w:pStyle w:val="Style2"/>
                  <w:widowControl w:val="0"/>
                  <w:keepNext w:val="0"/>
                  <w:keepLines w:val="0"/>
                  <w:shd w:val="clear" w:color="auto" w:fill="auto"/>
                  <w:bidi w:val="0"/>
                  <w:jc w:val="left"/>
                  <w:spacing w:before="0" w:after="0" w:line="240" w:lineRule="auto"/>
                  <w:ind w:left="0" w:right="0" w:firstLine="0"/>
                </w:pPr>
                <w:r>
                  <w:rPr>
                    <w:rStyle w:val="CharStyle17"/>
                    <w:b w:val="0"/>
                    <w:bCs w:val="0"/>
                  </w:rPr>
                  <w:t>NZ 234/2022</w:t>
                </w:r>
              </w:p>
              <w:p>
                <w:pPr>
                  <w:pStyle w:val="Style2"/>
                  <w:widowControl w:val="0"/>
                  <w:keepNext w:val="0"/>
                  <w:keepLines w:val="0"/>
                  <w:shd w:val="clear" w:color="auto" w:fill="auto"/>
                  <w:bidi w:val="0"/>
                  <w:jc w:val="left"/>
                  <w:spacing w:before="0" w:after="0" w:line="240" w:lineRule="auto"/>
                  <w:ind w:left="0" w:right="0" w:firstLine="0"/>
                </w:pPr>
                <w:r>
                  <w:rPr>
                    <w:rStyle w:val="CharStyle17"/>
                    <w:b w:val="0"/>
                    <w:bCs w:val="0"/>
                  </w:rPr>
                  <w:t>strana pět</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322.55pt;margin-top:60.55pt;width:37.45pt;height:14.9pt;z-index:-188744058;mso-wrap-style:none;mso-wrap-distance-left:5.pt;mso-wrap-distance-right:5.pt;mso-position-horizontal-relative:page;mso-position-vertical-relative:page" wrapcoords="0 0" filled="f" stroked="f">
          <v:textbox style="mso-fit-shape-to-text:t" inset="0,0,0,0">
            <w:txbxContent>
              <w:p>
                <w:pPr>
                  <w:pStyle w:val="Style2"/>
                  <w:widowControl w:val="0"/>
                  <w:keepNext w:val="0"/>
                  <w:keepLines w:val="0"/>
                  <w:shd w:val="clear" w:color="auto" w:fill="auto"/>
                  <w:bidi w:val="0"/>
                  <w:jc w:val="left"/>
                  <w:spacing w:before="0" w:after="0" w:line="240" w:lineRule="auto"/>
                  <w:ind w:left="0" w:right="0" w:firstLine="0"/>
                </w:pPr>
                <w:r>
                  <w:rPr>
                    <w:rStyle w:val="CharStyle17"/>
                    <w:b w:val="0"/>
                    <w:bCs w:val="0"/>
                  </w:rPr>
                  <w:t>NZ 234/2022</w:t>
                </w:r>
              </w:p>
              <w:p>
                <w:pPr>
                  <w:pStyle w:val="Style2"/>
                  <w:widowControl w:val="0"/>
                  <w:keepNext w:val="0"/>
                  <w:keepLines w:val="0"/>
                  <w:shd w:val="clear" w:color="auto" w:fill="auto"/>
                  <w:bidi w:val="0"/>
                  <w:jc w:val="left"/>
                  <w:spacing w:before="0" w:after="0" w:line="240" w:lineRule="auto"/>
                  <w:ind w:left="0" w:right="0" w:firstLine="0"/>
                </w:pPr>
                <w:r>
                  <w:rPr>
                    <w:rStyle w:val="CharStyle17"/>
                    <w:b w:val="0"/>
                    <w:bCs w:val="0"/>
                  </w:rPr>
                  <w:t>strana čtyři</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329.8pt;margin-top:45.65pt;width:39.6pt;height:14.4pt;z-index:-188744057;mso-wrap-style:none;mso-wrap-distance-left:5.pt;mso-wrap-distance-right:5.pt;mso-position-horizontal-relative:page;mso-position-vertical-relative:page" wrapcoords="0 0" filled="f" stroked="f">
          <v:textbox style="mso-fit-shape-to-text:t" inset="0,0,0,0">
            <w:txbxContent>
              <w:p>
                <w:pPr>
                  <w:pStyle w:val="Style2"/>
                  <w:widowControl w:val="0"/>
                  <w:keepNext w:val="0"/>
                  <w:keepLines w:val="0"/>
                  <w:shd w:val="clear" w:color="auto" w:fill="auto"/>
                  <w:bidi w:val="0"/>
                  <w:jc w:val="left"/>
                  <w:spacing w:before="0" w:after="0" w:line="240" w:lineRule="auto"/>
                  <w:ind w:left="0" w:right="0" w:firstLine="0"/>
                </w:pPr>
                <w:r>
                  <w:rPr>
                    <w:rStyle w:val="CharStyle17"/>
                    <w:b w:val="0"/>
                    <w:bCs w:val="0"/>
                  </w:rPr>
                  <w:t>NZ 234/2022</w:t>
                </w:r>
              </w:p>
              <w:p>
                <w:pPr>
                  <w:pStyle w:val="Style2"/>
                  <w:widowControl w:val="0"/>
                  <w:keepNext w:val="0"/>
                  <w:keepLines w:val="0"/>
                  <w:shd w:val="clear" w:color="auto" w:fill="auto"/>
                  <w:bidi w:val="0"/>
                  <w:jc w:val="left"/>
                  <w:spacing w:before="0" w:after="0" w:line="240" w:lineRule="auto"/>
                  <w:ind w:left="0" w:right="0" w:firstLine="0"/>
                </w:pPr>
                <w:r>
                  <w:rPr>
                    <w:rStyle w:val="CharStyle17"/>
                    <w:b w:val="0"/>
                    <w:bCs w:val="0"/>
                  </w:rPr>
                  <w:t>strana osm</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64.55pt;margin-top:81.85pt;width:247.7pt;height:9.1pt;z-index:-188744056;mso-wrap-style:none;mso-wrap-distance-left:5.pt;mso-wrap-distance-right:5.pt;mso-position-horizontal-relative:page;mso-position-vertical-relative:page" wrapcoords="0 0" filled="f" stroked="f">
          <v:textbox style="mso-fit-shape-to-text:t" inset="0,0,0,0">
            <w:txbxContent>
              <w:p>
                <w:pPr>
                  <w:pStyle w:val="Style2"/>
                  <w:widowControl w:val="0"/>
                  <w:keepNext w:val="0"/>
                  <w:keepLines w:val="0"/>
                  <w:shd w:val="clear" w:color="auto" w:fill="auto"/>
                  <w:bidi w:val="0"/>
                  <w:jc w:val="left"/>
                  <w:spacing w:before="0" w:after="0" w:line="240" w:lineRule="auto"/>
                  <w:ind w:left="0" w:right="0" w:firstLine="0"/>
                </w:pPr>
                <w:r>
                  <w:rPr>
                    <w:rStyle w:val="CharStyle39"/>
                    <w:b/>
                    <w:bCs/>
                  </w:rPr>
                  <w:t>Prohlášení jediného akcionáře společnosti zúčastněné na přeměně</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320.35pt;margin-top:43.8pt;width:38.5pt;height:13.65pt;z-index:-188744055;mso-wrap-style:none;mso-wrap-distance-left:5.pt;mso-wrap-distance-right:5.pt;mso-position-horizontal-relative:page;mso-position-vertical-relative:page" wrapcoords="0 0" filled="f" stroked="f">
          <v:textbox style="mso-fit-shape-to-text:t" inset="0,0,0,0">
            <w:txbxContent>
              <w:p>
                <w:pPr>
                  <w:pStyle w:val="Style2"/>
                  <w:widowControl w:val="0"/>
                  <w:keepNext w:val="0"/>
                  <w:keepLines w:val="0"/>
                  <w:shd w:val="clear" w:color="auto" w:fill="auto"/>
                  <w:bidi w:val="0"/>
                  <w:jc w:val="left"/>
                  <w:spacing w:before="0" w:after="0" w:line="240" w:lineRule="auto"/>
                  <w:ind w:left="0" w:right="0" w:firstLine="0"/>
                </w:pPr>
                <w:r>
                  <w:rPr>
                    <w:rStyle w:val="CharStyle17"/>
                    <w:b w:val="0"/>
                    <w:bCs w:val="0"/>
                  </w:rPr>
                  <w:t>NZ 234/2022</w:t>
                </w:r>
              </w:p>
              <w:p>
                <w:pPr>
                  <w:pStyle w:val="Style2"/>
                  <w:widowControl w:val="0"/>
                  <w:keepNext w:val="0"/>
                  <w:keepLines w:val="0"/>
                  <w:shd w:val="clear" w:color="auto" w:fill="auto"/>
                  <w:bidi w:val="0"/>
                  <w:jc w:val="left"/>
                  <w:spacing w:before="0" w:after="0" w:line="240" w:lineRule="auto"/>
                  <w:ind w:left="0" w:right="0" w:firstLine="0"/>
                </w:pPr>
                <w:r>
                  <w:rPr>
                    <w:rStyle w:val="CharStyle17"/>
                    <w:b w:val="0"/>
                    <w:bCs w:val="0"/>
                  </w:rPr>
                  <w:t>strana sedm</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2">
    <w:multiLevelType w:val="multilevel"/>
    <w:lvl w:ilvl="0">
      <w:start w:val="1"/>
      <w:numFmt w:val="bullet"/>
      <w:lvlText w:val="-"/>
      <w:rPr>
        <w:lang w:val="cs-CZ" w:eastAsia="cs-CZ" w:bidi="cs-CZ"/>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3.%1."/>
      <w:rPr>
        <w:lang w:val="cs-CZ" w:eastAsia="cs-CZ" w:bidi="cs-CZ"/>
        <w:b w:val="0"/>
        <w:bCs w:val="0"/>
        <w:i/>
        <w:iCs/>
        <w:u w:val="none"/>
        <w:strike w:val="0"/>
        <w:smallCaps w:val="0"/>
        <w:sz w:val="13"/>
        <w:szCs w:val="13"/>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4.%1."/>
      <w:rPr>
        <w:lang w:val="cs-CZ" w:eastAsia="cs-CZ" w:bidi="cs-CZ"/>
        <w:b w:val="0"/>
        <w:bCs w:val="0"/>
        <w:i/>
        <w:iCs/>
        <w:u w:val="none"/>
        <w:strike w:val="0"/>
        <w:smallCaps w:val="0"/>
        <w:sz w:val="13"/>
        <w:szCs w:val="13"/>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7.%1."/>
      <w:rPr>
        <w:lang w:val="cs-CZ" w:eastAsia="cs-CZ" w:bidi="cs-CZ"/>
        <w:b w:val="0"/>
        <w:bCs w:val="0"/>
        <w:i/>
        <w:iCs/>
        <w:u w:val="none"/>
        <w:strike w:val="0"/>
        <w:smallCaps w:val="0"/>
        <w:sz w:val="20"/>
        <w:szCs w:val="20"/>
        <w:rFonts w:ascii="Times New Roman" w:eastAsia="Times New Roman" w:hAnsi="Times New Roman" w:cs="Times New Roman"/>
        <w:w w:val="100"/>
        <w:spacing w:val="0"/>
        <w:color w:val="000000"/>
        <w:position w:val="0"/>
      </w:rPr>
    </w:lvl>
  </w:abstractNum>
  <w:abstractNum w:abstractNumId="10">
    <w:multiLevelType w:val="multilevel"/>
    <w:lvl w:ilvl="0">
      <w:start w:val="11"/>
      <w:numFmt w:val="upperRoman"/>
      <w:lvlText w:val="%1."/>
      <w:rPr>
        <w:lang w:val="cs-CZ" w:eastAsia="cs-CZ" w:bidi="cs-CZ"/>
        <w:b/>
        <w:bCs/>
        <w:i/>
        <w:iCs/>
        <w:u w:val="none"/>
        <w:strike w:val="0"/>
        <w:smallCaps w:val="0"/>
        <w:sz w:val="20"/>
        <w:szCs w:val="20"/>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3.%1."/>
      <w:rPr>
        <w:lang w:val="cs-CZ" w:eastAsia="cs-CZ" w:bidi="cs-CZ"/>
        <w:b w:val="0"/>
        <w:bCs w:val="0"/>
        <w:i/>
        <w:iCs/>
        <w:u w:val="none"/>
        <w:strike w:val="0"/>
        <w:smallCaps w:val="0"/>
        <w:sz w:val="20"/>
        <w:szCs w:val="20"/>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cs-CZ" w:eastAsia="cs-CZ" w:bidi="cs-CZ"/>
        <w:b w:val="0"/>
        <w:bCs w:val="0"/>
        <w:i w:val="0"/>
        <w:iCs w:val="0"/>
        <w:u w:val="none"/>
        <w:strike w:val="0"/>
        <w:smallCaps w:val="0"/>
        <w:sz w:val="13"/>
        <w:szCs w:val="13"/>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3">
    <w:name w:val="Header or footer|1_"/>
    <w:basedOn w:val="DefaultParagraphFont"/>
    <w:link w:val="Style2"/>
    <w:rPr>
      <w:b/>
      <w:bCs/>
      <w:i w:val="0"/>
      <w:iCs w:val="0"/>
      <w:u w:val="none"/>
      <w:strike w:val="0"/>
      <w:smallCaps w:val="0"/>
      <w:sz w:val="21"/>
      <w:szCs w:val="21"/>
    </w:rPr>
  </w:style>
  <w:style w:type="character" w:customStyle="1" w:styleId="CharStyle4">
    <w:name w:val="Header or footer|1 + 8 pt,Not Bold"/>
    <w:semiHidden/>
    <w:unhideWhenUsed/>
    <w:basedOn w:val="CharStyle3"/>
    <w:rPr>
      <w:lang w:val="cs-CZ" w:eastAsia="cs-CZ" w:bidi="cs-CZ"/>
      <w:b/>
      <w:bCs/>
      <w:sz w:val="16"/>
      <w:szCs w:val="16"/>
      <w:rFonts w:ascii="Times New Roman" w:eastAsia="Times New Roman" w:hAnsi="Times New Roman" w:cs="Times New Roman"/>
      <w:w w:val="100"/>
      <w:spacing w:val="0"/>
      <w:color w:val="000000"/>
      <w:position w:val="0"/>
    </w:rPr>
  </w:style>
  <w:style w:type="character" w:customStyle="1" w:styleId="CharStyle6">
    <w:name w:val="Heading #6|2 Exact"/>
    <w:semiHidden/>
    <w:unhideWhenUsed/>
    <w:basedOn w:val="DefaultParagraphFont"/>
    <w:rPr>
      <w:b w:val="0"/>
      <w:bCs w:val="0"/>
      <w:i w:val="0"/>
      <w:iCs w:val="0"/>
      <w:u w:val="none"/>
      <w:strike w:val="0"/>
      <w:smallCaps w:val="0"/>
      <w:sz w:val="19"/>
      <w:szCs w:val="19"/>
    </w:rPr>
  </w:style>
  <w:style w:type="character" w:customStyle="1" w:styleId="CharStyle7">
    <w:name w:val="Heading #6|2_"/>
    <w:basedOn w:val="DefaultParagraphFont"/>
    <w:link w:val="Style5"/>
    <w:rPr>
      <w:b w:val="0"/>
      <w:bCs w:val="0"/>
      <w:i w:val="0"/>
      <w:iCs w:val="0"/>
      <w:u w:val="none"/>
      <w:strike w:val="0"/>
      <w:smallCaps w:val="0"/>
      <w:sz w:val="19"/>
      <w:szCs w:val="19"/>
    </w:rPr>
  </w:style>
  <w:style w:type="character" w:customStyle="1" w:styleId="CharStyle9">
    <w:name w:val="Body text|2_"/>
    <w:basedOn w:val="DefaultParagraphFont"/>
    <w:link w:val="Style8"/>
    <w:rPr>
      <w:b w:val="0"/>
      <w:bCs w:val="0"/>
      <w:i w:val="0"/>
      <w:iCs w:val="0"/>
      <w:u w:val="none"/>
      <w:strike w:val="0"/>
      <w:smallCaps w:val="0"/>
      <w:sz w:val="16"/>
      <w:szCs w:val="16"/>
    </w:rPr>
  </w:style>
  <w:style w:type="character" w:customStyle="1" w:styleId="CharStyle10">
    <w:name w:val="Body text|2 + Bold"/>
    <w:semiHidden/>
    <w:unhideWhenUsed/>
    <w:basedOn w:val="CharStyle9"/>
    <w:rPr>
      <w:lang w:val="cs-CZ" w:eastAsia="cs-CZ" w:bidi="cs-CZ"/>
      <w:b/>
      <w:bCs/>
      <w:rFonts w:ascii="Times New Roman" w:eastAsia="Times New Roman" w:hAnsi="Times New Roman" w:cs="Times New Roman"/>
      <w:w w:val="100"/>
      <w:spacing w:val="0"/>
      <w:color w:val="000000"/>
      <w:position w:val="0"/>
    </w:rPr>
  </w:style>
  <w:style w:type="character" w:customStyle="1" w:styleId="CharStyle12">
    <w:name w:val="Body text|3_"/>
    <w:basedOn w:val="DefaultParagraphFont"/>
    <w:link w:val="Style11"/>
    <w:rPr>
      <w:b/>
      <w:bCs/>
      <w:i w:val="0"/>
      <w:iCs w:val="0"/>
      <w:u w:val="none"/>
      <w:strike w:val="0"/>
      <w:smallCaps w:val="0"/>
      <w:sz w:val="16"/>
      <w:szCs w:val="16"/>
    </w:rPr>
  </w:style>
  <w:style w:type="character" w:customStyle="1" w:styleId="CharStyle13">
    <w:name w:val="Body text|2 + Italic"/>
    <w:semiHidden/>
    <w:unhideWhenUsed/>
    <w:basedOn w:val="CharStyle9"/>
    <w:rPr>
      <w:lang w:val="cs-CZ" w:eastAsia="cs-CZ" w:bidi="cs-CZ"/>
      <w:i/>
      <w:iCs/>
      <w:rFonts w:ascii="Times New Roman" w:eastAsia="Times New Roman" w:hAnsi="Times New Roman" w:cs="Times New Roman"/>
      <w:w w:val="100"/>
      <w:spacing w:val="0"/>
      <w:color w:val="000000"/>
      <w:position w:val="0"/>
    </w:rPr>
  </w:style>
  <w:style w:type="character" w:customStyle="1" w:styleId="CharStyle14">
    <w:name w:val="Body text|3 + Not Bold"/>
    <w:semiHidden/>
    <w:unhideWhenUsed/>
    <w:basedOn w:val="CharStyle12"/>
    <w:rPr>
      <w:lang w:val="cs-CZ" w:eastAsia="cs-CZ" w:bidi="cs-CZ"/>
      <w:b/>
      <w:bCs/>
      <w:rFonts w:ascii="Times New Roman" w:eastAsia="Times New Roman" w:hAnsi="Times New Roman" w:cs="Times New Roman"/>
      <w:w w:val="100"/>
      <w:spacing w:val="0"/>
      <w:color w:val="000000"/>
      <w:position w:val="0"/>
    </w:rPr>
  </w:style>
  <w:style w:type="character" w:customStyle="1" w:styleId="CharStyle16">
    <w:name w:val="Body text|4_"/>
    <w:basedOn w:val="DefaultParagraphFont"/>
    <w:link w:val="Style15"/>
    <w:rPr>
      <w:b w:val="0"/>
      <w:bCs w:val="0"/>
      <w:i w:val="0"/>
      <w:iCs w:val="0"/>
      <w:u w:val="none"/>
      <w:strike w:val="0"/>
      <w:smallCaps w:val="0"/>
      <w:sz w:val="13"/>
      <w:szCs w:val="13"/>
    </w:rPr>
  </w:style>
  <w:style w:type="character" w:customStyle="1" w:styleId="CharStyle17">
    <w:name w:val="Header or footer|1 + 6.5 pt,Not Bold"/>
    <w:semiHidden/>
    <w:unhideWhenUsed/>
    <w:basedOn w:val="CharStyle3"/>
    <w:rPr>
      <w:lang w:val="cs-CZ" w:eastAsia="cs-CZ" w:bidi="cs-CZ"/>
      <w:b/>
      <w:bCs/>
      <w:sz w:val="13"/>
      <w:szCs w:val="13"/>
      <w:rFonts w:ascii="Times New Roman" w:eastAsia="Times New Roman" w:hAnsi="Times New Roman" w:cs="Times New Roman"/>
      <w:w w:val="100"/>
      <w:spacing w:val="0"/>
      <w:color w:val="000000"/>
      <w:position w:val="0"/>
    </w:rPr>
  </w:style>
  <w:style w:type="character" w:customStyle="1" w:styleId="CharStyle19">
    <w:name w:val="Body text|5_"/>
    <w:basedOn w:val="DefaultParagraphFont"/>
    <w:link w:val="Style18"/>
    <w:rPr>
      <w:b w:val="0"/>
      <w:bCs w:val="0"/>
      <w:i/>
      <w:iCs/>
      <w:u w:val="none"/>
      <w:strike w:val="0"/>
      <w:smallCaps w:val="0"/>
      <w:sz w:val="13"/>
      <w:szCs w:val="13"/>
    </w:rPr>
  </w:style>
  <w:style w:type="character" w:customStyle="1" w:styleId="CharStyle20">
    <w:name w:val="Body text|5 + Not Italic"/>
    <w:semiHidden/>
    <w:unhideWhenUsed/>
    <w:basedOn w:val="CharStyle19"/>
    <w:rPr>
      <w:lang w:val="cs-CZ" w:eastAsia="cs-CZ" w:bidi="cs-CZ"/>
      <w:i/>
      <w:iCs/>
      <w:rFonts w:ascii="Times New Roman" w:eastAsia="Times New Roman" w:hAnsi="Times New Roman" w:cs="Times New Roman"/>
      <w:w w:val="100"/>
      <w:spacing w:val="0"/>
      <w:color w:val="000000"/>
      <w:position w:val="0"/>
    </w:rPr>
  </w:style>
  <w:style w:type="character" w:customStyle="1" w:styleId="CharStyle21">
    <w:name w:val="Body text|5 + 10.5 pt,Bold"/>
    <w:semiHidden/>
    <w:unhideWhenUsed/>
    <w:basedOn w:val="CharStyle19"/>
    <w:rPr>
      <w:lang w:val="cs-CZ" w:eastAsia="cs-CZ" w:bidi="cs-CZ"/>
      <w:b/>
      <w:bCs/>
      <w:sz w:val="21"/>
      <w:szCs w:val="21"/>
      <w:rFonts w:ascii="Times New Roman" w:eastAsia="Times New Roman" w:hAnsi="Times New Roman" w:cs="Times New Roman"/>
      <w:w w:val="100"/>
      <w:spacing w:val="0"/>
      <w:color w:val="000000"/>
      <w:position w:val="0"/>
    </w:rPr>
  </w:style>
  <w:style w:type="character" w:customStyle="1" w:styleId="CharStyle23">
    <w:name w:val="Body text|6_"/>
    <w:basedOn w:val="DefaultParagraphFont"/>
    <w:link w:val="Style22"/>
    <w:rPr>
      <w:b/>
      <w:bCs/>
      <w:i/>
      <w:iCs/>
      <w:u w:val="none"/>
      <w:strike w:val="0"/>
      <w:smallCaps w:val="0"/>
      <w:sz w:val="20"/>
      <w:szCs w:val="20"/>
    </w:rPr>
  </w:style>
  <w:style w:type="character" w:customStyle="1" w:styleId="CharStyle24">
    <w:name w:val="Header or footer|1"/>
    <w:semiHidden/>
    <w:unhideWhenUsed/>
    <w:basedOn w:val="CharStyle3"/>
    <w:rPr>
      <w:lang w:val="cs-CZ" w:eastAsia="cs-CZ" w:bidi="cs-CZ"/>
      <w:rFonts w:ascii="Times New Roman" w:eastAsia="Times New Roman" w:hAnsi="Times New Roman" w:cs="Times New Roman"/>
      <w:w w:val="100"/>
      <w:spacing w:val="0"/>
      <w:color w:val="000000"/>
      <w:position w:val="0"/>
    </w:rPr>
  </w:style>
  <w:style w:type="character" w:customStyle="1" w:styleId="CharStyle26">
    <w:name w:val="Body text|7_"/>
    <w:basedOn w:val="DefaultParagraphFont"/>
    <w:link w:val="Style25"/>
    <w:rPr>
      <w:b w:val="0"/>
      <w:bCs w:val="0"/>
      <w:i/>
      <w:iCs/>
      <w:u w:val="none"/>
      <w:strike w:val="0"/>
      <w:smallCaps w:val="0"/>
      <w:sz w:val="20"/>
      <w:szCs w:val="20"/>
    </w:rPr>
  </w:style>
  <w:style w:type="character" w:customStyle="1" w:styleId="CharStyle27">
    <w:name w:val="Body text|7 + Not Italic"/>
    <w:semiHidden/>
    <w:unhideWhenUsed/>
    <w:basedOn w:val="CharStyle26"/>
    <w:rPr>
      <w:lang w:val="cs-CZ" w:eastAsia="cs-CZ" w:bidi="cs-CZ"/>
      <w:i/>
      <w:iCs/>
      <w:rFonts w:ascii="Times New Roman" w:eastAsia="Times New Roman" w:hAnsi="Times New Roman" w:cs="Times New Roman"/>
      <w:w w:val="100"/>
      <w:spacing w:val="0"/>
      <w:color w:val="000000"/>
      <w:position w:val="0"/>
    </w:rPr>
  </w:style>
  <w:style w:type="character" w:customStyle="1" w:styleId="CharStyle28">
    <w:name w:val="Body text|7 + Bold"/>
    <w:semiHidden/>
    <w:unhideWhenUsed/>
    <w:basedOn w:val="CharStyle26"/>
    <w:rPr>
      <w:lang w:val="cs-CZ" w:eastAsia="cs-CZ" w:bidi="cs-CZ"/>
      <w:b/>
      <w:bCs/>
      <w:rFonts w:ascii="Times New Roman" w:eastAsia="Times New Roman" w:hAnsi="Times New Roman" w:cs="Times New Roman"/>
      <w:w w:val="100"/>
      <w:spacing w:val="0"/>
      <w:color w:val="000000"/>
      <w:position w:val="0"/>
    </w:rPr>
  </w:style>
  <w:style w:type="character" w:customStyle="1" w:styleId="CharStyle29">
    <w:name w:val="Body text|2 Exact"/>
    <w:semiHidden/>
    <w:unhideWhenUsed/>
    <w:basedOn w:val="DefaultParagraphFont"/>
    <w:rPr>
      <w:b w:val="0"/>
      <w:bCs w:val="0"/>
      <w:i w:val="0"/>
      <w:iCs w:val="0"/>
      <w:u w:val="none"/>
      <w:strike w:val="0"/>
      <w:smallCaps w:val="0"/>
      <w:sz w:val="16"/>
      <w:szCs w:val="16"/>
    </w:rPr>
  </w:style>
  <w:style w:type="character" w:customStyle="1" w:styleId="CharStyle31">
    <w:name w:val="Body text|8 Exact"/>
    <w:basedOn w:val="DefaultParagraphFont"/>
    <w:link w:val="Style30"/>
    <w:rPr>
      <w:b w:val="0"/>
      <w:bCs w:val="0"/>
      <w:i w:val="0"/>
      <w:iCs w:val="0"/>
      <w:u w:val="none"/>
      <w:strike w:val="0"/>
      <w:smallCaps w:val="0"/>
      <w:sz w:val="8"/>
      <w:szCs w:val="8"/>
    </w:rPr>
  </w:style>
  <w:style w:type="character" w:customStyle="1" w:styleId="CharStyle32">
    <w:name w:val="Body text|8 + 6.5 pt Exact"/>
    <w:semiHidden/>
    <w:unhideWhenUsed/>
    <w:basedOn w:val="CharStyle31"/>
    <w:rPr>
      <w:lang w:val="cs-CZ" w:eastAsia="cs-CZ" w:bidi="cs-CZ"/>
      <w:sz w:val="13"/>
      <w:szCs w:val="13"/>
      <w:rFonts w:ascii="Times New Roman" w:eastAsia="Times New Roman" w:hAnsi="Times New Roman" w:cs="Times New Roman"/>
      <w:w w:val="100"/>
      <w:spacing w:val="0"/>
      <w:color w:val="000000"/>
      <w:position w:val="0"/>
    </w:rPr>
  </w:style>
  <w:style w:type="character" w:customStyle="1" w:styleId="CharStyle33">
    <w:name w:val="Body text|4 Exact"/>
    <w:semiHidden/>
    <w:unhideWhenUsed/>
    <w:basedOn w:val="DefaultParagraphFont"/>
    <w:rPr>
      <w:b w:val="0"/>
      <w:bCs w:val="0"/>
      <w:i w:val="0"/>
      <w:iCs w:val="0"/>
      <w:u w:val="none"/>
      <w:strike w:val="0"/>
      <w:smallCaps w:val="0"/>
      <w:sz w:val="13"/>
      <w:szCs w:val="13"/>
    </w:rPr>
  </w:style>
  <w:style w:type="character" w:customStyle="1" w:styleId="CharStyle34">
    <w:name w:val="Body text|5 + Spacing 1 pt"/>
    <w:semiHidden/>
    <w:unhideWhenUsed/>
    <w:basedOn w:val="CharStyle19"/>
    <w:rPr>
      <w:lang w:val="cs-CZ" w:eastAsia="cs-CZ" w:bidi="cs-CZ"/>
      <w:rFonts w:ascii="Times New Roman" w:eastAsia="Times New Roman" w:hAnsi="Times New Roman" w:cs="Times New Roman"/>
      <w:w w:val="100"/>
      <w:spacing w:val="20"/>
      <w:color w:val="000000"/>
      <w:position w:val="0"/>
    </w:rPr>
  </w:style>
  <w:style w:type="character" w:customStyle="1" w:styleId="CharStyle36">
    <w:name w:val="Body text|9 Exact"/>
    <w:basedOn w:val="DefaultParagraphFont"/>
    <w:link w:val="Style35"/>
    <w:rPr>
      <w:b/>
      <w:bCs/>
      <w:i w:val="0"/>
      <w:iCs w:val="0"/>
      <w:u w:val="none"/>
      <w:strike w:val="0"/>
      <w:smallCaps w:val="0"/>
      <w:sz w:val="13"/>
      <w:szCs w:val="13"/>
    </w:rPr>
  </w:style>
  <w:style w:type="character" w:customStyle="1" w:styleId="CharStyle38">
    <w:name w:val="Heading #3|1_"/>
    <w:basedOn w:val="DefaultParagraphFont"/>
    <w:link w:val="Style37"/>
    <w:rPr>
      <w:b w:val="0"/>
      <w:bCs w:val="0"/>
      <w:i/>
      <w:iCs/>
      <w:u w:val="none"/>
      <w:strike w:val="0"/>
      <w:smallCaps w:val="0"/>
      <w:sz w:val="20"/>
      <w:szCs w:val="20"/>
    </w:rPr>
  </w:style>
  <w:style w:type="character" w:customStyle="1" w:styleId="CharStyle39">
    <w:name w:val="Header or footer|1 + 8.5 pt"/>
    <w:semiHidden/>
    <w:unhideWhenUsed/>
    <w:basedOn w:val="CharStyle3"/>
    <w:rPr>
      <w:lang w:val="cs-CZ" w:eastAsia="cs-CZ" w:bidi="cs-CZ"/>
      <w:sz w:val="17"/>
      <w:szCs w:val="17"/>
      <w:rFonts w:ascii="Times New Roman" w:eastAsia="Times New Roman" w:hAnsi="Times New Roman" w:cs="Times New Roman"/>
      <w:w w:val="100"/>
      <w:spacing w:val="0"/>
      <w:color w:val="000000"/>
      <w:position w:val="0"/>
    </w:rPr>
  </w:style>
  <w:style w:type="character" w:customStyle="1" w:styleId="CharStyle40">
    <w:name w:val="Body text|4 + Bold"/>
    <w:semiHidden/>
    <w:unhideWhenUsed/>
    <w:basedOn w:val="CharStyle16"/>
    <w:rPr>
      <w:lang w:val="cs-CZ" w:eastAsia="cs-CZ" w:bidi="cs-CZ"/>
      <w:b/>
      <w:bCs/>
      <w:rFonts w:ascii="Times New Roman" w:eastAsia="Times New Roman" w:hAnsi="Times New Roman" w:cs="Times New Roman"/>
      <w:w w:val="100"/>
      <w:spacing w:val="0"/>
      <w:color w:val="000000"/>
      <w:position w:val="0"/>
    </w:rPr>
  </w:style>
  <w:style w:type="character" w:customStyle="1" w:styleId="CharStyle41">
    <w:name w:val="Body text|4 + Italic"/>
    <w:semiHidden/>
    <w:unhideWhenUsed/>
    <w:basedOn w:val="CharStyle16"/>
    <w:rPr>
      <w:lang w:val="cs-CZ" w:eastAsia="cs-CZ" w:bidi="cs-CZ"/>
      <w:i/>
      <w:iCs/>
      <w:rFonts w:ascii="Times New Roman" w:eastAsia="Times New Roman" w:hAnsi="Times New Roman" w:cs="Times New Roman"/>
      <w:w w:val="100"/>
      <w:spacing w:val="0"/>
      <w:color w:val="000000"/>
      <w:position w:val="0"/>
    </w:rPr>
  </w:style>
  <w:style w:type="character" w:customStyle="1" w:styleId="CharStyle43">
    <w:name w:val="Picture caption|1 Exact"/>
    <w:basedOn w:val="DefaultParagraphFont"/>
    <w:link w:val="Style42"/>
    <w:rPr>
      <w:b w:val="0"/>
      <w:bCs w:val="0"/>
      <w:i w:val="0"/>
      <w:iCs w:val="0"/>
      <w:u w:val="none"/>
      <w:strike w:val="0"/>
      <w:smallCaps w:val="0"/>
      <w:sz w:val="13"/>
      <w:szCs w:val="13"/>
    </w:rPr>
  </w:style>
  <w:style w:type="character" w:customStyle="1" w:styleId="CharStyle44">
    <w:name w:val="Body text|3 Exact"/>
    <w:semiHidden/>
    <w:unhideWhenUsed/>
    <w:basedOn w:val="DefaultParagraphFont"/>
    <w:rPr>
      <w:b/>
      <w:bCs/>
      <w:i w:val="0"/>
      <w:iCs w:val="0"/>
      <w:u w:val="none"/>
      <w:strike w:val="0"/>
      <w:smallCaps w:val="0"/>
      <w:sz w:val="16"/>
      <w:szCs w:val="16"/>
    </w:rPr>
  </w:style>
  <w:style w:type="character" w:customStyle="1" w:styleId="CharStyle45">
    <w:name w:val="Body text|3 + Not Bold Exact"/>
    <w:semiHidden/>
    <w:unhideWhenUsed/>
    <w:basedOn w:val="CharStyle12"/>
    <w:rPr>
      <w:lang w:val="cs-CZ" w:eastAsia="cs-CZ" w:bidi="cs-CZ"/>
      <w:b/>
      <w:bCs/>
      <w:rFonts w:ascii="Times New Roman" w:eastAsia="Times New Roman" w:hAnsi="Times New Roman" w:cs="Times New Roman"/>
      <w:w w:val="100"/>
      <w:spacing w:val="0"/>
      <w:color w:val="000000"/>
      <w:position w:val="0"/>
    </w:rPr>
  </w:style>
  <w:style w:type="character" w:customStyle="1" w:styleId="CharStyle46">
    <w:name w:val="Body text|3 + Not Bold,Italic"/>
    <w:semiHidden/>
    <w:unhideWhenUsed/>
    <w:basedOn w:val="CharStyle12"/>
    <w:rPr>
      <w:lang w:val="cs-CZ" w:eastAsia="cs-CZ" w:bidi="cs-CZ"/>
      <w:b/>
      <w:bCs/>
      <w:i/>
      <w:iCs/>
      <w:rFonts w:ascii="Times New Roman" w:eastAsia="Times New Roman" w:hAnsi="Times New Roman" w:cs="Times New Roman"/>
      <w:w w:val="100"/>
      <w:spacing w:val="0"/>
      <w:color w:val="000000"/>
      <w:position w:val="0"/>
    </w:rPr>
  </w:style>
  <w:style w:type="character" w:customStyle="1" w:styleId="CharStyle48">
    <w:name w:val="Body text|10 Exact"/>
    <w:basedOn w:val="DefaultParagraphFont"/>
    <w:link w:val="Style47"/>
    <w:rPr>
      <w:b/>
      <w:bCs/>
      <w:i w:val="0"/>
      <w:iCs w:val="0"/>
      <w:u w:val="none"/>
      <w:strike w:val="0"/>
      <w:smallCaps w:val="0"/>
      <w:sz w:val="20"/>
      <w:szCs w:val="20"/>
    </w:rPr>
  </w:style>
  <w:style w:type="character" w:customStyle="1" w:styleId="CharStyle50">
    <w:name w:val="Heading #2|1_"/>
    <w:basedOn w:val="DefaultParagraphFont"/>
    <w:link w:val="Style49"/>
    <w:rPr>
      <w:b w:val="0"/>
      <w:bCs w:val="0"/>
      <w:i/>
      <w:iCs/>
      <w:u w:val="none"/>
      <w:strike w:val="0"/>
      <w:smallCaps w:val="0"/>
      <w:sz w:val="32"/>
      <w:szCs w:val="32"/>
    </w:rPr>
  </w:style>
  <w:style w:type="character" w:customStyle="1" w:styleId="CharStyle51">
    <w:name w:val="Heading #2|1 + 22 pt,Not Italic"/>
    <w:semiHidden/>
    <w:unhideWhenUsed/>
    <w:basedOn w:val="CharStyle50"/>
    <w:rPr>
      <w:lang w:val="cs-CZ" w:eastAsia="cs-CZ" w:bidi="cs-CZ"/>
      <w:i/>
      <w:iCs/>
      <w:sz w:val="44"/>
      <w:szCs w:val="44"/>
      <w:rFonts w:ascii="Times New Roman" w:eastAsia="Times New Roman" w:hAnsi="Times New Roman" w:cs="Times New Roman"/>
      <w:w w:val="100"/>
      <w:spacing w:val="0"/>
      <w:color w:val="000000"/>
      <w:position w:val="0"/>
    </w:rPr>
  </w:style>
  <w:style w:type="character" w:customStyle="1" w:styleId="CharStyle53">
    <w:name w:val="Body text|11 Exact"/>
    <w:semiHidden/>
    <w:unhideWhenUsed/>
    <w:basedOn w:val="DefaultParagraphFont"/>
    <w:rPr>
      <w:b w:val="0"/>
      <w:bCs w:val="0"/>
      <w:i w:val="0"/>
      <w:iCs w:val="0"/>
      <w:u w:val="none"/>
      <w:strike w:val="0"/>
      <w:smallCaps w:val="0"/>
      <w:sz w:val="15"/>
      <w:szCs w:val="15"/>
      <w:rFonts w:ascii="Arial" w:eastAsia="Arial" w:hAnsi="Arial" w:cs="Arial"/>
    </w:rPr>
  </w:style>
  <w:style w:type="character" w:customStyle="1" w:styleId="CharStyle55">
    <w:name w:val="Body text|12 Exact"/>
    <w:semiHidden/>
    <w:unhideWhenUsed/>
    <w:basedOn w:val="DefaultParagraphFont"/>
    <w:rPr>
      <w:b w:val="0"/>
      <w:bCs w:val="0"/>
      <w:i w:val="0"/>
      <w:iCs w:val="0"/>
      <w:u w:val="none"/>
      <w:strike w:val="0"/>
      <w:smallCaps w:val="0"/>
      <w:sz w:val="17"/>
      <w:szCs w:val="17"/>
    </w:rPr>
  </w:style>
  <w:style w:type="character" w:customStyle="1" w:styleId="CharStyle57">
    <w:name w:val="Body text|13 Exact"/>
    <w:semiHidden/>
    <w:unhideWhenUsed/>
    <w:basedOn w:val="DefaultParagraphFont"/>
    <w:rPr>
      <w:b w:val="0"/>
      <w:bCs w:val="0"/>
      <w:i w:val="0"/>
      <w:iCs w:val="0"/>
      <w:u w:val="none"/>
      <w:strike w:val="0"/>
      <w:smallCaps w:val="0"/>
      <w:sz w:val="17"/>
      <w:szCs w:val="17"/>
    </w:rPr>
  </w:style>
  <w:style w:type="character" w:customStyle="1" w:styleId="CharStyle59">
    <w:name w:val="Body text|14 Exact"/>
    <w:basedOn w:val="DefaultParagraphFont"/>
    <w:link w:val="Style58"/>
    <w:rPr>
      <w:b w:val="0"/>
      <w:bCs w:val="0"/>
      <w:i w:val="0"/>
      <w:iCs w:val="0"/>
      <w:u w:val="none"/>
      <w:strike w:val="0"/>
      <w:smallCaps w:val="0"/>
      <w:sz w:val="20"/>
      <w:szCs w:val="20"/>
    </w:rPr>
  </w:style>
  <w:style w:type="character" w:customStyle="1" w:styleId="CharStyle61">
    <w:name w:val="Heading #6|3 Exact"/>
    <w:basedOn w:val="DefaultParagraphFont"/>
    <w:link w:val="Style60"/>
    <w:rPr>
      <w:b w:val="0"/>
      <w:bCs w:val="0"/>
      <w:i w:val="0"/>
      <w:iCs w:val="0"/>
      <w:u w:val="none"/>
      <w:strike w:val="0"/>
      <w:smallCaps w:val="0"/>
      <w:sz w:val="21"/>
      <w:szCs w:val="21"/>
    </w:rPr>
  </w:style>
  <w:style w:type="character" w:customStyle="1" w:styleId="CharStyle63">
    <w:name w:val="Body text|15 Exact"/>
    <w:basedOn w:val="DefaultParagraphFont"/>
    <w:link w:val="Style62"/>
    <w:rPr>
      <w:b w:val="0"/>
      <w:bCs w:val="0"/>
      <w:i w:val="0"/>
      <w:iCs w:val="0"/>
      <w:u w:val="none"/>
      <w:strike w:val="0"/>
      <w:smallCaps w:val="0"/>
      <w:sz w:val="18"/>
      <w:szCs w:val="18"/>
    </w:rPr>
  </w:style>
  <w:style w:type="character" w:customStyle="1" w:styleId="CharStyle65">
    <w:name w:val="Heading #4|1 Exact"/>
    <w:basedOn w:val="DefaultParagraphFont"/>
    <w:link w:val="Style64"/>
    <w:rPr>
      <w:b w:val="0"/>
      <w:bCs w:val="0"/>
      <w:i w:val="0"/>
      <w:iCs w:val="0"/>
      <w:u w:val="none"/>
      <w:strike w:val="0"/>
      <w:smallCaps w:val="0"/>
      <w:sz w:val="26"/>
      <w:szCs w:val="26"/>
    </w:rPr>
  </w:style>
  <w:style w:type="character" w:customStyle="1" w:styleId="CharStyle67">
    <w:name w:val="Heading #6|1 Exact"/>
    <w:semiHidden/>
    <w:unhideWhenUsed/>
    <w:basedOn w:val="DefaultParagraphFont"/>
    <w:rPr>
      <w:b w:val="0"/>
      <w:bCs w:val="0"/>
      <w:i w:val="0"/>
      <w:iCs w:val="0"/>
      <w:u w:val="none"/>
      <w:strike w:val="0"/>
      <w:smallCaps w:val="0"/>
      <w:sz w:val="20"/>
      <w:szCs w:val="20"/>
    </w:rPr>
  </w:style>
  <w:style w:type="character" w:customStyle="1" w:styleId="CharStyle69">
    <w:name w:val="Picture caption|2 Exact"/>
    <w:basedOn w:val="DefaultParagraphFont"/>
    <w:link w:val="Style68"/>
    <w:rPr>
      <w:b w:val="0"/>
      <w:bCs w:val="0"/>
      <w:i w:val="0"/>
      <w:iCs w:val="0"/>
      <w:u w:val="none"/>
      <w:strike w:val="0"/>
      <w:smallCaps w:val="0"/>
      <w:sz w:val="15"/>
      <w:szCs w:val="15"/>
      <w:rFonts w:ascii="Arial" w:eastAsia="Arial" w:hAnsi="Arial" w:cs="Arial"/>
    </w:rPr>
  </w:style>
  <w:style w:type="character" w:customStyle="1" w:styleId="CharStyle71">
    <w:name w:val="Heading #6|4_"/>
    <w:basedOn w:val="DefaultParagraphFont"/>
    <w:link w:val="Style70"/>
    <w:rPr>
      <w:b w:val="0"/>
      <w:bCs w:val="0"/>
      <w:i w:val="0"/>
      <w:iCs w:val="0"/>
      <w:u w:val="none"/>
      <w:strike w:val="0"/>
      <w:smallCaps w:val="0"/>
      <w:sz w:val="20"/>
      <w:szCs w:val="20"/>
    </w:rPr>
  </w:style>
  <w:style w:type="character" w:customStyle="1" w:styleId="CharStyle72">
    <w:name w:val="Heading #6|4 + 22 pt"/>
    <w:semiHidden/>
    <w:unhideWhenUsed/>
    <w:basedOn w:val="CharStyle71"/>
    <w:rPr>
      <w:lang w:val="cs-CZ" w:eastAsia="cs-CZ" w:bidi="cs-CZ"/>
      <w:sz w:val="44"/>
      <w:szCs w:val="44"/>
      <w:rFonts w:ascii="Times New Roman" w:eastAsia="Times New Roman" w:hAnsi="Times New Roman" w:cs="Times New Roman"/>
      <w:w w:val="100"/>
      <w:spacing w:val="0"/>
      <w:color w:val="000000"/>
      <w:position w:val="0"/>
    </w:rPr>
  </w:style>
  <w:style w:type="character" w:customStyle="1" w:styleId="CharStyle73">
    <w:name w:val="Heading #6|4 + 10.5 pt,Bold,Italic"/>
    <w:semiHidden/>
    <w:unhideWhenUsed/>
    <w:basedOn w:val="CharStyle71"/>
    <w:rPr>
      <w:lang w:val="cs-CZ" w:eastAsia="cs-CZ" w:bidi="cs-CZ"/>
      <w:b/>
      <w:bCs/>
      <w:i/>
      <w:iCs/>
      <w:sz w:val="21"/>
      <w:szCs w:val="21"/>
      <w:rFonts w:ascii="Times New Roman" w:eastAsia="Times New Roman" w:hAnsi="Times New Roman" w:cs="Times New Roman"/>
      <w:w w:val="100"/>
      <w:spacing w:val="0"/>
      <w:color w:val="000000"/>
      <w:position w:val="0"/>
    </w:rPr>
  </w:style>
  <w:style w:type="character" w:customStyle="1" w:styleId="CharStyle75">
    <w:name w:val="Heading #1|1_"/>
    <w:basedOn w:val="DefaultParagraphFont"/>
    <w:link w:val="Style74"/>
    <w:rPr>
      <w:b w:val="0"/>
      <w:bCs w:val="0"/>
      <w:i/>
      <w:iCs/>
      <w:u w:val="none"/>
      <w:strike w:val="0"/>
      <w:smallCaps w:val="0"/>
      <w:sz w:val="32"/>
      <w:szCs w:val="32"/>
    </w:rPr>
  </w:style>
  <w:style w:type="character" w:customStyle="1" w:styleId="CharStyle76">
    <w:name w:val="Heading #1|1 + 22 pt,Not Italic"/>
    <w:semiHidden/>
    <w:unhideWhenUsed/>
    <w:basedOn w:val="CharStyle75"/>
    <w:rPr>
      <w:lang w:val="1024"/>
      <w:i/>
      <w:iCs/>
      <w:sz w:val="44"/>
      <w:szCs w:val="44"/>
      <w:rFonts w:ascii="Times New Roman" w:eastAsia="Times New Roman" w:hAnsi="Times New Roman" w:cs="Times New Roman"/>
      <w:w w:val="100"/>
      <w:spacing w:val="0"/>
      <w:color w:val="000000"/>
      <w:position w:val="0"/>
    </w:rPr>
  </w:style>
  <w:style w:type="character" w:customStyle="1" w:styleId="CharStyle77">
    <w:name w:val="Body text|12_"/>
    <w:basedOn w:val="DefaultParagraphFont"/>
    <w:link w:val="Style54"/>
    <w:rPr>
      <w:b w:val="0"/>
      <w:bCs w:val="0"/>
      <w:i w:val="0"/>
      <w:iCs w:val="0"/>
      <w:u w:val="none"/>
      <w:strike w:val="0"/>
      <w:smallCaps w:val="0"/>
      <w:sz w:val="17"/>
      <w:szCs w:val="17"/>
    </w:rPr>
  </w:style>
  <w:style w:type="character" w:customStyle="1" w:styleId="CharStyle78">
    <w:name w:val="Body text|13_"/>
    <w:basedOn w:val="DefaultParagraphFont"/>
    <w:link w:val="Style56"/>
    <w:rPr>
      <w:b w:val="0"/>
      <w:bCs w:val="0"/>
      <w:i w:val="0"/>
      <w:iCs w:val="0"/>
      <w:u w:val="none"/>
      <w:strike w:val="0"/>
      <w:smallCaps w:val="0"/>
      <w:sz w:val="17"/>
      <w:szCs w:val="17"/>
    </w:rPr>
  </w:style>
  <w:style w:type="character" w:customStyle="1" w:styleId="CharStyle79">
    <w:name w:val="Body text|13 + Arial,7.5 pt,Italic"/>
    <w:semiHidden/>
    <w:unhideWhenUsed/>
    <w:basedOn w:val="CharStyle78"/>
    <w:rPr>
      <w:lang w:val="cs-CZ" w:eastAsia="cs-CZ" w:bidi="cs-CZ"/>
      <w:i/>
      <w:iCs/>
      <w:sz w:val="15"/>
      <w:szCs w:val="15"/>
      <w:rFonts w:ascii="Arial" w:eastAsia="Arial" w:hAnsi="Arial" w:cs="Arial"/>
      <w:w w:val="100"/>
      <w:spacing w:val="0"/>
      <w:color w:val="000000"/>
      <w:position w:val="0"/>
    </w:rPr>
  </w:style>
  <w:style w:type="character" w:customStyle="1" w:styleId="CharStyle81">
    <w:name w:val="Heading #5|1_"/>
    <w:basedOn w:val="DefaultParagraphFont"/>
    <w:link w:val="Style80"/>
    <w:rPr>
      <w:b w:val="0"/>
      <w:bCs w:val="0"/>
      <w:i w:val="0"/>
      <w:iCs w:val="0"/>
      <w:u w:val="none"/>
      <w:strike w:val="0"/>
      <w:smallCaps w:val="0"/>
      <w:sz w:val="26"/>
      <w:szCs w:val="26"/>
    </w:rPr>
  </w:style>
  <w:style w:type="character" w:customStyle="1" w:styleId="CharStyle82">
    <w:name w:val="Heading #6|1_"/>
    <w:basedOn w:val="DefaultParagraphFont"/>
    <w:link w:val="Style66"/>
    <w:rPr>
      <w:b w:val="0"/>
      <w:bCs w:val="0"/>
      <w:i w:val="0"/>
      <w:iCs w:val="0"/>
      <w:u w:val="none"/>
      <w:strike w:val="0"/>
      <w:smallCaps w:val="0"/>
      <w:sz w:val="20"/>
      <w:szCs w:val="20"/>
    </w:rPr>
  </w:style>
  <w:style w:type="character" w:customStyle="1" w:styleId="CharStyle84">
    <w:name w:val="Body text|16_"/>
    <w:basedOn w:val="DefaultParagraphFont"/>
    <w:link w:val="Style83"/>
    <w:rPr>
      <w:b w:val="0"/>
      <w:bCs w:val="0"/>
      <w:i w:val="0"/>
      <w:iCs w:val="0"/>
      <w:u w:val="none"/>
      <w:strike w:val="0"/>
      <w:smallCaps w:val="0"/>
      <w:sz w:val="20"/>
      <w:szCs w:val="20"/>
    </w:rPr>
  </w:style>
  <w:style w:type="character" w:customStyle="1" w:styleId="CharStyle85">
    <w:name w:val="Body text|11_"/>
    <w:basedOn w:val="DefaultParagraphFont"/>
    <w:link w:val="Style52"/>
    <w:rPr>
      <w:b w:val="0"/>
      <w:bCs w:val="0"/>
      <w:i w:val="0"/>
      <w:iCs w:val="0"/>
      <w:u w:val="none"/>
      <w:strike w:val="0"/>
      <w:smallCaps w:val="0"/>
      <w:sz w:val="15"/>
      <w:szCs w:val="15"/>
      <w:rFonts w:ascii="Arial" w:eastAsia="Arial" w:hAnsi="Arial" w:cs="Arial"/>
    </w:rPr>
  </w:style>
  <w:style w:type="paragraph" w:customStyle="1" w:styleId="Style2">
    <w:name w:val="Header or footer|1"/>
    <w:basedOn w:val="Normal"/>
    <w:link w:val="CharStyle3"/>
    <w:qFormat/>
    <w:pPr>
      <w:widowControl w:val="0"/>
      <w:shd w:val="clear" w:color="auto" w:fill="FFFFFF"/>
      <w:spacing w:line="245" w:lineRule="exact"/>
    </w:pPr>
    <w:rPr>
      <w:b/>
      <w:bCs/>
      <w:i w:val="0"/>
      <w:iCs w:val="0"/>
      <w:u w:val="none"/>
      <w:strike w:val="0"/>
      <w:smallCaps w:val="0"/>
      <w:sz w:val="21"/>
      <w:szCs w:val="21"/>
    </w:rPr>
  </w:style>
  <w:style w:type="paragraph" w:customStyle="1" w:styleId="Style5">
    <w:name w:val="Heading #6|2"/>
    <w:basedOn w:val="Normal"/>
    <w:link w:val="CharStyle7"/>
    <w:pPr>
      <w:widowControl w:val="0"/>
      <w:shd w:val="clear" w:color="auto" w:fill="FFFFFF"/>
      <w:outlineLvl w:val="5"/>
      <w:spacing w:line="210" w:lineRule="exact"/>
    </w:pPr>
    <w:rPr>
      <w:b w:val="0"/>
      <w:bCs w:val="0"/>
      <w:i w:val="0"/>
      <w:iCs w:val="0"/>
      <w:u w:val="none"/>
      <w:strike w:val="0"/>
      <w:smallCaps w:val="0"/>
      <w:sz w:val="19"/>
      <w:szCs w:val="19"/>
    </w:rPr>
  </w:style>
  <w:style w:type="paragraph" w:customStyle="1" w:styleId="Style8">
    <w:name w:val="Body text|2"/>
    <w:basedOn w:val="Normal"/>
    <w:link w:val="CharStyle9"/>
    <w:qFormat/>
    <w:pPr>
      <w:widowControl w:val="0"/>
      <w:shd w:val="clear" w:color="auto" w:fill="FFFFFF"/>
      <w:jc w:val="both"/>
      <w:spacing w:before="380" w:after="100" w:line="190" w:lineRule="exact"/>
      <w:ind w:hanging="260"/>
    </w:pPr>
    <w:rPr>
      <w:b w:val="0"/>
      <w:bCs w:val="0"/>
      <w:i w:val="0"/>
      <w:iCs w:val="0"/>
      <w:u w:val="none"/>
      <w:strike w:val="0"/>
      <w:smallCaps w:val="0"/>
      <w:sz w:val="16"/>
      <w:szCs w:val="16"/>
    </w:rPr>
  </w:style>
  <w:style w:type="paragraph" w:customStyle="1" w:styleId="Style11">
    <w:name w:val="Body text|3"/>
    <w:basedOn w:val="Normal"/>
    <w:link w:val="CharStyle12"/>
    <w:pPr>
      <w:widowControl w:val="0"/>
      <w:shd w:val="clear" w:color="auto" w:fill="FFFFFF"/>
      <w:jc w:val="center"/>
      <w:spacing w:before="380" w:after="660" w:line="178" w:lineRule="exact"/>
      <w:ind w:hanging="260"/>
    </w:pPr>
    <w:rPr>
      <w:b/>
      <w:bCs/>
      <w:i w:val="0"/>
      <w:iCs w:val="0"/>
      <w:u w:val="none"/>
      <w:strike w:val="0"/>
      <w:smallCaps w:val="0"/>
      <w:sz w:val="16"/>
      <w:szCs w:val="16"/>
    </w:rPr>
  </w:style>
  <w:style w:type="paragraph" w:customStyle="1" w:styleId="Style15">
    <w:name w:val="Body text|4"/>
    <w:basedOn w:val="Normal"/>
    <w:link w:val="CharStyle16"/>
    <w:pPr>
      <w:widowControl w:val="0"/>
      <w:shd w:val="clear" w:color="auto" w:fill="FFFFFF"/>
      <w:spacing w:after="100" w:line="144" w:lineRule="exact"/>
      <w:ind w:hanging="220"/>
    </w:pPr>
    <w:rPr>
      <w:b w:val="0"/>
      <w:bCs w:val="0"/>
      <w:i w:val="0"/>
      <w:iCs w:val="0"/>
      <w:u w:val="none"/>
      <w:strike w:val="0"/>
      <w:smallCaps w:val="0"/>
      <w:sz w:val="13"/>
      <w:szCs w:val="13"/>
    </w:rPr>
  </w:style>
  <w:style w:type="paragraph" w:customStyle="1" w:styleId="Style18">
    <w:name w:val="Body text|5"/>
    <w:basedOn w:val="Normal"/>
    <w:link w:val="CharStyle19"/>
    <w:pPr>
      <w:widowControl w:val="0"/>
      <w:shd w:val="clear" w:color="auto" w:fill="FFFFFF"/>
      <w:jc w:val="center"/>
      <w:spacing w:before="320" w:after="320" w:line="144" w:lineRule="exact"/>
      <w:ind w:hanging="400"/>
    </w:pPr>
    <w:rPr>
      <w:b w:val="0"/>
      <w:bCs w:val="0"/>
      <w:i/>
      <w:iCs/>
      <w:u w:val="none"/>
      <w:strike w:val="0"/>
      <w:smallCaps w:val="0"/>
      <w:sz w:val="13"/>
      <w:szCs w:val="13"/>
    </w:rPr>
  </w:style>
  <w:style w:type="paragraph" w:customStyle="1" w:styleId="Style22">
    <w:name w:val="Body text|6"/>
    <w:basedOn w:val="Normal"/>
    <w:link w:val="CharStyle23"/>
    <w:pPr>
      <w:widowControl w:val="0"/>
      <w:shd w:val="clear" w:color="auto" w:fill="FFFFFF"/>
      <w:jc w:val="center"/>
      <w:spacing w:after="120" w:line="222" w:lineRule="exact"/>
    </w:pPr>
    <w:rPr>
      <w:b/>
      <w:bCs/>
      <w:i/>
      <w:iCs/>
      <w:u w:val="none"/>
      <w:strike w:val="0"/>
      <w:smallCaps w:val="0"/>
      <w:sz w:val="20"/>
      <w:szCs w:val="20"/>
    </w:rPr>
  </w:style>
  <w:style w:type="paragraph" w:customStyle="1" w:styleId="Style25">
    <w:name w:val="Body text|7"/>
    <w:basedOn w:val="Normal"/>
    <w:link w:val="CharStyle26"/>
    <w:pPr>
      <w:widowControl w:val="0"/>
      <w:shd w:val="clear" w:color="auto" w:fill="FFFFFF"/>
      <w:jc w:val="both"/>
      <w:spacing w:before="120" w:line="238" w:lineRule="exact"/>
    </w:pPr>
    <w:rPr>
      <w:b w:val="0"/>
      <w:bCs w:val="0"/>
      <w:i/>
      <w:iCs/>
      <w:u w:val="none"/>
      <w:strike w:val="0"/>
      <w:smallCaps w:val="0"/>
      <w:sz w:val="20"/>
      <w:szCs w:val="20"/>
    </w:rPr>
  </w:style>
  <w:style w:type="paragraph" w:customStyle="1" w:styleId="Style30">
    <w:name w:val="Body text|8"/>
    <w:basedOn w:val="Normal"/>
    <w:link w:val="CharStyle31"/>
    <w:pPr>
      <w:widowControl w:val="0"/>
      <w:shd w:val="clear" w:color="auto" w:fill="FFFFFF"/>
      <w:jc w:val="center"/>
      <w:spacing w:line="93" w:lineRule="exact"/>
    </w:pPr>
    <w:rPr>
      <w:b w:val="0"/>
      <w:bCs w:val="0"/>
      <w:i w:val="0"/>
      <w:iCs w:val="0"/>
      <w:u w:val="none"/>
      <w:strike w:val="0"/>
      <w:smallCaps w:val="0"/>
      <w:sz w:val="8"/>
      <w:szCs w:val="8"/>
    </w:rPr>
  </w:style>
  <w:style w:type="paragraph" w:customStyle="1" w:styleId="Style35">
    <w:name w:val="Body text|9"/>
    <w:basedOn w:val="Normal"/>
    <w:link w:val="CharStyle36"/>
    <w:pPr>
      <w:widowControl w:val="0"/>
      <w:shd w:val="clear" w:color="auto" w:fill="FFFFFF"/>
      <w:spacing w:line="144" w:lineRule="exact"/>
    </w:pPr>
    <w:rPr>
      <w:b/>
      <w:bCs/>
      <w:i w:val="0"/>
      <w:iCs w:val="0"/>
      <w:u w:val="none"/>
      <w:strike w:val="0"/>
      <w:smallCaps w:val="0"/>
      <w:sz w:val="13"/>
      <w:szCs w:val="13"/>
    </w:rPr>
  </w:style>
  <w:style w:type="paragraph" w:customStyle="1" w:styleId="Style37">
    <w:name w:val="Heading #3|1"/>
    <w:basedOn w:val="Normal"/>
    <w:link w:val="CharStyle38"/>
    <w:qFormat/>
    <w:pPr>
      <w:widowControl w:val="0"/>
      <w:shd w:val="clear" w:color="auto" w:fill="FFFFFF"/>
      <w:jc w:val="both"/>
      <w:outlineLvl w:val="2"/>
      <w:spacing w:after="420" w:line="222" w:lineRule="exact"/>
    </w:pPr>
    <w:rPr>
      <w:b w:val="0"/>
      <w:bCs w:val="0"/>
      <w:i/>
      <w:iCs/>
      <w:u w:val="none"/>
      <w:strike w:val="0"/>
      <w:smallCaps w:val="0"/>
      <w:sz w:val="20"/>
      <w:szCs w:val="20"/>
    </w:rPr>
  </w:style>
  <w:style w:type="paragraph" w:customStyle="1" w:styleId="Style42">
    <w:name w:val="Picture caption|1"/>
    <w:basedOn w:val="Normal"/>
    <w:link w:val="CharStyle43"/>
    <w:qFormat/>
    <w:pPr>
      <w:widowControl w:val="0"/>
      <w:shd w:val="clear" w:color="auto" w:fill="FFFFFF"/>
      <w:spacing w:line="144" w:lineRule="exact"/>
    </w:pPr>
    <w:rPr>
      <w:b w:val="0"/>
      <w:bCs w:val="0"/>
      <w:i w:val="0"/>
      <w:iCs w:val="0"/>
      <w:u w:val="none"/>
      <w:strike w:val="0"/>
      <w:smallCaps w:val="0"/>
      <w:sz w:val="13"/>
      <w:szCs w:val="13"/>
    </w:rPr>
  </w:style>
  <w:style w:type="paragraph" w:customStyle="1" w:styleId="Style47">
    <w:name w:val="Body text|10"/>
    <w:basedOn w:val="Normal"/>
    <w:link w:val="CharStyle48"/>
    <w:pPr>
      <w:widowControl w:val="0"/>
      <w:shd w:val="clear" w:color="auto" w:fill="FFFFFF"/>
      <w:spacing w:line="222" w:lineRule="exact"/>
    </w:pPr>
    <w:rPr>
      <w:b/>
      <w:bCs/>
      <w:i w:val="0"/>
      <w:iCs w:val="0"/>
      <w:u w:val="none"/>
      <w:strike w:val="0"/>
      <w:smallCaps w:val="0"/>
      <w:sz w:val="20"/>
      <w:szCs w:val="20"/>
    </w:rPr>
  </w:style>
  <w:style w:type="paragraph" w:customStyle="1" w:styleId="Style49">
    <w:name w:val="Heading #2|1"/>
    <w:basedOn w:val="Normal"/>
    <w:link w:val="CharStyle50"/>
    <w:qFormat/>
    <w:pPr>
      <w:widowControl w:val="0"/>
      <w:shd w:val="clear" w:color="auto" w:fill="FFFFFF"/>
      <w:outlineLvl w:val="1"/>
      <w:spacing w:after="420" w:line="488" w:lineRule="exact"/>
    </w:pPr>
    <w:rPr>
      <w:b w:val="0"/>
      <w:bCs w:val="0"/>
      <w:i/>
      <w:iCs/>
      <w:u w:val="none"/>
      <w:strike w:val="0"/>
      <w:smallCaps w:val="0"/>
      <w:sz w:val="32"/>
      <w:szCs w:val="32"/>
    </w:rPr>
  </w:style>
  <w:style w:type="paragraph" w:customStyle="1" w:styleId="Style52">
    <w:name w:val="Body text|11"/>
    <w:basedOn w:val="Normal"/>
    <w:link w:val="CharStyle85"/>
    <w:pPr>
      <w:widowControl w:val="0"/>
      <w:shd w:val="clear" w:color="auto" w:fill="FFFFFF"/>
      <w:jc w:val="both"/>
      <w:spacing w:line="168" w:lineRule="exact"/>
    </w:pPr>
    <w:rPr>
      <w:b w:val="0"/>
      <w:bCs w:val="0"/>
      <w:i w:val="0"/>
      <w:iCs w:val="0"/>
      <w:u w:val="none"/>
      <w:strike w:val="0"/>
      <w:smallCaps w:val="0"/>
      <w:sz w:val="15"/>
      <w:szCs w:val="15"/>
      <w:rFonts w:ascii="Arial" w:eastAsia="Arial" w:hAnsi="Arial" w:cs="Arial"/>
    </w:rPr>
  </w:style>
  <w:style w:type="paragraph" w:customStyle="1" w:styleId="Style54">
    <w:name w:val="Body text|12"/>
    <w:basedOn w:val="Normal"/>
    <w:link w:val="CharStyle77"/>
    <w:pPr>
      <w:widowControl w:val="0"/>
      <w:shd w:val="clear" w:color="auto" w:fill="FFFFFF"/>
      <w:spacing w:line="188" w:lineRule="exact"/>
    </w:pPr>
    <w:rPr>
      <w:b w:val="0"/>
      <w:bCs w:val="0"/>
      <w:i w:val="0"/>
      <w:iCs w:val="0"/>
      <w:u w:val="none"/>
      <w:strike w:val="0"/>
      <w:smallCaps w:val="0"/>
      <w:sz w:val="17"/>
      <w:szCs w:val="17"/>
    </w:rPr>
  </w:style>
  <w:style w:type="paragraph" w:customStyle="1" w:styleId="Style56">
    <w:name w:val="Body text|13"/>
    <w:basedOn w:val="Normal"/>
    <w:link w:val="CharStyle78"/>
    <w:pPr>
      <w:widowControl w:val="0"/>
      <w:shd w:val="clear" w:color="auto" w:fill="FFFFFF"/>
      <w:spacing w:line="173" w:lineRule="exact"/>
    </w:pPr>
    <w:rPr>
      <w:b w:val="0"/>
      <w:bCs w:val="0"/>
      <w:i w:val="0"/>
      <w:iCs w:val="0"/>
      <w:u w:val="none"/>
      <w:strike w:val="0"/>
      <w:smallCaps w:val="0"/>
      <w:sz w:val="17"/>
      <w:szCs w:val="17"/>
    </w:rPr>
  </w:style>
  <w:style w:type="paragraph" w:customStyle="1" w:styleId="Style58">
    <w:name w:val="Body text|14"/>
    <w:basedOn w:val="Normal"/>
    <w:link w:val="CharStyle59"/>
    <w:pPr>
      <w:widowControl w:val="0"/>
      <w:shd w:val="clear" w:color="auto" w:fill="FFFFFF"/>
      <w:jc w:val="center"/>
      <w:spacing w:after="80" w:line="222" w:lineRule="exact"/>
    </w:pPr>
    <w:rPr>
      <w:b w:val="0"/>
      <w:bCs w:val="0"/>
      <w:i w:val="0"/>
      <w:iCs w:val="0"/>
      <w:u w:val="none"/>
      <w:strike w:val="0"/>
      <w:smallCaps w:val="0"/>
      <w:sz w:val="20"/>
      <w:szCs w:val="20"/>
    </w:rPr>
  </w:style>
  <w:style w:type="paragraph" w:customStyle="1" w:styleId="Style60">
    <w:name w:val="Heading #6|3"/>
    <w:basedOn w:val="Normal"/>
    <w:link w:val="CharStyle61"/>
    <w:pPr>
      <w:widowControl w:val="0"/>
      <w:shd w:val="clear" w:color="auto" w:fill="FFFFFF"/>
      <w:jc w:val="both"/>
      <w:outlineLvl w:val="5"/>
      <w:spacing w:before="80" w:line="144" w:lineRule="exact"/>
    </w:pPr>
    <w:rPr>
      <w:b w:val="0"/>
      <w:bCs w:val="0"/>
      <w:i w:val="0"/>
      <w:iCs w:val="0"/>
      <w:u w:val="none"/>
      <w:strike w:val="0"/>
      <w:smallCaps w:val="0"/>
      <w:sz w:val="21"/>
      <w:szCs w:val="21"/>
    </w:rPr>
  </w:style>
  <w:style w:type="paragraph" w:customStyle="1" w:styleId="Style62">
    <w:name w:val="Body text|15"/>
    <w:basedOn w:val="Normal"/>
    <w:link w:val="CharStyle63"/>
    <w:pPr>
      <w:widowControl w:val="0"/>
      <w:shd w:val="clear" w:color="auto" w:fill="FFFFFF"/>
      <w:spacing w:line="200" w:lineRule="exact"/>
    </w:pPr>
    <w:rPr>
      <w:b w:val="0"/>
      <w:bCs w:val="0"/>
      <w:i w:val="0"/>
      <w:iCs w:val="0"/>
      <w:u w:val="none"/>
      <w:strike w:val="0"/>
      <w:smallCaps w:val="0"/>
      <w:sz w:val="18"/>
      <w:szCs w:val="18"/>
    </w:rPr>
  </w:style>
  <w:style w:type="paragraph" w:customStyle="1" w:styleId="Style64">
    <w:name w:val="Heading #4|1"/>
    <w:basedOn w:val="Normal"/>
    <w:link w:val="CharStyle65"/>
    <w:qFormat/>
    <w:pPr>
      <w:widowControl w:val="0"/>
      <w:shd w:val="clear" w:color="auto" w:fill="FFFFFF"/>
      <w:jc w:val="center"/>
      <w:outlineLvl w:val="3"/>
      <w:spacing w:before="1340" w:line="209" w:lineRule="exact"/>
    </w:pPr>
    <w:rPr>
      <w:b w:val="0"/>
      <w:bCs w:val="0"/>
      <w:i w:val="0"/>
      <w:iCs w:val="0"/>
      <w:u w:val="none"/>
      <w:strike w:val="0"/>
      <w:smallCaps w:val="0"/>
      <w:sz w:val="26"/>
      <w:szCs w:val="26"/>
    </w:rPr>
  </w:style>
  <w:style w:type="paragraph" w:customStyle="1" w:styleId="Style66">
    <w:name w:val="Heading #6|1"/>
    <w:basedOn w:val="Normal"/>
    <w:link w:val="CharStyle82"/>
    <w:qFormat/>
    <w:pPr>
      <w:widowControl w:val="0"/>
      <w:shd w:val="clear" w:color="auto" w:fill="FFFFFF"/>
      <w:jc w:val="center"/>
      <w:outlineLvl w:val="5"/>
      <w:spacing w:line="209" w:lineRule="exact"/>
      <w:ind w:hanging="160"/>
    </w:pPr>
    <w:rPr>
      <w:b w:val="0"/>
      <w:bCs w:val="0"/>
      <w:i w:val="0"/>
      <w:iCs w:val="0"/>
      <w:u w:val="none"/>
      <w:strike w:val="0"/>
      <w:smallCaps w:val="0"/>
      <w:sz w:val="20"/>
      <w:szCs w:val="20"/>
    </w:rPr>
  </w:style>
  <w:style w:type="paragraph" w:customStyle="1" w:styleId="Style68">
    <w:name w:val="Picture caption|2"/>
    <w:basedOn w:val="Normal"/>
    <w:link w:val="CharStyle69"/>
    <w:pPr>
      <w:widowControl w:val="0"/>
      <w:shd w:val="clear" w:color="auto" w:fill="FFFFFF"/>
      <w:spacing w:line="168" w:lineRule="exact"/>
    </w:pPr>
    <w:rPr>
      <w:b w:val="0"/>
      <w:bCs w:val="0"/>
      <w:i w:val="0"/>
      <w:iCs w:val="0"/>
      <w:u w:val="none"/>
      <w:strike w:val="0"/>
      <w:smallCaps w:val="0"/>
      <w:sz w:val="15"/>
      <w:szCs w:val="15"/>
      <w:rFonts w:ascii="Arial" w:eastAsia="Arial" w:hAnsi="Arial" w:cs="Arial"/>
    </w:rPr>
  </w:style>
  <w:style w:type="paragraph" w:customStyle="1" w:styleId="Style70">
    <w:name w:val="Heading #6|4"/>
    <w:basedOn w:val="Normal"/>
    <w:link w:val="CharStyle71"/>
    <w:pPr>
      <w:widowControl w:val="0"/>
      <w:shd w:val="clear" w:color="auto" w:fill="FFFFFF"/>
      <w:jc w:val="right"/>
      <w:outlineLvl w:val="5"/>
      <w:spacing w:after="300" w:line="488" w:lineRule="exact"/>
    </w:pPr>
    <w:rPr>
      <w:b w:val="0"/>
      <w:bCs w:val="0"/>
      <w:i w:val="0"/>
      <w:iCs w:val="0"/>
      <w:u w:val="none"/>
      <w:strike w:val="0"/>
      <w:smallCaps w:val="0"/>
      <w:sz w:val="20"/>
      <w:szCs w:val="20"/>
    </w:rPr>
  </w:style>
  <w:style w:type="paragraph" w:customStyle="1" w:styleId="Style74">
    <w:name w:val="Heading #1|1"/>
    <w:basedOn w:val="Normal"/>
    <w:link w:val="CharStyle75"/>
    <w:qFormat/>
    <w:pPr>
      <w:widowControl w:val="0"/>
      <w:shd w:val="clear" w:color="auto" w:fill="FFFFFF"/>
      <w:jc w:val="both"/>
      <w:outlineLvl w:val="0"/>
      <w:spacing w:before="1420" w:line="488" w:lineRule="exact"/>
    </w:pPr>
    <w:rPr>
      <w:b w:val="0"/>
      <w:bCs w:val="0"/>
      <w:i/>
      <w:iCs/>
      <w:u w:val="none"/>
      <w:strike w:val="0"/>
      <w:smallCaps w:val="0"/>
      <w:sz w:val="32"/>
      <w:szCs w:val="32"/>
    </w:rPr>
  </w:style>
  <w:style w:type="paragraph" w:customStyle="1" w:styleId="Style80">
    <w:name w:val="Heading #5|1"/>
    <w:basedOn w:val="Normal"/>
    <w:link w:val="CharStyle81"/>
    <w:qFormat/>
    <w:pPr>
      <w:widowControl w:val="0"/>
      <w:shd w:val="clear" w:color="auto" w:fill="FFFFFF"/>
      <w:jc w:val="right"/>
      <w:outlineLvl w:val="4"/>
      <w:spacing w:before="360" w:line="288" w:lineRule="exact"/>
    </w:pPr>
    <w:rPr>
      <w:b w:val="0"/>
      <w:bCs w:val="0"/>
      <w:i w:val="0"/>
      <w:iCs w:val="0"/>
      <w:u w:val="none"/>
      <w:strike w:val="0"/>
      <w:smallCaps w:val="0"/>
      <w:sz w:val="26"/>
      <w:szCs w:val="26"/>
    </w:rPr>
  </w:style>
  <w:style w:type="paragraph" w:customStyle="1" w:styleId="Style83">
    <w:name w:val="Body text|16"/>
    <w:basedOn w:val="Normal"/>
    <w:link w:val="CharStyle84"/>
    <w:pPr>
      <w:widowControl w:val="0"/>
      <w:shd w:val="clear" w:color="auto" w:fill="FFFFFF"/>
      <w:spacing w:line="222" w:lineRule="exact"/>
    </w:pPr>
    <w:rPr>
      <w:b w:val="0"/>
      <w:bCs w:val="0"/>
      <w:i w:val="0"/>
      <w:iCs w:val="0"/>
      <w:u w:val="none"/>
      <w:strike w:val="0"/>
      <w:smallCaps w:val="0"/>
      <w:sz w:val="20"/>
      <w:szCs w:val="2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image" Target="media/image2.jpeg"/><Relationship Id="rId17" Type="http://schemas.openxmlformats.org/officeDocument/2006/relationships/image" Target="media/image2.jpeg" TargetMode="External"/><Relationship Id="rId18" Type="http://schemas.openxmlformats.org/officeDocument/2006/relationships/image" Target="media/image3.jpeg"/><Relationship Id="rId19" Type="http://schemas.openxmlformats.org/officeDocument/2006/relationships/image" Target="media/image3.jpeg" TargetMode="External"/><Relationship Id="rId20" Type="http://schemas.openxmlformats.org/officeDocument/2006/relationships/image" Target="media/image4.jpeg"/><Relationship Id="rId21" Type="http://schemas.openxmlformats.org/officeDocument/2006/relationships/image" Target="media/image4.jpeg" TargetMode="External"/><Relationship Id="rId22" Type="http://schemas.openxmlformats.org/officeDocument/2006/relationships/image" Target="media/image5.jpeg"/><Relationship Id="rId23" Type="http://schemas.openxmlformats.org/officeDocument/2006/relationships/image" Target="media/image5.jpeg" TargetMode="External"/><Relationship Id="rId24" Type="http://schemas.openxmlformats.org/officeDocument/2006/relationships/header" Target="header10.xml"/><Relationship Id="rId25" Type="http://schemas.openxmlformats.org/officeDocument/2006/relationships/header" Target="header11.xml"/><Relationship Id="rId26" Type="http://schemas.openxmlformats.org/officeDocument/2006/relationships/header" Target="header12.xml"/><Relationship Id="rId27" Type="http://schemas.openxmlformats.org/officeDocument/2006/relationships/footer" Target="footer1.xml"/><Relationship Id="rId28" Type="http://schemas.openxmlformats.org/officeDocument/2006/relationships/image" Target="media/image6.jpeg"/><Relationship Id="rId29" Type="http://schemas.openxmlformats.org/officeDocument/2006/relationships/image" Target="media/image6.jpeg" TargetMode="External"/><Relationship Id="rId30" Type="http://schemas.openxmlformats.org/officeDocument/2006/relationships/image" Target="media/image7.jpeg"/><Relationship Id="rId31" Type="http://schemas.openxmlformats.org/officeDocument/2006/relationships/image" Target="media/image7.jpeg" TargetMode="External"/><Relationship Id="rId32" Type="http://schemas.openxmlformats.org/officeDocument/2006/relationships/image" Target="media/image8.jpeg"/><Relationship Id="rId33" Type="http://schemas.openxmlformats.org/officeDocument/2006/relationships/image" Target="media/image8.jpeg" TargetMode="External"/><Relationship Id="rId34" Type="http://schemas.openxmlformats.org/officeDocument/2006/relationships/image" Target="media/image9.jpeg"/><Relationship Id="rId35" Type="http://schemas.openxmlformats.org/officeDocument/2006/relationships/image" Target="media/image9.jpeg" TargetMode="External"/><Relationship Id="rId36" Type="http://schemas.openxmlformats.org/officeDocument/2006/relationships/image" Target="media/image10.png"/><Relationship Id="rId37" Type="http://schemas.openxmlformats.org/officeDocument/2006/relationships/image" Target="media/image10.png" TargetMode="External"/><Relationship Id="rId38" Type="http://schemas.openxmlformats.org/officeDocument/2006/relationships/image" Target="media/image11.jpeg"/><Relationship Id="rId39" Type="http://schemas.openxmlformats.org/officeDocument/2006/relationships/image" Target="media/image11.jpeg" TargetMode="External"/><Relationship Id="rId40" Type="http://schemas.openxmlformats.org/officeDocument/2006/relationships/image" Target="media/image12.jpeg"/><Relationship Id="rId41" Type="http://schemas.openxmlformats.org/officeDocument/2006/relationships/image" Target="media/image12.jpeg" TargetMode="External"/><Relationship Id="rId42" Type="http://schemas.openxmlformats.org/officeDocument/2006/relationships/image" Target="media/image13.jpeg"/><Relationship Id="rId43" Type="http://schemas.openxmlformats.org/officeDocument/2006/relationships/image" Target="media/image13.jpeg" TargetMode="External"/><Relationship Id="rId44" Type="http://schemas.openxmlformats.org/officeDocument/2006/relationships/image" Target="media/image14.jpeg"/><Relationship Id="rId45" Type="http://schemas.openxmlformats.org/officeDocument/2006/relationships/image" Target="media/image14.jpeg" TargetMode="External"/><Relationship Id="rId46" Type="http://schemas.openxmlformats.org/officeDocument/2006/relationships/image" Target="media/image15.jpeg"/><Relationship Id="rId47" Type="http://schemas.openxmlformats.org/officeDocument/2006/relationships/image" Target="media/image15.jpeg" TargetMode="External"/><Relationship Id="rId48" Type="http://schemas.openxmlformats.org/officeDocument/2006/relationships/image" Target="media/image16.jpeg"/><Relationship Id="rId49" Type="http://schemas.openxmlformats.org/officeDocument/2006/relationships/image" Target="media/image16.jpeg" TargetMode="External"/><Relationship Id="rId50" Type="http://schemas.openxmlformats.org/officeDocument/2006/relationships/header" Target="header13.xml"/><Relationship Id="rId51" Type="http://schemas.openxmlformats.org/officeDocument/2006/relationships/footer" Target="footer2.xml"/><Relationship Id="rId52" Type="http://schemas.openxmlformats.org/officeDocument/2006/relationships/image" Target="media/image17.jpeg"/><Relationship Id="rId53" Type="http://schemas.openxmlformats.org/officeDocument/2006/relationships/image" Target="media/image17.jpeg" TargetMode="External"/><Relationship Id="rId54" Type="http://schemas.openxmlformats.org/officeDocument/2006/relationships/image" Target="media/image18.jpeg"/><Relationship Id="rId55" Type="http://schemas.openxmlformats.org/officeDocument/2006/relationships/image" Target="media/image18.jpeg" TargetMode="External"/></Relationships>
</file>