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288"/>
        <w:gridCol w:w="385"/>
        <w:gridCol w:w="12"/>
        <w:gridCol w:w="99"/>
        <w:gridCol w:w="87"/>
        <w:gridCol w:w="12"/>
        <w:gridCol w:w="198"/>
        <w:gridCol w:w="1080"/>
        <w:gridCol w:w="12"/>
        <w:gridCol w:w="1189"/>
        <w:gridCol w:w="596"/>
        <w:gridCol w:w="397"/>
        <w:gridCol w:w="87"/>
        <w:gridCol w:w="12"/>
        <w:gridCol w:w="198"/>
        <w:gridCol w:w="298"/>
        <w:gridCol w:w="397"/>
        <w:gridCol w:w="1190"/>
        <w:gridCol w:w="1680"/>
        <w:gridCol w:w="6"/>
        <w:gridCol w:w="696"/>
      </w:tblGrid>
      <w:tr w:rsidR="00FD172D">
        <w:trPr>
          <w:cantSplit/>
        </w:trPr>
        <w:tc>
          <w:tcPr>
            <w:tcW w:w="9919" w:type="dxa"/>
            <w:gridSpan w:val="21"/>
          </w:tcPr>
          <w:p w:rsidR="00FD172D" w:rsidRDefault="00FD17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D172D">
        <w:trPr>
          <w:cantSplit/>
        </w:trPr>
        <w:tc>
          <w:tcPr>
            <w:tcW w:w="4363" w:type="dxa"/>
            <w:gridSpan w:val="10"/>
          </w:tcPr>
          <w:p w:rsidR="00FD172D" w:rsidRDefault="00064C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88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FD172D" w:rsidRDefault="00064C93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Městský úřad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FD172D" w:rsidRDefault="00064C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tel. +420 573 321 111</w:t>
            </w:r>
          </w:p>
        </w:tc>
      </w:tr>
      <w:tr w:rsidR="00FD172D">
        <w:trPr>
          <w:cantSplit/>
        </w:trPr>
        <w:tc>
          <w:tcPr>
            <w:tcW w:w="4363" w:type="dxa"/>
            <w:gridSpan w:val="10"/>
          </w:tcPr>
          <w:p w:rsidR="00FD172D" w:rsidRDefault="00FD17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FD172D" w:rsidRDefault="00064C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náměstí 115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FD172D" w:rsidRDefault="00064C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 +420 573 331 481</w:t>
            </w:r>
          </w:p>
        </w:tc>
      </w:tr>
      <w:tr w:rsidR="00FD172D">
        <w:trPr>
          <w:cantSplit/>
        </w:trPr>
        <w:tc>
          <w:tcPr>
            <w:tcW w:w="4363" w:type="dxa"/>
            <w:gridSpan w:val="10"/>
          </w:tcPr>
          <w:p w:rsidR="00FD172D" w:rsidRDefault="00FD17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FD172D" w:rsidRDefault="00064C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 01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FD172D" w:rsidRDefault="00064C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www.mesto-kromeriz.cz</w:t>
            </w:r>
          </w:p>
        </w:tc>
      </w:tr>
      <w:tr w:rsidR="00FD172D">
        <w:trPr>
          <w:cantSplit/>
        </w:trPr>
        <w:tc>
          <w:tcPr>
            <w:tcW w:w="1785" w:type="dxa"/>
            <w:gridSpan w:val="4"/>
          </w:tcPr>
          <w:p w:rsidR="00FD172D" w:rsidRDefault="00FD172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34" w:type="dxa"/>
            <w:gridSpan w:val="17"/>
          </w:tcPr>
          <w:p w:rsidR="00FD172D" w:rsidRDefault="00FD17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D172D">
        <w:trPr>
          <w:cantSplit/>
        </w:trPr>
        <w:tc>
          <w:tcPr>
            <w:tcW w:w="1785" w:type="dxa"/>
            <w:gridSpan w:val="4"/>
          </w:tcPr>
          <w:p w:rsidR="00FD172D" w:rsidRDefault="00FD172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FD172D" w:rsidRDefault="00FD172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D172D" w:rsidRDefault="00064C93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DC4 CZ, a.s.</w:t>
            </w:r>
          </w:p>
        </w:tc>
      </w:tr>
      <w:tr w:rsidR="00FD172D">
        <w:trPr>
          <w:cantSplit/>
        </w:trPr>
        <w:tc>
          <w:tcPr>
            <w:tcW w:w="1785" w:type="dxa"/>
            <w:gridSpan w:val="4"/>
          </w:tcPr>
          <w:p w:rsidR="00FD172D" w:rsidRDefault="00FD172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FD172D" w:rsidRDefault="00FD172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D172D" w:rsidRDefault="00064C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Hulínská 2352/28d</w:t>
            </w:r>
          </w:p>
        </w:tc>
      </w:tr>
      <w:tr w:rsidR="00FD172D">
        <w:trPr>
          <w:cantSplit/>
        </w:trPr>
        <w:tc>
          <w:tcPr>
            <w:tcW w:w="5356" w:type="dxa"/>
            <w:gridSpan w:val="12"/>
          </w:tcPr>
          <w:p w:rsidR="00FD172D" w:rsidRDefault="00064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Odbor informačních technologií</w:t>
            </w: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FD172D" w:rsidRDefault="00064C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FD172D" w:rsidRDefault="00064C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Kroměříž</w:t>
            </w:r>
          </w:p>
        </w:tc>
      </w:tr>
      <w:tr w:rsidR="00FD172D">
        <w:trPr>
          <w:cantSplit/>
        </w:trPr>
        <w:tc>
          <w:tcPr>
            <w:tcW w:w="5356" w:type="dxa"/>
            <w:gridSpan w:val="12"/>
          </w:tcPr>
          <w:p w:rsidR="00FD172D" w:rsidRDefault="00FD17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FD172D" w:rsidRDefault="00064C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FD172D" w:rsidRDefault="00064C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29242681</w:t>
            </w:r>
          </w:p>
        </w:tc>
      </w:tr>
      <w:tr w:rsidR="00FD172D">
        <w:trPr>
          <w:cantSplit/>
        </w:trPr>
        <w:tc>
          <w:tcPr>
            <w:tcW w:w="5356" w:type="dxa"/>
            <w:gridSpan w:val="12"/>
          </w:tcPr>
          <w:p w:rsidR="00FD172D" w:rsidRDefault="00FD17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FD172D" w:rsidRDefault="00064C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3968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FD172D" w:rsidRDefault="00064C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CZ29242681</w:t>
            </w:r>
          </w:p>
        </w:tc>
      </w:tr>
      <w:tr w:rsidR="00FD172D">
        <w:trPr>
          <w:cantSplit/>
        </w:trPr>
        <w:tc>
          <w:tcPr>
            <w:tcW w:w="9919" w:type="dxa"/>
            <w:gridSpan w:val="21"/>
            <w:tcBorders>
              <w:bottom w:val="double" w:sz="4" w:space="0" w:color="auto"/>
            </w:tcBorders>
          </w:tcPr>
          <w:p w:rsidR="00FD172D" w:rsidRDefault="00FD17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D172D">
        <w:trPr>
          <w:cantSplit/>
        </w:trPr>
        <w:tc>
          <w:tcPr>
            <w:tcW w:w="1674" w:type="dxa"/>
            <w:gridSpan w:val="2"/>
          </w:tcPr>
          <w:p w:rsidR="00FD172D" w:rsidRDefault="00064C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</w:t>
            </w:r>
            <w:r>
              <w:rPr>
                <w:rFonts w:ascii="Times New Roman" w:hAnsi="Times New Roman"/>
                <w:sz w:val="18"/>
              </w:rPr>
              <w:t xml:space="preserve"> dopis značky</w:t>
            </w:r>
          </w:p>
        </w:tc>
        <w:tc>
          <w:tcPr>
            <w:tcW w:w="198" w:type="dxa"/>
            <w:gridSpan w:val="3"/>
          </w:tcPr>
          <w:p w:rsidR="00FD172D" w:rsidRDefault="00064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FD172D" w:rsidRDefault="00064C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ze dne</w:t>
            </w:r>
          </w:p>
        </w:tc>
        <w:tc>
          <w:tcPr>
            <w:tcW w:w="2281" w:type="dxa"/>
            <w:gridSpan w:val="5"/>
          </w:tcPr>
          <w:p w:rsidR="00FD172D" w:rsidRDefault="00064C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210" w:type="dxa"/>
            <w:gridSpan w:val="2"/>
          </w:tcPr>
          <w:p w:rsidR="00FD172D" w:rsidRDefault="00064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FD172D" w:rsidRDefault="00064C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linka</w:t>
            </w:r>
          </w:p>
        </w:tc>
        <w:tc>
          <w:tcPr>
            <w:tcW w:w="2381" w:type="dxa"/>
            <w:gridSpan w:val="3"/>
          </w:tcPr>
          <w:p w:rsidR="00FD172D" w:rsidRDefault="00064C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 Kroměříži</w:t>
            </w:r>
          </w:p>
        </w:tc>
      </w:tr>
      <w:tr w:rsidR="00FD172D">
        <w:trPr>
          <w:cantSplit/>
        </w:trPr>
        <w:tc>
          <w:tcPr>
            <w:tcW w:w="1686" w:type="dxa"/>
            <w:gridSpan w:val="3"/>
          </w:tcPr>
          <w:p w:rsidR="00FD172D" w:rsidRDefault="00FD17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  <w:gridSpan w:val="3"/>
          </w:tcPr>
          <w:p w:rsidR="00FD172D" w:rsidRDefault="00064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FD172D" w:rsidRDefault="00064C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0.0.0000</w:t>
            </w:r>
          </w:p>
        </w:tc>
        <w:tc>
          <w:tcPr>
            <w:tcW w:w="2281" w:type="dxa"/>
            <w:gridSpan w:val="5"/>
          </w:tcPr>
          <w:p w:rsidR="00FD172D" w:rsidRDefault="0011688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  <w:r w:rsidR="00064C93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98" w:type="dxa"/>
          </w:tcPr>
          <w:p w:rsidR="00FD172D" w:rsidRDefault="00064C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FD172D" w:rsidRDefault="0011688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</w:p>
        </w:tc>
        <w:tc>
          <w:tcPr>
            <w:tcW w:w="2381" w:type="dxa"/>
            <w:gridSpan w:val="3"/>
          </w:tcPr>
          <w:p w:rsidR="00FD172D" w:rsidRDefault="00064C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19.5.2022</w:t>
            </w:r>
          </w:p>
        </w:tc>
      </w:tr>
      <w:tr w:rsidR="00FD172D">
        <w:trPr>
          <w:cantSplit/>
        </w:trPr>
        <w:tc>
          <w:tcPr>
            <w:tcW w:w="9919" w:type="dxa"/>
            <w:gridSpan w:val="21"/>
          </w:tcPr>
          <w:p w:rsidR="00FD172D" w:rsidRDefault="00FD17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D172D">
        <w:trPr>
          <w:cantSplit/>
        </w:trPr>
        <w:tc>
          <w:tcPr>
            <w:tcW w:w="1785" w:type="dxa"/>
            <w:gridSpan w:val="4"/>
          </w:tcPr>
          <w:p w:rsidR="00FD172D" w:rsidRDefault="00064C93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OBJEDNÁVKA č.</w:t>
            </w:r>
          </w:p>
        </w:tc>
        <w:tc>
          <w:tcPr>
            <w:tcW w:w="8134" w:type="dxa"/>
            <w:gridSpan w:val="17"/>
          </w:tcPr>
          <w:p w:rsidR="00FD172D" w:rsidRDefault="00064C93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OBJ/2022/0807/OIT</w:t>
            </w:r>
          </w:p>
        </w:tc>
      </w:tr>
      <w:tr w:rsidR="00FD172D">
        <w:trPr>
          <w:cantSplit/>
        </w:trPr>
        <w:tc>
          <w:tcPr>
            <w:tcW w:w="9919" w:type="dxa"/>
            <w:gridSpan w:val="21"/>
          </w:tcPr>
          <w:p w:rsidR="00FD172D" w:rsidRDefault="00FD17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D172D">
        <w:trPr>
          <w:cantSplit/>
        </w:trPr>
        <w:tc>
          <w:tcPr>
            <w:tcW w:w="1289" w:type="dxa"/>
            <w:tcMar>
              <w:left w:w="140" w:type="dxa"/>
            </w:tcMar>
            <w:vAlign w:val="center"/>
          </w:tcPr>
          <w:p w:rsidR="00FD172D" w:rsidRDefault="00064C9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Objednatel:</w:t>
            </w:r>
          </w:p>
        </w:tc>
        <w:tc>
          <w:tcPr>
            <w:tcW w:w="5059" w:type="dxa"/>
            <w:gridSpan w:val="16"/>
            <w:vAlign w:val="center"/>
          </w:tcPr>
          <w:p w:rsidR="00FD172D" w:rsidRDefault="00064C93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  <w:vAlign w:val="center"/>
          </w:tcPr>
          <w:p w:rsidR="00FD172D" w:rsidRDefault="00FD17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D172D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FD172D" w:rsidRDefault="00FD17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FD172D" w:rsidRDefault="00064C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nám. 115/1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FD172D" w:rsidRDefault="00FD172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FD172D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FD172D" w:rsidRDefault="00FD17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FD172D" w:rsidRDefault="00064C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FD172D" w:rsidRDefault="00FD172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FD172D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FD172D" w:rsidRDefault="00FD17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FD172D" w:rsidRDefault="00064C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4464" w:type="dxa"/>
            <w:gridSpan w:val="11"/>
          </w:tcPr>
          <w:p w:rsidR="00FD172D" w:rsidRDefault="00064C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FD172D" w:rsidRDefault="00FD17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D172D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FD172D" w:rsidRDefault="00FD17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FD172D" w:rsidRDefault="00064C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4464" w:type="dxa"/>
            <w:gridSpan w:val="11"/>
          </w:tcPr>
          <w:p w:rsidR="00FD172D" w:rsidRDefault="00064C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FD172D" w:rsidRDefault="00FD172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FD172D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FD172D" w:rsidRDefault="00FD17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D172D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FD172D" w:rsidRDefault="00FD17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D172D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FD172D" w:rsidRDefault="00064C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DC4 CZ, a.s. - Basic Support Coverage VMware vSphere 23.05.2022 - 22.05.2023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Objednáváme u Vás Basic Support Coverage VMware vSphere 5 Essentials Plus Kit for 3 hosts (Max 2 processors per host) na 1 rok dle Vaší nabídky.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Cena celkem 21.300,00 Kč bez DPH</w:t>
            </w:r>
          </w:p>
        </w:tc>
      </w:tr>
      <w:tr w:rsidR="00FD172D">
        <w:trPr>
          <w:cantSplit/>
        </w:trPr>
        <w:tc>
          <w:tcPr>
            <w:tcW w:w="9919" w:type="dxa"/>
            <w:gridSpan w:val="21"/>
          </w:tcPr>
          <w:p w:rsidR="00FD172D" w:rsidRDefault="00FD17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D172D">
        <w:trPr>
          <w:cantSplit/>
        </w:trPr>
        <w:tc>
          <w:tcPr>
            <w:tcW w:w="3174" w:type="dxa"/>
            <w:gridSpan w:val="9"/>
            <w:tcMar>
              <w:left w:w="140" w:type="dxa"/>
            </w:tcMar>
            <w:vAlign w:val="center"/>
          </w:tcPr>
          <w:p w:rsidR="00FD172D" w:rsidRDefault="00064C93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Sjednaná cena včetně DPH : do</w:t>
            </w:r>
          </w:p>
        </w:tc>
        <w:tc>
          <w:tcPr>
            <w:tcW w:w="6745" w:type="dxa"/>
            <w:gridSpan w:val="12"/>
            <w:tcMar>
              <w:left w:w="140" w:type="dxa"/>
            </w:tcMar>
            <w:vAlign w:val="center"/>
          </w:tcPr>
          <w:p w:rsidR="00FD172D" w:rsidRDefault="00064C93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25 773,00 Kč</w:t>
            </w:r>
          </w:p>
        </w:tc>
      </w:tr>
      <w:tr w:rsidR="00FD172D">
        <w:trPr>
          <w:cantSplit/>
        </w:trPr>
        <w:tc>
          <w:tcPr>
            <w:tcW w:w="9919" w:type="dxa"/>
            <w:gridSpan w:val="21"/>
          </w:tcPr>
          <w:p w:rsidR="00FD172D" w:rsidRDefault="00FD17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D172D">
        <w:trPr>
          <w:cantSplit/>
        </w:trPr>
        <w:tc>
          <w:tcPr>
            <w:tcW w:w="2082" w:type="dxa"/>
            <w:gridSpan w:val="7"/>
            <w:tcMar>
              <w:left w:w="140" w:type="dxa"/>
            </w:tcMar>
          </w:tcPr>
          <w:p w:rsidR="00FD172D" w:rsidRDefault="00064C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Termín dodání do:</w:t>
            </w:r>
          </w:p>
        </w:tc>
        <w:tc>
          <w:tcPr>
            <w:tcW w:w="7837" w:type="dxa"/>
            <w:gridSpan w:val="14"/>
            <w:tcMar>
              <w:left w:w="140" w:type="dxa"/>
            </w:tcMar>
          </w:tcPr>
          <w:p w:rsidR="00FD172D" w:rsidRDefault="00064C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31.12.2022</w:t>
            </w:r>
          </w:p>
        </w:tc>
      </w:tr>
      <w:tr w:rsidR="00FD172D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FD172D" w:rsidRDefault="00FD17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D172D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FD172D" w:rsidRDefault="00FD17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D172D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FD172D" w:rsidRDefault="00FD17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D172D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FD172D" w:rsidRDefault="00FD17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59" w:type="dxa"/>
            <w:gridSpan w:val="8"/>
          </w:tcPr>
          <w:p w:rsidR="00FD172D" w:rsidRDefault="001168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  <w:bookmarkStart w:id="0" w:name="_GoBack"/>
            <w:bookmarkEnd w:id="0"/>
          </w:p>
        </w:tc>
        <w:tc>
          <w:tcPr>
            <w:tcW w:w="701" w:type="dxa"/>
            <w:gridSpan w:val="2"/>
            <w:tcMar>
              <w:left w:w="140" w:type="dxa"/>
            </w:tcMar>
          </w:tcPr>
          <w:p w:rsidR="00FD172D" w:rsidRDefault="00FD17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D172D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FD172D" w:rsidRDefault="00FD17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5" w:type="dxa"/>
            <w:gridSpan w:val="9"/>
          </w:tcPr>
          <w:p w:rsidR="00FD172D" w:rsidRDefault="00064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IT</w:t>
            </w:r>
          </w:p>
        </w:tc>
        <w:tc>
          <w:tcPr>
            <w:tcW w:w="695" w:type="dxa"/>
            <w:tcMar>
              <w:left w:w="140" w:type="dxa"/>
            </w:tcMar>
          </w:tcPr>
          <w:p w:rsidR="00FD172D" w:rsidRDefault="00FD17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D172D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FD172D" w:rsidRDefault="00FD17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064C93" w:rsidRDefault="00064C93"/>
    <w:sectPr w:rsidR="00064C93">
      <w:footerReference w:type="default" r:id="rId7"/>
      <w:pgSz w:w="11903" w:h="16835"/>
      <w:pgMar w:top="850" w:right="851" w:bottom="851" w:left="1133" w:header="850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C93" w:rsidRDefault="00064C93">
      <w:pPr>
        <w:spacing w:after="0" w:line="240" w:lineRule="auto"/>
      </w:pPr>
      <w:r>
        <w:separator/>
      </w:r>
    </w:p>
  </w:endnote>
  <w:endnote w:type="continuationSeparator" w:id="0">
    <w:p w:rsidR="00064C93" w:rsidRDefault="0006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9919"/>
    </w:tblGrid>
    <w:tr w:rsidR="00FD172D">
      <w:trPr>
        <w:cantSplit/>
      </w:trPr>
      <w:tc>
        <w:tcPr>
          <w:tcW w:w="9919" w:type="dxa"/>
          <w:tcMar>
            <w:left w:w="140" w:type="dxa"/>
          </w:tcMar>
        </w:tcPr>
        <w:p w:rsidR="00FD172D" w:rsidRDefault="00064C93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 xml:space="preserve">Upozorňujeme Vás, že na webových stránkách Města </w:t>
          </w:r>
          <w:r>
            <w:rPr>
              <w:rFonts w:ascii="Times New Roman" w:hAnsi="Times New Roman"/>
              <w:sz w:val="18"/>
            </w:rPr>
            <w:t>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</w:t>
          </w:r>
          <w:r>
            <w:rPr>
              <w:rFonts w:ascii="Times New Roman" w:hAnsi="Times New Roman"/>
              <w:sz w:val="18"/>
            </w:rPr>
            <w:t>edchozí věty nesouhlasíte, sdělte to prosím písemně Městu Kroměříži ve lhůtě do 14 dnů od přijetí tohoto objednávkového/zakázkového listu.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C93" w:rsidRDefault="00064C93">
      <w:pPr>
        <w:spacing w:after="0" w:line="240" w:lineRule="auto"/>
      </w:pPr>
      <w:r>
        <w:separator/>
      </w:r>
    </w:p>
  </w:footnote>
  <w:footnote w:type="continuationSeparator" w:id="0">
    <w:p w:rsidR="00064C93" w:rsidRDefault="00064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2D"/>
    <w:rsid w:val="00064C93"/>
    <w:rsid w:val="0011688C"/>
    <w:rsid w:val="00F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54ADD-8582-4375-9BB4-383EE23E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Krejčiříková Jaroslava</dc:creator>
  <cp:lastModifiedBy>Krejčiříková Jaroslava</cp:lastModifiedBy>
  <cp:revision>2</cp:revision>
  <dcterms:created xsi:type="dcterms:W3CDTF">2022-05-31T12:25:00Z</dcterms:created>
  <dcterms:modified xsi:type="dcterms:W3CDTF">2022-05-31T12:25:00Z</dcterms:modified>
</cp:coreProperties>
</file>