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DAA36" w14:textId="23CF56AA" w:rsidR="00D40809" w:rsidRPr="00907B35" w:rsidRDefault="00D40809" w:rsidP="00D40809">
      <w:pPr>
        <w:pStyle w:val="Nadpis2"/>
        <w:keepNext w:val="0"/>
        <w:widowControl w:val="0"/>
        <w:tabs>
          <w:tab w:val="right" w:pos="9639"/>
        </w:tabs>
        <w:jc w:val="both"/>
        <w:rPr>
          <w:rFonts w:ascii="Verdana" w:hAnsi="Verdana" w:cs="Verdana"/>
          <w:b/>
          <w:bCs/>
          <w:i/>
          <w:iCs/>
          <w:color w:val="auto"/>
          <w:sz w:val="16"/>
          <w:szCs w:val="16"/>
        </w:rPr>
      </w:pPr>
      <w:r w:rsidRPr="00907B35">
        <w:rPr>
          <w:rFonts w:ascii="Verdana" w:hAnsi="Verdana" w:cs="Verdana"/>
          <w:i/>
          <w:color w:val="auto"/>
          <w:sz w:val="16"/>
          <w:szCs w:val="16"/>
        </w:rPr>
        <w:t xml:space="preserve">evidenční číslo </w:t>
      </w:r>
      <w:r w:rsidR="009032E9">
        <w:rPr>
          <w:rFonts w:ascii="Verdana" w:hAnsi="Verdana" w:cs="Verdana"/>
          <w:i/>
          <w:color w:val="auto"/>
          <w:sz w:val="16"/>
          <w:szCs w:val="16"/>
        </w:rPr>
        <w:t>Příkazc</w:t>
      </w:r>
      <w:r w:rsidRPr="00907B35">
        <w:rPr>
          <w:rFonts w:ascii="Verdana" w:hAnsi="Verdana" w:cs="Verdana"/>
          <w:i/>
          <w:color w:val="auto"/>
          <w:sz w:val="16"/>
          <w:szCs w:val="16"/>
        </w:rPr>
        <w:t>e</w:t>
      </w:r>
      <w:r w:rsidRPr="00907B35">
        <w:rPr>
          <w:rFonts w:ascii="Verdana" w:hAnsi="Verdana" w:cs="Verdana"/>
          <w:i/>
          <w:color w:val="auto"/>
          <w:sz w:val="16"/>
          <w:szCs w:val="16"/>
        </w:rPr>
        <w:tab/>
        <w:t xml:space="preserve"> evidenční číslo </w:t>
      </w:r>
      <w:r w:rsidR="009032E9">
        <w:rPr>
          <w:rFonts w:ascii="Verdana" w:hAnsi="Verdana" w:cs="Verdana"/>
          <w:i/>
          <w:color w:val="auto"/>
          <w:sz w:val="16"/>
          <w:szCs w:val="16"/>
        </w:rPr>
        <w:t>P</w:t>
      </w:r>
      <w:r w:rsidRPr="00907B35">
        <w:rPr>
          <w:rFonts w:ascii="Verdana" w:hAnsi="Verdana" w:cs="Verdana"/>
          <w:i/>
          <w:color w:val="auto"/>
          <w:sz w:val="16"/>
          <w:szCs w:val="16"/>
        </w:rPr>
        <w:t>říkazníka</w:t>
      </w:r>
    </w:p>
    <w:p w14:paraId="4767D0D4" w14:textId="005DF089" w:rsidR="00D40809" w:rsidRPr="00777AC9" w:rsidRDefault="00777AC9" w:rsidP="00D40809">
      <w:pPr>
        <w:pStyle w:val="Nadpis2"/>
        <w:keepNext w:val="0"/>
        <w:widowControl w:val="0"/>
        <w:tabs>
          <w:tab w:val="right" w:pos="9639"/>
        </w:tabs>
        <w:spacing w:before="120"/>
        <w:jc w:val="both"/>
        <w:rPr>
          <w:rFonts w:ascii="Verdana" w:hAnsi="Verdana" w:cs="Verdana"/>
          <w:b/>
          <w:bCs/>
          <w:i/>
          <w:iCs/>
          <w:color w:val="FF0000"/>
          <w:sz w:val="20"/>
          <w:szCs w:val="20"/>
        </w:rPr>
      </w:pPr>
      <w:r w:rsidRPr="00777AC9">
        <w:rPr>
          <w:rFonts w:ascii="Verdana" w:hAnsi="Verdana" w:cs="Verdana"/>
          <w:b/>
          <w:bCs/>
          <w:i/>
          <w:color w:val="auto"/>
          <w:sz w:val="20"/>
          <w:szCs w:val="20"/>
        </w:rPr>
        <w:t>................................</w:t>
      </w:r>
      <w:r w:rsidR="00D40809" w:rsidRPr="00777AC9">
        <w:rPr>
          <w:rFonts w:ascii="Verdana" w:hAnsi="Verdana" w:cs="Verdana"/>
          <w:b/>
          <w:bCs/>
          <w:i/>
          <w:color w:val="auto"/>
          <w:sz w:val="20"/>
          <w:szCs w:val="20"/>
        </w:rPr>
        <w:tab/>
      </w:r>
      <w:r w:rsidR="00DD695E" w:rsidRPr="00DD695E">
        <w:rPr>
          <w:rFonts w:ascii="Verdana" w:hAnsi="Verdana" w:cs="Verdana"/>
          <w:b/>
          <w:bCs/>
          <w:i/>
          <w:color w:val="auto"/>
          <w:sz w:val="20"/>
          <w:szCs w:val="20"/>
        </w:rPr>
        <w:t>06</w:t>
      </w:r>
      <w:r w:rsidR="00D40809" w:rsidRPr="00DD695E">
        <w:rPr>
          <w:rFonts w:ascii="Verdana" w:hAnsi="Verdana" w:cs="Verdana"/>
          <w:b/>
          <w:bCs/>
          <w:i/>
          <w:color w:val="auto"/>
          <w:sz w:val="20"/>
          <w:szCs w:val="20"/>
        </w:rPr>
        <w:t>20</w:t>
      </w:r>
      <w:r w:rsidR="003E4899" w:rsidRPr="00DD695E">
        <w:rPr>
          <w:rFonts w:ascii="Verdana" w:hAnsi="Verdana" w:cs="Verdana"/>
          <w:b/>
          <w:bCs/>
          <w:i/>
          <w:color w:val="auto"/>
          <w:sz w:val="20"/>
          <w:szCs w:val="20"/>
        </w:rPr>
        <w:t>2</w:t>
      </w:r>
      <w:r w:rsidR="00DD695E" w:rsidRPr="00DD695E">
        <w:rPr>
          <w:rFonts w:ascii="Verdana" w:hAnsi="Verdana" w:cs="Verdana"/>
          <w:b/>
          <w:bCs/>
          <w:i/>
          <w:color w:val="auto"/>
          <w:sz w:val="20"/>
          <w:szCs w:val="20"/>
        </w:rPr>
        <w:t>2</w:t>
      </w:r>
    </w:p>
    <w:p w14:paraId="700C8AD2" w14:textId="403F80C5" w:rsidR="008F3EEC" w:rsidRPr="00E92B6E" w:rsidRDefault="006C05BF" w:rsidP="00E92B6E">
      <w:pPr>
        <w:pStyle w:val="Nzev"/>
        <w:widowControl w:val="0"/>
        <w:spacing w:before="240"/>
        <w:rPr>
          <w:rFonts w:ascii="Verdana" w:hAnsi="Verdana"/>
          <w:i/>
          <w:sz w:val="28"/>
          <w:szCs w:val="28"/>
        </w:rPr>
      </w:pPr>
      <w:r w:rsidRPr="00E92B6E">
        <w:rPr>
          <w:rFonts w:ascii="Verdana" w:hAnsi="Verdana"/>
          <w:i/>
          <w:sz w:val="28"/>
          <w:szCs w:val="28"/>
        </w:rPr>
        <w:t>Příkazní</w:t>
      </w:r>
      <w:r w:rsidR="008F3EEC" w:rsidRPr="00E92B6E">
        <w:rPr>
          <w:rFonts w:ascii="Verdana" w:hAnsi="Verdana"/>
          <w:i/>
          <w:sz w:val="28"/>
          <w:szCs w:val="28"/>
        </w:rPr>
        <w:t xml:space="preserve"> smlouva</w:t>
      </w:r>
    </w:p>
    <w:p w14:paraId="2C369732" w14:textId="56051361" w:rsidR="008F3EEC" w:rsidRPr="00E92B6E" w:rsidRDefault="008F3EEC" w:rsidP="00E92B6E">
      <w:pPr>
        <w:pStyle w:val="Nzev"/>
        <w:widowControl w:val="0"/>
        <w:spacing w:before="120"/>
        <w:rPr>
          <w:rFonts w:ascii="Verdana" w:hAnsi="Verdana"/>
          <w:i/>
          <w:sz w:val="20"/>
        </w:rPr>
      </w:pPr>
      <w:r w:rsidRPr="00E92B6E">
        <w:rPr>
          <w:rFonts w:ascii="Verdana" w:hAnsi="Verdana"/>
          <w:i/>
          <w:sz w:val="20"/>
        </w:rPr>
        <w:t xml:space="preserve">uzavřená podle § </w:t>
      </w:r>
      <w:r w:rsidR="00677F59" w:rsidRPr="00E92B6E">
        <w:rPr>
          <w:rFonts w:ascii="Verdana" w:hAnsi="Verdana"/>
          <w:i/>
          <w:sz w:val="20"/>
        </w:rPr>
        <w:t>2430</w:t>
      </w:r>
      <w:r w:rsidR="00677F59" w:rsidRPr="00E92B6E">
        <w:rPr>
          <w:rFonts w:ascii="Verdana" w:hAnsi="Verdana"/>
          <w:bCs/>
          <w:i/>
          <w:sz w:val="20"/>
        </w:rPr>
        <w:t>–2444</w:t>
      </w:r>
      <w:r w:rsidRPr="00E92B6E">
        <w:rPr>
          <w:rFonts w:ascii="Verdana" w:hAnsi="Verdana"/>
          <w:i/>
          <w:sz w:val="20"/>
        </w:rPr>
        <w:t xml:space="preserve"> O</w:t>
      </w:r>
      <w:r w:rsidR="006C05BF" w:rsidRPr="00E92B6E">
        <w:rPr>
          <w:rFonts w:ascii="Verdana" w:hAnsi="Verdana"/>
          <w:i/>
          <w:sz w:val="20"/>
        </w:rPr>
        <w:t>bčanského</w:t>
      </w:r>
      <w:r w:rsidRPr="00E92B6E">
        <w:rPr>
          <w:rFonts w:ascii="Verdana" w:hAnsi="Verdana"/>
          <w:i/>
          <w:sz w:val="20"/>
        </w:rPr>
        <w:t xml:space="preserve"> </w:t>
      </w:r>
      <w:r w:rsidR="00221359" w:rsidRPr="00E92B6E">
        <w:rPr>
          <w:rFonts w:ascii="Verdana" w:hAnsi="Verdana"/>
          <w:i/>
          <w:sz w:val="20"/>
        </w:rPr>
        <w:t>zákon</w:t>
      </w:r>
      <w:r w:rsidRPr="00E92B6E">
        <w:rPr>
          <w:rFonts w:ascii="Verdana" w:hAnsi="Verdana"/>
          <w:i/>
          <w:sz w:val="20"/>
        </w:rPr>
        <w:t xml:space="preserve">íku č. </w:t>
      </w:r>
      <w:r w:rsidR="006C05BF" w:rsidRPr="00E92B6E">
        <w:rPr>
          <w:rFonts w:ascii="Verdana" w:hAnsi="Verdana"/>
          <w:i/>
          <w:sz w:val="20"/>
        </w:rPr>
        <w:t>89/2012</w:t>
      </w:r>
      <w:r w:rsidRPr="00E92B6E">
        <w:rPr>
          <w:rFonts w:ascii="Verdana" w:hAnsi="Verdana"/>
          <w:i/>
          <w:sz w:val="20"/>
        </w:rPr>
        <w:t xml:space="preserve"> Sb. v platném znění</w:t>
      </w:r>
    </w:p>
    <w:p w14:paraId="76F35107" w14:textId="1C944B34" w:rsidR="008F3EEC" w:rsidRPr="00D40809" w:rsidRDefault="008F3EEC" w:rsidP="00B52EA9">
      <w:pPr>
        <w:pStyle w:val="Odstavecseseznamem"/>
        <w:numPr>
          <w:ilvl w:val="0"/>
          <w:numId w:val="2"/>
        </w:numPr>
        <w:spacing w:before="240"/>
        <w:ind w:left="794" w:hanging="794"/>
        <w:contextualSpacing w:val="0"/>
        <w:jc w:val="center"/>
        <w:rPr>
          <w:rFonts w:ascii="Verdana" w:hAnsi="Verdana"/>
          <w:b/>
          <w:i/>
          <w:sz w:val="24"/>
          <w:szCs w:val="32"/>
        </w:rPr>
      </w:pPr>
      <w:r w:rsidRPr="00D40809">
        <w:rPr>
          <w:rFonts w:ascii="Verdana" w:hAnsi="Verdana"/>
          <w:b/>
          <w:i/>
          <w:sz w:val="24"/>
          <w:szCs w:val="32"/>
        </w:rPr>
        <w:t>Smluvní strany:</w:t>
      </w:r>
    </w:p>
    <w:p w14:paraId="5E86C932" w14:textId="77777777" w:rsidR="00F41F26" w:rsidRPr="00907B35" w:rsidRDefault="00F41F26" w:rsidP="00F41F26">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567"/>
          <w:tab w:val="left" w:pos="2835"/>
        </w:tabs>
        <w:suppressAutoHyphens w:val="0"/>
        <w:spacing w:before="240" w:line="240" w:lineRule="auto"/>
        <w:jc w:val="both"/>
        <w:rPr>
          <w:rFonts w:ascii="Verdana" w:hAnsi="Verdana"/>
          <w:b/>
          <w:i/>
          <w:sz w:val="16"/>
          <w:szCs w:val="16"/>
          <w:highlight w:val="yellow"/>
        </w:rPr>
      </w:pPr>
      <w:r w:rsidRPr="00777AC9">
        <w:rPr>
          <w:rFonts w:ascii="Verdana" w:hAnsi="Verdana"/>
          <w:b/>
          <w:i/>
          <w:sz w:val="20"/>
          <w:szCs w:val="20"/>
        </w:rPr>
        <w:t>Příkazce</w:t>
      </w:r>
      <w:r w:rsidRPr="00907B35">
        <w:rPr>
          <w:rFonts w:ascii="Verdana" w:hAnsi="Verdana"/>
          <w:b/>
          <w:i/>
          <w:sz w:val="16"/>
          <w:szCs w:val="16"/>
        </w:rPr>
        <w:t xml:space="preserve"> </w:t>
      </w:r>
      <w:r w:rsidRPr="00907B35">
        <w:rPr>
          <w:rFonts w:ascii="Verdana" w:hAnsi="Verdana"/>
          <w:b/>
          <w:i/>
          <w:sz w:val="16"/>
          <w:szCs w:val="16"/>
        </w:rPr>
        <w:tab/>
      </w:r>
      <w:r w:rsidRPr="00150EBA">
        <w:rPr>
          <w:rFonts w:ascii="Verdana" w:hAnsi="Verdana"/>
          <w:b/>
          <w:i/>
          <w:sz w:val="21"/>
          <w:szCs w:val="21"/>
        </w:rPr>
        <w:t>Pohřební a hřbitovní služby města Brna, a.s.</w:t>
      </w:r>
    </w:p>
    <w:p w14:paraId="73E177F9" w14:textId="77777777" w:rsidR="00F41F26" w:rsidRPr="00907B35" w:rsidRDefault="00F41F26" w:rsidP="00F41F26">
      <w:pPr>
        <w:widowControl w:val="0"/>
        <w:spacing w:before="60"/>
        <w:ind w:left="567"/>
        <w:jc w:val="both"/>
        <w:rPr>
          <w:rFonts w:ascii="Verdana" w:hAnsi="Verdana" w:cs="Verdana"/>
          <w:i/>
          <w:iCs/>
          <w:sz w:val="16"/>
          <w:szCs w:val="16"/>
        </w:rPr>
      </w:pPr>
      <w:r w:rsidRPr="00907B35">
        <w:rPr>
          <w:rFonts w:ascii="Verdana" w:hAnsi="Verdana" w:cs="Verdana"/>
          <w:i/>
          <w:iCs/>
          <w:sz w:val="16"/>
          <w:szCs w:val="16"/>
        </w:rPr>
        <w:t>Se sídlem</w:t>
      </w:r>
      <w:r w:rsidRPr="00907B35">
        <w:rPr>
          <w:rFonts w:ascii="Verdana" w:hAnsi="Verdana" w:cs="Verdana"/>
          <w:i/>
          <w:iCs/>
          <w:sz w:val="16"/>
          <w:szCs w:val="16"/>
        </w:rPr>
        <w:tab/>
      </w:r>
      <w:r>
        <w:rPr>
          <w:rFonts w:ascii="Verdana" w:hAnsi="Verdana" w:cs="Verdana"/>
          <w:i/>
          <w:iCs/>
          <w:sz w:val="16"/>
          <w:szCs w:val="16"/>
        </w:rPr>
        <w:tab/>
      </w:r>
      <w:r>
        <w:rPr>
          <w:rFonts w:ascii="Verdana" w:hAnsi="Verdana" w:cs="Verdana"/>
          <w:i/>
          <w:iCs/>
          <w:sz w:val="16"/>
          <w:szCs w:val="16"/>
        </w:rPr>
        <w:tab/>
      </w:r>
      <w:r w:rsidRPr="005A4BF2">
        <w:rPr>
          <w:rFonts w:ascii="Verdana" w:hAnsi="Verdana" w:cs="Verdana"/>
          <w:b/>
          <w:bCs/>
          <w:i/>
          <w:sz w:val="16"/>
          <w:szCs w:val="16"/>
        </w:rPr>
        <w:t>Koliště 7, 602 00 Brno</w:t>
      </w:r>
      <w:r w:rsidRPr="00907B35">
        <w:rPr>
          <w:rFonts w:ascii="Verdana" w:hAnsi="Verdana" w:cs="Verdana"/>
          <w:i/>
          <w:iCs/>
          <w:sz w:val="16"/>
          <w:szCs w:val="16"/>
        </w:rPr>
        <w:tab/>
      </w:r>
    </w:p>
    <w:p w14:paraId="2BC4927B" w14:textId="77777777" w:rsidR="00F41F26" w:rsidRDefault="00F41F26" w:rsidP="00F41F26">
      <w:pPr>
        <w:widowControl w:val="0"/>
        <w:spacing w:before="60"/>
        <w:ind w:left="567"/>
        <w:jc w:val="both"/>
        <w:rPr>
          <w:rFonts w:ascii="Helvetica" w:hAnsi="Helvetica" w:cs="Arial"/>
          <w:sz w:val="20"/>
          <w:szCs w:val="20"/>
        </w:rPr>
      </w:pPr>
      <w:r w:rsidRPr="0092433A">
        <w:rPr>
          <w:rFonts w:ascii="Verdana" w:hAnsi="Verdana" w:cs="Verdana"/>
          <w:i/>
          <w:iCs/>
          <w:sz w:val="16"/>
          <w:szCs w:val="16"/>
        </w:rPr>
        <w:t>zastoupený</w:t>
      </w:r>
      <w:r w:rsidRPr="0092433A">
        <w:rPr>
          <w:rFonts w:ascii="Verdana" w:hAnsi="Verdana" w:cs="Verdana"/>
          <w:i/>
          <w:iCs/>
          <w:sz w:val="16"/>
          <w:szCs w:val="16"/>
        </w:rPr>
        <w:tab/>
      </w:r>
      <w:r w:rsidRPr="0092433A">
        <w:rPr>
          <w:rFonts w:ascii="Verdana" w:hAnsi="Verdana" w:cs="Verdana"/>
          <w:i/>
          <w:iCs/>
          <w:sz w:val="16"/>
          <w:szCs w:val="16"/>
        </w:rPr>
        <w:tab/>
      </w:r>
      <w:r w:rsidRPr="005A4BF2">
        <w:rPr>
          <w:rFonts w:ascii="Verdana" w:hAnsi="Verdana" w:cs="Verdana"/>
          <w:b/>
          <w:bCs/>
          <w:i/>
          <w:sz w:val="16"/>
          <w:szCs w:val="16"/>
        </w:rPr>
        <w:t>JUDr. Michalem Chládkem, předsedou představenstva</w:t>
      </w:r>
    </w:p>
    <w:p w14:paraId="2F343873" w14:textId="77777777" w:rsidR="00F41F26" w:rsidRPr="005A4BF2" w:rsidRDefault="00F41F26" w:rsidP="00F41F26">
      <w:pPr>
        <w:widowControl w:val="0"/>
        <w:spacing w:before="60"/>
        <w:ind w:left="2835"/>
        <w:jc w:val="both"/>
        <w:rPr>
          <w:rFonts w:ascii="Verdana" w:hAnsi="Verdana" w:cs="Verdana"/>
          <w:b/>
          <w:bCs/>
          <w:i/>
          <w:sz w:val="16"/>
          <w:szCs w:val="16"/>
        </w:rPr>
      </w:pPr>
      <w:r w:rsidRPr="005A4BF2">
        <w:rPr>
          <w:rFonts w:ascii="Verdana" w:hAnsi="Verdana" w:cs="Verdana"/>
          <w:b/>
          <w:bCs/>
          <w:i/>
          <w:sz w:val="16"/>
          <w:szCs w:val="16"/>
        </w:rPr>
        <w:t>Jiřím Hasoněm, místopředsedou představenstva</w:t>
      </w:r>
    </w:p>
    <w:p w14:paraId="01665D5C" w14:textId="77777777" w:rsidR="00F41F26" w:rsidRPr="00907B35" w:rsidRDefault="00F41F26" w:rsidP="00F41F26">
      <w:pPr>
        <w:widowControl w:val="0"/>
        <w:spacing w:before="60"/>
        <w:ind w:left="567"/>
        <w:jc w:val="both"/>
        <w:rPr>
          <w:rFonts w:ascii="Verdana" w:hAnsi="Verdana" w:cs="Verdana"/>
          <w:i/>
          <w:iCs/>
          <w:sz w:val="16"/>
          <w:szCs w:val="16"/>
        </w:rPr>
      </w:pPr>
      <w:r w:rsidRPr="00907B35">
        <w:rPr>
          <w:rFonts w:ascii="Verdana" w:hAnsi="Verdana" w:cs="Verdana"/>
          <w:i/>
          <w:iCs/>
          <w:sz w:val="16"/>
          <w:szCs w:val="16"/>
        </w:rPr>
        <w:t>IČ</w:t>
      </w:r>
      <w:r w:rsidRPr="00907B35">
        <w:rPr>
          <w:rFonts w:ascii="Verdana" w:hAnsi="Verdana" w:cs="Verdana"/>
          <w:i/>
          <w:iCs/>
          <w:sz w:val="16"/>
          <w:szCs w:val="16"/>
        </w:rPr>
        <w:tab/>
      </w:r>
      <w:r w:rsidRPr="00907B35">
        <w:rPr>
          <w:rFonts w:ascii="Verdana" w:hAnsi="Verdana" w:cs="Verdana"/>
          <w:i/>
          <w:iCs/>
          <w:sz w:val="16"/>
          <w:szCs w:val="16"/>
        </w:rPr>
        <w:tab/>
      </w:r>
      <w:r w:rsidRPr="00907B35">
        <w:rPr>
          <w:rFonts w:ascii="Verdana" w:hAnsi="Verdana" w:cs="Verdana"/>
          <w:i/>
          <w:iCs/>
          <w:sz w:val="16"/>
          <w:szCs w:val="16"/>
        </w:rPr>
        <w:tab/>
      </w:r>
      <w:r w:rsidRPr="005A4BF2">
        <w:rPr>
          <w:rFonts w:ascii="Verdana" w:hAnsi="Verdana" w:cs="Verdana"/>
          <w:b/>
          <w:bCs/>
          <w:i/>
          <w:sz w:val="16"/>
          <w:szCs w:val="16"/>
        </w:rPr>
        <w:t>60713330</w:t>
      </w:r>
    </w:p>
    <w:p w14:paraId="4F185422" w14:textId="77777777" w:rsidR="00F41F26" w:rsidRPr="00907B35" w:rsidRDefault="00F41F26" w:rsidP="00F41F26">
      <w:pPr>
        <w:widowControl w:val="0"/>
        <w:spacing w:before="60"/>
        <w:ind w:left="567"/>
        <w:jc w:val="both"/>
        <w:rPr>
          <w:rFonts w:ascii="Verdana" w:hAnsi="Verdana" w:cs="Verdana"/>
          <w:i/>
          <w:iCs/>
          <w:sz w:val="16"/>
          <w:szCs w:val="16"/>
        </w:rPr>
      </w:pPr>
      <w:r w:rsidRPr="00907B35">
        <w:rPr>
          <w:rFonts w:ascii="Verdana" w:hAnsi="Verdana" w:cs="Verdana"/>
          <w:i/>
          <w:iCs/>
          <w:sz w:val="16"/>
          <w:szCs w:val="16"/>
        </w:rPr>
        <w:t xml:space="preserve">Bankovní spojení   </w:t>
      </w:r>
      <w:r w:rsidRPr="00907B35">
        <w:rPr>
          <w:rFonts w:ascii="Verdana" w:hAnsi="Verdana" w:cs="Verdana"/>
          <w:i/>
          <w:iCs/>
          <w:sz w:val="16"/>
          <w:szCs w:val="16"/>
        </w:rPr>
        <w:tab/>
      </w:r>
      <w:r w:rsidRPr="00907B35">
        <w:rPr>
          <w:rFonts w:ascii="Verdana" w:hAnsi="Verdana" w:cs="Verdana"/>
          <w:i/>
          <w:iCs/>
          <w:sz w:val="16"/>
          <w:szCs w:val="16"/>
        </w:rPr>
        <w:tab/>
      </w:r>
      <w:r w:rsidRPr="005A4BF2">
        <w:rPr>
          <w:rFonts w:ascii="Verdana" w:hAnsi="Verdana" w:cs="Verdana"/>
          <w:b/>
          <w:bCs/>
          <w:i/>
          <w:sz w:val="16"/>
          <w:szCs w:val="16"/>
        </w:rPr>
        <w:t>Česká spořitelna, a.s.</w:t>
      </w:r>
      <w:r w:rsidRPr="00907B35">
        <w:rPr>
          <w:rFonts w:ascii="Verdana" w:hAnsi="Verdana" w:cs="Verdana"/>
          <w:i/>
          <w:iCs/>
          <w:sz w:val="16"/>
          <w:szCs w:val="16"/>
        </w:rPr>
        <w:t xml:space="preserve"> </w:t>
      </w:r>
    </w:p>
    <w:p w14:paraId="736081A7" w14:textId="77777777" w:rsidR="00F41F26" w:rsidRPr="005A4BF2" w:rsidRDefault="00F41F26" w:rsidP="00F41F26">
      <w:pPr>
        <w:widowControl w:val="0"/>
        <w:spacing w:before="60"/>
        <w:ind w:left="567"/>
        <w:jc w:val="both"/>
        <w:rPr>
          <w:rFonts w:ascii="Verdana" w:hAnsi="Verdana" w:cs="Verdana"/>
          <w:b/>
          <w:bCs/>
          <w:i/>
          <w:iCs/>
          <w:sz w:val="16"/>
          <w:szCs w:val="16"/>
        </w:rPr>
      </w:pPr>
      <w:r w:rsidRPr="00907B35">
        <w:rPr>
          <w:rFonts w:ascii="Verdana" w:hAnsi="Verdana" w:cs="Verdana"/>
          <w:i/>
          <w:iCs/>
          <w:sz w:val="16"/>
          <w:szCs w:val="16"/>
        </w:rPr>
        <w:t xml:space="preserve">                     </w:t>
      </w:r>
      <w:r w:rsidRPr="00907B35">
        <w:rPr>
          <w:rFonts w:ascii="Verdana" w:hAnsi="Verdana" w:cs="Verdana"/>
          <w:i/>
          <w:iCs/>
          <w:sz w:val="16"/>
          <w:szCs w:val="16"/>
        </w:rPr>
        <w:tab/>
      </w:r>
      <w:r w:rsidRPr="00907B35">
        <w:rPr>
          <w:rFonts w:ascii="Verdana" w:hAnsi="Verdana" w:cs="Verdana"/>
          <w:i/>
          <w:iCs/>
          <w:sz w:val="16"/>
          <w:szCs w:val="16"/>
        </w:rPr>
        <w:tab/>
      </w:r>
      <w:r w:rsidRPr="005A4BF2">
        <w:rPr>
          <w:rFonts w:ascii="Verdana" w:hAnsi="Verdana" w:cs="Verdana"/>
          <w:b/>
          <w:bCs/>
          <w:i/>
          <w:sz w:val="16"/>
          <w:szCs w:val="16"/>
        </w:rPr>
        <w:t>číslo účtu 4214054379/0800</w:t>
      </w:r>
    </w:p>
    <w:p w14:paraId="585ADF26" w14:textId="77777777" w:rsidR="00F41F26" w:rsidRPr="00907B35" w:rsidRDefault="00F41F26" w:rsidP="00F41F26">
      <w:pPr>
        <w:spacing w:before="120"/>
        <w:jc w:val="center"/>
        <w:rPr>
          <w:rFonts w:ascii="Verdana" w:hAnsi="Verdana" w:cs="Verdana"/>
          <w:i/>
          <w:iCs/>
          <w:sz w:val="16"/>
          <w:szCs w:val="16"/>
        </w:rPr>
      </w:pPr>
      <w:r w:rsidRPr="00907B35">
        <w:rPr>
          <w:rFonts w:ascii="Verdana" w:hAnsi="Verdana" w:cs="Verdana"/>
          <w:i/>
          <w:iCs/>
          <w:sz w:val="16"/>
          <w:szCs w:val="16"/>
        </w:rPr>
        <w:t xml:space="preserve">(dále pro účely této smlouvy rovněž jen </w:t>
      </w:r>
      <w:r>
        <w:rPr>
          <w:rFonts w:ascii="Verdana" w:hAnsi="Verdana" w:cs="Verdana"/>
          <w:i/>
          <w:iCs/>
          <w:sz w:val="16"/>
          <w:szCs w:val="16"/>
        </w:rPr>
        <w:t>„Příkazc</w:t>
      </w:r>
      <w:r w:rsidRPr="00907B35">
        <w:rPr>
          <w:rFonts w:ascii="Verdana" w:hAnsi="Verdana" w:cs="Verdana"/>
          <w:i/>
          <w:iCs/>
          <w:sz w:val="16"/>
          <w:szCs w:val="16"/>
        </w:rPr>
        <w:t>e</w:t>
      </w:r>
      <w:r>
        <w:rPr>
          <w:rFonts w:ascii="Verdana" w:hAnsi="Verdana" w:cs="Verdana"/>
          <w:i/>
          <w:iCs/>
          <w:sz w:val="16"/>
          <w:szCs w:val="16"/>
        </w:rPr>
        <w:t>“</w:t>
      </w:r>
      <w:r w:rsidRPr="00907B35">
        <w:rPr>
          <w:rFonts w:ascii="Verdana" w:hAnsi="Verdana" w:cs="Verdana"/>
          <w:i/>
          <w:iCs/>
          <w:sz w:val="16"/>
          <w:szCs w:val="16"/>
        </w:rPr>
        <w:t>)</w:t>
      </w:r>
    </w:p>
    <w:p w14:paraId="312F9BD5" w14:textId="77777777" w:rsidR="00F41F26" w:rsidRPr="00907B35" w:rsidRDefault="00F41F26" w:rsidP="00F41F26">
      <w:pPr>
        <w:widowControl w:val="0"/>
        <w:spacing w:before="240"/>
        <w:ind w:left="709"/>
        <w:jc w:val="center"/>
        <w:rPr>
          <w:rFonts w:ascii="Verdana" w:hAnsi="Verdana" w:cs="Verdana"/>
          <w:b/>
          <w:bCs/>
          <w:i/>
          <w:iCs/>
          <w:sz w:val="16"/>
          <w:szCs w:val="16"/>
        </w:rPr>
      </w:pPr>
      <w:r w:rsidRPr="00907B35">
        <w:rPr>
          <w:rFonts w:ascii="Verdana" w:hAnsi="Verdana" w:cs="Verdana"/>
          <w:b/>
          <w:bCs/>
          <w:i/>
          <w:iCs/>
          <w:sz w:val="16"/>
          <w:szCs w:val="16"/>
        </w:rPr>
        <w:t>a</w:t>
      </w:r>
    </w:p>
    <w:p w14:paraId="0A7A0ADB" w14:textId="77777777" w:rsidR="00F41F26" w:rsidRPr="00150EBA" w:rsidRDefault="00F41F26" w:rsidP="00F41F26">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567"/>
          <w:tab w:val="left" w:pos="2835"/>
        </w:tabs>
        <w:suppressAutoHyphens w:val="0"/>
        <w:spacing w:before="120" w:line="240" w:lineRule="auto"/>
        <w:jc w:val="both"/>
        <w:rPr>
          <w:rFonts w:ascii="Verdana" w:hAnsi="Verdana" w:cs="Verdana"/>
          <w:b/>
          <w:bCs/>
          <w:i/>
          <w:sz w:val="21"/>
          <w:szCs w:val="21"/>
        </w:rPr>
      </w:pPr>
      <w:r w:rsidRPr="00777AC9">
        <w:rPr>
          <w:rFonts w:ascii="Verdana" w:hAnsi="Verdana" w:cs="Verdana"/>
          <w:b/>
          <w:bCs/>
          <w:i/>
          <w:iCs/>
          <w:sz w:val="20"/>
          <w:szCs w:val="20"/>
        </w:rPr>
        <w:t>Příkazník</w:t>
      </w:r>
      <w:r w:rsidRPr="00150EBA">
        <w:rPr>
          <w:rFonts w:ascii="Verdana" w:hAnsi="Verdana" w:cs="Verdana"/>
          <w:i/>
          <w:sz w:val="21"/>
          <w:szCs w:val="21"/>
        </w:rPr>
        <w:tab/>
      </w:r>
      <w:proofErr w:type="spellStart"/>
      <w:r w:rsidRPr="00150EBA">
        <w:rPr>
          <w:rFonts w:ascii="Verdana" w:hAnsi="Verdana" w:cs="Verdana"/>
          <w:b/>
          <w:bCs/>
          <w:i/>
          <w:sz w:val="20"/>
          <w:szCs w:val="20"/>
        </w:rPr>
        <w:t>ikis</w:t>
      </w:r>
      <w:proofErr w:type="spellEnd"/>
      <w:r w:rsidRPr="00150EBA">
        <w:rPr>
          <w:rFonts w:ascii="Verdana" w:hAnsi="Verdana" w:cs="Verdana"/>
          <w:b/>
          <w:bCs/>
          <w:i/>
          <w:sz w:val="20"/>
          <w:szCs w:val="20"/>
        </w:rPr>
        <w:t>, s. r. o.</w:t>
      </w:r>
    </w:p>
    <w:p w14:paraId="06FF2A2F" w14:textId="77777777" w:rsidR="00F41F26" w:rsidRPr="00150EBA" w:rsidRDefault="00F41F26" w:rsidP="00F41F26">
      <w:pPr>
        <w:widowControl w:val="0"/>
        <w:spacing w:before="60"/>
        <w:ind w:left="567"/>
        <w:jc w:val="both"/>
        <w:rPr>
          <w:rFonts w:ascii="Verdana" w:hAnsi="Verdana" w:cs="Verdana"/>
          <w:bCs/>
          <w:i/>
          <w:sz w:val="16"/>
          <w:szCs w:val="16"/>
        </w:rPr>
      </w:pPr>
      <w:r w:rsidRPr="00150EBA">
        <w:rPr>
          <w:rFonts w:ascii="Verdana" w:hAnsi="Verdana" w:cs="Verdana"/>
          <w:i/>
          <w:sz w:val="16"/>
          <w:szCs w:val="16"/>
        </w:rPr>
        <w:t>Se sídlem</w:t>
      </w:r>
      <w:r w:rsidRPr="00150EBA">
        <w:rPr>
          <w:rFonts w:ascii="Verdana" w:hAnsi="Verdana" w:cs="Verdana"/>
          <w:i/>
          <w:sz w:val="16"/>
          <w:szCs w:val="16"/>
        </w:rPr>
        <w:tab/>
      </w:r>
      <w:r w:rsidRPr="00150EBA">
        <w:rPr>
          <w:rFonts w:ascii="Verdana" w:hAnsi="Verdana" w:cs="Verdana"/>
          <w:i/>
          <w:sz w:val="16"/>
          <w:szCs w:val="16"/>
        </w:rPr>
        <w:tab/>
      </w:r>
      <w:r w:rsidRPr="00150EBA">
        <w:rPr>
          <w:rFonts w:ascii="Verdana" w:hAnsi="Verdana" w:cs="Verdana"/>
          <w:b/>
          <w:bCs/>
          <w:i/>
          <w:sz w:val="16"/>
          <w:szCs w:val="16"/>
        </w:rPr>
        <w:tab/>
      </w:r>
      <w:r w:rsidRPr="00150EBA">
        <w:rPr>
          <w:rFonts w:ascii="Verdana" w:hAnsi="Verdana" w:cs="Verdana"/>
          <w:b/>
          <w:i/>
          <w:sz w:val="16"/>
          <w:szCs w:val="16"/>
        </w:rPr>
        <w:t>Kaštanová 496/</w:t>
      </w:r>
      <w:proofErr w:type="gramStart"/>
      <w:r w:rsidRPr="00150EBA">
        <w:rPr>
          <w:rFonts w:ascii="Verdana" w:hAnsi="Verdana" w:cs="Verdana"/>
          <w:b/>
          <w:i/>
          <w:sz w:val="16"/>
          <w:szCs w:val="16"/>
        </w:rPr>
        <w:t>123a</w:t>
      </w:r>
      <w:proofErr w:type="gramEnd"/>
      <w:r w:rsidRPr="00150EBA">
        <w:rPr>
          <w:rFonts w:ascii="Verdana" w:hAnsi="Verdana" w:cs="Verdana"/>
          <w:b/>
          <w:i/>
          <w:sz w:val="16"/>
          <w:szCs w:val="16"/>
        </w:rPr>
        <w:t>, 620 00 Brno</w:t>
      </w:r>
    </w:p>
    <w:p w14:paraId="06021083" w14:textId="77777777" w:rsidR="00F41F26" w:rsidRPr="00150EBA" w:rsidRDefault="00F41F26" w:rsidP="00F41F26">
      <w:pPr>
        <w:widowControl w:val="0"/>
        <w:spacing w:before="60"/>
        <w:ind w:left="567"/>
        <w:jc w:val="both"/>
        <w:rPr>
          <w:rFonts w:ascii="Verdana" w:hAnsi="Verdana" w:cs="Verdana"/>
          <w:i/>
          <w:sz w:val="16"/>
          <w:szCs w:val="16"/>
        </w:rPr>
      </w:pPr>
      <w:r w:rsidRPr="00150EBA">
        <w:rPr>
          <w:rFonts w:ascii="Verdana" w:hAnsi="Verdana" w:cs="Verdana"/>
          <w:i/>
          <w:sz w:val="16"/>
          <w:szCs w:val="16"/>
        </w:rPr>
        <w:t xml:space="preserve">Zastoupený </w:t>
      </w:r>
      <w:r w:rsidRPr="00150EBA">
        <w:rPr>
          <w:rFonts w:ascii="Verdana" w:hAnsi="Verdana" w:cs="Verdana"/>
          <w:i/>
          <w:sz w:val="16"/>
          <w:szCs w:val="16"/>
        </w:rPr>
        <w:tab/>
      </w:r>
      <w:r w:rsidRPr="00150EBA">
        <w:rPr>
          <w:rFonts w:ascii="Verdana" w:hAnsi="Verdana" w:cs="Verdana"/>
          <w:i/>
          <w:sz w:val="16"/>
          <w:szCs w:val="16"/>
        </w:rPr>
        <w:tab/>
      </w:r>
      <w:r w:rsidRPr="00150EBA">
        <w:rPr>
          <w:rFonts w:ascii="Verdana" w:hAnsi="Verdana" w:cs="Verdana"/>
          <w:b/>
          <w:bCs/>
          <w:i/>
          <w:sz w:val="16"/>
          <w:szCs w:val="16"/>
        </w:rPr>
        <w:t>Ing. Jiřím Kudělkou</w:t>
      </w:r>
      <w:r w:rsidRPr="00150EBA">
        <w:rPr>
          <w:rFonts w:ascii="Verdana" w:hAnsi="Verdana" w:cs="Verdana"/>
          <w:i/>
          <w:sz w:val="16"/>
          <w:szCs w:val="16"/>
        </w:rPr>
        <w:t>, jednatelem společnosti</w:t>
      </w:r>
      <w:r w:rsidRPr="00150EBA">
        <w:rPr>
          <w:rFonts w:ascii="Verdana" w:hAnsi="Verdana" w:cs="Verdana"/>
          <w:i/>
          <w:sz w:val="16"/>
          <w:szCs w:val="16"/>
        </w:rPr>
        <w:tab/>
      </w:r>
      <w:r w:rsidRPr="00150EBA">
        <w:rPr>
          <w:rFonts w:ascii="Verdana" w:hAnsi="Verdana" w:cs="Verdana"/>
          <w:i/>
          <w:sz w:val="16"/>
          <w:szCs w:val="16"/>
        </w:rPr>
        <w:tab/>
      </w:r>
    </w:p>
    <w:p w14:paraId="1840375A" w14:textId="77777777" w:rsidR="00F41F26" w:rsidRPr="00150EBA" w:rsidRDefault="00F41F26" w:rsidP="00F41F26">
      <w:pPr>
        <w:widowControl w:val="0"/>
        <w:spacing w:before="60"/>
        <w:ind w:left="567"/>
        <w:jc w:val="both"/>
        <w:rPr>
          <w:rFonts w:ascii="Verdana" w:hAnsi="Verdana" w:cs="Verdana"/>
          <w:i/>
          <w:sz w:val="16"/>
          <w:szCs w:val="16"/>
        </w:rPr>
      </w:pPr>
      <w:r w:rsidRPr="00150EBA">
        <w:rPr>
          <w:rFonts w:ascii="Verdana" w:hAnsi="Verdana" w:cs="Verdana"/>
          <w:i/>
          <w:sz w:val="16"/>
          <w:szCs w:val="16"/>
        </w:rPr>
        <w:t>IČ</w:t>
      </w:r>
      <w:r w:rsidRPr="00150EBA">
        <w:rPr>
          <w:rFonts w:ascii="Verdana" w:hAnsi="Verdana" w:cs="Verdana"/>
          <w:i/>
          <w:sz w:val="16"/>
          <w:szCs w:val="16"/>
        </w:rPr>
        <w:tab/>
      </w:r>
      <w:r w:rsidRPr="00150EBA">
        <w:rPr>
          <w:rFonts w:ascii="Verdana" w:hAnsi="Verdana" w:cs="Verdana"/>
          <w:i/>
          <w:sz w:val="16"/>
          <w:szCs w:val="16"/>
        </w:rPr>
        <w:tab/>
      </w:r>
      <w:r w:rsidRPr="00150EBA">
        <w:rPr>
          <w:rFonts w:ascii="Verdana" w:hAnsi="Verdana" w:cs="Verdana"/>
          <w:i/>
          <w:sz w:val="16"/>
          <w:szCs w:val="16"/>
        </w:rPr>
        <w:tab/>
      </w:r>
      <w:r w:rsidRPr="00150EBA">
        <w:rPr>
          <w:rFonts w:ascii="Verdana" w:hAnsi="Verdana" w:cs="Verdana"/>
          <w:b/>
          <w:bCs/>
          <w:i/>
          <w:sz w:val="16"/>
          <w:szCs w:val="16"/>
        </w:rPr>
        <w:t>63485290</w:t>
      </w:r>
    </w:p>
    <w:p w14:paraId="72982F4A" w14:textId="77777777" w:rsidR="00F41F26" w:rsidRPr="00150EBA" w:rsidRDefault="00F41F26" w:rsidP="00F41F26">
      <w:pPr>
        <w:widowControl w:val="0"/>
        <w:spacing w:before="60"/>
        <w:ind w:left="567"/>
        <w:jc w:val="both"/>
        <w:rPr>
          <w:rFonts w:ascii="Verdana" w:hAnsi="Verdana" w:cs="Verdana"/>
          <w:i/>
          <w:sz w:val="16"/>
          <w:szCs w:val="16"/>
        </w:rPr>
      </w:pPr>
      <w:r w:rsidRPr="00150EBA">
        <w:rPr>
          <w:rFonts w:ascii="Verdana" w:hAnsi="Verdana" w:cs="Verdana"/>
          <w:i/>
          <w:sz w:val="16"/>
          <w:szCs w:val="16"/>
        </w:rPr>
        <w:t>DIČ</w:t>
      </w:r>
      <w:r w:rsidRPr="00150EBA">
        <w:rPr>
          <w:rFonts w:ascii="Verdana" w:hAnsi="Verdana" w:cs="Verdana"/>
          <w:i/>
          <w:sz w:val="16"/>
          <w:szCs w:val="16"/>
        </w:rPr>
        <w:tab/>
      </w:r>
      <w:r w:rsidRPr="00150EBA">
        <w:rPr>
          <w:rFonts w:ascii="Verdana" w:hAnsi="Verdana" w:cs="Verdana"/>
          <w:i/>
          <w:sz w:val="16"/>
          <w:szCs w:val="16"/>
        </w:rPr>
        <w:tab/>
      </w:r>
      <w:r w:rsidRPr="00150EBA">
        <w:rPr>
          <w:rFonts w:ascii="Verdana" w:hAnsi="Verdana" w:cs="Verdana"/>
          <w:i/>
          <w:sz w:val="16"/>
          <w:szCs w:val="16"/>
        </w:rPr>
        <w:tab/>
      </w:r>
      <w:r w:rsidRPr="00150EBA">
        <w:rPr>
          <w:rFonts w:ascii="Verdana" w:hAnsi="Verdana" w:cs="Verdana"/>
          <w:b/>
          <w:bCs/>
          <w:i/>
          <w:sz w:val="16"/>
          <w:szCs w:val="16"/>
        </w:rPr>
        <w:t>CZ63485290</w:t>
      </w:r>
    </w:p>
    <w:p w14:paraId="535B218B" w14:textId="77777777" w:rsidR="00F41F26" w:rsidRPr="00150EBA" w:rsidRDefault="00F41F26" w:rsidP="00F41F26">
      <w:pPr>
        <w:widowControl w:val="0"/>
        <w:spacing w:before="60"/>
        <w:ind w:left="567"/>
        <w:jc w:val="both"/>
        <w:rPr>
          <w:rFonts w:ascii="Verdana" w:hAnsi="Verdana" w:cs="Verdana"/>
          <w:i/>
          <w:sz w:val="16"/>
          <w:szCs w:val="16"/>
        </w:rPr>
      </w:pPr>
      <w:r w:rsidRPr="00150EBA">
        <w:rPr>
          <w:rFonts w:ascii="Verdana" w:hAnsi="Verdana" w:cs="Verdana"/>
          <w:i/>
          <w:sz w:val="16"/>
          <w:szCs w:val="16"/>
        </w:rPr>
        <w:t>Zapsaná v OR</w:t>
      </w:r>
      <w:r w:rsidRPr="00150EBA">
        <w:rPr>
          <w:rFonts w:ascii="Verdana" w:hAnsi="Verdana" w:cs="Verdana"/>
          <w:i/>
          <w:sz w:val="16"/>
          <w:szCs w:val="16"/>
        </w:rPr>
        <w:tab/>
      </w:r>
      <w:r w:rsidRPr="00150EBA">
        <w:rPr>
          <w:rFonts w:ascii="Verdana" w:hAnsi="Verdana" w:cs="Verdana"/>
          <w:i/>
          <w:sz w:val="16"/>
          <w:szCs w:val="16"/>
        </w:rPr>
        <w:tab/>
      </w:r>
      <w:r w:rsidRPr="00150EBA">
        <w:rPr>
          <w:rFonts w:ascii="Verdana" w:hAnsi="Verdana" w:cs="Verdana"/>
          <w:b/>
          <w:bCs/>
          <w:i/>
          <w:sz w:val="16"/>
          <w:szCs w:val="16"/>
        </w:rPr>
        <w:t>vedeném Krajským soudem v Brně, spisová značka C 21288</w:t>
      </w:r>
    </w:p>
    <w:p w14:paraId="6A22AE7B" w14:textId="77777777" w:rsidR="00F41F26" w:rsidRPr="00150EBA" w:rsidRDefault="00F41F26" w:rsidP="00F41F26">
      <w:pPr>
        <w:widowControl w:val="0"/>
        <w:spacing w:before="60"/>
        <w:ind w:left="567"/>
        <w:jc w:val="both"/>
        <w:rPr>
          <w:rFonts w:ascii="Verdana" w:hAnsi="Verdana" w:cs="Verdana"/>
          <w:i/>
          <w:sz w:val="16"/>
          <w:szCs w:val="16"/>
        </w:rPr>
      </w:pPr>
      <w:r w:rsidRPr="00150EBA">
        <w:rPr>
          <w:rFonts w:ascii="Verdana" w:hAnsi="Verdana" w:cs="Verdana"/>
          <w:i/>
          <w:sz w:val="16"/>
          <w:szCs w:val="16"/>
        </w:rPr>
        <w:t xml:space="preserve">Bankovní spojení   </w:t>
      </w:r>
      <w:r w:rsidRPr="00150EBA">
        <w:rPr>
          <w:rFonts w:ascii="Verdana" w:hAnsi="Verdana" w:cs="Verdana"/>
          <w:i/>
          <w:sz w:val="16"/>
          <w:szCs w:val="16"/>
        </w:rPr>
        <w:tab/>
      </w:r>
      <w:r w:rsidRPr="00150EBA">
        <w:rPr>
          <w:rFonts w:ascii="Verdana" w:hAnsi="Verdana" w:cs="Verdana"/>
          <w:i/>
          <w:sz w:val="16"/>
          <w:szCs w:val="16"/>
        </w:rPr>
        <w:tab/>
      </w:r>
      <w:r w:rsidRPr="00150EBA">
        <w:rPr>
          <w:rFonts w:ascii="Verdana" w:hAnsi="Verdana" w:cs="Verdana"/>
          <w:b/>
          <w:bCs/>
          <w:i/>
          <w:sz w:val="16"/>
          <w:szCs w:val="16"/>
        </w:rPr>
        <w:t>Česká spořitelna a. s., oblastní pobočka Brno – město</w:t>
      </w:r>
    </w:p>
    <w:p w14:paraId="4F8C8E7B" w14:textId="77777777" w:rsidR="00F41F26" w:rsidRPr="00150EBA" w:rsidRDefault="00F41F26" w:rsidP="00F41F26">
      <w:pPr>
        <w:widowControl w:val="0"/>
        <w:spacing w:before="60"/>
        <w:ind w:left="567"/>
        <w:jc w:val="both"/>
        <w:rPr>
          <w:rFonts w:ascii="Verdana" w:hAnsi="Verdana" w:cs="Verdana"/>
          <w:b/>
          <w:bCs/>
          <w:i/>
          <w:sz w:val="16"/>
          <w:szCs w:val="16"/>
        </w:rPr>
      </w:pPr>
      <w:r w:rsidRPr="00150EBA">
        <w:rPr>
          <w:rFonts w:ascii="Verdana" w:hAnsi="Verdana" w:cs="Verdana"/>
          <w:i/>
          <w:sz w:val="16"/>
          <w:szCs w:val="16"/>
        </w:rPr>
        <w:t xml:space="preserve">                     </w:t>
      </w:r>
      <w:r w:rsidRPr="00150EBA">
        <w:rPr>
          <w:rFonts w:ascii="Verdana" w:hAnsi="Verdana" w:cs="Verdana"/>
          <w:i/>
          <w:sz w:val="16"/>
          <w:szCs w:val="16"/>
        </w:rPr>
        <w:tab/>
      </w:r>
      <w:r w:rsidRPr="00150EBA">
        <w:rPr>
          <w:rFonts w:ascii="Verdana" w:hAnsi="Verdana" w:cs="Verdana"/>
          <w:i/>
          <w:sz w:val="16"/>
          <w:szCs w:val="16"/>
        </w:rPr>
        <w:tab/>
      </w:r>
      <w:r w:rsidRPr="00150EBA">
        <w:rPr>
          <w:rFonts w:ascii="Verdana" w:hAnsi="Verdana" w:cs="Verdana"/>
          <w:b/>
          <w:bCs/>
          <w:i/>
          <w:sz w:val="16"/>
          <w:szCs w:val="16"/>
        </w:rPr>
        <w:t>číslo účtu</w:t>
      </w:r>
      <w:r w:rsidRPr="00150EBA">
        <w:rPr>
          <w:rFonts w:ascii="Verdana" w:hAnsi="Verdana" w:cs="Verdana"/>
          <w:i/>
          <w:sz w:val="16"/>
          <w:szCs w:val="16"/>
        </w:rPr>
        <w:t xml:space="preserve"> </w:t>
      </w:r>
      <w:r w:rsidRPr="00150EBA">
        <w:rPr>
          <w:rFonts w:ascii="Verdana" w:hAnsi="Verdana" w:cs="Verdana"/>
          <w:b/>
          <w:bCs/>
          <w:i/>
          <w:sz w:val="16"/>
          <w:szCs w:val="16"/>
        </w:rPr>
        <w:t>205 698 5389/0800</w:t>
      </w:r>
    </w:p>
    <w:p w14:paraId="5E42F0CE" w14:textId="77777777" w:rsidR="00F41F26" w:rsidRDefault="00F41F26" w:rsidP="00F41F26">
      <w:pPr>
        <w:spacing w:before="120"/>
        <w:jc w:val="center"/>
        <w:rPr>
          <w:rFonts w:ascii="Verdana" w:hAnsi="Verdana" w:cs="Verdana"/>
          <w:i/>
          <w:iCs/>
          <w:sz w:val="16"/>
          <w:szCs w:val="16"/>
        </w:rPr>
      </w:pPr>
      <w:r w:rsidRPr="00907B35">
        <w:rPr>
          <w:rFonts w:ascii="Verdana" w:hAnsi="Verdana" w:cs="Verdana"/>
          <w:i/>
          <w:iCs/>
          <w:sz w:val="16"/>
          <w:szCs w:val="16"/>
        </w:rPr>
        <w:t xml:space="preserve">(dále pro účely této smlouvy rovněž jen </w:t>
      </w:r>
      <w:r>
        <w:rPr>
          <w:rFonts w:ascii="Verdana" w:hAnsi="Verdana" w:cs="Verdana"/>
          <w:i/>
          <w:iCs/>
          <w:sz w:val="16"/>
          <w:szCs w:val="16"/>
        </w:rPr>
        <w:t>„P</w:t>
      </w:r>
      <w:r w:rsidRPr="00907B35">
        <w:rPr>
          <w:rFonts w:ascii="Verdana" w:hAnsi="Verdana" w:cs="Verdana"/>
          <w:i/>
          <w:iCs/>
          <w:sz w:val="16"/>
          <w:szCs w:val="16"/>
        </w:rPr>
        <w:t>říkazník</w:t>
      </w:r>
      <w:r>
        <w:rPr>
          <w:rFonts w:ascii="Verdana" w:hAnsi="Verdana" w:cs="Verdana"/>
          <w:i/>
          <w:iCs/>
          <w:sz w:val="16"/>
          <w:szCs w:val="16"/>
        </w:rPr>
        <w:t>“</w:t>
      </w:r>
      <w:r w:rsidRPr="00907B35">
        <w:rPr>
          <w:rFonts w:ascii="Verdana" w:hAnsi="Verdana" w:cs="Verdana"/>
          <w:i/>
          <w:iCs/>
          <w:sz w:val="16"/>
          <w:szCs w:val="16"/>
        </w:rPr>
        <w:t>)</w:t>
      </w:r>
    </w:p>
    <w:p w14:paraId="6AACB962" w14:textId="641FE5CE" w:rsidR="00E9695E" w:rsidRPr="00E9695E" w:rsidRDefault="00E9695E" w:rsidP="00B52EA9">
      <w:pPr>
        <w:pStyle w:val="Odstavecseseznamem"/>
        <w:numPr>
          <w:ilvl w:val="0"/>
          <w:numId w:val="2"/>
        </w:numPr>
        <w:spacing w:before="240"/>
        <w:ind w:left="794" w:hanging="794"/>
        <w:contextualSpacing w:val="0"/>
        <w:jc w:val="center"/>
        <w:rPr>
          <w:rFonts w:ascii="Verdana" w:hAnsi="Verdana"/>
          <w:b/>
          <w:i/>
          <w:sz w:val="24"/>
          <w:szCs w:val="32"/>
        </w:rPr>
      </w:pPr>
      <w:r w:rsidRPr="00E9695E">
        <w:rPr>
          <w:rFonts w:ascii="Verdana" w:hAnsi="Verdana"/>
          <w:b/>
          <w:i/>
          <w:sz w:val="24"/>
          <w:szCs w:val="32"/>
        </w:rPr>
        <w:t>Vymezení pojmů</w:t>
      </w:r>
    </w:p>
    <w:p w14:paraId="7F50E447" w14:textId="49B1AA72" w:rsidR="00E9695E" w:rsidRPr="00E9695E" w:rsidRDefault="00E9695E" w:rsidP="00E9695E">
      <w:pPr>
        <w:widowControl w:val="0"/>
        <w:spacing w:before="120"/>
        <w:ind w:left="709" w:hanging="709"/>
        <w:jc w:val="both"/>
        <w:rPr>
          <w:rFonts w:ascii="Verdana" w:hAnsi="Verdana"/>
          <w:i/>
          <w:sz w:val="16"/>
          <w:szCs w:val="16"/>
        </w:rPr>
      </w:pPr>
      <w:r w:rsidRPr="00E9695E">
        <w:rPr>
          <w:rFonts w:ascii="Verdana" w:hAnsi="Verdana"/>
          <w:i/>
          <w:sz w:val="16"/>
          <w:szCs w:val="16"/>
        </w:rPr>
        <w:t>Pro účely této smlouvy jsou použity a vymezeny následující pojmy:</w:t>
      </w:r>
    </w:p>
    <w:p w14:paraId="1584B2DD" w14:textId="41FFA5EE" w:rsidR="00E9695E" w:rsidRPr="00E92B6E" w:rsidRDefault="00221359" w:rsidP="00DD695E">
      <w:pPr>
        <w:pStyle w:val="Zkladntextodsazen"/>
        <w:numPr>
          <w:ilvl w:val="1"/>
          <w:numId w:val="9"/>
        </w:numPr>
        <w:spacing w:before="60"/>
        <w:ind w:left="709"/>
        <w:rPr>
          <w:rFonts w:ascii="Verdana" w:hAnsi="Verdana"/>
          <w:i/>
          <w:sz w:val="16"/>
          <w:szCs w:val="16"/>
        </w:rPr>
      </w:pPr>
      <w:r w:rsidRPr="00E92B6E">
        <w:rPr>
          <w:rFonts w:ascii="Verdana" w:hAnsi="Verdana"/>
          <w:i/>
          <w:sz w:val="16"/>
          <w:szCs w:val="16"/>
        </w:rPr>
        <w:t>Zákon – je zákon</w:t>
      </w:r>
      <w:r w:rsidR="00E9695E" w:rsidRPr="00E92B6E">
        <w:rPr>
          <w:rFonts w:ascii="Verdana" w:hAnsi="Verdana"/>
          <w:i/>
          <w:sz w:val="16"/>
          <w:szCs w:val="16"/>
        </w:rPr>
        <w:t xml:space="preserve"> č</w:t>
      </w:r>
      <w:r w:rsidRPr="00E92B6E">
        <w:rPr>
          <w:rFonts w:ascii="Verdana" w:hAnsi="Verdana"/>
          <w:i/>
          <w:sz w:val="16"/>
          <w:szCs w:val="16"/>
        </w:rPr>
        <w:t>íslo</w:t>
      </w:r>
      <w:r w:rsidR="00E9695E" w:rsidRPr="00E92B6E">
        <w:rPr>
          <w:rFonts w:ascii="Verdana" w:hAnsi="Verdana"/>
          <w:i/>
          <w:sz w:val="16"/>
          <w:szCs w:val="16"/>
        </w:rPr>
        <w:t xml:space="preserve"> 134/2016 Sb., o zadávání veřejných zakázek, ve znění platném ke dni podpisu této smlouvy</w:t>
      </w:r>
      <w:r w:rsidRPr="00E92B6E">
        <w:rPr>
          <w:rFonts w:ascii="Verdana" w:hAnsi="Verdana"/>
          <w:i/>
          <w:sz w:val="16"/>
          <w:szCs w:val="16"/>
        </w:rPr>
        <w:t xml:space="preserve"> (dále pro účely této smlouvy rovněž jen „Zákon“).</w:t>
      </w:r>
    </w:p>
    <w:p w14:paraId="0DDEAAF7" w14:textId="078D84AA" w:rsidR="005C52AD" w:rsidRPr="00046F12" w:rsidRDefault="005C52AD" w:rsidP="00DD695E">
      <w:pPr>
        <w:pStyle w:val="Zkladntextodsazen"/>
        <w:numPr>
          <w:ilvl w:val="1"/>
          <w:numId w:val="9"/>
        </w:numPr>
        <w:spacing w:before="60"/>
        <w:ind w:left="709"/>
        <w:rPr>
          <w:rFonts w:ascii="Verdana" w:hAnsi="Verdana"/>
          <w:i/>
          <w:sz w:val="16"/>
          <w:szCs w:val="16"/>
        </w:rPr>
      </w:pPr>
      <w:r w:rsidRPr="00E92B6E">
        <w:rPr>
          <w:rFonts w:ascii="Verdana" w:hAnsi="Verdana"/>
          <w:i/>
          <w:sz w:val="16"/>
          <w:szCs w:val="16"/>
        </w:rPr>
        <w:t>Zadávací řízení</w:t>
      </w:r>
      <w:r w:rsidR="00221359" w:rsidRPr="00E92B6E">
        <w:rPr>
          <w:rFonts w:ascii="Verdana" w:hAnsi="Verdana"/>
          <w:i/>
          <w:sz w:val="16"/>
          <w:szCs w:val="16"/>
        </w:rPr>
        <w:t xml:space="preserve"> –</w:t>
      </w:r>
      <w:r w:rsidR="00221359" w:rsidRPr="00046F12">
        <w:rPr>
          <w:rFonts w:ascii="Verdana" w:hAnsi="Verdana"/>
          <w:i/>
          <w:sz w:val="16"/>
          <w:szCs w:val="16"/>
        </w:rPr>
        <w:t xml:space="preserve"> </w:t>
      </w:r>
      <w:r w:rsidRPr="00046F12">
        <w:rPr>
          <w:rFonts w:ascii="Verdana" w:hAnsi="Verdana"/>
          <w:i/>
          <w:sz w:val="16"/>
          <w:szCs w:val="16"/>
        </w:rPr>
        <w:t xml:space="preserve">zadávací řízení podle </w:t>
      </w:r>
      <w:r w:rsidR="00221359" w:rsidRPr="00046F12">
        <w:rPr>
          <w:rFonts w:ascii="Verdana" w:hAnsi="Verdana"/>
          <w:i/>
          <w:sz w:val="16"/>
          <w:szCs w:val="16"/>
        </w:rPr>
        <w:t>Zákon</w:t>
      </w:r>
      <w:r w:rsidRPr="00046F12">
        <w:rPr>
          <w:rFonts w:ascii="Verdana" w:hAnsi="Verdana"/>
          <w:i/>
          <w:sz w:val="16"/>
          <w:szCs w:val="16"/>
        </w:rPr>
        <w:t>a</w:t>
      </w:r>
      <w:r w:rsidR="00221359" w:rsidRPr="00046F12">
        <w:rPr>
          <w:rFonts w:ascii="Verdana" w:hAnsi="Verdana"/>
          <w:i/>
          <w:sz w:val="16"/>
          <w:szCs w:val="16"/>
        </w:rPr>
        <w:t>,</w:t>
      </w:r>
      <w:r w:rsidRPr="00046F12">
        <w:rPr>
          <w:rFonts w:ascii="Verdana" w:hAnsi="Verdana"/>
          <w:i/>
          <w:sz w:val="16"/>
          <w:szCs w:val="16"/>
        </w:rPr>
        <w:t xml:space="preserve"> ve kterém je zadávána </w:t>
      </w:r>
      <w:r w:rsidR="00221359" w:rsidRPr="00046F12">
        <w:rPr>
          <w:rFonts w:ascii="Verdana" w:hAnsi="Verdana"/>
          <w:i/>
          <w:sz w:val="16"/>
          <w:szCs w:val="16"/>
        </w:rPr>
        <w:t xml:space="preserve">veřejná zakázka </w:t>
      </w:r>
      <w:r w:rsidRPr="00046F12">
        <w:rPr>
          <w:rFonts w:ascii="Verdana" w:hAnsi="Verdana"/>
          <w:i/>
          <w:sz w:val="16"/>
          <w:szCs w:val="16"/>
        </w:rPr>
        <w:t>podle této smlouvy</w:t>
      </w:r>
      <w:r w:rsidR="00221359" w:rsidRPr="00046F12">
        <w:rPr>
          <w:rFonts w:ascii="Verdana" w:hAnsi="Verdana"/>
          <w:i/>
          <w:sz w:val="16"/>
          <w:szCs w:val="16"/>
        </w:rPr>
        <w:t>.</w:t>
      </w:r>
    </w:p>
    <w:p w14:paraId="5D526569" w14:textId="5B272222" w:rsidR="00E9695E" w:rsidRPr="00046F12" w:rsidRDefault="009032E9" w:rsidP="00DD695E">
      <w:pPr>
        <w:pStyle w:val="Zkladntextodsazen"/>
        <w:numPr>
          <w:ilvl w:val="1"/>
          <w:numId w:val="9"/>
        </w:numPr>
        <w:spacing w:before="60"/>
        <w:ind w:left="709"/>
        <w:rPr>
          <w:rFonts w:ascii="Verdana" w:hAnsi="Verdana"/>
          <w:i/>
          <w:sz w:val="16"/>
          <w:szCs w:val="16"/>
        </w:rPr>
      </w:pPr>
      <w:r w:rsidRPr="00E92B6E">
        <w:rPr>
          <w:rFonts w:ascii="Verdana" w:hAnsi="Verdana"/>
          <w:i/>
          <w:sz w:val="16"/>
          <w:szCs w:val="16"/>
        </w:rPr>
        <w:t>Příkazc</w:t>
      </w:r>
      <w:r w:rsidR="00E9695E" w:rsidRPr="00E92B6E">
        <w:rPr>
          <w:rFonts w:ascii="Verdana" w:hAnsi="Verdana"/>
          <w:i/>
          <w:sz w:val="16"/>
          <w:szCs w:val="16"/>
        </w:rPr>
        <w:t>e</w:t>
      </w:r>
      <w:r w:rsidR="00221359" w:rsidRPr="00E92B6E">
        <w:rPr>
          <w:rFonts w:ascii="Verdana" w:hAnsi="Verdana"/>
          <w:i/>
          <w:sz w:val="16"/>
          <w:szCs w:val="16"/>
        </w:rPr>
        <w:t xml:space="preserve"> –</w:t>
      </w:r>
      <w:r w:rsidR="00221359" w:rsidRPr="00046F12">
        <w:rPr>
          <w:rFonts w:ascii="Verdana" w:hAnsi="Verdana"/>
          <w:i/>
          <w:sz w:val="16"/>
          <w:szCs w:val="16"/>
        </w:rPr>
        <w:t xml:space="preserve"> </w:t>
      </w:r>
      <w:r w:rsidR="00E9695E" w:rsidRPr="00046F12">
        <w:rPr>
          <w:rFonts w:ascii="Verdana" w:hAnsi="Verdana"/>
          <w:i/>
          <w:sz w:val="16"/>
          <w:szCs w:val="16"/>
        </w:rPr>
        <w:t xml:space="preserve">je zadavatel veřejné zakázky podle </w:t>
      </w:r>
      <w:r w:rsidR="00221359" w:rsidRPr="00046F12">
        <w:rPr>
          <w:rFonts w:ascii="Verdana" w:hAnsi="Verdana"/>
          <w:i/>
          <w:sz w:val="16"/>
          <w:szCs w:val="16"/>
        </w:rPr>
        <w:t>Zákon</w:t>
      </w:r>
      <w:r w:rsidR="00E9695E" w:rsidRPr="00046F12">
        <w:rPr>
          <w:rFonts w:ascii="Verdana" w:hAnsi="Verdana"/>
          <w:i/>
          <w:sz w:val="16"/>
          <w:szCs w:val="16"/>
        </w:rPr>
        <w:t>a</w:t>
      </w:r>
      <w:r w:rsidR="00221359" w:rsidRPr="00046F12">
        <w:rPr>
          <w:rFonts w:ascii="Verdana" w:hAnsi="Verdana"/>
          <w:i/>
          <w:sz w:val="16"/>
          <w:szCs w:val="16"/>
        </w:rPr>
        <w:t>.</w:t>
      </w:r>
    </w:p>
    <w:p w14:paraId="1654F06F" w14:textId="0BEF8435" w:rsidR="00E9695E" w:rsidRPr="00046F12" w:rsidRDefault="00E9695E" w:rsidP="00DD695E">
      <w:pPr>
        <w:pStyle w:val="Zkladntextodsazen"/>
        <w:numPr>
          <w:ilvl w:val="1"/>
          <w:numId w:val="9"/>
        </w:numPr>
        <w:spacing w:before="60"/>
        <w:ind w:left="709"/>
        <w:rPr>
          <w:rFonts w:ascii="Verdana" w:hAnsi="Verdana"/>
          <w:i/>
          <w:sz w:val="16"/>
          <w:szCs w:val="16"/>
        </w:rPr>
      </w:pPr>
      <w:r w:rsidRPr="00E92B6E">
        <w:rPr>
          <w:rFonts w:ascii="Verdana" w:hAnsi="Verdana"/>
          <w:i/>
          <w:sz w:val="16"/>
          <w:szCs w:val="16"/>
        </w:rPr>
        <w:t>Zadavatel</w:t>
      </w:r>
      <w:r w:rsidR="00221359" w:rsidRPr="00E92B6E">
        <w:rPr>
          <w:rFonts w:ascii="Verdana" w:hAnsi="Verdana"/>
          <w:i/>
          <w:sz w:val="16"/>
          <w:szCs w:val="16"/>
        </w:rPr>
        <w:t xml:space="preserve"> </w:t>
      </w:r>
      <w:r w:rsidR="00221359" w:rsidRPr="00046F12">
        <w:rPr>
          <w:rFonts w:ascii="Verdana" w:hAnsi="Verdana"/>
          <w:i/>
          <w:sz w:val="16"/>
          <w:szCs w:val="16"/>
        </w:rPr>
        <w:t xml:space="preserve">– </w:t>
      </w:r>
      <w:r w:rsidRPr="00046F12">
        <w:rPr>
          <w:rFonts w:ascii="Verdana" w:hAnsi="Verdana"/>
          <w:i/>
          <w:sz w:val="16"/>
          <w:szCs w:val="16"/>
        </w:rPr>
        <w:t xml:space="preserve">je </w:t>
      </w:r>
      <w:r w:rsidR="009032E9" w:rsidRPr="00046F12">
        <w:rPr>
          <w:rFonts w:ascii="Verdana" w:hAnsi="Verdana"/>
          <w:i/>
          <w:sz w:val="16"/>
          <w:szCs w:val="16"/>
        </w:rPr>
        <w:t>Příkazc</w:t>
      </w:r>
      <w:r w:rsidRPr="00046F12">
        <w:rPr>
          <w:rFonts w:ascii="Verdana" w:hAnsi="Verdana"/>
          <w:i/>
          <w:sz w:val="16"/>
          <w:szCs w:val="16"/>
        </w:rPr>
        <w:t>e podle této smlouvy</w:t>
      </w:r>
      <w:r w:rsidR="00221359" w:rsidRPr="00046F12">
        <w:rPr>
          <w:rFonts w:ascii="Verdana" w:hAnsi="Verdana"/>
          <w:i/>
          <w:sz w:val="16"/>
          <w:szCs w:val="16"/>
        </w:rPr>
        <w:t>.</w:t>
      </w:r>
    </w:p>
    <w:p w14:paraId="3D096375" w14:textId="7EAFAD1B" w:rsidR="00E9695E" w:rsidRPr="00046F12" w:rsidRDefault="00E9695E" w:rsidP="00DD695E">
      <w:pPr>
        <w:pStyle w:val="Zkladntextodsazen"/>
        <w:numPr>
          <w:ilvl w:val="1"/>
          <w:numId w:val="9"/>
        </w:numPr>
        <w:spacing w:before="60"/>
        <w:ind w:left="709"/>
        <w:rPr>
          <w:rFonts w:ascii="Verdana" w:hAnsi="Verdana"/>
          <w:b/>
          <w:bCs/>
          <w:i/>
          <w:sz w:val="16"/>
          <w:szCs w:val="16"/>
        </w:rPr>
      </w:pPr>
      <w:r w:rsidRPr="00E92B6E">
        <w:rPr>
          <w:rFonts w:ascii="Verdana" w:hAnsi="Verdana"/>
          <w:i/>
          <w:sz w:val="16"/>
          <w:szCs w:val="16"/>
        </w:rPr>
        <w:t>Zástupce zadavatele –</w:t>
      </w:r>
      <w:r w:rsidRPr="00046F12">
        <w:rPr>
          <w:rFonts w:ascii="Verdana" w:hAnsi="Verdana"/>
          <w:i/>
          <w:sz w:val="16"/>
          <w:szCs w:val="16"/>
        </w:rPr>
        <w:t xml:space="preserve"> je </w:t>
      </w:r>
      <w:r w:rsidR="009032E9" w:rsidRPr="00046F12">
        <w:rPr>
          <w:rFonts w:ascii="Verdana" w:hAnsi="Verdana"/>
          <w:i/>
          <w:sz w:val="16"/>
          <w:szCs w:val="16"/>
        </w:rPr>
        <w:t>Příkazn</w:t>
      </w:r>
      <w:r w:rsidRPr="00046F12">
        <w:rPr>
          <w:rFonts w:ascii="Verdana" w:hAnsi="Verdana"/>
          <w:i/>
          <w:sz w:val="16"/>
          <w:szCs w:val="16"/>
        </w:rPr>
        <w:t xml:space="preserve">ík zastupující zadavatele při provádění úkonů podle </w:t>
      </w:r>
      <w:r w:rsidR="00221359" w:rsidRPr="00046F12">
        <w:rPr>
          <w:rFonts w:ascii="Verdana" w:hAnsi="Verdana"/>
          <w:i/>
          <w:sz w:val="16"/>
          <w:szCs w:val="16"/>
        </w:rPr>
        <w:t>Zákon</w:t>
      </w:r>
      <w:r w:rsidRPr="00046F12">
        <w:rPr>
          <w:rFonts w:ascii="Verdana" w:hAnsi="Verdana"/>
          <w:i/>
          <w:sz w:val="16"/>
          <w:szCs w:val="16"/>
        </w:rPr>
        <w:t>a souvisejících se zadávacím řízení</w:t>
      </w:r>
      <w:r w:rsidR="00221359" w:rsidRPr="00046F12">
        <w:rPr>
          <w:rFonts w:ascii="Verdana" w:hAnsi="Verdana"/>
          <w:i/>
          <w:sz w:val="16"/>
          <w:szCs w:val="16"/>
        </w:rPr>
        <w:t>.</w:t>
      </w:r>
    </w:p>
    <w:p w14:paraId="78C564C3" w14:textId="3490EC6E" w:rsidR="00AA4B9B" w:rsidRPr="00046F12" w:rsidRDefault="00AA4B9B" w:rsidP="00DD695E">
      <w:pPr>
        <w:pStyle w:val="Zkladntextodsazen"/>
        <w:numPr>
          <w:ilvl w:val="1"/>
          <w:numId w:val="9"/>
        </w:numPr>
        <w:spacing w:before="60"/>
        <w:ind w:left="709"/>
        <w:rPr>
          <w:rFonts w:ascii="Verdana" w:hAnsi="Verdana"/>
          <w:i/>
          <w:sz w:val="16"/>
          <w:szCs w:val="16"/>
        </w:rPr>
      </w:pPr>
      <w:r w:rsidRPr="00E92B6E">
        <w:rPr>
          <w:rFonts w:ascii="Verdana" w:hAnsi="Verdana"/>
          <w:i/>
          <w:sz w:val="16"/>
          <w:szCs w:val="16"/>
        </w:rPr>
        <w:t>Dodavatel –</w:t>
      </w:r>
      <w:r w:rsidRPr="00046F12">
        <w:rPr>
          <w:rFonts w:ascii="Verdana" w:hAnsi="Verdana"/>
          <w:i/>
          <w:sz w:val="16"/>
          <w:szCs w:val="16"/>
        </w:rPr>
        <w:t xml:space="preserve"> je zájemce o veřejnou zakázku</w:t>
      </w:r>
      <w:r w:rsidR="00221359" w:rsidRPr="00046F12">
        <w:rPr>
          <w:rFonts w:ascii="Verdana" w:hAnsi="Verdana"/>
          <w:i/>
          <w:sz w:val="16"/>
          <w:szCs w:val="16"/>
        </w:rPr>
        <w:t>.</w:t>
      </w:r>
    </w:p>
    <w:p w14:paraId="0A914CA7" w14:textId="36CB091C" w:rsidR="00AA4B9B" w:rsidRPr="00046F12" w:rsidRDefault="00AA4B9B" w:rsidP="00DD695E">
      <w:pPr>
        <w:pStyle w:val="Zkladntextodsazen"/>
        <w:numPr>
          <w:ilvl w:val="1"/>
          <w:numId w:val="9"/>
        </w:numPr>
        <w:spacing w:before="60"/>
        <w:ind w:left="709"/>
        <w:rPr>
          <w:rFonts w:ascii="Verdana" w:hAnsi="Verdana"/>
          <w:b/>
          <w:bCs/>
          <w:i/>
          <w:sz w:val="16"/>
          <w:szCs w:val="16"/>
        </w:rPr>
      </w:pPr>
      <w:r w:rsidRPr="00E92B6E">
        <w:rPr>
          <w:rFonts w:ascii="Verdana" w:hAnsi="Verdana"/>
          <w:i/>
          <w:sz w:val="16"/>
          <w:szCs w:val="16"/>
        </w:rPr>
        <w:t>Účastník zadávacího řízení –</w:t>
      </w:r>
      <w:r w:rsidRPr="00046F12">
        <w:rPr>
          <w:rFonts w:ascii="Verdana" w:hAnsi="Verdana"/>
          <w:i/>
          <w:sz w:val="16"/>
          <w:szCs w:val="16"/>
        </w:rPr>
        <w:t xml:space="preserve"> je dodavatel, který vyjádřil předběžný zájem podle § 58 odstavec (5) nebo § 129 odstavec (4) </w:t>
      </w:r>
      <w:r w:rsidR="00221359" w:rsidRPr="00046F12">
        <w:rPr>
          <w:rFonts w:ascii="Verdana" w:hAnsi="Verdana"/>
          <w:i/>
          <w:sz w:val="16"/>
          <w:szCs w:val="16"/>
        </w:rPr>
        <w:t>Zákon</w:t>
      </w:r>
      <w:r w:rsidRPr="00046F12">
        <w:rPr>
          <w:rFonts w:ascii="Verdana" w:hAnsi="Verdana"/>
          <w:i/>
          <w:sz w:val="16"/>
          <w:szCs w:val="16"/>
        </w:rPr>
        <w:t>a nebo podal žádost o účast nebo nabídku nebo zahájí jednání se zadavatelem v zadávacím řízení</w:t>
      </w:r>
      <w:r w:rsidR="00221359" w:rsidRPr="00046F12">
        <w:rPr>
          <w:rFonts w:ascii="Verdana" w:hAnsi="Verdana"/>
          <w:i/>
          <w:sz w:val="16"/>
          <w:szCs w:val="16"/>
        </w:rPr>
        <w:t>, ve kterém je zadávána veřejná zakázka podle této smlouvy.</w:t>
      </w:r>
    </w:p>
    <w:p w14:paraId="2C395214" w14:textId="40783C65" w:rsidR="00E9695E" w:rsidRPr="00046F12" w:rsidRDefault="00AA4B9B" w:rsidP="00DD695E">
      <w:pPr>
        <w:pStyle w:val="Zkladntextodsazen"/>
        <w:numPr>
          <w:ilvl w:val="1"/>
          <w:numId w:val="9"/>
        </w:numPr>
        <w:spacing w:before="60"/>
        <w:ind w:left="709"/>
        <w:rPr>
          <w:rFonts w:ascii="Verdana" w:hAnsi="Verdana"/>
          <w:b/>
          <w:bCs/>
          <w:i/>
          <w:sz w:val="16"/>
          <w:szCs w:val="16"/>
        </w:rPr>
      </w:pPr>
      <w:r w:rsidRPr="00E92B6E">
        <w:rPr>
          <w:rFonts w:ascii="Verdana" w:hAnsi="Verdana"/>
          <w:i/>
          <w:sz w:val="16"/>
          <w:szCs w:val="16"/>
        </w:rPr>
        <w:t>Elektronická komunikace</w:t>
      </w:r>
      <w:r w:rsidR="00E9695E" w:rsidRPr="00E92B6E">
        <w:rPr>
          <w:rFonts w:ascii="Verdana" w:hAnsi="Verdana"/>
          <w:i/>
          <w:sz w:val="16"/>
          <w:szCs w:val="16"/>
        </w:rPr>
        <w:t xml:space="preserve"> </w:t>
      </w:r>
      <w:r w:rsidRPr="00E92B6E">
        <w:rPr>
          <w:rFonts w:ascii="Verdana" w:hAnsi="Verdana"/>
          <w:i/>
          <w:sz w:val="16"/>
          <w:szCs w:val="16"/>
        </w:rPr>
        <w:t>–</w:t>
      </w:r>
      <w:r w:rsidR="00E9695E" w:rsidRPr="00046F12">
        <w:rPr>
          <w:rFonts w:ascii="Verdana" w:hAnsi="Verdana"/>
          <w:i/>
          <w:sz w:val="16"/>
          <w:szCs w:val="16"/>
        </w:rPr>
        <w:t xml:space="preserve"> </w:t>
      </w:r>
      <w:r w:rsidRPr="00046F12">
        <w:rPr>
          <w:rFonts w:ascii="Verdana" w:hAnsi="Verdana"/>
          <w:i/>
          <w:sz w:val="16"/>
          <w:szCs w:val="16"/>
        </w:rPr>
        <w:t xml:space="preserve">je komunikace mezi </w:t>
      </w:r>
      <w:r w:rsidR="009032E9" w:rsidRPr="00046F12">
        <w:rPr>
          <w:rFonts w:ascii="Verdana" w:hAnsi="Verdana"/>
          <w:i/>
          <w:sz w:val="16"/>
          <w:szCs w:val="16"/>
        </w:rPr>
        <w:t>Příkazc</w:t>
      </w:r>
      <w:r w:rsidRPr="00046F12">
        <w:rPr>
          <w:rFonts w:ascii="Verdana" w:hAnsi="Verdana"/>
          <w:i/>
          <w:sz w:val="16"/>
          <w:szCs w:val="16"/>
        </w:rPr>
        <w:t xml:space="preserve">em jako zadavatelem veřejné zakázky, případně </w:t>
      </w:r>
      <w:r w:rsidR="009032E9" w:rsidRPr="00046F12">
        <w:rPr>
          <w:rFonts w:ascii="Verdana" w:hAnsi="Verdana"/>
          <w:i/>
          <w:sz w:val="16"/>
          <w:szCs w:val="16"/>
        </w:rPr>
        <w:t>Příkazn</w:t>
      </w:r>
      <w:r w:rsidRPr="00046F12">
        <w:rPr>
          <w:rFonts w:ascii="Verdana" w:hAnsi="Verdana"/>
          <w:i/>
          <w:sz w:val="16"/>
          <w:szCs w:val="16"/>
        </w:rPr>
        <w:t>íkem jako zástupce</w:t>
      </w:r>
      <w:r w:rsidR="00B7623B">
        <w:rPr>
          <w:rFonts w:ascii="Verdana" w:hAnsi="Verdana"/>
          <w:i/>
          <w:sz w:val="16"/>
          <w:szCs w:val="16"/>
        </w:rPr>
        <w:t>m</w:t>
      </w:r>
      <w:r w:rsidRPr="00046F12">
        <w:rPr>
          <w:rFonts w:ascii="Verdana" w:hAnsi="Verdana"/>
          <w:i/>
          <w:sz w:val="16"/>
          <w:szCs w:val="16"/>
        </w:rPr>
        <w:t xml:space="preserve"> zadavatele a dodavateli případně účastníky zadávacího řízení</w:t>
      </w:r>
      <w:r w:rsidR="00221359" w:rsidRPr="00046F12">
        <w:rPr>
          <w:rFonts w:ascii="Verdana" w:hAnsi="Verdana"/>
          <w:i/>
          <w:sz w:val="16"/>
          <w:szCs w:val="16"/>
        </w:rPr>
        <w:t>, která</w:t>
      </w:r>
      <w:r w:rsidRPr="00046F12">
        <w:rPr>
          <w:rFonts w:ascii="Verdana" w:hAnsi="Verdana"/>
          <w:i/>
          <w:sz w:val="16"/>
          <w:szCs w:val="16"/>
        </w:rPr>
        <w:t xml:space="preserve"> musí probíhat </w:t>
      </w:r>
      <w:r w:rsidR="00B7623B">
        <w:rPr>
          <w:rFonts w:ascii="Verdana" w:hAnsi="Verdana"/>
          <w:i/>
          <w:sz w:val="16"/>
          <w:szCs w:val="16"/>
        </w:rPr>
        <w:t xml:space="preserve">podle </w:t>
      </w:r>
      <w:r w:rsidRPr="00046F12">
        <w:rPr>
          <w:rFonts w:ascii="Verdana" w:hAnsi="Verdana"/>
          <w:i/>
          <w:sz w:val="16"/>
          <w:szCs w:val="16"/>
        </w:rPr>
        <w:t xml:space="preserve">ustanovení § 211 </w:t>
      </w:r>
      <w:r w:rsidR="00221359" w:rsidRPr="00046F12">
        <w:rPr>
          <w:rFonts w:ascii="Verdana" w:hAnsi="Verdana"/>
          <w:i/>
          <w:sz w:val="16"/>
          <w:szCs w:val="16"/>
        </w:rPr>
        <w:t>Zákon</w:t>
      </w:r>
      <w:r w:rsidRPr="00046F12">
        <w:rPr>
          <w:rFonts w:ascii="Verdana" w:hAnsi="Verdana"/>
          <w:i/>
          <w:sz w:val="16"/>
          <w:szCs w:val="16"/>
        </w:rPr>
        <w:t xml:space="preserve">a elektronicky, vyjma případů uvedených v § 211 odstavec (3) písmena a) až d) </w:t>
      </w:r>
      <w:r w:rsidR="00221359" w:rsidRPr="00046F12">
        <w:rPr>
          <w:rFonts w:ascii="Verdana" w:hAnsi="Verdana"/>
          <w:i/>
          <w:sz w:val="16"/>
          <w:szCs w:val="16"/>
        </w:rPr>
        <w:t>Zákon</w:t>
      </w:r>
      <w:r w:rsidRPr="00046F12">
        <w:rPr>
          <w:rFonts w:ascii="Verdana" w:hAnsi="Verdana"/>
          <w:i/>
          <w:sz w:val="16"/>
          <w:szCs w:val="16"/>
        </w:rPr>
        <w:t>a</w:t>
      </w:r>
      <w:r w:rsidR="00221359" w:rsidRPr="00046F12">
        <w:rPr>
          <w:rFonts w:ascii="Verdana" w:hAnsi="Verdana"/>
          <w:i/>
          <w:sz w:val="16"/>
          <w:szCs w:val="16"/>
        </w:rPr>
        <w:t>.</w:t>
      </w:r>
    </w:p>
    <w:p w14:paraId="37C9F61B" w14:textId="41C4ADC4" w:rsidR="00AA4B9B" w:rsidRPr="00046F12" w:rsidRDefault="00AA4B9B" w:rsidP="00DD695E">
      <w:pPr>
        <w:pStyle w:val="Zkladntextodsazen"/>
        <w:numPr>
          <w:ilvl w:val="1"/>
          <w:numId w:val="9"/>
        </w:numPr>
        <w:spacing w:before="60"/>
        <w:ind w:left="709"/>
        <w:rPr>
          <w:rFonts w:ascii="Verdana" w:hAnsi="Verdana"/>
          <w:b/>
          <w:bCs/>
          <w:i/>
          <w:sz w:val="16"/>
          <w:szCs w:val="16"/>
        </w:rPr>
      </w:pPr>
      <w:r w:rsidRPr="00E92B6E">
        <w:rPr>
          <w:rFonts w:ascii="Verdana" w:hAnsi="Verdana"/>
          <w:i/>
          <w:sz w:val="16"/>
          <w:szCs w:val="16"/>
        </w:rPr>
        <w:t>Elektronický nástroj –</w:t>
      </w:r>
      <w:r w:rsidRPr="00046F12">
        <w:rPr>
          <w:rFonts w:ascii="Verdana" w:hAnsi="Verdana"/>
          <w:i/>
          <w:sz w:val="16"/>
          <w:szCs w:val="16"/>
        </w:rPr>
        <w:t xml:space="preserve"> </w:t>
      </w:r>
      <w:r w:rsidR="00221359" w:rsidRPr="00046F12">
        <w:rPr>
          <w:rFonts w:ascii="Verdana" w:hAnsi="Verdana"/>
          <w:i/>
          <w:sz w:val="16"/>
          <w:szCs w:val="16"/>
        </w:rPr>
        <w:t xml:space="preserve">je </w:t>
      </w:r>
      <w:r w:rsidRPr="00046F12">
        <w:rPr>
          <w:rFonts w:ascii="Verdana" w:hAnsi="Verdana"/>
          <w:i/>
          <w:sz w:val="16"/>
          <w:szCs w:val="16"/>
        </w:rPr>
        <w:t xml:space="preserve">nástroj podle § 213 </w:t>
      </w:r>
      <w:r w:rsidR="00221359" w:rsidRPr="00046F12">
        <w:rPr>
          <w:rFonts w:ascii="Verdana" w:hAnsi="Verdana"/>
          <w:i/>
          <w:sz w:val="16"/>
          <w:szCs w:val="16"/>
        </w:rPr>
        <w:t>Zákon</w:t>
      </w:r>
      <w:r w:rsidRPr="00046F12">
        <w:rPr>
          <w:rFonts w:ascii="Verdana" w:hAnsi="Verdana"/>
          <w:i/>
          <w:sz w:val="16"/>
          <w:szCs w:val="16"/>
        </w:rPr>
        <w:t>a</w:t>
      </w:r>
      <w:r w:rsidR="00221359" w:rsidRPr="00046F12">
        <w:rPr>
          <w:rFonts w:ascii="Verdana" w:hAnsi="Verdana"/>
          <w:i/>
          <w:sz w:val="16"/>
          <w:szCs w:val="16"/>
        </w:rPr>
        <w:t>,</w:t>
      </w:r>
      <w:r w:rsidRPr="00046F12">
        <w:rPr>
          <w:rFonts w:ascii="Verdana" w:hAnsi="Verdana"/>
          <w:i/>
          <w:sz w:val="16"/>
          <w:szCs w:val="16"/>
        </w:rPr>
        <w:t xml:space="preserve"> jehož prostřednictvím je prováděn příjem nabídek, předběžných nabídek, žádostí o účast apod. </w:t>
      </w:r>
    </w:p>
    <w:p w14:paraId="2C5A94DD" w14:textId="35066C9F" w:rsidR="00B62A95" w:rsidRPr="00046F12" w:rsidRDefault="00AA4B9B" w:rsidP="00DD695E">
      <w:pPr>
        <w:pStyle w:val="Zkladntextodsazen"/>
        <w:numPr>
          <w:ilvl w:val="1"/>
          <w:numId w:val="9"/>
        </w:numPr>
        <w:spacing w:before="60"/>
        <w:ind w:left="709"/>
        <w:rPr>
          <w:rFonts w:ascii="Verdana" w:hAnsi="Verdana"/>
          <w:b/>
          <w:bCs/>
          <w:i/>
          <w:sz w:val="16"/>
          <w:szCs w:val="16"/>
        </w:rPr>
      </w:pPr>
      <w:r w:rsidRPr="00E92B6E">
        <w:rPr>
          <w:rFonts w:ascii="Verdana" w:hAnsi="Verdana"/>
          <w:i/>
          <w:sz w:val="16"/>
          <w:szCs w:val="16"/>
        </w:rPr>
        <w:t>Profil zadavatele –</w:t>
      </w:r>
      <w:r w:rsidRPr="00046F12">
        <w:rPr>
          <w:rFonts w:ascii="Verdana" w:hAnsi="Verdana"/>
          <w:i/>
          <w:sz w:val="16"/>
          <w:szCs w:val="16"/>
        </w:rPr>
        <w:t xml:space="preserve"> </w:t>
      </w:r>
      <w:r w:rsidR="00221359" w:rsidRPr="00046F12">
        <w:rPr>
          <w:rFonts w:ascii="Verdana" w:hAnsi="Verdana"/>
          <w:i/>
          <w:sz w:val="16"/>
          <w:szCs w:val="16"/>
        </w:rPr>
        <w:t xml:space="preserve">je </w:t>
      </w:r>
      <w:r w:rsidR="009222BF" w:rsidRPr="00046F12">
        <w:rPr>
          <w:rFonts w:ascii="Verdana" w:hAnsi="Verdana"/>
          <w:i/>
          <w:sz w:val="16"/>
          <w:szCs w:val="16"/>
        </w:rPr>
        <w:t>elektronický nástroj, který umožňuje neomezený dálkový přístup a na kterém zadavatel uveřejňuje informace a dokumenty ke svým veřejným zakázkám. </w:t>
      </w:r>
    </w:p>
    <w:p w14:paraId="5D291074" w14:textId="6A967F4B" w:rsidR="00AA4B9B" w:rsidRDefault="009222BF" w:rsidP="00DD695E">
      <w:pPr>
        <w:pStyle w:val="Zkladntextodsazen"/>
        <w:numPr>
          <w:ilvl w:val="1"/>
          <w:numId w:val="9"/>
        </w:numPr>
        <w:spacing w:before="60"/>
        <w:ind w:left="709"/>
        <w:rPr>
          <w:rFonts w:ascii="Verdana" w:hAnsi="Verdana"/>
          <w:i/>
          <w:sz w:val="16"/>
          <w:szCs w:val="16"/>
        </w:rPr>
      </w:pPr>
      <w:r w:rsidRPr="00046F12">
        <w:rPr>
          <w:rFonts w:ascii="Verdana" w:hAnsi="Verdana"/>
          <w:i/>
          <w:sz w:val="16"/>
          <w:szCs w:val="16"/>
        </w:rPr>
        <w:t xml:space="preserve">Profil zadavatele </w:t>
      </w:r>
      <w:r w:rsidR="00B62A95" w:rsidRPr="00046F12">
        <w:rPr>
          <w:rFonts w:ascii="Verdana" w:hAnsi="Verdana"/>
          <w:i/>
          <w:sz w:val="16"/>
          <w:szCs w:val="16"/>
        </w:rPr>
        <w:t>a elektronický nástroj</w:t>
      </w:r>
      <w:r w:rsidR="00221359" w:rsidRPr="00046F12">
        <w:rPr>
          <w:rFonts w:ascii="Verdana" w:hAnsi="Verdana"/>
          <w:i/>
          <w:sz w:val="16"/>
          <w:szCs w:val="16"/>
        </w:rPr>
        <w:t xml:space="preserve"> jsou dále pro účely této smlouvy označeny souhrnně rovněž jen</w:t>
      </w:r>
      <w:r w:rsidRPr="00046F12">
        <w:rPr>
          <w:rFonts w:ascii="Verdana" w:hAnsi="Verdana"/>
          <w:i/>
          <w:sz w:val="16"/>
          <w:szCs w:val="16"/>
        </w:rPr>
        <w:t xml:space="preserve"> </w:t>
      </w:r>
      <w:r w:rsidR="00221359" w:rsidRPr="00046F12">
        <w:rPr>
          <w:rFonts w:ascii="Verdana" w:hAnsi="Verdana"/>
          <w:i/>
          <w:sz w:val="16"/>
          <w:szCs w:val="16"/>
        </w:rPr>
        <w:t xml:space="preserve">jako </w:t>
      </w:r>
      <w:r w:rsidRPr="00046F12">
        <w:rPr>
          <w:rFonts w:ascii="Verdana" w:hAnsi="Verdana"/>
          <w:i/>
          <w:sz w:val="16"/>
          <w:szCs w:val="16"/>
        </w:rPr>
        <w:t>„Nástroj“</w:t>
      </w:r>
      <w:r w:rsidR="00B62A95" w:rsidRPr="00046F12">
        <w:rPr>
          <w:rFonts w:ascii="Verdana" w:hAnsi="Verdana"/>
          <w:i/>
          <w:sz w:val="16"/>
          <w:szCs w:val="16"/>
        </w:rPr>
        <w:t>.</w:t>
      </w:r>
    </w:p>
    <w:p w14:paraId="5A8B5525" w14:textId="23E7F9AF" w:rsidR="008F3EEC" w:rsidRPr="00D40809" w:rsidRDefault="008F3EEC" w:rsidP="00B52EA9">
      <w:pPr>
        <w:pStyle w:val="Odstavecseseznamem"/>
        <w:numPr>
          <w:ilvl w:val="0"/>
          <w:numId w:val="2"/>
        </w:numPr>
        <w:spacing w:before="240"/>
        <w:ind w:left="794" w:hanging="794"/>
        <w:contextualSpacing w:val="0"/>
        <w:jc w:val="center"/>
        <w:rPr>
          <w:rFonts w:ascii="Verdana" w:hAnsi="Verdana"/>
          <w:b/>
          <w:i/>
          <w:sz w:val="24"/>
          <w:szCs w:val="32"/>
        </w:rPr>
      </w:pPr>
      <w:r w:rsidRPr="00D40809">
        <w:rPr>
          <w:rFonts w:ascii="Verdana" w:hAnsi="Verdana"/>
          <w:b/>
          <w:i/>
          <w:sz w:val="24"/>
          <w:szCs w:val="32"/>
        </w:rPr>
        <w:t>Předmět smlouvy:</w:t>
      </w:r>
    </w:p>
    <w:p w14:paraId="28B0224F" w14:textId="67883B78" w:rsidR="00404CD5" w:rsidRPr="00DD695E" w:rsidRDefault="005E3483" w:rsidP="00DD695E">
      <w:pPr>
        <w:pStyle w:val="Zkladntextodsazen"/>
        <w:numPr>
          <w:ilvl w:val="1"/>
          <w:numId w:val="10"/>
        </w:numPr>
        <w:spacing w:before="120"/>
        <w:ind w:left="709"/>
        <w:rPr>
          <w:rFonts w:ascii="Verdana" w:hAnsi="Verdana"/>
          <w:i/>
          <w:sz w:val="16"/>
          <w:szCs w:val="16"/>
        </w:rPr>
      </w:pPr>
      <w:r w:rsidRPr="00D40809">
        <w:rPr>
          <w:rFonts w:ascii="Verdana" w:hAnsi="Verdana"/>
          <w:i/>
          <w:sz w:val="16"/>
          <w:szCs w:val="16"/>
        </w:rPr>
        <w:t xml:space="preserve">Předmětem </w:t>
      </w:r>
      <w:r w:rsidR="005E06B3">
        <w:rPr>
          <w:rFonts w:ascii="Verdana" w:hAnsi="Verdana"/>
          <w:i/>
          <w:sz w:val="16"/>
          <w:szCs w:val="16"/>
        </w:rPr>
        <w:t xml:space="preserve">této </w:t>
      </w:r>
      <w:r w:rsidRPr="00D40809">
        <w:rPr>
          <w:rFonts w:ascii="Verdana" w:hAnsi="Verdana"/>
          <w:i/>
          <w:sz w:val="16"/>
          <w:szCs w:val="16"/>
        </w:rPr>
        <w:t xml:space="preserve">smlouvy je </w:t>
      </w:r>
      <w:r w:rsidR="006C05BF" w:rsidRPr="00D40809">
        <w:rPr>
          <w:rFonts w:ascii="Verdana" w:hAnsi="Verdana"/>
          <w:i/>
          <w:sz w:val="16"/>
          <w:szCs w:val="16"/>
        </w:rPr>
        <w:t xml:space="preserve">výkon </w:t>
      </w:r>
      <w:r w:rsidR="009032E9">
        <w:rPr>
          <w:rFonts w:ascii="Verdana" w:hAnsi="Verdana"/>
          <w:i/>
          <w:sz w:val="16"/>
          <w:szCs w:val="16"/>
        </w:rPr>
        <w:t>Příkazn</w:t>
      </w:r>
      <w:r w:rsidR="002D03E9" w:rsidRPr="00D40809">
        <w:rPr>
          <w:rFonts w:ascii="Verdana" w:hAnsi="Verdana"/>
          <w:i/>
          <w:sz w:val="16"/>
          <w:szCs w:val="16"/>
        </w:rPr>
        <w:t>ík</w:t>
      </w:r>
      <w:r w:rsidR="006C05BF" w:rsidRPr="00D40809">
        <w:rPr>
          <w:rFonts w:ascii="Verdana" w:hAnsi="Verdana"/>
          <w:i/>
          <w:sz w:val="16"/>
          <w:szCs w:val="16"/>
        </w:rPr>
        <w:t xml:space="preserve">a ve </w:t>
      </w:r>
      <w:r w:rsidR="006C05BF" w:rsidRPr="00F41F26">
        <w:rPr>
          <w:rFonts w:ascii="Verdana" w:hAnsi="Verdana"/>
          <w:i/>
          <w:sz w:val="16"/>
          <w:szCs w:val="16"/>
        </w:rPr>
        <w:t>funkci zástupce zadavatele (</w:t>
      </w:r>
      <w:r w:rsidR="009032E9" w:rsidRPr="00F41F26">
        <w:rPr>
          <w:rFonts w:ascii="Verdana" w:hAnsi="Verdana"/>
          <w:i/>
          <w:sz w:val="16"/>
          <w:szCs w:val="16"/>
        </w:rPr>
        <w:t>Příkazc</w:t>
      </w:r>
      <w:r w:rsidR="006C05BF" w:rsidRPr="00F41F26">
        <w:rPr>
          <w:rFonts w:ascii="Verdana" w:hAnsi="Verdana"/>
          <w:i/>
          <w:sz w:val="16"/>
          <w:szCs w:val="16"/>
        </w:rPr>
        <w:t xml:space="preserve">e) podle ustanovení § </w:t>
      </w:r>
      <w:r w:rsidR="0037412A" w:rsidRPr="00F41F26">
        <w:rPr>
          <w:rFonts w:ascii="Verdana" w:hAnsi="Verdana"/>
          <w:i/>
          <w:sz w:val="16"/>
          <w:szCs w:val="16"/>
        </w:rPr>
        <w:t>43</w:t>
      </w:r>
      <w:r w:rsidR="006C05BF" w:rsidRPr="00F41F26">
        <w:rPr>
          <w:rFonts w:ascii="Verdana" w:hAnsi="Verdana"/>
          <w:i/>
          <w:sz w:val="16"/>
          <w:szCs w:val="16"/>
        </w:rPr>
        <w:t xml:space="preserve"> </w:t>
      </w:r>
      <w:r w:rsidR="00221359" w:rsidRPr="00F41F26">
        <w:rPr>
          <w:rFonts w:ascii="Verdana" w:hAnsi="Verdana"/>
          <w:i/>
          <w:sz w:val="16"/>
          <w:szCs w:val="16"/>
        </w:rPr>
        <w:t>Zákon</w:t>
      </w:r>
      <w:r w:rsidR="006C05BF" w:rsidRPr="00F41F26">
        <w:rPr>
          <w:rFonts w:ascii="Verdana" w:hAnsi="Verdana"/>
          <w:i/>
          <w:sz w:val="16"/>
          <w:szCs w:val="16"/>
        </w:rPr>
        <w:t xml:space="preserve">a a organizační a věcné zajištění zadávacího řízení při zadání veřejné zakázky na </w:t>
      </w:r>
      <w:r w:rsidR="001E3747" w:rsidRPr="00F41F26">
        <w:rPr>
          <w:rFonts w:ascii="Verdana" w:hAnsi="Verdana"/>
          <w:i/>
          <w:sz w:val="16"/>
          <w:szCs w:val="16"/>
        </w:rPr>
        <w:t>dodávky</w:t>
      </w:r>
      <w:r w:rsidR="006C05BF" w:rsidRPr="00F41F26">
        <w:rPr>
          <w:rFonts w:ascii="Verdana" w:hAnsi="Verdana"/>
          <w:i/>
          <w:sz w:val="16"/>
          <w:szCs w:val="16"/>
        </w:rPr>
        <w:t>. Veřejná zakázka má název:</w:t>
      </w:r>
      <w:r w:rsidR="00DD695E">
        <w:rPr>
          <w:rFonts w:ascii="Verdana" w:hAnsi="Verdana"/>
          <w:i/>
          <w:sz w:val="16"/>
          <w:szCs w:val="16"/>
        </w:rPr>
        <w:t xml:space="preserve"> </w:t>
      </w:r>
      <w:r w:rsidR="00404CD5" w:rsidRPr="00DD695E">
        <w:rPr>
          <w:rFonts w:ascii="Verdana" w:hAnsi="Verdana" w:cs="Verdana"/>
          <w:b/>
          <w:bCs/>
          <w:i/>
          <w:iCs/>
          <w:sz w:val="16"/>
          <w:szCs w:val="16"/>
        </w:rPr>
        <w:t>„</w:t>
      </w:r>
      <w:r w:rsidR="00F41F26" w:rsidRPr="00DD695E">
        <w:rPr>
          <w:rFonts w:ascii="Verdana" w:hAnsi="Verdana" w:cs="Verdana"/>
          <w:b/>
          <w:bCs/>
          <w:i/>
          <w:iCs/>
          <w:sz w:val="16"/>
          <w:szCs w:val="16"/>
        </w:rPr>
        <w:t>Dodávka květinových darů 2022</w:t>
      </w:r>
      <w:r w:rsidR="00EC5ACB" w:rsidRPr="00DD695E">
        <w:rPr>
          <w:rFonts w:ascii="Verdana" w:hAnsi="Verdana" w:cs="Verdana"/>
          <w:b/>
          <w:bCs/>
          <w:i/>
          <w:iCs/>
          <w:sz w:val="16"/>
          <w:szCs w:val="16"/>
        </w:rPr>
        <w:t>“</w:t>
      </w:r>
    </w:p>
    <w:p w14:paraId="2A09285E" w14:textId="103372F5" w:rsidR="00E331C0" w:rsidRPr="00F41F26" w:rsidRDefault="006961DF" w:rsidP="00B52EA9">
      <w:pPr>
        <w:pStyle w:val="Zkladntextodsazen"/>
        <w:numPr>
          <w:ilvl w:val="1"/>
          <w:numId w:val="10"/>
        </w:numPr>
        <w:spacing w:before="120"/>
        <w:ind w:left="709"/>
        <w:rPr>
          <w:rFonts w:ascii="Verdana" w:hAnsi="Verdana"/>
          <w:i/>
          <w:sz w:val="16"/>
          <w:szCs w:val="16"/>
        </w:rPr>
      </w:pPr>
      <w:r w:rsidRPr="00D40809">
        <w:rPr>
          <w:rFonts w:ascii="Verdana" w:hAnsi="Verdana"/>
          <w:i/>
          <w:sz w:val="16"/>
          <w:szCs w:val="16"/>
        </w:rPr>
        <w:lastRenderedPageBreak/>
        <w:t>Zadávací řízení bud</w:t>
      </w:r>
      <w:r w:rsidR="00404CD5" w:rsidRPr="00D40809">
        <w:rPr>
          <w:rFonts w:ascii="Verdana" w:hAnsi="Verdana"/>
          <w:i/>
          <w:sz w:val="16"/>
          <w:szCs w:val="16"/>
        </w:rPr>
        <w:t>e provedeno</w:t>
      </w:r>
      <w:r w:rsidRPr="00D40809">
        <w:rPr>
          <w:rFonts w:ascii="Verdana" w:hAnsi="Verdana"/>
          <w:i/>
          <w:sz w:val="16"/>
          <w:szCs w:val="16"/>
        </w:rPr>
        <w:t xml:space="preserve"> způsobem odpovídajícím předpokládané </w:t>
      </w:r>
      <w:r w:rsidR="00221359">
        <w:rPr>
          <w:rFonts w:ascii="Verdana" w:hAnsi="Verdana"/>
          <w:i/>
          <w:sz w:val="16"/>
          <w:szCs w:val="16"/>
        </w:rPr>
        <w:t>hodnotě</w:t>
      </w:r>
      <w:r w:rsidRPr="00D40809">
        <w:rPr>
          <w:rFonts w:ascii="Verdana" w:hAnsi="Verdana"/>
          <w:i/>
          <w:sz w:val="16"/>
          <w:szCs w:val="16"/>
        </w:rPr>
        <w:t xml:space="preserve"> veřejn</w:t>
      </w:r>
      <w:r w:rsidR="00404CD5" w:rsidRPr="00D40809">
        <w:rPr>
          <w:rFonts w:ascii="Verdana" w:hAnsi="Verdana"/>
          <w:i/>
          <w:sz w:val="16"/>
          <w:szCs w:val="16"/>
        </w:rPr>
        <w:t>é zakáz</w:t>
      </w:r>
      <w:r w:rsidRPr="00D40809">
        <w:rPr>
          <w:rFonts w:ascii="Verdana" w:hAnsi="Verdana"/>
          <w:i/>
          <w:sz w:val="16"/>
          <w:szCs w:val="16"/>
        </w:rPr>
        <w:t>k</w:t>
      </w:r>
      <w:r w:rsidR="00404CD5" w:rsidRPr="00D40809">
        <w:rPr>
          <w:rFonts w:ascii="Verdana" w:hAnsi="Verdana"/>
          <w:i/>
          <w:sz w:val="16"/>
          <w:szCs w:val="16"/>
        </w:rPr>
        <w:t xml:space="preserve">y </w:t>
      </w:r>
      <w:r w:rsidR="00AE6A69" w:rsidRPr="00D40809">
        <w:rPr>
          <w:rFonts w:ascii="Verdana" w:hAnsi="Verdana"/>
          <w:i/>
          <w:sz w:val="16"/>
          <w:szCs w:val="16"/>
        </w:rPr>
        <w:t xml:space="preserve">podle </w:t>
      </w:r>
      <w:r w:rsidR="009222BF">
        <w:rPr>
          <w:rFonts w:ascii="Verdana" w:hAnsi="Verdana"/>
          <w:i/>
          <w:sz w:val="16"/>
          <w:szCs w:val="16"/>
        </w:rPr>
        <w:t xml:space="preserve">článku IV. </w:t>
      </w:r>
      <w:r w:rsidR="00221359" w:rsidRPr="00646760">
        <w:rPr>
          <w:rFonts w:ascii="Verdana" w:hAnsi="Verdana"/>
          <w:i/>
          <w:sz w:val="16"/>
          <w:szCs w:val="16"/>
        </w:rPr>
        <w:t>odst</w:t>
      </w:r>
      <w:r w:rsidR="00221359">
        <w:rPr>
          <w:rFonts w:ascii="Verdana" w:hAnsi="Verdana"/>
          <w:i/>
          <w:sz w:val="16"/>
          <w:szCs w:val="16"/>
        </w:rPr>
        <w:t>avec</w:t>
      </w:r>
      <w:r w:rsidR="00221359" w:rsidRPr="00646760">
        <w:rPr>
          <w:rFonts w:ascii="Verdana" w:hAnsi="Verdana"/>
          <w:i/>
          <w:sz w:val="16"/>
          <w:szCs w:val="16"/>
        </w:rPr>
        <w:t xml:space="preserve"> 2.</w:t>
      </w:r>
      <w:r w:rsidR="00221359" w:rsidRPr="00D40809">
        <w:rPr>
          <w:rFonts w:ascii="Verdana" w:hAnsi="Verdana"/>
          <w:i/>
          <w:sz w:val="16"/>
          <w:szCs w:val="16"/>
        </w:rPr>
        <w:t xml:space="preserve"> </w:t>
      </w:r>
      <w:r w:rsidR="009222BF">
        <w:rPr>
          <w:rFonts w:ascii="Verdana" w:hAnsi="Verdana"/>
          <w:i/>
          <w:sz w:val="16"/>
          <w:szCs w:val="16"/>
        </w:rPr>
        <w:t>této smlouvy</w:t>
      </w:r>
      <w:r w:rsidR="001E3747" w:rsidRPr="00D40809">
        <w:rPr>
          <w:rFonts w:ascii="Verdana" w:hAnsi="Verdana"/>
          <w:i/>
          <w:sz w:val="16"/>
          <w:szCs w:val="16"/>
        </w:rPr>
        <w:t>. Sm</w:t>
      </w:r>
      <w:r w:rsidR="00E331C0" w:rsidRPr="00D40809">
        <w:rPr>
          <w:rFonts w:ascii="Verdana" w:hAnsi="Verdana"/>
          <w:i/>
          <w:sz w:val="16"/>
          <w:szCs w:val="16"/>
        </w:rPr>
        <w:t>luvní strany se dohodly na následujícím</w:t>
      </w:r>
      <w:r w:rsidR="001E3747" w:rsidRPr="00D40809">
        <w:rPr>
          <w:rFonts w:ascii="Verdana" w:hAnsi="Verdana"/>
          <w:i/>
          <w:sz w:val="16"/>
          <w:szCs w:val="16"/>
        </w:rPr>
        <w:t xml:space="preserve"> způsobu zadání veřejné zakázky</w:t>
      </w:r>
      <w:r w:rsidR="00E331C0" w:rsidRPr="00D40809">
        <w:rPr>
          <w:rFonts w:ascii="Verdana" w:hAnsi="Verdana"/>
          <w:i/>
          <w:sz w:val="16"/>
          <w:szCs w:val="16"/>
        </w:rPr>
        <w:t xml:space="preserve"> a na </w:t>
      </w:r>
      <w:r w:rsidR="00E331C0" w:rsidRPr="00F41F26">
        <w:rPr>
          <w:rFonts w:ascii="Verdana" w:hAnsi="Verdana"/>
          <w:i/>
          <w:sz w:val="16"/>
          <w:szCs w:val="16"/>
        </w:rPr>
        <w:t>základních údajích pro zadávací řízení veřejné zakázky takto:</w:t>
      </w:r>
    </w:p>
    <w:p w14:paraId="3C5E6A34" w14:textId="67534E9C" w:rsidR="00E331C0" w:rsidRPr="00F41F26" w:rsidRDefault="00E331C0" w:rsidP="00B52EA9">
      <w:pPr>
        <w:pStyle w:val="Zkladntextodsazen"/>
        <w:numPr>
          <w:ilvl w:val="2"/>
          <w:numId w:val="10"/>
        </w:numPr>
        <w:spacing w:before="60"/>
        <w:ind w:left="1418"/>
        <w:rPr>
          <w:rFonts w:ascii="Verdana" w:hAnsi="Verdana"/>
          <w:i/>
          <w:sz w:val="16"/>
        </w:rPr>
      </w:pPr>
      <w:r w:rsidRPr="00F41F26">
        <w:rPr>
          <w:rFonts w:ascii="Verdana" w:hAnsi="Verdana"/>
          <w:i/>
          <w:sz w:val="16"/>
        </w:rPr>
        <w:t xml:space="preserve">nadlimitní režim, </w:t>
      </w:r>
    </w:p>
    <w:p w14:paraId="0D1D0E62" w14:textId="01FB9A68" w:rsidR="00E331C0" w:rsidRPr="00F41F26" w:rsidRDefault="00E331C0" w:rsidP="00B52EA9">
      <w:pPr>
        <w:pStyle w:val="Zkladntextodsazen"/>
        <w:numPr>
          <w:ilvl w:val="2"/>
          <w:numId w:val="10"/>
        </w:numPr>
        <w:spacing w:before="60"/>
        <w:ind w:left="1418"/>
        <w:rPr>
          <w:rFonts w:ascii="Verdana" w:hAnsi="Verdana"/>
          <w:i/>
          <w:sz w:val="16"/>
        </w:rPr>
      </w:pPr>
      <w:r w:rsidRPr="00F41F26">
        <w:rPr>
          <w:rFonts w:ascii="Verdana" w:hAnsi="Verdana"/>
          <w:i/>
          <w:sz w:val="16"/>
        </w:rPr>
        <w:t>otevřené OŘ,</w:t>
      </w:r>
    </w:p>
    <w:p w14:paraId="74212BBC" w14:textId="77777777" w:rsidR="00E331C0" w:rsidRPr="00F41F26" w:rsidRDefault="00E331C0" w:rsidP="00B52EA9">
      <w:pPr>
        <w:pStyle w:val="Zkladntextodsazen"/>
        <w:numPr>
          <w:ilvl w:val="2"/>
          <w:numId w:val="10"/>
        </w:numPr>
        <w:spacing w:before="60"/>
        <w:ind w:left="1418"/>
        <w:rPr>
          <w:rFonts w:ascii="Verdana" w:hAnsi="Verdana"/>
          <w:i/>
          <w:sz w:val="16"/>
        </w:rPr>
      </w:pPr>
      <w:r w:rsidRPr="00F41F26">
        <w:rPr>
          <w:rFonts w:ascii="Verdana" w:hAnsi="Verdana"/>
          <w:i/>
          <w:sz w:val="16"/>
        </w:rPr>
        <w:t>zadávací dokumentace bude zpracována v českém jazyce,</w:t>
      </w:r>
    </w:p>
    <w:p w14:paraId="2614D7C1" w14:textId="77777777" w:rsidR="00F41F26" w:rsidRPr="00712D89" w:rsidRDefault="00F41F26" w:rsidP="00F41F26">
      <w:pPr>
        <w:pStyle w:val="Zkladntextodsazen"/>
        <w:numPr>
          <w:ilvl w:val="1"/>
          <w:numId w:val="10"/>
        </w:numPr>
        <w:spacing w:before="120"/>
        <w:ind w:left="709"/>
        <w:rPr>
          <w:rFonts w:ascii="Verdana" w:hAnsi="Verdana"/>
          <w:i/>
          <w:strike/>
          <w:sz w:val="16"/>
          <w:szCs w:val="16"/>
        </w:rPr>
      </w:pPr>
      <w:r w:rsidRPr="00D40809">
        <w:rPr>
          <w:rFonts w:ascii="Verdana" w:hAnsi="Verdana"/>
          <w:i/>
          <w:sz w:val="16"/>
          <w:szCs w:val="16"/>
        </w:rPr>
        <w:t xml:space="preserve">Příkazník provede pro </w:t>
      </w:r>
      <w:r>
        <w:rPr>
          <w:rFonts w:ascii="Verdana" w:hAnsi="Verdana"/>
          <w:i/>
          <w:sz w:val="16"/>
          <w:szCs w:val="16"/>
        </w:rPr>
        <w:t>Příkazc</w:t>
      </w:r>
      <w:r w:rsidRPr="00D40809">
        <w:rPr>
          <w:rFonts w:ascii="Verdana" w:hAnsi="Verdana"/>
          <w:i/>
          <w:sz w:val="16"/>
          <w:szCs w:val="16"/>
        </w:rPr>
        <w:t xml:space="preserve">e </w:t>
      </w:r>
      <w:r>
        <w:rPr>
          <w:rFonts w:ascii="Verdana" w:hAnsi="Verdana"/>
          <w:i/>
          <w:sz w:val="16"/>
          <w:szCs w:val="16"/>
        </w:rPr>
        <w:t xml:space="preserve">předmět plnění, tj. </w:t>
      </w:r>
      <w:r w:rsidRPr="00D40809">
        <w:rPr>
          <w:rFonts w:ascii="Verdana" w:hAnsi="Verdana"/>
          <w:i/>
          <w:sz w:val="16"/>
          <w:szCs w:val="16"/>
        </w:rPr>
        <w:t>zabezpečení přípravy veřejné zakázky, vyhlášení veřejné zakázky, průběhu veřejné zakázky, posouzení a vyhodnocení nabídek a uveřejnění výsledku zadání veřejné zakázky vč. kompletace zadávací dokumentace a zpracování všech dokumentů spojených se zadáním veřejné zakázky</w:t>
      </w:r>
      <w:r>
        <w:rPr>
          <w:rFonts w:ascii="Verdana" w:hAnsi="Verdana"/>
          <w:i/>
          <w:sz w:val="16"/>
          <w:szCs w:val="16"/>
        </w:rPr>
        <w:t xml:space="preserve"> (viz odst. 3.5. této smlouvy).</w:t>
      </w:r>
    </w:p>
    <w:p w14:paraId="08A5C529" w14:textId="77777777" w:rsidR="00F41F26" w:rsidRPr="0092433A" w:rsidRDefault="00F41F26" w:rsidP="00F41F26">
      <w:pPr>
        <w:pStyle w:val="Zkladntextodsazen"/>
        <w:numPr>
          <w:ilvl w:val="1"/>
          <w:numId w:val="10"/>
        </w:numPr>
        <w:spacing w:before="120"/>
        <w:ind w:left="709"/>
        <w:rPr>
          <w:rFonts w:ascii="Verdana" w:hAnsi="Verdana"/>
          <w:i/>
          <w:sz w:val="16"/>
          <w:szCs w:val="16"/>
        </w:rPr>
      </w:pPr>
      <w:r w:rsidRPr="00D40809">
        <w:rPr>
          <w:rFonts w:ascii="Verdana" w:hAnsi="Verdana"/>
          <w:i/>
          <w:sz w:val="16"/>
          <w:szCs w:val="16"/>
        </w:rPr>
        <w:t xml:space="preserve">V případě, že </w:t>
      </w:r>
      <w:r>
        <w:rPr>
          <w:rFonts w:ascii="Verdana" w:hAnsi="Verdana"/>
          <w:i/>
          <w:sz w:val="16"/>
          <w:szCs w:val="16"/>
        </w:rPr>
        <w:t>Příkazc</w:t>
      </w:r>
      <w:r w:rsidRPr="00D40809">
        <w:rPr>
          <w:rFonts w:ascii="Verdana" w:hAnsi="Verdana"/>
          <w:i/>
          <w:sz w:val="16"/>
          <w:szCs w:val="16"/>
        </w:rPr>
        <w:t xml:space="preserve">e jako zadavatel v průběhu plnění předmětu smlouvy rozhodne o zrušení zadání veřejné zakázky, nejedná se o poskytnutí neúplné služby ze strany Příkazníka ve smyslu plnění předmětu této smlouvy a závazků Příkazníka podle této smlouvy. Zrušení zadávacího řízení je ze </w:t>
      </w:r>
      <w:r>
        <w:rPr>
          <w:rFonts w:ascii="Verdana" w:hAnsi="Verdana"/>
          <w:i/>
          <w:sz w:val="16"/>
          <w:szCs w:val="16"/>
        </w:rPr>
        <w:t>Zákon</w:t>
      </w:r>
      <w:r w:rsidRPr="00D40809">
        <w:rPr>
          <w:rFonts w:ascii="Verdana" w:hAnsi="Verdana"/>
          <w:i/>
          <w:sz w:val="16"/>
          <w:szCs w:val="16"/>
        </w:rPr>
        <w:t>a možné pouze z důvodů v </w:t>
      </w:r>
      <w:r>
        <w:rPr>
          <w:rFonts w:ascii="Verdana" w:hAnsi="Verdana"/>
          <w:i/>
          <w:sz w:val="16"/>
          <w:szCs w:val="16"/>
        </w:rPr>
        <w:t>Zákon</w:t>
      </w:r>
      <w:r w:rsidRPr="00D40809">
        <w:rPr>
          <w:rFonts w:ascii="Verdana" w:hAnsi="Verdana"/>
          <w:i/>
          <w:sz w:val="16"/>
          <w:szCs w:val="16"/>
        </w:rPr>
        <w:t xml:space="preserve">ě </w:t>
      </w:r>
      <w:r w:rsidRPr="0092433A">
        <w:rPr>
          <w:rFonts w:ascii="Verdana" w:hAnsi="Verdana"/>
          <w:i/>
          <w:sz w:val="16"/>
          <w:szCs w:val="16"/>
        </w:rPr>
        <w:t>uvedených.</w:t>
      </w:r>
    </w:p>
    <w:p w14:paraId="4B32D696" w14:textId="430F0097" w:rsidR="005E3483" w:rsidRDefault="005E3483" w:rsidP="00B52EA9">
      <w:pPr>
        <w:pStyle w:val="Zkladntextodsazen"/>
        <w:numPr>
          <w:ilvl w:val="1"/>
          <w:numId w:val="10"/>
        </w:numPr>
        <w:spacing w:before="120"/>
        <w:ind w:left="709"/>
        <w:rPr>
          <w:rFonts w:ascii="Verdana" w:hAnsi="Verdana"/>
          <w:i/>
          <w:sz w:val="16"/>
          <w:szCs w:val="16"/>
        </w:rPr>
      </w:pPr>
      <w:r w:rsidRPr="00D40809">
        <w:rPr>
          <w:rFonts w:ascii="Verdana" w:hAnsi="Verdana"/>
          <w:i/>
          <w:sz w:val="16"/>
          <w:szCs w:val="16"/>
        </w:rPr>
        <w:t xml:space="preserve">Předmět plnění </w:t>
      </w:r>
      <w:r w:rsidR="00BB3891" w:rsidRPr="00D40809">
        <w:rPr>
          <w:rFonts w:ascii="Verdana" w:hAnsi="Verdana"/>
          <w:i/>
          <w:sz w:val="16"/>
          <w:szCs w:val="16"/>
        </w:rPr>
        <w:t xml:space="preserve">Příkazníka </w:t>
      </w:r>
      <w:r w:rsidRPr="00D40809">
        <w:rPr>
          <w:rFonts w:ascii="Verdana" w:hAnsi="Verdana"/>
          <w:i/>
          <w:sz w:val="16"/>
          <w:szCs w:val="16"/>
        </w:rPr>
        <w:t>podle odst</w:t>
      </w:r>
      <w:r w:rsidR="00442E6D">
        <w:rPr>
          <w:rFonts w:ascii="Verdana" w:hAnsi="Verdana"/>
          <w:i/>
          <w:sz w:val="16"/>
          <w:szCs w:val="16"/>
        </w:rPr>
        <w:t>avce</w:t>
      </w:r>
      <w:r w:rsidR="00646760">
        <w:rPr>
          <w:rFonts w:ascii="Verdana" w:hAnsi="Verdana"/>
          <w:i/>
          <w:sz w:val="16"/>
          <w:szCs w:val="16"/>
        </w:rPr>
        <w:t xml:space="preserve"> </w:t>
      </w:r>
      <w:r w:rsidR="00E92B6E">
        <w:rPr>
          <w:rFonts w:ascii="Verdana" w:hAnsi="Verdana"/>
          <w:i/>
          <w:sz w:val="16"/>
          <w:szCs w:val="16"/>
        </w:rPr>
        <w:t>3.</w:t>
      </w:r>
      <w:r w:rsidR="00442E6D">
        <w:rPr>
          <w:rFonts w:ascii="Verdana" w:hAnsi="Verdana"/>
          <w:i/>
          <w:sz w:val="16"/>
          <w:szCs w:val="16"/>
        </w:rPr>
        <w:t>6</w:t>
      </w:r>
      <w:r w:rsidRPr="00D40809">
        <w:rPr>
          <w:rFonts w:ascii="Verdana" w:hAnsi="Verdana"/>
          <w:i/>
          <w:sz w:val="16"/>
          <w:szCs w:val="16"/>
        </w:rPr>
        <w:t>.</w:t>
      </w:r>
      <w:r w:rsidR="00646760">
        <w:rPr>
          <w:rFonts w:ascii="Verdana" w:hAnsi="Verdana"/>
          <w:i/>
          <w:sz w:val="16"/>
          <w:szCs w:val="16"/>
        </w:rPr>
        <w:t xml:space="preserve"> </w:t>
      </w:r>
      <w:r w:rsidRPr="00D40809">
        <w:rPr>
          <w:rFonts w:ascii="Verdana" w:hAnsi="Verdana"/>
          <w:i/>
          <w:sz w:val="16"/>
          <w:szCs w:val="16"/>
        </w:rPr>
        <w:t>obsahuje:</w:t>
      </w:r>
    </w:p>
    <w:p w14:paraId="364037B3" w14:textId="5B4B8429" w:rsidR="00D40809" w:rsidRPr="00F41F26" w:rsidRDefault="00D40809" w:rsidP="00B52EA9">
      <w:pPr>
        <w:pStyle w:val="Zkladntextodsazen"/>
        <w:numPr>
          <w:ilvl w:val="0"/>
          <w:numId w:val="4"/>
        </w:numPr>
        <w:spacing w:before="60" w:after="60"/>
        <w:ind w:left="1418" w:hanging="709"/>
        <w:rPr>
          <w:rFonts w:ascii="Verdana" w:hAnsi="Verdana"/>
          <w:i/>
          <w:sz w:val="16"/>
          <w:szCs w:val="16"/>
        </w:rPr>
      </w:pPr>
      <w:r w:rsidRPr="00F41F26">
        <w:rPr>
          <w:rFonts w:ascii="Verdana" w:hAnsi="Verdana"/>
          <w:i/>
          <w:sz w:val="16"/>
          <w:szCs w:val="16"/>
        </w:rPr>
        <w:t xml:space="preserve">podle podkladů </w:t>
      </w:r>
      <w:r w:rsidR="009032E9" w:rsidRPr="00F41F26">
        <w:rPr>
          <w:rFonts w:ascii="Verdana" w:hAnsi="Verdana"/>
          <w:i/>
          <w:sz w:val="16"/>
          <w:szCs w:val="16"/>
        </w:rPr>
        <w:t>Příkazc</w:t>
      </w:r>
      <w:r w:rsidRPr="00F41F26">
        <w:rPr>
          <w:rFonts w:ascii="Verdana" w:hAnsi="Verdana"/>
          <w:i/>
          <w:sz w:val="16"/>
          <w:szCs w:val="16"/>
        </w:rPr>
        <w:t xml:space="preserve">e zpracování a zajištění uveřejnění předběžného oznámení v souladu se </w:t>
      </w:r>
      <w:r w:rsidR="00221359" w:rsidRPr="00F41F26">
        <w:rPr>
          <w:rFonts w:ascii="Verdana" w:hAnsi="Verdana"/>
          <w:i/>
          <w:sz w:val="16"/>
          <w:szCs w:val="16"/>
        </w:rPr>
        <w:t>Zákon</w:t>
      </w:r>
      <w:r w:rsidRPr="00F41F26">
        <w:rPr>
          <w:rFonts w:ascii="Verdana" w:hAnsi="Verdana"/>
          <w:i/>
          <w:sz w:val="16"/>
          <w:szCs w:val="16"/>
        </w:rPr>
        <w:t>em, pokud bude zveřejňováno,</w:t>
      </w:r>
    </w:p>
    <w:p w14:paraId="58A58EFD" w14:textId="01B31C94" w:rsidR="00D40809" w:rsidRPr="00F41F26" w:rsidRDefault="00D40809" w:rsidP="00B52EA9">
      <w:pPr>
        <w:pStyle w:val="Zkladntextodsazen"/>
        <w:numPr>
          <w:ilvl w:val="0"/>
          <w:numId w:val="4"/>
        </w:numPr>
        <w:spacing w:before="60" w:after="60"/>
        <w:ind w:left="1418" w:hanging="709"/>
        <w:rPr>
          <w:rFonts w:ascii="Verdana" w:hAnsi="Verdana"/>
          <w:i/>
          <w:sz w:val="16"/>
          <w:szCs w:val="16"/>
        </w:rPr>
      </w:pPr>
      <w:r w:rsidRPr="00F41F26">
        <w:rPr>
          <w:rFonts w:ascii="Verdana" w:hAnsi="Verdana"/>
          <w:i/>
          <w:sz w:val="16"/>
          <w:szCs w:val="16"/>
        </w:rPr>
        <w:t>zpracování dokumentů zadávací dokumentace (vyjma projektové dokumentace), tj. zadávacích podmínek vč. příloh, kvalifikační dokumentace vč. příloh a textu smlouvy (obchodních podmínek), projednání dokumentů zadávací dokumentace s </w:t>
      </w:r>
      <w:r w:rsidR="009032E9" w:rsidRPr="00F41F26">
        <w:rPr>
          <w:rFonts w:ascii="Verdana" w:hAnsi="Verdana"/>
          <w:i/>
          <w:sz w:val="16"/>
          <w:szCs w:val="16"/>
        </w:rPr>
        <w:t>Příkazc</w:t>
      </w:r>
      <w:r w:rsidRPr="00F41F26">
        <w:rPr>
          <w:rFonts w:ascii="Verdana" w:hAnsi="Verdana"/>
          <w:i/>
          <w:sz w:val="16"/>
          <w:szCs w:val="16"/>
        </w:rPr>
        <w:t xml:space="preserve">em, po odsouhlasení textu </w:t>
      </w:r>
      <w:r w:rsidR="009032E9" w:rsidRPr="00F41F26">
        <w:rPr>
          <w:rFonts w:ascii="Verdana" w:hAnsi="Verdana"/>
          <w:i/>
          <w:sz w:val="16"/>
          <w:szCs w:val="16"/>
        </w:rPr>
        <w:t>Příkazc</w:t>
      </w:r>
      <w:r w:rsidRPr="00F41F26">
        <w:rPr>
          <w:rFonts w:ascii="Verdana" w:hAnsi="Verdana"/>
          <w:i/>
          <w:sz w:val="16"/>
          <w:szCs w:val="16"/>
        </w:rPr>
        <w:t xml:space="preserve">em vypracování čistopisu, </w:t>
      </w:r>
    </w:p>
    <w:p w14:paraId="626B6C41" w14:textId="167DF758" w:rsidR="00D40809" w:rsidRPr="00F41F26" w:rsidRDefault="00D40809" w:rsidP="00B52EA9">
      <w:pPr>
        <w:pStyle w:val="Zkladntextodsazen"/>
        <w:numPr>
          <w:ilvl w:val="0"/>
          <w:numId w:val="4"/>
        </w:numPr>
        <w:spacing w:before="60" w:after="60"/>
        <w:ind w:left="1418" w:hanging="709"/>
        <w:rPr>
          <w:rFonts w:ascii="Verdana" w:hAnsi="Verdana"/>
          <w:i/>
          <w:sz w:val="16"/>
          <w:szCs w:val="16"/>
        </w:rPr>
      </w:pPr>
      <w:r w:rsidRPr="00F41F26">
        <w:rPr>
          <w:rFonts w:ascii="Verdana" w:hAnsi="Verdana"/>
          <w:i/>
          <w:sz w:val="16"/>
          <w:szCs w:val="16"/>
        </w:rPr>
        <w:t xml:space="preserve">zpracování harmonogramu průběhu zadávacího řízení a jeho předání </w:t>
      </w:r>
      <w:r w:rsidR="009032E9" w:rsidRPr="00F41F26">
        <w:rPr>
          <w:rFonts w:ascii="Verdana" w:hAnsi="Verdana"/>
          <w:i/>
          <w:sz w:val="16"/>
          <w:szCs w:val="16"/>
        </w:rPr>
        <w:t>Příkazc</w:t>
      </w:r>
      <w:r w:rsidRPr="00F41F26">
        <w:rPr>
          <w:rFonts w:ascii="Verdana" w:hAnsi="Verdana"/>
          <w:i/>
          <w:sz w:val="16"/>
          <w:szCs w:val="16"/>
        </w:rPr>
        <w:t>i,</w:t>
      </w:r>
    </w:p>
    <w:p w14:paraId="4E24EC7A" w14:textId="30450828" w:rsidR="00D40809" w:rsidRPr="00F41F26" w:rsidRDefault="00D40809" w:rsidP="00B52EA9">
      <w:pPr>
        <w:pStyle w:val="Zkladntextodsazen"/>
        <w:numPr>
          <w:ilvl w:val="0"/>
          <w:numId w:val="4"/>
        </w:numPr>
        <w:spacing w:before="60" w:after="60"/>
        <w:ind w:left="1418" w:hanging="709"/>
        <w:rPr>
          <w:rFonts w:ascii="Verdana" w:hAnsi="Verdana"/>
          <w:i/>
          <w:sz w:val="16"/>
          <w:szCs w:val="16"/>
        </w:rPr>
      </w:pPr>
      <w:r w:rsidRPr="00F41F26">
        <w:rPr>
          <w:rFonts w:ascii="Verdana" w:hAnsi="Verdana"/>
          <w:i/>
          <w:sz w:val="16"/>
          <w:szCs w:val="16"/>
        </w:rPr>
        <w:t xml:space="preserve">zpracování a zajištění uveřejnění oznámení zahájení zadávacího řízení v souladu se </w:t>
      </w:r>
      <w:r w:rsidR="00221359" w:rsidRPr="00F41F26">
        <w:rPr>
          <w:rFonts w:ascii="Verdana" w:hAnsi="Verdana"/>
          <w:i/>
          <w:sz w:val="16"/>
          <w:szCs w:val="16"/>
        </w:rPr>
        <w:t>Zákon</w:t>
      </w:r>
      <w:r w:rsidRPr="00F41F26">
        <w:rPr>
          <w:rFonts w:ascii="Verdana" w:hAnsi="Verdana"/>
          <w:i/>
          <w:sz w:val="16"/>
          <w:szCs w:val="16"/>
        </w:rPr>
        <w:t>em,</w:t>
      </w:r>
    </w:p>
    <w:p w14:paraId="7990EF9D" w14:textId="0F9AEB28" w:rsidR="00D40809" w:rsidRPr="00F41F26" w:rsidRDefault="00D40809" w:rsidP="00B52EA9">
      <w:pPr>
        <w:pStyle w:val="Zkladntextodsazen"/>
        <w:numPr>
          <w:ilvl w:val="0"/>
          <w:numId w:val="4"/>
        </w:numPr>
        <w:spacing w:before="60" w:after="60"/>
        <w:ind w:left="1418" w:hanging="709"/>
        <w:rPr>
          <w:rFonts w:ascii="Verdana" w:hAnsi="Verdana"/>
          <w:i/>
          <w:sz w:val="16"/>
          <w:szCs w:val="16"/>
        </w:rPr>
      </w:pPr>
      <w:r w:rsidRPr="00F41F26">
        <w:rPr>
          <w:rFonts w:ascii="Verdana" w:hAnsi="Verdana"/>
          <w:i/>
          <w:sz w:val="16"/>
          <w:szCs w:val="16"/>
        </w:rPr>
        <w:t xml:space="preserve">předání </w:t>
      </w:r>
      <w:r w:rsidR="009032E9" w:rsidRPr="00F41F26">
        <w:rPr>
          <w:rFonts w:ascii="Verdana" w:hAnsi="Verdana"/>
          <w:i/>
          <w:sz w:val="16"/>
          <w:szCs w:val="16"/>
        </w:rPr>
        <w:t>Příkazc</w:t>
      </w:r>
      <w:r w:rsidRPr="00F41F26">
        <w:rPr>
          <w:rFonts w:ascii="Verdana" w:hAnsi="Verdana"/>
          <w:i/>
          <w:sz w:val="16"/>
          <w:szCs w:val="16"/>
        </w:rPr>
        <w:t xml:space="preserve">i dokumentů zadávací dokumentace, které je třeba zveřejnit </w:t>
      </w:r>
      <w:r w:rsidR="00B62A95" w:rsidRPr="00F41F26">
        <w:rPr>
          <w:rFonts w:ascii="Verdana" w:hAnsi="Verdana"/>
          <w:i/>
          <w:sz w:val="16"/>
          <w:szCs w:val="16"/>
        </w:rPr>
        <w:t>v Nástroji</w:t>
      </w:r>
      <w:r w:rsidRPr="00F41F26">
        <w:rPr>
          <w:rFonts w:ascii="Verdana" w:hAnsi="Verdana"/>
          <w:i/>
          <w:sz w:val="16"/>
          <w:szCs w:val="16"/>
        </w:rPr>
        <w:t xml:space="preserve"> v souladu se </w:t>
      </w:r>
      <w:r w:rsidR="00221359" w:rsidRPr="00F41F26">
        <w:rPr>
          <w:rFonts w:ascii="Verdana" w:hAnsi="Verdana"/>
          <w:i/>
          <w:sz w:val="16"/>
          <w:szCs w:val="16"/>
        </w:rPr>
        <w:t>Zákon</w:t>
      </w:r>
      <w:r w:rsidRPr="00F41F26">
        <w:rPr>
          <w:rFonts w:ascii="Verdana" w:hAnsi="Verdana"/>
          <w:i/>
          <w:sz w:val="16"/>
          <w:szCs w:val="16"/>
        </w:rPr>
        <w:t>em,</w:t>
      </w:r>
    </w:p>
    <w:p w14:paraId="6BD47984" w14:textId="2CB0080A" w:rsidR="00D40809" w:rsidRPr="00F41F26" w:rsidRDefault="00D40809" w:rsidP="00B52EA9">
      <w:pPr>
        <w:pStyle w:val="Zkladntextodsazen"/>
        <w:numPr>
          <w:ilvl w:val="0"/>
          <w:numId w:val="4"/>
        </w:numPr>
        <w:spacing w:before="60" w:after="60"/>
        <w:ind w:left="1418" w:hanging="709"/>
        <w:rPr>
          <w:rFonts w:ascii="Verdana" w:hAnsi="Verdana"/>
          <w:i/>
          <w:sz w:val="16"/>
          <w:szCs w:val="16"/>
        </w:rPr>
      </w:pPr>
      <w:r w:rsidRPr="00F41F26">
        <w:rPr>
          <w:rFonts w:ascii="Verdana" w:hAnsi="Verdana"/>
          <w:i/>
          <w:sz w:val="16"/>
          <w:szCs w:val="16"/>
        </w:rPr>
        <w:t xml:space="preserve">v součinnosti s </w:t>
      </w:r>
      <w:r w:rsidR="009032E9" w:rsidRPr="00F41F26">
        <w:rPr>
          <w:rFonts w:ascii="Verdana" w:hAnsi="Verdana"/>
          <w:i/>
          <w:sz w:val="16"/>
          <w:szCs w:val="16"/>
        </w:rPr>
        <w:t>Příkazc</w:t>
      </w:r>
      <w:r w:rsidRPr="00F41F26">
        <w:rPr>
          <w:rFonts w:ascii="Verdana" w:hAnsi="Verdana"/>
          <w:i/>
          <w:sz w:val="16"/>
          <w:szCs w:val="16"/>
        </w:rPr>
        <w:t xml:space="preserve">em zajištění poskytování vysvětlení zadávací dokumentace, změn a doplnění zadávací dokumentace dodavatelům ve lhůtě, způsobem a formou v souladu se </w:t>
      </w:r>
      <w:r w:rsidR="00221359" w:rsidRPr="00F41F26">
        <w:rPr>
          <w:rFonts w:ascii="Verdana" w:hAnsi="Verdana"/>
          <w:i/>
          <w:sz w:val="16"/>
          <w:szCs w:val="16"/>
        </w:rPr>
        <w:t>Zákon</w:t>
      </w:r>
      <w:r w:rsidRPr="00F41F26">
        <w:rPr>
          <w:rFonts w:ascii="Verdana" w:hAnsi="Verdana"/>
          <w:i/>
          <w:sz w:val="16"/>
          <w:szCs w:val="16"/>
        </w:rPr>
        <w:t xml:space="preserve">em, předání </w:t>
      </w:r>
      <w:r w:rsidR="009032E9" w:rsidRPr="00F41F26">
        <w:rPr>
          <w:rFonts w:ascii="Verdana" w:hAnsi="Verdana"/>
          <w:i/>
          <w:sz w:val="16"/>
          <w:szCs w:val="16"/>
        </w:rPr>
        <w:t>Příkazc</w:t>
      </w:r>
      <w:r w:rsidRPr="00F41F26">
        <w:rPr>
          <w:rFonts w:ascii="Verdana" w:hAnsi="Verdana"/>
          <w:i/>
          <w:sz w:val="16"/>
          <w:szCs w:val="16"/>
        </w:rPr>
        <w:t xml:space="preserve">i podkladů pro zveřejnění </w:t>
      </w:r>
      <w:r w:rsidR="00B62A95" w:rsidRPr="00F41F26">
        <w:rPr>
          <w:rFonts w:ascii="Verdana" w:hAnsi="Verdana"/>
          <w:i/>
          <w:sz w:val="16"/>
          <w:szCs w:val="16"/>
        </w:rPr>
        <w:t>v Nástroji</w:t>
      </w:r>
      <w:r w:rsidRPr="00F41F26">
        <w:rPr>
          <w:rFonts w:ascii="Verdana" w:hAnsi="Verdana"/>
          <w:i/>
          <w:sz w:val="16"/>
          <w:szCs w:val="16"/>
        </w:rPr>
        <w:t>; takto poskytované údaje jsou číslovány průběžnou číselnou řadou,</w:t>
      </w:r>
    </w:p>
    <w:p w14:paraId="1CDCF271" w14:textId="1C5C35D4" w:rsidR="00D40809" w:rsidRPr="00F41F26" w:rsidRDefault="00D40809" w:rsidP="00B52EA9">
      <w:pPr>
        <w:pStyle w:val="Zkladntextodsazen"/>
        <w:numPr>
          <w:ilvl w:val="0"/>
          <w:numId w:val="4"/>
        </w:numPr>
        <w:spacing w:before="60" w:after="60"/>
        <w:ind w:left="1418" w:hanging="709"/>
        <w:rPr>
          <w:rFonts w:ascii="Verdana" w:hAnsi="Verdana"/>
          <w:i/>
          <w:sz w:val="16"/>
          <w:szCs w:val="16"/>
        </w:rPr>
      </w:pPr>
      <w:r w:rsidRPr="00F41F26">
        <w:rPr>
          <w:rFonts w:ascii="Verdana" w:hAnsi="Verdana"/>
          <w:i/>
          <w:sz w:val="16"/>
          <w:szCs w:val="16"/>
        </w:rPr>
        <w:t>pořízení protokolu o otevírání obálek</w:t>
      </w:r>
      <w:r w:rsidR="0070658B" w:rsidRPr="00F41F26">
        <w:rPr>
          <w:rFonts w:ascii="Verdana" w:hAnsi="Verdana"/>
          <w:i/>
          <w:sz w:val="16"/>
          <w:szCs w:val="16"/>
        </w:rPr>
        <w:t xml:space="preserve"> (v případě, že součástí zadávacích podmínek je předložení vzorků)</w:t>
      </w:r>
      <w:r w:rsidRPr="00F41F26">
        <w:rPr>
          <w:rFonts w:ascii="Verdana" w:hAnsi="Verdana"/>
          <w:i/>
          <w:sz w:val="16"/>
          <w:szCs w:val="16"/>
        </w:rPr>
        <w:t>,</w:t>
      </w:r>
    </w:p>
    <w:p w14:paraId="634DA57A" w14:textId="100945EA" w:rsidR="00D40809" w:rsidRPr="00F41F26" w:rsidRDefault="00D40809" w:rsidP="00B52EA9">
      <w:pPr>
        <w:pStyle w:val="Zkladntextodsazen"/>
        <w:numPr>
          <w:ilvl w:val="0"/>
          <w:numId w:val="4"/>
        </w:numPr>
        <w:spacing w:before="60" w:after="60"/>
        <w:ind w:left="1418" w:hanging="709"/>
        <w:rPr>
          <w:rFonts w:ascii="Verdana" w:hAnsi="Verdana"/>
          <w:i/>
          <w:sz w:val="16"/>
          <w:szCs w:val="16"/>
        </w:rPr>
      </w:pPr>
      <w:r w:rsidRPr="00F41F26">
        <w:rPr>
          <w:rFonts w:ascii="Verdana" w:hAnsi="Verdana"/>
          <w:i/>
          <w:sz w:val="16"/>
          <w:szCs w:val="16"/>
        </w:rPr>
        <w:t xml:space="preserve">posouzení prokázání kvalifikace a posouzení splnění zadávacích podmínek v ekonomicky nejvýhodnější nabídce, popř. v dalších nabídkách (podle postupu zvoleného v souladu se </w:t>
      </w:r>
      <w:r w:rsidR="00221359" w:rsidRPr="00F41F26">
        <w:rPr>
          <w:rFonts w:ascii="Verdana" w:hAnsi="Verdana"/>
          <w:i/>
          <w:sz w:val="16"/>
          <w:szCs w:val="16"/>
        </w:rPr>
        <w:t>Zákon</w:t>
      </w:r>
      <w:r w:rsidRPr="00F41F26">
        <w:rPr>
          <w:rFonts w:ascii="Verdana" w:hAnsi="Verdana"/>
          <w:i/>
          <w:sz w:val="16"/>
          <w:szCs w:val="16"/>
        </w:rPr>
        <w:t>em),</w:t>
      </w:r>
    </w:p>
    <w:p w14:paraId="34D21DA6" w14:textId="77777777" w:rsidR="00D40809" w:rsidRPr="00F41F26" w:rsidRDefault="00D40809" w:rsidP="00B52EA9">
      <w:pPr>
        <w:pStyle w:val="Zkladntextodsazen"/>
        <w:numPr>
          <w:ilvl w:val="0"/>
          <w:numId w:val="4"/>
        </w:numPr>
        <w:spacing w:before="60" w:after="60"/>
        <w:ind w:left="1418" w:hanging="709"/>
        <w:rPr>
          <w:rFonts w:ascii="Verdana" w:hAnsi="Verdana"/>
          <w:i/>
          <w:sz w:val="16"/>
          <w:szCs w:val="16"/>
        </w:rPr>
      </w:pPr>
      <w:r w:rsidRPr="00F41F26">
        <w:rPr>
          <w:rFonts w:ascii="Verdana" w:hAnsi="Verdana"/>
          <w:i/>
          <w:sz w:val="16"/>
          <w:szCs w:val="16"/>
        </w:rPr>
        <w:t>zpracování podkladů pro zadavatele nebo členy komise v podobě návrhu protokolů,</w:t>
      </w:r>
    </w:p>
    <w:p w14:paraId="7BC84B75" w14:textId="77777777" w:rsidR="00D40809" w:rsidRPr="00F41F26" w:rsidRDefault="00D40809" w:rsidP="00B52EA9">
      <w:pPr>
        <w:pStyle w:val="Zkladntextodsazen"/>
        <w:numPr>
          <w:ilvl w:val="0"/>
          <w:numId w:val="4"/>
        </w:numPr>
        <w:spacing w:before="60" w:after="60"/>
        <w:ind w:left="1418" w:hanging="709"/>
        <w:rPr>
          <w:rFonts w:ascii="Verdana" w:hAnsi="Verdana"/>
          <w:i/>
          <w:sz w:val="16"/>
          <w:szCs w:val="16"/>
        </w:rPr>
      </w:pPr>
      <w:r w:rsidRPr="00F41F26">
        <w:rPr>
          <w:rFonts w:ascii="Verdana" w:hAnsi="Verdana"/>
          <w:i/>
          <w:sz w:val="16"/>
          <w:szCs w:val="16"/>
        </w:rPr>
        <w:t>organizační zajištění všech jednání zadavatele nebo komise, na nichž bude prováděno posuzování a hodnocení nabídek, účast na těchto jednáních, zpracování všech potřebných podkladů, pořízení protokolů a zápisů,</w:t>
      </w:r>
    </w:p>
    <w:p w14:paraId="4E03C5C2" w14:textId="77777777" w:rsidR="00D40809" w:rsidRPr="00F41F26" w:rsidRDefault="00D40809" w:rsidP="00B52EA9">
      <w:pPr>
        <w:pStyle w:val="Zkladntextodsazen"/>
        <w:numPr>
          <w:ilvl w:val="0"/>
          <w:numId w:val="4"/>
        </w:numPr>
        <w:spacing w:before="60" w:after="60"/>
        <w:ind w:left="1418" w:hanging="709"/>
        <w:rPr>
          <w:rFonts w:ascii="Verdana" w:hAnsi="Verdana"/>
          <w:i/>
          <w:sz w:val="16"/>
          <w:szCs w:val="16"/>
        </w:rPr>
      </w:pPr>
      <w:r w:rsidRPr="00F41F26">
        <w:rPr>
          <w:rFonts w:ascii="Verdana" w:hAnsi="Verdana"/>
          <w:i/>
          <w:sz w:val="16"/>
          <w:szCs w:val="16"/>
        </w:rPr>
        <w:t>vypracování požadavků na vysvětlení nejasností v nabídkách (v případě potřeby),</w:t>
      </w:r>
    </w:p>
    <w:p w14:paraId="01C67FDE" w14:textId="77777777" w:rsidR="00D40809" w:rsidRPr="00F41F26" w:rsidRDefault="00D40809" w:rsidP="00B52EA9">
      <w:pPr>
        <w:pStyle w:val="Zkladntextodsazen"/>
        <w:numPr>
          <w:ilvl w:val="0"/>
          <w:numId w:val="4"/>
        </w:numPr>
        <w:spacing w:before="60" w:after="60"/>
        <w:ind w:left="1418" w:hanging="709"/>
        <w:rPr>
          <w:rFonts w:ascii="Verdana" w:hAnsi="Verdana"/>
          <w:i/>
          <w:sz w:val="16"/>
          <w:szCs w:val="16"/>
        </w:rPr>
      </w:pPr>
      <w:r w:rsidRPr="00F41F26">
        <w:rPr>
          <w:rFonts w:ascii="Verdana" w:hAnsi="Verdana"/>
          <w:i/>
          <w:sz w:val="16"/>
          <w:szCs w:val="16"/>
        </w:rPr>
        <w:t>vypracování požadavků na odůvodnění mimořádně nízké nabídkové ceny (v případě potřeby),</w:t>
      </w:r>
    </w:p>
    <w:p w14:paraId="372419B4" w14:textId="77777777" w:rsidR="00D40809" w:rsidRPr="00F41F26" w:rsidRDefault="00D40809" w:rsidP="00B52EA9">
      <w:pPr>
        <w:pStyle w:val="Zkladntextodsazen"/>
        <w:numPr>
          <w:ilvl w:val="0"/>
          <w:numId w:val="4"/>
        </w:numPr>
        <w:spacing w:before="60" w:after="60"/>
        <w:ind w:left="1418" w:hanging="709"/>
        <w:rPr>
          <w:rFonts w:ascii="Verdana" w:hAnsi="Verdana"/>
          <w:i/>
          <w:sz w:val="16"/>
          <w:szCs w:val="16"/>
        </w:rPr>
      </w:pPr>
      <w:r w:rsidRPr="00F41F26">
        <w:rPr>
          <w:rFonts w:ascii="Verdana" w:hAnsi="Verdana"/>
          <w:i/>
          <w:sz w:val="16"/>
          <w:szCs w:val="16"/>
        </w:rPr>
        <w:t>vypracování rozhodnutí o vyloučení účastníků zadávacího řízení, jejichž nabídka byla vyřazena pro neprokázání kvalifikace nebo pro nesplnění zadávacích podmínek,</w:t>
      </w:r>
    </w:p>
    <w:p w14:paraId="7EFACEC1" w14:textId="77777777" w:rsidR="00D40809" w:rsidRPr="00F41F26" w:rsidRDefault="00D40809" w:rsidP="00B52EA9">
      <w:pPr>
        <w:pStyle w:val="Zkladntextodsazen"/>
        <w:numPr>
          <w:ilvl w:val="0"/>
          <w:numId w:val="4"/>
        </w:numPr>
        <w:spacing w:before="60" w:after="60"/>
        <w:ind w:left="1418" w:hanging="709"/>
        <w:rPr>
          <w:rFonts w:ascii="Verdana" w:hAnsi="Verdana"/>
          <w:i/>
          <w:sz w:val="16"/>
          <w:szCs w:val="16"/>
        </w:rPr>
      </w:pPr>
      <w:r w:rsidRPr="00F41F26">
        <w:rPr>
          <w:rFonts w:ascii="Verdana" w:hAnsi="Verdana"/>
          <w:i/>
          <w:sz w:val="16"/>
          <w:szCs w:val="16"/>
        </w:rPr>
        <w:t>vypracování výzvy vybranému dodavateli k předložení dokladů,</w:t>
      </w:r>
    </w:p>
    <w:p w14:paraId="76DAB414" w14:textId="77777777" w:rsidR="00D40809" w:rsidRPr="00F41F26" w:rsidRDefault="00D40809" w:rsidP="00B52EA9">
      <w:pPr>
        <w:pStyle w:val="Zkladntextodsazen"/>
        <w:numPr>
          <w:ilvl w:val="0"/>
          <w:numId w:val="4"/>
        </w:numPr>
        <w:spacing w:before="60" w:after="60"/>
        <w:ind w:left="1418" w:hanging="709"/>
        <w:rPr>
          <w:rFonts w:ascii="Verdana" w:hAnsi="Verdana"/>
          <w:i/>
          <w:sz w:val="16"/>
          <w:szCs w:val="16"/>
        </w:rPr>
      </w:pPr>
      <w:r w:rsidRPr="00F41F26">
        <w:rPr>
          <w:rFonts w:ascii="Verdana" w:hAnsi="Verdana"/>
          <w:i/>
          <w:sz w:val="16"/>
          <w:szCs w:val="16"/>
        </w:rPr>
        <w:t>vypracování oznámení o výběru dodavatele, zprávy o hodnocení nabídek a zprávy o posouzení splnění podmínek účasti vybraného dodavatele, a rozeslání těchto dokumentů všem účastníkům zadávacího řízení,</w:t>
      </w:r>
    </w:p>
    <w:p w14:paraId="3F3B47BF" w14:textId="7E39B729" w:rsidR="00D40809" w:rsidRPr="00F41F26" w:rsidRDefault="00D40809" w:rsidP="00B52EA9">
      <w:pPr>
        <w:pStyle w:val="Zkladntextodsazen"/>
        <w:numPr>
          <w:ilvl w:val="0"/>
          <w:numId w:val="4"/>
        </w:numPr>
        <w:spacing w:before="60" w:after="60"/>
        <w:ind w:left="1418" w:hanging="709"/>
        <w:rPr>
          <w:rFonts w:ascii="Verdana" w:hAnsi="Verdana"/>
          <w:i/>
          <w:sz w:val="16"/>
          <w:szCs w:val="16"/>
        </w:rPr>
      </w:pPr>
      <w:r w:rsidRPr="00F41F26">
        <w:rPr>
          <w:rFonts w:ascii="Verdana" w:hAnsi="Verdana"/>
          <w:i/>
          <w:sz w:val="16"/>
          <w:szCs w:val="16"/>
        </w:rPr>
        <w:t xml:space="preserve">v případě vyloučení vybraného dodavatele opakování procesu posouzení a hodnocení podle § 125 </w:t>
      </w:r>
      <w:r w:rsidR="00221359" w:rsidRPr="00F41F26">
        <w:rPr>
          <w:rFonts w:ascii="Verdana" w:hAnsi="Verdana"/>
          <w:i/>
          <w:sz w:val="16"/>
          <w:szCs w:val="16"/>
        </w:rPr>
        <w:t>Zákon</w:t>
      </w:r>
      <w:r w:rsidRPr="00F41F26">
        <w:rPr>
          <w:rFonts w:ascii="Verdana" w:hAnsi="Verdana"/>
          <w:i/>
          <w:sz w:val="16"/>
          <w:szCs w:val="16"/>
        </w:rPr>
        <w:t>a,</w:t>
      </w:r>
    </w:p>
    <w:p w14:paraId="603C3430" w14:textId="0A4D610E" w:rsidR="00D40809" w:rsidRPr="00F41F26" w:rsidRDefault="00D40809" w:rsidP="00B52EA9">
      <w:pPr>
        <w:pStyle w:val="Zkladntextodsazen"/>
        <w:numPr>
          <w:ilvl w:val="0"/>
          <w:numId w:val="4"/>
        </w:numPr>
        <w:spacing w:before="60" w:after="60"/>
        <w:ind w:left="1418" w:hanging="709"/>
        <w:rPr>
          <w:rFonts w:ascii="Verdana" w:hAnsi="Verdana"/>
          <w:i/>
          <w:sz w:val="16"/>
          <w:szCs w:val="16"/>
        </w:rPr>
      </w:pPr>
      <w:r w:rsidRPr="00F41F26">
        <w:rPr>
          <w:rFonts w:ascii="Verdana" w:hAnsi="Verdana"/>
          <w:i/>
          <w:sz w:val="16"/>
          <w:szCs w:val="16"/>
        </w:rPr>
        <w:t xml:space="preserve">po uzavření smlouvy s vybraným dodavatelem uveřejnění výsledků zadávacího řízení v souladu se </w:t>
      </w:r>
      <w:r w:rsidR="00221359" w:rsidRPr="00F41F26">
        <w:rPr>
          <w:rFonts w:ascii="Verdana" w:hAnsi="Verdana"/>
          <w:i/>
          <w:sz w:val="16"/>
          <w:szCs w:val="16"/>
        </w:rPr>
        <w:t>Zákon</w:t>
      </w:r>
      <w:r w:rsidRPr="00F41F26">
        <w:rPr>
          <w:rFonts w:ascii="Verdana" w:hAnsi="Verdana"/>
          <w:i/>
          <w:sz w:val="16"/>
          <w:szCs w:val="16"/>
        </w:rPr>
        <w:t>em,</w:t>
      </w:r>
    </w:p>
    <w:p w14:paraId="00AB126C" w14:textId="388786B8" w:rsidR="00D40809" w:rsidRPr="00F41F26" w:rsidRDefault="00D40809" w:rsidP="00B52EA9">
      <w:pPr>
        <w:pStyle w:val="Zkladntextodsazen"/>
        <w:numPr>
          <w:ilvl w:val="0"/>
          <w:numId w:val="4"/>
        </w:numPr>
        <w:spacing w:before="60" w:after="60"/>
        <w:ind w:left="1418" w:hanging="709"/>
        <w:rPr>
          <w:rFonts w:ascii="Verdana" w:hAnsi="Verdana"/>
          <w:i/>
          <w:sz w:val="16"/>
          <w:szCs w:val="16"/>
        </w:rPr>
      </w:pPr>
      <w:r w:rsidRPr="00F41F26">
        <w:rPr>
          <w:rFonts w:ascii="Verdana" w:hAnsi="Verdana"/>
          <w:i/>
          <w:sz w:val="16"/>
          <w:szCs w:val="16"/>
        </w:rPr>
        <w:t xml:space="preserve">v případě zrušení zadávacího řízení zaslání oznámení o zrušení všem účastníkům zadávacího řízení a zveřejnění zrušení zadávacího řízení v souladu se </w:t>
      </w:r>
      <w:r w:rsidR="00221359" w:rsidRPr="00F41F26">
        <w:rPr>
          <w:rFonts w:ascii="Verdana" w:hAnsi="Verdana"/>
          <w:i/>
          <w:sz w:val="16"/>
          <w:szCs w:val="16"/>
        </w:rPr>
        <w:t>Zákon</w:t>
      </w:r>
      <w:r w:rsidRPr="00F41F26">
        <w:rPr>
          <w:rFonts w:ascii="Verdana" w:hAnsi="Verdana"/>
          <w:i/>
          <w:sz w:val="16"/>
          <w:szCs w:val="16"/>
        </w:rPr>
        <w:t>em,</w:t>
      </w:r>
    </w:p>
    <w:p w14:paraId="7EAAD557" w14:textId="2A814AE9" w:rsidR="00D40809" w:rsidRPr="00F41F26" w:rsidRDefault="00D40809" w:rsidP="00B52EA9">
      <w:pPr>
        <w:pStyle w:val="Zkladntextodsazen"/>
        <w:numPr>
          <w:ilvl w:val="0"/>
          <w:numId w:val="4"/>
        </w:numPr>
        <w:spacing w:before="60" w:after="60"/>
        <w:ind w:left="1418" w:hanging="709"/>
        <w:rPr>
          <w:rFonts w:ascii="Verdana" w:hAnsi="Verdana"/>
          <w:i/>
          <w:sz w:val="16"/>
          <w:szCs w:val="16"/>
        </w:rPr>
      </w:pPr>
      <w:r w:rsidRPr="00F41F26">
        <w:rPr>
          <w:rFonts w:ascii="Verdana" w:hAnsi="Verdana"/>
          <w:i/>
          <w:sz w:val="16"/>
          <w:szCs w:val="16"/>
        </w:rPr>
        <w:t xml:space="preserve">zpracování písemné zprávy a její předání </w:t>
      </w:r>
      <w:r w:rsidR="009032E9" w:rsidRPr="00F41F26">
        <w:rPr>
          <w:rFonts w:ascii="Verdana" w:hAnsi="Verdana"/>
          <w:i/>
          <w:sz w:val="16"/>
          <w:szCs w:val="16"/>
        </w:rPr>
        <w:t>Příkazc</w:t>
      </w:r>
      <w:r w:rsidRPr="00F41F26">
        <w:rPr>
          <w:rFonts w:ascii="Verdana" w:hAnsi="Verdana"/>
          <w:i/>
          <w:sz w:val="16"/>
          <w:szCs w:val="16"/>
        </w:rPr>
        <w:t xml:space="preserve">i ke zveřejnění </w:t>
      </w:r>
      <w:r w:rsidR="00B62A95" w:rsidRPr="00F41F26">
        <w:rPr>
          <w:rFonts w:ascii="Verdana" w:hAnsi="Verdana"/>
          <w:i/>
          <w:sz w:val="16"/>
          <w:szCs w:val="16"/>
        </w:rPr>
        <w:t>v Nástroji</w:t>
      </w:r>
      <w:r w:rsidRPr="00F41F26">
        <w:rPr>
          <w:rFonts w:ascii="Verdana" w:hAnsi="Verdana"/>
          <w:i/>
          <w:sz w:val="16"/>
          <w:szCs w:val="16"/>
        </w:rPr>
        <w:t>,</w:t>
      </w:r>
    </w:p>
    <w:p w14:paraId="7AC75A8C" w14:textId="16F3EB8E" w:rsidR="00D40809" w:rsidRPr="00F41F26" w:rsidRDefault="00D40809" w:rsidP="00B52EA9">
      <w:pPr>
        <w:pStyle w:val="Zkladntextodsazen"/>
        <w:numPr>
          <w:ilvl w:val="0"/>
          <w:numId w:val="4"/>
        </w:numPr>
        <w:spacing w:before="60"/>
        <w:ind w:left="1418" w:hanging="709"/>
        <w:rPr>
          <w:rFonts w:ascii="Verdana" w:hAnsi="Verdana"/>
          <w:i/>
          <w:sz w:val="16"/>
          <w:szCs w:val="16"/>
        </w:rPr>
      </w:pPr>
      <w:r w:rsidRPr="00F41F26">
        <w:rPr>
          <w:rFonts w:ascii="Verdana" w:hAnsi="Verdana"/>
          <w:i/>
          <w:sz w:val="16"/>
          <w:szCs w:val="16"/>
        </w:rPr>
        <w:t xml:space="preserve">předání kompletní dokumentace o zadávacím řízení </w:t>
      </w:r>
      <w:r w:rsidR="009032E9" w:rsidRPr="00F41F26">
        <w:rPr>
          <w:rFonts w:ascii="Verdana" w:hAnsi="Verdana"/>
          <w:i/>
          <w:sz w:val="16"/>
          <w:szCs w:val="16"/>
        </w:rPr>
        <w:t>Příkazc</w:t>
      </w:r>
      <w:r w:rsidRPr="00F41F26">
        <w:rPr>
          <w:rFonts w:ascii="Verdana" w:hAnsi="Verdana"/>
          <w:i/>
          <w:sz w:val="16"/>
          <w:szCs w:val="16"/>
        </w:rPr>
        <w:t>i k archivaci.</w:t>
      </w:r>
    </w:p>
    <w:p w14:paraId="72AB7684" w14:textId="5B0B7264" w:rsidR="005E3483" w:rsidRPr="00D40809" w:rsidRDefault="005E3483" w:rsidP="00B52EA9">
      <w:pPr>
        <w:pStyle w:val="Zkladntextodsazen"/>
        <w:numPr>
          <w:ilvl w:val="1"/>
          <w:numId w:val="10"/>
        </w:numPr>
        <w:spacing w:before="120"/>
        <w:ind w:left="709"/>
        <w:rPr>
          <w:rFonts w:ascii="Verdana" w:hAnsi="Verdana"/>
          <w:i/>
          <w:sz w:val="16"/>
          <w:szCs w:val="16"/>
        </w:rPr>
      </w:pPr>
      <w:r w:rsidRPr="00D40809">
        <w:rPr>
          <w:rFonts w:ascii="Verdana" w:hAnsi="Verdana"/>
          <w:i/>
          <w:sz w:val="16"/>
          <w:szCs w:val="16"/>
        </w:rPr>
        <w:t xml:space="preserve">Předmětem </w:t>
      </w:r>
      <w:r w:rsidR="005E06B3">
        <w:rPr>
          <w:rFonts w:ascii="Verdana" w:hAnsi="Verdana"/>
          <w:i/>
          <w:sz w:val="16"/>
          <w:szCs w:val="16"/>
        </w:rPr>
        <w:t>této smlouvy</w:t>
      </w:r>
      <w:r w:rsidRPr="00D40809">
        <w:rPr>
          <w:rFonts w:ascii="Verdana" w:hAnsi="Verdana"/>
          <w:i/>
          <w:sz w:val="16"/>
          <w:szCs w:val="16"/>
        </w:rPr>
        <w:t xml:space="preserve"> je též povinnost </w:t>
      </w:r>
      <w:r w:rsidR="009032E9">
        <w:rPr>
          <w:rFonts w:ascii="Verdana" w:hAnsi="Verdana"/>
          <w:i/>
          <w:sz w:val="16"/>
          <w:szCs w:val="16"/>
        </w:rPr>
        <w:t>Příkazn</w:t>
      </w:r>
      <w:r w:rsidR="002D03E9" w:rsidRPr="00D40809">
        <w:rPr>
          <w:rFonts w:ascii="Verdana" w:hAnsi="Verdana"/>
          <w:i/>
          <w:sz w:val="16"/>
          <w:szCs w:val="16"/>
        </w:rPr>
        <w:t>ík</w:t>
      </w:r>
      <w:r w:rsidR="00C2176F" w:rsidRPr="00D40809">
        <w:rPr>
          <w:rFonts w:ascii="Verdana" w:hAnsi="Verdana"/>
          <w:i/>
          <w:sz w:val="16"/>
          <w:szCs w:val="16"/>
        </w:rPr>
        <w:t>a</w:t>
      </w:r>
      <w:r w:rsidRPr="00D40809">
        <w:rPr>
          <w:rFonts w:ascii="Verdana" w:hAnsi="Verdana"/>
          <w:i/>
          <w:sz w:val="16"/>
          <w:szCs w:val="16"/>
        </w:rPr>
        <w:t xml:space="preserve"> neprodleně informovat </w:t>
      </w:r>
      <w:r w:rsidR="009032E9">
        <w:rPr>
          <w:rFonts w:ascii="Verdana" w:hAnsi="Verdana"/>
          <w:i/>
          <w:sz w:val="16"/>
          <w:szCs w:val="16"/>
        </w:rPr>
        <w:t>Příkazc</w:t>
      </w:r>
      <w:r w:rsidR="00C2176F" w:rsidRPr="00D40809">
        <w:rPr>
          <w:rFonts w:ascii="Verdana" w:hAnsi="Verdana"/>
          <w:i/>
          <w:sz w:val="16"/>
          <w:szCs w:val="16"/>
        </w:rPr>
        <w:t>e</w:t>
      </w:r>
      <w:r w:rsidRPr="00D40809">
        <w:rPr>
          <w:rFonts w:ascii="Verdana" w:hAnsi="Verdana"/>
          <w:i/>
          <w:sz w:val="16"/>
          <w:szCs w:val="16"/>
        </w:rPr>
        <w:t xml:space="preserve"> o všech skutečnostech souvisejících s předmětem plnění </w:t>
      </w:r>
      <w:r w:rsidR="00C2176F" w:rsidRPr="00D40809">
        <w:rPr>
          <w:rFonts w:ascii="Verdana" w:hAnsi="Verdana"/>
          <w:i/>
          <w:sz w:val="16"/>
          <w:szCs w:val="16"/>
        </w:rPr>
        <w:t>podle této smlouvy</w:t>
      </w:r>
      <w:r w:rsidRPr="00D40809">
        <w:rPr>
          <w:rFonts w:ascii="Verdana" w:hAnsi="Verdana"/>
          <w:i/>
          <w:sz w:val="16"/>
          <w:szCs w:val="16"/>
        </w:rPr>
        <w:t>.</w:t>
      </w:r>
    </w:p>
    <w:p w14:paraId="7D82D19A" w14:textId="64D678FF" w:rsidR="00342085" w:rsidRDefault="009032E9" w:rsidP="00B52EA9">
      <w:pPr>
        <w:pStyle w:val="Zkladntextodsazen"/>
        <w:numPr>
          <w:ilvl w:val="1"/>
          <w:numId w:val="10"/>
        </w:numPr>
        <w:spacing w:before="120"/>
        <w:ind w:left="709"/>
        <w:rPr>
          <w:rFonts w:ascii="Verdana" w:hAnsi="Verdana"/>
          <w:i/>
          <w:sz w:val="16"/>
          <w:szCs w:val="16"/>
        </w:rPr>
      </w:pPr>
      <w:r>
        <w:rPr>
          <w:rFonts w:ascii="Verdana" w:hAnsi="Verdana"/>
          <w:i/>
          <w:sz w:val="16"/>
          <w:szCs w:val="16"/>
        </w:rPr>
        <w:t>Příkazn</w:t>
      </w:r>
      <w:r w:rsidR="002D03E9" w:rsidRPr="00D40809">
        <w:rPr>
          <w:rFonts w:ascii="Verdana" w:hAnsi="Verdana"/>
          <w:i/>
          <w:sz w:val="16"/>
          <w:szCs w:val="16"/>
        </w:rPr>
        <w:t>ík</w:t>
      </w:r>
      <w:r w:rsidR="003A4168" w:rsidRPr="00D40809">
        <w:rPr>
          <w:rFonts w:ascii="Verdana" w:hAnsi="Verdana"/>
          <w:i/>
          <w:sz w:val="16"/>
          <w:szCs w:val="16"/>
        </w:rPr>
        <w:t xml:space="preserve"> v rámci předmětu plnění podle této smlouvy neprovádí činnosti, které m</w:t>
      </w:r>
      <w:r w:rsidR="00FC367B" w:rsidRPr="00D40809">
        <w:rPr>
          <w:rFonts w:ascii="Verdana" w:hAnsi="Verdana"/>
          <w:i/>
          <w:sz w:val="16"/>
          <w:szCs w:val="16"/>
        </w:rPr>
        <w:t>u</w:t>
      </w:r>
      <w:r w:rsidR="003A4168" w:rsidRPr="00D40809">
        <w:rPr>
          <w:rFonts w:ascii="Verdana" w:hAnsi="Verdana"/>
          <w:i/>
          <w:sz w:val="16"/>
          <w:szCs w:val="16"/>
        </w:rPr>
        <w:t xml:space="preserve">sí provést ze </w:t>
      </w:r>
      <w:r w:rsidR="00221359">
        <w:rPr>
          <w:rFonts w:ascii="Verdana" w:hAnsi="Verdana"/>
          <w:i/>
          <w:sz w:val="16"/>
          <w:szCs w:val="16"/>
        </w:rPr>
        <w:t>Zákon</w:t>
      </w:r>
      <w:r w:rsidR="003A4168" w:rsidRPr="00D40809">
        <w:rPr>
          <w:rFonts w:ascii="Verdana" w:hAnsi="Verdana"/>
          <w:i/>
          <w:sz w:val="16"/>
          <w:szCs w:val="16"/>
        </w:rPr>
        <w:t xml:space="preserve">a </w:t>
      </w:r>
      <w:r>
        <w:rPr>
          <w:rFonts w:ascii="Verdana" w:hAnsi="Verdana"/>
          <w:i/>
          <w:sz w:val="16"/>
          <w:szCs w:val="16"/>
        </w:rPr>
        <w:t>Příkazc</w:t>
      </w:r>
      <w:r w:rsidR="003A4168" w:rsidRPr="00D40809">
        <w:rPr>
          <w:rFonts w:ascii="Verdana" w:hAnsi="Verdana"/>
          <w:i/>
          <w:sz w:val="16"/>
          <w:szCs w:val="16"/>
        </w:rPr>
        <w:t>e jako zadavatel veřejné zakázky</w:t>
      </w:r>
      <w:r w:rsidR="00342085" w:rsidRPr="00D40809">
        <w:rPr>
          <w:rFonts w:ascii="Verdana" w:hAnsi="Verdana"/>
          <w:i/>
          <w:sz w:val="16"/>
          <w:szCs w:val="16"/>
        </w:rPr>
        <w:t xml:space="preserve"> a dále:</w:t>
      </w:r>
    </w:p>
    <w:p w14:paraId="4001D6DB" w14:textId="7BD14D05" w:rsidR="00F96BE0" w:rsidRPr="00F96BE0" w:rsidRDefault="00F96BE0" w:rsidP="00F96BE0">
      <w:pPr>
        <w:pStyle w:val="Zkladntextodsazen"/>
        <w:numPr>
          <w:ilvl w:val="2"/>
          <w:numId w:val="10"/>
        </w:numPr>
        <w:spacing w:before="60"/>
        <w:ind w:left="1418"/>
        <w:rPr>
          <w:rFonts w:ascii="Verdana" w:hAnsi="Verdana"/>
          <w:i/>
          <w:color w:val="000000" w:themeColor="text1"/>
          <w:sz w:val="16"/>
        </w:rPr>
      </w:pPr>
      <w:r w:rsidRPr="00F96BE0">
        <w:rPr>
          <w:rFonts w:ascii="Verdana" w:hAnsi="Verdana"/>
          <w:i/>
          <w:color w:val="000000" w:themeColor="text1"/>
          <w:sz w:val="16"/>
        </w:rPr>
        <w:t xml:space="preserve">kontrolu specifikace předmětu zadávané veřejné zakázky, která byla zpracována příkazcem k použití v příkazníkem zpracované zadávací dokumentaci, </w:t>
      </w:r>
    </w:p>
    <w:p w14:paraId="219C5432" w14:textId="790446EF" w:rsidR="00F96BE0" w:rsidRPr="00F96BE0" w:rsidRDefault="00F96BE0" w:rsidP="00F96BE0">
      <w:pPr>
        <w:pStyle w:val="Zkladntextodsazen"/>
        <w:numPr>
          <w:ilvl w:val="2"/>
          <w:numId w:val="10"/>
        </w:numPr>
        <w:spacing w:before="60"/>
        <w:ind w:left="1418"/>
        <w:rPr>
          <w:rFonts w:ascii="Verdana" w:hAnsi="Verdana"/>
          <w:i/>
          <w:color w:val="000000" w:themeColor="text1"/>
          <w:sz w:val="16"/>
        </w:rPr>
      </w:pPr>
      <w:r w:rsidRPr="00F96BE0">
        <w:rPr>
          <w:rFonts w:ascii="Verdana" w:hAnsi="Verdana"/>
          <w:i/>
          <w:color w:val="000000" w:themeColor="text1"/>
          <w:sz w:val="16"/>
        </w:rPr>
        <w:t>zajišťování spoluúčasti zpracovatele specifikace předmětu zadávané veřejné zakázky v průběhu zadávacího řízení,</w:t>
      </w:r>
    </w:p>
    <w:p w14:paraId="6CB68CE6" w14:textId="77777777" w:rsidR="00F96BE0" w:rsidRPr="00F96BE0" w:rsidRDefault="00F96BE0" w:rsidP="00F96BE0">
      <w:pPr>
        <w:pStyle w:val="Zkladntextodsazen"/>
        <w:numPr>
          <w:ilvl w:val="2"/>
          <w:numId w:val="10"/>
        </w:numPr>
        <w:spacing w:before="60"/>
        <w:ind w:left="1418"/>
        <w:rPr>
          <w:rFonts w:ascii="Verdana" w:hAnsi="Verdana"/>
          <w:i/>
          <w:color w:val="000000" w:themeColor="text1"/>
          <w:sz w:val="16"/>
        </w:rPr>
      </w:pPr>
      <w:r w:rsidRPr="00F96BE0">
        <w:rPr>
          <w:rFonts w:ascii="Verdana" w:hAnsi="Verdana"/>
          <w:i/>
          <w:color w:val="000000" w:themeColor="text1"/>
          <w:sz w:val="16"/>
        </w:rPr>
        <w:t xml:space="preserve">činnosti vedoucí k uzavření smlouvy s vybraným dodavatelem a zveřejnění smlouvy, </w:t>
      </w:r>
    </w:p>
    <w:p w14:paraId="5E52A084" w14:textId="20E72092" w:rsidR="00F96BE0" w:rsidRPr="00F96BE0" w:rsidRDefault="00F96BE0" w:rsidP="00F96BE0">
      <w:pPr>
        <w:pStyle w:val="Zkladntextodsazen"/>
        <w:numPr>
          <w:ilvl w:val="2"/>
          <w:numId w:val="10"/>
        </w:numPr>
        <w:spacing w:before="60"/>
        <w:ind w:left="1418"/>
        <w:rPr>
          <w:rFonts w:ascii="Verdana" w:hAnsi="Verdana"/>
          <w:i/>
          <w:color w:val="000000" w:themeColor="text1"/>
          <w:sz w:val="16"/>
        </w:rPr>
      </w:pPr>
      <w:r w:rsidRPr="00F96BE0">
        <w:rPr>
          <w:rFonts w:ascii="Verdana" w:hAnsi="Verdana"/>
          <w:i/>
          <w:color w:val="000000" w:themeColor="text1"/>
          <w:sz w:val="16"/>
        </w:rPr>
        <w:t xml:space="preserve">příkazník nenese odpovědnost za stanoviska a doporučení vydané poradci nebo přizvanými odborníky, které si sjednal nebo přizval příkazce jako zadavatel veřejné zakázky (vč. zpracovatele </w:t>
      </w:r>
      <w:r w:rsidR="00F41F26" w:rsidRPr="00F96BE0">
        <w:rPr>
          <w:rFonts w:ascii="Verdana" w:hAnsi="Verdana"/>
          <w:i/>
          <w:color w:val="000000" w:themeColor="text1"/>
          <w:sz w:val="16"/>
        </w:rPr>
        <w:t>specifikace předmětu zadávané veřejné zakázky</w:t>
      </w:r>
      <w:r w:rsidRPr="00F96BE0">
        <w:rPr>
          <w:rFonts w:ascii="Verdana" w:hAnsi="Verdana"/>
          <w:i/>
          <w:color w:val="000000" w:themeColor="text1"/>
          <w:sz w:val="16"/>
        </w:rPr>
        <w:t>)</w:t>
      </w:r>
    </w:p>
    <w:p w14:paraId="29DDF54A" w14:textId="77777777" w:rsidR="002B136B" w:rsidRPr="00045C74" w:rsidRDefault="002B136B" w:rsidP="00B52EA9">
      <w:pPr>
        <w:pStyle w:val="Zkladntextodsazen"/>
        <w:numPr>
          <w:ilvl w:val="2"/>
          <w:numId w:val="10"/>
        </w:numPr>
        <w:spacing w:before="60"/>
        <w:ind w:left="1418"/>
        <w:rPr>
          <w:rFonts w:ascii="Verdana" w:hAnsi="Verdana"/>
          <w:i/>
          <w:color w:val="000000" w:themeColor="text1"/>
          <w:sz w:val="16"/>
        </w:rPr>
      </w:pPr>
      <w:r w:rsidRPr="00045C74">
        <w:rPr>
          <w:rFonts w:ascii="Verdana" w:hAnsi="Verdana"/>
          <w:i/>
          <w:color w:val="000000" w:themeColor="text1"/>
          <w:sz w:val="16"/>
        </w:rPr>
        <w:lastRenderedPageBreak/>
        <w:t xml:space="preserve">činnosti vedoucí k uzavření smlouvy s vybraným dodavatelem, </w:t>
      </w:r>
    </w:p>
    <w:p w14:paraId="1EAFF370" w14:textId="06897986" w:rsidR="00342085" w:rsidRPr="00045C74" w:rsidRDefault="00291ED5" w:rsidP="00B52EA9">
      <w:pPr>
        <w:pStyle w:val="Zkladntextodsazen"/>
        <w:numPr>
          <w:ilvl w:val="2"/>
          <w:numId w:val="10"/>
        </w:numPr>
        <w:spacing w:before="60"/>
        <w:ind w:left="1418"/>
        <w:rPr>
          <w:rFonts w:ascii="Verdana" w:hAnsi="Verdana"/>
          <w:i/>
          <w:color w:val="000000" w:themeColor="text1"/>
          <w:sz w:val="16"/>
        </w:rPr>
      </w:pPr>
      <w:r w:rsidRPr="00045C74">
        <w:rPr>
          <w:rFonts w:ascii="Verdana" w:hAnsi="Verdana"/>
          <w:i/>
          <w:color w:val="000000" w:themeColor="text1"/>
          <w:sz w:val="16"/>
        </w:rPr>
        <w:t>činnosti</w:t>
      </w:r>
      <w:r w:rsidR="007E2D38" w:rsidRPr="00045C74">
        <w:rPr>
          <w:rFonts w:ascii="Verdana" w:hAnsi="Verdana"/>
          <w:i/>
          <w:color w:val="000000" w:themeColor="text1"/>
          <w:sz w:val="16"/>
        </w:rPr>
        <w:t>,</w:t>
      </w:r>
      <w:r w:rsidRPr="00045C74">
        <w:rPr>
          <w:rFonts w:ascii="Verdana" w:hAnsi="Verdana"/>
          <w:i/>
          <w:color w:val="000000" w:themeColor="text1"/>
          <w:sz w:val="16"/>
        </w:rPr>
        <w:t xml:space="preserve"> které je </w:t>
      </w:r>
      <w:r w:rsidR="009032E9" w:rsidRPr="00045C74">
        <w:rPr>
          <w:rFonts w:ascii="Verdana" w:hAnsi="Verdana"/>
          <w:i/>
          <w:color w:val="000000" w:themeColor="text1"/>
          <w:sz w:val="16"/>
        </w:rPr>
        <w:t>Příkazc</w:t>
      </w:r>
      <w:r w:rsidR="007E2D38" w:rsidRPr="00045C74">
        <w:rPr>
          <w:rFonts w:ascii="Verdana" w:hAnsi="Verdana"/>
          <w:i/>
          <w:color w:val="000000" w:themeColor="text1"/>
          <w:sz w:val="16"/>
        </w:rPr>
        <w:t xml:space="preserve">e </w:t>
      </w:r>
      <w:r w:rsidRPr="00045C74">
        <w:rPr>
          <w:rFonts w:ascii="Verdana" w:hAnsi="Verdana"/>
          <w:i/>
          <w:color w:val="000000" w:themeColor="text1"/>
          <w:sz w:val="16"/>
        </w:rPr>
        <w:t xml:space="preserve">jako zadavatel povinen provádět podle </w:t>
      </w:r>
      <w:r w:rsidR="00221359" w:rsidRPr="00045C74">
        <w:rPr>
          <w:rFonts w:ascii="Verdana" w:hAnsi="Verdana"/>
          <w:i/>
          <w:color w:val="000000" w:themeColor="text1"/>
          <w:sz w:val="16"/>
        </w:rPr>
        <w:t>Zákon</w:t>
      </w:r>
      <w:r w:rsidRPr="00045C74">
        <w:rPr>
          <w:rFonts w:ascii="Verdana" w:hAnsi="Verdana"/>
          <w:i/>
          <w:color w:val="000000" w:themeColor="text1"/>
          <w:sz w:val="16"/>
        </w:rPr>
        <w:t>a po uzavře</w:t>
      </w:r>
      <w:r w:rsidR="005C6274" w:rsidRPr="00045C74">
        <w:rPr>
          <w:rFonts w:ascii="Verdana" w:hAnsi="Verdana"/>
          <w:i/>
          <w:color w:val="000000" w:themeColor="text1"/>
          <w:sz w:val="16"/>
        </w:rPr>
        <w:t>ní smlouvy s</w:t>
      </w:r>
      <w:r w:rsidR="00342085" w:rsidRPr="00045C74">
        <w:rPr>
          <w:rFonts w:ascii="Verdana" w:hAnsi="Verdana"/>
          <w:i/>
          <w:color w:val="000000" w:themeColor="text1"/>
          <w:sz w:val="16"/>
        </w:rPr>
        <w:t> vybraným dodavatelem</w:t>
      </w:r>
      <w:r w:rsidR="008249E6" w:rsidRPr="00045C74">
        <w:rPr>
          <w:rFonts w:ascii="Verdana" w:hAnsi="Verdana"/>
          <w:i/>
          <w:color w:val="000000" w:themeColor="text1"/>
          <w:sz w:val="16"/>
        </w:rPr>
        <w:t xml:space="preserve"> (zveřejnění uzavřené smlouvy a jejích dodatků</w:t>
      </w:r>
      <w:r w:rsidR="00991E0F" w:rsidRPr="00045C74">
        <w:rPr>
          <w:rFonts w:ascii="Verdana" w:hAnsi="Verdana"/>
          <w:i/>
          <w:color w:val="000000" w:themeColor="text1"/>
          <w:sz w:val="16"/>
        </w:rPr>
        <w:t>, zveřejňování skutečně uhrazené ceny)</w:t>
      </w:r>
      <w:r w:rsidR="00342085" w:rsidRPr="00045C74">
        <w:rPr>
          <w:rFonts w:ascii="Verdana" w:hAnsi="Verdana"/>
          <w:i/>
          <w:color w:val="000000" w:themeColor="text1"/>
          <w:sz w:val="16"/>
        </w:rPr>
        <w:t>,</w:t>
      </w:r>
      <w:r w:rsidR="005C6274" w:rsidRPr="00045C74">
        <w:rPr>
          <w:rFonts w:ascii="Verdana" w:hAnsi="Verdana"/>
          <w:i/>
          <w:color w:val="000000" w:themeColor="text1"/>
          <w:sz w:val="16"/>
        </w:rPr>
        <w:t xml:space="preserve"> </w:t>
      </w:r>
    </w:p>
    <w:p w14:paraId="5F1AD824" w14:textId="12834120" w:rsidR="00291ED5" w:rsidRPr="00F41F26" w:rsidRDefault="005C6274" w:rsidP="00B52EA9">
      <w:pPr>
        <w:pStyle w:val="Zkladntextodsazen"/>
        <w:numPr>
          <w:ilvl w:val="2"/>
          <w:numId w:val="10"/>
        </w:numPr>
        <w:spacing w:before="60"/>
        <w:ind w:left="1418"/>
        <w:rPr>
          <w:rFonts w:ascii="Verdana" w:hAnsi="Verdana"/>
          <w:i/>
          <w:sz w:val="16"/>
        </w:rPr>
      </w:pPr>
      <w:r w:rsidRPr="00F41F26">
        <w:rPr>
          <w:rFonts w:ascii="Verdana" w:hAnsi="Verdana"/>
          <w:i/>
          <w:sz w:val="16"/>
        </w:rPr>
        <w:t xml:space="preserve">úkony spojení </w:t>
      </w:r>
      <w:r w:rsidR="00504DFA" w:rsidRPr="00F41F26">
        <w:rPr>
          <w:rFonts w:ascii="Verdana" w:hAnsi="Verdana"/>
          <w:i/>
          <w:sz w:val="16"/>
        </w:rPr>
        <w:t xml:space="preserve">s obhospodařováním a </w:t>
      </w:r>
      <w:r w:rsidRPr="00F41F26">
        <w:rPr>
          <w:rFonts w:ascii="Verdana" w:hAnsi="Verdana"/>
          <w:i/>
          <w:sz w:val="16"/>
        </w:rPr>
        <w:t>s vlastním zveř</w:t>
      </w:r>
      <w:r w:rsidR="00342085" w:rsidRPr="00F41F26">
        <w:rPr>
          <w:rFonts w:ascii="Verdana" w:hAnsi="Verdana"/>
          <w:i/>
          <w:sz w:val="16"/>
        </w:rPr>
        <w:t xml:space="preserve">ejňováním </w:t>
      </w:r>
      <w:r w:rsidR="00B62A95" w:rsidRPr="00F41F26">
        <w:rPr>
          <w:rFonts w:ascii="Verdana" w:hAnsi="Verdana"/>
          <w:i/>
          <w:sz w:val="16"/>
        </w:rPr>
        <w:t>v Nástroji</w:t>
      </w:r>
      <w:r w:rsidR="00342085" w:rsidRPr="00F41F26">
        <w:rPr>
          <w:rFonts w:ascii="Verdana" w:hAnsi="Verdana"/>
          <w:i/>
          <w:sz w:val="16"/>
        </w:rPr>
        <w:t>,</w:t>
      </w:r>
    </w:p>
    <w:p w14:paraId="023CBAE7" w14:textId="2529C942" w:rsidR="00A91A87" w:rsidRPr="00045C74" w:rsidRDefault="00A91A87" w:rsidP="00B52EA9">
      <w:pPr>
        <w:pStyle w:val="Zkladntextodsazen"/>
        <w:numPr>
          <w:ilvl w:val="2"/>
          <w:numId w:val="10"/>
        </w:numPr>
        <w:spacing w:before="60"/>
        <w:ind w:left="1418"/>
        <w:rPr>
          <w:rFonts w:ascii="Verdana" w:hAnsi="Verdana"/>
          <w:i/>
          <w:color w:val="000000" w:themeColor="text1"/>
          <w:sz w:val="16"/>
        </w:rPr>
      </w:pPr>
      <w:r w:rsidRPr="00045C74">
        <w:rPr>
          <w:rFonts w:ascii="Verdana" w:hAnsi="Verdana"/>
          <w:i/>
          <w:color w:val="000000" w:themeColor="text1"/>
          <w:sz w:val="16"/>
        </w:rPr>
        <w:t xml:space="preserve">úkony spojené s vysvětlením </w:t>
      </w:r>
      <w:r w:rsidR="00F41F26" w:rsidRPr="00F96BE0">
        <w:rPr>
          <w:rFonts w:ascii="Verdana" w:hAnsi="Verdana"/>
          <w:i/>
          <w:color w:val="000000" w:themeColor="text1"/>
          <w:sz w:val="16"/>
        </w:rPr>
        <w:t>specifikace předmětu zadávané veřejné zakázky</w:t>
      </w:r>
      <w:r w:rsidRPr="00045C74">
        <w:rPr>
          <w:rFonts w:ascii="Verdana" w:hAnsi="Verdana"/>
          <w:i/>
          <w:color w:val="000000" w:themeColor="text1"/>
          <w:sz w:val="16"/>
        </w:rPr>
        <w:t xml:space="preserve"> </w:t>
      </w:r>
    </w:p>
    <w:p w14:paraId="23E2CFB8" w14:textId="3B8BB238" w:rsidR="00342085" w:rsidRPr="00045C74" w:rsidRDefault="00342085" w:rsidP="00B52EA9">
      <w:pPr>
        <w:pStyle w:val="Zkladntextodsazen"/>
        <w:numPr>
          <w:ilvl w:val="2"/>
          <w:numId w:val="10"/>
        </w:numPr>
        <w:spacing w:before="60"/>
        <w:ind w:left="1418"/>
        <w:rPr>
          <w:rFonts w:ascii="Verdana" w:hAnsi="Verdana"/>
          <w:i/>
          <w:color w:val="000000" w:themeColor="text1"/>
          <w:sz w:val="16"/>
        </w:rPr>
      </w:pPr>
      <w:r w:rsidRPr="00045C74">
        <w:rPr>
          <w:rFonts w:ascii="Verdana" w:hAnsi="Verdana"/>
          <w:i/>
          <w:color w:val="000000" w:themeColor="text1"/>
          <w:sz w:val="16"/>
        </w:rPr>
        <w:t xml:space="preserve">úkony spojené s vyhledáváním jednotného evropského osvědčení dodavatele, které předložil k prokázání kvalifikace v jiné veřejné zakázce zadavateli a podle ustanovení § 87 </w:t>
      </w:r>
      <w:r w:rsidR="00221359" w:rsidRPr="00045C74">
        <w:rPr>
          <w:rFonts w:ascii="Verdana" w:hAnsi="Verdana"/>
          <w:i/>
          <w:color w:val="000000" w:themeColor="text1"/>
          <w:sz w:val="16"/>
        </w:rPr>
        <w:t>Zákon</w:t>
      </w:r>
      <w:r w:rsidRPr="00045C74">
        <w:rPr>
          <w:rFonts w:ascii="Verdana" w:hAnsi="Verdana"/>
          <w:i/>
          <w:color w:val="000000" w:themeColor="text1"/>
          <w:sz w:val="16"/>
        </w:rPr>
        <w:t>a je v dalších zakázkách zadávaných stejným zadavatele</w:t>
      </w:r>
      <w:r w:rsidR="008249E6" w:rsidRPr="00045C74">
        <w:rPr>
          <w:rFonts w:ascii="Verdana" w:hAnsi="Verdana"/>
          <w:i/>
          <w:color w:val="000000" w:themeColor="text1"/>
          <w:sz w:val="16"/>
        </w:rPr>
        <w:t>m nemusí znovu předkládat,</w:t>
      </w:r>
    </w:p>
    <w:p w14:paraId="1532697C" w14:textId="4BA91CDD" w:rsidR="00A91A87" w:rsidRPr="00045C74" w:rsidRDefault="007C0B10" w:rsidP="00B52EA9">
      <w:pPr>
        <w:pStyle w:val="Zkladntextodsazen"/>
        <w:numPr>
          <w:ilvl w:val="2"/>
          <w:numId w:val="10"/>
        </w:numPr>
        <w:spacing w:before="60"/>
        <w:ind w:left="1418"/>
        <w:rPr>
          <w:rFonts w:ascii="Verdana" w:hAnsi="Verdana"/>
          <w:i/>
          <w:color w:val="000000" w:themeColor="text1"/>
          <w:sz w:val="16"/>
        </w:rPr>
      </w:pPr>
      <w:r w:rsidRPr="00045C74">
        <w:rPr>
          <w:rFonts w:ascii="Verdana" w:hAnsi="Verdana"/>
          <w:i/>
          <w:color w:val="000000" w:themeColor="text1"/>
          <w:sz w:val="16"/>
        </w:rPr>
        <w:t xml:space="preserve">úkony spojené se zjištěním údajů o skutečném majiteli vybraného dodavatele podle zákona </w:t>
      </w:r>
      <w:r w:rsidRPr="003A275D">
        <w:rPr>
          <w:rFonts w:ascii="Verdana" w:hAnsi="Verdana"/>
          <w:i/>
          <w:color w:val="000000" w:themeColor="text1"/>
          <w:sz w:val="16"/>
        </w:rPr>
        <w:t>o evidenci skutečných majitelů („skutečný majitel“) z evidence údajů o skutečných majitelích podle zákona upravujícího veřejné rejstříky právnických a fyzických osob, neboť Příkazník nemá oprávnění vstupu do veřejných rejstříků právnických a fyzických osob,</w:t>
      </w:r>
    </w:p>
    <w:p w14:paraId="4F479C3C" w14:textId="34DEE3AF" w:rsidR="008249E6" w:rsidRPr="00045C74" w:rsidRDefault="008249E6" w:rsidP="00B52EA9">
      <w:pPr>
        <w:pStyle w:val="Zkladntextodsazen"/>
        <w:numPr>
          <w:ilvl w:val="2"/>
          <w:numId w:val="10"/>
        </w:numPr>
        <w:spacing w:before="60"/>
        <w:ind w:left="1418"/>
        <w:rPr>
          <w:rFonts w:ascii="Verdana" w:hAnsi="Verdana"/>
          <w:i/>
          <w:color w:val="000000" w:themeColor="text1"/>
          <w:sz w:val="16"/>
        </w:rPr>
      </w:pPr>
      <w:r w:rsidRPr="00045C74">
        <w:rPr>
          <w:rFonts w:ascii="Verdana" w:hAnsi="Verdana"/>
          <w:i/>
          <w:color w:val="000000" w:themeColor="text1"/>
          <w:sz w:val="16"/>
        </w:rPr>
        <w:t xml:space="preserve">uchování dokumentace o zadávacím řízení od okamžiku, kdy tuto dokumentaci po skončení zadávacího řízení předal </w:t>
      </w:r>
      <w:r w:rsidR="009032E9" w:rsidRPr="00045C74">
        <w:rPr>
          <w:rFonts w:ascii="Verdana" w:hAnsi="Verdana"/>
          <w:i/>
          <w:color w:val="000000" w:themeColor="text1"/>
          <w:sz w:val="16"/>
        </w:rPr>
        <w:t>Příkazn</w:t>
      </w:r>
      <w:r w:rsidR="002D03E9" w:rsidRPr="00045C74">
        <w:rPr>
          <w:rFonts w:ascii="Verdana" w:hAnsi="Verdana"/>
          <w:i/>
          <w:color w:val="000000" w:themeColor="text1"/>
          <w:sz w:val="16"/>
        </w:rPr>
        <w:t>ík</w:t>
      </w:r>
      <w:r w:rsidRPr="00045C74">
        <w:rPr>
          <w:rFonts w:ascii="Verdana" w:hAnsi="Verdana"/>
          <w:i/>
          <w:color w:val="000000" w:themeColor="text1"/>
          <w:sz w:val="16"/>
        </w:rPr>
        <w:t xml:space="preserve"> </w:t>
      </w:r>
      <w:r w:rsidR="009032E9" w:rsidRPr="00045C74">
        <w:rPr>
          <w:rFonts w:ascii="Verdana" w:hAnsi="Verdana"/>
          <w:i/>
          <w:color w:val="000000" w:themeColor="text1"/>
          <w:sz w:val="16"/>
        </w:rPr>
        <w:t>Příkazc</w:t>
      </w:r>
      <w:r w:rsidRPr="00045C74">
        <w:rPr>
          <w:rFonts w:ascii="Verdana" w:hAnsi="Verdana"/>
          <w:i/>
          <w:color w:val="000000" w:themeColor="text1"/>
          <w:sz w:val="16"/>
        </w:rPr>
        <w:t xml:space="preserve">i po dobu 10 let podle § 216 </w:t>
      </w:r>
      <w:r w:rsidR="00221359" w:rsidRPr="00045C74">
        <w:rPr>
          <w:rFonts w:ascii="Verdana" w:hAnsi="Verdana"/>
          <w:i/>
          <w:color w:val="000000" w:themeColor="text1"/>
          <w:sz w:val="16"/>
        </w:rPr>
        <w:t>Zákon</w:t>
      </w:r>
      <w:r w:rsidRPr="00045C74">
        <w:rPr>
          <w:rFonts w:ascii="Verdana" w:hAnsi="Verdana"/>
          <w:i/>
          <w:color w:val="000000" w:themeColor="text1"/>
          <w:sz w:val="16"/>
        </w:rPr>
        <w:t>a.</w:t>
      </w:r>
    </w:p>
    <w:p w14:paraId="33DF194F" w14:textId="398A63CC" w:rsidR="00991E0F" w:rsidRPr="00D40809" w:rsidRDefault="00991E0F" w:rsidP="00B52EA9">
      <w:pPr>
        <w:pStyle w:val="Zkladntextodsazen"/>
        <w:numPr>
          <w:ilvl w:val="1"/>
          <w:numId w:val="10"/>
        </w:numPr>
        <w:spacing w:before="120"/>
        <w:ind w:left="709"/>
        <w:rPr>
          <w:rFonts w:ascii="Verdana" w:hAnsi="Verdana"/>
          <w:i/>
          <w:sz w:val="16"/>
          <w:szCs w:val="16"/>
        </w:rPr>
      </w:pPr>
      <w:r w:rsidRPr="00D40809">
        <w:rPr>
          <w:rFonts w:ascii="Verdana" w:hAnsi="Verdana"/>
          <w:i/>
          <w:sz w:val="16"/>
          <w:szCs w:val="16"/>
        </w:rPr>
        <w:t xml:space="preserve">Předáním kompletní dokumentace </w:t>
      </w:r>
      <w:r w:rsidR="00DF39A2" w:rsidRPr="00D40809">
        <w:rPr>
          <w:rFonts w:ascii="Verdana" w:hAnsi="Verdana"/>
          <w:i/>
          <w:sz w:val="16"/>
          <w:szCs w:val="16"/>
        </w:rPr>
        <w:t xml:space="preserve">o zadávacím řízení </w:t>
      </w:r>
      <w:r w:rsidR="009032E9">
        <w:rPr>
          <w:rFonts w:ascii="Verdana" w:hAnsi="Verdana"/>
          <w:i/>
          <w:sz w:val="16"/>
          <w:szCs w:val="16"/>
        </w:rPr>
        <w:t>Příkazc</w:t>
      </w:r>
      <w:r w:rsidRPr="00D40809">
        <w:rPr>
          <w:rFonts w:ascii="Verdana" w:hAnsi="Verdana"/>
          <w:i/>
          <w:sz w:val="16"/>
          <w:szCs w:val="16"/>
        </w:rPr>
        <w:t xml:space="preserve">i je ze strany </w:t>
      </w:r>
      <w:r w:rsidR="009032E9">
        <w:rPr>
          <w:rFonts w:ascii="Verdana" w:hAnsi="Verdana"/>
          <w:i/>
          <w:sz w:val="16"/>
          <w:szCs w:val="16"/>
        </w:rPr>
        <w:t>Příkazn</w:t>
      </w:r>
      <w:r w:rsidR="002D03E9" w:rsidRPr="00D40809">
        <w:rPr>
          <w:rFonts w:ascii="Verdana" w:hAnsi="Verdana"/>
          <w:i/>
          <w:sz w:val="16"/>
          <w:szCs w:val="16"/>
        </w:rPr>
        <w:t>ík</w:t>
      </w:r>
      <w:r w:rsidRPr="00D40809">
        <w:rPr>
          <w:rFonts w:ascii="Verdana" w:hAnsi="Verdana"/>
          <w:i/>
          <w:sz w:val="16"/>
          <w:szCs w:val="16"/>
        </w:rPr>
        <w:t xml:space="preserve">a splněn předmět </w:t>
      </w:r>
      <w:r w:rsidR="005E06B3">
        <w:rPr>
          <w:rFonts w:ascii="Verdana" w:hAnsi="Verdana"/>
          <w:i/>
          <w:sz w:val="16"/>
          <w:szCs w:val="16"/>
        </w:rPr>
        <w:t>této smlouvy</w:t>
      </w:r>
      <w:r w:rsidRPr="00D40809">
        <w:rPr>
          <w:rFonts w:ascii="Verdana" w:hAnsi="Verdana"/>
          <w:i/>
          <w:sz w:val="16"/>
          <w:szCs w:val="16"/>
        </w:rPr>
        <w:t xml:space="preserve">. Splnění předmětu </w:t>
      </w:r>
      <w:r w:rsidR="005E06B3">
        <w:rPr>
          <w:rFonts w:ascii="Verdana" w:hAnsi="Verdana"/>
          <w:i/>
          <w:sz w:val="16"/>
          <w:szCs w:val="16"/>
        </w:rPr>
        <w:t>této smlouvy</w:t>
      </w:r>
      <w:r w:rsidRPr="00D40809">
        <w:rPr>
          <w:rFonts w:ascii="Verdana" w:hAnsi="Verdana"/>
          <w:i/>
          <w:sz w:val="16"/>
          <w:szCs w:val="16"/>
        </w:rPr>
        <w:t xml:space="preserve"> potvrdí </w:t>
      </w:r>
      <w:r w:rsidR="009032E9">
        <w:rPr>
          <w:rFonts w:ascii="Verdana" w:hAnsi="Verdana"/>
          <w:i/>
          <w:sz w:val="16"/>
          <w:szCs w:val="16"/>
        </w:rPr>
        <w:t>Příkazc</w:t>
      </w:r>
      <w:r w:rsidRPr="00D40809">
        <w:rPr>
          <w:rFonts w:ascii="Verdana" w:hAnsi="Verdana"/>
          <w:i/>
          <w:sz w:val="16"/>
          <w:szCs w:val="16"/>
        </w:rPr>
        <w:t xml:space="preserve">e </w:t>
      </w:r>
      <w:r w:rsidR="009032E9">
        <w:rPr>
          <w:rFonts w:ascii="Verdana" w:hAnsi="Verdana"/>
          <w:i/>
          <w:sz w:val="16"/>
          <w:szCs w:val="16"/>
        </w:rPr>
        <w:t>Příkazn</w:t>
      </w:r>
      <w:r w:rsidR="002D03E9" w:rsidRPr="00D40809">
        <w:rPr>
          <w:rFonts w:ascii="Verdana" w:hAnsi="Verdana"/>
          <w:i/>
          <w:sz w:val="16"/>
          <w:szCs w:val="16"/>
        </w:rPr>
        <w:t>ík</w:t>
      </w:r>
      <w:r w:rsidRPr="00D40809">
        <w:rPr>
          <w:rFonts w:ascii="Verdana" w:hAnsi="Verdana"/>
          <w:i/>
          <w:sz w:val="16"/>
          <w:szCs w:val="16"/>
        </w:rPr>
        <w:t xml:space="preserve">ovi </w:t>
      </w:r>
      <w:r w:rsidR="003F38A6" w:rsidRPr="00D40809">
        <w:rPr>
          <w:rFonts w:ascii="Verdana" w:hAnsi="Verdana"/>
          <w:i/>
          <w:sz w:val="16"/>
          <w:szCs w:val="16"/>
        </w:rPr>
        <w:t>podpisem „Protokolu</w:t>
      </w:r>
      <w:r w:rsidRPr="00D40809">
        <w:rPr>
          <w:rFonts w:ascii="Verdana" w:hAnsi="Verdana"/>
          <w:i/>
          <w:sz w:val="16"/>
          <w:szCs w:val="16"/>
        </w:rPr>
        <w:t xml:space="preserve"> o </w:t>
      </w:r>
      <w:r w:rsidR="003F38A6" w:rsidRPr="00D40809">
        <w:rPr>
          <w:rFonts w:ascii="Verdana" w:hAnsi="Verdana"/>
          <w:i/>
          <w:sz w:val="16"/>
          <w:szCs w:val="16"/>
        </w:rPr>
        <w:t xml:space="preserve">předání dokumentace o veřejné zakázce“ </w:t>
      </w:r>
      <w:r w:rsidRPr="00D40809">
        <w:rPr>
          <w:rFonts w:ascii="Verdana" w:hAnsi="Verdana"/>
          <w:i/>
          <w:sz w:val="16"/>
          <w:szCs w:val="16"/>
        </w:rPr>
        <w:t xml:space="preserve">(dále jen Protokol). Protokol připraví </w:t>
      </w:r>
      <w:r w:rsidR="009032E9">
        <w:rPr>
          <w:rFonts w:ascii="Verdana" w:hAnsi="Verdana"/>
          <w:i/>
          <w:sz w:val="16"/>
          <w:szCs w:val="16"/>
        </w:rPr>
        <w:t>Příkazn</w:t>
      </w:r>
      <w:r w:rsidR="002D03E9" w:rsidRPr="00D40809">
        <w:rPr>
          <w:rFonts w:ascii="Verdana" w:hAnsi="Verdana"/>
          <w:i/>
          <w:sz w:val="16"/>
          <w:szCs w:val="16"/>
        </w:rPr>
        <w:t>ík</w:t>
      </w:r>
      <w:r w:rsidRPr="00D40809">
        <w:rPr>
          <w:rFonts w:ascii="Verdana" w:hAnsi="Verdana"/>
          <w:i/>
          <w:sz w:val="16"/>
          <w:szCs w:val="16"/>
        </w:rPr>
        <w:t xml:space="preserve">. </w:t>
      </w:r>
    </w:p>
    <w:p w14:paraId="12AEC334" w14:textId="25F6BA5C" w:rsidR="002B136B" w:rsidRPr="002B136B" w:rsidRDefault="002B136B" w:rsidP="00B52EA9">
      <w:pPr>
        <w:pStyle w:val="Zkladntextodsazen"/>
        <w:numPr>
          <w:ilvl w:val="1"/>
          <w:numId w:val="10"/>
        </w:numPr>
        <w:spacing w:before="120"/>
        <w:ind w:left="709"/>
        <w:rPr>
          <w:rFonts w:ascii="Verdana" w:hAnsi="Verdana"/>
          <w:i/>
          <w:sz w:val="16"/>
          <w:szCs w:val="16"/>
        </w:rPr>
      </w:pPr>
      <w:r w:rsidRPr="002B136B">
        <w:rPr>
          <w:rFonts w:ascii="Verdana" w:hAnsi="Verdana"/>
          <w:i/>
          <w:sz w:val="16"/>
          <w:szCs w:val="16"/>
        </w:rPr>
        <w:t>Vyhrazené změny závazku z této smlouvy v souladu s ustanovením § 100 odst</w:t>
      </w:r>
      <w:r w:rsidR="00442E6D">
        <w:rPr>
          <w:rFonts w:ascii="Verdana" w:hAnsi="Verdana"/>
          <w:i/>
          <w:sz w:val="16"/>
          <w:szCs w:val="16"/>
        </w:rPr>
        <w:t>avec</w:t>
      </w:r>
      <w:r w:rsidRPr="002B136B">
        <w:rPr>
          <w:rFonts w:ascii="Verdana" w:hAnsi="Verdana"/>
          <w:i/>
          <w:sz w:val="16"/>
          <w:szCs w:val="16"/>
        </w:rPr>
        <w:t xml:space="preserve"> </w:t>
      </w:r>
      <w:r w:rsidR="00442E6D">
        <w:rPr>
          <w:rFonts w:ascii="Verdana" w:hAnsi="Verdana"/>
          <w:i/>
          <w:sz w:val="16"/>
          <w:szCs w:val="16"/>
        </w:rPr>
        <w:t>(</w:t>
      </w:r>
      <w:r w:rsidRPr="002B136B">
        <w:rPr>
          <w:rFonts w:ascii="Verdana" w:hAnsi="Verdana"/>
          <w:i/>
          <w:sz w:val="16"/>
          <w:szCs w:val="16"/>
        </w:rPr>
        <w:t>1</w:t>
      </w:r>
      <w:r w:rsidR="00442E6D">
        <w:rPr>
          <w:rFonts w:ascii="Verdana" w:hAnsi="Verdana"/>
          <w:i/>
          <w:sz w:val="16"/>
          <w:szCs w:val="16"/>
        </w:rPr>
        <w:t>)</w:t>
      </w:r>
      <w:r w:rsidRPr="002B136B">
        <w:rPr>
          <w:rFonts w:ascii="Verdana" w:hAnsi="Verdana"/>
          <w:i/>
          <w:sz w:val="16"/>
          <w:szCs w:val="16"/>
        </w:rPr>
        <w:t xml:space="preserve"> </w:t>
      </w:r>
      <w:r w:rsidR="00221359">
        <w:rPr>
          <w:rFonts w:ascii="Verdana" w:hAnsi="Verdana"/>
          <w:i/>
          <w:sz w:val="16"/>
          <w:szCs w:val="16"/>
        </w:rPr>
        <w:t>Zákon</w:t>
      </w:r>
      <w:r w:rsidRPr="002B136B">
        <w:rPr>
          <w:rFonts w:ascii="Verdana" w:hAnsi="Verdana"/>
          <w:i/>
          <w:sz w:val="16"/>
          <w:szCs w:val="16"/>
        </w:rPr>
        <w:t>a, ve vztahu k předmětu plnění:</w:t>
      </w:r>
    </w:p>
    <w:p w14:paraId="2BE757E1" w14:textId="1A4928ED" w:rsidR="002B136B" w:rsidRPr="00045C74" w:rsidRDefault="002B136B" w:rsidP="00B52EA9">
      <w:pPr>
        <w:pStyle w:val="Zkladntextodsazen"/>
        <w:numPr>
          <w:ilvl w:val="2"/>
          <w:numId w:val="10"/>
        </w:numPr>
        <w:spacing w:before="60"/>
        <w:ind w:left="1418"/>
        <w:rPr>
          <w:rFonts w:ascii="Verdana" w:hAnsi="Verdana"/>
          <w:i/>
          <w:color w:val="000000" w:themeColor="text1"/>
          <w:sz w:val="16"/>
        </w:rPr>
      </w:pPr>
      <w:r w:rsidRPr="00045C74">
        <w:rPr>
          <w:rFonts w:ascii="Verdana" w:hAnsi="Verdana"/>
          <w:i/>
          <w:color w:val="000000" w:themeColor="text1"/>
          <w:sz w:val="16"/>
        </w:rPr>
        <w:t xml:space="preserve">Rozdělení veřejné zakázky na části podle § 35 a § 101 </w:t>
      </w:r>
      <w:r w:rsidR="00221359" w:rsidRPr="00045C74">
        <w:rPr>
          <w:rFonts w:ascii="Verdana" w:hAnsi="Verdana"/>
          <w:i/>
          <w:color w:val="000000" w:themeColor="text1"/>
          <w:sz w:val="16"/>
        </w:rPr>
        <w:t>Zákon</w:t>
      </w:r>
      <w:r w:rsidRPr="00045C74">
        <w:rPr>
          <w:rFonts w:ascii="Verdana" w:hAnsi="Verdana"/>
          <w:i/>
          <w:color w:val="000000" w:themeColor="text1"/>
          <w:sz w:val="16"/>
        </w:rPr>
        <w:t>a</w:t>
      </w:r>
    </w:p>
    <w:p w14:paraId="0D29355D" w14:textId="41CE2B0E" w:rsidR="002B136B" w:rsidRPr="001A71AA" w:rsidRDefault="002B136B" w:rsidP="00442E6D">
      <w:pPr>
        <w:pStyle w:val="Zkladntextodsazen"/>
        <w:spacing w:before="60"/>
        <w:ind w:left="1418" w:firstLine="0"/>
        <w:rPr>
          <w:rFonts w:ascii="Verdana" w:hAnsi="Verdana"/>
          <w:i/>
          <w:sz w:val="16"/>
          <w:szCs w:val="16"/>
        </w:rPr>
      </w:pPr>
      <w:r w:rsidRPr="002B136B">
        <w:rPr>
          <w:rFonts w:ascii="Verdana" w:hAnsi="Verdana"/>
          <w:i/>
          <w:sz w:val="16"/>
          <w:szCs w:val="16"/>
        </w:rPr>
        <w:t>V případě, že v </w:t>
      </w:r>
      <w:r w:rsidRPr="001A71AA">
        <w:rPr>
          <w:rFonts w:ascii="Verdana" w:hAnsi="Verdana"/>
          <w:i/>
          <w:sz w:val="16"/>
          <w:szCs w:val="16"/>
        </w:rPr>
        <w:t>průběhu přípravy veřejné zakázky podle odst</w:t>
      </w:r>
      <w:r w:rsidR="00442E6D" w:rsidRPr="001A71AA">
        <w:rPr>
          <w:rFonts w:ascii="Verdana" w:hAnsi="Verdana"/>
          <w:i/>
          <w:sz w:val="16"/>
          <w:szCs w:val="16"/>
        </w:rPr>
        <w:t>avce</w:t>
      </w:r>
      <w:r w:rsidRPr="001A71AA">
        <w:rPr>
          <w:rFonts w:ascii="Verdana" w:hAnsi="Verdana"/>
          <w:i/>
          <w:sz w:val="16"/>
          <w:szCs w:val="16"/>
        </w:rPr>
        <w:t xml:space="preserve"> 1. tohoto článku vznikne potřeba rozdělení veřejné zakázky na části, zpracuje </w:t>
      </w:r>
      <w:r w:rsidR="009032E9" w:rsidRPr="001A71AA">
        <w:rPr>
          <w:rFonts w:ascii="Verdana" w:hAnsi="Verdana"/>
          <w:i/>
          <w:sz w:val="16"/>
          <w:szCs w:val="16"/>
        </w:rPr>
        <w:t>Příkazn</w:t>
      </w:r>
      <w:r w:rsidRPr="001A71AA">
        <w:rPr>
          <w:rFonts w:ascii="Verdana" w:hAnsi="Verdana"/>
          <w:i/>
          <w:sz w:val="16"/>
          <w:szCs w:val="16"/>
        </w:rPr>
        <w:t xml:space="preserve">ík zadávací dokumentaci a provede zadávací řízení tak, aby tato potřeba byla naplněna. V takovémto případě, bude cena uvedená </w:t>
      </w:r>
      <w:r w:rsidR="00442E6D" w:rsidRPr="001A71AA">
        <w:rPr>
          <w:rFonts w:ascii="Verdana" w:hAnsi="Verdana"/>
          <w:i/>
          <w:sz w:val="16"/>
          <w:szCs w:val="16"/>
        </w:rPr>
        <w:t xml:space="preserve">v článku VI. </w:t>
      </w:r>
      <w:r w:rsidRPr="001A71AA">
        <w:rPr>
          <w:rFonts w:ascii="Verdana" w:hAnsi="Verdana"/>
          <w:i/>
          <w:sz w:val="16"/>
          <w:szCs w:val="16"/>
        </w:rPr>
        <w:t>odst</w:t>
      </w:r>
      <w:r w:rsidR="00442E6D" w:rsidRPr="001A71AA">
        <w:rPr>
          <w:rFonts w:ascii="Verdana" w:hAnsi="Verdana"/>
          <w:i/>
          <w:sz w:val="16"/>
          <w:szCs w:val="16"/>
        </w:rPr>
        <w:t>avec</w:t>
      </w:r>
      <w:r w:rsidRPr="001A71AA">
        <w:rPr>
          <w:rFonts w:ascii="Verdana" w:hAnsi="Verdana"/>
          <w:i/>
          <w:sz w:val="16"/>
          <w:szCs w:val="16"/>
        </w:rPr>
        <w:t xml:space="preserve"> </w:t>
      </w:r>
      <w:r w:rsidR="00920485" w:rsidRPr="001A71AA">
        <w:rPr>
          <w:rFonts w:ascii="Verdana" w:hAnsi="Verdana"/>
          <w:i/>
          <w:sz w:val="16"/>
          <w:szCs w:val="16"/>
        </w:rPr>
        <w:t>6.</w:t>
      </w:r>
      <w:r w:rsidRPr="001A71AA">
        <w:rPr>
          <w:rFonts w:ascii="Verdana" w:hAnsi="Verdana"/>
          <w:i/>
          <w:sz w:val="16"/>
          <w:szCs w:val="16"/>
        </w:rPr>
        <w:t>1</w:t>
      </w:r>
      <w:r w:rsidR="00442E6D" w:rsidRPr="001A71AA">
        <w:rPr>
          <w:rFonts w:ascii="Verdana" w:hAnsi="Verdana"/>
          <w:i/>
          <w:sz w:val="16"/>
          <w:szCs w:val="16"/>
        </w:rPr>
        <w:t>. této smlouvy</w:t>
      </w:r>
      <w:r w:rsidRPr="001A71AA">
        <w:rPr>
          <w:rFonts w:ascii="Verdana" w:hAnsi="Verdana"/>
          <w:i/>
          <w:sz w:val="16"/>
          <w:szCs w:val="16"/>
        </w:rPr>
        <w:t xml:space="preserve"> navýšena o 5</w:t>
      </w:r>
      <w:r w:rsidR="00442E6D" w:rsidRPr="001A71AA">
        <w:rPr>
          <w:rFonts w:ascii="Verdana" w:hAnsi="Verdana"/>
          <w:i/>
          <w:sz w:val="16"/>
          <w:szCs w:val="16"/>
        </w:rPr>
        <w:t xml:space="preserve"> </w:t>
      </w:r>
      <w:r w:rsidRPr="001A71AA">
        <w:rPr>
          <w:rFonts w:ascii="Verdana" w:hAnsi="Verdana"/>
          <w:i/>
          <w:sz w:val="16"/>
          <w:szCs w:val="16"/>
        </w:rPr>
        <w:t>% z</w:t>
      </w:r>
      <w:r w:rsidR="00442E6D" w:rsidRPr="001A71AA">
        <w:rPr>
          <w:rFonts w:ascii="Verdana" w:hAnsi="Verdana"/>
          <w:i/>
          <w:sz w:val="16"/>
          <w:szCs w:val="16"/>
        </w:rPr>
        <w:t>a</w:t>
      </w:r>
      <w:r w:rsidRPr="001A71AA">
        <w:rPr>
          <w:rFonts w:ascii="Verdana" w:hAnsi="Verdana"/>
          <w:i/>
          <w:sz w:val="16"/>
          <w:szCs w:val="16"/>
        </w:rPr>
        <w:t xml:space="preserve"> každou část.</w:t>
      </w:r>
    </w:p>
    <w:p w14:paraId="56F407C7" w14:textId="2C812900" w:rsidR="002B136B" w:rsidRPr="001A71AA" w:rsidRDefault="002B136B" w:rsidP="00B52EA9">
      <w:pPr>
        <w:pStyle w:val="Zkladntextodsazen"/>
        <w:numPr>
          <w:ilvl w:val="2"/>
          <w:numId w:val="10"/>
        </w:numPr>
        <w:spacing w:before="60"/>
        <w:ind w:left="1418"/>
        <w:rPr>
          <w:rFonts w:ascii="Verdana" w:hAnsi="Verdana"/>
          <w:i/>
          <w:color w:val="000000" w:themeColor="text1"/>
          <w:sz w:val="16"/>
        </w:rPr>
      </w:pPr>
      <w:r w:rsidRPr="001A71AA">
        <w:rPr>
          <w:rFonts w:ascii="Verdana" w:hAnsi="Verdana"/>
          <w:i/>
          <w:color w:val="000000" w:themeColor="text1"/>
          <w:sz w:val="16"/>
        </w:rPr>
        <w:t>Opakované zadávací řízení</w:t>
      </w:r>
    </w:p>
    <w:p w14:paraId="6ADB41C5" w14:textId="0B9F8900" w:rsidR="002B136B" w:rsidRPr="002B136B" w:rsidRDefault="002B136B" w:rsidP="00442E6D">
      <w:pPr>
        <w:pStyle w:val="Zkladntextodsazen"/>
        <w:spacing w:before="60"/>
        <w:ind w:left="1418" w:firstLine="0"/>
        <w:rPr>
          <w:rFonts w:ascii="Verdana" w:hAnsi="Verdana"/>
          <w:i/>
          <w:sz w:val="16"/>
          <w:szCs w:val="16"/>
        </w:rPr>
      </w:pPr>
      <w:r w:rsidRPr="001A71AA">
        <w:rPr>
          <w:rFonts w:ascii="Verdana" w:hAnsi="Verdana"/>
          <w:i/>
          <w:sz w:val="16"/>
          <w:szCs w:val="16"/>
        </w:rPr>
        <w:t>V případě, že zadávací řízení na veřejnou zakázku bude zrušeno</w:t>
      </w:r>
      <w:r w:rsidRPr="002B136B">
        <w:rPr>
          <w:rFonts w:ascii="Verdana" w:hAnsi="Verdana"/>
          <w:i/>
          <w:sz w:val="16"/>
          <w:szCs w:val="16"/>
        </w:rPr>
        <w:t xml:space="preserve">, tj. nebude ukončeno uzavřením smlouvy s vybraným dodavatelem, provede </w:t>
      </w:r>
      <w:r w:rsidR="009032E9">
        <w:rPr>
          <w:rFonts w:ascii="Verdana" w:hAnsi="Verdana"/>
          <w:i/>
          <w:sz w:val="16"/>
          <w:szCs w:val="16"/>
        </w:rPr>
        <w:t>Příkazn</w:t>
      </w:r>
      <w:r w:rsidRPr="002B136B">
        <w:rPr>
          <w:rFonts w:ascii="Verdana" w:hAnsi="Verdana"/>
          <w:i/>
          <w:sz w:val="16"/>
          <w:szCs w:val="16"/>
        </w:rPr>
        <w:t xml:space="preserve">ík opakované zadávací řízení. Navýšení nákladů s tím spojených vykalkuluje </w:t>
      </w:r>
      <w:r w:rsidR="009032E9">
        <w:rPr>
          <w:rFonts w:ascii="Verdana" w:hAnsi="Verdana"/>
          <w:i/>
          <w:sz w:val="16"/>
          <w:szCs w:val="16"/>
        </w:rPr>
        <w:t>Příkazn</w:t>
      </w:r>
      <w:r w:rsidRPr="002B136B">
        <w:rPr>
          <w:rFonts w:ascii="Verdana" w:hAnsi="Verdana"/>
          <w:i/>
          <w:sz w:val="16"/>
          <w:szCs w:val="16"/>
        </w:rPr>
        <w:t>ík před zahájením opakovaného zadávacího řízení podle původní ceny zadávacího řízení s přiměřeným snížením nákladů na zpracování zadávací dokumentace, a to s ohledem na využitelnost původní zadávací dokumentace a náročnost jejích úprav pro opakované zadávací řízení, čímž předem stanoví upravenou cenu za opakované zadávací řízení. Změna ceny musí být projednána s </w:t>
      </w:r>
      <w:r w:rsidR="009032E9">
        <w:rPr>
          <w:rFonts w:ascii="Verdana" w:hAnsi="Verdana"/>
          <w:i/>
          <w:sz w:val="16"/>
          <w:szCs w:val="16"/>
        </w:rPr>
        <w:t>Příkazc</w:t>
      </w:r>
      <w:r w:rsidRPr="002B136B">
        <w:rPr>
          <w:rFonts w:ascii="Verdana" w:hAnsi="Verdana"/>
          <w:i/>
          <w:sz w:val="16"/>
          <w:szCs w:val="16"/>
        </w:rPr>
        <w:t xml:space="preserve">em a musí být </w:t>
      </w:r>
      <w:r w:rsidR="009032E9">
        <w:rPr>
          <w:rFonts w:ascii="Verdana" w:hAnsi="Verdana"/>
          <w:i/>
          <w:sz w:val="16"/>
          <w:szCs w:val="16"/>
        </w:rPr>
        <w:t>Příkazc</w:t>
      </w:r>
      <w:r w:rsidRPr="002B136B">
        <w:rPr>
          <w:rFonts w:ascii="Verdana" w:hAnsi="Verdana"/>
          <w:i/>
          <w:sz w:val="16"/>
          <w:szCs w:val="16"/>
        </w:rPr>
        <w:t>em schválena.</w:t>
      </w:r>
    </w:p>
    <w:p w14:paraId="0B13AD0C" w14:textId="5D02C121" w:rsidR="002B136B" w:rsidRPr="001A71AA" w:rsidRDefault="002B136B" w:rsidP="00B52EA9">
      <w:pPr>
        <w:pStyle w:val="Zkladntextodsazen"/>
        <w:numPr>
          <w:ilvl w:val="2"/>
          <w:numId w:val="10"/>
        </w:numPr>
        <w:spacing w:before="60"/>
        <w:ind w:left="1418"/>
        <w:rPr>
          <w:rFonts w:ascii="Verdana" w:hAnsi="Verdana"/>
          <w:i/>
          <w:color w:val="000000" w:themeColor="text1"/>
          <w:sz w:val="16"/>
        </w:rPr>
      </w:pPr>
      <w:r w:rsidRPr="00045C74">
        <w:rPr>
          <w:rFonts w:ascii="Verdana" w:hAnsi="Verdana"/>
          <w:i/>
          <w:color w:val="000000" w:themeColor="text1"/>
          <w:sz w:val="16"/>
        </w:rPr>
        <w:t xml:space="preserve">Sjednání dalších činností </w:t>
      </w:r>
      <w:r w:rsidRPr="001A71AA">
        <w:rPr>
          <w:rFonts w:ascii="Verdana" w:hAnsi="Verdana"/>
          <w:i/>
          <w:color w:val="000000" w:themeColor="text1"/>
          <w:sz w:val="16"/>
        </w:rPr>
        <w:t>související se zadávanou veřejnou zakázkou:</w:t>
      </w:r>
    </w:p>
    <w:p w14:paraId="0CE25C23" w14:textId="4BCEBD51" w:rsidR="002B136B" w:rsidRPr="001A71AA" w:rsidRDefault="009032E9" w:rsidP="00442E6D">
      <w:pPr>
        <w:pStyle w:val="Zkladntextodsazen"/>
        <w:spacing w:before="60"/>
        <w:ind w:left="1418" w:firstLine="0"/>
        <w:rPr>
          <w:rFonts w:ascii="Verdana" w:hAnsi="Verdana"/>
          <w:i/>
          <w:sz w:val="16"/>
          <w:szCs w:val="16"/>
        </w:rPr>
      </w:pPr>
      <w:r w:rsidRPr="001A71AA">
        <w:rPr>
          <w:rFonts w:ascii="Verdana" w:hAnsi="Verdana"/>
          <w:i/>
          <w:sz w:val="16"/>
          <w:szCs w:val="16"/>
        </w:rPr>
        <w:t>Příkazc</w:t>
      </w:r>
      <w:r w:rsidR="002B136B" w:rsidRPr="001A71AA">
        <w:rPr>
          <w:rFonts w:ascii="Verdana" w:hAnsi="Verdana"/>
          <w:i/>
          <w:sz w:val="16"/>
          <w:szCs w:val="16"/>
        </w:rPr>
        <w:t>e může sjednat s </w:t>
      </w:r>
      <w:r w:rsidRPr="001A71AA">
        <w:rPr>
          <w:rFonts w:ascii="Verdana" w:hAnsi="Verdana"/>
          <w:i/>
          <w:sz w:val="16"/>
          <w:szCs w:val="16"/>
        </w:rPr>
        <w:t>Příkazn</w:t>
      </w:r>
      <w:r w:rsidR="002B136B" w:rsidRPr="001A71AA">
        <w:rPr>
          <w:rFonts w:ascii="Verdana" w:hAnsi="Verdana"/>
          <w:i/>
          <w:sz w:val="16"/>
          <w:szCs w:val="16"/>
        </w:rPr>
        <w:t>íkem další činnosti související se zadávanou veřejnou zakázkou nad rámec předmětu plnění podle</w:t>
      </w:r>
      <w:r w:rsidR="00920485" w:rsidRPr="001A71AA">
        <w:rPr>
          <w:rFonts w:ascii="Verdana" w:hAnsi="Verdana"/>
          <w:i/>
          <w:sz w:val="16"/>
          <w:szCs w:val="16"/>
        </w:rPr>
        <w:t xml:space="preserve"> článku III.</w:t>
      </w:r>
      <w:r w:rsidR="0087662C" w:rsidRPr="001A71AA">
        <w:rPr>
          <w:rFonts w:ascii="Verdana" w:hAnsi="Verdana"/>
          <w:i/>
          <w:sz w:val="16"/>
          <w:szCs w:val="16"/>
        </w:rPr>
        <w:t xml:space="preserve"> </w:t>
      </w:r>
      <w:r w:rsidR="00442E6D" w:rsidRPr="001A71AA">
        <w:rPr>
          <w:rFonts w:ascii="Verdana" w:hAnsi="Verdana"/>
          <w:i/>
          <w:sz w:val="16"/>
          <w:szCs w:val="16"/>
        </w:rPr>
        <w:t>odstavc</w:t>
      </w:r>
      <w:r w:rsidR="00E92B6E" w:rsidRPr="001A71AA">
        <w:rPr>
          <w:rFonts w:ascii="Verdana" w:hAnsi="Verdana"/>
          <w:i/>
          <w:sz w:val="16"/>
          <w:szCs w:val="16"/>
        </w:rPr>
        <w:t>e</w:t>
      </w:r>
      <w:r w:rsidR="00442E6D" w:rsidRPr="001A71AA">
        <w:rPr>
          <w:rFonts w:ascii="Verdana" w:hAnsi="Verdana"/>
          <w:i/>
          <w:sz w:val="16"/>
          <w:szCs w:val="16"/>
        </w:rPr>
        <w:t xml:space="preserve"> </w:t>
      </w:r>
      <w:r w:rsidR="00E92B6E" w:rsidRPr="001A71AA">
        <w:rPr>
          <w:rFonts w:ascii="Verdana" w:hAnsi="Verdana"/>
          <w:i/>
          <w:sz w:val="16"/>
          <w:szCs w:val="16"/>
        </w:rPr>
        <w:t>3.</w:t>
      </w:r>
      <w:r w:rsidR="001A71AA">
        <w:rPr>
          <w:rFonts w:ascii="Verdana" w:hAnsi="Verdana"/>
          <w:i/>
          <w:sz w:val="16"/>
          <w:szCs w:val="16"/>
        </w:rPr>
        <w:t>6</w:t>
      </w:r>
      <w:r w:rsidR="00442E6D" w:rsidRPr="001A71AA">
        <w:rPr>
          <w:rFonts w:ascii="Verdana" w:hAnsi="Verdana"/>
          <w:i/>
          <w:sz w:val="16"/>
          <w:szCs w:val="16"/>
        </w:rPr>
        <w:t xml:space="preserve">. </w:t>
      </w:r>
      <w:r w:rsidR="002B136B" w:rsidRPr="001A71AA">
        <w:rPr>
          <w:rFonts w:ascii="Verdana" w:hAnsi="Verdana"/>
          <w:i/>
          <w:sz w:val="16"/>
          <w:szCs w:val="16"/>
        </w:rPr>
        <w:t xml:space="preserve">této smlouvy. </w:t>
      </w:r>
      <w:r w:rsidRPr="001A71AA">
        <w:rPr>
          <w:rFonts w:ascii="Verdana" w:hAnsi="Verdana"/>
          <w:i/>
          <w:sz w:val="16"/>
          <w:szCs w:val="16"/>
        </w:rPr>
        <w:t>Příkazn</w:t>
      </w:r>
      <w:r w:rsidR="002B136B" w:rsidRPr="001A71AA">
        <w:rPr>
          <w:rFonts w:ascii="Verdana" w:hAnsi="Verdana"/>
          <w:i/>
          <w:sz w:val="16"/>
          <w:szCs w:val="16"/>
        </w:rPr>
        <w:t xml:space="preserve">ík je povinen </w:t>
      </w:r>
      <w:r w:rsidRPr="001A71AA">
        <w:rPr>
          <w:rFonts w:ascii="Verdana" w:hAnsi="Verdana"/>
          <w:i/>
          <w:sz w:val="16"/>
          <w:szCs w:val="16"/>
        </w:rPr>
        <w:t>Příkazc</w:t>
      </w:r>
      <w:r w:rsidR="002B136B" w:rsidRPr="001A71AA">
        <w:rPr>
          <w:rFonts w:ascii="Verdana" w:hAnsi="Verdana"/>
          <w:i/>
          <w:sz w:val="16"/>
          <w:szCs w:val="16"/>
        </w:rPr>
        <w:t>i tato plnění poskytnout. Těmito dalšími činnostmi mohou být:</w:t>
      </w:r>
    </w:p>
    <w:p w14:paraId="62F555B9" w14:textId="24306067" w:rsidR="002B136B" w:rsidRPr="0087662C" w:rsidRDefault="002B136B" w:rsidP="00B52EA9">
      <w:pPr>
        <w:pStyle w:val="Zkladntextodsazen"/>
        <w:widowControl w:val="0"/>
        <w:numPr>
          <w:ilvl w:val="0"/>
          <w:numId w:val="8"/>
        </w:numPr>
        <w:spacing w:before="30"/>
        <w:ind w:left="1985" w:hanging="567"/>
        <w:rPr>
          <w:rFonts w:ascii="Verdana" w:hAnsi="Verdana"/>
          <w:i/>
          <w:sz w:val="16"/>
          <w:szCs w:val="16"/>
        </w:rPr>
      </w:pPr>
      <w:r w:rsidRPr="001A71AA">
        <w:rPr>
          <w:rFonts w:ascii="Verdana" w:hAnsi="Verdana"/>
          <w:i/>
          <w:sz w:val="16"/>
          <w:szCs w:val="16"/>
        </w:rPr>
        <w:t xml:space="preserve">provedení předběžných tržních konzultací podle § 33 </w:t>
      </w:r>
      <w:r w:rsidR="00221359" w:rsidRPr="001A71AA">
        <w:rPr>
          <w:rFonts w:ascii="Verdana" w:hAnsi="Verdana"/>
          <w:i/>
          <w:sz w:val="16"/>
          <w:szCs w:val="16"/>
        </w:rPr>
        <w:t>Zákon</w:t>
      </w:r>
      <w:r w:rsidRPr="001A71AA">
        <w:rPr>
          <w:rFonts w:ascii="Verdana" w:hAnsi="Verdana"/>
          <w:i/>
          <w:sz w:val="16"/>
          <w:szCs w:val="16"/>
        </w:rPr>
        <w:t>a</w:t>
      </w:r>
      <w:r w:rsidRPr="0087662C">
        <w:rPr>
          <w:rFonts w:ascii="Verdana" w:hAnsi="Verdana"/>
          <w:i/>
          <w:sz w:val="16"/>
          <w:szCs w:val="16"/>
        </w:rPr>
        <w:t>,</w:t>
      </w:r>
    </w:p>
    <w:p w14:paraId="78E67E15" w14:textId="242B49F5" w:rsidR="002B136B" w:rsidRPr="0087662C" w:rsidRDefault="002B136B" w:rsidP="00B52EA9">
      <w:pPr>
        <w:pStyle w:val="Zkladntextodsazen"/>
        <w:widowControl w:val="0"/>
        <w:numPr>
          <w:ilvl w:val="0"/>
          <w:numId w:val="8"/>
        </w:numPr>
        <w:spacing w:before="30"/>
        <w:ind w:left="1985" w:hanging="567"/>
        <w:rPr>
          <w:rFonts w:ascii="Verdana" w:hAnsi="Verdana"/>
          <w:i/>
          <w:sz w:val="16"/>
          <w:szCs w:val="16"/>
        </w:rPr>
      </w:pPr>
      <w:r w:rsidRPr="0087662C">
        <w:rPr>
          <w:rFonts w:ascii="Verdana" w:hAnsi="Verdana"/>
          <w:i/>
          <w:sz w:val="16"/>
          <w:szCs w:val="16"/>
        </w:rPr>
        <w:t xml:space="preserve">vypracování stanovisek k námitkám, návrhům a podnětům podaným ze strany účastníků zadávacího řízení nebo dodavatelů, přičemž tato stanoviska může </w:t>
      </w:r>
      <w:r w:rsidR="009032E9">
        <w:rPr>
          <w:rFonts w:ascii="Verdana" w:hAnsi="Verdana"/>
          <w:i/>
          <w:sz w:val="16"/>
          <w:szCs w:val="16"/>
        </w:rPr>
        <w:t>Příkazc</w:t>
      </w:r>
      <w:r w:rsidRPr="0087662C">
        <w:rPr>
          <w:rFonts w:ascii="Verdana" w:hAnsi="Verdana"/>
          <w:i/>
          <w:sz w:val="16"/>
          <w:szCs w:val="16"/>
        </w:rPr>
        <w:t>e požadovat zpracovat ve formě textů (rozhodnutí zadavatele o námitkách, stanovisko zadavatele k návrhu, vyjádření zadavatele k podnětu),</w:t>
      </w:r>
    </w:p>
    <w:p w14:paraId="3D7FF0B4" w14:textId="77777777" w:rsidR="002B136B" w:rsidRPr="0087662C" w:rsidRDefault="002B136B" w:rsidP="00B52EA9">
      <w:pPr>
        <w:pStyle w:val="Zkladntextodsazen"/>
        <w:widowControl w:val="0"/>
        <w:numPr>
          <w:ilvl w:val="0"/>
          <w:numId w:val="8"/>
        </w:numPr>
        <w:spacing w:before="30"/>
        <w:ind w:left="1985" w:hanging="567"/>
        <w:rPr>
          <w:rFonts w:ascii="Verdana" w:hAnsi="Verdana"/>
          <w:i/>
          <w:sz w:val="16"/>
          <w:szCs w:val="16"/>
        </w:rPr>
      </w:pPr>
      <w:r w:rsidRPr="0087662C">
        <w:rPr>
          <w:rFonts w:ascii="Verdana" w:hAnsi="Verdana"/>
          <w:i/>
          <w:sz w:val="16"/>
          <w:szCs w:val="16"/>
        </w:rPr>
        <w:t>zastupování zadavatele ve správním řízení vedeném orgánem dohledu (ÚOHS),</w:t>
      </w:r>
    </w:p>
    <w:p w14:paraId="7041F3A4" w14:textId="77777777" w:rsidR="002B136B" w:rsidRPr="0087662C" w:rsidRDefault="002B136B" w:rsidP="00B52EA9">
      <w:pPr>
        <w:pStyle w:val="Zkladntextodsazen"/>
        <w:widowControl w:val="0"/>
        <w:numPr>
          <w:ilvl w:val="0"/>
          <w:numId w:val="8"/>
        </w:numPr>
        <w:spacing w:before="30"/>
        <w:ind w:left="1985" w:hanging="567"/>
        <w:rPr>
          <w:rFonts w:ascii="Verdana" w:hAnsi="Verdana"/>
          <w:i/>
          <w:sz w:val="16"/>
          <w:szCs w:val="16"/>
        </w:rPr>
      </w:pPr>
      <w:r w:rsidRPr="0087662C">
        <w:rPr>
          <w:rFonts w:ascii="Verdana" w:hAnsi="Verdana"/>
          <w:i/>
          <w:sz w:val="16"/>
          <w:szCs w:val="16"/>
        </w:rPr>
        <w:t>zastupování zadavatele při jiných kontrolách vztahujících se k veřejné zakázce,</w:t>
      </w:r>
    </w:p>
    <w:p w14:paraId="65B5B725" w14:textId="77777777" w:rsidR="00F96BE0" w:rsidRDefault="002B136B" w:rsidP="00B52EA9">
      <w:pPr>
        <w:pStyle w:val="Zkladntextodsazen"/>
        <w:widowControl w:val="0"/>
        <w:numPr>
          <w:ilvl w:val="0"/>
          <w:numId w:val="8"/>
        </w:numPr>
        <w:spacing w:before="30"/>
        <w:ind w:left="1985" w:hanging="567"/>
        <w:rPr>
          <w:rFonts w:ascii="Verdana" w:hAnsi="Verdana"/>
          <w:i/>
          <w:sz w:val="16"/>
          <w:szCs w:val="16"/>
        </w:rPr>
      </w:pPr>
      <w:r w:rsidRPr="0087662C">
        <w:rPr>
          <w:rFonts w:ascii="Verdana" w:hAnsi="Verdana"/>
          <w:i/>
          <w:sz w:val="16"/>
          <w:szCs w:val="16"/>
        </w:rPr>
        <w:t>zpracování odborných stanovisek,</w:t>
      </w:r>
    </w:p>
    <w:p w14:paraId="765E3851" w14:textId="72A06118" w:rsidR="00F96BE0" w:rsidRPr="00DD695E" w:rsidRDefault="00F96BE0" w:rsidP="00F96BE0">
      <w:pPr>
        <w:pStyle w:val="Zkladntextodsazen"/>
        <w:widowControl w:val="0"/>
        <w:numPr>
          <w:ilvl w:val="0"/>
          <w:numId w:val="8"/>
        </w:numPr>
        <w:spacing w:before="30"/>
        <w:ind w:left="1985" w:hanging="567"/>
        <w:rPr>
          <w:rFonts w:ascii="Verdana" w:hAnsi="Verdana"/>
          <w:i/>
          <w:sz w:val="16"/>
          <w:szCs w:val="16"/>
        </w:rPr>
      </w:pPr>
      <w:r w:rsidRPr="00F96BE0">
        <w:rPr>
          <w:rFonts w:ascii="Verdana" w:hAnsi="Verdana"/>
          <w:i/>
          <w:sz w:val="16"/>
          <w:szCs w:val="16"/>
        </w:rPr>
        <w:t xml:space="preserve">zajištění (zprostředkování) zpracování odborných stanovisek třetích osob, posudků soudních znalců, právních nebo jiných posudků v souvislosti s veřejnou zakázkou, příkazník však nenese </w:t>
      </w:r>
      <w:r w:rsidRPr="00DD695E">
        <w:rPr>
          <w:rFonts w:ascii="Verdana" w:hAnsi="Verdana"/>
          <w:i/>
          <w:sz w:val="16"/>
          <w:szCs w:val="16"/>
        </w:rPr>
        <w:t>odpovědnost za obsah dokumentů, jejichž vypracování zprostředkoval, ani za to, zda závěry z těchto dokumentů mají či nemají být použity v rámci zadávacího řízení,</w:t>
      </w:r>
    </w:p>
    <w:p w14:paraId="2CDA9C17" w14:textId="624EDCDD" w:rsidR="002B136B" w:rsidRPr="00DD695E" w:rsidRDefault="002B136B" w:rsidP="00B52EA9">
      <w:pPr>
        <w:pStyle w:val="Zkladntextodsazen"/>
        <w:widowControl w:val="0"/>
        <w:numPr>
          <w:ilvl w:val="0"/>
          <w:numId w:val="8"/>
        </w:numPr>
        <w:spacing w:before="30"/>
        <w:ind w:left="1985" w:hanging="567"/>
        <w:rPr>
          <w:rFonts w:ascii="Verdana" w:hAnsi="Verdana"/>
          <w:i/>
          <w:sz w:val="16"/>
          <w:szCs w:val="16"/>
        </w:rPr>
      </w:pPr>
      <w:r w:rsidRPr="00DD695E">
        <w:rPr>
          <w:rFonts w:ascii="Verdana" w:hAnsi="Verdana"/>
          <w:i/>
          <w:sz w:val="16"/>
          <w:szCs w:val="16"/>
        </w:rPr>
        <w:t xml:space="preserve">řešení změn závazku ze smlouvy na veřejnou zakázku podle § 222 </w:t>
      </w:r>
      <w:r w:rsidR="00221359" w:rsidRPr="00DD695E">
        <w:rPr>
          <w:rFonts w:ascii="Verdana" w:hAnsi="Verdana"/>
          <w:i/>
          <w:sz w:val="16"/>
          <w:szCs w:val="16"/>
        </w:rPr>
        <w:t>Zákon</w:t>
      </w:r>
      <w:r w:rsidRPr="00DD695E">
        <w:rPr>
          <w:rFonts w:ascii="Verdana" w:hAnsi="Verdana"/>
          <w:i/>
          <w:sz w:val="16"/>
          <w:szCs w:val="16"/>
        </w:rPr>
        <w:t>a,</w:t>
      </w:r>
    </w:p>
    <w:p w14:paraId="59A2F951" w14:textId="50DF6408" w:rsidR="002B136B" w:rsidRPr="00DD695E" w:rsidRDefault="002B136B" w:rsidP="00B52EA9">
      <w:pPr>
        <w:pStyle w:val="Zkladntextodsazen"/>
        <w:widowControl w:val="0"/>
        <w:numPr>
          <w:ilvl w:val="0"/>
          <w:numId w:val="8"/>
        </w:numPr>
        <w:spacing w:before="30"/>
        <w:ind w:left="1985" w:hanging="567"/>
        <w:rPr>
          <w:rFonts w:ascii="Verdana" w:hAnsi="Verdana"/>
          <w:i/>
          <w:sz w:val="16"/>
          <w:szCs w:val="16"/>
        </w:rPr>
      </w:pPr>
      <w:r w:rsidRPr="00DD695E">
        <w:rPr>
          <w:rFonts w:ascii="Verdana" w:hAnsi="Verdana"/>
          <w:i/>
          <w:sz w:val="16"/>
          <w:szCs w:val="16"/>
        </w:rPr>
        <w:t xml:space="preserve">řešení zadání dodatečných veřejných </w:t>
      </w:r>
      <w:r w:rsidR="001A71AA" w:rsidRPr="00DD695E">
        <w:rPr>
          <w:rFonts w:ascii="Verdana" w:hAnsi="Verdana"/>
          <w:i/>
          <w:sz w:val="16"/>
          <w:szCs w:val="16"/>
        </w:rPr>
        <w:t>zakázek</w:t>
      </w:r>
      <w:r w:rsidRPr="00DD695E">
        <w:rPr>
          <w:rFonts w:ascii="Verdana" w:hAnsi="Verdana"/>
          <w:i/>
          <w:sz w:val="16"/>
          <w:szCs w:val="16"/>
        </w:rPr>
        <w:t xml:space="preserve"> apod.</w:t>
      </w:r>
    </w:p>
    <w:p w14:paraId="5C4385E5" w14:textId="12A5F7B3" w:rsidR="002B136B" w:rsidRPr="0087662C" w:rsidRDefault="002B136B" w:rsidP="00442E6D">
      <w:pPr>
        <w:pStyle w:val="Zkladntextodsazen"/>
        <w:spacing w:before="60"/>
        <w:ind w:left="1418" w:firstLine="0"/>
        <w:rPr>
          <w:rFonts w:ascii="Verdana" w:hAnsi="Verdana"/>
          <w:i/>
          <w:sz w:val="16"/>
          <w:szCs w:val="16"/>
        </w:rPr>
      </w:pPr>
      <w:r w:rsidRPr="00DD695E">
        <w:rPr>
          <w:rFonts w:ascii="Verdana" w:hAnsi="Verdana"/>
          <w:i/>
          <w:sz w:val="16"/>
          <w:szCs w:val="16"/>
        </w:rPr>
        <w:t xml:space="preserve">Cena za takto sjednaná plnění bude stanovena podle skutečně odpracovaných hodin a HZS uvedených </w:t>
      </w:r>
      <w:r w:rsidR="0087662C" w:rsidRPr="00DD695E">
        <w:rPr>
          <w:rFonts w:ascii="Verdana" w:hAnsi="Verdana"/>
          <w:i/>
          <w:sz w:val="16"/>
          <w:szCs w:val="16"/>
        </w:rPr>
        <w:t>v </w:t>
      </w:r>
      <w:r w:rsidR="00442E6D" w:rsidRPr="00DD695E">
        <w:rPr>
          <w:rFonts w:ascii="Verdana" w:hAnsi="Verdana"/>
          <w:i/>
          <w:sz w:val="16"/>
          <w:szCs w:val="16"/>
        </w:rPr>
        <w:t>odstav</w:t>
      </w:r>
      <w:r w:rsidR="009F64AF" w:rsidRPr="00DD695E">
        <w:rPr>
          <w:rFonts w:ascii="Verdana" w:hAnsi="Verdana"/>
          <w:i/>
          <w:sz w:val="16"/>
          <w:szCs w:val="16"/>
        </w:rPr>
        <w:t xml:space="preserve">ci 6.8. </w:t>
      </w:r>
      <w:r w:rsidRPr="00DD695E">
        <w:rPr>
          <w:rFonts w:ascii="Verdana" w:hAnsi="Verdana"/>
          <w:i/>
          <w:sz w:val="16"/>
          <w:szCs w:val="16"/>
        </w:rPr>
        <w:t>této smlouvy</w:t>
      </w:r>
      <w:r w:rsidRPr="0087662C">
        <w:rPr>
          <w:rFonts w:ascii="Verdana" w:hAnsi="Verdana"/>
          <w:i/>
          <w:sz w:val="16"/>
          <w:szCs w:val="16"/>
        </w:rPr>
        <w:t xml:space="preserve"> v případě činností přímo realizovaných </w:t>
      </w:r>
      <w:r w:rsidR="009032E9">
        <w:rPr>
          <w:rFonts w:ascii="Verdana" w:hAnsi="Verdana"/>
          <w:i/>
          <w:sz w:val="16"/>
          <w:szCs w:val="16"/>
        </w:rPr>
        <w:t>Příkazc</w:t>
      </w:r>
      <w:r w:rsidRPr="0087662C">
        <w:rPr>
          <w:rFonts w:ascii="Verdana" w:hAnsi="Verdana"/>
          <w:i/>
          <w:sz w:val="16"/>
          <w:szCs w:val="16"/>
        </w:rPr>
        <w:t>em. V případě činností prováděných třetími osobami (např. posudky soudních znalců) bude bez dalšího navýšení přeúčtována cena účtovaná třetí osobou s doložením faktury třetí osoby.</w:t>
      </w:r>
    </w:p>
    <w:p w14:paraId="6B977312" w14:textId="2C2AC7EA" w:rsidR="005E3483" w:rsidRPr="00D40809" w:rsidRDefault="005E3483" w:rsidP="00B52EA9">
      <w:pPr>
        <w:pStyle w:val="Odstavecseseznamem"/>
        <w:numPr>
          <w:ilvl w:val="0"/>
          <w:numId w:val="2"/>
        </w:numPr>
        <w:spacing w:before="240"/>
        <w:ind w:left="794" w:hanging="794"/>
        <w:contextualSpacing w:val="0"/>
        <w:jc w:val="center"/>
        <w:rPr>
          <w:rFonts w:ascii="Verdana" w:hAnsi="Verdana"/>
          <w:b/>
          <w:i/>
          <w:sz w:val="24"/>
          <w:szCs w:val="32"/>
        </w:rPr>
      </w:pPr>
      <w:r w:rsidRPr="00D40809">
        <w:rPr>
          <w:rFonts w:ascii="Verdana" w:hAnsi="Verdana"/>
          <w:b/>
          <w:i/>
          <w:sz w:val="24"/>
          <w:szCs w:val="32"/>
        </w:rPr>
        <w:t>Podklady:</w:t>
      </w:r>
    </w:p>
    <w:p w14:paraId="5A1C4B26" w14:textId="1E843963" w:rsidR="00823C35" w:rsidRPr="009A4E0B" w:rsidRDefault="00823C35" w:rsidP="00B52EA9">
      <w:pPr>
        <w:pStyle w:val="Zkladntextodsazen"/>
        <w:numPr>
          <w:ilvl w:val="1"/>
          <w:numId w:val="11"/>
        </w:numPr>
        <w:spacing w:before="120"/>
        <w:ind w:left="709" w:hanging="709"/>
        <w:rPr>
          <w:rFonts w:ascii="Verdana" w:hAnsi="Verdana"/>
          <w:i/>
          <w:sz w:val="16"/>
          <w:szCs w:val="16"/>
        </w:rPr>
      </w:pPr>
      <w:r w:rsidRPr="009A4E0B">
        <w:rPr>
          <w:rFonts w:ascii="Verdana" w:hAnsi="Verdana"/>
          <w:i/>
          <w:sz w:val="16"/>
          <w:szCs w:val="16"/>
        </w:rPr>
        <w:t xml:space="preserve">Podkladem pro plnění předmětu </w:t>
      </w:r>
      <w:r w:rsidR="005E06B3">
        <w:rPr>
          <w:rFonts w:ascii="Verdana" w:hAnsi="Verdana"/>
          <w:i/>
          <w:sz w:val="16"/>
          <w:szCs w:val="16"/>
        </w:rPr>
        <w:t>této smlouvy</w:t>
      </w:r>
      <w:r w:rsidRPr="009A4E0B">
        <w:rPr>
          <w:rFonts w:ascii="Verdana" w:hAnsi="Verdana"/>
          <w:i/>
          <w:sz w:val="16"/>
          <w:szCs w:val="16"/>
        </w:rPr>
        <w:t xml:space="preserve"> jsou </w:t>
      </w:r>
      <w:r w:rsidR="00194247">
        <w:rPr>
          <w:rFonts w:ascii="Verdana" w:hAnsi="Verdana"/>
          <w:i/>
          <w:sz w:val="16"/>
          <w:szCs w:val="16"/>
        </w:rPr>
        <w:t xml:space="preserve">následující informace a </w:t>
      </w:r>
      <w:r w:rsidRPr="009A4E0B">
        <w:rPr>
          <w:rFonts w:ascii="Verdana" w:hAnsi="Verdana"/>
          <w:i/>
          <w:sz w:val="16"/>
          <w:szCs w:val="16"/>
        </w:rPr>
        <w:t xml:space="preserve">podklady předané </w:t>
      </w:r>
      <w:r w:rsidR="009032E9">
        <w:rPr>
          <w:rFonts w:ascii="Verdana" w:hAnsi="Verdana"/>
          <w:i/>
          <w:sz w:val="16"/>
          <w:szCs w:val="16"/>
        </w:rPr>
        <w:t>Příkazc</w:t>
      </w:r>
      <w:r w:rsidRPr="009A4E0B">
        <w:rPr>
          <w:rFonts w:ascii="Verdana" w:hAnsi="Verdana"/>
          <w:i/>
          <w:sz w:val="16"/>
          <w:szCs w:val="16"/>
        </w:rPr>
        <w:t>em</w:t>
      </w:r>
      <w:r w:rsidR="00194247">
        <w:rPr>
          <w:rFonts w:ascii="Verdana" w:hAnsi="Verdana"/>
          <w:i/>
          <w:sz w:val="16"/>
          <w:szCs w:val="16"/>
        </w:rPr>
        <w:t xml:space="preserve"> Příkazníkovi.</w:t>
      </w:r>
    </w:p>
    <w:p w14:paraId="699D0AE5" w14:textId="27C72ACA" w:rsidR="00823C35" w:rsidRPr="00D40809" w:rsidRDefault="00823C35" w:rsidP="00B52EA9">
      <w:pPr>
        <w:pStyle w:val="Zkladntextodsazen"/>
        <w:numPr>
          <w:ilvl w:val="1"/>
          <w:numId w:val="11"/>
        </w:numPr>
        <w:spacing w:before="120"/>
        <w:ind w:left="709" w:hanging="709"/>
        <w:rPr>
          <w:rFonts w:ascii="Verdana" w:hAnsi="Verdana"/>
          <w:i/>
          <w:sz w:val="16"/>
          <w:szCs w:val="16"/>
        </w:rPr>
      </w:pPr>
      <w:r w:rsidRPr="00D40809">
        <w:rPr>
          <w:rFonts w:ascii="Verdana" w:hAnsi="Verdana"/>
          <w:i/>
          <w:sz w:val="16"/>
          <w:szCs w:val="16"/>
        </w:rPr>
        <w:t xml:space="preserve">Údaje nezbytné k zahájení plnění předmětu </w:t>
      </w:r>
      <w:r w:rsidR="005E06B3">
        <w:rPr>
          <w:rFonts w:ascii="Verdana" w:hAnsi="Verdana"/>
          <w:i/>
          <w:sz w:val="16"/>
          <w:szCs w:val="16"/>
        </w:rPr>
        <w:t>této smlouvy</w:t>
      </w:r>
      <w:r w:rsidR="00E77583" w:rsidRPr="00D40809">
        <w:rPr>
          <w:rFonts w:ascii="Verdana" w:hAnsi="Verdana"/>
          <w:i/>
          <w:sz w:val="16"/>
          <w:szCs w:val="16"/>
        </w:rPr>
        <w:t xml:space="preserve">, </w:t>
      </w:r>
      <w:r w:rsidRPr="00D40809">
        <w:rPr>
          <w:rFonts w:ascii="Verdana" w:hAnsi="Verdana"/>
          <w:i/>
          <w:sz w:val="16"/>
          <w:szCs w:val="16"/>
        </w:rPr>
        <w:t>pro zpracování zadávací dokumentace</w:t>
      </w:r>
      <w:r w:rsidR="00E77583" w:rsidRPr="00D40809">
        <w:rPr>
          <w:rFonts w:ascii="Verdana" w:hAnsi="Verdana"/>
          <w:i/>
          <w:sz w:val="16"/>
          <w:szCs w:val="16"/>
        </w:rPr>
        <w:t xml:space="preserve"> a pro zahájení zadávacího řízení</w:t>
      </w:r>
      <w:r w:rsidRPr="00D40809">
        <w:rPr>
          <w:rFonts w:ascii="Verdana" w:hAnsi="Verdana"/>
          <w:i/>
          <w:sz w:val="16"/>
          <w:szCs w:val="16"/>
        </w:rPr>
        <w:t>:</w:t>
      </w:r>
    </w:p>
    <w:p w14:paraId="48B7F079" w14:textId="5C3C0DEF" w:rsidR="00E77583" w:rsidRPr="00045C74" w:rsidRDefault="00E77583" w:rsidP="00B52EA9">
      <w:pPr>
        <w:pStyle w:val="Zkladntextodsazen"/>
        <w:numPr>
          <w:ilvl w:val="2"/>
          <w:numId w:val="12"/>
        </w:numPr>
        <w:spacing w:before="60"/>
        <w:ind w:left="1418"/>
        <w:rPr>
          <w:rFonts w:ascii="Verdana" w:hAnsi="Verdana"/>
          <w:i/>
          <w:color w:val="000000" w:themeColor="text1"/>
          <w:sz w:val="16"/>
        </w:rPr>
      </w:pPr>
      <w:r w:rsidRPr="00045C74">
        <w:rPr>
          <w:rFonts w:ascii="Verdana" w:hAnsi="Verdana"/>
          <w:i/>
          <w:color w:val="000000" w:themeColor="text1"/>
          <w:sz w:val="16"/>
        </w:rPr>
        <w:t>Základní údaje:</w:t>
      </w:r>
    </w:p>
    <w:p w14:paraId="53912068" w14:textId="77777777" w:rsidR="00823C35" w:rsidRPr="00D40809" w:rsidRDefault="00823C35" w:rsidP="00B52EA9">
      <w:pPr>
        <w:pStyle w:val="Odstavecseseznamem"/>
        <w:widowControl w:val="0"/>
        <w:numPr>
          <w:ilvl w:val="0"/>
          <w:numId w:val="1"/>
        </w:numPr>
        <w:spacing w:before="60"/>
        <w:ind w:left="2127" w:hanging="709"/>
        <w:contextualSpacing w:val="0"/>
        <w:jc w:val="both"/>
        <w:rPr>
          <w:rFonts w:ascii="Verdana" w:hAnsi="Verdana"/>
          <w:i/>
          <w:sz w:val="16"/>
          <w:szCs w:val="16"/>
        </w:rPr>
      </w:pPr>
      <w:r w:rsidRPr="00D40809">
        <w:rPr>
          <w:rFonts w:ascii="Verdana" w:hAnsi="Verdana"/>
          <w:i/>
          <w:sz w:val="16"/>
          <w:szCs w:val="16"/>
        </w:rPr>
        <w:t>přesný název veřejné zakázky,</w:t>
      </w:r>
    </w:p>
    <w:p w14:paraId="01951671" w14:textId="6F769F1F" w:rsidR="00823C35" w:rsidRPr="00D40809" w:rsidRDefault="00823C35" w:rsidP="00B52EA9">
      <w:pPr>
        <w:pStyle w:val="Odstavecseseznamem"/>
        <w:widowControl w:val="0"/>
        <w:numPr>
          <w:ilvl w:val="0"/>
          <w:numId w:val="1"/>
        </w:numPr>
        <w:spacing w:before="60"/>
        <w:ind w:left="2127" w:hanging="709"/>
        <w:contextualSpacing w:val="0"/>
        <w:jc w:val="both"/>
        <w:rPr>
          <w:rFonts w:ascii="Verdana" w:hAnsi="Verdana"/>
          <w:i/>
          <w:sz w:val="16"/>
          <w:szCs w:val="16"/>
        </w:rPr>
      </w:pPr>
      <w:r w:rsidRPr="00D40809">
        <w:rPr>
          <w:rFonts w:ascii="Verdana" w:hAnsi="Verdana"/>
          <w:i/>
          <w:sz w:val="16"/>
          <w:szCs w:val="16"/>
        </w:rPr>
        <w:lastRenderedPageBreak/>
        <w:t>předpokládaná hodnota</w:t>
      </w:r>
      <w:r w:rsidR="00E77583" w:rsidRPr="00D40809">
        <w:rPr>
          <w:rFonts w:ascii="Verdana" w:hAnsi="Verdana"/>
          <w:i/>
          <w:sz w:val="16"/>
          <w:szCs w:val="16"/>
        </w:rPr>
        <w:t xml:space="preserve"> veřejné zakázky v Kč bez DPH</w:t>
      </w:r>
      <w:r w:rsidR="00350E34" w:rsidRPr="00D40809">
        <w:rPr>
          <w:rFonts w:ascii="Verdana" w:hAnsi="Verdana"/>
          <w:i/>
          <w:sz w:val="16"/>
          <w:szCs w:val="16"/>
        </w:rPr>
        <w:t xml:space="preserve"> </w:t>
      </w:r>
      <w:r w:rsidR="00E77583" w:rsidRPr="00D40809">
        <w:rPr>
          <w:rFonts w:ascii="Verdana" w:hAnsi="Verdana"/>
          <w:i/>
          <w:sz w:val="16"/>
          <w:szCs w:val="16"/>
        </w:rPr>
        <w:t>a sdělení</w:t>
      </w:r>
      <w:r w:rsidR="00350E34" w:rsidRPr="00D40809">
        <w:rPr>
          <w:rFonts w:ascii="Verdana" w:hAnsi="Verdana"/>
          <w:i/>
          <w:sz w:val="16"/>
          <w:szCs w:val="16"/>
        </w:rPr>
        <w:t>,</w:t>
      </w:r>
      <w:r w:rsidR="00E77583" w:rsidRPr="00D40809">
        <w:rPr>
          <w:rFonts w:ascii="Verdana" w:hAnsi="Verdana"/>
          <w:i/>
          <w:sz w:val="16"/>
          <w:szCs w:val="16"/>
        </w:rPr>
        <w:t xml:space="preserve"> zda má či nemá být v zadávací dokumentaci zveřejněna,</w:t>
      </w:r>
    </w:p>
    <w:p w14:paraId="6BD44D50" w14:textId="59DFF1D0" w:rsidR="00350E34" w:rsidRPr="00D40809" w:rsidRDefault="00350E34" w:rsidP="00B52EA9">
      <w:pPr>
        <w:pStyle w:val="Odstavecseseznamem"/>
        <w:widowControl w:val="0"/>
        <w:numPr>
          <w:ilvl w:val="0"/>
          <w:numId w:val="1"/>
        </w:numPr>
        <w:spacing w:before="60"/>
        <w:ind w:left="2127" w:hanging="709"/>
        <w:contextualSpacing w:val="0"/>
        <w:jc w:val="both"/>
        <w:rPr>
          <w:rFonts w:ascii="Verdana" w:hAnsi="Verdana"/>
          <w:i/>
          <w:sz w:val="16"/>
          <w:szCs w:val="16"/>
        </w:rPr>
      </w:pPr>
      <w:r w:rsidRPr="00D40809">
        <w:rPr>
          <w:rFonts w:ascii="Verdana" w:hAnsi="Verdana"/>
          <w:i/>
          <w:sz w:val="16"/>
          <w:szCs w:val="16"/>
        </w:rPr>
        <w:t xml:space="preserve">údaje o tom, zda má či nemá být stanovena zadávací lhůta podle § 40 </w:t>
      </w:r>
      <w:r w:rsidR="00221359">
        <w:rPr>
          <w:rFonts w:ascii="Verdana" w:hAnsi="Verdana"/>
          <w:i/>
          <w:sz w:val="16"/>
          <w:szCs w:val="16"/>
        </w:rPr>
        <w:t>Zákon</w:t>
      </w:r>
      <w:r w:rsidRPr="00D40809">
        <w:rPr>
          <w:rFonts w:ascii="Verdana" w:hAnsi="Verdana"/>
          <w:i/>
          <w:sz w:val="16"/>
          <w:szCs w:val="16"/>
        </w:rPr>
        <w:t>a, případně jak dlouhá zadávací lhůta má být stanovena,</w:t>
      </w:r>
    </w:p>
    <w:p w14:paraId="4F8AACAA" w14:textId="77777777" w:rsidR="00823C35" w:rsidRPr="00D40809" w:rsidRDefault="00823C35" w:rsidP="00B52EA9">
      <w:pPr>
        <w:pStyle w:val="Odstavecseseznamem"/>
        <w:widowControl w:val="0"/>
        <w:numPr>
          <w:ilvl w:val="0"/>
          <w:numId w:val="1"/>
        </w:numPr>
        <w:spacing w:before="60"/>
        <w:ind w:left="2127" w:hanging="709"/>
        <w:contextualSpacing w:val="0"/>
        <w:jc w:val="both"/>
        <w:rPr>
          <w:rFonts w:ascii="Verdana" w:hAnsi="Verdana"/>
          <w:i/>
          <w:sz w:val="16"/>
          <w:szCs w:val="16"/>
        </w:rPr>
      </w:pPr>
      <w:r w:rsidRPr="00D40809">
        <w:rPr>
          <w:rFonts w:ascii="Verdana" w:hAnsi="Verdana"/>
          <w:i/>
          <w:sz w:val="16"/>
          <w:szCs w:val="16"/>
        </w:rPr>
        <w:t>stručný popis předmětu plnění veřejné zakázky,</w:t>
      </w:r>
    </w:p>
    <w:p w14:paraId="6C93634C" w14:textId="77777777" w:rsidR="00823C35" w:rsidRDefault="00823C35" w:rsidP="00B52EA9">
      <w:pPr>
        <w:pStyle w:val="Odstavecseseznamem"/>
        <w:widowControl w:val="0"/>
        <w:numPr>
          <w:ilvl w:val="0"/>
          <w:numId w:val="1"/>
        </w:numPr>
        <w:spacing w:before="60"/>
        <w:ind w:left="2127" w:hanging="709"/>
        <w:contextualSpacing w:val="0"/>
        <w:jc w:val="both"/>
        <w:rPr>
          <w:rFonts w:ascii="Verdana" w:hAnsi="Verdana"/>
          <w:i/>
          <w:sz w:val="16"/>
          <w:szCs w:val="16"/>
        </w:rPr>
      </w:pPr>
      <w:r w:rsidRPr="00D40809">
        <w:rPr>
          <w:rFonts w:ascii="Verdana" w:hAnsi="Verdana"/>
          <w:i/>
          <w:sz w:val="16"/>
          <w:szCs w:val="16"/>
        </w:rPr>
        <w:t>údaje o zdroji financování veřejné zakázky,</w:t>
      </w:r>
    </w:p>
    <w:p w14:paraId="6D5540F6" w14:textId="77777777" w:rsidR="00E77583" w:rsidRDefault="00E77583" w:rsidP="00B52EA9">
      <w:pPr>
        <w:pStyle w:val="Odstavecseseznamem"/>
        <w:widowControl w:val="0"/>
        <w:numPr>
          <w:ilvl w:val="0"/>
          <w:numId w:val="1"/>
        </w:numPr>
        <w:spacing w:before="60"/>
        <w:ind w:left="2127" w:hanging="709"/>
        <w:contextualSpacing w:val="0"/>
        <w:jc w:val="both"/>
        <w:rPr>
          <w:rFonts w:ascii="Verdana" w:hAnsi="Verdana"/>
          <w:i/>
          <w:sz w:val="16"/>
          <w:szCs w:val="16"/>
        </w:rPr>
      </w:pPr>
      <w:r w:rsidRPr="00D40809">
        <w:rPr>
          <w:rFonts w:ascii="Verdana" w:hAnsi="Verdana"/>
          <w:i/>
          <w:sz w:val="16"/>
          <w:szCs w:val="16"/>
        </w:rPr>
        <w:t>identifikace dotace a programu, z něhož je dotace poskytována (pokud bude veřejná zakázka hrazena zcela nebo z části z dotace), požadavky na publicitu a podmínky poskytovatele dotace pro vedení zadávacího řízení,</w:t>
      </w:r>
    </w:p>
    <w:p w14:paraId="0F700A05" w14:textId="782C9208" w:rsidR="00537FFC" w:rsidRPr="00537FFC" w:rsidRDefault="00537FFC" w:rsidP="00B52EA9">
      <w:pPr>
        <w:pStyle w:val="Odstavecseseznamem"/>
        <w:widowControl w:val="0"/>
        <w:numPr>
          <w:ilvl w:val="0"/>
          <w:numId w:val="1"/>
        </w:numPr>
        <w:spacing w:before="60"/>
        <w:ind w:left="2127" w:hanging="709"/>
        <w:contextualSpacing w:val="0"/>
        <w:jc w:val="both"/>
        <w:rPr>
          <w:rFonts w:ascii="Verdana" w:hAnsi="Verdana"/>
          <w:i/>
          <w:sz w:val="16"/>
          <w:szCs w:val="16"/>
        </w:rPr>
      </w:pPr>
      <w:r w:rsidRPr="00D40809">
        <w:rPr>
          <w:rFonts w:ascii="Verdana" w:hAnsi="Verdana"/>
          <w:i/>
          <w:sz w:val="16"/>
          <w:szCs w:val="16"/>
        </w:rPr>
        <w:t xml:space="preserve">CPV, </w:t>
      </w:r>
    </w:p>
    <w:p w14:paraId="7AA9FC00" w14:textId="1A221783" w:rsidR="00CA0BFA" w:rsidRDefault="00CA0BFA" w:rsidP="00B52EA9">
      <w:pPr>
        <w:pStyle w:val="Odstavecseseznamem"/>
        <w:widowControl w:val="0"/>
        <w:numPr>
          <w:ilvl w:val="0"/>
          <w:numId w:val="1"/>
        </w:numPr>
        <w:spacing w:before="60"/>
        <w:ind w:left="2127" w:hanging="709"/>
        <w:contextualSpacing w:val="0"/>
        <w:jc w:val="both"/>
        <w:rPr>
          <w:rFonts w:ascii="Verdana" w:hAnsi="Verdana"/>
          <w:i/>
          <w:sz w:val="16"/>
          <w:szCs w:val="16"/>
        </w:rPr>
      </w:pPr>
      <w:r w:rsidRPr="00D40809">
        <w:rPr>
          <w:rFonts w:ascii="Verdana" w:hAnsi="Verdana"/>
          <w:i/>
          <w:sz w:val="16"/>
          <w:szCs w:val="16"/>
        </w:rPr>
        <w:t xml:space="preserve">údaje o tom, zda </w:t>
      </w:r>
      <w:r w:rsidR="009032E9">
        <w:rPr>
          <w:rFonts w:ascii="Verdana" w:hAnsi="Verdana"/>
          <w:i/>
          <w:sz w:val="16"/>
          <w:szCs w:val="16"/>
        </w:rPr>
        <w:t>Příkazc</w:t>
      </w:r>
      <w:r w:rsidRPr="00D40809">
        <w:rPr>
          <w:rFonts w:ascii="Verdana" w:hAnsi="Verdana"/>
          <w:i/>
          <w:sz w:val="16"/>
          <w:szCs w:val="16"/>
        </w:rPr>
        <w:t>e jako zadavatel hodlá ustanovit komisi nebo zda bude úkony v zadávacím řízení spo</w:t>
      </w:r>
      <w:r w:rsidR="002729D3" w:rsidRPr="00D40809">
        <w:rPr>
          <w:rFonts w:ascii="Verdana" w:hAnsi="Verdana"/>
          <w:i/>
          <w:sz w:val="16"/>
          <w:szCs w:val="16"/>
        </w:rPr>
        <w:t>jené s posuzováním a hodnocením</w:t>
      </w:r>
      <w:r w:rsidRPr="00D40809">
        <w:rPr>
          <w:rFonts w:ascii="Verdana" w:hAnsi="Verdana"/>
          <w:i/>
          <w:sz w:val="16"/>
          <w:szCs w:val="16"/>
        </w:rPr>
        <w:t xml:space="preserve"> nabídek provádět sám,</w:t>
      </w:r>
    </w:p>
    <w:p w14:paraId="2B99F5CE" w14:textId="3A006F6A" w:rsidR="00537FFC" w:rsidRPr="00D40809" w:rsidRDefault="00537FFC" w:rsidP="00B52EA9">
      <w:pPr>
        <w:pStyle w:val="Odstavecseseznamem"/>
        <w:widowControl w:val="0"/>
        <w:numPr>
          <w:ilvl w:val="0"/>
          <w:numId w:val="1"/>
        </w:numPr>
        <w:spacing w:before="60"/>
        <w:ind w:left="2127" w:hanging="709"/>
        <w:contextualSpacing w:val="0"/>
        <w:jc w:val="both"/>
        <w:rPr>
          <w:rFonts w:ascii="Verdana" w:hAnsi="Verdana"/>
          <w:i/>
          <w:sz w:val="16"/>
          <w:szCs w:val="16"/>
        </w:rPr>
      </w:pPr>
      <w:r w:rsidRPr="00537FFC">
        <w:rPr>
          <w:rFonts w:ascii="Verdana" w:hAnsi="Verdana"/>
          <w:i/>
          <w:sz w:val="16"/>
          <w:szCs w:val="16"/>
        </w:rPr>
        <w:t xml:space="preserve">zda je zakázka rozdělena na části podle § 35 </w:t>
      </w:r>
      <w:r w:rsidR="00221359">
        <w:rPr>
          <w:rFonts w:ascii="Verdana" w:hAnsi="Verdana"/>
          <w:i/>
          <w:sz w:val="16"/>
          <w:szCs w:val="16"/>
        </w:rPr>
        <w:t>Zákon</w:t>
      </w:r>
      <w:r w:rsidRPr="00537FFC">
        <w:rPr>
          <w:rFonts w:ascii="Verdana" w:hAnsi="Verdana"/>
          <w:i/>
          <w:sz w:val="16"/>
          <w:szCs w:val="16"/>
        </w:rPr>
        <w:t xml:space="preserve">a, a pokud je zakázka rozdělena na části sdělí </w:t>
      </w:r>
      <w:r w:rsidR="009032E9">
        <w:rPr>
          <w:rFonts w:ascii="Verdana" w:hAnsi="Verdana"/>
          <w:i/>
          <w:sz w:val="16"/>
          <w:szCs w:val="16"/>
        </w:rPr>
        <w:t>Příkazc</w:t>
      </w:r>
      <w:r w:rsidRPr="00537FFC">
        <w:rPr>
          <w:rFonts w:ascii="Verdana" w:hAnsi="Verdana"/>
          <w:i/>
          <w:sz w:val="16"/>
          <w:szCs w:val="16"/>
        </w:rPr>
        <w:t xml:space="preserve">e počet částí a údaje o těchto částech, které odpovídají odrážce první až </w:t>
      </w:r>
      <w:r>
        <w:rPr>
          <w:rFonts w:ascii="Verdana" w:hAnsi="Verdana"/>
          <w:i/>
          <w:sz w:val="16"/>
          <w:szCs w:val="16"/>
        </w:rPr>
        <w:t>šesté</w:t>
      </w:r>
      <w:r w:rsidR="00504DFA">
        <w:rPr>
          <w:rFonts w:ascii="Verdana" w:hAnsi="Verdana"/>
          <w:i/>
          <w:sz w:val="16"/>
          <w:szCs w:val="16"/>
        </w:rPr>
        <w:t xml:space="preserve"> tohoto odstavce,</w:t>
      </w:r>
    </w:p>
    <w:p w14:paraId="663575B9" w14:textId="23CB107E" w:rsidR="00CA0BFA" w:rsidRPr="00504DFA" w:rsidRDefault="00927045" w:rsidP="00B52EA9">
      <w:pPr>
        <w:pStyle w:val="Odstavecseseznamem"/>
        <w:widowControl w:val="0"/>
        <w:numPr>
          <w:ilvl w:val="0"/>
          <w:numId w:val="1"/>
        </w:numPr>
        <w:spacing w:before="60"/>
        <w:ind w:left="2127" w:hanging="709"/>
        <w:contextualSpacing w:val="0"/>
        <w:jc w:val="both"/>
        <w:rPr>
          <w:rFonts w:ascii="Verdana" w:hAnsi="Verdana"/>
          <w:i/>
          <w:sz w:val="16"/>
          <w:szCs w:val="16"/>
        </w:rPr>
      </w:pPr>
      <w:r w:rsidRPr="00504DFA">
        <w:rPr>
          <w:rFonts w:ascii="Verdana" w:hAnsi="Verdana"/>
          <w:i/>
          <w:sz w:val="16"/>
          <w:szCs w:val="16"/>
        </w:rPr>
        <w:t xml:space="preserve">identifikační číslo </w:t>
      </w:r>
      <w:r w:rsidR="00537FFC" w:rsidRPr="00504DFA">
        <w:rPr>
          <w:rFonts w:ascii="Verdana" w:hAnsi="Verdana"/>
          <w:i/>
          <w:sz w:val="16"/>
          <w:szCs w:val="16"/>
        </w:rPr>
        <w:t xml:space="preserve">a adresu </w:t>
      </w:r>
      <w:r w:rsidRPr="00504DFA">
        <w:rPr>
          <w:rFonts w:ascii="Verdana" w:hAnsi="Verdana"/>
          <w:i/>
          <w:sz w:val="16"/>
          <w:szCs w:val="16"/>
        </w:rPr>
        <w:t>certifikovaného profilu zadavatele zveřejněného</w:t>
      </w:r>
      <w:r w:rsidR="00537FFC" w:rsidRPr="00504DFA">
        <w:rPr>
          <w:rFonts w:ascii="Verdana" w:hAnsi="Verdana"/>
          <w:i/>
          <w:sz w:val="16"/>
          <w:szCs w:val="16"/>
        </w:rPr>
        <w:t xml:space="preserve"> ve Věstníku veřejných zakázek, </w:t>
      </w:r>
      <w:r w:rsidR="00CA0BFA" w:rsidRPr="00504DFA">
        <w:rPr>
          <w:rFonts w:ascii="Verdana" w:hAnsi="Verdana"/>
          <w:i/>
          <w:sz w:val="16"/>
          <w:szCs w:val="16"/>
        </w:rPr>
        <w:t>v němž b</w:t>
      </w:r>
      <w:r w:rsidR="00504DFA">
        <w:rPr>
          <w:rFonts w:ascii="Verdana" w:hAnsi="Verdana"/>
          <w:i/>
          <w:sz w:val="16"/>
          <w:szCs w:val="16"/>
        </w:rPr>
        <w:t>ude zadávací řízení realizováno,</w:t>
      </w:r>
    </w:p>
    <w:p w14:paraId="66FD606D" w14:textId="65BC9B00" w:rsidR="00504DFA" w:rsidRDefault="00504DFA" w:rsidP="00B52EA9">
      <w:pPr>
        <w:pStyle w:val="Odstavecseseznamem"/>
        <w:widowControl w:val="0"/>
        <w:numPr>
          <w:ilvl w:val="0"/>
          <w:numId w:val="1"/>
        </w:numPr>
        <w:spacing w:before="60"/>
        <w:ind w:left="2127" w:hanging="709"/>
        <w:contextualSpacing w:val="0"/>
        <w:jc w:val="both"/>
        <w:rPr>
          <w:rFonts w:ascii="Verdana" w:hAnsi="Verdana"/>
          <w:i/>
          <w:sz w:val="16"/>
          <w:szCs w:val="16"/>
        </w:rPr>
      </w:pPr>
      <w:r>
        <w:rPr>
          <w:rFonts w:ascii="Verdana" w:hAnsi="Verdana" w:cs="Arial"/>
          <w:i/>
          <w:sz w:val="16"/>
          <w:szCs w:val="16"/>
        </w:rPr>
        <w:t>a</w:t>
      </w:r>
      <w:r w:rsidRPr="00504DFA">
        <w:rPr>
          <w:rFonts w:ascii="Verdana" w:hAnsi="Verdana" w:cs="Arial"/>
          <w:i/>
          <w:sz w:val="16"/>
          <w:szCs w:val="16"/>
        </w:rPr>
        <w:t xml:space="preserve">dresu </w:t>
      </w:r>
      <w:r w:rsidRPr="00504DFA">
        <w:rPr>
          <w:rFonts w:ascii="Verdana" w:hAnsi="Verdana"/>
          <w:i/>
          <w:sz w:val="16"/>
          <w:szCs w:val="16"/>
        </w:rPr>
        <w:t xml:space="preserve">certifikovaného </w:t>
      </w:r>
      <w:r w:rsidRPr="00504DFA">
        <w:rPr>
          <w:rFonts w:ascii="Verdana" w:hAnsi="Verdana" w:cs="Arial"/>
          <w:i/>
          <w:sz w:val="16"/>
          <w:szCs w:val="16"/>
        </w:rPr>
        <w:t>elektronického nástroje</w:t>
      </w:r>
      <w:r>
        <w:rPr>
          <w:rFonts w:ascii="Verdana" w:hAnsi="Verdana" w:cs="Arial"/>
          <w:i/>
          <w:sz w:val="16"/>
          <w:szCs w:val="16"/>
        </w:rPr>
        <w:t>,</w:t>
      </w:r>
      <w:r w:rsidRPr="00504DFA">
        <w:rPr>
          <w:rFonts w:ascii="Verdana" w:hAnsi="Verdana" w:cs="Arial"/>
          <w:i/>
          <w:sz w:val="16"/>
          <w:szCs w:val="16"/>
        </w:rPr>
        <w:t xml:space="preserve"> ve kterém bude probíhat povinná elektronického komunikace dle § 28 odstavec (1) písmen i) </w:t>
      </w:r>
      <w:r w:rsidR="00221359">
        <w:rPr>
          <w:rFonts w:ascii="Verdana" w:hAnsi="Verdana" w:cs="Arial"/>
          <w:i/>
          <w:sz w:val="16"/>
          <w:szCs w:val="16"/>
        </w:rPr>
        <w:t>Zákon</w:t>
      </w:r>
      <w:r w:rsidRPr="00504DFA">
        <w:rPr>
          <w:rFonts w:ascii="Verdana" w:hAnsi="Verdana" w:cs="Arial"/>
          <w:i/>
          <w:sz w:val="16"/>
          <w:szCs w:val="16"/>
        </w:rPr>
        <w:t xml:space="preserve">a, je-li odlišný od </w:t>
      </w:r>
      <w:r w:rsidRPr="00504DFA">
        <w:rPr>
          <w:rFonts w:ascii="Verdana" w:hAnsi="Verdana"/>
          <w:i/>
          <w:sz w:val="16"/>
          <w:szCs w:val="16"/>
        </w:rPr>
        <w:t>profilu zadavatele</w:t>
      </w:r>
      <w:r>
        <w:rPr>
          <w:rFonts w:ascii="Verdana" w:hAnsi="Verdana"/>
          <w:i/>
          <w:sz w:val="16"/>
          <w:szCs w:val="16"/>
        </w:rPr>
        <w:t>,</w:t>
      </w:r>
    </w:p>
    <w:p w14:paraId="60155DC8" w14:textId="4FFB5FF9" w:rsidR="00504DFA" w:rsidRPr="00504DFA" w:rsidRDefault="00504DFA" w:rsidP="00B52EA9">
      <w:pPr>
        <w:pStyle w:val="Odstavecseseznamem"/>
        <w:widowControl w:val="0"/>
        <w:numPr>
          <w:ilvl w:val="0"/>
          <w:numId w:val="1"/>
        </w:numPr>
        <w:spacing w:before="60"/>
        <w:ind w:left="2127" w:hanging="709"/>
        <w:contextualSpacing w:val="0"/>
        <w:jc w:val="both"/>
        <w:rPr>
          <w:rFonts w:ascii="Verdana" w:hAnsi="Verdana"/>
          <w:i/>
          <w:sz w:val="16"/>
          <w:szCs w:val="16"/>
        </w:rPr>
      </w:pPr>
      <w:r w:rsidRPr="00504DFA">
        <w:rPr>
          <w:rFonts w:ascii="Verdana" w:hAnsi="Verdana"/>
          <w:i/>
          <w:sz w:val="16"/>
          <w:szCs w:val="16"/>
        </w:rPr>
        <w:t>šifrovací klíč zadavatele k podání nabídky či žádosti o účast, předávaný dodavatelům jako součást zadávací dokumentace.</w:t>
      </w:r>
    </w:p>
    <w:p w14:paraId="74ECA0B0" w14:textId="77777777" w:rsidR="002D1E20" w:rsidRPr="00045C74" w:rsidRDefault="002D1E20" w:rsidP="00B52EA9">
      <w:pPr>
        <w:pStyle w:val="Zkladntextodsazen"/>
        <w:numPr>
          <w:ilvl w:val="2"/>
          <w:numId w:val="12"/>
        </w:numPr>
        <w:spacing w:before="60"/>
        <w:ind w:left="1418"/>
        <w:rPr>
          <w:rFonts w:ascii="Verdana" w:hAnsi="Verdana"/>
          <w:i/>
          <w:color w:val="000000" w:themeColor="text1"/>
          <w:sz w:val="16"/>
        </w:rPr>
      </w:pPr>
      <w:r w:rsidRPr="00045C74">
        <w:rPr>
          <w:rFonts w:ascii="Verdana" w:hAnsi="Verdana"/>
          <w:i/>
          <w:color w:val="000000" w:themeColor="text1"/>
          <w:sz w:val="16"/>
        </w:rPr>
        <w:t xml:space="preserve">Údaje k obchodním a platebním podmínkám. </w:t>
      </w:r>
    </w:p>
    <w:p w14:paraId="34DD878F" w14:textId="77777777" w:rsidR="002D1E20" w:rsidRPr="001A71AA" w:rsidRDefault="002D1E20" w:rsidP="00B52EA9">
      <w:pPr>
        <w:pStyle w:val="Zkladntextodsazen"/>
        <w:numPr>
          <w:ilvl w:val="2"/>
          <w:numId w:val="12"/>
        </w:numPr>
        <w:spacing w:before="60"/>
        <w:ind w:left="1418"/>
        <w:rPr>
          <w:rFonts w:ascii="Verdana" w:hAnsi="Verdana"/>
          <w:i/>
          <w:sz w:val="16"/>
        </w:rPr>
      </w:pPr>
      <w:r w:rsidRPr="001A71AA">
        <w:rPr>
          <w:rFonts w:ascii="Verdana" w:hAnsi="Verdana"/>
          <w:i/>
          <w:sz w:val="16"/>
        </w:rPr>
        <w:t>Údaje ke kritériím hodnocení nabídek podle ekonomické výhodnosti.</w:t>
      </w:r>
    </w:p>
    <w:p w14:paraId="0DA845A9" w14:textId="466EB071" w:rsidR="00646760" w:rsidRPr="001A71AA" w:rsidRDefault="00646760" w:rsidP="00B52EA9">
      <w:pPr>
        <w:pStyle w:val="Zkladntextodsazen"/>
        <w:numPr>
          <w:ilvl w:val="2"/>
          <w:numId w:val="12"/>
        </w:numPr>
        <w:spacing w:before="60"/>
        <w:ind w:left="1418"/>
        <w:rPr>
          <w:rFonts w:ascii="Verdana" w:hAnsi="Verdana"/>
          <w:i/>
          <w:sz w:val="16"/>
        </w:rPr>
      </w:pPr>
      <w:r w:rsidRPr="001A71AA">
        <w:rPr>
          <w:rFonts w:ascii="Verdana" w:hAnsi="Verdana"/>
          <w:i/>
          <w:sz w:val="16"/>
        </w:rPr>
        <w:t xml:space="preserve">Podrobné údaje k jednoznačnému vymezení předmětu plnění veřejné zadávané zakázky v podrobnostech nezbytných pro zpracování nabídky tak, aby byly v souladu se </w:t>
      </w:r>
      <w:r w:rsidR="00221359" w:rsidRPr="001A71AA">
        <w:rPr>
          <w:rFonts w:ascii="Verdana" w:hAnsi="Verdana"/>
          <w:i/>
          <w:sz w:val="16"/>
        </w:rPr>
        <w:t>Zákon</w:t>
      </w:r>
      <w:r w:rsidRPr="001A71AA">
        <w:rPr>
          <w:rFonts w:ascii="Verdana" w:hAnsi="Verdana"/>
          <w:i/>
          <w:sz w:val="16"/>
        </w:rPr>
        <w:t>em (zejména s ohledem na ustanovení § 89 odst</w:t>
      </w:r>
      <w:r w:rsidR="00045C74" w:rsidRPr="001A71AA">
        <w:rPr>
          <w:rFonts w:ascii="Verdana" w:hAnsi="Verdana"/>
          <w:i/>
          <w:sz w:val="16"/>
        </w:rPr>
        <w:t>avec</w:t>
      </w:r>
      <w:r w:rsidRPr="001A71AA">
        <w:rPr>
          <w:rFonts w:ascii="Verdana" w:hAnsi="Verdana"/>
          <w:i/>
          <w:sz w:val="16"/>
        </w:rPr>
        <w:t xml:space="preserve"> </w:t>
      </w:r>
      <w:r w:rsidR="00045C74" w:rsidRPr="001A71AA">
        <w:rPr>
          <w:rFonts w:ascii="Verdana" w:hAnsi="Verdana"/>
          <w:i/>
          <w:sz w:val="16"/>
        </w:rPr>
        <w:t>(</w:t>
      </w:r>
      <w:r w:rsidRPr="001A71AA">
        <w:rPr>
          <w:rFonts w:ascii="Verdana" w:hAnsi="Verdana"/>
          <w:i/>
          <w:sz w:val="16"/>
        </w:rPr>
        <w:t>5</w:t>
      </w:r>
      <w:r w:rsidR="00045C74" w:rsidRPr="001A71AA">
        <w:rPr>
          <w:rFonts w:ascii="Verdana" w:hAnsi="Verdana"/>
          <w:i/>
          <w:sz w:val="16"/>
        </w:rPr>
        <w:t>)</w:t>
      </w:r>
      <w:r w:rsidRPr="001A71AA">
        <w:rPr>
          <w:rFonts w:ascii="Verdana" w:hAnsi="Verdana"/>
          <w:i/>
          <w:sz w:val="16"/>
        </w:rPr>
        <w:t xml:space="preserve"> a </w:t>
      </w:r>
      <w:r w:rsidR="00045C74" w:rsidRPr="001A71AA">
        <w:rPr>
          <w:rFonts w:ascii="Verdana" w:hAnsi="Verdana"/>
          <w:i/>
          <w:sz w:val="16"/>
        </w:rPr>
        <w:t>(</w:t>
      </w:r>
      <w:r w:rsidRPr="001A71AA">
        <w:rPr>
          <w:rFonts w:ascii="Verdana" w:hAnsi="Verdana"/>
          <w:i/>
          <w:sz w:val="16"/>
        </w:rPr>
        <w:t>6</w:t>
      </w:r>
      <w:r w:rsidR="00045C74" w:rsidRPr="001A71AA">
        <w:rPr>
          <w:rFonts w:ascii="Verdana" w:hAnsi="Verdana"/>
          <w:i/>
          <w:sz w:val="16"/>
        </w:rPr>
        <w:t>)</w:t>
      </w:r>
      <w:r w:rsidRPr="001A71AA">
        <w:rPr>
          <w:rFonts w:ascii="Verdana" w:hAnsi="Verdana"/>
          <w:i/>
          <w:sz w:val="16"/>
        </w:rPr>
        <w:t xml:space="preserve"> </w:t>
      </w:r>
      <w:r w:rsidR="00221359" w:rsidRPr="001A71AA">
        <w:rPr>
          <w:rFonts w:ascii="Verdana" w:hAnsi="Verdana"/>
          <w:i/>
          <w:sz w:val="16"/>
        </w:rPr>
        <w:t>Zákon</w:t>
      </w:r>
      <w:r w:rsidRPr="001A71AA">
        <w:rPr>
          <w:rFonts w:ascii="Verdana" w:hAnsi="Verdana"/>
          <w:i/>
          <w:sz w:val="16"/>
        </w:rPr>
        <w:t xml:space="preserve">a).  </w:t>
      </w:r>
    </w:p>
    <w:p w14:paraId="16B3815D" w14:textId="2B7DF7AB" w:rsidR="00823C35" w:rsidRPr="00D40809" w:rsidRDefault="00823C35" w:rsidP="00B52EA9">
      <w:pPr>
        <w:pStyle w:val="Zkladntextodsazen"/>
        <w:numPr>
          <w:ilvl w:val="1"/>
          <w:numId w:val="11"/>
        </w:numPr>
        <w:spacing w:before="120"/>
        <w:ind w:left="709" w:hanging="709"/>
        <w:rPr>
          <w:rFonts w:ascii="Verdana" w:hAnsi="Verdana"/>
          <w:i/>
          <w:sz w:val="16"/>
          <w:szCs w:val="16"/>
        </w:rPr>
      </w:pPr>
      <w:r w:rsidRPr="00D40809">
        <w:rPr>
          <w:rFonts w:ascii="Verdana" w:hAnsi="Verdana"/>
          <w:i/>
          <w:sz w:val="16"/>
          <w:szCs w:val="16"/>
        </w:rPr>
        <w:t xml:space="preserve">Předpokládaná hodnota </w:t>
      </w:r>
      <w:r w:rsidRPr="001A71AA">
        <w:rPr>
          <w:rFonts w:ascii="Verdana" w:hAnsi="Verdana"/>
          <w:i/>
          <w:sz w:val="16"/>
          <w:szCs w:val="16"/>
        </w:rPr>
        <w:t xml:space="preserve">veřejné zakázky je stanovena </w:t>
      </w:r>
      <w:r w:rsidR="009032E9" w:rsidRPr="001A71AA">
        <w:rPr>
          <w:rFonts w:ascii="Verdana" w:hAnsi="Verdana"/>
          <w:i/>
          <w:sz w:val="16"/>
          <w:szCs w:val="16"/>
        </w:rPr>
        <w:t>Příkazc</w:t>
      </w:r>
      <w:r w:rsidR="00020C60" w:rsidRPr="001A71AA">
        <w:rPr>
          <w:rFonts w:ascii="Verdana" w:hAnsi="Verdana"/>
          <w:i/>
          <w:sz w:val="16"/>
          <w:szCs w:val="16"/>
        </w:rPr>
        <w:t>em na částkou ve výši</w:t>
      </w:r>
      <w:r w:rsidRPr="001A71AA">
        <w:rPr>
          <w:rFonts w:ascii="Verdana" w:hAnsi="Verdana"/>
          <w:i/>
          <w:sz w:val="16"/>
          <w:szCs w:val="16"/>
        </w:rPr>
        <w:t xml:space="preserve"> </w:t>
      </w:r>
      <w:r w:rsidR="001A71AA" w:rsidRPr="001A71AA">
        <w:rPr>
          <w:rFonts w:ascii="Verdana" w:hAnsi="Verdana"/>
          <w:i/>
          <w:sz w:val="16"/>
          <w:szCs w:val="16"/>
        </w:rPr>
        <w:t>18,746 mil.</w:t>
      </w:r>
      <w:r w:rsidR="00020C60" w:rsidRPr="001A71AA">
        <w:rPr>
          <w:rFonts w:ascii="Verdana" w:hAnsi="Verdana"/>
          <w:i/>
          <w:sz w:val="16"/>
          <w:szCs w:val="16"/>
        </w:rPr>
        <w:t xml:space="preserve"> </w:t>
      </w:r>
      <w:r w:rsidRPr="001A71AA">
        <w:rPr>
          <w:rFonts w:ascii="Verdana" w:hAnsi="Verdana"/>
          <w:i/>
          <w:sz w:val="16"/>
          <w:szCs w:val="16"/>
        </w:rPr>
        <w:t>Kč</w:t>
      </w:r>
      <w:r w:rsidR="00020C60" w:rsidRPr="001A71AA">
        <w:rPr>
          <w:rFonts w:ascii="Verdana" w:hAnsi="Verdana"/>
          <w:i/>
          <w:sz w:val="16"/>
          <w:szCs w:val="16"/>
        </w:rPr>
        <w:t xml:space="preserve"> bez DPH, což odpovídá předpokládané hodnotě za období 48 měsíců. </w:t>
      </w:r>
      <w:r w:rsidRPr="001A71AA">
        <w:rPr>
          <w:rFonts w:ascii="Verdana" w:hAnsi="Verdana"/>
          <w:i/>
          <w:sz w:val="16"/>
          <w:szCs w:val="16"/>
        </w:rPr>
        <w:t xml:space="preserve"> Za správné stanovení výše předpokládané hodnoty veřejné zakázky odpovídá </w:t>
      </w:r>
      <w:r w:rsidR="009032E9" w:rsidRPr="001A71AA">
        <w:rPr>
          <w:rFonts w:ascii="Verdana" w:hAnsi="Verdana"/>
          <w:i/>
          <w:sz w:val="16"/>
          <w:szCs w:val="16"/>
        </w:rPr>
        <w:t>Příkazc</w:t>
      </w:r>
      <w:r w:rsidRPr="001A71AA">
        <w:rPr>
          <w:rFonts w:ascii="Verdana" w:hAnsi="Verdana"/>
          <w:i/>
          <w:sz w:val="16"/>
          <w:szCs w:val="16"/>
        </w:rPr>
        <w:t xml:space="preserve">e. </w:t>
      </w:r>
      <w:r w:rsidR="009032E9" w:rsidRPr="001A71AA">
        <w:rPr>
          <w:rFonts w:ascii="Verdana" w:hAnsi="Verdana"/>
          <w:i/>
          <w:sz w:val="16"/>
          <w:szCs w:val="16"/>
        </w:rPr>
        <w:t>Příkazc</w:t>
      </w:r>
      <w:r w:rsidRPr="001A71AA">
        <w:rPr>
          <w:rFonts w:ascii="Verdana" w:hAnsi="Verdana"/>
          <w:i/>
          <w:sz w:val="16"/>
          <w:szCs w:val="16"/>
        </w:rPr>
        <w:t xml:space="preserve">e je povinen nejpozději ke </w:t>
      </w:r>
      <w:r w:rsidRPr="00D40809">
        <w:rPr>
          <w:rFonts w:ascii="Verdana" w:hAnsi="Verdana"/>
          <w:i/>
          <w:sz w:val="16"/>
          <w:szCs w:val="16"/>
        </w:rPr>
        <w:t xml:space="preserve">dni zahájení zadávacího řízení sdělit </w:t>
      </w:r>
      <w:r w:rsidR="009032E9">
        <w:rPr>
          <w:rFonts w:ascii="Verdana" w:hAnsi="Verdana"/>
          <w:i/>
          <w:sz w:val="16"/>
          <w:szCs w:val="16"/>
        </w:rPr>
        <w:t>Příkazn</w:t>
      </w:r>
      <w:r w:rsidR="002D03E9" w:rsidRPr="00D40809">
        <w:rPr>
          <w:rFonts w:ascii="Verdana" w:hAnsi="Verdana"/>
          <w:i/>
          <w:sz w:val="16"/>
          <w:szCs w:val="16"/>
        </w:rPr>
        <w:t>ík</w:t>
      </w:r>
      <w:r w:rsidRPr="00D40809">
        <w:rPr>
          <w:rFonts w:ascii="Verdana" w:hAnsi="Verdana"/>
          <w:i/>
          <w:sz w:val="16"/>
          <w:szCs w:val="16"/>
        </w:rPr>
        <w:t xml:space="preserve">ovi údaj o skutečné výši předpokládané hodnoty veřejné zakázky, aby </w:t>
      </w:r>
      <w:r w:rsidR="009032E9">
        <w:rPr>
          <w:rFonts w:ascii="Verdana" w:hAnsi="Verdana"/>
          <w:i/>
          <w:sz w:val="16"/>
          <w:szCs w:val="16"/>
        </w:rPr>
        <w:t>Příkazc</w:t>
      </w:r>
      <w:r w:rsidRPr="00D40809">
        <w:rPr>
          <w:rFonts w:ascii="Verdana" w:hAnsi="Verdana"/>
          <w:i/>
          <w:sz w:val="16"/>
          <w:szCs w:val="16"/>
        </w:rPr>
        <w:t xml:space="preserve">e mohl ověřit, zda byl zvolen správný druh zadávacího řízení.  Pokud tak </w:t>
      </w:r>
      <w:r w:rsidR="009032E9">
        <w:rPr>
          <w:rFonts w:ascii="Verdana" w:hAnsi="Verdana"/>
          <w:i/>
          <w:sz w:val="16"/>
          <w:szCs w:val="16"/>
        </w:rPr>
        <w:t>Příkazc</w:t>
      </w:r>
      <w:r w:rsidRPr="00D40809">
        <w:rPr>
          <w:rFonts w:ascii="Verdana" w:hAnsi="Verdana"/>
          <w:i/>
          <w:sz w:val="16"/>
          <w:szCs w:val="16"/>
        </w:rPr>
        <w:t>e neučiní, má se za to, že předpokládaná hodnota veřejné zakázky odpovídá částce uvedené v tomto odstavci.</w:t>
      </w:r>
    </w:p>
    <w:p w14:paraId="61B9EF41" w14:textId="7CB44E3F" w:rsidR="005E3483" w:rsidRPr="00D40809" w:rsidRDefault="005E3483" w:rsidP="00B52EA9">
      <w:pPr>
        <w:pStyle w:val="Odstavecseseznamem"/>
        <w:numPr>
          <w:ilvl w:val="0"/>
          <w:numId w:val="2"/>
        </w:numPr>
        <w:spacing w:before="240"/>
        <w:ind w:left="794" w:hanging="794"/>
        <w:contextualSpacing w:val="0"/>
        <w:jc w:val="center"/>
        <w:rPr>
          <w:rFonts w:ascii="Verdana" w:hAnsi="Verdana"/>
          <w:b/>
          <w:i/>
          <w:sz w:val="24"/>
          <w:szCs w:val="32"/>
        </w:rPr>
      </w:pPr>
      <w:r w:rsidRPr="00D40809">
        <w:rPr>
          <w:rFonts w:ascii="Verdana" w:hAnsi="Verdana"/>
          <w:b/>
          <w:i/>
          <w:sz w:val="24"/>
          <w:szCs w:val="32"/>
        </w:rPr>
        <w:t>Doba plnění:</w:t>
      </w:r>
    </w:p>
    <w:p w14:paraId="37CDCCF2" w14:textId="46EE42F8" w:rsidR="00CD734A" w:rsidRPr="00DD695E" w:rsidRDefault="009032E9" w:rsidP="00B52EA9">
      <w:pPr>
        <w:pStyle w:val="Zkladntextodsazen"/>
        <w:numPr>
          <w:ilvl w:val="1"/>
          <w:numId w:val="13"/>
        </w:numPr>
        <w:tabs>
          <w:tab w:val="right" w:pos="9923"/>
        </w:tabs>
        <w:spacing w:before="120"/>
        <w:ind w:left="709" w:hanging="709"/>
        <w:rPr>
          <w:rFonts w:ascii="Verdana" w:hAnsi="Verdana"/>
          <w:i/>
          <w:sz w:val="16"/>
          <w:szCs w:val="16"/>
        </w:rPr>
      </w:pPr>
      <w:r w:rsidRPr="001A71AA">
        <w:rPr>
          <w:rFonts w:ascii="Verdana" w:hAnsi="Verdana"/>
          <w:i/>
          <w:sz w:val="16"/>
          <w:szCs w:val="16"/>
        </w:rPr>
        <w:t>Příkazn</w:t>
      </w:r>
      <w:r w:rsidR="009067B2" w:rsidRPr="001A71AA">
        <w:rPr>
          <w:rFonts w:ascii="Verdana" w:hAnsi="Verdana"/>
          <w:i/>
          <w:sz w:val="16"/>
          <w:szCs w:val="16"/>
        </w:rPr>
        <w:t xml:space="preserve">ík zpracuje a předá </w:t>
      </w:r>
      <w:r w:rsidRPr="001A71AA">
        <w:rPr>
          <w:rFonts w:ascii="Verdana" w:hAnsi="Verdana"/>
          <w:i/>
          <w:sz w:val="16"/>
          <w:szCs w:val="16"/>
        </w:rPr>
        <w:t>Příkazc</w:t>
      </w:r>
      <w:r w:rsidR="009067B2" w:rsidRPr="001A71AA">
        <w:rPr>
          <w:rFonts w:ascii="Verdana" w:hAnsi="Verdana"/>
          <w:i/>
          <w:sz w:val="16"/>
          <w:szCs w:val="16"/>
        </w:rPr>
        <w:t xml:space="preserve">i k odsouhlasení text dokumentů zadávací dokumentace (kromě projektové dokumentace) tj. zadávacích </w:t>
      </w:r>
      <w:r w:rsidR="009067B2" w:rsidRPr="00DD695E">
        <w:rPr>
          <w:rFonts w:ascii="Verdana" w:hAnsi="Verdana"/>
          <w:i/>
          <w:sz w:val="16"/>
          <w:szCs w:val="16"/>
        </w:rPr>
        <w:t>podmínek vč. příloh, kvalifikační dokumentace vč. příloh a návrh obchodních podmínek v podobě smlouvy obligatorního charakteru, v elektronické podobě</w:t>
      </w:r>
      <w:r w:rsidR="00CD734A" w:rsidRPr="00DD695E">
        <w:rPr>
          <w:rFonts w:ascii="Verdana" w:hAnsi="Verdana"/>
          <w:i/>
          <w:sz w:val="16"/>
          <w:szCs w:val="16"/>
        </w:rPr>
        <w:tab/>
      </w:r>
      <w:r w:rsidR="009067B2" w:rsidRPr="00DD695E">
        <w:rPr>
          <w:rFonts w:ascii="Verdana" w:hAnsi="Verdana"/>
          <w:i/>
          <w:sz w:val="16"/>
          <w:szCs w:val="16"/>
        </w:rPr>
        <w:t xml:space="preserve">do </w:t>
      </w:r>
      <w:r w:rsidR="00144A3E" w:rsidRPr="00DD695E">
        <w:rPr>
          <w:rFonts w:ascii="Verdana" w:hAnsi="Verdana"/>
          <w:i/>
          <w:sz w:val="16"/>
          <w:szCs w:val="16"/>
        </w:rPr>
        <w:t>10</w:t>
      </w:r>
      <w:r w:rsidR="009067B2" w:rsidRPr="00DD695E">
        <w:rPr>
          <w:rFonts w:ascii="Verdana" w:hAnsi="Verdana"/>
          <w:i/>
          <w:sz w:val="16"/>
          <w:szCs w:val="16"/>
        </w:rPr>
        <w:t xml:space="preserve"> </w:t>
      </w:r>
      <w:r w:rsidR="00144A3E" w:rsidRPr="00DD695E">
        <w:rPr>
          <w:rFonts w:ascii="Verdana" w:hAnsi="Verdana"/>
          <w:i/>
          <w:sz w:val="16"/>
          <w:szCs w:val="16"/>
        </w:rPr>
        <w:t>pracovních</w:t>
      </w:r>
      <w:r w:rsidR="009067B2" w:rsidRPr="00DD695E">
        <w:rPr>
          <w:rFonts w:ascii="Verdana" w:hAnsi="Verdana"/>
          <w:i/>
          <w:sz w:val="16"/>
          <w:szCs w:val="16"/>
        </w:rPr>
        <w:t xml:space="preserve"> dnů </w:t>
      </w:r>
    </w:p>
    <w:p w14:paraId="7A35EBB4" w14:textId="6189D53B" w:rsidR="009067B2" w:rsidRPr="001A71AA" w:rsidRDefault="009067B2" w:rsidP="00CD734A">
      <w:pPr>
        <w:pStyle w:val="Odstavecseseznamem"/>
        <w:spacing w:before="60"/>
        <w:ind w:left="709"/>
        <w:contextualSpacing w:val="0"/>
        <w:jc w:val="both"/>
        <w:rPr>
          <w:rFonts w:ascii="Verdana" w:hAnsi="Verdana"/>
          <w:i/>
          <w:sz w:val="16"/>
          <w:szCs w:val="16"/>
        </w:rPr>
      </w:pPr>
      <w:r w:rsidRPr="00DD695E">
        <w:rPr>
          <w:rFonts w:ascii="Verdana" w:hAnsi="Verdana"/>
          <w:i/>
          <w:sz w:val="16"/>
          <w:szCs w:val="16"/>
        </w:rPr>
        <w:t xml:space="preserve">od předání podkladů podle </w:t>
      </w:r>
      <w:r w:rsidR="00920485" w:rsidRPr="00DD695E">
        <w:rPr>
          <w:rFonts w:ascii="Verdana" w:hAnsi="Verdana"/>
          <w:i/>
          <w:sz w:val="16"/>
          <w:szCs w:val="16"/>
        </w:rPr>
        <w:t xml:space="preserve">článku IV. </w:t>
      </w:r>
      <w:r w:rsidRPr="00DD695E">
        <w:rPr>
          <w:rFonts w:ascii="Verdana" w:hAnsi="Verdana"/>
          <w:i/>
          <w:sz w:val="16"/>
          <w:szCs w:val="16"/>
        </w:rPr>
        <w:t>odstavc</w:t>
      </w:r>
      <w:r w:rsidR="009F64AF" w:rsidRPr="00DD695E">
        <w:rPr>
          <w:rFonts w:ascii="Verdana" w:hAnsi="Verdana"/>
          <w:i/>
          <w:sz w:val="16"/>
          <w:szCs w:val="16"/>
        </w:rPr>
        <w:t>e</w:t>
      </w:r>
      <w:r w:rsidRPr="00DD695E">
        <w:rPr>
          <w:rFonts w:ascii="Verdana" w:hAnsi="Verdana"/>
          <w:i/>
          <w:sz w:val="16"/>
          <w:szCs w:val="16"/>
        </w:rPr>
        <w:t xml:space="preserve"> </w:t>
      </w:r>
      <w:r w:rsidR="009F64AF" w:rsidRPr="00DD695E">
        <w:rPr>
          <w:rFonts w:ascii="Verdana" w:hAnsi="Verdana"/>
          <w:i/>
          <w:sz w:val="16"/>
          <w:szCs w:val="16"/>
        </w:rPr>
        <w:t>4.</w:t>
      </w:r>
      <w:r w:rsidRPr="00DD695E">
        <w:rPr>
          <w:rFonts w:ascii="Verdana" w:hAnsi="Verdana"/>
          <w:i/>
          <w:sz w:val="16"/>
          <w:szCs w:val="16"/>
        </w:rPr>
        <w:t xml:space="preserve">1. této smlouvy ze strany </w:t>
      </w:r>
      <w:r w:rsidR="009032E9" w:rsidRPr="00DD695E">
        <w:rPr>
          <w:rFonts w:ascii="Verdana" w:hAnsi="Verdana"/>
          <w:i/>
          <w:sz w:val="16"/>
          <w:szCs w:val="16"/>
        </w:rPr>
        <w:t>Příkazc</w:t>
      </w:r>
      <w:r w:rsidRPr="00DD695E">
        <w:rPr>
          <w:rFonts w:ascii="Verdana" w:hAnsi="Verdana"/>
          <w:i/>
          <w:sz w:val="16"/>
          <w:szCs w:val="16"/>
        </w:rPr>
        <w:t>e.</w:t>
      </w:r>
      <w:r w:rsidR="00CD734A" w:rsidRPr="00DD695E">
        <w:rPr>
          <w:rFonts w:ascii="Verdana" w:hAnsi="Verdana"/>
          <w:i/>
          <w:sz w:val="16"/>
          <w:szCs w:val="16"/>
        </w:rPr>
        <w:t xml:space="preserve"> </w:t>
      </w:r>
      <w:r w:rsidRPr="00DD695E">
        <w:rPr>
          <w:rFonts w:ascii="Verdana" w:hAnsi="Verdana"/>
          <w:i/>
          <w:sz w:val="16"/>
          <w:szCs w:val="16"/>
        </w:rPr>
        <w:t xml:space="preserve">Případné připomínky sdělí </w:t>
      </w:r>
      <w:r w:rsidR="009032E9" w:rsidRPr="00DD695E">
        <w:rPr>
          <w:rFonts w:ascii="Verdana" w:hAnsi="Verdana"/>
          <w:i/>
          <w:sz w:val="16"/>
          <w:szCs w:val="16"/>
        </w:rPr>
        <w:t>Příkazc</w:t>
      </w:r>
      <w:r w:rsidRPr="00DD695E">
        <w:rPr>
          <w:rFonts w:ascii="Verdana" w:hAnsi="Verdana"/>
          <w:i/>
          <w:sz w:val="16"/>
          <w:szCs w:val="16"/>
        </w:rPr>
        <w:t xml:space="preserve">e </w:t>
      </w:r>
      <w:r w:rsidR="009032E9" w:rsidRPr="00DD695E">
        <w:rPr>
          <w:rFonts w:ascii="Verdana" w:hAnsi="Verdana"/>
          <w:i/>
          <w:sz w:val="16"/>
          <w:szCs w:val="16"/>
        </w:rPr>
        <w:t>Příkazn</w:t>
      </w:r>
      <w:r w:rsidRPr="00DD695E">
        <w:rPr>
          <w:rFonts w:ascii="Verdana" w:hAnsi="Verdana"/>
          <w:i/>
          <w:sz w:val="16"/>
          <w:szCs w:val="16"/>
        </w:rPr>
        <w:t>íkovi v elektronické podobě.</w:t>
      </w:r>
    </w:p>
    <w:p w14:paraId="7CD5CF2C" w14:textId="287939AB" w:rsidR="009067B2" w:rsidRPr="001A71AA" w:rsidRDefault="009032E9" w:rsidP="00B52EA9">
      <w:pPr>
        <w:pStyle w:val="Zkladntextodsazen"/>
        <w:numPr>
          <w:ilvl w:val="1"/>
          <w:numId w:val="13"/>
        </w:numPr>
        <w:tabs>
          <w:tab w:val="right" w:pos="9923"/>
        </w:tabs>
        <w:spacing w:before="120"/>
        <w:ind w:left="709" w:hanging="709"/>
        <w:rPr>
          <w:rFonts w:ascii="Verdana" w:hAnsi="Verdana"/>
          <w:i/>
          <w:sz w:val="16"/>
          <w:szCs w:val="16"/>
        </w:rPr>
      </w:pPr>
      <w:r w:rsidRPr="001A71AA">
        <w:rPr>
          <w:rFonts w:ascii="Verdana" w:hAnsi="Verdana"/>
          <w:i/>
          <w:sz w:val="16"/>
          <w:szCs w:val="16"/>
        </w:rPr>
        <w:t>Příkazn</w:t>
      </w:r>
      <w:r w:rsidR="009067B2" w:rsidRPr="001A71AA">
        <w:rPr>
          <w:rFonts w:ascii="Verdana" w:hAnsi="Verdana"/>
          <w:i/>
          <w:sz w:val="16"/>
          <w:szCs w:val="16"/>
        </w:rPr>
        <w:t>ík připraví čistopis textu dokumentů zadávací dokumentace</w:t>
      </w:r>
      <w:r w:rsidR="00CD734A" w:rsidRPr="001A71AA">
        <w:rPr>
          <w:rFonts w:ascii="Verdana" w:hAnsi="Verdana"/>
          <w:i/>
          <w:sz w:val="16"/>
          <w:szCs w:val="16"/>
        </w:rPr>
        <w:t xml:space="preserve"> </w:t>
      </w:r>
      <w:r w:rsidR="00CD734A" w:rsidRPr="001A71AA">
        <w:rPr>
          <w:rFonts w:ascii="Verdana" w:hAnsi="Verdana"/>
          <w:i/>
          <w:sz w:val="16"/>
          <w:szCs w:val="16"/>
        </w:rPr>
        <w:tab/>
      </w:r>
      <w:r w:rsidR="00144A3E" w:rsidRPr="001A71AA">
        <w:rPr>
          <w:rFonts w:ascii="Verdana" w:hAnsi="Verdana"/>
          <w:i/>
          <w:sz w:val="16"/>
          <w:szCs w:val="16"/>
        </w:rPr>
        <w:t>do 3</w:t>
      </w:r>
      <w:r w:rsidR="009067B2" w:rsidRPr="001A71AA">
        <w:rPr>
          <w:rFonts w:ascii="Verdana" w:hAnsi="Verdana"/>
          <w:i/>
          <w:sz w:val="16"/>
          <w:szCs w:val="16"/>
        </w:rPr>
        <w:t xml:space="preserve"> pracovních dnů </w:t>
      </w:r>
    </w:p>
    <w:p w14:paraId="24E596A6" w14:textId="5C1E37B9" w:rsidR="009067B2" w:rsidRPr="001A71AA" w:rsidRDefault="00C008E8" w:rsidP="00CD734A">
      <w:pPr>
        <w:pStyle w:val="Odstavecseseznamem"/>
        <w:spacing w:before="60"/>
        <w:ind w:left="709"/>
        <w:contextualSpacing w:val="0"/>
        <w:jc w:val="both"/>
        <w:rPr>
          <w:rFonts w:ascii="Verdana" w:hAnsi="Verdana"/>
          <w:i/>
          <w:sz w:val="16"/>
          <w:szCs w:val="16"/>
        </w:rPr>
      </w:pPr>
      <w:r w:rsidRPr="001A71AA">
        <w:rPr>
          <w:rFonts w:ascii="Verdana" w:hAnsi="Verdana"/>
          <w:i/>
          <w:sz w:val="16"/>
          <w:szCs w:val="16"/>
        </w:rPr>
        <w:t xml:space="preserve">od odsouhlasení jejich textů ze strany </w:t>
      </w:r>
      <w:r w:rsidR="009032E9" w:rsidRPr="001A71AA">
        <w:rPr>
          <w:rFonts w:ascii="Verdana" w:hAnsi="Verdana"/>
          <w:i/>
          <w:sz w:val="16"/>
          <w:szCs w:val="16"/>
        </w:rPr>
        <w:t>Příkazc</w:t>
      </w:r>
      <w:r w:rsidRPr="001A71AA">
        <w:rPr>
          <w:rFonts w:ascii="Verdana" w:hAnsi="Verdana"/>
          <w:i/>
          <w:sz w:val="16"/>
          <w:szCs w:val="16"/>
        </w:rPr>
        <w:t>e</w:t>
      </w:r>
      <w:r w:rsidR="00CD734A" w:rsidRPr="001A71AA">
        <w:rPr>
          <w:rFonts w:ascii="Verdana" w:hAnsi="Verdana"/>
          <w:i/>
          <w:sz w:val="16"/>
          <w:szCs w:val="16"/>
        </w:rPr>
        <w:t>,</w:t>
      </w:r>
      <w:r w:rsidRPr="001A71AA">
        <w:rPr>
          <w:rFonts w:ascii="Verdana" w:hAnsi="Verdana"/>
          <w:i/>
          <w:sz w:val="16"/>
          <w:szCs w:val="16"/>
        </w:rPr>
        <w:t xml:space="preserve"> tj. ode dne předání písemného pokynu k zahájení zadávacího řízení </w:t>
      </w:r>
      <w:r w:rsidR="009032E9" w:rsidRPr="001A71AA">
        <w:rPr>
          <w:rFonts w:ascii="Verdana" w:hAnsi="Verdana"/>
          <w:i/>
          <w:sz w:val="16"/>
          <w:szCs w:val="16"/>
        </w:rPr>
        <w:t>Příkazn</w:t>
      </w:r>
      <w:r w:rsidRPr="001A71AA">
        <w:rPr>
          <w:rFonts w:ascii="Verdana" w:hAnsi="Verdana"/>
          <w:i/>
          <w:sz w:val="16"/>
          <w:szCs w:val="16"/>
        </w:rPr>
        <w:t xml:space="preserve">íkovi </w:t>
      </w:r>
      <w:r w:rsidR="009032E9" w:rsidRPr="001A71AA">
        <w:rPr>
          <w:rFonts w:ascii="Verdana" w:hAnsi="Verdana"/>
          <w:i/>
          <w:sz w:val="16"/>
          <w:szCs w:val="16"/>
        </w:rPr>
        <w:t>Příkazc</w:t>
      </w:r>
      <w:r w:rsidRPr="001A71AA">
        <w:rPr>
          <w:rFonts w:ascii="Verdana" w:hAnsi="Verdana"/>
          <w:i/>
          <w:sz w:val="16"/>
          <w:szCs w:val="16"/>
        </w:rPr>
        <w:t>em.</w:t>
      </w:r>
      <w:r w:rsidR="009067B2" w:rsidRPr="001A71AA">
        <w:rPr>
          <w:rFonts w:ascii="Verdana" w:hAnsi="Verdana"/>
          <w:i/>
          <w:sz w:val="16"/>
          <w:szCs w:val="16"/>
        </w:rPr>
        <w:t xml:space="preserve"> </w:t>
      </w:r>
      <w:r w:rsidR="00CD734A" w:rsidRPr="001A71AA">
        <w:rPr>
          <w:rFonts w:ascii="Verdana" w:hAnsi="Verdana"/>
          <w:i/>
          <w:sz w:val="16"/>
          <w:szCs w:val="16"/>
        </w:rPr>
        <w:t xml:space="preserve"> </w:t>
      </w:r>
      <w:r w:rsidR="001E5A6E" w:rsidRPr="001A71AA">
        <w:rPr>
          <w:rFonts w:ascii="Verdana" w:hAnsi="Verdana"/>
          <w:i/>
          <w:sz w:val="16"/>
          <w:szCs w:val="16"/>
        </w:rPr>
        <w:t xml:space="preserve">Vydáním </w:t>
      </w:r>
      <w:r w:rsidR="00A30EB2" w:rsidRPr="001A71AA">
        <w:rPr>
          <w:rFonts w:ascii="Verdana" w:hAnsi="Verdana"/>
          <w:i/>
          <w:sz w:val="16"/>
          <w:szCs w:val="16"/>
        </w:rPr>
        <w:t xml:space="preserve">písemného </w:t>
      </w:r>
      <w:r w:rsidR="001E5A6E" w:rsidRPr="001A71AA">
        <w:rPr>
          <w:rFonts w:ascii="Verdana" w:hAnsi="Verdana"/>
          <w:i/>
          <w:sz w:val="16"/>
          <w:szCs w:val="16"/>
        </w:rPr>
        <w:t xml:space="preserve">pokynu </w:t>
      </w:r>
      <w:r w:rsidR="009032E9" w:rsidRPr="001A71AA">
        <w:rPr>
          <w:rFonts w:ascii="Verdana" w:hAnsi="Verdana"/>
          <w:i/>
          <w:sz w:val="16"/>
          <w:szCs w:val="16"/>
        </w:rPr>
        <w:t>Příkazc</w:t>
      </w:r>
      <w:r w:rsidR="009067B2" w:rsidRPr="001A71AA">
        <w:rPr>
          <w:rFonts w:ascii="Verdana" w:hAnsi="Verdana"/>
          <w:i/>
          <w:sz w:val="16"/>
          <w:szCs w:val="16"/>
        </w:rPr>
        <w:t xml:space="preserve">e k zahájení zadávacího řízení je ze strany </w:t>
      </w:r>
      <w:r w:rsidR="009032E9" w:rsidRPr="001A71AA">
        <w:rPr>
          <w:rFonts w:ascii="Verdana" w:hAnsi="Verdana"/>
          <w:i/>
          <w:sz w:val="16"/>
          <w:szCs w:val="16"/>
        </w:rPr>
        <w:t>Příkazc</w:t>
      </w:r>
      <w:r w:rsidR="009067B2" w:rsidRPr="001A71AA">
        <w:rPr>
          <w:rFonts w:ascii="Verdana" w:hAnsi="Verdana"/>
          <w:i/>
          <w:sz w:val="16"/>
          <w:szCs w:val="16"/>
        </w:rPr>
        <w:t xml:space="preserve">e schválena </w:t>
      </w:r>
      <w:r w:rsidR="009032E9" w:rsidRPr="001A71AA">
        <w:rPr>
          <w:rFonts w:ascii="Verdana" w:hAnsi="Verdana"/>
          <w:i/>
          <w:sz w:val="16"/>
          <w:szCs w:val="16"/>
        </w:rPr>
        <w:t>Příkazn</w:t>
      </w:r>
      <w:r w:rsidR="009067B2" w:rsidRPr="001A71AA">
        <w:rPr>
          <w:rFonts w:ascii="Verdana" w:hAnsi="Verdana"/>
          <w:i/>
          <w:sz w:val="16"/>
          <w:szCs w:val="16"/>
        </w:rPr>
        <w:t>íkem připravená zadávací dokumentace.</w:t>
      </w:r>
      <w:r w:rsidR="00A30EB2" w:rsidRPr="001A71AA">
        <w:rPr>
          <w:rFonts w:ascii="Verdana" w:hAnsi="Verdana"/>
          <w:i/>
          <w:sz w:val="16"/>
          <w:szCs w:val="16"/>
        </w:rPr>
        <w:t xml:space="preserve"> </w:t>
      </w:r>
      <w:r w:rsidR="009032E9" w:rsidRPr="001A71AA">
        <w:rPr>
          <w:rFonts w:ascii="Verdana" w:hAnsi="Verdana"/>
          <w:i/>
          <w:sz w:val="16"/>
          <w:szCs w:val="16"/>
        </w:rPr>
        <w:t>Příkazc</w:t>
      </w:r>
      <w:r w:rsidR="00A30EB2" w:rsidRPr="001A71AA">
        <w:rPr>
          <w:rFonts w:ascii="Verdana" w:hAnsi="Verdana"/>
          <w:i/>
          <w:sz w:val="16"/>
          <w:szCs w:val="16"/>
        </w:rPr>
        <w:t xml:space="preserve">e předá písemný pokyn </w:t>
      </w:r>
      <w:r w:rsidR="009032E9" w:rsidRPr="001A71AA">
        <w:rPr>
          <w:rFonts w:ascii="Verdana" w:hAnsi="Verdana"/>
          <w:i/>
          <w:sz w:val="16"/>
          <w:szCs w:val="16"/>
        </w:rPr>
        <w:t>Příkazn</w:t>
      </w:r>
      <w:r w:rsidR="00A30EB2" w:rsidRPr="001A71AA">
        <w:rPr>
          <w:rFonts w:ascii="Verdana" w:hAnsi="Verdana"/>
          <w:i/>
          <w:sz w:val="16"/>
          <w:szCs w:val="16"/>
        </w:rPr>
        <w:t>íkovi.</w:t>
      </w:r>
    </w:p>
    <w:p w14:paraId="40EFDED9" w14:textId="6B97FBE4" w:rsidR="00826D23" w:rsidRPr="001A71AA" w:rsidRDefault="009032E9" w:rsidP="00B52EA9">
      <w:pPr>
        <w:pStyle w:val="Zkladntextodsazen"/>
        <w:numPr>
          <w:ilvl w:val="1"/>
          <w:numId w:val="13"/>
        </w:numPr>
        <w:tabs>
          <w:tab w:val="right" w:pos="9923"/>
        </w:tabs>
        <w:spacing w:before="120"/>
        <w:ind w:left="709" w:hanging="709"/>
        <w:rPr>
          <w:rFonts w:ascii="Verdana" w:hAnsi="Verdana"/>
          <w:i/>
          <w:sz w:val="16"/>
          <w:szCs w:val="16"/>
        </w:rPr>
      </w:pPr>
      <w:r w:rsidRPr="001A71AA">
        <w:rPr>
          <w:rFonts w:ascii="Verdana" w:hAnsi="Verdana"/>
          <w:i/>
          <w:sz w:val="16"/>
          <w:szCs w:val="16"/>
        </w:rPr>
        <w:t>Příkazn</w:t>
      </w:r>
      <w:r w:rsidR="00826D23" w:rsidRPr="001A71AA">
        <w:rPr>
          <w:rFonts w:ascii="Verdana" w:hAnsi="Verdana"/>
          <w:i/>
          <w:sz w:val="16"/>
          <w:szCs w:val="16"/>
        </w:rPr>
        <w:t xml:space="preserve">ík zpracuje formulář s názvem: Oznámení o zahájení zadávacího řízení </w:t>
      </w:r>
      <w:r w:rsidR="00CD734A" w:rsidRPr="001A71AA">
        <w:rPr>
          <w:rFonts w:ascii="Verdana" w:hAnsi="Verdana"/>
          <w:i/>
          <w:sz w:val="16"/>
          <w:szCs w:val="16"/>
        </w:rPr>
        <w:tab/>
      </w:r>
      <w:r w:rsidR="00826D23" w:rsidRPr="001A71AA">
        <w:rPr>
          <w:rFonts w:ascii="Verdana" w:hAnsi="Verdana"/>
          <w:i/>
          <w:sz w:val="16"/>
          <w:szCs w:val="16"/>
        </w:rPr>
        <w:t xml:space="preserve">do 2 pracovních dnů </w:t>
      </w:r>
    </w:p>
    <w:p w14:paraId="4D450E1D" w14:textId="4B281637" w:rsidR="00826D23" w:rsidRPr="001A71AA" w:rsidRDefault="00826D23" w:rsidP="00CD734A">
      <w:pPr>
        <w:pStyle w:val="Odstavecseseznamem"/>
        <w:spacing w:before="60"/>
        <w:ind w:left="709"/>
        <w:contextualSpacing w:val="0"/>
        <w:jc w:val="both"/>
        <w:rPr>
          <w:rFonts w:ascii="Verdana" w:hAnsi="Verdana"/>
          <w:i/>
          <w:sz w:val="16"/>
          <w:szCs w:val="16"/>
        </w:rPr>
      </w:pPr>
      <w:r w:rsidRPr="001A71AA">
        <w:rPr>
          <w:rFonts w:ascii="Verdana" w:hAnsi="Verdana"/>
          <w:i/>
          <w:sz w:val="16"/>
          <w:szCs w:val="16"/>
        </w:rPr>
        <w:t xml:space="preserve">od obdržení písemného pokynu k zahájení zadávacího řízení ze strany </w:t>
      </w:r>
      <w:r w:rsidR="009032E9" w:rsidRPr="001A71AA">
        <w:rPr>
          <w:rFonts w:ascii="Verdana" w:hAnsi="Verdana"/>
          <w:i/>
          <w:sz w:val="16"/>
          <w:szCs w:val="16"/>
        </w:rPr>
        <w:t>Příkazc</w:t>
      </w:r>
      <w:r w:rsidRPr="001A71AA">
        <w:rPr>
          <w:rFonts w:ascii="Verdana" w:hAnsi="Verdana"/>
          <w:i/>
          <w:sz w:val="16"/>
          <w:szCs w:val="16"/>
        </w:rPr>
        <w:t xml:space="preserve">e a zajistí jeho zadání k uveřejnění v souladu se </w:t>
      </w:r>
      <w:r w:rsidR="00221359" w:rsidRPr="001A71AA">
        <w:rPr>
          <w:rFonts w:ascii="Verdana" w:hAnsi="Verdana"/>
          <w:i/>
          <w:sz w:val="16"/>
          <w:szCs w:val="16"/>
        </w:rPr>
        <w:t>Zákon</w:t>
      </w:r>
      <w:r w:rsidRPr="001A71AA">
        <w:rPr>
          <w:rFonts w:ascii="Verdana" w:hAnsi="Verdana"/>
          <w:i/>
          <w:sz w:val="16"/>
          <w:szCs w:val="16"/>
        </w:rPr>
        <w:t xml:space="preserve">em. </w:t>
      </w:r>
    </w:p>
    <w:p w14:paraId="465458DA" w14:textId="6B0A5EC8" w:rsidR="001E5A6E" w:rsidRPr="001A71AA" w:rsidRDefault="009067B2" w:rsidP="001E5A6E">
      <w:pPr>
        <w:pStyle w:val="Odstavecseseznamem"/>
        <w:spacing w:before="60"/>
        <w:ind w:left="709" w:hanging="1"/>
        <w:contextualSpacing w:val="0"/>
        <w:jc w:val="both"/>
        <w:rPr>
          <w:rFonts w:ascii="Verdana" w:hAnsi="Verdana"/>
          <w:i/>
          <w:sz w:val="16"/>
          <w:szCs w:val="16"/>
        </w:rPr>
      </w:pPr>
      <w:r w:rsidRPr="001A71AA">
        <w:rPr>
          <w:rFonts w:ascii="Verdana" w:hAnsi="Verdana"/>
          <w:i/>
          <w:sz w:val="16"/>
          <w:szCs w:val="16"/>
        </w:rPr>
        <w:t xml:space="preserve">Zadávací řízení je zahájeno dnem odeslání </w:t>
      </w:r>
      <w:r w:rsidR="001E5A6E" w:rsidRPr="001A71AA">
        <w:rPr>
          <w:rFonts w:ascii="Verdana" w:hAnsi="Verdana"/>
          <w:i/>
          <w:sz w:val="16"/>
          <w:szCs w:val="16"/>
        </w:rPr>
        <w:t xml:space="preserve">formuláře s názvem: </w:t>
      </w:r>
      <w:r w:rsidRPr="001A71AA">
        <w:rPr>
          <w:rFonts w:ascii="Verdana" w:hAnsi="Verdana"/>
          <w:i/>
          <w:sz w:val="16"/>
          <w:szCs w:val="16"/>
        </w:rPr>
        <w:t>Oznámení o zahájení zadávacího řízení</w:t>
      </w:r>
      <w:r w:rsidR="008A152D" w:rsidRPr="001A71AA">
        <w:rPr>
          <w:rFonts w:ascii="Verdana" w:hAnsi="Verdana"/>
          <w:i/>
          <w:sz w:val="16"/>
          <w:szCs w:val="16"/>
        </w:rPr>
        <w:t>. Ke dni za</w:t>
      </w:r>
      <w:r w:rsidR="001E5A6E" w:rsidRPr="001A71AA">
        <w:rPr>
          <w:rFonts w:ascii="Verdana" w:hAnsi="Verdana"/>
          <w:i/>
          <w:sz w:val="16"/>
          <w:szCs w:val="16"/>
        </w:rPr>
        <w:t xml:space="preserve">hájení zadávacího řízení pošle </w:t>
      </w:r>
      <w:r w:rsidR="009032E9" w:rsidRPr="001A71AA">
        <w:rPr>
          <w:rFonts w:ascii="Verdana" w:hAnsi="Verdana"/>
          <w:i/>
          <w:sz w:val="16"/>
          <w:szCs w:val="16"/>
        </w:rPr>
        <w:t>Příkazn</w:t>
      </w:r>
      <w:r w:rsidR="008A152D" w:rsidRPr="001A71AA">
        <w:rPr>
          <w:rFonts w:ascii="Verdana" w:hAnsi="Verdana"/>
          <w:i/>
          <w:sz w:val="16"/>
          <w:szCs w:val="16"/>
        </w:rPr>
        <w:t xml:space="preserve">ík </w:t>
      </w:r>
      <w:r w:rsidR="009032E9" w:rsidRPr="001A71AA">
        <w:rPr>
          <w:rFonts w:ascii="Verdana" w:hAnsi="Verdana"/>
          <w:i/>
          <w:sz w:val="16"/>
          <w:szCs w:val="16"/>
        </w:rPr>
        <w:t>Příkazc</w:t>
      </w:r>
      <w:r w:rsidR="008A152D" w:rsidRPr="001A71AA">
        <w:rPr>
          <w:rFonts w:ascii="Verdana" w:hAnsi="Verdana"/>
          <w:i/>
          <w:sz w:val="16"/>
          <w:szCs w:val="16"/>
        </w:rPr>
        <w:t>i v elektronické podobě všechny dokumenty zadávací dokumentace ke z</w:t>
      </w:r>
      <w:r w:rsidR="007F10E2" w:rsidRPr="001A71AA">
        <w:rPr>
          <w:rFonts w:ascii="Verdana" w:hAnsi="Verdana"/>
          <w:i/>
          <w:sz w:val="16"/>
          <w:szCs w:val="16"/>
        </w:rPr>
        <w:t xml:space="preserve">veřejnění </w:t>
      </w:r>
      <w:r w:rsidR="00B62A95" w:rsidRPr="001A71AA">
        <w:rPr>
          <w:rFonts w:ascii="Verdana" w:hAnsi="Verdana"/>
          <w:i/>
          <w:sz w:val="16"/>
          <w:szCs w:val="16"/>
        </w:rPr>
        <w:t>v Nástroji</w:t>
      </w:r>
      <w:r w:rsidR="008A152D" w:rsidRPr="001A71AA">
        <w:rPr>
          <w:rFonts w:ascii="Verdana" w:hAnsi="Verdana"/>
          <w:i/>
          <w:sz w:val="16"/>
          <w:szCs w:val="16"/>
        </w:rPr>
        <w:t xml:space="preserve">. Dokumenty zadávací dokumentace musí </w:t>
      </w:r>
      <w:r w:rsidR="009032E9" w:rsidRPr="001A71AA">
        <w:rPr>
          <w:rFonts w:ascii="Verdana" w:hAnsi="Verdana"/>
          <w:i/>
          <w:sz w:val="16"/>
          <w:szCs w:val="16"/>
        </w:rPr>
        <w:t>Příkazc</w:t>
      </w:r>
      <w:r w:rsidR="008A152D" w:rsidRPr="001A71AA">
        <w:rPr>
          <w:rFonts w:ascii="Verdana" w:hAnsi="Verdana"/>
          <w:i/>
          <w:sz w:val="16"/>
          <w:szCs w:val="16"/>
        </w:rPr>
        <w:t xml:space="preserve">e uveřejnit </w:t>
      </w:r>
      <w:r w:rsidR="00B62A95" w:rsidRPr="001A71AA">
        <w:rPr>
          <w:rFonts w:ascii="Verdana" w:hAnsi="Verdana"/>
          <w:i/>
          <w:sz w:val="16"/>
          <w:szCs w:val="16"/>
        </w:rPr>
        <w:t xml:space="preserve">v Nástroji </w:t>
      </w:r>
      <w:r w:rsidR="008A152D" w:rsidRPr="001A71AA">
        <w:rPr>
          <w:rFonts w:ascii="Verdana" w:hAnsi="Verdana"/>
          <w:i/>
          <w:sz w:val="16"/>
          <w:szCs w:val="16"/>
        </w:rPr>
        <w:t xml:space="preserve">v den uveřejnění </w:t>
      </w:r>
      <w:r w:rsidR="001E5A6E" w:rsidRPr="001A71AA">
        <w:rPr>
          <w:rFonts w:ascii="Verdana" w:hAnsi="Verdana"/>
          <w:i/>
          <w:sz w:val="16"/>
          <w:szCs w:val="16"/>
        </w:rPr>
        <w:t>formuláře</w:t>
      </w:r>
      <w:r w:rsidR="008A152D" w:rsidRPr="001A71AA">
        <w:rPr>
          <w:rFonts w:ascii="Verdana" w:hAnsi="Verdana"/>
          <w:i/>
          <w:sz w:val="16"/>
          <w:szCs w:val="16"/>
        </w:rPr>
        <w:t xml:space="preserve"> ve Věstníku veřejných zakázek (ne dříve, ne později) – </w:t>
      </w:r>
      <w:r w:rsidR="009032E9" w:rsidRPr="001A71AA">
        <w:rPr>
          <w:rFonts w:ascii="Verdana" w:hAnsi="Verdana"/>
          <w:i/>
          <w:sz w:val="16"/>
          <w:szCs w:val="16"/>
        </w:rPr>
        <w:t>Příkazc</w:t>
      </w:r>
      <w:r w:rsidR="008A152D" w:rsidRPr="001A71AA">
        <w:rPr>
          <w:rFonts w:ascii="Verdana" w:hAnsi="Verdana"/>
          <w:i/>
          <w:sz w:val="16"/>
          <w:szCs w:val="16"/>
        </w:rPr>
        <w:t xml:space="preserve">e proto se zveřejněním vyčká do doby, kdy obdrží od </w:t>
      </w:r>
      <w:r w:rsidR="009032E9" w:rsidRPr="001A71AA">
        <w:rPr>
          <w:rFonts w:ascii="Verdana" w:hAnsi="Verdana"/>
          <w:i/>
          <w:sz w:val="16"/>
          <w:szCs w:val="16"/>
        </w:rPr>
        <w:t>Příkazn</w:t>
      </w:r>
      <w:r w:rsidR="008A152D" w:rsidRPr="001A71AA">
        <w:rPr>
          <w:rFonts w:ascii="Verdana" w:hAnsi="Verdana"/>
          <w:i/>
          <w:sz w:val="16"/>
          <w:szCs w:val="16"/>
        </w:rPr>
        <w:t xml:space="preserve">íka potvrzení o uveřejnění </w:t>
      </w:r>
      <w:r w:rsidR="001E5A6E" w:rsidRPr="001A71AA">
        <w:rPr>
          <w:rFonts w:ascii="Verdana" w:hAnsi="Verdana"/>
          <w:i/>
          <w:sz w:val="16"/>
          <w:szCs w:val="16"/>
        </w:rPr>
        <w:t>formuláře</w:t>
      </w:r>
      <w:r w:rsidR="008A152D" w:rsidRPr="001A71AA">
        <w:rPr>
          <w:rFonts w:ascii="Verdana" w:hAnsi="Verdana"/>
          <w:i/>
          <w:sz w:val="16"/>
          <w:szCs w:val="16"/>
        </w:rPr>
        <w:t xml:space="preserve"> ve Věstníku veřejných zakázek</w:t>
      </w:r>
      <w:r w:rsidR="001E5A6E" w:rsidRPr="001A71AA">
        <w:rPr>
          <w:rFonts w:ascii="Verdana" w:hAnsi="Verdana"/>
          <w:i/>
          <w:sz w:val="16"/>
          <w:szCs w:val="16"/>
        </w:rPr>
        <w:t xml:space="preserve"> nebo o</w:t>
      </w:r>
      <w:r w:rsidR="00920485" w:rsidRPr="001A71AA">
        <w:rPr>
          <w:rFonts w:ascii="Verdana" w:hAnsi="Verdana"/>
          <w:i/>
          <w:sz w:val="16"/>
          <w:szCs w:val="16"/>
        </w:rPr>
        <w:t>bdob</w:t>
      </w:r>
      <w:r w:rsidR="001E5A6E" w:rsidRPr="001A71AA">
        <w:rPr>
          <w:rFonts w:ascii="Verdana" w:hAnsi="Verdana"/>
          <w:i/>
          <w:sz w:val="16"/>
          <w:szCs w:val="16"/>
        </w:rPr>
        <w:t>nou informaci, kterou</w:t>
      </w:r>
      <w:r w:rsidR="008A152D" w:rsidRPr="001A71AA">
        <w:rPr>
          <w:rFonts w:ascii="Verdana" w:hAnsi="Verdana"/>
          <w:i/>
          <w:sz w:val="16"/>
          <w:szCs w:val="16"/>
        </w:rPr>
        <w:t xml:space="preserve"> mu </w:t>
      </w:r>
      <w:r w:rsidR="009032E9" w:rsidRPr="001A71AA">
        <w:rPr>
          <w:rFonts w:ascii="Verdana" w:hAnsi="Verdana"/>
          <w:i/>
          <w:sz w:val="16"/>
          <w:szCs w:val="16"/>
        </w:rPr>
        <w:t>Příkazn</w:t>
      </w:r>
      <w:r w:rsidR="008A152D" w:rsidRPr="001A71AA">
        <w:rPr>
          <w:rFonts w:ascii="Verdana" w:hAnsi="Verdana"/>
          <w:i/>
          <w:sz w:val="16"/>
          <w:szCs w:val="16"/>
        </w:rPr>
        <w:t xml:space="preserve">ík přepošle ihned, jakmile obdrží od správce </w:t>
      </w:r>
      <w:proofErr w:type="spellStart"/>
      <w:r w:rsidR="008A152D" w:rsidRPr="001A71AA">
        <w:rPr>
          <w:rFonts w:ascii="Verdana" w:hAnsi="Verdana"/>
          <w:i/>
          <w:sz w:val="16"/>
          <w:szCs w:val="16"/>
        </w:rPr>
        <w:t>uveřejňovacího</w:t>
      </w:r>
      <w:proofErr w:type="spellEnd"/>
      <w:r w:rsidR="008A152D" w:rsidRPr="001A71AA">
        <w:rPr>
          <w:rFonts w:ascii="Verdana" w:hAnsi="Verdana"/>
          <w:i/>
          <w:sz w:val="16"/>
          <w:szCs w:val="16"/>
        </w:rPr>
        <w:t xml:space="preserve"> systému</w:t>
      </w:r>
      <w:r w:rsidR="001E5A6E" w:rsidRPr="001A71AA">
        <w:rPr>
          <w:rFonts w:ascii="Verdana" w:hAnsi="Verdana"/>
          <w:i/>
          <w:sz w:val="16"/>
          <w:szCs w:val="16"/>
        </w:rPr>
        <w:t xml:space="preserve"> informaci o uveřejnění formuláře</w:t>
      </w:r>
      <w:r w:rsidR="008A152D" w:rsidRPr="001A71AA">
        <w:rPr>
          <w:rFonts w:ascii="Verdana" w:hAnsi="Verdana"/>
          <w:i/>
          <w:sz w:val="16"/>
          <w:szCs w:val="16"/>
        </w:rPr>
        <w:t>.</w:t>
      </w:r>
    </w:p>
    <w:p w14:paraId="6C4DC34A" w14:textId="6980695C" w:rsidR="001E5A6E" w:rsidRPr="001A71AA" w:rsidRDefault="001E5A6E" w:rsidP="001E5A6E">
      <w:pPr>
        <w:pStyle w:val="Odstavecseseznamem"/>
        <w:spacing w:before="60"/>
        <w:ind w:left="709" w:hanging="1"/>
        <w:contextualSpacing w:val="0"/>
        <w:jc w:val="both"/>
        <w:rPr>
          <w:rFonts w:ascii="Verdana" w:hAnsi="Verdana"/>
          <w:i/>
          <w:sz w:val="16"/>
          <w:szCs w:val="16"/>
        </w:rPr>
      </w:pPr>
      <w:r w:rsidRPr="001A71AA">
        <w:rPr>
          <w:rFonts w:ascii="Verdana" w:hAnsi="Verdana"/>
          <w:i/>
          <w:sz w:val="16"/>
          <w:szCs w:val="16"/>
        </w:rPr>
        <w:t xml:space="preserve">Probíhá-li odeslání formuláře s názvem: Oznámení o zahájení zadávacího řízení prostřednictví </w:t>
      </w:r>
      <w:r w:rsidR="00B62A95" w:rsidRPr="001A71AA">
        <w:rPr>
          <w:rFonts w:ascii="Verdana" w:hAnsi="Verdana"/>
          <w:i/>
          <w:sz w:val="16"/>
          <w:szCs w:val="16"/>
        </w:rPr>
        <w:t>Nástroje</w:t>
      </w:r>
      <w:r w:rsidR="00B11B8B" w:rsidRPr="001A71AA">
        <w:rPr>
          <w:rFonts w:ascii="Verdana" w:hAnsi="Verdana"/>
          <w:i/>
          <w:sz w:val="16"/>
          <w:szCs w:val="16"/>
        </w:rPr>
        <w:t xml:space="preserve">, </w:t>
      </w:r>
      <w:r w:rsidRPr="001A71AA">
        <w:rPr>
          <w:rFonts w:ascii="Verdana" w:hAnsi="Verdana"/>
          <w:i/>
          <w:sz w:val="16"/>
          <w:szCs w:val="16"/>
        </w:rPr>
        <w:t xml:space="preserve">je </w:t>
      </w:r>
      <w:r w:rsidR="009032E9" w:rsidRPr="001A71AA">
        <w:rPr>
          <w:rFonts w:ascii="Verdana" w:hAnsi="Verdana"/>
          <w:i/>
          <w:sz w:val="16"/>
          <w:szCs w:val="16"/>
        </w:rPr>
        <w:t>Příkazc</w:t>
      </w:r>
      <w:r w:rsidRPr="001A71AA">
        <w:rPr>
          <w:rFonts w:ascii="Verdana" w:hAnsi="Verdana"/>
          <w:i/>
          <w:sz w:val="16"/>
          <w:szCs w:val="16"/>
        </w:rPr>
        <w:t xml:space="preserve">e informován </w:t>
      </w:r>
      <w:r w:rsidR="002D1E20" w:rsidRPr="001A71AA">
        <w:rPr>
          <w:rFonts w:ascii="Verdana" w:hAnsi="Verdana"/>
          <w:i/>
          <w:sz w:val="16"/>
          <w:szCs w:val="16"/>
        </w:rPr>
        <w:t xml:space="preserve">o jeho uveřejnění </w:t>
      </w:r>
      <w:r w:rsidRPr="001A71AA">
        <w:rPr>
          <w:rFonts w:ascii="Verdana" w:hAnsi="Verdana"/>
          <w:i/>
          <w:sz w:val="16"/>
          <w:szCs w:val="16"/>
        </w:rPr>
        <w:t xml:space="preserve">přímo </w:t>
      </w:r>
      <w:r w:rsidR="002D1E20" w:rsidRPr="001A71AA">
        <w:rPr>
          <w:rFonts w:ascii="Verdana" w:hAnsi="Verdana"/>
          <w:i/>
          <w:sz w:val="16"/>
          <w:szCs w:val="16"/>
        </w:rPr>
        <w:t xml:space="preserve">na svém </w:t>
      </w:r>
      <w:r w:rsidR="00B62A95" w:rsidRPr="001A71AA">
        <w:rPr>
          <w:rFonts w:ascii="Verdana" w:hAnsi="Verdana"/>
          <w:i/>
          <w:sz w:val="16"/>
          <w:szCs w:val="16"/>
        </w:rPr>
        <w:t>Nástroji</w:t>
      </w:r>
      <w:r w:rsidRPr="001A71AA">
        <w:rPr>
          <w:rFonts w:ascii="Verdana" w:hAnsi="Verdana"/>
          <w:i/>
          <w:sz w:val="16"/>
          <w:szCs w:val="16"/>
        </w:rPr>
        <w:t>.</w:t>
      </w:r>
    </w:p>
    <w:p w14:paraId="6A912E8F" w14:textId="16A979F7" w:rsidR="009067B2" w:rsidRPr="001A71AA" w:rsidRDefault="009067B2" w:rsidP="00B52EA9">
      <w:pPr>
        <w:pStyle w:val="Zkladntextodsazen"/>
        <w:numPr>
          <w:ilvl w:val="1"/>
          <w:numId w:val="13"/>
        </w:numPr>
        <w:spacing w:before="120"/>
        <w:ind w:left="709"/>
        <w:rPr>
          <w:rFonts w:ascii="Verdana" w:hAnsi="Verdana"/>
          <w:i/>
          <w:sz w:val="16"/>
          <w:szCs w:val="16"/>
        </w:rPr>
      </w:pPr>
      <w:r w:rsidRPr="001A71AA">
        <w:rPr>
          <w:rFonts w:ascii="Verdana" w:hAnsi="Verdana"/>
          <w:i/>
          <w:sz w:val="16"/>
          <w:szCs w:val="16"/>
        </w:rPr>
        <w:t xml:space="preserve">Termíny plnění předmětu této smlouvy jsou závislé na lhůtách použitých v zadávacím řízení v souladu se </w:t>
      </w:r>
      <w:r w:rsidR="00221359" w:rsidRPr="001A71AA">
        <w:rPr>
          <w:rFonts w:ascii="Verdana" w:hAnsi="Verdana"/>
          <w:i/>
          <w:sz w:val="16"/>
          <w:szCs w:val="16"/>
        </w:rPr>
        <w:t>Zákon</w:t>
      </w:r>
      <w:r w:rsidRPr="001A71AA">
        <w:rPr>
          <w:rFonts w:ascii="Verdana" w:hAnsi="Verdana"/>
          <w:i/>
          <w:sz w:val="16"/>
          <w:szCs w:val="16"/>
        </w:rPr>
        <w:t xml:space="preserve">em a na průběhu zadávacího řízení. V návaznosti na to budou tyto termíny dohodnuty mezi </w:t>
      </w:r>
      <w:r w:rsidR="009032E9" w:rsidRPr="001A71AA">
        <w:rPr>
          <w:rFonts w:ascii="Verdana" w:hAnsi="Verdana"/>
          <w:i/>
          <w:sz w:val="16"/>
          <w:szCs w:val="16"/>
        </w:rPr>
        <w:t>Příkazn</w:t>
      </w:r>
      <w:r w:rsidRPr="001A71AA">
        <w:rPr>
          <w:rFonts w:ascii="Verdana" w:hAnsi="Verdana"/>
          <w:i/>
          <w:sz w:val="16"/>
          <w:szCs w:val="16"/>
        </w:rPr>
        <w:t xml:space="preserve">íkem a </w:t>
      </w:r>
      <w:r w:rsidR="009032E9" w:rsidRPr="001A71AA">
        <w:rPr>
          <w:rFonts w:ascii="Verdana" w:hAnsi="Verdana"/>
          <w:i/>
          <w:sz w:val="16"/>
          <w:szCs w:val="16"/>
        </w:rPr>
        <w:t>Příkazc</w:t>
      </w:r>
      <w:r w:rsidRPr="001A71AA">
        <w:rPr>
          <w:rFonts w:ascii="Verdana" w:hAnsi="Verdana"/>
          <w:i/>
          <w:sz w:val="16"/>
          <w:szCs w:val="16"/>
        </w:rPr>
        <w:t xml:space="preserve">em v závislosti na průběhu zadávacího řízení. </w:t>
      </w:r>
    </w:p>
    <w:p w14:paraId="37E45932" w14:textId="174BB7EE" w:rsidR="00EC2F92" w:rsidRPr="001A71AA" w:rsidRDefault="009032E9" w:rsidP="00B52EA9">
      <w:pPr>
        <w:pStyle w:val="Zkladntextodsazen"/>
        <w:numPr>
          <w:ilvl w:val="1"/>
          <w:numId w:val="13"/>
        </w:numPr>
        <w:tabs>
          <w:tab w:val="right" w:pos="9923"/>
        </w:tabs>
        <w:spacing w:before="120"/>
        <w:ind w:left="709" w:hanging="709"/>
        <w:rPr>
          <w:rFonts w:ascii="Verdana" w:hAnsi="Verdana"/>
          <w:i/>
          <w:sz w:val="16"/>
          <w:szCs w:val="16"/>
        </w:rPr>
      </w:pPr>
      <w:r w:rsidRPr="001A71AA">
        <w:rPr>
          <w:rFonts w:ascii="Verdana" w:hAnsi="Verdana"/>
          <w:i/>
          <w:sz w:val="16"/>
          <w:szCs w:val="16"/>
        </w:rPr>
        <w:t>Příkazn</w:t>
      </w:r>
      <w:r w:rsidR="009067B2" w:rsidRPr="001A71AA">
        <w:rPr>
          <w:rFonts w:ascii="Verdana" w:hAnsi="Verdana"/>
          <w:i/>
          <w:sz w:val="16"/>
          <w:szCs w:val="16"/>
        </w:rPr>
        <w:t xml:space="preserve">ík připraví </w:t>
      </w:r>
      <w:r w:rsidR="00CD734A" w:rsidRPr="001A71AA">
        <w:rPr>
          <w:rFonts w:ascii="Verdana" w:hAnsi="Verdana"/>
          <w:i/>
          <w:sz w:val="16"/>
          <w:szCs w:val="16"/>
        </w:rPr>
        <w:tab/>
      </w:r>
      <w:r w:rsidR="009067B2" w:rsidRPr="001A71AA">
        <w:rPr>
          <w:rFonts w:ascii="Verdana" w:hAnsi="Verdana"/>
          <w:i/>
          <w:sz w:val="16"/>
          <w:szCs w:val="16"/>
        </w:rPr>
        <w:t xml:space="preserve">do </w:t>
      </w:r>
      <w:r w:rsidR="00144A3E" w:rsidRPr="001A71AA">
        <w:rPr>
          <w:rFonts w:ascii="Verdana" w:hAnsi="Verdana"/>
          <w:i/>
          <w:sz w:val="16"/>
          <w:szCs w:val="16"/>
        </w:rPr>
        <w:t>7</w:t>
      </w:r>
      <w:r w:rsidR="009067B2" w:rsidRPr="001A71AA">
        <w:rPr>
          <w:rFonts w:ascii="Verdana" w:hAnsi="Verdana"/>
          <w:i/>
          <w:sz w:val="16"/>
          <w:szCs w:val="16"/>
        </w:rPr>
        <w:t xml:space="preserve"> </w:t>
      </w:r>
      <w:r w:rsidR="00144A3E" w:rsidRPr="001A71AA">
        <w:rPr>
          <w:rFonts w:ascii="Verdana" w:hAnsi="Verdana"/>
          <w:i/>
          <w:sz w:val="16"/>
          <w:szCs w:val="16"/>
        </w:rPr>
        <w:t>pracovních</w:t>
      </w:r>
      <w:r w:rsidR="009067B2" w:rsidRPr="001A71AA">
        <w:rPr>
          <w:rFonts w:ascii="Verdana" w:hAnsi="Verdana"/>
          <w:i/>
          <w:sz w:val="16"/>
          <w:szCs w:val="16"/>
        </w:rPr>
        <w:t xml:space="preserve"> dnů </w:t>
      </w:r>
    </w:p>
    <w:p w14:paraId="3F99FBCA" w14:textId="1048612F" w:rsidR="009067B2" w:rsidRPr="001A71AA" w:rsidRDefault="00A84705" w:rsidP="00EC2F92">
      <w:pPr>
        <w:pStyle w:val="Odstavecseseznamem"/>
        <w:spacing w:before="60"/>
        <w:ind w:left="709"/>
        <w:contextualSpacing w:val="0"/>
        <w:jc w:val="both"/>
        <w:rPr>
          <w:rFonts w:ascii="Verdana" w:hAnsi="Verdana"/>
          <w:i/>
          <w:sz w:val="16"/>
          <w:szCs w:val="16"/>
        </w:rPr>
      </w:pPr>
      <w:r w:rsidRPr="001A71AA">
        <w:rPr>
          <w:rFonts w:ascii="Verdana" w:hAnsi="Verdana"/>
          <w:i/>
          <w:sz w:val="16"/>
          <w:szCs w:val="16"/>
        </w:rPr>
        <w:t>od termínu úplného zpřístupnění obálek s</w:t>
      </w:r>
      <w:r w:rsidR="00EC2F92" w:rsidRPr="001A71AA">
        <w:rPr>
          <w:rFonts w:ascii="Verdana" w:hAnsi="Verdana"/>
          <w:i/>
          <w:sz w:val="16"/>
          <w:szCs w:val="16"/>
        </w:rPr>
        <w:t> </w:t>
      </w:r>
      <w:r w:rsidRPr="001A71AA">
        <w:rPr>
          <w:rFonts w:ascii="Verdana" w:hAnsi="Verdana"/>
          <w:i/>
          <w:sz w:val="16"/>
          <w:szCs w:val="16"/>
        </w:rPr>
        <w:t>nabídkami</w:t>
      </w:r>
      <w:r w:rsidR="00EC2F92" w:rsidRPr="001A71AA">
        <w:rPr>
          <w:rFonts w:ascii="Verdana" w:hAnsi="Verdana"/>
          <w:i/>
          <w:sz w:val="16"/>
          <w:szCs w:val="16"/>
        </w:rPr>
        <w:t xml:space="preserve"> </w:t>
      </w:r>
      <w:r w:rsidR="009067B2" w:rsidRPr="001A71AA">
        <w:rPr>
          <w:rFonts w:ascii="Verdana" w:hAnsi="Verdana"/>
          <w:i/>
          <w:sz w:val="16"/>
          <w:szCs w:val="16"/>
        </w:rPr>
        <w:t xml:space="preserve">pro zadavatele nebo komisi podklady o posouzení ekonomicky nejvýhodnější nabídky, popř. v dalších nabídkách (podle postupu zvoleného v souladu se </w:t>
      </w:r>
      <w:r w:rsidR="00221359" w:rsidRPr="001A71AA">
        <w:rPr>
          <w:rFonts w:ascii="Verdana" w:hAnsi="Verdana"/>
          <w:i/>
          <w:sz w:val="16"/>
          <w:szCs w:val="16"/>
        </w:rPr>
        <w:t>Zákon</w:t>
      </w:r>
      <w:r w:rsidR="009067B2" w:rsidRPr="001A71AA">
        <w:rPr>
          <w:rFonts w:ascii="Verdana" w:hAnsi="Verdana"/>
          <w:i/>
          <w:sz w:val="16"/>
          <w:szCs w:val="16"/>
        </w:rPr>
        <w:t xml:space="preserve">em) spolu s návrhy </w:t>
      </w:r>
      <w:r w:rsidR="009067B2" w:rsidRPr="001A71AA">
        <w:rPr>
          <w:rFonts w:ascii="Verdana" w:hAnsi="Verdana"/>
          <w:i/>
          <w:sz w:val="16"/>
          <w:szCs w:val="16"/>
        </w:rPr>
        <w:lastRenderedPageBreak/>
        <w:t>příslušných protokolů (</w:t>
      </w:r>
      <w:r w:rsidR="002D1E20" w:rsidRPr="001A71AA">
        <w:rPr>
          <w:rFonts w:ascii="Verdana" w:hAnsi="Verdana"/>
          <w:i/>
          <w:sz w:val="16"/>
          <w:szCs w:val="16"/>
        </w:rPr>
        <w:t xml:space="preserve">např. Protokol z jednání komise, </w:t>
      </w:r>
      <w:r w:rsidR="009067B2" w:rsidRPr="001A71AA">
        <w:rPr>
          <w:rFonts w:ascii="Verdana" w:hAnsi="Verdana"/>
          <w:i/>
          <w:sz w:val="16"/>
          <w:szCs w:val="16"/>
        </w:rPr>
        <w:t>protokol o posouzení</w:t>
      </w:r>
      <w:r w:rsidR="002D1E20" w:rsidRPr="001A71AA">
        <w:rPr>
          <w:rFonts w:ascii="Verdana" w:hAnsi="Verdana"/>
          <w:i/>
          <w:sz w:val="16"/>
          <w:szCs w:val="16"/>
        </w:rPr>
        <w:t xml:space="preserve"> slnění podmínek účasti</w:t>
      </w:r>
      <w:r w:rsidR="009067B2" w:rsidRPr="001A71AA">
        <w:rPr>
          <w:rFonts w:ascii="Verdana" w:hAnsi="Verdana"/>
          <w:i/>
          <w:sz w:val="16"/>
          <w:szCs w:val="16"/>
        </w:rPr>
        <w:t xml:space="preserve">, zpráva </w:t>
      </w:r>
      <w:r w:rsidR="002D1E20" w:rsidRPr="001A71AA">
        <w:rPr>
          <w:rFonts w:ascii="Verdana" w:hAnsi="Verdana"/>
          <w:i/>
          <w:sz w:val="16"/>
          <w:szCs w:val="16"/>
        </w:rPr>
        <w:t xml:space="preserve">o </w:t>
      </w:r>
      <w:r w:rsidR="009067B2" w:rsidRPr="001A71AA">
        <w:rPr>
          <w:rFonts w:ascii="Verdana" w:hAnsi="Verdana"/>
          <w:i/>
          <w:sz w:val="16"/>
          <w:szCs w:val="16"/>
        </w:rPr>
        <w:t>hodnocení</w:t>
      </w:r>
      <w:r w:rsidR="002D1E20" w:rsidRPr="001A71AA">
        <w:rPr>
          <w:rFonts w:ascii="Verdana" w:hAnsi="Verdana"/>
          <w:i/>
          <w:sz w:val="16"/>
          <w:szCs w:val="16"/>
        </w:rPr>
        <w:t xml:space="preserve"> nabídek</w:t>
      </w:r>
      <w:r w:rsidR="009067B2" w:rsidRPr="001A71AA">
        <w:rPr>
          <w:rFonts w:ascii="Verdana" w:hAnsi="Verdana"/>
          <w:i/>
          <w:sz w:val="16"/>
          <w:szCs w:val="16"/>
        </w:rPr>
        <w:t xml:space="preserve"> apod.</w:t>
      </w:r>
      <w:r w:rsidRPr="001A71AA">
        <w:rPr>
          <w:rFonts w:ascii="Verdana" w:hAnsi="Verdana"/>
          <w:i/>
          <w:sz w:val="16"/>
          <w:szCs w:val="16"/>
        </w:rPr>
        <w:t xml:space="preserve"> vše v</w:t>
      </w:r>
      <w:r w:rsidR="00EC2F92" w:rsidRPr="001A71AA">
        <w:rPr>
          <w:rFonts w:ascii="Verdana" w:hAnsi="Verdana"/>
          <w:i/>
          <w:sz w:val="16"/>
          <w:szCs w:val="16"/>
        </w:rPr>
        <w:t> </w:t>
      </w:r>
      <w:r w:rsidRPr="001A71AA">
        <w:rPr>
          <w:rFonts w:ascii="Verdana" w:hAnsi="Verdana"/>
          <w:i/>
          <w:sz w:val="16"/>
          <w:szCs w:val="16"/>
        </w:rPr>
        <w:t>návrhu</w:t>
      </w:r>
      <w:r w:rsidR="00EC2F92" w:rsidRPr="001A71AA">
        <w:rPr>
          <w:rFonts w:ascii="Verdana" w:hAnsi="Verdana"/>
          <w:i/>
          <w:sz w:val="16"/>
          <w:szCs w:val="16"/>
        </w:rPr>
        <w:t xml:space="preserve"> k jednání</w:t>
      </w:r>
      <w:r w:rsidR="009067B2" w:rsidRPr="001A71AA">
        <w:rPr>
          <w:rFonts w:ascii="Verdana" w:hAnsi="Verdana"/>
          <w:i/>
          <w:sz w:val="16"/>
          <w:szCs w:val="16"/>
        </w:rPr>
        <w:t xml:space="preserve">). </w:t>
      </w:r>
    </w:p>
    <w:p w14:paraId="456BDCE9" w14:textId="5E20B4D1" w:rsidR="009067B2" w:rsidRPr="001A71AA" w:rsidRDefault="009032E9" w:rsidP="00B52EA9">
      <w:pPr>
        <w:pStyle w:val="Zkladntextodsazen"/>
        <w:numPr>
          <w:ilvl w:val="1"/>
          <w:numId w:val="13"/>
        </w:numPr>
        <w:tabs>
          <w:tab w:val="right" w:pos="9923"/>
        </w:tabs>
        <w:spacing w:before="120"/>
        <w:ind w:left="709"/>
        <w:jc w:val="right"/>
        <w:rPr>
          <w:rFonts w:ascii="Verdana" w:hAnsi="Verdana"/>
          <w:i/>
          <w:sz w:val="16"/>
          <w:szCs w:val="16"/>
        </w:rPr>
      </w:pPr>
      <w:r w:rsidRPr="001A71AA">
        <w:rPr>
          <w:rFonts w:ascii="Verdana" w:hAnsi="Verdana"/>
          <w:i/>
          <w:sz w:val="16"/>
          <w:szCs w:val="16"/>
        </w:rPr>
        <w:t>Příkazn</w:t>
      </w:r>
      <w:r w:rsidR="009067B2" w:rsidRPr="001A71AA">
        <w:rPr>
          <w:rFonts w:ascii="Verdana" w:hAnsi="Verdana"/>
          <w:i/>
          <w:sz w:val="16"/>
          <w:szCs w:val="16"/>
        </w:rPr>
        <w:t>ík zpracuje další texty dokumentů pořizovaných v průběhu zadávacího řízení vždy</w:t>
      </w:r>
      <w:r w:rsidR="00CD734A" w:rsidRPr="001A71AA">
        <w:rPr>
          <w:rFonts w:ascii="Verdana" w:hAnsi="Verdana"/>
          <w:i/>
          <w:sz w:val="16"/>
          <w:szCs w:val="16"/>
        </w:rPr>
        <w:tab/>
      </w:r>
      <w:r w:rsidR="009067B2" w:rsidRPr="001A71AA">
        <w:rPr>
          <w:rFonts w:ascii="Verdana" w:hAnsi="Verdana"/>
          <w:i/>
          <w:sz w:val="16"/>
          <w:szCs w:val="16"/>
        </w:rPr>
        <w:t xml:space="preserve">do </w:t>
      </w:r>
      <w:r w:rsidR="001E5A6E" w:rsidRPr="001A71AA">
        <w:rPr>
          <w:rFonts w:ascii="Verdana" w:hAnsi="Verdana"/>
          <w:i/>
          <w:sz w:val="16"/>
          <w:szCs w:val="16"/>
        </w:rPr>
        <w:t>3</w:t>
      </w:r>
      <w:r w:rsidR="009067B2" w:rsidRPr="001A71AA">
        <w:rPr>
          <w:rFonts w:ascii="Verdana" w:hAnsi="Verdana"/>
          <w:i/>
          <w:sz w:val="16"/>
          <w:szCs w:val="16"/>
        </w:rPr>
        <w:t xml:space="preserve"> pracovních dnů </w:t>
      </w:r>
    </w:p>
    <w:p w14:paraId="5606B67A" w14:textId="78910F45" w:rsidR="009067B2" w:rsidRPr="001A71AA" w:rsidRDefault="009067B2" w:rsidP="00CD734A">
      <w:pPr>
        <w:pStyle w:val="Odstavecseseznamem"/>
        <w:spacing w:before="60"/>
        <w:ind w:left="709"/>
        <w:contextualSpacing w:val="0"/>
        <w:jc w:val="both"/>
        <w:rPr>
          <w:rFonts w:ascii="Verdana" w:hAnsi="Verdana"/>
          <w:i/>
          <w:sz w:val="16"/>
          <w:szCs w:val="16"/>
        </w:rPr>
      </w:pPr>
      <w:r w:rsidRPr="001A71AA">
        <w:rPr>
          <w:rFonts w:ascii="Verdana" w:hAnsi="Verdana"/>
          <w:i/>
          <w:sz w:val="16"/>
          <w:szCs w:val="16"/>
        </w:rPr>
        <w:t xml:space="preserve">nebo tak, aby byly dodrženy lhůty podle </w:t>
      </w:r>
      <w:r w:rsidR="00221359" w:rsidRPr="001A71AA">
        <w:rPr>
          <w:rFonts w:ascii="Verdana" w:hAnsi="Verdana"/>
          <w:i/>
          <w:sz w:val="16"/>
          <w:szCs w:val="16"/>
        </w:rPr>
        <w:t>Zákon</w:t>
      </w:r>
      <w:r w:rsidRPr="001A71AA">
        <w:rPr>
          <w:rFonts w:ascii="Verdana" w:hAnsi="Verdana"/>
          <w:i/>
          <w:sz w:val="16"/>
          <w:szCs w:val="16"/>
        </w:rPr>
        <w:t>a, pokud nebude mezi smluvními stranami dohodnuto jinak, od okamžiku, kdy nastanou skutečnosti, na základě, kterých má být příslušný text zpracován.</w:t>
      </w:r>
    </w:p>
    <w:p w14:paraId="7B655050" w14:textId="34AD62CF" w:rsidR="009067B2" w:rsidRPr="001A71AA" w:rsidRDefault="009032E9" w:rsidP="00B52EA9">
      <w:pPr>
        <w:pStyle w:val="Zkladntextodsazen"/>
        <w:numPr>
          <w:ilvl w:val="1"/>
          <w:numId w:val="13"/>
        </w:numPr>
        <w:tabs>
          <w:tab w:val="right" w:pos="9923"/>
        </w:tabs>
        <w:spacing w:before="120"/>
        <w:ind w:left="709" w:hanging="709"/>
        <w:rPr>
          <w:rFonts w:ascii="Verdana" w:hAnsi="Verdana"/>
          <w:i/>
          <w:sz w:val="16"/>
          <w:szCs w:val="16"/>
        </w:rPr>
      </w:pPr>
      <w:r w:rsidRPr="001A71AA">
        <w:rPr>
          <w:rFonts w:ascii="Verdana" w:hAnsi="Verdana"/>
          <w:i/>
          <w:sz w:val="16"/>
          <w:szCs w:val="16"/>
        </w:rPr>
        <w:t>Příkazn</w:t>
      </w:r>
      <w:r w:rsidR="009067B2" w:rsidRPr="001A71AA">
        <w:rPr>
          <w:rFonts w:ascii="Verdana" w:hAnsi="Verdana"/>
          <w:i/>
          <w:sz w:val="16"/>
          <w:szCs w:val="16"/>
        </w:rPr>
        <w:t xml:space="preserve">ík zajistí odeslání </w:t>
      </w:r>
      <w:r w:rsidR="007758D0" w:rsidRPr="001A71AA">
        <w:rPr>
          <w:rFonts w:ascii="Verdana" w:hAnsi="Verdana"/>
          <w:i/>
          <w:sz w:val="16"/>
          <w:szCs w:val="16"/>
        </w:rPr>
        <w:t xml:space="preserve">formuláře s názvem: </w:t>
      </w:r>
      <w:r w:rsidR="007C0B10" w:rsidRPr="001A71AA">
        <w:rPr>
          <w:rFonts w:ascii="Verdana" w:hAnsi="Verdana"/>
          <w:i/>
          <w:sz w:val="16"/>
          <w:szCs w:val="16"/>
        </w:rPr>
        <w:t>O</w:t>
      </w:r>
      <w:r w:rsidR="009067B2" w:rsidRPr="001A71AA">
        <w:rPr>
          <w:rFonts w:ascii="Verdana" w:hAnsi="Verdana"/>
          <w:i/>
          <w:sz w:val="16"/>
          <w:szCs w:val="16"/>
        </w:rPr>
        <w:t xml:space="preserve">známení o výsledku zadávacího řízení nebo </w:t>
      </w:r>
      <w:r w:rsidR="007758D0" w:rsidRPr="001A71AA">
        <w:rPr>
          <w:rFonts w:ascii="Verdana" w:hAnsi="Verdana"/>
          <w:i/>
          <w:sz w:val="16"/>
          <w:szCs w:val="16"/>
        </w:rPr>
        <w:t xml:space="preserve">formuláře s názvem: </w:t>
      </w:r>
      <w:r w:rsidR="007C0B10" w:rsidRPr="001A71AA">
        <w:rPr>
          <w:rFonts w:ascii="Verdana" w:hAnsi="Verdana"/>
          <w:i/>
          <w:sz w:val="16"/>
          <w:szCs w:val="16"/>
        </w:rPr>
        <w:t>O</w:t>
      </w:r>
      <w:r w:rsidR="009067B2" w:rsidRPr="001A71AA">
        <w:rPr>
          <w:rFonts w:ascii="Verdana" w:hAnsi="Verdana"/>
          <w:i/>
          <w:sz w:val="16"/>
          <w:szCs w:val="16"/>
        </w:rPr>
        <w:t xml:space="preserve">známení o zrušení zadávacího řízení ke zveřejnění ve věstníku veřejných zakázek (případně do doplňku </w:t>
      </w:r>
      <w:r w:rsidR="007C0B10" w:rsidRPr="001A71AA">
        <w:rPr>
          <w:rFonts w:ascii="Verdana" w:hAnsi="Verdana"/>
          <w:i/>
          <w:sz w:val="16"/>
          <w:szCs w:val="16"/>
        </w:rPr>
        <w:t>Ú</w:t>
      </w:r>
      <w:r w:rsidR="009067B2" w:rsidRPr="001A71AA">
        <w:rPr>
          <w:rFonts w:ascii="Verdana" w:hAnsi="Verdana"/>
          <w:i/>
          <w:sz w:val="16"/>
          <w:szCs w:val="16"/>
        </w:rPr>
        <w:t xml:space="preserve">ředního věstníku </w:t>
      </w:r>
      <w:r w:rsidR="007C0B10" w:rsidRPr="001A71AA">
        <w:rPr>
          <w:rFonts w:ascii="Verdana" w:hAnsi="Verdana"/>
          <w:i/>
          <w:sz w:val="16"/>
          <w:szCs w:val="16"/>
        </w:rPr>
        <w:t>Evropské Unie (</w:t>
      </w:r>
      <w:r w:rsidR="009067B2" w:rsidRPr="001A71AA">
        <w:rPr>
          <w:rFonts w:ascii="Verdana" w:hAnsi="Verdana"/>
          <w:i/>
          <w:sz w:val="16"/>
          <w:szCs w:val="16"/>
        </w:rPr>
        <w:t>TED</w:t>
      </w:r>
      <w:r w:rsidR="007C0B10" w:rsidRPr="001A71AA">
        <w:rPr>
          <w:rFonts w:ascii="Verdana" w:hAnsi="Verdana"/>
          <w:i/>
          <w:sz w:val="16"/>
          <w:szCs w:val="16"/>
        </w:rPr>
        <w:t>)</w:t>
      </w:r>
      <w:r w:rsidR="009067B2" w:rsidRPr="001A71AA">
        <w:rPr>
          <w:rFonts w:ascii="Verdana" w:hAnsi="Verdana"/>
          <w:i/>
          <w:sz w:val="16"/>
          <w:szCs w:val="16"/>
        </w:rPr>
        <w:t xml:space="preserve"> vyžaduje-li to </w:t>
      </w:r>
      <w:r w:rsidR="00221359" w:rsidRPr="001A71AA">
        <w:rPr>
          <w:rFonts w:ascii="Verdana" w:hAnsi="Verdana"/>
          <w:i/>
          <w:sz w:val="16"/>
          <w:szCs w:val="16"/>
        </w:rPr>
        <w:t>Zákon</w:t>
      </w:r>
      <w:r w:rsidR="009067B2" w:rsidRPr="001A71AA">
        <w:rPr>
          <w:rFonts w:ascii="Verdana" w:hAnsi="Verdana"/>
          <w:i/>
          <w:sz w:val="16"/>
          <w:szCs w:val="16"/>
        </w:rPr>
        <w:t xml:space="preserve">) v souladu se </w:t>
      </w:r>
      <w:r w:rsidR="00221359" w:rsidRPr="001A71AA">
        <w:rPr>
          <w:rFonts w:ascii="Verdana" w:hAnsi="Verdana"/>
          <w:i/>
          <w:sz w:val="16"/>
          <w:szCs w:val="16"/>
        </w:rPr>
        <w:t>Zákon</w:t>
      </w:r>
      <w:r w:rsidR="009067B2" w:rsidRPr="001A71AA">
        <w:rPr>
          <w:rFonts w:ascii="Verdana" w:hAnsi="Verdana"/>
          <w:i/>
          <w:sz w:val="16"/>
          <w:szCs w:val="16"/>
        </w:rPr>
        <w:t>em</w:t>
      </w:r>
      <w:r w:rsidR="00CD734A" w:rsidRPr="001A71AA">
        <w:rPr>
          <w:rFonts w:ascii="Verdana" w:hAnsi="Verdana"/>
          <w:i/>
          <w:sz w:val="16"/>
          <w:szCs w:val="16"/>
        </w:rPr>
        <w:tab/>
      </w:r>
      <w:r w:rsidR="009067B2" w:rsidRPr="001A71AA">
        <w:rPr>
          <w:rFonts w:ascii="Verdana" w:hAnsi="Verdana"/>
          <w:i/>
          <w:sz w:val="16"/>
          <w:szCs w:val="16"/>
        </w:rPr>
        <w:t xml:space="preserve">do </w:t>
      </w:r>
      <w:r w:rsidR="000056CC" w:rsidRPr="001A71AA">
        <w:rPr>
          <w:rFonts w:ascii="Verdana" w:hAnsi="Verdana"/>
          <w:i/>
          <w:sz w:val="16"/>
          <w:szCs w:val="16"/>
        </w:rPr>
        <w:t>3</w:t>
      </w:r>
      <w:r w:rsidR="009067B2" w:rsidRPr="001A71AA">
        <w:rPr>
          <w:rFonts w:ascii="Verdana" w:hAnsi="Verdana"/>
          <w:i/>
          <w:sz w:val="16"/>
          <w:szCs w:val="16"/>
        </w:rPr>
        <w:t xml:space="preserve"> pracovních dnů </w:t>
      </w:r>
    </w:p>
    <w:p w14:paraId="78C710B5" w14:textId="220B17B2" w:rsidR="009067B2" w:rsidRPr="001A71AA" w:rsidRDefault="009067B2" w:rsidP="00CD734A">
      <w:pPr>
        <w:pStyle w:val="Odstavecseseznamem"/>
        <w:spacing w:before="60"/>
        <w:ind w:left="709"/>
        <w:contextualSpacing w:val="0"/>
        <w:jc w:val="both"/>
        <w:rPr>
          <w:rFonts w:ascii="Verdana" w:hAnsi="Verdana"/>
          <w:i/>
          <w:sz w:val="16"/>
          <w:szCs w:val="16"/>
        </w:rPr>
      </w:pPr>
      <w:r w:rsidRPr="001A71AA">
        <w:rPr>
          <w:rFonts w:ascii="Verdana" w:hAnsi="Verdana"/>
          <w:i/>
          <w:sz w:val="16"/>
          <w:szCs w:val="16"/>
        </w:rPr>
        <w:t xml:space="preserve">od termínu, v němž </w:t>
      </w:r>
      <w:r w:rsidR="009032E9" w:rsidRPr="001A71AA">
        <w:rPr>
          <w:rFonts w:ascii="Verdana" w:hAnsi="Verdana"/>
          <w:i/>
          <w:sz w:val="16"/>
          <w:szCs w:val="16"/>
        </w:rPr>
        <w:t>Příkazc</w:t>
      </w:r>
      <w:r w:rsidRPr="001A71AA">
        <w:rPr>
          <w:rFonts w:ascii="Verdana" w:hAnsi="Verdana"/>
          <w:i/>
          <w:sz w:val="16"/>
          <w:szCs w:val="16"/>
        </w:rPr>
        <w:t xml:space="preserve">e </w:t>
      </w:r>
      <w:r w:rsidR="009032E9" w:rsidRPr="001A71AA">
        <w:rPr>
          <w:rFonts w:ascii="Verdana" w:hAnsi="Verdana"/>
          <w:i/>
          <w:sz w:val="16"/>
          <w:szCs w:val="16"/>
        </w:rPr>
        <w:t>Příkazn</w:t>
      </w:r>
      <w:r w:rsidRPr="001A71AA">
        <w:rPr>
          <w:rFonts w:ascii="Verdana" w:hAnsi="Verdana"/>
          <w:i/>
          <w:sz w:val="16"/>
          <w:szCs w:val="16"/>
        </w:rPr>
        <w:t xml:space="preserve">íkovi oznámí, že byla podepsána smlouva s vybraným dodavatelem nebo že rozhodl o zrušení zadávacího řízení. </w:t>
      </w:r>
    </w:p>
    <w:p w14:paraId="294F122F" w14:textId="57C30B7E" w:rsidR="009067B2" w:rsidRPr="001A71AA" w:rsidRDefault="009032E9" w:rsidP="00B52EA9">
      <w:pPr>
        <w:pStyle w:val="Zkladntextodsazen"/>
        <w:numPr>
          <w:ilvl w:val="1"/>
          <w:numId w:val="13"/>
        </w:numPr>
        <w:tabs>
          <w:tab w:val="right" w:pos="9923"/>
        </w:tabs>
        <w:spacing w:before="120"/>
        <w:ind w:left="709" w:hanging="709"/>
        <w:jc w:val="right"/>
        <w:rPr>
          <w:rFonts w:ascii="Verdana" w:hAnsi="Verdana"/>
          <w:i/>
          <w:sz w:val="16"/>
          <w:szCs w:val="16"/>
        </w:rPr>
      </w:pPr>
      <w:r w:rsidRPr="001A71AA">
        <w:rPr>
          <w:rFonts w:ascii="Verdana" w:hAnsi="Verdana"/>
          <w:i/>
          <w:sz w:val="16"/>
          <w:szCs w:val="16"/>
        </w:rPr>
        <w:t>Příkazn</w:t>
      </w:r>
      <w:r w:rsidR="009067B2" w:rsidRPr="001A71AA">
        <w:rPr>
          <w:rFonts w:ascii="Verdana" w:hAnsi="Verdana"/>
          <w:i/>
          <w:sz w:val="16"/>
          <w:szCs w:val="16"/>
        </w:rPr>
        <w:t xml:space="preserve">ík zkompletuje dokumentaci o zadávacím řízení a předá ji </w:t>
      </w:r>
      <w:r w:rsidRPr="001A71AA">
        <w:rPr>
          <w:rFonts w:ascii="Verdana" w:hAnsi="Verdana"/>
          <w:i/>
          <w:sz w:val="16"/>
          <w:szCs w:val="16"/>
        </w:rPr>
        <w:t>Příkazc</w:t>
      </w:r>
      <w:r w:rsidR="009067B2" w:rsidRPr="001A71AA">
        <w:rPr>
          <w:rFonts w:ascii="Verdana" w:hAnsi="Verdana"/>
          <w:i/>
          <w:sz w:val="16"/>
          <w:szCs w:val="16"/>
        </w:rPr>
        <w:t xml:space="preserve">i k archivaci </w:t>
      </w:r>
      <w:r w:rsidR="00CD734A" w:rsidRPr="001A71AA">
        <w:rPr>
          <w:rFonts w:ascii="Verdana" w:hAnsi="Verdana"/>
          <w:i/>
          <w:sz w:val="16"/>
          <w:szCs w:val="16"/>
        </w:rPr>
        <w:tab/>
      </w:r>
      <w:r w:rsidR="009067B2" w:rsidRPr="001A71AA">
        <w:rPr>
          <w:rFonts w:ascii="Verdana" w:hAnsi="Verdana"/>
          <w:i/>
          <w:sz w:val="16"/>
          <w:szCs w:val="16"/>
        </w:rPr>
        <w:t xml:space="preserve">do 7 </w:t>
      </w:r>
      <w:r w:rsidR="008B6D57" w:rsidRPr="001A71AA">
        <w:rPr>
          <w:rFonts w:ascii="Verdana" w:hAnsi="Verdana"/>
          <w:i/>
          <w:sz w:val="16"/>
          <w:szCs w:val="16"/>
        </w:rPr>
        <w:t>pracovních</w:t>
      </w:r>
      <w:r w:rsidR="009067B2" w:rsidRPr="001A71AA">
        <w:rPr>
          <w:rFonts w:ascii="Verdana" w:hAnsi="Verdana"/>
          <w:i/>
          <w:sz w:val="16"/>
          <w:szCs w:val="16"/>
        </w:rPr>
        <w:t xml:space="preserve"> dnů </w:t>
      </w:r>
    </w:p>
    <w:p w14:paraId="59795104" w14:textId="77777777" w:rsidR="009067B2" w:rsidRPr="001A71AA" w:rsidRDefault="009067B2" w:rsidP="00CD734A">
      <w:pPr>
        <w:pStyle w:val="Odstavecseseznamem"/>
        <w:spacing w:before="60"/>
        <w:ind w:left="709"/>
        <w:contextualSpacing w:val="0"/>
        <w:jc w:val="both"/>
        <w:rPr>
          <w:rFonts w:ascii="Verdana" w:hAnsi="Verdana"/>
          <w:i/>
          <w:sz w:val="16"/>
          <w:szCs w:val="16"/>
        </w:rPr>
      </w:pPr>
      <w:r w:rsidRPr="001A71AA">
        <w:rPr>
          <w:rFonts w:ascii="Verdana" w:hAnsi="Verdana"/>
          <w:i/>
          <w:sz w:val="16"/>
          <w:szCs w:val="16"/>
        </w:rPr>
        <w:t xml:space="preserve">poté, co obdrží od správce </w:t>
      </w:r>
      <w:proofErr w:type="spellStart"/>
      <w:r w:rsidRPr="001A71AA">
        <w:rPr>
          <w:rFonts w:ascii="Verdana" w:hAnsi="Verdana"/>
          <w:i/>
          <w:sz w:val="16"/>
          <w:szCs w:val="16"/>
        </w:rPr>
        <w:t>uveřejňovacího</w:t>
      </w:r>
      <w:proofErr w:type="spellEnd"/>
      <w:r w:rsidRPr="001A71AA">
        <w:rPr>
          <w:rFonts w:ascii="Verdana" w:hAnsi="Verdana"/>
          <w:i/>
          <w:sz w:val="16"/>
          <w:szCs w:val="16"/>
        </w:rPr>
        <w:t xml:space="preserve"> systému doklad o uveřejnění výsledků zadávacího řízení nebo jeho zrušení.</w:t>
      </w:r>
    </w:p>
    <w:p w14:paraId="1E25EC48" w14:textId="77777777" w:rsidR="009067B2" w:rsidRPr="00907B35" w:rsidRDefault="009067B2" w:rsidP="009067B2">
      <w:pPr>
        <w:widowControl w:val="0"/>
        <w:ind w:left="567" w:hanging="567"/>
        <w:jc w:val="both"/>
        <w:rPr>
          <w:rFonts w:ascii="Verdana" w:hAnsi="Verdana"/>
          <w:b/>
          <w:i/>
          <w:color w:val="FF0000"/>
          <w:sz w:val="16"/>
          <w:szCs w:val="16"/>
        </w:rPr>
      </w:pPr>
    </w:p>
    <w:p w14:paraId="02403B3B" w14:textId="147E85F4" w:rsidR="005E3483" w:rsidRPr="00D40809" w:rsidRDefault="005E3483" w:rsidP="00B52EA9">
      <w:pPr>
        <w:pStyle w:val="Odstavecseseznamem"/>
        <w:numPr>
          <w:ilvl w:val="0"/>
          <w:numId w:val="2"/>
        </w:numPr>
        <w:spacing w:before="240"/>
        <w:ind w:left="794" w:hanging="794"/>
        <w:contextualSpacing w:val="0"/>
        <w:jc w:val="center"/>
        <w:rPr>
          <w:rFonts w:ascii="Verdana" w:hAnsi="Verdana"/>
          <w:b/>
          <w:i/>
          <w:sz w:val="24"/>
          <w:szCs w:val="32"/>
        </w:rPr>
      </w:pPr>
      <w:r w:rsidRPr="00D40809">
        <w:rPr>
          <w:rFonts w:ascii="Verdana" w:hAnsi="Verdana"/>
          <w:b/>
          <w:i/>
          <w:sz w:val="24"/>
          <w:szCs w:val="32"/>
        </w:rPr>
        <w:t xml:space="preserve">Odměna </w:t>
      </w:r>
      <w:r w:rsidR="009032E9">
        <w:rPr>
          <w:rFonts w:ascii="Verdana" w:hAnsi="Verdana"/>
          <w:b/>
          <w:i/>
          <w:sz w:val="24"/>
          <w:szCs w:val="32"/>
        </w:rPr>
        <w:t>Příkazn</w:t>
      </w:r>
      <w:r w:rsidR="002D03E9" w:rsidRPr="00D40809">
        <w:rPr>
          <w:rFonts w:ascii="Verdana" w:hAnsi="Verdana"/>
          <w:b/>
          <w:i/>
          <w:sz w:val="24"/>
          <w:szCs w:val="32"/>
        </w:rPr>
        <w:t>ík</w:t>
      </w:r>
      <w:r w:rsidR="003F10F9" w:rsidRPr="00D40809">
        <w:rPr>
          <w:rFonts w:ascii="Verdana" w:hAnsi="Verdana"/>
          <w:b/>
          <w:i/>
          <w:sz w:val="24"/>
          <w:szCs w:val="32"/>
        </w:rPr>
        <w:t>a</w:t>
      </w:r>
      <w:r w:rsidRPr="00D40809">
        <w:rPr>
          <w:rFonts w:ascii="Verdana" w:hAnsi="Verdana"/>
          <w:b/>
          <w:i/>
          <w:sz w:val="24"/>
          <w:szCs w:val="32"/>
        </w:rPr>
        <w:t xml:space="preserve"> a platební podmínky:</w:t>
      </w:r>
    </w:p>
    <w:p w14:paraId="038ACD4D" w14:textId="37F5A72C" w:rsidR="007F10E2" w:rsidRPr="001A71AA" w:rsidRDefault="007F10E2" w:rsidP="00B52EA9">
      <w:pPr>
        <w:pStyle w:val="Zkladntextodsazen"/>
        <w:numPr>
          <w:ilvl w:val="1"/>
          <w:numId w:val="14"/>
        </w:numPr>
        <w:tabs>
          <w:tab w:val="right" w:pos="9923"/>
        </w:tabs>
        <w:spacing w:before="120"/>
        <w:ind w:left="709" w:hanging="709"/>
        <w:rPr>
          <w:rFonts w:ascii="Verdana" w:hAnsi="Verdana"/>
          <w:i/>
          <w:color w:val="000000" w:themeColor="text1"/>
          <w:sz w:val="16"/>
          <w:szCs w:val="16"/>
        </w:rPr>
      </w:pPr>
      <w:r w:rsidRPr="001A71AA">
        <w:rPr>
          <w:rFonts w:ascii="Verdana" w:hAnsi="Verdana"/>
          <w:i/>
          <w:color w:val="000000" w:themeColor="text1"/>
          <w:sz w:val="16"/>
          <w:szCs w:val="16"/>
        </w:rPr>
        <w:t xml:space="preserve">Odměna </w:t>
      </w:r>
      <w:r w:rsidR="009032E9" w:rsidRPr="001A71AA">
        <w:rPr>
          <w:rFonts w:ascii="Verdana" w:hAnsi="Verdana"/>
          <w:i/>
          <w:color w:val="000000" w:themeColor="text1"/>
          <w:sz w:val="16"/>
          <w:szCs w:val="16"/>
        </w:rPr>
        <w:t>Příkazn</w:t>
      </w:r>
      <w:r w:rsidRPr="001A71AA">
        <w:rPr>
          <w:rFonts w:ascii="Verdana" w:hAnsi="Verdana"/>
          <w:i/>
          <w:color w:val="000000" w:themeColor="text1"/>
          <w:sz w:val="16"/>
          <w:szCs w:val="16"/>
        </w:rPr>
        <w:t xml:space="preserve">íka, tj. cena za realizaci předmětu </w:t>
      </w:r>
      <w:r w:rsidR="005E06B3" w:rsidRPr="001A71AA">
        <w:rPr>
          <w:rFonts w:ascii="Verdana" w:hAnsi="Verdana"/>
          <w:i/>
          <w:color w:val="000000" w:themeColor="text1"/>
          <w:sz w:val="16"/>
          <w:szCs w:val="16"/>
        </w:rPr>
        <w:t>této smlouvy</w:t>
      </w:r>
      <w:r w:rsidRPr="001A71AA">
        <w:rPr>
          <w:rFonts w:ascii="Verdana" w:hAnsi="Verdana"/>
          <w:i/>
          <w:color w:val="000000" w:themeColor="text1"/>
          <w:sz w:val="16"/>
          <w:szCs w:val="16"/>
        </w:rPr>
        <w:t xml:space="preserve"> je stanovena dohodou smluvních stran</w:t>
      </w:r>
      <w:r w:rsidR="001A57B0" w:rsidRPr="001A71AA">
        <w:rPr>
          <w:rFonts w:ascii="Verdana" w:hAnsi="Verdana"/>
          <w:i/>
          <w:color w:val="000000" w:themeColor="text1"/>
          <w:sz w:val="16"/>
          <w:szCs w:val="16"/>
        </w:rPr>
        <w:t xml:space="preserve"> takto</w:t>
      </w:r>
      <w:r w:rsidRPr="001A71AA">
        <w:rPr>
          <w:rFonts w:ascii="Verdana" w:hAnsi="Verdana"/>
          <w:i/>
          <w:color w:val="000000" w:themeColor="text1"/>
          <w:sz w:val="16"/>
          <w:szCs w:val="16"/>
        </w:rPr>
        <w:t xml:space="preserve">: </w:t>
      </w:r>
    </w:p>
    <w:p w14:paraId="7EF2A656" w14:textId="02879193" w:rsidR="007F10E2" w:rsidRPr="001A71AA" w:rsidRDefault="001A57B0" w:rsidP="001A57B0">
      <w:pPr>
        <w:widowControl w:val="0"/>
        <w:tabs>
          <w:tab w:val="right" w:pos="9923"/>
        </w:tabs>
        <w:spacing w:before="60"/>
        <w:ind w:left="709"/>
        <w:rPr>
          <w:rFonts w:ascii="Verdana" w:hAnsi="Verdana" w:cs="Verdana"/>
          <w:i/>
          <w:iCs/>
          <w:sz w:val="16"/>
          <w:szCs w:val="16"/>
        </w:rPr>
      </w:pPr>
      <w:r w:rsidRPr="001A71AA">
        <w:rPr>
          <w:rFonts w:ascii="Verdana" w:hAnsi="Verdana" w:cs="Verdana"/>
          <w:i/>
          <w:iCs/>
          <w:sz w:val="16"/>
          <w:szCs w:val="16"/>
        </w:rPr>
        <w:t>O</w:t>
      </w:r>
      <w:r w:rsidR="007F10E2" w:rsidRPr="001A71AA">
        <w:rPr>
          <w:rFonts w:ascii="Verdana" w:hAnsi="Verdana" w:cs="Verdana"/>
          <w:i/>
          <w:iCs/>
          <w:sz w:val="16"/>
          <w:szCs w:val="16"/>
        </w:rPr>
        <w:t>dměna</w:t>
      </w:r>
      <w:r w:rsidRPr="001A71AA">
        <w:rPr>
          <w:rFonts w:ascii="Verdana" w:hAnsi="Verdana" w:cs="Verdana"/>
          <w:i/>
          <w:iCs/>
          <w:sz w:val="16"/>
          <w:szCs w:val="16"/>
        </w:rPr>
        <w:t xml:space="preserve"> </w:t>
      </w:r>
      <w:r w:rsidRPr="001A71AA">
        <w:rPr>
          <w:rFonts w:ascii="Verdana" w:hAnsi="Verdana"/>
          <w:i/>
          <w:color w:val="000000" w:themeColor="text1"/>
          <w:sz w:val="16"/>
          <w:szCs w:val="16"/>
        </w:rPr>
        <w:t>Příkazníka</w:t>
      </w:r>
      <w:r w:rsidR="007F10E2" w:rsidRPr="001A71AA">
        <w:rPr>
          <w:rFonts w:ascii="Verdana" w:hAnsi="Verdana" w:cs="Verdana"/>
          <w:i/>
          <w:iCs/>
          <w:sz w:val="16"/>
          <w:szCs w:val="16"/>
        </w:rPr>
        <w:t xml:space="preserve"> bez DPH</w:t>
      </w:r>
      <w:r w:rsidR="007F10E2" w:rsidRPr="001A71AA">
        <w:rPr>
          <w:rFonts w:ascii="Verdana" w:hAnsi="Verdana" w:cs="Verdana"/>
          <w:i/>
          <w:iCs/>
          <w:sz w:val="16"/>
          <w:szCs w:val="16"/>
        </w:rPr>
        <w:tab/>
      </w:r>
      <w:r w:rsidR="001A71AA" w:rsidRPr="001A71AA">
        <w:rPr>
          <w:rFonts w:ascii="Verdana" w:hAnsi="Verdana" w:cs="Verdana"/>
          <w:b/>
          <w:i/>
          <w:iCs/>
          <w:sz w:val="16"/>
          <w:szCs w:val="16"/>
        </w:rPr>
        <w:t>95</w:t>
      </w:r>
      <w:r w:rsidR="007F10E2" w:rsidRPr="001A71AA">
        <w:rPr>
          <w:rFonts w:ascii="Verdana" w:hAnsi="Verdana" w:cs="Verdana"/>
          <w:b/>
          <w:bCs/>
          <w:i/>
          <w:iCs/>
          <w:sz w:val="16"/>
          <w:szCs w:val="16"/>
        </w:rPr>
        <w:t>.000,- Kč</w:t>
      </w:r>
    </w:p>
    <w:p w14:paraId="3DE42741" w14:textId="5D7C32A3" w:rsidR="007F10E2" w:rsidRPr="001A71AA" w:rsidRDefault="007F10E2" w:rsidP="001A57B0">
      <w:pPr>
        <w:widowControl w:val="0"/>
        <w:tabs>
          <w:tab w:val="right" w:pos="9923"/>
        </w:tabs>
        <w:spacing w:before="60"/>
        <w:ind w:left="709"/>
        <w:rPr>
          <w:rFonts w:ascii="Verdana" w:hAnsi="Verdana" w:cs="Verdana"/>
          <w:i/>
          <w:iCs/>
          <w:sz w:val="16"/>
          <w:szCs w:val="16"/>
        </w:rPr>
      </w:pPr>
      <w:r w:rsidRPr="001A71AA">
        <w:rPr>
          <w:rFonts w:ascii="Verdana" w:hAnsi="Verdana" w:cs="Verdana"/>
          <w:i/>
          <w:iCs/>
          <w:sz w:val="16"/>
          <w:szCs w:val="16"/>
        </w:rPr>
        <w:t>DPH se sazbou 21 %</w:t>
      </w:r>
      <w:r w:rsidRPr="001A71AA">
        <w:rPr>
          <w:rFonts w:ascii="Verdana" w:hAnsi="Verdana" w:cs="Verdana"/>
          <w:i/>
          <w:iCs/>
          <w:sz w:val="16"/>
          <w:szCs w:val="16"/>
        </w:rPr>
        <w:tab/>
      </w:r>
      <w:r w:rsidR="001A71AA" w:rsidRPr="001A71AA">
        <w:rPr>
          <w:rFonts w:ascii="Verdana" w:hAnsi="Verdana" w:cs="Verdana"/>
          <w:i/>
          <w:iCs/>
          <w:sz w:val="16"/>
          <w:szCs w:val="16"/>
        </w:rPr>
        <w:t>19 950</w:t>
      </w:r>
      <w:r w:rsidRPr="001A71AA">
        <w:rPr>
          <w:rFonts w:ascii="Verdana" w:hAnsi="Verdana" w:cs="Verdana"/>
          <w:i/>
          <w:iCs/>
          <w:sz w:val="16"/>
          <w:szCs w:val="16"/>
        </w:rPr>
        <w:t>,- Kč</w:t>
      </w:r>
    </w:p>
    <w:p w14:paraId="74C2C5BF" w14:textId="7889207D" w:rsidR="007F10E2" w:rsidRPr="00907B35" w:rsidRDefault="007F10E2" w:rsidP="001A57B0">
      <w:pPr>
        <w:pStyle w:val="Zkladntextodsazen"/>
        <w:widowControl w:val="0"/>
        <w:tabs>
          <w:tab w:val="right" w:pos="9923"/>
        </w:tabs>
        <w:spacing w:before="60"/>
        <w:ind w:left="709" w:firstLine="0"/>
        <w:rPr>
          <w:rFonts w:ascii="Verdana" w:hAnsi="Verdana" w:cs="Verdana"/>
          <w:i/>
          <w:iCs/>
          <w:sz w:val="16"/>
          <w:szCs w:val="16"/>
        </w:rPr>
      </w:pPr>
      <w:r w:rsidRPr="001A71AA">
        <w:rPr>
          <w:rFonts w:ascii="Verdana" w:hAnsi="Verdana" w:cs="Verdana"/>
          <w:i/>
          <w:iCs/>
          <w:sz w:val="16"/>
          <w:szCs w:val="16"/>
        </w:rPr>
        <w:t xml:space="preserve">odměna </w:t>
      </w:r>
      <w:r w:rsidR="001A57B0" w:rsidRPr="001A71AA">
        <w:rPr>
          <w:rFonts w:ascii="Verdana" w:hAnsi="Verdana"/>
          <w:i/>
          <w:color w:val="000000" w:themeColor="text1"/>
          <w:sz w:val="16"/>
          <w:szCs w:val="16"/>
        </w:rPr>
        <w:t>Příkazníka</w:t>
      </w:r>
      <w:r w:rsidR="001A57B0" w:rsidRPr="001A71AA">
        <w:rPr>
          <w:rFonts w:ascii="Verdana" w:hAnsi="Verdana" w:cs="Verdana"/>
          <w:i/>
          <w:iCs/>
          <w:sz w:val="16"/>
          <w:szCs w:val="16"/>
        </w:rPr>
        <w:t xml:space="preserve"> </w:t>
      </w:r>
      <w:r w:rsidRPr="001A71AA">
        <w:rPr>
          <w:rFonts w:ascii="Verdana" w:hAnsi="Verdana" w:cs="Verdana"/>
          <w:i/>
          <w:iCs/>
          <w:sz w:val="16"/>
          <w:szCs w:val="16"/>
        </w:rPr>
        <w:t>včetně DPH</w:t>
      </w:r>
      <w:r w:rsidRPr="001A71AA">
        <w:rPr>
          <w:rFonts w:ascii="Verdana" w:hAnsi="Verdana" w:cs="Verdana"/>
          <w:i/>
          <w:iCs/>
          <w:sz w:val="16"/>
          <w:szCs w:val="16"/>
        </w:rPr>
        <w:tab/>
      </w:r>
      <w:r w:rsidR="001A71AA" w:rsidRPr="001A71AA">
        <w:rPr>
          <w:rFonts w:ascii="Verdana" w:hAnsi="Verdana" w:cs="Verdana"/>
          <w:i/>
          <w:iCs/>
          <w:sz w:val="16"/>
          <w:szCs w:val="16"/>
        </w:rPr>
        <w:t>114 950</w:t>
      </w:r>
      <w:r w:rsidRPr="001A71AA">
        <w:rPr>
          <w:rFonts w:ascii="Verdana" w:hAnsi="Verdana" w:cs="Verdana"/>
          <w:i/>
          <w:iCs/>
          <w:sz w:val="16"/>
          <w:szCs w:val="16"/>
        </w:rPr>
        <w:t>,- Kč</w:t>
      </w:r>
    </w:p>
    <w:p w14:paraId="18F5114B" w14:textId="3C21CC24" w:rsidR="007F10E2" w:rsidRPr="001A71AA" w:rsidRDefault="009032E9" w:rsidP="00B52EA9">
      <w:pPr>
        <w:pStyle w:val="Zkladntextodsazen"/>
        <w:numPr>
          <w:ilvl w:val="1"/>
          <w:numId w:val="14"/>
        </w:numPr>
        <w:tabs>
          <w:tab w:val="right" w:pos="9923"/>
        </w:tabs>
        <w:spacing w:before="120"/>
        <w:ind w:left="709" w:hanging="709"/>
        <w:rPr>
          <w:rFonts w:ascii="Verdana" w:hAnsi="Verdana"/>
          <w:i/>
          <w:sz w:val="16"/>
          <w:szCs w:val="16"/>
        </w:rPr>
      </w:pPr>
      <w:r w:rsidRPr="001A71AA">
        <w:rPr>
          <w:rFonts w:ascii="Verdana" w:hAnsi="Verdana"/>
          <w:i/>
          <w:sz w:val="16"/>
          <w:szCs w:val="16"/>
        </w:rPr>
        <w:t>Příkazc</w:t>
      </w:r>
      <w:r w:rsidR="007F10E2" w:rsidRPr="001A71AA">
        <w:rPr>
          <w:rFonts w:ascii="Verdana" w:hAnsi="Verdana"/>
          <w:i/>
          <w:sz w:val="16"/>
          <w:szCs w:val="16"/>
        </w:rPr>
        <w:t xml:space="preserve">e uhradí smluvní </w:t>
      </w:r>
      <w:r w:rsidR="007C0B10" w:rsidRPr="001A71AA">
        <w:rPr>
          <w:rFonts w:ascii="Verdana" w:hAnsi="Verdana"/>
          <w:i/>
          <w:sz w:val="16"/>
          <w:szCs w:val="16"/>
        </w:rPr>
        <w:t>odměnu</w:t>
      </w:r>
      <w:r w:rsidR="007F10E2" w:rsidRPr="001A71AA">
        <w:rPr>
          <w:rFonts w:ascii="Verdana" w:hAnsi="Verdana"/>
          <w:i/>
          <w:sz w:val="16"/>
          <w:szCs w:val="16"/>
        </w:rPr>
        <w:t xml:space="preserve"> podle odstavc</w:t>
      </w:r>
      <w:r w:rsidR="001A57B0" w:rsidRPr="001A71AA">
        <w:rPr>
          <w:rFonts w:ascii="Verdana" w:hAnsi="Verdana"/>
          <w:i/>
          <w:sz w:val="16"/>
          <w:szCs w:val="16"/>
        </w:rPr>
        <w:t>e</w:t>
      </w:r>
      <w:r w:rsidR="007F10E2" w:rsidRPr="001A71AA">
        <w:rPr>
          <w:rFonts w:ascii="Verdana" w:hAnsi="Verdana"/>
          <w:i/>
          <w:sz w:val="16"/>
          <w:szCs w:val="16"/>
        </w:rPr>
        <w:t xml:space="preserve"> </w:t>
      </w:r>
      <w:r w:rsidR="001A57B0" w:rsidRPr="001A71AA">
        <w:rPr>
          <w:rFonts w:ascii="Verdana" w:hAnsi="Verdana"/>
          <w:i/>
          <w:sz w:val="16"/>
          <w:szCs w:val="16"/>
        </w:rPr>
        <w:t>6.</w:t>
      </w:r>
      <w:r w:rsidR="007F10E2" w:rsidRPr="001A71AA">
        <w:rPr>
          <w:rFonts w:ascii="Verdana" w:hAnsi="Verdana"/>
          <w:i/>
          <w:sz w:val="16"/>
          <w:szCs w:val="16"/>
        </w:rPr>
        <w:t xml:space="preserve">1. na základě faktur – daňových dokladů, které vystaví </w:t>
      </w:r>
      <w:r w:rsidRPr="001A71AA">
        <w:rPr>
          <w:rFonts w:ascii="Verdana" w:hAnsi="Verdana"/>
          <w:i/>
          <w:sz w:val="16"/>
          <w:szCs w:val="16"/>
        </w:rPr>
        <w:t>Příkazn</w:t>
      </w:r>
      <w:r w:rsidR="007F10E2" w:rsidRPr="001A71AA">
        <w:rPr>
          <w:rFonts w:ascii="Verdana" w:hAnsi="Verdana"/>
          <w:i/>
          <w:sz w:val="16"/>
          <w:szCs w:val="16"/>
        </w:rPr>
        <w:t>ík v následujících splátkách, odpovídající</w:t>
      </w:r>
      <w:r w:rsidR="007C0B10" w:rsidRPr="001A71AA">
        <w:rPr>
          <w:rFonts w:ascii="Verdana" w:hAnsi="Verdana"/>
          <w:i/>
          <w:sz w:val="16"/>
          <w:szCs w:val="16"/>
        </w:rPr>
        <w:t>ch</w:t>
      </w:r>
      <w:r w:rsidR="007F10E2" w:rsidRPr="001A71AA">
        <w:rPr>
          <w:rFonts w:ascii="Verdana" w:hAnsi="Verdana"/>
          <w:i/>
          <w:sz w:val="16"/>
          <w:szCs w:val="16"/>
        </w:rPr>
        <w:t xml:space="preserve"> věcnému plnění:</w:t>
      </w:r>
    </w:p>
    <w:p w14:paraId="0CA5309B" w14:textId="1BDBE1F3" w:rsidR="007F10E2" w:rsidRPr="001A71AA" w:rsidRDefault="007F10E2" w:rsidP="00B52EA9">
      <w:pPr>
        <w:pStyle w:val="Zkladntextodsazen"/>
        <w:numPr>
          <w:ilvl w:val="2"/>
          <w:numId w:val="15"/>
        </w:numPr>
        <w:tabs>
          <w:tab w:val="right" w:pos="9923"/>
        </w:tabs>
        <w:spacing w:before="60"/>
        <w:ind w:left="1418" w:hanging="709"/>
        <w:rPr>
          <w:rFonts w:ascii="Verdana" w:hAnsi="Verdana"/>
          <w:i/>
          <w:sz w:val="16"/>
        </w:rPr>
      </w:pPr>
      <w:r w:rsidRPr="001A71AA">
        <w:rPr>
          <w:rFonts w:ascii="Verdana" w:hAnsi="Verdana"/>
          <w:i/>
          <w:sz w:val="16"/>
        </w:rPr>
        <w:t>K termínu zpracování čistopisu zadávací dokumentace částku</w:t>
      </w:r>
      <w:r w:rsidRPr="001A71AA">
        <w:rPr>
          <w:rFonts w:ascii="Verdana" w:hAnsi="Verdana"/>
          <w:i/>
          <w:sz w:val="16"/>
        </w:rPr>
        <w:tab/>
      </w:r>
      <w:r w:rsidR="001A71AA" w:rsidRPr="001A71AA">
        <w:rPr>
          <w:rFonts w:ascii="Verdana" w:hAnsi="Verdana"/>
          <w:i/>
          <w:sz w:val="16"/>
        </w:rPr>
        <w:t>60 000</w:t>
      </w:r>
      <w:r w:rsidRPr="001A71AA">
        <w:rPr>
          <w:rFonts w:ascii="Verdana" w:hAnsi="Verdana"/>
          <w:i/>
          <w:sz w:val="16"/>
        </w:rPr>
        <w:t>,- Kč + DPH</w:t>
      </w:r>
    </w:p>
    <w:p w14:paraId="3846734A" w14:textId="20550CEF" w:rsidR="007F10E2" w:rsidRPr="001A71AA" w:rsidRDefault="007F10E2" w:rsidP="00B52EA9">
      <w:pPr>
        <w:pStyle w:val="Zkladntextodsazen"/>
        <w:numPr>
          <w:ilvl w:val="2"/>
          <w:numId w:val="15"/>
        </w:numPr>
        <w:tabs>
          <w:tab w:val="right" w:pos="9923"/>
        </w:tabs>
        <w:spacing w:before="60"/>
        <w:ind w:left="1418" w:hanging="709"/>
        <w:rPr>
          <w:rFonts w:ascii="Verdana" w:hAnsi="Verdana"/>
          <w:i/>
          <w:sz w:val="16"/>
        </w:rPr>
      </w:pPr>
      <w:r w:rsidRPr="001A71AA">
        <w:rPr>
          <w:rFonts w:ascii="Verdana" w:hAnsi="Verdana"/>
          <w:i/>
          <w:sz w:val="16"/>
        </w:rPr>
        <w:t xml:space="preserve">K termínu odevzdání nabídek účastníků zadávacího řízení částku </w:t>
      </w:r>
      <w:r w:rsidRPr="001A71AA">
        <w:rPr>
          <w:rFonts w:ascii="Verdana" w:hAnsi="Verdana"/>
          <w:i/>
          <w:sz w:val="16"/>
        </w:rPr>
        <w:tab/>
        <w:t xml:space="preserve"> </w:t>
      </w:r>
      <w:r w:rsidR="001A71AA" w:rsidRPr="001A71AA">
        <w:rPr>
          <w:rFonts w:ascii="Verdana" w:hAnsi="Verdana"/>
          <w:i/>
          <w:sz w:val="16"/>
        </w:rPr>
        <w:t>20 000</w:t>
      </w:r>
      <w:r w:rsidRPr="001A71AA">
        <w:rPr>
          <w:rFonts w:ascii="Verdana" w:hAnsi="Verdana"/>
          <w:i/>
          <w:sz w:val="16"/>
        </w:rPr>
        <w:t>,- Kč + DPH</w:t>
      </w:r>
    </w:p>
    <w:p w14:paraId="01C1B494" w14:textId="208430E2" w:rsidR="007F10E2" w:rsidRPr="001A71AA" w:rsidRDefault="007F10E2" w:rsidP="00B52EA9">
      <w:pPr>
        <w:pStyle w:val="Zkladntextodsazen"/>
        <w:numPr>
          <w:ilvl w:val="2"/>
          <w:numId w:val="15"/>
        </w:numPr>
        <w:tabs>
          <w:tab w:val="right" w:pos="9923"/>
        </w:tabs>
        <w:spacing w:before="60"/>
        <w:ind w:left="1418" w:hanging="709"/>
        <w:rPr>
          <w:rFonts w:ascii="Verdana" w:hAnsi="Verdana"/>
          <w:i/>
          <w:sz w:val="16"/>
        </w:rPr>
      </w:pPr>
      <w:r w:rsidRPr="001A71AA">
        <w:rPr>
          <w:rFonts w:ascii="Verdana" w:hAnsi="Verdana"/>
          <w:i/>
          <w:sz w:val="16"/>
        </w:rPr>
        <w:t>K termínu vyhodnocení nabídek částku</w:t>
      </w:r>
      <w:r w:rsidRPr="001A71AA">
        <w:rPr>
          <w:rFonts w:ascii="Verdana" w:hAnsi="Verdana"/>
          <w:i/>
          <w:sz w:val="16"/>
        </w:rPr>
        <w:tab/>
      </w:r>
      <w:r w:rsidR="001A71AA" w:rsidRPr="001A71AA">
        <w:rPr>
          <w:rFonts w:ascii="Verdana" w:hAnsi="Verdana"/>
          <w:i/>
          <w:sz w:val="16"/>
        </w:rPr>
        <w:t>10 000</w:t>
      </w:r>
      <w:r w:rsidRPr="001A71AA">
        <w:rPr>
          <w:rFonts w:ascii="Verdana" w:hAnsi="Verdana"/>
          <w:i/>
          <w:sz w:val="16"/>
        </w:rPr>
        <w:t>,- Kč + DPH</w:t>
      </w:r>
    </w:p>
    <w:p w14:paraId="7F394B4F" w14:textId="4A5548A2" w:rsidR="007F10E2" w:rsidRPr="001A71AA" w:rsidRDefault="007F10E2" w:rsidP="00B52EA9">
      <w:pPr>
        <w:pStyle w:val="Zkladntextodsazen"/>
        <w:numPr>
          <w:ilvl w:val="2"/>
          <w:numId w:val="15"/>
        </w:numPr>
        <w:tabs>
          <w:tab w:val="right" w:pos="9923"/>
        </w:tabs>
        <w:spacing w:before="60"/>
        <w:ind w:left="1418" w:hanging="709"/>
        <w:rPr>
          <w:rFonts w:ascii="Verdana" w:hAnsi="Verdana"/>
          <w:i/>
          <w:sz w:val="16"/>
        </w:rPr>
      </w:pPr>
      <w:r w:rsidRPr="001A71AA">
        <w:rPr>
          <w:rFonts w:ascii="Verdana" w:hAnsi="Verdana"/>
          <w:i/>
          <w:sz w:val="16"/>
        </w:rPr>
        <w:t>K termínu ukončení zadávacího řízení částku</w:t>
      </w:r>
      <w:r w:rsidRPr="001A71AA">
        <w:rPr>
          <w:rFonts w:ascii="Verdana" w:hAnsi="Verdana"/>
          <w:i/>
          <w:sz w:val="16"/>
        </w:rPr>
        <w:tab/>
        <w:t xml:space="preserve"> </w:t>
      </w:r>
      <w:r w:rsidR="001A71AA" w:rsidRPr="001A71AA">
        <w:rPr>
          <w:rFonts w:ascii="Verdana" w:hAnsi="Verdana"/>
          <w:i/>
          <w:sz w:val="16"/>
        </w:rPr>
        <w:t>5 000</w:t>
      </w:r>
      <w:r w:rsidRPr="001A71AA">
        <w:rPr>
          <w:rFonts w:ascii="Verdana" w:hAnsi="Verdana"/>
          <w:i/>
          <w:sz w:val="16"/>
        </w:rPr>
        <w:t>,- Kč + DPH</w:t>
      </w:r>
    </w:p>
    <w:p w14:paraId="64BBA12D" w14:textId="15BC3343" w:rsidR="005E3483" w:rsidRPr="001A71AA" w:rsidRDefault="005E3483" w:rsidP="00B52EA9">
      <w:pPr>
        <w:pStyle w:val="Zkladntextodsazen"/>
        <w:numPr>
          <w:ilvl w:val="1"/>
          <w:numId w:val="14"/>
        </w:numPr>
        <w:tabs>
          <w:tab w:val="right" w:pos="9923"/>
        </w:tabs>
        <w:spacing w:before="120"/>
        <w:ind w:left="709" w:hanging="709"/>
        <w:rPr>
          <w:rFonts w:ascii="Verdana" w:hAnsi="Verdana"/>
          <w:i/>
          <w:sz w:val="16"/>
          <w:szCs w:val="16"/>
        </w:rPr>
      </w:pPr>
      <w:r w:rsidRPr="001A71AA">
        <w:rPr>
          <w:rFonts w:ascii="Verdana" w:hAnsi="Verdana"/>
          <w:i/>
          <w:sz w:val="16"/>
          <w:szCs w:val="16"/>
        </w:rPr>
        <w:t xml:space="preserve">Daň z přidané hodnoty bude účtována ke každé platbě vždy v </w:t>
      </w:r>
      <w:r w:rsidR="00221359" w:rsidRPr="001A71AA">
        <w:rPr>
          <w:rFonts w:ascii="Verdana" w:hAnsi="Verdana"/>
          <w:i/>
          <w:sz w:val="16"/>
          <w:szCs w:val="16"/>
        </w:rPr>
        <w:t>Zákon</w:t>
      </w:r>
      <w:r w:rsidRPr="001A71AA">
        <w:rPr>
          <w:rFonts w:ascii="Verdana" w:hAnsi="Verdana"/>
          <w:i/>
          <w:sz w:val="16"/>
          <w:szCs w:val="16"/>
        </w:rPr>
        <w:t xml:space="preserve">né výši, která činí ke dni podpisu této smlouvy </w:t>
      </w:r>
      <w:r w:rsidR="001A2429" w:rsidRPr="001A71AA">
        <w:rPr>
          <w:rFonts w:ascii="Verdana" w:hAnsi="Verdana"/>
          <w:i/>
          <w:sz w:val="16"/>
          <w:szCs w:val="16"/>
        </w:rPr>
        <w:t>2</w:t>
      </w:r>
      <w:r w:rsidR="00DF607B" w:rsidRPr="001A71AA">
        <w:rPr>
          <w:rFonts w:ascii="Verdana" w:hAnsi="Verdana"/>
          <w:i/>
          <w:sz w:val="16"/>
          <w:szCs w:val="16"/>
        </w:rPr>
        <w:t>1</w:t>
      </w:r>
      <w:r w:rsidRPr="001A71AA">
        <w:rPr>
          <w:rFonts w:ascii="Verdana" w:hAnsi="Verdana"/>
          <w:i/>
          <w:sz w:val="16"/>
          <w:szCs w:val="16"/>
        </w:rPr>
        <w:t xml:space="preserve"> %. Sazba DPH se může měnit v závislosti na legislativě.</w:t>
      </w:r>
    </w:p>
    <w:p w14:paraId="1740F4FB" w14:textId="281B73E4" w:rsidR="005E3483" w:rsidRPr="001A71AA" w:rsidRDefault="00194247" w:rsidP="00B52EA9">
      <w:pPr>
        <w:pStyle w:val="Zkladntextodsazen"/>
        <w:numPr>
          <w:ilvl w:val="1"/>
          <w:numId w:val="14"/>
        </w:numPr>
        <w:tabs>
          <w:tab w:val="right" w:pos="9923"/>
        </w:tabs>
        <w:spacing w:before="120"/>
        <w:ind w:left="709" w:hanging="709"/>
        <w:rPr>
          <w:rFonts w:ascii="Verdana" w:hAnsi="Verdana"/>
          <w:i/>
          <w:sz w:val="16"/>
          <w:szCs w:val="16"/>
        </w:rPr>
      </w:pPr>
      <w:r w:rsidRPr="001A71AA">
        <w:rPr>
          <w:rFonts w:ascii="Verdana" w:hAnsi="Verdana"/>
          <w:i/>
          <w:sz w:val="16"/>
          <w:szCs w:val="16"/>
        </w:rPr>
        <w:t>Každá f</w:t>
      </w:r>
      <w:r w:rsidR="005E3483" w:rsidRPr="001A71AA">
        <w:rPr>
          <w:rFonts w:ascii="Verdana" w:hAnsi="Verdana"/>
          <w:i/>
          <w:sz w:val="16"/>
          <w:szCs w:val="16"/>
        </w:rPr>
        <w:t>aktura</w:t>
      </w:r>
      <w:r w:rsidRPr="001A71AA">
        <w:rPr>
          <w:rFonts w:ascii="Verdana" w:hAnsi="Verdana"/>
          <w:i/>
          <w:sz w:val="16"/>
          <w:szCs w:val="16"/>
        </w:rPr>
        <w:t xml:space="preserve"> – </w:t>
      </w:r>
      <w:r w:rsidR="005E3483" w:rsidRPr="001A71AA">
        <w:rPr>
          <w:rFonts w:ascii="Verdana" w:hAnsi="Verdana"/>
          <w:i/>
          <w:sz w:val="16"/>
          <w:szCs w:val="16"/>
        </w:rPr>
        <w:t>daňový doklad</w:t>
      </w:r>
      <w:r w:rsidRPr="001A71AA">
        <w:rPr>
          <w:rFonts w:ascii="Verdana" w:hAnsi="Verdana"/>
          <w:i/>
          <w:sz w:val="16"/>
          <w:szCs w:val="16"/>
        </w:rPr>
        <w:t xml:space="preserve"> – </w:t>
      </w:r>
      <w:r w:rsidR="005E3483" w:rsidRPr="001A71AA">
        <w:rPr>
          <w:rFonts w:ascii="Verdana" w:hAnsi="Verdana"/>
          <w:i/>
          <w:sz w:val="16"/>
          <w:szCs w:val="16"/>
        </w:rPr>
        <w:t xml:space="preserve">bude obsahovat </w:t>
      </w:r>
      <w:r w:rsidR="00212218" w:rsidRPr="001A71AA">
        <w:rPr>
          <w:rFonts w:ascii="Verdana" w:hAnsi="Verdana"/>
          <w:i/>
          <w:sz w:val="16"/>
          <w:szCs w:val="16"/>
        </w:rPr>
        <w:t>n</w:t>
      </w:r>
      <w:r w:rsidR="001E3F8D" w:rsidRPr="001A71AA">
        <w:rPr>
          <w:rFonts w:ascii="Verdana" w:hAnsi="Verdana"/>
          <w:i/>
          <w:sz w:val="16"/>
          <w:szCs w:val="16"/>
        </w:rPr>
        <w:t>e</w:t>
      </w:r>
      <w:r w:rsidR="00212218" w:rsidRPr="001A71AA">
        <w:rPr>
          <w:rFonts w:ascii="Verdana" w:hAnsi="Verdana"/>
          <w:i/>
          <w:sz w:val="16"/>
          <w:szCs w:val="16"/>
        </w:rPr>
        <w:t xml:space="preserve">jméně </w:t>
      </w:r>
      <w:r w:rsidR="005E3483" w:rsidRPr="001A71AA">
        <w:rPr>
          <w:rFonts w:ascii="Verdana" w:hAnsi="Verdana"/>
          <w:i/>
          <w:sz w:val="16"/>
          <w:szCs w:val="16"/>
        </w:rPr>
        <w:t>tyto údaje:</w:t>
      </w:r>
    </w:p>
    <w:p w14:paraId="320304C5" w14:textId="6609939C" w:rsidR="005E3483" w:rsidRPr="001A57B0" w:rsidRDefault="00212218" w:rsidP="00B52EA9">
      <w:pPr>
        <w:pStyle w:val="Zkladntextodsazen"/>
        <w:numPr>
          <w:ilvl w:val="2"/>
          <w:numId w:val="16"/>
        </w:numPr>
        <w:tabs>
          <w:tab w:val="right" w:pos="9923"/>
        </w:tabs>
        <w:spacing w:before="60"/>
        <w:ind w:left="1418"/>
        <w:rPr>
          <w:rFonts w:ascii="Verdana" w:hAnsi="Verdana"/>
          <w:i/>
          <w:color w:val="000000" w:themeColor="text1"/>
          <w:sz w:val="16"/>
        </w:rPr>
      </w:pPr>
      <w:r w:rsidRPr="001A57B0">
        <w:rPr>
          <w:rFonts w:ascii="Verdana" w:hAnsi="Verdana"/>
          <w:i/>
          <w:color w:val="000000" w:themeColor="text1"/>
          <w:sz w:val="16"/>
        </w:rPr>
        <w:t>O</w:t>
      </w:r>
      <w:r w:rsidR="005E3483" w:rsidRPr="001A57B0">
        <w:rPr>
          <w:rFonts w:ascii="Verdana" w:hAnsi="Verdana"/>
          <w:i/>
          <w:color w:val="000000" w:themeColor="text1"/>
          <w:sz w:val="16"/>
        </w:rPr>
        <w:t>značení povinné a oprávněné osoby, adresy jejich sídla, IČ, DIČ</w:t>
      </w:r>
      <w:r w:rsidR="005A44BB" w:rsidRPr="001A57B0">
        <w:rPr>
          <w:rFonts w:ascii="Verdana" w:hAnsi="Verdana"/>
          <w:i/>
          <w:color w:val="000000" w:themeColor="text1"/>
          <w:sz w:val="16"/>
        </w:rPr>
        <w:t>, identifikaci podle OR</w:t>
      </w:r>
      <w:r w:rsidRPr="001A57B0">
        <w:rPr>
          <w:rFonts w:ascii="Verdana" w:hAnsi="Verdana"/>
          <w:i/>
          <w:color w:val="000000" w:themeColor="text1"/>
          <w:sz w:val="16"/>
        </w:rPr>
        <w:t>,</w:t>
      </w:r>
    </w:p>
    <w:p w14:paraId="38DACD43" w14:textId="1870A3B0" w:rsidR="005E3483" w:rsidRPr="001A57B0" w:rsidRDefault="005E3483" w:rsidP="00B52EA9">
      <w:pPr>
        <w:pStyle w:val="Zkladntextodsazen"/>
        <w:numPr>
          <w:ilvl w:val="2"/>
          <w:numId w:val="16"/>
        </w:numPr>
        <w:tabs>
          <w:tab w:val="right" w:pos="9923"/>
        </w:tabs>
        <w:spacing w:before="60"/>
        <w:ind w:left="1418"/>
        <w:rPr>
          <w:rFonts w:ascii="Verdana" w:hAnsi="Verdana"/>
          <w:i/>
          <w:color w:val="000000" w:themeColor="text1"/>
          <w:sz w:val="16"/>
        </w:rPr>
      </w:pPr>
      <w:r w:rsidRPr="001A57B0">
        <w:rPr>
          <w:rFonts w:ascii="Verdana" w:hAnsi="Verdana"/>
          <w:i/>
          <w:color w:val="000000" w:themeColor="text1"/>
          <w:sz w:val="16"/>
        </w:rPr>
        <w:t>číslo smlouvy</w:t>
      </w:r>
      <w:r w:rsidR="00212218" w:rsidRPr="001A57B0">
        <w:rPr>
          <w:rFonts w:ascii="Verdana" w:hAnsi="Verdana"/>
          <w:i/>
          <w:color w:val="000000" w:themeColor="text1"/>
          <w:sz w:val="16"/>
        </w:rPr>
        <w:t>,</w:t>
      </w:r>
    </w:p>
    <w:p w14:paraId="3D01590F" w14:textId="34444C83" w:rsidR="005E3483" w:rsidRPr="001A57B0" w:rsidRDefault="005E3483" w:rsidP="00B52EA9">
      <w:pPr>
        <w:pStyle w:val="Zkladntextodsazen"/>
        <w:numPr>
          <w:ilvl w:val="2"/>
          <w:numId w:val="16"/>
        </w:numPr>
        <w:tabs>
          <w:tab w:val="right" w:pos="9923"/>
        </w:tabs>
        <w:spacing w:before="60"/>
        <w:ind w:left="1418"/>
        <w:rPr>
          <w:rFonts w:ascii="Verdana" w:hAnsi="Verdana"/>
          <w:i/>
          <w:color w:val="000000" w:themeColor="text1"/>
          <w:sz w:val="16"/>
        </w:rPr>
      </w:pPr>
      <w:r w:rsidRPr="001A57B0">
        <w:rPr>
          <w:rFonts w:ascii="Verdana" w:hAnsi="Verdana"/>
          <w:i/>
          <w:color w:val="000000" w:themeColor="text1"/>
          <w:sz w:val="16"/>
        </w:rPr>
        <w:t>číslo faktury</w:t>
      </w:r>
      <w:r w:rsidR="00212218" w:rsidRPr="001A57B0">
        <w:rPr>
          <w:rFonts w:ascii="Verdana" w:hAnsi="Verdana"/>
          <w:i/>
          <w:color w:val="000000" w:themeColor="text1"/>
          <w:sz w:val="16"/>
        </w:rPr>
        <w:t>,</w:t>
      </w:r>
    </w:p>
    <w:p w14:paraId="77C2667E" w14:textId="3B38128F" w:rsidR="005E3483" w:rsidRPr="001A57B0" w:rsidRDefault="005E3483" w:rsidP="00B52EA9">
      <w:pPr>
        <w:pStyle w:val="Zkladntextodsazen"/>
        <w:numPr>
          <w:ilvl w:val="2"/>
          <w:numId w:val="16"/>
        </w:numPr>
        <w:tabs>
          <w:tab w:val="right" w:pos="9923"/>
        </w:tabs>
        <w:spacing w:before="60"/>
        <w:ind w:left="1418"/>
        <w:rPr>
          <w:rFonts w:ascii="Verdana" w:hAnsi="Verdana"/>
          <w:i/>
          <w:color w:val="000000" w:themeColor="text1"/>
          <w:sz w:val="16"/>
        </w:rPr>
      </w:pPr>
      <w:r w:rsidRPr="001A57B0">
        <w:rPr>
          <w:rFonts w:ascii="Verdana" w:hAnsi="Verdana"/>
          <w:i/>
          <w:color w:val="000000" w:themeColor="text1"/>
          <w:sz w:val="16"/>
        </w:rPr>
        <w:t>den odeslání a den splatnosti faktury</w:t>
      </w:r>
      <w:r w:rsidR="00212218" w:rsidRPr="001A57B0">
        <w:rPr>
          <w:rFonts w:ascii="Verdana" w:hAnsi="Verdana"/>
          <w:i/>
          <w:color w:val="000000" w:themeColor="text1"/>
          <w:sz w:val="16"/>
        </w:rPr>
        <w:t>,</w:t>
      </w:r>
    </w:p>
    <w:p w14:paraId="77E2EC00" w14:textId="712CD109" w:rsidR="005E3483" w:rsidRPr="001A57B0" w:rsidRDefault="005E3483" w:rsidP="00B52EA9">
      <w:pPr>
        <w:pStyle w:val="Zkladntextodsazen"/>
        <w:numPr>
          <w:ilvl w:val="2"/>
          <w:numId w:val="16"/>
        </w:numPr>
        <w:tabs>
          <w:tab w:val="right" w:pos="9923"/>
        </w:tabs>
        <w:spacing w:before="60"/>
        <w:ind w:left="1418"/>
        <w:rPr>
          <w:rFonts w:ascii="Verdana" w:hAnsi="Verdana"/>
          <w:i/>
          <w:color w:val="000000" w:themeColor="text1"/>
          <w:sz w:val="16"/>
        </w:rPr>
      </w:pPr>
      <w:r w:rsidRPr="001A57B0">
        <w:rPr>
          <w:rFonts w:ascii="Verdana" w:hAnsi="Verdana"/>
          <w:i/>
          <w:color w:val="000000" w:themeColor="text1"/>
          <w:sz w:val="16"/>
        </w:rPr>
        <w:t>datum uskutečněného zdanitelného plnění</w:t>
      </w:r>
      <w:r w:rsidR="00212218" w:rsidRPr="001A57B0">
        <w:rPr>
          <w:rFonts w:ascii="Verdana" w:hAnsi="Verdana"/>
          <w:i/>
          <w:color w:val="000000" w:themeColor="text1"/>
          <w:sz w:val="16"/>
        </w:rPr>
        <w:t>,</w:t>
      </w:r>
    </w:p>
    <w:p w14:paraId="5784C27F" w14:textId="5F5C4559" w:rsidR="005E3483" w:rsidRPr="001A57B0" w:rsidRDefault="005E3483" w:rsidP="00B52EA9">
      <w:pPr>
        <w:pStyle w:val="Zkladntextodsazen"/>
        <w:numPr>
          <w:ilvl w:val="2"/>
          <w:numId w:val="16"/>
        </w:numPr>
        <w:tabs>
          <w:tab w:val="right" w:pos="9923"/>
        </w:tabs>
        <w:spacing w:before="60"/>
        <w:ind w:left="1418"/>
        <w:rPr>
          <w:rFonts w:ascii="Verdana" w:hAnsi="Verdana"/>
          <w:i/>
          <w:color w:val="000000" w:themeColor="text1"/>
          <w:sz w:val="16"/>
        </w:rPr>
      </w:pPr>
      <w:r w:rsidRPr="001A57B0">
        <w:rPr>
          <w:rFonts w:ascii="Verdana" w:hAnsi="Verdana"/>
          <w:i/>
          <w:color w:val="000000" w:themeColor="text1"/>
          <w:sz w:val="16"/>
        </w:rPr>
        <w:t>označení peněžního ústavu a číslo účtu</w:t>
      </w:r>
      <w:r w:rsidR="00212218" w:rsidRPr="001A57B0">
        <w:rPr>
          <w:rFonts w:ascii="Verdana" w:hAnsi="Verdana"/>
          <w:i/>
          <w:color w:val="000000" w:themeColor="text1"/>
          <w:sz w:val="16"/>
        </w:rPr>
        <w:t>,</w:t>
      </w:r>
    </w:p>
    <w:p w14:paraId="1B265DC7" w14:textId="71DD4391" w:rsidR="005E3483" w:rsidRPr="001A57B0" w:rsidRDefault="005E3483" w:rsidP="00B52EA9">
      <w:pPr>
        <w:pStyle w:val="Zkladntextodsazen"/>
        <w:numPr>
          <w:ilvl w:val="2"/>
          <w:numId w:val="16"/>
        </w:numPr>
        <w:tabs>
          <w:tab w:val="right" w:pos="9923"/>
        </w:tabs>
        <w:spacing w:before="60"/>
        <w:ind w:left="1418"/>
        <w:rPr>
          <w:rFonts w:ascii="Verdana" w:hAnsi="Verdana"/>
          <w:i/>
          <w:color w:val="000000" w:themeColor="text1"/>
          <w:sz w:val="16"/>
        </w:rPr>
      </w:pPr>
      <w:r w:rsidRPr="001A57B0">
        <w:rPr>
          <w:rFonts w:ascii="Verdana" w:hAnsi="Verdana"/>
          <w:i/>
          <w:color w:val="000000" w:themeColor="text1"/>
          <w:sz w:val="16"/>
        </w:rPr>
        <w:t xml:space="preserve">označení předmětu </w:t>
      </w:r>
      <w:r w:rsidR="003A6B20" w:rsidRPr="001A57B0">
        <w:rPr>
          <w:rFonts w:ascii="Verdana" w:hAnsi="Verdana"/>
          <w:i/>
          <w:color w:val="000000" w:themeColor="text1"/>
          <w:sz w:val="16"/>
        </w:rPr>
        <w:t>plnění</w:t>
      </w:r>
      <w:r w:rsidR="00212218" w:rsidRPr="001A57B0">
        <w:rPr>
          <w:rFonts w:ascii="Verdana" w:hAnsi="Verdana"/>
          <w:i/>
          <w:color w:val="000000" w:themeColor="text1"/>
          <w:sz w:val="16"/>
        </w:rPr>
        <w:t>,</w:t>
      </w:r>
      <w:r w:rsidRPr="001A57B0">
        <w:rPr>
          <w:rFonts w:ascii="Verdana" w:hAnsi="Verdana"/>
          <w:i/>
          <w:color w:val="000000" w:themeColor="text1"/>
          <w:sz w:val="16"/>
        </w:rPr>
        <w:t xml:space="preserve"> </w:t>
      </w:r>
    </w:p>
    <w:p w14:paraId="29E85464" w14:textId="50760284" w:rsidR="005E3483" w:rsidRPr="001A57B0" w:rsidRDefault="005E3483" w:rsidP="00B52EA9">
      <w:pPr>
        <w:pStyle w:val="Zkladntextodsazen"/>
        <w:numPr>
          <w:ilvl w:val="2"/>
          <w:numId w:val="16"/>
        </w:numPr>
        <w:tabs>
          <w:tab w:val="right" w:pos="9923"/>
        </w:tabs>
        <w:spacing w:before="60"/>
        <w:ind w:left="1418"/>
        <w:rPr>
          <w:rFonts w:ascii="Verdana" w:hAnsi="Verdana"/>
          <w:i/>
          <w:color w:val="000000" w:themeColor="text1"/>
          <w:sz w:val="16"/>
        </w:rPr>
      </w:pPr>
      <w:r w:rsidRPr="001A57B0">
        <w:rPr>
          <w:rFonts w:ascii="Verdana" w:hAnsi="Verdana"/>
          <w:i/>
          <w:color w:val="000000" w:themeColor="text1"/>
          <w:sz w:val="16"/>
        </w:rPr>
        <w:t>fakturovanou částku bez DPH, DPH a včetně DPH</w:t>
      </w:r>
      <w:r w:rsidR="00212218" w:rsidRPr="001A57B0">
        <w:rPr>
          <w:rFonts w:ascii="Verdana" w:hAnsi="Verdana"/>
          <w:i/>
          <w:color w:val="000000" w:themeColor="text1"/>
          <w:sz w:val="16"/>
        </w:rPr>
        <w:t>,</w:t>
      </w:r>
    </w:p>
    <w:p w14:paraId="50FA438A" w14:textId="0C9C53A9" w:rsidR="005E3483" w:rsidRPr="001A71AA" w:rsidRDefault="005E3483" w:rsidP="00B52EA9">
      <w:pPr>
        <w:pStyle w:val="Zkladntextodsazen"/>
        <w:numPr>
          <w:ilvl w:val="2"/>
          <w:numId w:val="16"/>
        </w:numPr>
        <w:tabs>
          <w:tab w:val="right" w:pos="9923"/>
        </w:tabs>
        <w:spacing w:before="60"/>
        <w:ind w:left="1418"/>
        <w:rPr>
          <w:rFonts w:ascii="Verdana" w:hAnsi="Verdana"/>
          <w:i/>
          <w:sz w:val="16"/>
        </w:rPr>
      </w:pPr>
      <w:r w:rsidRPr="001A71AA">
        <w:rPr>
          <w:rFonts w:ascii="Verdana" w:hAnsi="Verdana"/>
          <w:i/>
          <w:sz w:val="16"/>
        </w:rPr>
        <w:t xml:space="preserve">razítko a podpis oprávněné osoby </w:t>
      </w:r>
      <w:r w:rsidR="009032E9" w:rsidRPr="001A71AA">
        <w:rPr>
          <w:rFonts w:ascii="Verdana" w:hAnsi="Verdana"/>
          <w:i/>
          <w:sz w:val="16"/>
        </w:rPr>
        <w:t>Příkazn</w:t>
      </w:r>
      <w:r w:rsidR="002D03E9" w:rsidRPr="001A71AA">
        <w:rPr>
          <w:rFonts w:ascii="Verdana" w:hAnsi="Verdana"/>
          <w:i/>
          <w:sz w:val="16"/>
        </w:rPr>
        <w:t>ík</w:t>
      </w:r>
      <w:r w:rsidR="003F10F9" w:rsidRPr="001A71AA">
        <w:rPr>
          <w:rFonts w:ascii="Verdana" w:hAnsi="Verdana"/>
          <w:i/>
          <w:sz w:val="16"/>
        </w:rPr>
        <w:t>a</w:t>
      </w:r>
      <w:r w:rsidRPr="001A71AA">
        <w:rPr>
          <w:rFonts w:ascii="Verdana" w:hAnsi="Verdana"/>
          <w:i/>
          <w:sz w:val="16"/>
        </w:rPr>
        <w:t>.</w:t>
      </w:r>
    </w:p>
    <w:p w14:paraId="44FB2CA8" w14:textId="7D95FB98" w:rsidR="005E3483" w:rsidRPr="001A71AA" w:rsidRDefault="005E3483" w:rsidP="00B52EA9">
      <w:pPr>
        <w:pStyle w:val="Zkladntextodsazen"/>
        <w:numPr>
          <w:ilvl w:val="1"/>
          <w:numId w:val="14"/>
        </w:numPr>
        <w:tabs>
          <w:tab w:val="right" w:pos="9923"/>
        </w:tabs>
        <w:spacing w:before="120"/>
        <w:ind w:left="709" w:hanging="709"/>
        <w:rPr>
          <w:rFonts w:ascii="Verdana" w:hAnsi="Verdana"/>
          <w:i/>
          <w:sz w:val="16"/>
          <w:szCs w:val="16"/>
        </w:rPr>
      </w:pPr>
      <w:r w:rsidRPr="001A71AA">
        <w:rPr>
          <w:rFonts w:ascii="Verdana" w:hAnsi="Verdana"/>
          <w:i/>
          <w:sz w:val="16"/>
          <w:szCs w:val="16"/>
        </w:rPr>
        <w:t>V případ</w:t>
      </w:r>
      <w:r w:rsidR="00494B68" w:rsidRPr="001A71AA">
        <w:rPr>
          <w:rFonts w:ascii="Verdana" w:hAnsi="Verdana"/>
          <w:i/>
          <w:sz w:val="16"/>
          <w:szCs w:val="16"/>
        </w:rPr>
        <w:t xml:space="preserve">ě, že faktura – daňový doklad – </w:t>
      </w:r>
      <w:r w:rsidRPr="001A71AA">
        <w:rPr>
          <w:rFonts w:ascii="Verdana" w:hAnsi="Verdana"/>
          <w:i/>
          <w:sz w:val="16"/>
          <w:szCs w:val="16"/>
        </w:rPr>
        <w:t>nebude obsahovat náležitosti uvedené v</w:t>
      </w:r>
      <w:r w:rsidR="001A57B0" w:rsidRPr="001A71AA">
        <w:rPr>
          <w:rFonts w:ascii="Verdana" w:hAnsi="Verdana"/>
          <w:i/>
          <w:sz w:val="16"/>
          <w:szCs w:val="16"/>
        </w:rPr>
        <w:t> </w:t>
      </w:r>
      <w:r w:rsidRPr="001A71AA">
        <w:rPr>
          <w:rFonts w:ascii="Verdana" w:hAnsi="Verdana"/>
          <w:i/>
          <w:sz w:val="16"/>
          <w:szCs w:val="16"/>
        </w:rPr>
        <w:t>odstavci</w:t>
      </w:r>
      <w:r w:rsidR="001A57B0" w:rsidRPr="001A71AA">
        <w:rPr>
          <w:rFonts w:ascii="Verdana" w:hAnsi="Verdana"/>
          <w:i/>
          <w:sz w:val="16"/>
          <w:szCs w:val="16"/>
        </w:rPr>
        <w:t xml:space="preserve"> 6.4. </w:t>
      </w:r>
      <w:r w:rsidRPr="001A71AA">
        <w:rPr>
          <w:rFonts w:ascii="Verdana" w:hAnsi="Verdana"/>
          <w:i/>
          <w:sz w:val="16"/>
          <w:szCs w:val="16"/>
        </w:rPr>
        <w:t xml:space="preserve">je </w:t>
      </w:r>
      <w:r w:rsidR="009032E9" w:rsidRPr="001A71AA">
        <w:rPr>
          <w:rFonts w:ascii="Verdana" w:hAnsi="Verdana"/>
          <w:i/>
          <w:sz w:val="16"/>
          <w:szCs w:val="16"/>
        </w:rPr>
        <w:t>Příkazc</w:t>
      </w:r>
      <w:r w:rsidR="003F10F9" w:rsidRPr="001A71AA">
        <w:rPr>
          <w:rFonts w:ascii="Verdana" w:hAnsi="Verdana"/>
          <w:i/>
          <w:sz w:val="16"/>
          <w:szCs w:val="16"/>
        </w:rPr>
        <w:t>e</w:t>
      </w:r>
      <w:r w:rsidRPr="001A71AA">
        <w:rPr>
          <w:rFonts w:ascii="Verdana" w:hAnsi="Verdana"/>
          <w:i/>
          <w:sz w:val="16"/>
          <w:szCs w:val="16"/>
        </w:rPr>
        <w:t xml:space="preserve"> oprávněný vrátit ji </w:t>
      </w:r>
      <w:r w:rsidR="009032E9" w:rsidRPr="001A71AA">
        <w:rPr>
          <w:rFonts w:ascii="Verdana" w:hAnsi="Verdana"/>
          <w:i/>
          <w:sz w:val="16"/>
          <w:szCs w:val="16"/>
        </w:rPr>
        <w:t>Příkazn</w:t>
      </w:r>
      <w:r w:rsidR="002D03E9" w:rsidRPr="001A71AA">
        <w:rPr>
          <w:rFonts w:ascii="Verdana" w:hAnsi="Verdana"/>
          <w:i/>
          <w:sz w:val="16"/>
          <w:szCs w:val="16"/>
        </w:rPr>
        <w:t>ík</w:t>
      </w:r>
      <w:r w:rsidR="003F10F9" w:rsidRPr="001A71AA">
        <w:rPr>
          <w:rFonts w:ascii="Verdana" w:hAnsi="Verdana"/>
          <w:i/>
          <w:sz w:val="16"/>
          <w:szCs w:val="16"/>
        </w:rPr>
        <w:t>ovi</w:t>
      </w:r>
      <w:r w:rsidRPr="001A71AA">
        <w:rPr>
          <w:rFonts w:ascii="Verdana" w:hAnsi="Verdana"/>
          <w:i/>
          <w:sz w:val="16"/>
          <w:szCs w:val="16"/>
        </w:rPr>
        <w:t xml:space="preserve"> na doplnění. V takovém případě se přeruší plynutí lhůty splatnosti a nová lhůta splatnosti začne </w:t>
      </w:r>
      <w:r w:rsidR="00212218" w:rsidRPr="001A71AA">
        <w:rPr>
          <w:rFonts w:ascii="Verdana" w:hAnsi="Verdana"/>
          <w:i/>
          <w:sz w:val="16"/>
          <w:szCs w:val="16"/>
        </w:rPr>
        <w:t>běžet ode dne</w:t>
      </w:r>
      <w:r w:rsidRPr="001A71AA">
        <w:rPr>
          <w:rFonts w:ascii="Verdana" w:hAnsi="Verdana"/>
          <w:i/>
          <w:sz w:val="16"/>
          <w:szCs w:val="16"/>
        </w:rPr>
        <w:t xml:space="preserve"> doručení opravené faktury </w:t>
      </w:r>
      <w:r w:rsidR="009032E9" w:rsidRPr="001A71AA">
        <w:rPr>
          <w:rFonts w:ascii="Verdana" w:hAnsi="Verdana"/>
          <w:i/>
          <w:sz w:val="16"/>
          <w:szCs w:val="16"/>
        </w:rPr>
        <w:t>Příkazc</w:t>
      </w:r>
      <w:r w:rsidR="003F10F9" w:rsidRPr="001A71AA">
        <w:rPr>
          <w:rFonts w:ascii="Verdana" w:hAnsi="Verdana"/>
          <w:i/>
          <w:sz w:val="16"/>
          <w:szCs w:val="16"/>
        </w:rPr>
        <w:t>i</w:t>
      </w:r>
      <w:r w:rsidRPr="001A71AA">
        <w:rPr>
          <w:rFonts w:ascii="Verdana" w:hAnsi="Verdana"/>
          <w:i/>
          <w:sz w:val="16"/>
          <w:szCs w:val="16"/>
        </w:rPr>
        <w:t>.</w:t>
      </w:r>
    </w:p>
    <w:p w14:paraId="0821275F" w14:textId="06E29339" w:rsidR="005E3483" w:rsidRPr="001A71AA" w:rsidRDefault="005E3483" w:rsidP="00B52EA9">
      <w:pPr>
        <w:pStyle w:val="Zkladntextodsazen"/>
        <w:numPr>
          <w:ilvl w:val="1"/>
          <w:numId w:val="14"/>
        </w:numPr>
        <w:tabs>
          <w:tab w:val="right" w:pos="9923"/>
        </w:tabs>
        <w:spacing w:before="120"/>
        <w:ind w:left="709" w:hanging="709"/>
        <w:rPr>
          <w:rFonts w:ascii="Verdana" w:hAnsi="Verdana"/>
          <w:i/>
          <w:sz w:val="16"/>
          <w:szCs w:val="16"/>
        </w:rPr>
      </w:pPr>
      <w:r w:rsidRPr="001A71AA">
        <w:rPr>
          <w:rFonts w:ascii="Verdana" w:hAnsi="Verdana"/>
          <w:i/>
          <w:sz w:val="16"/>
          <w:szCs w:val="16"/>
        </w:rPr>
        <w:t xml:space="preserve">Splatnost faktur je sjednána na </w:t>
      </w:r>
      <w:r w:rsidR="008A4123" w:rsidRPr="001A71AA">
        <w:rPr>
          <w:rFonts w:ascii="Verdana" w:hAnsi="Verdana"/>
          <w:i/>
          <w:sz w:val="16"/>
          <w:szCs w:val="16"/>
        </w:rPr>
        <w:t>14</w:t>
      </w:r>
      <w:r w:rsidRPr="001A71AA">
        <w:rPr>
          <w:rFonts w:ascii="Verdana" w:hAnsi="Verdana"/>
          <w:i/>
          <w:sz w:val="16"/>
          <w:szCs w:val="16"/>
        </w:rPr>
        <w:t xml:space="preserve"> kalendářních dnů </w:t>
      </w:r>
      <w:r w:rsidR="00212218" w:rsidRPr="001A71AA">
        <w:rPr>
          <w:rFonts w:ascii="Verdana" w:hAnsi="Verdana"/>
          <w:i/>
          <w:sz w:val="16"/>
          <w:szCs w:val="16"/>
        </w:rPr>
        <w:t xml:space="preserve">ode dne doručení </w:t>
      </w:r>
      <w:r w:rsidR="009032E9" w:rsidRPr="001A71AA">
        <w:rPr>
          <w:rFonts w:ascii="Verdana" w:hAnsi="Verdana"/>
          <w:i/>
          <w:sz w:val="16"/>
          <w:szCs w:val="16"/>
        </w:rPr>
        <w:t>Příkazc</w:t>
      </w:r>
      <w:r w:rsidRPr="001A71AA">
        <w:rPr>
          <w:rFonts w:ascii="Verdana" w:hAnsi="Verdana"/>
          <w:i/>
          <w:sz w:val="16"/>
          <w:szCs w:val="16"/>
        </w:rPr>
        <w:t>i. V pochybnostech se má za to, že faktura byla doručena třetí kalendářní den po jejím doporučeném odeslání.</w:t>
      </w:r>
    </w:p>
    <w:p w14:paraId="0E348B0C" w14:textId="21AF0BB6" w:rsidR="00494B68" w:rsidRPr="001A71AA" w:rsidRDefault="005E3483" w:rsidP="00B52EA9">
      <w:pPr>
        <w:pStyle w:val="Zkladntextodsazen"/>
        <w:numPr>
          <w:ilvl w:val="1"/>
          <w:numId w:val="14"/>
        </w:numPr>
        <w:tabs>
          <w:tab w:val="right" w:pos="9923"/>
        </w:tabs>
        <w:spacing w:before="120"/>
        <w:ind w:left="709" w:hanging="709"/>
        <w:rPr>
          <w:rFonts w:ascii="Verdana" w:hAnsi="Verdana"/>
          <w:i/>
          <w:sz w:val="16"/>
          <w:szCs w:val="16"/>
        </w:rPr>
      </w:pPr>
      <w:r w:rsidRPr="001A71AA">
        <w:rPr>
          <w:rFonts w:ascii="Verdana" w:hAnsi="Verdana"/>
          <w:i/>
          <w:sz w:val="16"/>
          <w:szCs w:val="16"/>
        </w:rPr>
        <w:t xml:space="preserve">V ceně </w:t>
      </w:r>
      <w:r w:rsidR="00494B68" w:rsidRPr="001A71AA">
        <w:rPr>
          <w:rFonts w:ascii="Verdana" w:hAnsi="Verdana"/>
          <w:i/>
          <w:sz w:val="16"/>
          <w:szCs w:val="16"/>
        </w:rPr>
        <w:t xml:space="preserve">sjednané v </w:t>
      </w:r>
      <w:r w:rsidR="007F10E2" w:rsidRPr="001A71AA">
        <w:rPr>
          <w:rFonts w:ascii="Verdana" w:hAnsi="Verdana"/>
          <w:i/>
          <w:sz w:val="16"/>
          <w:szCs w:val="16"/>
        </w:rPr>
        <w:t>odst</w:t>
      </w:r>
      <w:r w:rsidR="00212218" w:rsidRPr="001A71AA">
        <w:rPr>
          <w:rFonts w:ascii="Verdana" w:hAnsi="Verdana"/>
          <w:i/>
          <w:sz w:val="16"/>
          <w:szCs w:val="16"/>
        </w:rPr>
        <w:t>avci</w:t>
      </w:r>
      <w:r w:rsidR="007F10E2" w:rsidRPr="001A71AA">
        <w:rPr>
          <w:rFonts w:ascii="Verdana" w:hAnsi="Verdana"/>
          <w:i/>
          <w:sz w:val="16"/>
          <w:szCs w:val="16"/>
        </w:rPr>
        <w:t xml:space="preserve"> </w:t>
      </w:r>
      <w:r w:rsidR="001A57B0" w:rsidRPr="001A71AA">
        <w:rPr>
          <w:rFonts w:ascii="Verdana" w:hAnsi="Verdana"/>
          <w:i/>
          <w:sz w:val="16"/>
          <w:szCs w:val="16"/>
        </w:rPr>
        <w:t>6.</w:t>
      </w:r>
      <w:r w:rsidRPr="001A71AA">
        <w:rPr>
          <w:rFonts w:ascii="Verdana" w:hAnsi="Verdana"/>
          <w:i/>
          <w:sz w:val="16"/>
          <w:szCs w:val="16"/>
        </w:rPr>
        <w:t>1.</w:t>
      </w:r>
      <w:r w:rsidR="00A62E0C" w:rsidRPr="001A71AA">
        <w:rPr>
          <w:rFonts w:ascii="Verdana" w:hAnsi="Verdana"/>
          <w:i/>
          <w:sz w:val="16"/>
          <w:szCs w:val="16"/>
        </w:rPr>
        <w:t xml:space="preserve"> </w:t>
      </w:r>
      <w:r w:rsidRPr="001A71AA">
        <w:rPr>
          <w:rFonts w:ascii="Verdana" w:hAnsi="Verdana"/>
          <w:i/>
          <w:sz w:val="16"/>
          <w:szCs w:val="16"/>
        </w:rPr>
        <w:t>nejsou zahrnuty</w:t>
      </w:r>
      <w:r w:rsidR="00494B68" w:rsidRPr="001A71AA">
        <w:rPr>
          <w:rFonts w:ascii="Verdana" w:hAnsi="Verdana"/>
          <w:i/>
          <w:sz w:val="16"/>
          <w:szCs w:val="16"/>
        </w:rPr>
        <w:t xml:space="preserve"> dále uvedené </w:t>
      </w:r>
      <w:r w:rsidRPr="001A71AA">
        <w:rPr>
          <w:rFonts w:ascii="Verdana" w:hAnsi="Verdana"/>
          <w:i/>
          <w:sz w:val="16"/>
          <w:szCs w:val="16"/>
        </w:rPr>
        <w:t xml:space="preserve">náklady </w:t>
      </w:r>
      <w:r w:rsidR="00212218" w:rsidRPr="001A71AA">
        <w:rPr>
          <w:rFonts w:ascii="Verdana" w:hAnsi="Verdana"/>
          <w:i/>
          <w:sz w:val="16"/>
          <w:szCs w:val="16"/>
        </w:rPr>
        <w:t xml:space="preserve">na </w:t>
      </w:r>
      <w:r w:rsidR="00494B68" w:rsidRPr="001A71AA">
        <w:rPr>
          <w:rFonts w:ascii="Verdana" w:hAnsi="Verdana"/>
          <w:i/>
          <w:sz w:val="16"/>
          <w:szCs w:val="16"/>
        </w:rPr>
        <w:t>technickou pomoc, které tvoří:</w:t>
      </w:r>
    </w:p>
    <w:p w14:paraId="1A95430D" w14:textId="2A55B569" w:rsidR="00DC05AF" w:rsidRPr="001A71AA" w:rsidRDefault="00494B68" w:rsidP="00B52EA9">
      <w:pPr>
        <w:pStyle w:val="Zkladntextodsazen"/>
        <w:numPr>
          <w:ilvl w:val="2"/>
          <w:numId w:val="17"/>
        </w:numPr>
        <w:tabs>
          <w:tab w:val="right" w:pos="9923"/>
        </w:tabs>
        <w:spacing w:before="60"/>
        <w:ind w:left="1418"/>
        <w:rPr>
          <w:rFonts w:ascii="Verdana" w:hAnsi="Verdana"/>
          <w:i/>
          <w:sz w:val="16"/>
        </w:rPr>
      </w:pPr>
      <w:r w:rsidRPr="001A71AA">
        <w:rPr>
          <w:rFonts w:ascii="Verdana" w:hAnsi="Verdana"/>
          <w:i/>
          <w:sz w:val="16"/>
        </w:rPr>
        <w:t>N</w:t>
      </w:r>
      <w:r w:rsidR="007F10E2" w:rsidRPr="001A71AA">
        <w:rPr>
          <w:rFonts w:ascii="Verdana" w:hAnsi="Verdana"/>
          <w:i/>
          <w:sz w:val="16"/>
        </w:rPr>
        <w:t xml:space="preserve">áklady za plnění </w:t>
      </w:r>
      <w:r w:rsidR="00212218" w:rsidRPr="001A71AA">
        <w:rPr>
          <w:rFonts w:ascii="Verdana" w:hAnsi="Verdana"/>
          <w:i/>
          <w:sz w:val="16"/>
        </w:rPr>
        <w:t>Příkazníka uvedená v</w:t>
      </w:r>
      <w:r w:rsidR="001A57B0" w:rsidRPr="001A71AA">
        <w:rPr>
          <w:rFonts w:ascii="Verdana" w:hAnsi="Verdana"/>
          <w:i/>
          <w:sz w:val="16"/>
        </w:rPr>
        <w:t xml:space="preserve"> odstavci 3.12. </w:t>
      </w:r>
      <w:r w:rsidR="00DC05AF" w:rsidRPr="001A71AA">
        <w:rPr>
          <w:rFonts w:ascii="Verdana" w:hAnsi="Verdana"/>
          <w:i/>
          <w:sz w:val="16"/>
        </w:rPr>
        <w:t>této smlouvy</w:t>
      </w:r>
      <w:r w:rsidR="00F86F57" w:rsidRPr="001A71AA">
        <w:rPr>
          <w:rFonts w:ascii="Verdana" w:hAnsi="Verdana"/>
          <w:i/>
          <w:sz w:val="16"/>
        </w:rPr>
        <w:t xml:space="preserve">, přičemž tyto náklady uhradí </w:t>
      </w:r>
      <w:r w:rsidR="009032E9" w:rsidRPr="001A71AA">
        <w:rPr>
          <w:rFonts w:ascii="Verdana" w:hAnsi="Verdana"/>
          <w:i/>
          <w:sz w:val="16"/>
        </w:rPr>
        <w:t>Příkazc</w:t>
      </w:r>
      <w:r w:rsidR="00F86F57" w:rsidRPr="001A71AA">
        <w:rPr>
          <w:rFonts w:ascii="Verdana" w:hAnsi="Verdana"/>
          <w:i/>
          <w:sz w:val="16"/>
        </w:rPr>
        <w:t xml:space="preserve">e </w:t>
      </w:r>
      <w:r w:rsidR="009032E9" w:rsidRPr="001A71AA">
        <w:rPr>
          <w:rFonts w:ascii="Verdana" w:hAnsi="Verdana"/>
          <w:i/>
          <w:sz w:val="16"/>
        </w:rPr>
        <w:t>Příkazn</w:t>
      </w:r>
      <w:r w:rsidR="002D03E9" w:rsidRPr="001A71AA">
        <w:rPr>
          <w:rFonts w:ascii="Verdana" w:hAnsi="Verdana"/>
          <w:i/>
          <w:sz w:val="16"/>
        </w:rPr>
        <w:t>ík</w:t>
      </w:r>
      <w:r w:rsidR="00F86F57" w:rsidRPr="001A71AA">
        <w:rPr>
          <w:rFonts w:ascii="Verdana" w:hAnsi="Verdana"/>
          <w:i/>
          <w:sz w:val="16"/>
        </w:rPr>
        <w:t xml:space="preserve">ovi podle </w:t>
      </w:r>
      <w:r w:rsidR="009F64AF" w:rsidRPr="001A71AA">
        <w:rPr>
          <w:rFonts w:ascii="Verdana" w:hAnsi="Verdana"/>
          <w:i/>
          <w:sz w:val="16"/>
        </w:rPr>
        <w:t xml:space="preserve">odstavce 6.8. </w:t>
      </w:r>
      <w:r w:rsidR="00F86F57" w:rsidRPr="001A71AA">
        <w:rPr>
          <w:rFonts w:ascii="Verdana" w:hAnsi="Verdana"/>
          <w:i/>
          <w:sz w:val="16"/>
        </w:rPr>
        <w:t>této smlouvy,</w:t>
      </w:r>
    </w:p>
    <w:p w14:paraId="6B39FAB9" w14:textId="43D00E61" w:rsidR="00DC05AF" w:rsidRPr="001A71AA" w:rsidRDefault="00DC05AF" w:rsidP="00B52EA9">
      <w:pPr>
        <w:pStyle w:val="Zkladntextodsazen"/>
        <w:numPr>
          <w:ilvl w:val="2"/>
          <w:numId w:val="17"/>
        </w:numPr>
        <w:tabs>
          <w:tab w:val="right" w:pos="9923"/>
        </w:tabs>
        <w:spacing w:before="60"/>
        <w:ind w:left="1418"/>
        <w:rPr>
          <w:rFonts w:ascii="Verdana" w:hAnsi="Verdana"/>
          <w:i/>
          <w:sz w:val="16"/>
        </w:rPr>
      </w:pPr>
      <w:r w:rsidRPr="001A71AA">
        <w:rPr>
          <w:rFonts w:ascii="Verdana" w:hAnsi="Verdana"/>
          <w:i/>
          <w:sz w:val="16"/>
        </w:rPr>
        <w:t>náklady na zpracování poskytovaných vysvětlení, změn a doplnění zadávací dokumentace</w:t>
      </w:r>
      <w:r w:rsidR="00F86F57" w:rsidRPr="001A71AA">
        <w:rPr>
          <w:rFonts w:ascii="Verdana" w:hAnsi="Verdana"/>
          <w:i/>
          <w:sz w:val="16"/>
        </w:rPr>
        <w:t xml:space="preserve"> nad počet 50, přičemž tyto náklady uhradí </w:t>
      </w:r>
      <w:r w:rsidR="009032E9" w:rsidRPr="001A71AA">
        <w:rPr>
          <w:rFonts w:ascii="Verdana" w:hAnsi="Verdana"/>
          <w:i/>
          <w:sz w:val="16"/>
        </w:rPr>
        <w:t>Příkazc</w:t>
      </w:r>
      <w:r w:rsidR="00F86F57" w:rsidRPr="001A71AA">
        <w:rPr>
          <w:rFonts w:ascii="Verdana" w:hAnsi="Verdana"/>
          <w:i/>
          <w:sz w:val="16"/>
        </w:rPr>
        <w:t xml:space="preserve">e </w:t>
      </w:r>
      <w:r w:rsidR="009032E9" w:rsidRPr="001A71AA">
        <w:rPr>
          <w:rFonts w:ascii="Verdana" w:hAnsi="Verdana"/>
          <w:i/>
          <w:sz w:val="16"/>
        </w:rPr>
        <w:t>Příkazn</w:t>
      </w:r>
      <w:r w:rsidR="002D03E9" w:rsidRPr="001A71AA">
        <w:rPr>
          <w:rFonts w:ascii="Verdana" w:hAnsi="Verdana"/>
          <w:i/>
          <w:sz w:val="16"/>
        </w:rPr>
        <w:t>ík</w:t>
      </w:r>
      <w:r w:rsidR="00F86F57" w:rsidRPr="001A71AA">
        <w:rPr>
          <w:rFonts w:ascii="Verdana" w:hAnsi="Verdana"/>
          <w:i/>
          <w:sz w:val="16"/>
        </w:rPr>
        <w:t>ovi podle</w:t>
      </w:r>
      <w:r w:rsidR="00212218" w:rsidRPr="001A71AA">
        <w:rPr>
          <w:rFonts w:ascii="Verdana" w:hAnsi="Verdana"/>
          <w:i/>
          <w:sz w:val="16"/>
        </w:rPr>
        <w:t xml:space="preserve"> </w:t>
      </w:r>
      <w:r w:rsidR="009F64AF" w:rsidRPr="001A71AA">
        <w:rPr>
          <w:rFonts w:ascii="Verdana" w:hAnsi="Verdana"/>
          <w:i/>
          <w:sz w:val="16"/>
        </w:rPr>
        <w:t xml:space="preserve">odstavce 6.8. </w:t>
      </w:r>
      <w:r w:rsidR="00212218" w:rsidRPr="001A71AA">
        <w:rPr>
          <w:rFonts w:ascii="Verdana" w:hAnsi="Verdana"/>
          <w:i/>
          <w:sz w:val="16"/>
        </w:rPr>
        <w:t>této smlouvy</w:t>
      </w:r>
      <w:r w:rsidR="00F86F57" w:rsidRPr="001A71AA">
        <w:rPr>
          <w:rFonts w:ascii="Verdana" w:hAnsi="Verdana"/>
          <w:i/>
          <w:sz w:val="16"/>
        </w:rPr>
        <w:t>,</w:t>
      </w:r>
    </w:p>
    <w:p w14:paraId="1600302E" w14:textId="26E74976" w:rsidR="00494B68" w:rsidRPr="001A71AA" w:rsidRDefault="00494B68" w:rsidP="00B52EA9">
      <w:pPr>
        <w:pStyle w:val="Zkladntextodsazen"/>
        <w:numPr>
          <w:ilvl w:val="2"/>
          <w:numId w:val="17"/>
        </w:numPr>
        <w:tabs>
          <w:tab w:val="right" w:pos="9923"/>
        </w:tabs>
        <w:spacing w:before="60"/>
        <w:ind w:left="1418"/>
        <w:rPr>
          <w:rFonts w:ascii="Verdana" w:hAnsi="Verdana"/>
          <w:i/>
          <w:sz w:val="16"/>
        </w:rPr>
      </w:pPr>
      <w:r w:rsidRPr="001A71AA">
        <w:rPr>
          <w:rFonts w:ascii="Verdana" w:hAnsi="Verdana"/>
          <w:i/>
          <w:sz w:val="16"/>
        </w:rPr>
        <w:t>náklady na dodatečná uveřejnění (uveřejnění změn, oprav, dílčích uveřejnění k částem veřejné zakázky, pokud byla tato dodatečná uveřejnění nutná</w:t>
      </w:r>
      <w:r w:rsidR="000E1BD2" w:rsidRPr="001A71AA">
        <w:rPr>
          <w:rFonts w:ascii="Verdana" w:hAnsi="Verdana"/>
          <w:i/>
          <w:sz w:val="16"/>
        </w:rPr>
        <w:t xml:space="preserve"> z důvodů neležících na straně </w:t>
      </w:r>
      <w:r w:rsidR="009032E9" w:rsidRPr="001A71AA">
        <w:rPr>
          <w:rFonts w:ascii="Verdana" w:hAnsi="Verdana"/>
          <w:i/>
          <w:sz w:val="16"/>
        </w:rPr>
        <w:t>Příkazn</w:t>
      </w:r>
      <w:r w:rsidRPr="001A71AA">
        <w:rPr>
          <w:rFonts w:ascii="Verdana" w:hAnsi="Verdana"/>
          <w:i/>
          <w:sz w:val="16"/>
        </w:rPr>
        <w:t>íka) v </w:t>
      </w:r>
      <w:proofErr w:type="spellStart"/>
      <w:r w:rsidRPr="001A71AA">
        <w:rPr>
          <w:rFonts w:ascii="Verdana" w:hAnsi="Verdana"/>
          <w:i/>
          <w:sz w:val="16"/>
        </w:rPr>
        <w:t>uveřejňovacím</w:t>
      </w:r>
      <w:proofErr w:type="spellEnd"/>
      <w:r w:rsidRPr="001A71AA">
        <w:rPr>
          <w:rFonts w:ascii="Verdana" w:hAnsi="Verdana"/>
          <w:i/>
          <w:sz w:val="16"/>
        </w:rPr>
        <w:t xml:space="preserve"> systému </w:t>
      </w:r>
      <w:r w:rsidR="000E1BD2" w:rsidRPr="001A71AA">
        <w:rPr>
          <w:rFonts w:ascii="Verdana" w:hAnsi="Verdana"/>
          <w:i/>
          <w:sz w:val="16"/>
        </w:rPr>
        <w:t>nebo v jiném systému</w:t>
      </w:r>
      <w:r w:rsidRPr="001A71AA">
        <w:rPr>
          <w:rFonts w:ascii="Verdana" w:hAnsi="Verdana"/>
          <w:i/>
          <w:sz w:val="16"/>
        </w:rPr>
        <w:t>.</w:t>
      </w:r>
    </w:p>
    <w:p w14:paraId="1AF6310D" w14:textId="3643EF05" w:rsidR="003F10F9" w:rsidRPr="001A71AA" w:rsidRDefault="00643865" w:rsidP="00B52EA9">
      <w:pPr>
        <w:pStyle w:val="Zkladntextodsazen"/>
        <w:numPr>
          <w:ilvl w:val="1"/>
          <w:numId w:val="14"/>
        </w:numPr>
        <w:tabs>
          <w:tab w:val="right" w:pos="9923"/>
        </w:tabs>
        <w:spacing w:before="120"/>
        <w:ind w:left="709" w:hanging="709"/>
        <w:rPr>
          <w:rFonts w:ascii="Verdana" w:hAnsi="Verdana"/>
          <w:i/>
          <w:sz w:val="16"/>
          <w:szCs w:val="16"/>
        </w:rPr>
      </w:pPr>
      <w:r w:rsidRPr="001A71AA">
        <w:rPr>
          <w:rFonts w:ascii="Verdana" w:hAnsi="Verdana"/>
          <w:i/>
          <w:sz w:val="16"/>
          <w:szCs w:val="16"/>
        </w:rPr>
        <w:t xml:space="preserve">Náklady </w:t>
      </w:r>
      <w:r w:rsidR="00D6369A" w:rsidRPr="001A71AA">
        <w:rPr>
          <w:rFonts w:ascii="Verdana" w:hAnsi="Verdana"/>
          <w:i/>
          <w:sz w:val="16"/>
          <w:szCs w:val="16"/>
        </w:rPr>
        <w:t>za plnění podle odst</w:t>
      </w:r>
      <w:r w:rsidR="00212218" w:rsidRPr="001A71AA">
        <w:rPr>
          <w:rFonts w:ascii="Verdana" w:hAnsi="Verdana"/>
          <w:i/>
          <w:sz w:val="16"/>
          <w:szCs w:val="16"/>
        </w:rPr>
        <w:t>avce</w:t>
      </w:r>
      <w:r w:rsidR="00D6369A" w:rsidRPr="001A71AA">
        <w:rPr>
          <w:rFonts w:ascii="Verdana" w:hAnsi="Verdana"/>
          <w:i/>
          <w:sz w:val="16"/>
          <w:szCs w:val="16"/>
        </w:rPr>
        <w:t xml:space="preserve"> </w:t>
      </w:r>
      <w:r w:rsidR="009F64AF" w:rsidRPr="001A71AA">
        <w:rPr>
          <w:rFonts w:ascii="Verdana" w:hAnsi="Verdana"/>
          <w:i/>
          <w:sz w:val="16"/>
          <w:szCs w:val="16"/>
        </w:rPr>
        <w:t>6.7.</w:t>
      </w:r>
      <w:r w:rsidR="00D6369A" w:rsidRPr="001A71AA">
        <w:rPr>
          <w:rFonts w:ascii="Verdana" w:hAnsi="Verdana"/>
          <w:i/>
          <w:sz w:val="16"/>
          <w:szCs w:val="16"/>
        </w:rPr>
        <w:t>1 a</w:t>
      </w:r>
      <w:r w:rsidR="00920485" w:rsidRPr="001A71AA">
        <w:rPr>
          <w:rFonts w:ascii="Verdana" w:hAnsi="Verdana"/>
          <w:i/>
          <w:sz w:val="16"/>
          <w:szCs w:val="16"/>
        </w:rPr>
        <w:t>ž</w:t>
      </w:r>
      <w:r w:rsidR="00D6369A" w:rsidRPr="001A71AA">
        <w:rPr>
          <w:rFonts w:ascii="Verdana" w:hAnsi="Verdana"/>
          <w:i/>
          <w:sz w:val="16"/>
          <w:szCs w:val="16"/>
        </w:rPr>
        <w:t xml:space="preserve"> </w:t>
      </w:r>
      <w:r w:rsidR="009F64AF" w:rsidRPr="001A71AA">
        <w:rPr>
          <w:rFonts w:ascii="Verdana" w:hAnsi="Verdana"/>
          <w:i/>
          <w:sz w:val="16"/>
          <w:szCs w:val="16"/>
        </w:rPr>
        <w:t>6.7</w:t>
      </w:r>
      <w:r w:rsidR="00D6369A" w:rsidRPr="001A71AA">
        <w:rPr>
          <w:rFonts w:ascii="Verdana" w:hAnsi="Verdana"/>
          <w:i/>
          <w:sz w:val="16"/>
          <w:szCs w:val="16"/>
        </w:rPr>
        <w:t>.</w:t>
      </w:r>
      <w:r w:rsidR="00920485" w:rsidRPr="001A71AA">
        <w:rPr>
          <w:rFonts w:ascii="Verdana" w:hAnsi="Verdana"/>
          <w:i/>
          <w:sz w:val="16"/>
          <w:szCs w:val="16"/>
        </w:rPr>
        <w:t>3</w:t>
      </w:r>
      <w:r w:rsidR="00D6369A" w:rsidRPr="001A71AA">
        <w:rPr>
          <w:rFonts w:ascii="Verdana" w:hAnsi="Verdana"/>
          <w:i/>
          <w:sz w:val="16"/>
          <w:szCs w:val="16"/>
        </w:rPr>
        <w:t>.</w:t>
      </w:r>
      <w:r w:rsidR="00DA305B" w:rsidRPr="001A71AA">
        <w:rPr>
          <w:rFonts w:ascii="Verdana" w:hAnsi="Verdana"/>
          <w:i/>
          <w:sz w:val="16"/>
          <w:szCs w:val="16"/>
        </w:rPr>
        <w:t xml:space="preserve"> </w:t>
      </w:r>
      <w:r w:rsidR="009F64AF" w:rsidRPr="001A71AA">
        <w:rPr>
          <w:rFonts w:ascii="Verdana" w:hAnsi="Verdana"/>
          <w:i/>
          <w:sz w:val="16"/>
          <w:szCs w:val="16"/>
        </w:rPr>
        <w:t xml:space="preserve">této smlouvy </w:t>
      </w:r>
      <w:r w:rsidRPr="001A71AA">
        <w:rPr>
          <w:rFonts w:ascii="Verdana" w:hAnsi="Verdana"/>
          <w:i/>
          <w:sz w:val="16"/>
          <w:szCs w:val="16"/>
        </w:rPr>
        <w:t xml:space="preserve">budou </w:t>
      </w:r>
      <w:r w:rsidR="009032E9" w:rsidRPr="001A71AA">
        <w:rPr>
          <w:rFonts w:ascii="Verdana" w:hAnsi="Verdana"/>
          <w:i/>
          <w:sz w:val="16"/>
          <w:szCs w:val="16"/>
        </w:rPr>
        <w:t>Příkazn</w:t>
      </w:r>
      <w:r w:rsidR="002D03E9" w:rsidRPr="001A71AA">
        <w:rPr>
          <w:rFonts w:ascii="Verdana" w:hAnsi="Verdana"/>
          <w:i/>
          <w:sz w:val="16"/>
          <w:szCs w:val="16"/>
        </w:rPr>
        <w:t>ík</w:t>
      </w:r>
      <w:r w:rsidRPr="001A71AA">
        <w:rPr>
          <w:rFonts w:ascii="Verdana" w:hAnsi="Verdana"/>
          <w:i/>
          <w:sz w:val="16"/>
          <w:szCs w:val="16"/>
        </w:rPr>
        <w:t>em účtovány podle skutečně provedených výkonů zúčtovací sazbou, která činí bez DPH:</w:t>
      </w:r>
    </w:p>
    <w:p w14:paraId="71C48182" w14:textId="1DBAEB72" w:rsidR="00643865" w:rsidRPr="001A71AA" w:rsidRDefault="003E4899" w:rsidP="000E1BD2">
      <w:pPr>
        <w:tabs>
          <w:tab w:val="right" w:pos="9923"/>
        </w:tabs>
        <w:spacing w:before="60"/>
        <w:ind w:left="1418"/>
        <w:jc w:val="both"/>
        <w:rPr>
          <w:rFonts w:ascii="Verdana" w:hAnsi="Verdana"/>
          <w:i/>
          <w:sz w:val="16"/>
          <w:szCs w:val="16"/>
        </w:rPr>
      </w:pPr>
      <w:r w:rsidRPr="001A71AA">
        <w:rPr>
          <w:rFonts w:ascii="Verdana" w:hAnsi="Verdana"/>
          <w:i/>
          <w:sz w:val="16"/>
          <w:szCs w:val="16"/>
        </w:rPr>
        <w:t>O</w:t>
      </w:r>
      <w:r w:rsidR="00643865" w:rsidRPr="001A71AA">
        <w:rPr>
          <w:rFonts w:ascii="Verdana" w:hAnsi="Verdana"/>
          <w:i/>
          <w:sz w:val="16"/>
          <w:szCs w:val="16"/>
        </w:rPr>
        <w:t>dborné a kvalifikované práce</w:t>
      </w:r>
      <w:r w:rsidR="000E1BD2" w:rsidRPr="001A71AA">
        <w:rPr>
          <w:rFonts w:ascii="Verdana" w:hAnsi="Verdana"/>
          <w:i/>
          <w:sz w:val="16"/>
          <w:szCs w:val="16"/>
        </w:rPr>
        <w:tab/>
        <w:t xml:space="preserve">1 </w:t>
      </w:r>
      <w:r w:rsidR="00D6369A" w:rsidRPr="001A71AA">
        <w:rPr>
          <w:rFonts w:ascii="Verdana" w:hAnsi="Verdana"/>
          <w:i/>
          <w:sz w:val="16"/>
          <w:szCs w:val="16"/>
        </w:rPr>
        <w:t>200</w:t>
      </w:r>
      <w:r w:rsidR="00643865" w:rsidRPr="001A71AA">
        <w:rPr>
          <w:rFonts w:ascii="Verdana" w:hAnsi="Verdana"/>
          <w:i/>
          <w:sz w:val="16"/>
          <w:szCs w:val="16"/>
        </w:rPr>
        <w:t>,- Kč / hod</w:t>
      </w:r>
      <w:r w:rsidR="000E1BD2" w:rsidRPr="001A71AA">
        <w:rPr>
          <w:rFonts w:ascii="Verdana" w:hAnsi="Verdana"/>
          <w:i/>
          <w:sz w:val="16"/>
          <w:szCs w:val="16"/>
        </w:rPr>
        <w:t>,</w:t>
      </w:r>
      <w:r w:rsidR="00856393" w:rsidRPr="001A71AA">
        <w:rPr>
          <w:rFonts w:ascii="Verdana" w:hAnsi="Verdana"/>
          <w:i/>
          <w:sz w:val="16"/>
          <w:szCs w:val="16"/>
        </w:rPr>
        <w:t xml:space="preserve"> </w:t>
      </w:r>
    </w:p>
    <w:p w14:paraId="1AA94480" w14:textId="438E1420" w:rsidR="00643865" w:rsidRPr="001A71AA" w:rsidRDefault="00643865" w:rsidP="000E1BD2">
      <w:pPr>
        <w:tabs>
          <w:tab w:val="right" w:pos="9923"/>
        </w:tabs>
        <w:spacing w:before="60"/>
        <w:ind w:left="1418"/>
        <w:jc w:val="both"/>
        <w:rPr>
          <w:rFonts w:ascii="Verdana" w:hAnsi="Verdana"/>
          <w:i/>
          <w:sz w:val="16"/>
          <w:szCs w:val="16"/>
        </w:rPr>
      </w:pPr>
      <w:r w:rsidRPr="001A71AA">
        <w:rPr>
          <w:rFonts w:ascii="Verdana" w:hAnsi="Verdana"/>
          <w:i/>
          <w:sz w:val="16"/>
          <w:szCs w:val="16"/>
        </w:rPr>
        <w:t>pomocné a administrativní práce</w:t>
      </w:r>
      <w:r w:rsidR="000E1BD2" w:rsidRPr="001A71AA">
        <w:rPr>
          <w:rFonts w:ascii="Verdana" w:hAnsi="Verdana"/>
          <w:i/>
          <w:sz w:val="16"/>
          <w:szCs w:val="16"/>
        </w:rPr>
        <w:tab/>
      </w:r>
      <w:r w:rsidR="00D6369A" w:rsidRPr="001A71AA">
        <w:rPr>
          <w:rFonts w:ascii="Verdana" w:hAnsi="Verdana"/>
          <w:i/>
          <w:sz w:val="16"/>
          <w:szCs w:val="16"/>
        </w:rPr>
        <w:t>4</w:t>
      </w:r>
      <w:r w:rsidR="000E1BD2" w:rsidRPr="001A71AA">
        <w:rPr>
          <w:rFonts w:ascii="Verdana" w:hAnsi="Verdana"/>
          <w:i/>
          <w:sz w:val="16"/>
          <w:szCs w:val="16"/>
        </w:rPr>
        <w:t>50</w:t>
      </w:r>
      <w:r w:rsidR="00856393" w:rsidRPr="001A71AA">
        <w:rPr>
          <w:rFonts w:ascii="Verdana" w:hAnsi="Verdana"/>
          <w:i/>
          <w:sz w:val="16"/>
          <w:szCs w:val="16"/>
        </w:rPr>
        <w:t>,- Kč / hod.</w:t>
      </w:r>
    </w:p>
    <w:p w14:paraId="6C6B13FA" w14:textId="77777777" w:rsidR="003E4899" w:rsidRPr="001A71AA" w:rsidRDefault="003E4899" w:rsidP="003E4899">
      <w:pPr>
        <w:pStyle w:val="Odstavecseseznamem"/>
        <w:tabs>
          <w:tab w:val="right" w:pos="9923"/>
        </w:tabs>
        <w:spacing w:before="60"/>
        <w:ind w:left="1418"/>
        <w:jc w:val="both"/>
        <w:rPr>
          <w:rFonts w:ascii="Verdana" w:hAnsi="Verdana"/>
          <w:i/>
          <w:sz w:val="16"/>
          <w:szCs w:val="16"/>
        </w:rPr>
      </w:pPr>
      <w:r w:rsidRPr="001A71AA">
        <w:rPr>
          <w:rFonts w:ascii="Verdana" w:hAnsi="Verdana"/>
          <w:i/>
          <w:sz w:val="16"/>
          <w:szCs w:val="16"/>
        </w:rPr>
        <w:t xml:space="preserve">zpracování a uveřejnění </w:t>
      </w:r>
      <w:r w:rsidRPr="001A71AA">
        <w:rPr>
          <w:rFonts w:ascii="Verdana" w:hAnsi="Verdana"/>
          <w:i/>
          <w:sz w:val="16"/>
        </w:rPr>
        <w:t>dodatečného uveřejnění</w:t>
      </w:r>
      <w:r w:rsidRPr="001A71AA">
        <w:rPr>
          <w:rFonts w:ascii="Verdana" w:hAnsi="Verdana"/>
          <w:i/>
          <w:sz w:val="16"/>
          <w:szCs w:val="16"/>
        </w:rPr>
        <w:tab/>
        <w:t>800,- Kč.</w:t>
      </w:r>
    </w:p>
    <w:p w14:paraId="6AB5A81B" w14:textId="0A786F60" w:rsidR="00DA305B" w:rsidRPr="001A71AA" w:rsidRDefault="00DA305B" w:rsidP="000E1BD2">
      <w:pPr>
        <w:spacing w:before="60"/>
        <w:ind w:left="709"/>
        <w:jc w:val="both"/>
        <w:rPr>
          <w:rFonts w:ascii="Verdana" w:hAnsi="Verdana"/>
          <w:i/>
          <w:sz w:val="16"/>
          <w:szCs w:val="16"/>
        </w:rPr>
      </w:pPr>
      <w:r w:rsidRPr="001A71AA">
        <w:rPr>
          <w:rFonts w:ascii="Verdana" w:hAnsi="Verdana"/>
          <w:i/>
          <w:sz w:val="16"/>
          <w:szCs w:val="16"/>
        </w:rPr>
        <w:lastRenderedPageBreak/>
        <w:t xml:space="preserve">nebo v případě zpracování posudků třetí osobou v částce, kterou bude účtovat třetí osoba </w:t>
      </w:r>
      <w:r w:rsidR="009032E9" w:rsidRPr="001A71AA">
        <w:rPr>
          <w:rFonts w:ascii="Verdana" w:hAnsi="Verdana"/>
          <w:i/>
          <w:sz w:val="16"/>
          <w:szCs w:val="16"/>
        </w:rPr>
        <w:t>Příkazn</w:t>
      </w:r>
      <w:r w:rsidR="002D03E9" w:rsidRPr="001A71AA">
        <w:rPr>
          <w:rFonts w:ascii="Verdana" w:hAnsi="Verdana"/>
          <w:i/>
          <w:sz w:val="16"/>
          <w:szCs w:val="16"/>
        </w:rPr>
        <w:t>ík</w:t>
      </w:r>
      <w:r w:rsidRPr="001A71AA">
        <w:rPr>
          <w:rFonts w:ascii="Verdana" w:hAnsi="Verdana"/>
          <w:i/>
          <w:sz w:val="16"/>
          <w:szCs w:val="16"/>
        </w:rPr>
        <w:t>ovi.</w:t>
      </w:r>
    </w:p>
    <w:p w14:paraId="55FF0A32" w14:textId="47701568" w:rsidR="00643865" w:rsidRPr="00D40809" w:rsidRDefault="00643865" w:rsidP="000E1BD2">
      <w:pPr>
        <w:spacing w:before="60"/>
        <w:ind w:left="709"/>
        <w:jc w:val="both"/>
        <w:rPr>
          <w:rFonts w:ascii="Verdana" w:hAnsi="Verdana"/>
          <w:i/>
          <w:sz w:val="16"/>
          <w:szCs w:val="16"/>
        </w:rPr>
      </w:pPr>
      <w:r w:rsidRPr="001A71AA">
        <w:rPr>
          <w:rFonts w:ascii="Verdana" w:hAnsi="Verdana"/>
          <w:i/>
          <w:sz w:val="16"/>
          <w:szCs w:val="16"/>
        </w:rPr>
        <w:t xml:space="preserve">Výkaz výkonů s uvedením počtu hodin předloží </w:t>
      </w:r>
      <w:r w:rsidR="009032E9" w:rsidRPr="001A71AA">
        <w:rPr>
          <w:rFonts w:ascii="Verdana" w:hAnsi="Verdana"/>
          <w:i/>
          <w:sz w:val="16"/>
          <w:szCs w:val="16"/>
        </w:rPr>
        <w:t>Příkazn</w:t>
      </w:r>
      <w:r w:rsidR="002D03E9" w:rsidRPr="001A71AA">
        <w:rPr>
          <w:rFonts w:ascii="Verdana" w:hAnsi="Verdana"/>
          <w:i/>
          <w:sz w:val="16"/>
          <w:szCs w:val="16"/>
        </w:rPr>
        <w:t>ík</w:t>
      </w:r>
      <w:r w:rsidRPr="001A71AA">
        <w:rPr>
          <w:rFonts w:ascii="Verdana" w:hAnsi="Verdana"/>
          <w:i/>
          <w:sz w:val="16"/>
          <w:szCs w:val="16"/>
        </w:rPr>
        <w:t xml:space="preserve"> </w:t>
      </w:r>
      <w:r w:rsidR="009032E9" w:rsidRPr="001A71AA">
        <w:rPr>
          <w:rFonts w:ascii="Verdana" w:hAnsi="Verdana"/>
          <w:i/>
          <w:sz w:val="16"/>
          <w:szCs w:val="16"/>
        </w:rPr>
        <w:t>Příkazc</w:t>
      </w:r>
      <w:r w:rsidRPr="001A71AA">
        <w:rPr>
          <w:rFonts w:ascii="Verdana" w:hAnsi="Verdana"/>
          <w:i/>
          <w:sz w:val="16"/>
          <w:szCs w:val="16"/>
        </w:rPr>
        <w:t>i jako přílohu faktury vystavenou podle</w:t>
      </w:r>
      <w:r w:rsidR="00D6369A" w:rsidRPr="001A71AA">
        <w:rPr>
          <w:rFonts w:ascii="Verdana" w:hAnsi="Verdana"/>
          <w:i/>
          <w:sz w:val="16"/>
          <w:szCs w:val="16"/>
        </w:rPr>
        <w:t xml:space="preserve"> odst</w:t>
      </w:r>
      <w:r w:rsidR="001E3F8D" w:rsidRPr="001A71AA">
        <w:rPr>
          <w:rFonts w:ascii="Verdana" w:hAnsi="Verdana"/>
          <w:i/>
          <w:sz w:val="16"/>
          <w:szCs w:val="16"/>
        </w:rPr>
        <w:t>avce</w:t>
      </w:r>
      <w:r w:rsidRPr="001A71AA">
        <w:rPr>
          <w:rFonts w:ascii="Verdana" w:hAnsi="Verdana"/>
          <w:i/>
          <w:sz w:val="16"/>
          <w:szCs w:val="16"/>
        </w:rPr>
        <w:t xml:space="preserve"> </w:t>
      </w:r>
      <w:r w:rsidR="001E3F8D" w:rsidRPr="009F64AF">
        <w:rPr>
          <w:rFonts w:ascii="Verdana" w:hAnsi="Verdana"/>
          <w:i/>
          <w:sz w:val="16"/>
          <w:szCs w:val="16"/>
        </w:rPr>
        <w:t>6</w:t>
      </w:r>
      <w:r w:rsidR="00D6369A" w:rsidRPr="009F64AF">
        <w:rPr>
          <w:rFonts w:ascii="Verdana" w:hAnsi="Verdana"/>
          <w:i/>
          <w:sz w:val="16"/>
          <w:szCs w:val="16"/>
        </w:rPr>
        <w:t>.</w:t>
      </w:r>
      <w:r w:rsidR="009F64AF" w:rsidRPr="009F64AF">
        <w:rPr>
          <w:rFonts w:ascii="Verdana" w:hAnsi="Verdana"/>
          <w:i/>
          <w:sz w:val="16"/>
          <w:szCs w:val="16"/>
        </w:rPr>
        <w:t>4. této smlouvy</w:t>
      </w:r>
      <w:r w:rsidRPr="009F64AF">
        <w:rPr>
          <w:rFonts w:ascii="Verdana" w:hAnsi="Verdana"/>
          <w:i/>
          <w:sz w:val="16"/>
          <w:szCs w:val="16"/>
        </w:rPr>
        <w:t xml:space="preserve">. Pokud </w:t>
      </w:r>
      <w:r w:rsidR="009032E9" w:rsidRPr="009F64AF">
        <w:rPr>
          <w:rFonts w:ascii="Verdana" w:hAnsi="Verdana"/>
          <w:i/>
          <w:sz w:val="16"/>
          <w:szCs w:val="16"/>
        </w:rPr>
        <w:t>Příkazc</w:t>
      </w:r>
      <w:r w:rsidRPr="009F64AF">
        <w:rPr>
          <w:rFonts w:ascii="Verdana" w:hAnsi="Verdana"/>
          <w:i/>
          <w:sz w:val="16"/>
          <w:szCs w:val="16"/>
        </w:rPr>
        <w:t xml:space="preserve">e výkaz odsouhlasí, potvrdí jeho správnost podpisem. </w:t>
      </w:r>
      <w:r w:rsidR="00DA305B" w:rsidRPr="009F64AF">
        <w:rPr>
          <w:rFonts w:ascii="Verdana" w:hAnsi="Verdana"/>
          <w:i/>
          <w:sz w:val="16"/>
          <w:szCs w:val="16"/>
        </w:rPr>
        <w:t>Účtovanou částku</w:t>
      </w:r>
      <w:r w:rsidRPr="009F64AF">
        <w:rPr>
          <w:rFonts w:ascii="Verdana" w:hAnsi="Verdana"/>
          <w:i/>
          <w:sz w:val="16"/>
          <w:szCs w:val="16"/>
        </w:rPr>
        <w:t xml:space="preserve"> uhradí </w:t>
      </w:r>
      <w:r w:rsidR="009032E9" w:rsidRPr="009F64AF">
        <w:rPr>
          <w:rFonts w:ascii="Verdana" w:hAnsi="Verdana"/>
          <w:i/>
          <w:sz w:val="16"/>
          <w:szCs w:val="16"/>
        </w:rPr>
        <w:t>Příkazc</w:t>
      </w:r>
      <w:r w:rsidRPr="009F64AF">
        <w:rPr>
          <w:rFonts w:ascii="Verdana" w:hAnsi="Verdana"/>
          <w:i/>
          <w:sz w:val="16"/>
          <w:szCs w:val="16"/>
        </w:rPr>
        <w:t xml:space="preserve">e na základě faktury – daňového dokladu, kterou vystaví </w:t>
      </w:r>
      <w:r w:rsidR="009032E9" w:rsidRPr="009F64AF">
        <w:rPr>
          <w:rFonts w:ascii="Verdana" w:hAnsi="Verdana"/>
          <w:i/>
          <w:sz w:val="16"/>
          <w:szCs w:val="16"/>
        </w:rPr>
        <w:t>Příkazn</w:t>
      </w:r>
      <w:r w:rsidR="002D03E9" w:rsidRPr="009F64AF">
        <w:rPr>
          <w:rFonts w:ascii="Verdana" w:hAnsi="Verdana"/>
          <w:i/>
          <w:sz w:val="16"/>
          <w:szCs w:val="16"/>
        </w:rPr>
        <w:t>ík</w:t>
      </w:r>
      <w:r w:rsidRPr="009F64AF">
        <w:rPr>
          <w:rFonts w:ascii="Verdana" w:hAnsi="Verdana"/>
          <w:i/>
          <w:sz w:val="16"/>
          <w:szCs w:val="16"/>
        </w:rPr>
        <w:t xml:space="preserve"> za skutečně provedené výkony vždy jedenkrát za měsíc k poslednímu dni kalendářního měsíce za daný uplynulý kalendářní měsíc a doloží ji výkazem výkonů.</w:t>
      </w:r>
      <w:r w:rsidRPr="00D40809">
        <w:rPr>
          <w:rFonts w:ascii="Verdana" w:hAnsi="Verdana"/>
          <w:i/>
          <w:sz w:val="16"/>
          <w:szCs w:val="16"/>
        </w:rPr>
        <w:t xml:space="preserve"> </w:t>
      </w:r>
    </w:p>
    <w:p w14:paraId="3E36ED19" w14:textId="3A54A10B" w:rsidR="005E3483" w:rsidRPr="00A51D32" w:rsidRDefault="005E3483" w:rsidP="00B52EA9">
      <w:pPr>
        <w:pStyle w:val="Odstavecseseznamem"/>
        <w:numPr>
          <w:ilvl w:val="0"/>
          <w:numId w:val="2"/>
        </w:numPr>
        <w:spacing w:before="240"/>
        <w:ind w:left="794" w:hanging="794"/>
        <w:contextualSpacing w:val="0"/>
        <w:jc w:val="center"/>
        <w:rPr>
          <w:rFonts w:ascii="Verdana" w:hAnsi="Verdana"/>
          <w:b/>
          <w:i/>
          <w:sz w:val="24"/>
          <w:szCs w:val="32"/>
        </w:rPr>
      </w:pPr>
      <w:r w:rsidRPr="00A51D32">
        <w:rPr>
          <w:rFonts w:ascii="Verdana" w:hAnsi="Verdana"/>
          <w:b/>
          <w:i/>
          <w:sz w:val="24"/>
          <w:szCs w:val="32"/>
        </w:rPr>
        <w:t>Plná moc</w:t>
      </w:r>
    </w:p>
    <w:p w14:paraId="1DE9730A" w14:textId="661B17E0" w:rsidR="008C4BDD" w:rsidRPr="009F64AF" w:rsidRDefault="009032E9" w:rsidP="00B52EA9">
      <w:pPr>
        <w:pStyle w:val="Zkladntextodsazen"/>
        <w:numPr>
          <w:ilvl w:val="1"/>
          <w:numId w:val="18"/>
        </w:numPr>
        <w:tabs>
          <w:tab w:val="right" w:pos="9923"/>
        </w:tabs>
        <w:spacing w:before="120"/>
        <w:ind w:left="709" w:hanging="709"/>
        <w:rPr>
          <w:rFonts w:ascii="Verdana" w:hAnsi="Verdana"/>
          <w:i/>
          <w:color w:val="000000" w:themeColor="text1"/>
          <w:sz w:val="16"/>
          <w:szCs w:val="16"/>
        </w:rPr>
      </w:pPr>
      <w:r w:rsidRPr="009F64AF">
        <w:rPr>
          <w:rFonts w:ascii="Verdana" w:hAnsi="Verdana"/>
          <w:i/>
          <w:color w:val="000000" w:themeColor="text1"/>
          <w:sz w:val="16"/>
          <w:szCs w:val="16"/>
        </w:rPr>
        <w:t>Příkazn</w:t>
      </w:r>
      <w:r w:rsidR="002D03E9" w:rsidRPr="009F64AF">
        <w:rPr>
          <w:rFonts w:ascii="Verdana" w:hAnsi="Verdana"/>
          <w:i/>
          <w:color w:val="000000" w:themeColor="text1"/>
          <w:sz w:val="16"/>
          <w:szCs w:val="16"/>
        </w:rPr>
        <w:t>ík</w:t>
      </w:r>
      <w:r w:rsidR="008C4BDD" w:rsidRPr="009F64AF">
        <w:rPr>
          <w:rFonts w:ascii="Verdana" w:hAnsi="Verdana"/>
          <w:i/>
          <w:color w:val="000000" w:themeColor="text1"/>
          <w:sz w:val="16"/>
          <w:szCs w:val="16"/>
        </w:rPr>
        <w:t xml:space="preserve"> je pověřen </w:t>
      </w:r>
      <w:r w:rsidRPr="009F64AF">
        <w:rPr>
          <w:rFonts w:ascii="Verdana" w:hAnsi="Verdana"/>
          <w:i/>
          <w:color w:val="000000" w:themeColor="text1"/>
          <w:sz w:val="16"/>
          <w:szCs w:val="16"/>
        </w:rPr>
        <w:t>Příkazc</w:t>
      </w:r>
      <w:r w:rsidR="008C4BDD" w:rsidRPr="009F64AF">
        <w:rPr>
          <w:rFonts w:ascii="Verdana" w:hAnsi="Verdana"/>
          <w:i/>
          <w:color w:val="000000" w:themeColor="text1"/>
          <w:sz w:val="16"/>
          <w:szCs w:val="16"/>
        </w:rPr>
        <w:t>em jako zadavatelem veřejné zakázky k zastoupení zadavatele v zadávacích řízeních na základě této smlouvy a udělené plné moci.</w:t>
      </w:r>
    </w:p>
    <w:p w14:paraId="328441BA" w14:textId="30E74D4C" w:rsidR="00EC5ACB" w:rsidRPr="009F64AF" w:rsidRDefault="009032E9" w:rsidP="00B52EA9">
      <w:pPr>
        <w:pStyle w:val="Zkladntextodsazen"/>
        <w:numPr>
          <w:ilvl w:val="1"/>
          <w:numId w:val="18"/>
        </w:numPr>
        <w:tabs>
          <w:tab w:val="right" w:pos="9923"/>
        </w:tabs>
        <w:spacing w:before="120"/>
        <w:ind w:left="709" w:hanging="709"/>
        <w:rPr>
          <w:rFonts w:ascii="Verdana" w:hAnsi="Verdana"/>
          <w:i/>
          <w:color w:val="000000" w:themeColor="text1"/>
          <w:sz w:val="16"/>
          <w:szCs w:val="16"/>
        </w:rPr>
      </w:pPr>
      <w:r w:rsidRPr="009F64AF">
        <w:rPr>
          <w:rFonts w:ascii="Verdana" w:hAnsi="Verdana"/>
          <w:i/>
          <w:color w:val="000000" w:themeColor="text1"/>
          <w:sz w:val="16"/>
          <w:szCs w:val="16"/>
        </w:rPr>
        <w:t>Příkazc</w:t>
      </w:r>
      <w:r w:rsidR="008C4BDD" w:rsidRPr="009F64AF">
        <w:rPr>
          <w:rFonts w:ascii="Verdana" w:hAnsi="Verdana"/>
          <w:i/>
          <w:color w:val="000000" w:themeColor="text1"/>
          <w:sz w:val="16"/>
          <w:szCs w:val="16"/>
        </w:rPr>
        <w:t>e</w:t>
      </w:r>
      <w:r w:rsidR="0088342D" w:rsidRPr="009F64AF">
        <w:rPr>
          <w:rFonts w:ascii="Verdana" w:hAnsi="Verdana"/>
          <w:i/>
          <w:color w:val="000000" w:themeColor="text1"/>
          <w:sz w:val="16"/>
          <w:szCs w:val="16"/>
        </w:rPr>
        <w:t xml:space="preserve"> </w:t>
      </w:r>
      <w:r w:rsidR="00EC5ACB" w:rsidRPr="009F64AF">
        <w:rPr>
          <w:rFonts w:ascii="Verdana" w:hAnsi="Verdana"/>
          <w:i/>
          <w:color w:val="000000" w:themeColor="text1"/>
          <w:sz w:val="16"/>
          <w:szCs w:val="16"/>
        </w:rPr>
        <w:t xml:space="preserve">zmocňuje </w:t>
      </w:r>
      <w:r w:rsidR="002D03E9" w:rsidRPr="009F64AF">
        <w:rPr>
          <w:rFonts w:ascii="Verdana" w:hAnsi="Verdana"/>
          <w:i/>
          <w:color w:val="000000" w:themeColor="text1"/>
          <w:sz w:val="16"/>
          <w:szCs w:val="16"/>
        </w:rPr>
        <w:t>Příkazník</w:t>
      </w:r>
      <w:r w:rsidR="008C4BDD" w:rsidRPr="009F64AF">
        <w:rPr>
          <w:rFonts w:ascii="Verdana" w:hAnsi="Verdana"/>
          <w:i/>
          <w:color w:val="000000" w:themeColor="text1"/>
          <w:sz w:val="16"/>
          <w:szCs w:val="16"/>
        </w:rPr>
        <w:t>a</w:t>
      </w:r>
      <w:r w:rsidR="00EC5ACB" w:rsidRPr="009F64AF">
        <w:rPr>
          <w:rFonts w:ascii="Verdana" w:hAnsi="Verdana"/>
          <w:i/>
          <w:color w:val="000000" w:themeColor="text1"/>
          <w:sz w:val="16"/>
          <w:szCs w:val="16"/>
        </w:rPr>
        <w:t xml:space="preserve">, aby vykonával činnosti, které jsou předmětem této smlouvy v rozsahu a za podmínek uvedených v této smlouvě jeho jménem a na jeho účet. </w:t>
      </w:r>
      <w:r w:rsidRPr="009F64AF">
        <w:rPr>
          <w:rFonts w:ascii="Verdana" w:hAnsi="Verdana"/>
          <w:i/>
          <w:color w:val="000000" w:themeColor="text1"/>
          <w:sz w:val="16"/>
          <w:szCs w:val="16"/>
        </w:rPr>
        <w:t>Příkazc</w:t>
      </w:r>
      <w:r w:rsidR="008C4BDD" w:rsidRPr="009F64AF">
        <w:rPr>
          <w:rFonts w:ascii="Verdana" w:hAnsi="Verdana"/>
          <w:i/>
          <w:color w:val="000000" w:themeColor="text1"/>
          <w:sz w:val="16"/>
          <w:szCs w:val="16"/>
        </w:rPr>
        <w:t xml:space="preserve">e </w:t>
      </w:r>
      <w:r w:rsidR="00EC5ACB" w:rsidRPr="009F64AF">
        <w:rPr>
          <w:rFonts w:ascii="Verdana" w:hAnsi="Verdana"/>
          <w:i/>
          <w:color w:val="000000" w:themeColor="text1"/>
          <w:sz w:val="16"/>
          <w:szCs w:val="16"/>
        </w:rPr>
        <w:t xml:space="preserve">uděluje </w:t>
      </w:r>
      <w:r w:rsidRPr="009F64AF">
        <w:rPr>
          <w:rFonts w:ascii="Verdana" w:hAnsi="Verdana"/>
          <w:i/>
          <w:color w:val="000000" w:themeColor="text1"/>
          <w:sz w:val="16"/>
          <w:szCs w:val="16"/>
        </w:rPr>
        <w:t>Příkazn</w:t>
      </w:r>
      <w:r w:rsidR="002D03E9" w:rsidRPr="009F64AF">
        <w:rPr>
          <w:rFonts w:ascii="Verdana" w:hAnsi="Verdana"/>
          <w:i/>
          <w:color w:val="000000" w:themeColor="text1"/>
          <w:sz w:val="16"/>
          <w:szCs w:val="16"/>
        </w:rPr>
        <w:t>ík</w:t>
      </w:r>
      <w:r w:rsidR="00883318" w:rsidRPr="009F64AF">
        <w:rPr>
          <w:rFonts w:ascii="Verdana" w:hAnsi="Verdana"/>
          <w:i/>
          <w:color w:val="000000" w:themeColor="text1"/>
          <w:sz w:val="16"/>
          <w:szCs w:val="16"/>
        </w:rPr>
        <w:t>ovi</w:t>
      </w:r>
      <w:r w:rsidR="00EC5ACB" w:rsidRPr="009F64AF">
        <w:rPr>
          <w:rFonts w:ascii="Verdana" w:hAnsi="Verdana"/>
          <w:i/>
          <w:color w:val="000000" w:themeColor="text1"/>
          <w:sz w:val="16"/>
          <w:szCs w:val="16"/>
        </w:rPr>
        <w:t xml:space="preserve"> plnou moc k zastupování </w:t>
      </w:r>
      <w:r w:rsidRPr="009F64AF">
        <w:rPr>
          <w:rFonts w:ascii="Verdana" w:hAnsi="Verdana"/>
          <w:i/>
          <w:color w:val="000000" w:themeColor="text1"/>
          <w:sz w:val="16"/>
          <w:szCs w:val="16"/>
        </w:rPr>
        <w:t>Příkazc</w:t>
      </w:r>
      <w:r w:rsidR="00883318" w:rsidRPr="009F64AF">
        <w:rPr>
          <w:rFonts w:ascii="Verdana" w:hAnsi="Verdana"/>
          <w:i/>
          <w:color w:val="000000" w:themeColor="text1"/>
          <w:sz w:val="16"/>
          <w:szCs w:val="16"/>
        </w:rPr>
        <w:t>e</w:t>
      </w:r>
      <w:r w:rsidR="00996156" w:rsidRPr="009F64AF">
        <w:rPr>
          <w:rFonts w:ascii="Verdana" w:hAnsi="Verdana"/>
          <w:i/>
          <w:color w:val="000000" w:themeColor="text1"/>
          <w:sz w:val="16"/>
          <w:szCs w:val="16"/>
        </w:rPr>
        <w:t xml:space="preserve"> </w:t>
      </w:r>
      <w:r w:rsidR="00EC5ACB" w:rsidRPr="009F64AF">
        <w:rPr>
          <w:rFonts w:ascii="Verdana" w:hAnsi="Verdana"/>
          <w:i/>
          <w:color w:val="000000" w:themeColor="text1"/>
          <w:sz w:val="16"/>
          <w:szCs w:val="16"/>
        </w:rPr>
        <w:t>ve věcech souvisejících s</w:t>
      </w:r>
      <w:r w:rsidR="0088342D" w:rsidRPr="009F64AF">
        <w:rPr>
          <w:rFonts w:ascii="Verdana" w:hAnsi="Verdana"/>
          <w:i/>
          <w:color w:val="000000" w:themeColor="text1"/>
          <w:sz w:val="16"/>
          <w:szCs w:val="16"/>
        </w:rPr>
        <w:t xml:space="preserve"> uveřejňováním </w:t>
      </w:r>
      <w:r w:rsidR="00996156" w:rsidRPr="009F64AF">
        <w:rPr>
          <w:rFonts w:ascii="Verdana" w:hAnsi="Verdana"/>
          <w:i/>
          <w:color w:val="000000" w:themeColor="text1"/>
          <w:sz w:val="16"/>
          <w:szCs w:val="16"/>
        </w:rPr>
        <w:t>informací ve Věstníku veřejných zakázek</w:t>
      </w:r>
      <w:r w:rsidR="00EC5ACB" w:rsidRPr="009F64AF">
        <w:rPr>
          <w:rFonts w:ascii="Verdana" w:hAnsi="Verdana"/>
          <w:i/>
          <w:color w:val="000000" w:themeColor="text1"/>
          <w:sz w:val="16"/>
          <w:szCs w:val="16"/>
        </w:rPr>
        <w:t>, k jednání se správcem</w:t>
      </w:r>
      <w:r w:rsidR="00996156" w:rsidRPr="009F64AF">
        <w:rPr>
          <w:rFonts w:ascii="Verdana" w:hAnsi="Verdana"/>
          <w:i/>
          <w:color w:val="000000" w:themeColor="text1"/>
          <w:sz w:val="16"/>
          <w:szCs w:val="16"/>
        </w:rPr>
        <w:t xml:space="preserve"> Věstníku veřejných zakázek</w:t>
      </w:r>
      <w:r w:rsidR="00EC5ACB" w:rsidRPr="009F64AF">
        <w:rPr>
          <w:rFonts w:ascii="Verdana" w:hAnsi="Verdana"/>
          <w:i/>
          <w:color w:val="000000" w:themeColor="text1"/>
          <w:sz w:val="16"/>
          <w:szCs w:val="16"/>
        </w:rPr>
        <w:t xml:space="preserve">, </w:t>
      </w:r>
      <w:r w:rsidR="00BC758C" w:rsidRPr="009F64AF">
        <w:rPr>
          <w:rFonts w:ascii="Verdana" w:hAnsi="Verdana"/>
          <w:i/>
          <w:color w:val="000000" w:themeColor="text1"/>
          <w:sz w:val="16"/>
          <w:szCs w:val="16"/>
        </w:rPr>
        <w:t>k podpiso</w:t>
      </w:r>
      <w:r w:rsidR="00B62A95" w:rsidRPr="009F64AF">
        <w:rPr>
          <w:rFonts w:ascii="Verdana" w:hAnsi="Verdana"/>
          <w:i/>
          <w:color w:val="000000" w:themeColor="text1"/>
          <w:sz w:val="16"/>
          <w:szCs w:val="16"/>
        </w:rPr>
        <w:t>vání dokumentů ke zveřejnění v Nástroji</w:t>
      </w:r>
      <w:r w:rsidR="00BC758C" w:rsidRPr="009F64AF">
        <w:rPr>
          <w:rFonts w:ascii="Verdana" w:hAnsi="Verdana"/>
          <w:i/>
          <w:color w:val="000000" w:themeColor="text1"/>
          <w:sz w:val="16"/>
          <w:szCs w:val="16"/>
        </w:rPr>
        <w:t xml:space="preserve"> elektronickým podpisem </w:t>
      </w:r>
      <w:r w:rsidRPr="009F64AF">
        <w:rPr>
          <w:rFonts w:ascii="Verdana" w:hAnsi="Verdana"/>
          <w:i/>
          <w:color w:val="000000" w:themeColor="text1"/>
          <w:sz w:val="16"/>
          <w:szCs w:val="16"/>
        </w:rPr>
        <w:t>Příkazn</w:t>
      </w:r>
      <w:r w:rsidR="002D03E9" w:rsidRPr="009F64AF">
        <w:rPr>
          <w:rFonts w:ascii="Verdana" w:hAnsi="Verdana"/>
          <w:i/>
          <w:color w:val="000000" w:themeColor="text1"/>
          <w:sz w:val="16"/>
          <w:szCs w:val="16"/>
        </w:rPr>
        <w:t>ík</w:t>
      </w:r>
      <w:r w:rsidR="00BC758C" w:rsidRPr="009F64AF">
        <w:rPr>
          <w:rFonts w:ascii="Verdana" w:hAnsi="Verdana"/>
          <w:i/>
          <w:color w:val="000000" w:themeColor="text1"/>
          <w:sz w:val="16"/>
          <w:szCs w:val="16"/>
        </w:rPr>
        <w:t xml:space="preserve">a, </w:t>
      </w:r>
      <w:r w:rsidR="00EC5ACB" w:rsidRPr="009F64AF">
        <w:rPr>
          <w:rFonts w:ascii="Verdana" w:hAnsi="Verdana"/>
          <w:i/>
          <w:color w:val="000000" w:themeColor="text1"/>
          <w:sz w:val="16"/>
          <w:szCs w:val="16"/>
        </w:rPr>
        <w:t xml:space="preserve">k jednání </w:t>
      </w:r>
      <w:r w:rsidR="009674E8" w:rsidRPr="009F64AF">
        <w:rPr>
          <w:rFonts w:ascii="Verdana" w:hAnsi="Verdana"/>
          <w:i/>
          <w:color w:val="000000" w:themeColor="text1"/>
          <w:sz w:val="16"/>
          <w:szCs w:val="16"/>
        </w:rPr>
        <w:t>s dodavateli, účastníky zadávacího řízení a s vybraným dodavatelem</w:t>
      </w:r>
      <w:r w:rsidR="00EC5ACB" w:rsidRPr="009F64AF">
        <w:rPr>
          <w:rFonts w:ascii="Verdana" w:hAnsi="Verdana"/>
          <w:i/>
          <w:color w:val="000000" w:themeColor="text1"/>
          <w:sz w:val="16"/>
          <w:szCs w:val="16"/>
        </w:rPr>
        <w:t xml:space="preserve">, k převzetí </w:t>
      </w:r>
      <w:r w:rsidR="009674E8" w:rsidRPr="009F64AF">
        <w:rPr>
          <w:rFonts w:ascii="Verdana" w:hAnsi="Verdana"/>
          <w:i/>
          <w:color w:val="000000" w:themeColor="text1"/>
          <w:sz w:val="16"/>
          <w:szCs w:val="16"/>
        </w:rPr>
        <w:t>účastníků zadávacího řízení,</w:t>
      </w:r>
      <w:r w:rsidR="00996156" w:rsidRPr="009F64AF">
        <w:rPr>
          <w:rFonts w:ascii="Verdana" w:hAnsi="Verdana"/>
          <w:i/>
          <w:color w:val="000000" w:themeColor="text1"/>
          <w:sz w:val="16"/>
          <w:szCs w:val="16"/>
        </w:rPr>
        <w:t xml:space="preserve"> </w:t>
      </w:r>
      <w:r w:rsidR="001E3F8D" w:rsidRPr="009F64AF">
        <w:rPr>
          <w:rFonts w:ascii="Verdana" w:hAnsi="Verdana"/>
          <w:i/>
          <w:color w:val="000000" w:themeColor="text1"/>
          <w:sz w:val="16"/>
          <w:szCs w:val="16"/>
        </w:rPr>
        <w:t xml:space="preserve">k elektronickému doručování písemností, k uveřejňování v elektronickém nástroji a k ostatním úkonům souvisejícím s organizací zadání veřejné zakázky </w:t>
      </w:r>
      <w:r w:rsidR="00EC5ACB" w:rsidRPr="009F64AF">
        <w:rPr>
          <w:rFonts w:ascii="Verdana" w:hAnsi="Verdana"/>
          <w:i/>
          <w:color w:val="000000" w:themeColor="text1"/>
          <w:sz w:val="16"/>
          <w:szCs w:val="16"/>
        </w:rPr>
        <w:t xml:space="preserve">y, pokud tyto nejsou v rozporu se </w:t>
      </w:r>
      <w:r w:rsidR="00221359" w:rsidRPr="009F64AF">
        <w:rPr>
          <w:rFonts w:ascii="Verdana" w:hAnsi="Verdana"/>
          <w:i/>
          <w:color w:val="000000" w:themeColor="text1"/>
          <w:sz w:val="16"/>
          <w:szCs w:val="16"/>
        </w:rPr>
        <w:t>Zákon</w:t>
      </w:r>
      <w:r w:rsidR="00EC5ACB" w:rsidRPr="009F64AF">
        <w:rPr>
          <w:rFonts w:ascii="Verdana" w:hAnsi="Verdana"/>
          <w:i/>
          <w:color w:val="000000" w:themeColor="text1"/>
          <w:sz w:val="16"/>
          <w:szCs w:val="16"/>
        </w:rPr>
        <w:t>em.</w:t>
      </w:r>
    </w:p>
    <w:p w14:paraId="4F743FDC" w14:textId="15F25468" w:rsidR="005E3483" w:rsidRPr="009F64AF" w:rsidRDefault="009032E9" w:rsidP="00B52EA9">
      <w:pPr>
        <w:pStyle w:val="Zkladntextodsazen"/>
        <w:numPr>
          <w:ilvl w:val="1"/>
          <w:numId w:val="18"/>
        </w:numPr>
        <w:tabs>
          <w:tab w:val="right" w:pos="9923"/>
        </w:tabs>
        <w:spacing w:before="120"/>
        <w:ind w:left="709" w:hanging="709"/>
        <w:rPr>
          <w:rFonts w:ascii="Verdana" w:hAnsi="Verdana"/>
          <w:i/>
          <w:color w:val="000000" w:themeColor="text1"/>
          <w:sz w:val="16"/>
          <w:szCs w:val="16"/>
        </w:rPr>
      </w:pPr>
      <w:r w:rsidRPr="009F64AF">
        <w:rPr>
          <w:rFonts w:ascii="Verdana" w:hAnsi="Verdana"/>
          <w:i/>
          <w:color w:val="000000" w:themeColor="text1"/>
          <w:sz w:val="16"/>
          <w:szCs w:val="16"/>
        </w:rPr>
        <w:t>Příkazc</w:t>
      </w:r>
      <w:r w:rsidR="00883318" w:rsidRPr="009F64AF">
        <w:rPr>
          <w:rFonts w:ascii="Verdana" w:hAnsi="Verdana"/>
          <w:i/>
          <w:color w:val="000000" w:themeColor="text1"/>
          <w:sz w:val="16"/>
          <w:szCs w:val="16"/>
        </w:rPr>
        <w:t>e</w:t>
      </w:r>
      <w:r w:rsidR="005E3483" w:rsidRPr="009F64AF">
        <w:rPr>
          <w:rFonts w:ascii="Verdana" w:hAnsi="Verdana"/>
          <w:i/>
          <w:color w:val="000000" w:themeColor="text1"/>
          <w:sz w:val="16"/>
          <w:szCs w:val="16"/>
        </w:rPr>
        <w:t xml:space="preserve"> vystaví </w:t>
      </w:r>
      <w:r w:rsidRPr="009F64AF">
        <w:rPr>
          <w:rFonts w:ascii="Verdana" w:hAnsi="Verdana"/>
          <w:i/>
          <w:color w:val="000000" w:themeColor="text1"/>
          <w:sz w:val="16"/>
          <w:szCs w:val="16"/>
        </w:rPr>
        <w:t>Příkazn</w:t>
      </w:r>
      <w:r w:rsidR="002D03E9" w:rsidRPr="009F64AF">
        <w:rPr>
          <w:rFonts w:ascii="Verdana" w:hAnsi="Verdana"/>
          <w:i/>
          <w:color w:val="000000" w:themeColor="text1"/>
          <w:sz w:val="16"/>
          <w:szCs w:val="16"/>
        </w:rPr>
        <w:t>ík</w:t>
      </w:r>
      <w:r w:rsidR="00883318" w:rsidRPr="009F64AF">
        <w:rPr>
          <w:rFonts w:ascii="Verdana" w:hAnsi="Verdana"/>
          <w:i/>
          <w:color w:val="000000" w:themeColor="text1"/>
          <w:sz w:val="16"/>
          <w:szCs w:val="16"/>
        </w:rPr>
        <w:t>ovi</w:t>
      </w:r>
      <w:r w:rsidR="005E3483" w:rsidRPr="009F64AF">
        <w:rPr>
          <w:rFonts w:ascii="Verdana" w:hAnsi="Verdana"/>
          <w:i/>
          <w:color w:val="000000" w:themeColor="text1"/>
          <w:sz w:val="16"/>
          <w:szCs w:val="16"/>
        </w:rPr>
        <w:t xml:space="preserve"> na vyžádání plnou moc jako samostatný dokument v potřebném počtu vyhotovení. </w:t>
      </w:r>
    </w:p>
    <w:p w14:paraId="0149643A" w14:textId="7658B033" w:rsidR="009A44CE" w:rsidRPr="009F64AF" w:rsidRDefault="009032E9" w:rsidP="00B52EA9">
      <w:pPr>
        <w:pStyle w:val="Zkladntextodsazen"/>
        <w:numPr>
          <w:ilvl w:val="1"/>
          <w:numId w:val="18"/>
        </w:numPr>
        <w:tabs>
          <w:tab w:val="right" w:pos="9923"/>
        </w:tabs>
        <w:spacing w:before="120"/>
        <w:ind w:left="709" w:hanging="709"/>
        <w:rPr>
          <w:rFonts w:ascii="Verdana" w:hAnsi="Verdana"/>
          <w:i/>
          <w:color w:val="000000" w:themeColor="text1"/>
          <w:sz w:val="16"/>
          <w:szCs w:val="16"/>
        </w:rPr>
      </w:pPr>
      <w:r w:rsidRPr="009F64AF">
        <w:rPr>
          <w:rFonts w:ascii="Verdana" w:hAnsi="Verdana"/>
          <w:i/>
          <w:color w:val="000000" w:themeColor="text1"/>
          <w:sz w:val="16"/>
          <w:szCs w:val="16"/>
        </w:rPr>
        <w:t>Příkazn</w:t>
      </w:r>
      <w:r w:rsidR="002D03E9" w:rsidRPr="009F64AF">
        <w:rPr>
          <w:rFonts w:ascii="Verdana" w:hAnsi="Verdana"/>
          <w:i/>
          <w:color w:val="000000" w:themeColor="text1"/>
          <w:sz w:val="16"/>
          <w:szCs w:val="16"/>
        </w:rPr>
        <w:t>ík</w:t>
      </w:r>
      <w:r w:rsidR="005E3483" w:rsidRPr="009F64AF">
        <w:rPr>
          <w:rFonts w:ascii="Verdana" w:hAnsi="Verdana"/>
          <w:i/>
          <w:color w:val="000000" w:themeColor="text1"/>
          <w:sz w:val="16"/>
          <w:szCs w:val="16"/>
        </w:rPr>
        <w:t xml:space="preserve"> toto zmocnění v celém rozsahu přijímá.</w:t>
      </w:r>
    </w:p>
    <w:p w14:paraId="6B668DB6" w14:textId="7F99BA1E" w:rsidR="009674E8" w:rsidRPr="009F64AF" w:rsidRDefault="009032E9" w:rsidP="00B52EA9">
      <w:pPr>
        <w:pStyle w:val="Zkladntextodsazen"/>
        <w:numPr>
          <w:ilvl w:val="1"/>
          <w:numId w:val="18"/>
        </w:numPr>
        <w:tabs>
          <w:tab w:val="right" w:pos="9923"/>
        </w:tabs>
        <w:spacing w:before="120"/>
        <w:ind w:left="709" w:hanging="709"/>
        <w:rPr>
          <w:rFonts w:ascii="Verdana" w:hAnsi="Verdana"/>
          <w:i/>
          <w:color w:val="000000" w:themeColor="text1"/>
          <w:sz w:val="16"/>
          <w:szCs w:val="16"/>
        </w:rPr>
      </w:pPr>
      <w:r w:rsidRPr="009F64AF">
        <w:rPr>
          <w:rFonts w:ascii="Verdana" w:hAnsi="Verdana"/>
          <w:i/>
          <w:color w:val="000000" w:themeColor="text1"/>
          <w:sz w:val="16"/>
          <w:szCs w:val="16"/>
        </w:rPr>
        <w:t>Příkazc</w:t>
      </w:r>
      <w:r w:rsidR="009674E8" w:rsidRPr="009F64AF">
        <w:rPr>
          <w:rFonts w:ascii="Verdana" w:hAnsi="Verdana"/>
          <w:i/>
          <w:color w:val="000000" w:themeColor="text1"/>
          <w:sz w:val="16"/>
          <w:szCs w:val="16"/>
        </w:rPr>
        <w:t xml:space="preserve">e pověří </w:t>
      </w:r>
      <w:r w:rsidRPr="009F64AF">
        <w:rPr>
          <w:rFonts w:ascii="Verdana" w:hAnsi="Verdana"/>
          <w:i/>
          <w:color w:val="000000" w:themeColor="text1"/>
          <w:sz w:val="16"/>
          <w:szCs w:val="16"/>
        </w:rPr>
        <w:t>Příkazn</w:t>
      </w:r>
      <w:r w:rsidR="002D03E9" w:rsidRPr="009F64AF">
        <w:rPr>
          <w:rFonts w:ascii="Verdana" w:hAnsi="Verdana"/>
          <w:i/>
          <w:color w:val="000000" w:themeColor="text1"/>
          <w:sz w:val="16"/>
          <w:szCs w:val="16"/>
        </w:rPr>
        <w:t>ík</w:t>
      </w:r>
      <w:r w:rsidR="009674E8" w:rsidRPr="009F64AF">
        <w:rPr>
          <w:rFonts w:ascii="Verdana" w:hAnsi="Verdana"/>
          <w:i/>
          <w:color w:val="000000" w:themeColor="text1"/>
          <w:sz w:val="16"/>
          <w:szCs w:val="16"/>
        </w:rPr>
        <w:t xml:space="preserve">a k jednání s orgánem dohledu ve všech věcech souvisejících se zadáním veřejné zakázky a zastupováním </w:t>
      </w:r>
      <w:r w:rsidRPr="009F64AF">
        <w:rPr>
          <w:rFonts w:ascii="Verdana" w:hAnsi="Verdana"/>
          <w:i/>
          <w:color w:val="000000" w:themeColor="text1"/>
          <w:sz w:val="16"/>
          <w:szCs w:val="16"/>
        </w:rPr>
        <w:t>Příkazc</w:t>
      </w:r>
      <w:r w:rsidR="009674E8" w:rsidRPr="009F64AF">
        <w:rPr>
          <w:rFonts w:ascii="Verdana" w:hAnsi="Verdana"/>
          <w:i/>
          <w:color w:val="000000" w:themeColor="text1"/>
          <w:sz w:val="16"/>
          <w:szCs w:val="16"/>
        </w:rPr>
        <w:t>e ve správních řízeních samostatnou plnou mocí, pokud s </w:t>
      </w:r>
      <w:r w:rsidRPr="009F64AF">
        <w:rPr>
          <w:rFonts w:ascii="Verdana" w:hAnsi="Verdana"/>
          <w:i/>
          <w:color w:val="000000" w:themeColor="text1"/>
          <w:sz w:val="16"/>
          <w:szCs w:val="16"/>
        </w:rPr>
        <w:t>Příkazn</w:t>
      </w:r>
      <w:r w:rsidR="002D03E9" w:rsidRPr="009F64AF">
        <w:rPr>
          <w:rFonts w:ascii="Verdana" w:hAnsi="Verdana"/>
          <w:i/>
          <w:color w:val="000000" w:themeColor="text1"/>
          <w:sz w:val="16"/>
          <w:szCs w:val="16"/>
        </w:rPr>
        <w:t>ík</w:t>
      </w:r>
      <w:r w:rsidR="009674E8" w:rsidRPr="009F64AF">
        <w:rPr>
          <w:rFonts w:ascii="Verdana" w:hAnsi="Verdana"/>
          <w:i/>
          <w:color w:val="000000" w:themeColor="text1"/>
          <w:sz w:val="16"/>
          <w:szCs w:val="16"/>
        </w:rPr>
        <w:t>em takové zastupování sjedná.</w:t>
      </w:r>
    </w:p>
    <w:p w14:paraId="4C2A8EB8" w14:textId="7B091E42" w:rsidR="005E3483" w:rsidRPr="00A51D32" w:rsidRDefault="005E3483" w:rsidP="00B52EA9">
      <w:pPr>
        <w:pStyle w:val="Odstavecseseznamem"/>
        <w:numPr>
          <w:ilvl w:val="0"/>
          <w:numId w:val="2"/>
        </w:numPr>
        <w:spacing w:before="240"/>
        <w:ind w:left="794" w:hanging="794"/>
        <w:contextualSpacing w:val="0"/>
        <w:jc w:val="center"/>
        <w:rPr>
          <w:rFonts w:ascii="Verdana" w:hAnsi="Verdana"/>
          <w:b/>
          <w:i/>
          <w:sz w:val="24"/>
          <w:szCs w:val="32"/>
        </w:rPr>
      </w:pPr>
      <w:r w:rsidRPr="00A51D32">
        <w:rPr>
          <w:rFonts w:ascii="Verdana" w:hAnsi="Verdana"/>
          <w:b/>
          <w:i/>
          <w:sz w:val="24"/>
          <w:szCs w:val="32"/>
        </w:rPr>
        <w:t xml:space="preserve">Povinnosti </w:t>
      </w:r>
      <w:r w:rsidR="009032E9">
        <w:rPr>
          <w:rFonts w:ascii="Verdana" w:hAnsi="Verdana"/>
          <w:b/>
          <w:i/>
          <w:sz w:val="24"/>
          <w:szCs w:val="32"/>
        </w:rPr>
        <w:t>Příkazn</w:t>
      </w:r>
      <w:r w:rsidR="002D03E9" w:rsidRPr="00A51D32">
        <w:rPr>
          <w:rFonts w:ascii="Verdana" w:hAnsi="Verdana"/>
          <w:b/>
          <w:i/>
          <w:sz w:val="24"/>
          <w:szCs w:val="32"/>
        </w:rPr>
        <w:t>ík</w:t>
      </w:r>
      <w:r w:rsidR="00883318" w:rsidRPr="00A51D32">
        <w:rPr>
          <w:rFonts w:ascii="Verdana" w:hAnsi="Verdana"/>
          <w:b/>
          <w:i/>
          <w:sz w:val="24"/>
          <w:szCs w:val="32"/>
        </w:rPr>
        <w:t>a</w:t>
      </w:r>
      <w:r w:rsidRPr="00A51D32">
        <w:rPr>
          <w:rFonts w:ascii="Verdana" w:hAnsi="Verdana"/>
          <w:b/>
          <w:i/>
          <w:sz w:val="24"/>
          <w:szCs w:val="32"/>
        </w:rPr>
        <w:t>:</w:t>
      </w:r>
    </w:p>
    <w:p w14:paraId="2426395A" w14:textId="4F75F657" w:rsidR="00EC5ACB" w:rsidRPr="00D40809" w:rsidRDefault="009032E9" w:rsidP="00B52EA9">
      <w:pPr>
        <w:pStyle w:val="Zkladntextodsazen"/>
        <w:numPr>
          <w:ilvl w:val="1"/>
          <w:numId w:val="19"/>
        </w:numPr>
        <w:tabs>
          <w:tab w:val="right" w:pos="9923"/>
        </w:tabs>
        <w:spacing w:before="120"/>
        <w:rPr>
          <w:rFonts w:ascii="Verdana" w:hAnsi="Verdana"/>
          <w:i/>
          <w:color w:val="000000" w:themeColor="text1"/>
          <w:sz w:val="16"/>
          <w:szCs w:val="16"/>
        </w:rPr>
      </w:pPr>
      <w:r>
        <w:rPr>
          <w:rFonts w:ascii="Verdana" w:hAnsi="Verdana"/>
          <w:i/>
          <w:color w:val="000000" w:themeColor="text1"/>
          <w:sz w:val="16"/>
          <w:szCs w:val="16"/>
        </w:rPr>
        <w:t>Příkazn</w:t>
      </w:r>
      <w:r w:rsidR="002D03E9" w:rsidRPr="00D40809">
        <w:rPr>
          <w:rFonts w:ascii="Verdana" w:hAnsi="Verdana"/>
          <w:i/>
          <w:color w:val="000000" w:themeColor="text1"/>
          <w:sz w:val="16"/>
          <w:szCs w:val="16"/>
        </w:rPr>
        <w:t>ík</w:t>
      </w:r>
      <w:r w:rsidR="00EC5ACB" w:rsidRPr="00D40809">
        <w:rPr>
          <w:rFonts w:ascii="Verdana" w:hAnsi="Verdana"/>
          <w:i/>
          <w:color w:val="000000" w:themeColor="text1"/>
          <w:sz w:val="16"/>
          <w:szCs w:val="16"/>
        </w:rPr>
        <w:t xml:space="preserve"> bude při zabezpečování předmětu podle čl. I</w:t>
      </w:r>
      <w:r w:rsidR="00A62E0C">
        <w:rPr>
          <w:rFonts w:ascii="Verdana" w:hAnsi="Verdana"/>
          <w:i/>
          <w:color w:val="000000" w:themeColor="text1"/>
          <w:sz w:val="16"/>
          <w:szCs w:val="16"/>
        </w:rPr>
        <w:t>I</w:t>
      </w:r>
      <w:r w:rsidR="00EC5ACB" w:rsidRPr="00D40809">
        <w:rPr>
          <w:rFonts w:ascii="Verdana" w:hAnsi="Verdana"/>
          <w:i/>
          <w:color w:val="000000" w:themeColor="text1"/>
          <w:sz w:val="16"/>
          <w:szCs w:val="16"/>
        </w:rPr>
        <w:t xml:space="preserve">I. této smlouvy postupovat s odbornou péčí. Svoji činnost bude </w:t>
      </w:r>
      <w:r>
        <w:rPr>
          <w:rFonts w:ascii="Verdana" w:hAnsi="Verdana"/>
          <w:i/>
          <w:color w:val="000000" w:themeColor="text1"/>
          <w:sz w:val="16"/>
          <w:szCs w:val="16"/>
        </w:rPr>
        <w:t>Příkazn</w:t>
      </w:r>
      <w:r w:rsidR="002D03E9" w:rsidRPr="00D40809">
        <w:rPr>
          <w:rFonts w:ascii="Verdana" w:hAnsi="Verdana"/>
          <w:i/>
          <w:color w:val="000000" w:themeColor="text1"/>
          <w:sz w:val="16"/>
          <w:szCs w:val="16"/>
        </w:rPr>
        <w:t>ík</w:t>
      </w:r>
      <w:r w:rsidR="00EC5ACB" w:rsidRPr="00D40809">
        <w:rPr>
          <w:rFonts w:ascii="Verdana" w:hAnsi="Verdana"/>
          <w:i/>
          <w:color w:val="000000" w:themeColor="text1"/>
          <w:sz w:val="16"/>
          <w:szCs w:val="16"/>
        </w:rPr>
        <w:t xml:space="preserve"> uskutečňovat v souladu se zájmy </w:t>
      </w:r>
      <w:r>
        <w:rPr>
          <w:rFonts w:ascii="Verdana" w:hAnsi="Verdana"/>
          <w:i/>
          <w:color w:val="000000" w:themeColor="text1"/>
          <w:sz w:val="16"/>
          <w:szCs w:val="16"/>
        </w:rPr>
        <w:t>Příkazc</w:t>
      </w:r>
      <w:r w:rsidR="00883318" w:rsidRPr="00D40809">
        <w:rPr>
          <w:rFonts w:ascii="Verdana" w:hAnsi="Verdana"/>
          <w:i/>
          <w:color w:val="000000" w:themeColor="text1"/>
          <w:sz w:val="16"/>
          <w:szCs w:val="16"/>
        </w:rPr>
        <w:t>e</w:t>
      </w:r>
      <w:r w:rsidR="00EC5ACB" w:rsidRPr="00D40809">
        <w:rPr>
          <w:rFonts w:ascii="Verdana" w:hAnsi="Verdana"/>
          <w:i/>
          <w:color w:val="000000" w:themeColor="text1"/>
          <w:sz w:val="16"/>
          <w:szCs w:val="16"/>
        </w:rPr>
        <w:t xml:space="preserve"> a podle jeho pokynů, zápisů a dohod oprávněných pracovníků smluvních stran. </w:t>
      </w:r>
    </w:p>
    <w:p w14:paraId="7869D3AB" w14:textId="4DAD5885" w:rsidR="00EC5ACB" w:rsidRPr="00D40809" w:rsidRDefault="00F96BE0" w:rsidP="00B52EA9">
      <w:pPr>
        <w:pStyle w:val="Zkladntextodsazen"/>
        <w:numPr>
          <w:ilvl w:val="1"/>
          <w:numId w:val="19"/>
        </w:numPr>
        <w:tabs>
          <w:tab w:val="right" w:pos="9923"/>
        </w:tabs>
        <w:spacing w:before="120"/>
        <w:rPr>
          <w:rFonts w:ascii="Verdana" w:hAnsi="Verdana"/>
          <w:i/>
          <w:color w:val="000000" w:themeColor="text1"/>
          <w:sz w:val="16"/>
          <w:szCs w:val="16"/>
        </w:rPr>
      </w:pPr>
      <w:r w:rsidRPr="00F96BE0">
        <w:rPr>
          <w:rFonts w:ascii="Verdana" w:hAnsi="Verdana"/>
          <w:i/>
          <w:color w:val="000000" w:themeColor="text1"/>
          <w:sz w:val="16"/>
          <w:szCs w:val="16"/>
        </w:rPr>
        <w:t xml:space="preserve">Příkazník je povinen při zajišťování předmětu </w:t>
      </w:r>
      <w:r w:rsidR="005E06B3">
        <w:rPr>
          <w:rFonts w:ascii="Verdana" w:hAnsi="Verdana"/>
          <w:i/>
          <w:color w:val="000000" w:themeColor="text1"/>
          <w:sz w:val="16"/>
          <w:szCs w:val="16"/>
        </w:rPr>
        <w:t>této smlouvy</w:t>
      </w:r>
      <w:r w:rsidRPr="00F96BE0">
        <w:rPr>
          <w:rFonts w:ascii="Verdana" w:hAnsi="Verdana"/>
          <w:i/>
          <w:color w:val="000000" w:themeColor="text1"/>
          <w:sz w:val="16"/>
          <w:szCs w:val="16"/>
        </w:rPr>
        <w:t xml:space="preserve"> postupovat v souladu se </w:t>
      </w:r>
      <w:r>
        <w:rPr>
          <w:rFonts w:ascii="Verdana" w:hAnsi="Verdana"/>
          <w:i/>
          <w:color w:val="000000" w:themeColor="text1"/>
          <w:sz w:val="16"/>
          <w:szCs w:val="16"/>
        </w:rPr>
        <w:t>Z</w:t>
      </w:r>
      <w:r w:rsidRPr="00F96BE0">
        <w:rPr>
          <w:rFonts w:ascii="Verdana" w:hAnsi="Verdana"/>
          <w:i/>
          <w:color w:val="000000" w:themeColor="text1"/>
          <w:sz w:val="16"/>
          <w:szCs w:val="16"/>
        </w:rPr>
        <w:t xml:space="preserve">ákonem ve znění platném ke dni zahájení zadávacího řízení, a v souladu s prováděcími vyhláškami k </w:t>
      </w:r>
      <w:r>
        <w:rPr>
          <w:rFonts w:ascii="Verdana" w:hAnsi="Verdana"/>
          <w:i/>
          <w:color w:val="000000" w:themeColor="text1"/>
          <w:sz w:val="16"/>
          <w:szCs w:val="16"/>
        </w:rPr>
        <w:t>Z</w:t>
      </w:r>
      <w:r w:rsidRPr="00F96BE0">
        <w:rPr>
          <w:rFonts w:ascii="Verdana" w:hAnsi="Verdana"/>
          <w:i/>
          <w:color w:val="000000" w:themeColor="text1"/>
          <w:sz w:val="16"/>
          <w:szCs w:val="16"/>
        </w:rPr>
        <w:t xml:space="preserve">ákonu. Příkazník je povinen v zadávacím řízení použít čistopisy dokumentů zadávací dokumentace v podobě, ve které byly schváleny </w:t>
      </w:r>
      <w:r>
        <w:rPr>
          <w:rFonts w:ascii="Verdana" w:hAnsi="Verdana"/>
          <w:i/>
          <w:color w:val="000000" w:themeColor="text1"/>
          <w:sz w:val="16"/>
          <w:szCs w:val="16"/>
        </w:rPr>
        <w:t>P</w:t>
      </w:r>
      <w:r w:rsidRPr="00F96BE0">
        <w:rPr>
          <w:rFonts w:ascii="Verdana" w:hAnsi="Verdana"/>
          <w:i/>
          <w:color w:val="000000" w:themeColor="text1"/>
          <w:sz w:val="16"/>
          <w:szCs w:val="16"/>
        </w:rPr>
        <w:t xml:space="preserve">říkazcem, přičemž se má za to, že v průběhu přípravy dokumentů zadávací dokumentace </w:t>
      </w:r>
      <w:r>
        <w:rPr>
          <w:rFonts w:ascii="Verdana" w:hAnsi="Verdana"/>
          <w:i/>
          <w:color w:val="000000" w:themeColor="text1"/>
          <w:sz w:val="16"/>
          <w:szCs w:val="16"/>
        </w:rPr>
        <w:t>P</w:t>
      </w:r>
      <w:r w:rsidRPr="00F96BE0">
        <w:rPr>
          <w:rFonts w:ascii="Verdana" w:hAnsi="Verdana"/>
          <w:i/>
          <w:color w:val="000000" w:themeColor="text1"/>
          <w:sz w:val="16"/>
          <w:szCs w:val="16"/>
        </w:rPr>
        <w:t>říkazník zapracoval do textů zadávací</w:t>
      </w:r>
      <w:r w:rsidR="00280A83">
        <w:rPr>
          <w:rFonts w:ascii="Verdana" w:hAnsi="Verdana"/>
          <w:i/>
          <w:color w:val="000000" w:themeColor="text1"/>
          <w:sz w:val="16"/>
          <w:szCs w:val="16"/>
        </w:rPr>
        <w:t xml:space="preserve"> </w:t>
      </w:r>
      <w:r w:rsidRPr="00F96BE0">
        <w:rPr>
          <w:rFonts w:ascii="Verdana" w:hAnsi="Verdana"/>
          <w:i/>
          <w:color w:val="000000" w:themeColor="text1"/>
          <w:sz w:val="16"/>
          <w:szCs w:val="16"/>
        </w:rPr>
        <w:t xml:space="preserve">dokumentace veškeré připomínky, požadavky a úpravy požadované </w:t>
      </w:r>
      <w:r>
        <w:rPr>
          <w:rFonts w:ascii="Verdana" w:hAnsi="Verdana"/>
          <w:i/>
          <w:color w:val="000000" w:themeColor="text1"/>
          <w:sz w:val="16"/>
          <w:szCs w:val="16"/>
        </w:rPr>
        <w:t>P</w:t>
      </w:r>
      <w:r w:rsidRPr="00F96BE0">
        <w:rPr>
          <w:rFonts w:ascii="Verdana" w:hAnsi="Verdana"/>
          <w:i/>
          <w:color w:val="000000" w:themeColor="text1"/>
          <w:sz w:val="16"/>
          <w:szCs w:val="16"/>
        </w:rPr>
        <w:t xml:space="preserve">říkazcem a </w:t>
      </w:r>
      <w:r>
        <w:rPr>
          <w:rFonts w:ascii="Verdana" w:hAnsi="Verdana"/>
          <w:i/>
          <w:color w:val="000000" w:themeColor="text1"/>
          <w:sz w:val="16"/>
          <w:szCs w:val="16"/>
        </w:rPr>
        <w:t>P</w:t>
      </w:r>
      <w:r w:rsidRPr="00F96BE0">
        <w:rPr>
          <w:rFonts w:ascii="Verdana" w:hAnsi="Verdana"/>
          <w:i/>
          <w:color w:val="000000" w:themeColor="text1"/>
          <w:sz w:val="16"/>
          <w:szCs w:val="16"/>
        </w:rPr>
        <w:t xml:space="preserve">říkazce provedl kontrolu zapracování svých připomínek, požadavků a úprav do textů zadávací dokumentace </w:t>
      </w:r>
      <w:r>
        <w:rPr>
          <w:rFonts w:ascii="Verdana" w:hAnsi="Verdana"/>
          <w:i/>
          <w:color w:val="000000" w:themeColor="text1"/>
          <w:sz w:val="16"/>
          <w:szCs w:val="16"/>
        </w:rPr>
        <w:t>P</w:t>
      </w:r>
      <w:r w:rsidRPr="00F96BE0">
        <w:rPr>
          <w:rFonts w:ascii="Verdana" w:hAnsi="Verdana"/>
          <w:i/>
          <w:color w:val="000000" w:themeColor="text1"/>
          <w:sz w:val="16"/>
          <w:szCs w:val="16"/>
        </w:rPr>
        <w:t>říkazcem; konečné znění dokumentů zadávací dokumentace bylo smluvními stranami označeno jako čistopis dokumentů zadávací dokumentace odpovídající Zákonu.</w:t>
      </w:r>
      <w:r>
        <w:rPr>
          <w:rFonts w:ascii="Verdana" w:hAnsi="Verdana"/>
          <w:i/>
          <w:color w:val="000000" w:themeColor="text1"/>
          <w:sz w:val="16"/>
          <w:szCs w:val="16"/>
        </w:rPr>
        <w:t xml:space="preserve"> Neobdrží-li Příkazník schválené čistopisy zadávací dokumentace má se za to, že čistopisy </w:t>
      </w:r>
      <w:r w:rsidR="00280A83">
        <w:rPr>
          <w:rFonts w:ascii="Verdana" w:hAnsi="Verdana"/>
          <w:i/>
          <w:color w:val="000000" w:themeColor="text1"/>
          <w:sz w:val="16"/>
          <w:szCs w:val="16"/>
        </w:rPr>
        <w:t xml:space="preserve">zadávací dokumentace </w:t>
      </w:r>
      <w:r>
        <w:rPr>
          <w:rFonts w:ascii="Verdana" w:hAnsi="Verdana"/>
          <w:i/>
          <w:color w:val="000000" w:themeColor="text1"/>
          <w:sz w:val="16"/>
          <w:szCs w:val="16"/>
        </w:rPr>
        <w:t xml:space="preserve">jsou </w:t>
      </w:r>
      <w:r w:rsidR="00280A83">
        <w:rPr>
          <w:rFonts w:ascii="Verdana" w:hAnsi="Verdana"/>
          <w:i/>
          <w:color w:val="000000" w:themeColor="text1"/>
          <w:sz w:val="16"/>
          <w:szCs w:val="16"/>
        </w:rPr>
        <w:t>ty,</w:t>
      </w:r>
      <w:r>
        <w:rPr>
          <w:rFonts w:ascii="Verdana" w:hAnsi="Verdana"/>
          <w:i/>
          <w:color w:val="000000" w:themeColor="text1"/>
          <w:sz w:val="16"/>
          <w:szCs w:val="16"/>
        </w:rPr>
        <w:t xml:space="preserve"> které byly</w:t>
      </w:r>
      <w:r w:rsidR="00280A83">
        <w:rPr>
          <w:rFonts w:ascii="Verdana" w:hAnsi="Verdana"/>
          <w:i/>
          <w:color w:val="000000" w:themeColor="text1"/>
          <w:sz w:val="16"/>
          <w:szCs w:val="16"/>
        </w:rPr>
        <w:t xml:space="preserve"> Příkazníkem Příkazci zaslány jako poslední.</w:t>
      </w:r>
    </w:p>
    <w:p w14:paraId="4DD3007C" w14:textId="798C2B08" w:rsidR="00EC5ACB" w:rsidRPr="00D40809" w:rsidRDefault="009032E9" w:rsidP="00B52EA9">
      <w:pPr>
        <w:pStyle w:val="Zkladntextodsazen"/>
        <w:numPr>
          <w:ilvl w:val="1"/>
          <w:numId w:val="19"/>
        </w:numPr>
        <w:tabs>
          <w:tab w:val="right" w:pos="9923"/>
        </w:tabs>
        <w:spacing w:before="120"/>
        <w:rPr>
          <w:rFonts w:ascii="Verdana" w:hAnsi="Verdana"/>
          <w:i/>
          <w:color w:val="000000" w:themeColor="text1"/>
          <w:sz w:val="16"/>
          <w:szCs w:val="16"/>
        </w:rPr>
      </w:pPr>
      <w:r>
        <w:rPr>
          <w:rFonts w:ascii="Verdana" w:hAnsi="Verdana"/>
          <w:i/>
          <w:color w:val="000000" w:themeColor="text1"/>
          <w:sz w:val="16"/>
          <w:szCs w:val="16"/>
        </w:rPr>
        <w:t>Příkazn</w:t>
      </w:r>
      <w:r w:rsidR="002D03E9" w:rsidRPr="00D40809">
        <w:rPr>
          <w:rFonts w:ascii="Verdana" w:hAnsi="Verdana"/>
          <w:i/>
          <w:color w:val="000000" w:themeColor="text1"/>
          <w:sz w:val="16"/>
          <w:szCs w:val="16"/>
        </w:rPr>
        <w:t>ík</w:t>
      </w:r>
      <w:r w:rsidR="00EC5ACB" w:rsidRPr="00D40809">
        <w:rPr>
          <w:rFonts w:ascii="Verdana" w:hAnsi="Verdana"/>
          <w:i/>
          <w:color w:val="000000" w:themeColor="text1"/>
          <w:sz w:val="16"/>
          <w:szCs w:val="16"/>
        </w:rPr>
        <w:t xml:space="preserve"> prohlašuje, že má oprávnění vykonávat činnost v rozsahu této smlouvy, </w:t>
      </w:r>
      <w:r w:rsidR="00EC5ACB" w:rsidRPr="009F64AF">
        <w:rPr>
          <w:rFonts w:ascii="Verdana" w:hAnsi="Verdana"/>
          <w:i/>
          <w:color w:val="000000" w:themeColor="text1"/>
          <w:sz w:val="16"/>
          <w:szCs w:val="16"/>
        </w:rPr>
        <w:t xml:space="preserve">což dokládá v příloze č. 1 této smlouvy </w:t>
      </w:r>
      <w:r w:rsidR="00883318" w:rsidRPr="009F64AF">
        <w:rPr>
          <w:rFonts w:ascii="Verdana" w:hAnsi="Verdana"/>
          <w:i/>
          <w:color w:val="000000" w:themeColor="text1"/>
          <w:sz w:val="16"/>
          <w:szCs w:val="16"/>
        </w:rPr>
        <w:t>oprávněním k podnikání</w:t>
      </w:r>
      <w:r w:rsidR="00EC5ACB" w:rsidRPr="009F64AF">
        <w:rPr>
          <w:rFonts w:ascii="Verdana" w:hAnsi="Verdana"/>
          <w:i/>
          <w:color w:val="000000" w:themeColor="text1"/>
          <w:sz w:val="16"/>
          <w:szCs w:val="16"/>
        </w:rPr>
        <w:t xml:space="preserve"> a</w:t>
      </w:r>
      <w:r w:rsidR="00856393" w:rsidRPr="009F64AF">
        <w:rPr>
          <w:rFonts w:ascii="Verdana" w:hAnsi="Verdana"/>
          <w:i/>
          <w:color w:val="000000" w:themeColor="text1"/>
          <w:sz w:val="16"/>
          <w:szCs w:val="16"/>
        </w:rPr>
        <w:t xml:space="preserve"> výpisem z obchodního rejstříku</w:t>
      </w:r>
      <w:r w:rsidR="00EC5ACB" w:rsidRPr="009F64AF">
        <w:rPr>
          <w:rFonts w:ascii="Verdana" w:hAnsi="Verdana"/>
          <w:i/>
          <w:color w:val="000000" w:themeColor="text1"/>
          <w:sz w:val="16"/>
          <w:szCs w:val="16"/>
        </w:rPr>
        <w:t>.</w:t>
      </w:r>
      <w:r w:rsidR="00EC5ACB" w:rsidRPr="00D40809">
        <w:rPr>
          <w:rFonts w:ascii="Verdana" w:hAnsi="Verdana"/>
          <w:i/>
          <w:color w:val="000000" w:themeColor="text1"/>
          <w:sz w:val="16"/>
          <w:szCs w:val="16"/>
        </w:rPr>
        <w:t xml:space="preserve"> </w:t>
      </w:r>
    </w:p>
    <w:p w14:paraId="00C6F595" w14:textId="46780FDA" w:rsidR="00EC5ACB" w:rsidRPr="00D40809" w:rsidRDefault="009032E9" w:rsidP="00B52EA9">
      <w:pPr>
        <w:pStyle w:val="Zkladntextodsazen"/>
        <w:numPr>
          <w:ilvl w:val="1"/>
          <w:numId w:val="19"/>
        </w:numPr>
        <w:tabs>
          <w:tab w:val="right" w:pos="9923"/>
        </w:tabs>
        <w:spacing w:before="120"/>
        <w:rPr>
          <w:rFonts w:ascii="Verdana" w:hAnsi="Verdana"/>
          <w:i/>
          <w:color w:val="000000" w:themeColor="text1"/>
          <w:sz w:val="16"/>
          <w:szCs w:val="16"/>
        </w:rPr>
      </w:pPr>
      <w:r>
        <w:rPr>
          <w:rFonts w:ascii="Verdana" w:hAnsi="Verdana"/>
          <w:i/>
          <w:color w:val="000000" w:themeColor="text1"/>
          <w:sz w:val="16"/>
          <w:szCs w:val="16"/>
        </w:rPr>
        <w:t>Příkazn</w:t>
      </w:r>
      <w:r w:rsidR="002D03E9" w:rsidRPr="00D40809">
        <w:rPr>
          <w:rFonts w:ascii="Verdana" w:hAnsi="Verdana"/>
          <w:i/>
          <w:color w:val="000000" w:themeColor="text1"/>
          <w:sz w:val="16"/>
          <w:szCs w:val="16"/>
        </w:rPr>
        <w:t>ík</w:t>
      </w:r>
      <w:r w:rsidR="00EC5ACB" w:rsidRPr="00D40809">
        <w:rPr>
          <w:rFonts w:ascii="Verdana" w:hAnsi="Verdana"/>
          <w:i/>
          <w:color w:val="000000" w:themeColor="text1"/>
          <w:sz w:val="16"/>
          <w:szCs w:val="16"/>
        </w:rPr>
        <w:t xml:space="preserve"> je povinen při výkonu své činnosti upozornit </w:t>
      </w:r>
      <w:r>
        <w:rPr>
          <w:rFonts w:ascii="Verdana" w:hAnsi="Verdana"/>
          <w:i/>
          <w:color w:val="000000" w:themeColor="text1"/>
          <w:sz w:val="16"/>
          <w:szCs w:val="16"/>
        </w:rPr>
        <w:t>Příkazc</w:t>
      </w:r>
      <w:r w:rsidR="00883318" w:rsidRPr="00D40809">
        <w:rPr>
          <w:rFonts w:ascii="Verdana" w:hAnsi="Verdana"/>
          <w:i/>
          <w:color w:val="000000" w:themeColor="text1"/>
          <w:sz w:val="16"/>
          <w:szCs w:val="16"/>
        </w:rPr>
        <w:t>e</w:t>
      </w:r>
      <w:r w:rsidR="00EC5ACB" w:rsidRPr="00D40809">
        <w:rPr>
          <w:rFonts w:ascii="Verdana" w:hAnsi="Verdana"/>
          <w:i/>
          <w:color w:val="000000" w:themeColor="text1"/>
          <w:sz w:val="16"/>
          <w:szCs w:val="16"/>
        </w:rPr>
        <w:t xml:space="preserve"> na zřejmou nevhodnost jeho pokynů, které by mohly mít za následek vznik škody. V případě, že </w:t>
      </w:r>
      <w:r>
        <w:rPr>
          <w:rFonts w:ascii="Verdana" w:hAnsi="Verdana"/>
          <w:i/>
          <w:color w:val="000000" w:themeColor="text1"/>
          <w:sz w:val="16"/>
          <w:szCs w:val="16"/>
        </w:rPr>
        <w:t>Příkazn</w:t>
      </w:r>
      <w:r w:rsidR="002D03E9" w:rsidRPr="00D40809">
        <w:rPr>
          <w:rFonts w:ascii="Verdana" w:hAnsi="Verdana"/>
          <w:i/>
          <w:color w:val="000000" w:themeColor="text1"/>
          <w:sz w:val="16"/>
          <w:szCs w:val="16"/>
        </w:rPr>
        <w:t>ík</w:t>
      </w:r>
      <w:r w:rsidR="00EC5ACB" w:rsidRPr="00D40809">
        <w:rPr>
          <w:rFonts w:ascii="Verdana" w:hAnsi="Verdana"/>
          <w:i/>
          <w:color w:val="000000" w:themeColor="text1"/>
          <w:sz w:val="16"/>
          <w:szCs w:val="16"/>
        </w:rPr>
        <w:t xml:space="preserve"> i přes upozornění </w:t>
      </w:r>
      <w:r>
        <w:rPr>
          <w:rFonts w:ascii="Verdana" w:hAnsi="Verdana"/>
          <w:i/>
          <w:color w:val="000000" w:themeColor="text1"/>
          <w:sz w:val="16"/>
          <w:szCs w:val="16"/>
        </w:rPr>
        <w:t>Příkazn</w:t>
      </w:r>
      <w:r w:rsidR="002D03E9" w:rsidRPr="00D40809">
        <w:rPr>
          <w:rFonts w:ascii="Verdana" w:hAnsi="Verdana"/>
          <w:i/>
          <w:color w:val="000000" w:themeColor="text1"/>
          <w:sz w:val="16"/>
          <w:szCs w:val="16"/>
        </w:rPr>
        <w:t>ík</w:t>
      </w:r>
      <w:r w:rsidR="00883318" w:rsidRPr="00D40809">
        <w:rPr>
          <w:rFonts w:ascii="Verdana" w:hAnsi="Verdana"/>
          <w:i/>
          <w:color w:val="000000" w:themeColor="text1"/>
          <w:sz w:val="16"/>
          <w:szCs w:val="16"/>
        </w:rPr>
        <w:t>a</w:t>
      </w:r>
      <w:r w:rsidR="00EC5ACB" w:rsidRPr="00D40809">
        <w:rPr>
          <w:rFonts w:ascii="Verdana" w:hAnsi="Verdana"/>
          <w:i/>
          <w:color w:val="000000" w:themeColor="text1"/>
          <w:sz w:val="16"/>
          <w:szCs w:val="16"/>
        </w:rPr>
        <w:t xml:space="preserve"> na splnění pokynů trvá, neodpovídá </w:t>
      </w:r>
      <w:r>
        <w:rPr>
          <w:rFonts w:ascii="Verdana" w:hAnsi="Verdana"/>
          <w:i/>
          <w:color w:val="000000" w:themeColor="text1"/>
          <w:sz w:val="16"/>
          <w:szCs w:val="16"/>
        </w:rPr>
        <w:t>Příkazn</w:t>
      </w:r>
      <w:r w:rsidR="002D03E9" w:rsidRPr="00D40809">
        <w:rPr>
          <w:rFonts w:ascii="Verdana" w:hAnsi="Verdana"/>
          <w:i/>
          <w:color w:val="000000" w:themeColor="text1"/>
          <w:sz w:val="16"/>
          <w:szCs w:val="16"/>
        </w:rPr>
        <w:t>ík</w:t>
      </w:r>
      <w:r w:rsidR="00EC5ACB" w:rsidRPr="00D40809">
        <w:rPr>
          <w:rFonts w:ascii="Verdana" w:hAnsi="Verdana"/>
          <w:i/>
          <w:color w:val="000000" w:themeColor="text1"/>
          <w:sz w:val="16"/>
          <w:szCs w:val="16"/>
        </w:rPr>
        <w:t xml:space="preserve"> za případnou škodu takto vzniklou.</w:t>
      </w:r>
    </w:p>
    <w:p w14:paraId="7304DF3B" w14:textId="430924AE" w:rsidR="00EC5ACB" w:rsidRPr="00D40809" w:rsidRDefault="009032E9" w:rsidP="00B52EA9">
      <w:pPr>
        <w:pStyle w:val="Zkladntextodsazen"/>
        <w:numPr>
          <w:ilvl w:val="1"/>
          <w:numId w:val="19"/>
        </w:numPr>
        <w:tabs>
          <w:tab w:val="right" w:pos="9923"/>
        </w:tabs>
        <w:spacing w:before="120"/>
        <w:rPr>
          <w:rFonts w:ascii="Verdana" w:hAnsi="Verdana"/>
          <w:i/>
          <w:color w:val="000000" w:themeColor="text1"/>
          <w:sz w:val="16"/>
          <w:szCs w:val="16"/>
        </w:rPr>
      </w:pPr>
      <w:r>
        <w:rPr>
          <w:rFonts w:ascii="Verdana" w:hAnsi="Verdana"/>
          <w:i/>
          <w:color w:val="000000" w:themeColor="text1"/>
          <w:sz w:val="16"/>
          <w:szCs w:val="16"/>
        </w:rPr>
        <w:t>Příkazn</w:t>
      </w:r>
      <w:r w:rsidR="002D03E9" w:rsidRPr="00D40809">
        <w:rPr>
          <w:rFonts w:ascii="Verdana" w:hAnsi="Verdana"/>
          <w:i/>
          <w:color w:val="000000" w:themeColor="text1"/>
          <w:sz w:val="16"/>
          <w:szCs w:val="16"/>
        </w:rPr>
        <w:t>ík</w:t>
      </w:r>
      <w:r w:rsidR="00EC5ACB" w:rsidRPr="00D40809">
        <w:rPr>
          <w:rFonts w:ascii="Verdana" w:hAnsi="Verdana"/>
          <w:i/>
          <w:color w:val="000000" w:themeColor="text1"/>
          <w:sz w:val="16"/>
          <w:szCs w:val="16"/>
        </w:rPr>
        <w:t xml:space="preserve"> je povinen zařídit záležitost osobně. </w:t>
      </w:r>
      <w:r>
        <w:rPr>
          <w:rFonts w:ascii="Verdana" w:hAnsi="Verdana"/>
          <w:i/>
          <w:color w:val="000000" w:themeColor="text1"/>
          <w:sz w:val="16"/>
          <w:szCs w:val="16"/>
        </w:rPr>
        <w:t>Příkazc</w:t>
      </w:r>
      <w:r w:rsidR="00883318" w:rsidRPr="00D40809">
        <w:rPr>
          <w:rFonts w:ascii="Verdana" w:hAnsi="Verdana"/>
          <w:i/>
          <w:color w:val="000000" w:themeColor="text1"/>
          <w:sz w:val="16"/>
          <w:szCs w:val="16"/>
        </w:rPr>
        <w:t>e</w:t>
      </w:r>
      <w:r w:rsidR="00996156" w:rsidRPr="00D40809">
        <w:rPr>
          <w:rFonts w:ascii="Verdana" w:hAnsi="Verdana"/>
          <w:i/>
          <w:color w:val="000000" w:themeColor="text1"/>
          <w:sz w:val="16"/>
          <w:szCs w:val="16"/>
        </w:rPr>
        <w:t xml:space="preserve"> nenese odpovědnost za případnou činnost jiných subjektů, které </w:t>
      </w:r>
      <w:r>
        <w:rPr>
          <w:rFonts w:ascii="Verdana" w:hAnsi="Verdana"/>
          <w:i/>
          <w:color w:val="000000" w:themeColor="text1"/>
          <w:sz w:val="16"/>
          <w:szCs w:val="16"/>
        </w:rPr>
        <w:t>Příkazn</w:t>
      </w:r>
      <w:r w:rsidR="002D03E9" w:rsidRPr="00D40809">
        <w:rPr>
          <w:rFonts w:ascii="Verdana" w:hAnsi="Verdana"/>
          <w:i/>
          <w:color w:val="000000" w:themeColor="text1"/>
          <w:sz w:val="16"/>
          <w:szCs w:val="16"/>
        </w:rPr>
        <w:t>ík</w:t>
      </w:r>
      <w:r w:rsidR="00996156" w:rsidRPr="00D40809">
        <w:rPr>
          <w:rFonts w:ascii="Verdana" w:hAnsi="Verdana"/>
          <w:i/>
          <w:color w:val="000000" w:themeColor="text1"/>
          <w:sz w:val="16"/>
          <w:szCs w:val="16"/>
        </w:rPr>
        <w:t xml:space="preserve"> použil ke své činnosti ani nehradí náklady související s činností těchto subjektů. </w:t>
      </w:r>
    </w:p>
    <w:p w14:paraId="1CF4CCB4" w14:textId="7C3F0B9C" w:rsidR="009674E8" w:rsidRPr="00D40809" w:rsidRDefault="009032E9" w:rsidP="00B52EA9">
      <w:pPr>
        <w:pStyle w:val="Zkladntextodsazen"/>
        <w:numPr>
          <w:ilvl w:val="1"/>
          <w:numId w:val="19"/>
        </w:numPr>
        <w:tabs>
          <w:tab w:val="right" w:pos="9923"/>
        </w:tabs>
        <w:spacing w:before="120"/>
        <w:rPr>
          <w:rFonts w:ascii="Verdana" w:hAnsi="Verdana"/>
          <w:i/>
          <w:color w:val="000000" w:themeColor="text1"/>
          <w:sz w:val="16"/>
          <w:szCs w:val="16"/>
        </w:rPr>
      </w:pPr>
      <w:r>
        <w:rPr>
          <w:rFonts w:ascii="Verdana" w:hAnsi="Verdana"/>
          <w:i/>
          <w:color w:val="000000" w:themeColor="text1"/>
          <w:sz w:val="16"/>
          <w:szCs w:val="16"/>
        </w:rPr>
        <w:t>Příkazn</w:t>
      </w:r>
      <w:r w:rsidR="002D03E9" w:rsidRPr="00D40809">
        <w:rPr>
          <w:rFonts w:ascii="Verdana" w:hAnsi="Verdana"/>
          <w:i/>
          <w:color w:val="000000" w:themeColor="text1"/>
          <w:sz w:val="16"/>
          <w:szCs w:val="16"/>
        </w:rPr>
        <w:t>ík</w:t>
      </w:r>
      <w:r w:rsidR="009674E8" w:rsidRPr="00D40809">
        <w:rPr>
          <w:rFonts w:ascii="Verdana" w:hAnsi="Verdana"/>
          <w:i/>
          <w:color w:val="000000" w:themeColor="text1"/>
          <w:sz w:val="16"/>
          <w:szCs w:val="16"/>
        </w:rPr>
        <w:t xml:space="preserve"> se zavazuje zachovat mlčenlivost o všech skutečnostech, o kterých se dozví v souvislosti s plněním této smlouvy.</w:t>
      </w:r>
    </w:p>
    <w:p w14:paraId="19D91558" w14:textId="0999755B" w:rsidR="00A51D32" w:rsidRDefault="009032E9" w:rsidP="00B52EA9">
      <w:pPr>
        <w:pStyle w:val="Zkladntextodsazen"/>
        <w:numPr>
          <w:ilvl w:val="1"/>
          <w:numId w:val="19"/>
        </w:numPr>
        <w:tabs>
          <w:tab w:val="right" w:pos="9923"/>
        </w:tabs>
        <w:spacing w:before="120"/>
        <w:rPr>
          <w:rFonts w:ascii="Verdana" w:hAnsi="Verdana"/>
          <w:i/>
          <w:color w:val="000000" w:themeColor="text1"/>
          <w:sz w:val="16"/>
          <w:szCs w:val="16"/>
        </w:rPr>
      </w:pPr>
      <w:r>
        <w:rPr>
          <w:rFonts w:ascii="Verdana" w:hAnsi="Verdana"/>
          <w:i/>
          <w:color w:val="000000" w:themeColor="text1"/>
          <w:sz w:val="16"/>
          <w:szCs w:val="16"/>
        </w:rPr>
        <w:t>Příkazn</w:t>
      </w:r>
      <w:r w:rsidR="002D03E9" w:rsidRPr="00D40809">
        <w:rPr>
          <w:rFonts w:ascii="Verdana" w:hAnsi="Verdana"/>
          <w:i/>
          <w:color w:val="000000" w:themeColor="text1"/>
          <w:sz w:val="16"/>
          <w:szCs w:val="16"/>
        </w:rPr>
        <w:t>ík</w:t>
      </w:r>
      <w:r w:rsidR="00EC5ACB" w:rsidRPr="00D40809">
        <w:rPr>
          <w:rFonts w:ascii="Verdana" w:hAnsi="Verdana"/>
          <w:i/>
          <w:color w:val="000000" w:themeColor="text1"/>
          <w:sz w:val="16"/>
          <w:szCs w:val="16"/>
        </w:rPr>
        <w:t xml:space="preserve"> prohlašuje, že žádná z osob </w:t>
      </w:r>
      <w:r>
        <w:rPr>
          <w:rFonts w:ascii="Verdana" w:hAnsi="Verdana"/>
          <w:i/>
          <w:color w:val="000000" w:themeColor="text1"/>
          <w:sz w:val="16"/>
          <w:szCs w:val="16"/>
        </w:rPr>
        <w:t>Příkazn</w:t>
      </w:r>
      <w:r w:rsidR="002D03E9" w:rsidRPr="00D40809">
        <w:rPr>
          <w:rFonts w:ascii="Verdana" w:hAnsi="Verdana"/>
          <w:i/>
          <w:color w:val="000000" w:themeColor="text1"/>
          <w:sz w:val="16"/>
          <w:szCs w:val="16"/>
        </w:rPr>
        <w:t>ík</w:t>
      </w:r>
      <w:r w:rsidR="00883318" w:rsidRPr="00D40809">
        <w:rPr>
          <w:rFonts w:ascii="Verdana" w:hAnsi="Verdana"/>
          <w:i/>
          <w:color w:val="000000" w:themeColor="text1"/>
          <w:sz w:val="16"/>
          <w:szCs w:val="16"/>
        </w:rPr>
        <w:t>a</w:t>
      </w:r>
      <w:r w:rsidR="00EC5ACB" w:rsidRPr="00D40809">
        <w:rPr>
          <w:rFonts w:ascii="Verdana" w:hAnsi="Verdana"/>
          <w:i/>
          <w:color w:val="000000" w:themeColor="text1"/>
          <w:sz w:val="16"/>
          <w:szCs w:val="16"/>
        </w:rPr>
        <w:t xml:space="preserve"> není v době uzavření této smlouvy ve vztahu k zadávané veřejné zakázce</w:t>
      </w:r>
      <w:r w:rsidR="009674E8" w:rsidRPr="00D40809">
        <w:rPr>
          <w:rFonts w:ascii="Verdana" w:hAnsi="Verdana"/>
          <w:i/>
          <w:color w:val="000000" w:themeColor="text1"/>
          <w:sz w:val="16"/>
          <w:szCs w:val="16"/>
        </w:rPr>
        <w:t xml:space="preserve"> ve střetu zájmů ve smyslu ustanovení § 44 </w:t>
      </w:r>
      <w:r w:rsidR="00221359">
        <w:rPr>
          <w:rFonts w:ascii="Verdana" w:hAnsi="Verdana"/>
          <w:i/>
          <w:color w:val="000000" w:themeColor="text1"/>
          <w:sz w:val="16"/>
          <w:szCs w:val="16"/>
        </w:rPr>
        <w:t>Zákon</w:t>
      </w:r>
      <w:r w:rsidR="009674E8" w:rsidRPr="00D40809">
        <w:rPr>
          <w:rFonts w:ascii="Verdana" w:hAnsi="Verdana"/>
          <w:i/>
          <w:color w:val="000000" w:themeColor="text1"/>
          <w:sz w:val="16"/>
          <w:szCs w:val="16"/>
        </w:rPr>
        <w:t>a.</w:t>
      </w:r>
      <w:r w:rsidR="00EC5ACB" w:rsidRPr="00D40809">
        <w:rPr>
          <w:rFonts w:ascii="Verdana" w:hAnsi="Verdana"/>
          <w:i/>
          <w:color w:val="000000" w:themeColor="text1"/>
          <w:sz w:val="16"/>
          <w:szCs w:val="16"/>
        </w:rPr>
        <w:t xml:space="preserve"> </w:t>
      </w:r>
    </w:p>
    <w:p w14:paraId="7B9F5C96" w14:textId="04017FAC" w:rsidR="001E3F8D" w:rsidRPr="001E3F8D" w:rsidRDefault="001E3F8D" w:rsidP="00B52EA9">
      <w:pPr>
        <w:pStyle w:val="Zkladntextodsazen"/>
        <w:numPr>
          <w:ilvl w:val="1"/>
          <w:numId w:val="19"/>
        </w:numPr>
        <w:tabs>
          <w:tab w:val="right" w:pos="9923"/>
        </w:tabs>
        <w:spacing w:before="120"/>
        <w:rPr>
          <w:rFonts w:ascii="Verdana" w:hAnsi="Verdana"/>
          <w:i/>
          <w:color w:val="000000" w:themeColor="text1"/>
          <w:sz w:val="16"/>
          <w:szCs w:val="16"/>
        </w:rPr>
      </w:pPr>
      <w:r w:rsidRPr="001E3F8D">
        <w:rPr>
          <w:rFonts w:ascii="Verdana" w:hAnsi="Verdana"/>
          <w:i/>
          <w:color w:val="000000" w:themeColor="text1"/>
          <w:sz w:val="16"/>
          <w:szCs w:val="16"/>
        </w:rPr>
        <w:t>Příkazník se zavazuje, že pokud v souvislosti s realizací této smlouvy při plnění svých povinností přijdou jeho pověření zaměstnanci do styku s osobními nebo citlivými údaji ve smyslu zák</w:t>
      </w:r>
      <w:r>
        <w:rPr>
          <w:rFonts w:ascii="Verdana" w:hAnsi="Verdana"/>
          <w:i/>
          <w:color w:val="000000" w:themeColor="text1"/>
          <w:sz w:val="16"/>
          <w:szCs w:val="16"/>
        </w:rPr>
        <w:t>ona</w:t>
      </w:r>
      <w:r w:rsidRPr="001E3F8D">
        <w:rPr>
          <w:rFonts w:ascii="Verdana" w:hAnsi="Verdana"/>
          <w:i/>
          <w:color w:val="000000" w:themeColor="text1"/>
          <w:sz w:val="16"/>
          <w:szCs w:val="16"/>
        </w:rPr>
        <w:t xml:space="preserve"> č</w:t>
      </w:r>
      <w:r>
        <w:rPr>
          <w:rFonts w:ascii="Verdana" w:hAnsi="Verdana"/>
          <w:i/>
          <w:color w:val="000000" w:themeColor="text1"/>
          <w:sz w:val="16"/>
          <w:szCs w:val="16"/>
        </w:rPr>
        <w:t>íslo</w:t>
      </w:r>
      <w:r w:rsidRPr="001E3F8D">
        <w:rPr>
          <w:rFonts w:ascii="Verdana" w:hAnsi="Verdana"/>
          <w:i/>
          <w:color w:val="000000" w:themeColor="text1"/>
          <w:sz w:val="16"/>
          <w:szCs w:val="16"/>
        </w:rPr>
        <w:t xml:space="preserve"> 1</w:t>
      </w:r>
      <w:r w:rsidR="00920485">
        <w:rPr>
          <w:rFonts w:ascii="Verdana" w:hAnsi="Verdana"/>
          <w:i/>
          <w:color w:val="000000" w:themeColor="text1"/>
          <w:sz w:val="16"/>
          <w:szCs w:val="16"/>
        </w:rPr>
        <w:t>10</w:t>
      </w:r>
      <w:r w:rsidRPr="001E3F8D">
        <w:rPr>
          <w:rFonts w:ascii="Verdana" w:hAnsi="Verdana"/>
          <w:i/>
          <w:color w:val="000000" w:themeColor="text1"/>
          <w:sz w:val="16"/>
          <w:szCs w:val="16"/>
        </w:rPr>
        <w:t>/20</w:t>
      </w:r>
      <w:r w:rsidR="00920485">
        <w:rPr>
          <w:rFonts w:ascii="Verdana" w:hAnsi="Verdana"/>
          <w:i/>
          <w:color w:val="000000" w:themeColor="text1"/>
          <w:sz w:val="16"/>
          <w:szCs w:val="16"/>
        </w:rPr>
        <w:t>19</w:t>
      </w:r>
      <w:r w:rsidRPr="001E3F8D">
        <w:rPr>
          <w:rFonts w:ascii="Verdana" w:hAnsi="Verdana"/>
          <w:i/>
          <w:color w:val="000000" w:themeColor="text1"/>
          <w:sz w:val="16"/>
          <w:szCs w:val="16"/>
        </w:rPr>
        <w:t xml:space="preserve"> Sb., o </w:t>
      </w:r>
      <w:r w:rsidR="00920485">
        <w:rPr>
          <w:rFonts w:ascii="Verdana" w:hAnsi="Verdana"/>
          <w:i/>
          <w:color w:val="000000" w:themeColor="text1"/>
          <w:sz w:val="16"/>
          <w:szCs w:val="16"/>
        </w:rPr>
        <w:t>zpracování ‚</w:t>
      </w:r>
      <w:r w:rsidRPr="001E3F8D">
        <w:rPr>
          <w:rFonts w:ascii="Verdana" w:hAnsi="Verdana"/>
          <w:i/>
          <w:color w:val="000000" w:themeColor="text1"/>
          <w:sz w:val="16"/>
          <w:szCs w:val="16"/>
        </w:rPr>
        <w:t>osobních údajů, učiní veškerá opatření, aby nedošlo k neoprávněnému nebo nahodilému přístupu k těmto údajům, k jejich změně, zničení či ztrátě, neoprávněným přenosům, k jejich jinému neoprávněnému zpracování, jakož aby i jinak neporušil tento zákon. Příkazník nese plnou odpovědnost a právní důsledky za případné porušení citovaného zákona z jeho strany.</w:t>
      </w:r>
    </w:p>
    <w:p w14:paraId="13BD8377" w14:textId="08A7F61D" w:rsidR="005E3483" w:rsidRPr="00D40809" w:rsidRDefault="005E3483" w:rsidP="00B52EA9">
      <w:pPr>
        <w:pStyle w:val="Odstavecseseznamem"/>
        <w:numPr>
          <w:ilvl w:val="0"/>
          <w:numId w:val="2"/>
        </w:numPr>
        <w:spacing w:before="240"/>
        <w:ind w:left="794" w:hanging="794"/>
        <w:contextualSpacing w:val="0"/>
        <w:jc w:val="center"/>
        <w:rPr>
          <w:rFonts w:ascii="Verdana" w:hAnsi="Verdana"/>
          <w:b/>
          <w:i/>
          <w:sz w:val="24"/>
          <w:szCs w:val="32"/>
        </w:rPr>
      </w:pPr>
      <w:r w:rsidRPr="00D40809">
        <w:rPr>
          <w:rFonts w:ascii="Verdana" w:hAnsi="Verdana"/>
          <w:b/>
          <w:i/>
          <w:sz w:val="24"/>
          <w:szCs w:val="32"/>
        </w:rPr>
        <w:t xml:space="preserve">Povinnosti </w:t>
      </w:r>
      <w:r w:rsidR="009032E9">
        <w:rPr>
          <w:rFonts w:ascii="Verdana" w:hAnsi="Verdana"/>
          <w:b/>
          <w:i/>
          <w:sz w:val="24"/>
          <w:szCs w:val="32"/>
        </w:rPr>
        <w:t>Příkazc</w:t>
      </w:r>
      <w:r w:rsidR="00883318" w:rsidRPr="00D40809">
        <w:rPr>
          <w:rFonts w:ascii="Verdana" w:hAnsi="Verdana"/>
          <w:b/>
          <w:i/>
          <w:sz w:val="24"/>
          <w:szCs w:val="32"/>
        </w:rPr>
        <w:t>e</w:t>
      </w:r>
      <w:r w:rsidRPr="00D40809">
        <w:rPr>
          <w:rFonts w:ascii="Verdana" w:hAnsi="Verdana"/>
          <w:b/>
          <w:i/>
          <w:sz w:val="24"/>
          <w:szCs w:val="32"/>
        </w:rPr>
        <w:t>:</w:t>
      </w:r>
    </w:p>
    <w:p w14:paraId="26EED207" w14:textId="5C6FF6EC" w:rsidR="00EC5ACB" w:rsidRPr="009F64AF" w:rsidRDefault="009032E9" w:rsidP="00B52EA9">
      <w:pPr>
        <w:pStyle w:val="Zkladntextodsazen"/>
        <w:numPr>
          <w:ilvl w:val="1"/>
          <w:numId w:val="20"/>
        </w:numPr>
        <w:tabs>
          <w:tab w:val="right" w:pos="9923"/>
        </w:tabs>
        <w:spacing w:before="120"/>
        <w:rPr>
          <w:rFonts w:ascii="Verdana" w:hAnsi="Verdana"/>
          <w:i/>
          <w:color w:val="000000" w:themeColor="text1"/>
          <w:sz w:val="16"/>
          <w:szCs w:val="16"/>
        </w:rPr>
      </w:pPr>
      <w:r w:rsidRPr="009F64AF">
        <w:rPr>
          <w:rFonts w:ascii="Verdana" w:hAnsi="Verdana"/>
          <w:i/>
          <w:color w:val="000000" w:themeColor="text1"/>
          <w:sz w:val="16"/>
          <w:szCs w:val="16"/>
        </w:rPr>
        <w:t>Příkazc</w:t>
      </w:r>
      <w:r w:rsidR="00883318" w:rsidRPr="009F64AF">
        <w:rPr>
          <w:rFonts w:ascii="Verdana" w:hAnsi="Verdana"/>
          <w:i/>
          <w:color w:val="000000" w:themeColor="text1"/>
          <w:sz w:val="16"/>
          <w:szCs w:val="16"/>
        </w:rPr>
        <w:t>e</w:t>
      </w:r>
      <w:r w:rsidR="00EC5ACB" w:rsidRPr="009F64AF">
        <w:rPr>
          <w:rFonts w:ascii="Verdana" w:hAnsi="Verdana"/>
          <w:i/>
          <w:color w:val="000000" w:themeColor="text1"/>
          <w:sz w:val="16"/>
          <w:szCs w:val="16"/>
        </w:rPr>
        <w:t xml:space="preserve"> je povinen neprodleně a včas předat </w:t>
      </w:r>
      <w:r w:rsidRPr="009F64AF">
        <w:rPr>
          <w:rFonts w:ascii="Verdana" w:hAnsi="Verdana"/>
          <w:i/>
          <w:color w:val="000000" w:themeColor="text1"/>
          <w:sz w:val="16"/>
          <w:szCs w:val="16"/>
        </w:rPr>
        <w:t>Příkazn</w:t>
      </w:r>
      <w:r w:rsidR="002D03E9" w:rsidRPr="009F64AF">
        <w:rPr>
          <w:rFonts w:ascii="Verdana" w:hAnsi="Verdana"/>
          <w:i/>
          <w:color w:val="000000" w:themeColor="text1"/>
          <w:sz w:val="16"/>
          <w:szCs w:val="16"/>
        </w:rPr>
        <w:t>ík</w:t>
      </w:r>
      <w:r w:rsidR="00883318" w:rsidRPr="009F64AF">
        <w:rPr>
          <w:rFonts w:ascii="Verdana" w:hAnsi="Verdana"/>
          <w:i/>
          <w:color w:val="000000" w:themeColor="text1"/>
          <w:sz w:val="16"/>
          <w:szCs w:val="16"/>
        </w:rPr>
        <w:t>ovi</w:t>
      </w:r>
      <w:r w:rsidR="00EC5ACB" w:rsidRPr="009F64AF">
        <w:rPr>
          <w:rFonts w:ascii="Verdana" w:hAnsi="Verdana"/>
          <w:i/>
          <w:color w:val="000000" w:themeColor="text1"/>
          <w:sz w:val="16"/>
          <w:szCs w:val="16"/>
        </w:rPr>
        <w:t xml:space="preserve"> věci a informace, jež jsou nutné k zařízení záležitostí, a to jak při zahájení činnosti, tak v jejím průběhu.</w:t>
      </w:r>
    </w:p>
    <w:p w14:paraId="008A48F8" w14:textId="4E9D842C" w:rsidR="00572DA2" w:rsidRPr="001A71AA" w:rsidRDefault="00280A83" w:rsidP="00B52EA9">
      <w:pPr>
        <w:pStyle w:val="Zkladntextodsazen"/>
        <w:numPr>
          <w:ilvl w:val="1"/>
          <w:numId w:val="20"/>
        </w:numPr>
        <w:tabs>
          <w:tab w:val="right" w:pos="9923"/>
        </w:tabs>
        <w:spacing w:before="120"/>
        <w:rPr>
          <w:rFonts w:ascii="Verdana" w:hAnsi="Verdana"/>
          <w:i/>
          <w:color w:val="000000" w:themeColor="text1"/>
          <w:sz w:val="16"/>
          <w:szCs w:val="16"/>
        </w:rPr>
      </w:pPr>
      <w:r w:rsidRPr="00280A83">
        <w:rPr>
          <w:rFonts w:ascii="Verdana" w:hAnsi="Verdana"/>
          <w:i/>
          <w:color w:val="000000" w:themeColor="text1"/>
          <w:sz w:val="16"/>
          <w:szCs w:val="16"/>
        </w:rPr>
        <w:t xml:space="preserve">Příkazce se zavazuje účinně spolupracovat s příkazníkem ve věcech, které vyžadují spoluúčast příkazce, zejména se jedná o poskytnutí informací souvisejících se zpracováním zadávací dokumentace a specifikací předmětu plnění veřejné zakázky. Příkazce v průběhu přípravy dokumentů zadávací dokumentace sdělí písemné příkazníkovi své </w:t>
      </w:r>
      <w:r w:rsidRPr="00280A83">
        <w:rPr>
          <w:rFonts w:ascii="Verdana" w:hAnsi="Verdana"/>
          <w:i/>
          <w:color w:val="000000" w:themeColor="text1"/>
          <w:sz w:val="16"/>
          <w:szCs w:val="16"/>
        </w:rPr>
        <w:lastRenderedPageBreak/>
        <w:t xml:space="preserve">připomínky, a požadavky na úpravy textů zadávací dokumentace, které příkazník připravil. Konečné znění dokumentů zadávací dokumentace označené jako čistopis odpovídající zákonu příkazce písemně odsouhlasí, přičemž za odsouhlasení textů čistopisu zadávací dokumentace se považuje i písemný pokyn příkazce k zahájení zadávacího řízení. Odsouhlasením konečného znění dokumentů zadávací dokumentace </w:t>
      </w:r>
      <w:r w:rsidR="007C0B10">
        <w:rPr>
          <w:rFonts w:ascii="Verdana" w:hAnsi="Verdana"/>
          <w:i/>
          <w:color w:val="000000" w:themeColor="text1"/>
          <w:sz w:val="16"/>
          <w:szCs w:val="16"/>
        </w:rPr>
        <w:t>P</w:t>
      </w:r>
      <w:r w:rsidRPr="00280A83">
        <w:rPr>
          <w:rFonts w:ascii="Verdana" w:hAnsi="Verdana"/>
          <w:i/>
          <w:color w:val="000000" w:themeColor="text1"/>
          <w:sz w:val="16"/>
          <w:szCs w:val="16"/>
        </w:rPr>
        <w:t xml:space="preserve">říkazce souhlasí s </w:t>
      </w:r>
      <w:r w:rsidRPr="001A71AA">
        <w:rPr>
          <w:rFonts w:ascii="Verdana" w:hAnsi="Verdana"/>
          <w:i/>
          <w:color w:val="000000" w:themeColor="text1"/>
          <w:sz w:val="16"/>
          <w:szCs w:val="16"/>
        </w:rPr>
        <w:t xml:space="preserve">podmínkami účasti v zadávacím řízení uvedenými v zadávací dokumentaci připravené </w:t>
      </w:r>
      <w:r w:rsidR="007C0B10" w:rsidRPr="001A71AA">
        <w:rPr>
          <w:rFonts w:ascii="Verdana" w:hAnsi="Verdana"/>
          <w:i/>
          <w:color w:val="000000" w:themeColor="text1"/>
          <w:sz w:val="16"/>
          <w:szCs w:val="16"/>
        </w:rPr>
        <w:t>P</w:t>
      </w:r>
      <w:r w:rsidRPr="001A71AA">
        <w:rPr>
          <w:rFonts w:ascii="Verdana" w:hAnsi="Verdana"/>
          <w:i/>
          <w:color w:val="000000" w:themeColor="text1"/>
          <w:sz w:val="16"/>
          <w:szCs w:val="16"/>
        </w:rPr>
        <w:t>říkazcem a nepovažuje je za diskriminační vůči účastníkům zadávacího řízení ve smyslu ustanovení § 6 zákona, resp. potvrzuje, že podmínky účasti v zadávacím řízení uvedené v zadávací dokumentaci jsou přiměřené vzhledem ke složitosti a rozsahu předmětu zadávané veřejné zakázky.</w:t>
      </w:r>
    </w:p>
    <w:p w14:paraId="763EC0AE" w14:textId="728412C9" w:rsidR="00EC5ACB" w:rsidRPr="001A71AA" w:rsidRDefault="009032E9" w:rsidP="00B52EA9">
      <w:pPr>
        <w:pStyle w:val="Zkladntextodsazen"/>
        <w:numPr>
          <w:ilvl w:val="1"/>
          <w:numId w:val="20"/>
        </w:numPr>
        <w:tabs>
          <w:tab w:val="right" w:pos="9923"/>
        </w:tabs>
        <w:spacing w:before="120"/>
        <w:rPr>
          <w:rFonts w:ascii="Verdana" w:hAnsi="Verdana"/>
          <w:i/>
          <w:color w:val="000000" w:themeColor="text1"/>
          <w:sz w:val="16"/>
          <w:szCs w:val="16"/>
        </w:rPr>
      </w:pPr>
      <w:r w:rsidRPr="001A71AA">
        <w:rPr>
          <w:rFonts w:ascii="Verdana" w:hAnsi="Verdana"/>
          <w:i/>
          <w:color w:val="000000" w:themeColor="text1"/>
          <w:sz w:val="16"/>
          <w:szCs w:val="16"/>
        </w:rPr>
        <w:t>Příkazc</w:t>
      </w:r>
      <w:r w:rsidR="00814630" w:rsidRPr="001A71AA">
        <w:rPr>
          <w:rFonts w:ascii="Verdana" w:hAnsi="Verdana"/>
          <w:i/>
          <w:color w:val="000000" w:themeColor="text1"/>
          <w:sz w:val="16"/>
          <w:szCs w:val="16"/>
        </w:rPr>
        <w:t>e</w:t>
      </w:r>
      <w:r w:rsidR="00EC5ACB" w:rsidRPr="001A71AA">
        <w:rPr>
          <w:rFonts w:ascii="Verdana" w:hAnsi="Verdana"/>
          <w:i/>
          <w:color w:val="000000" w:themeColor="text1"/>
          <w:sz w:val="16"/>
          <w:szCs w:val="16"/>
        </w:rPr>
        <w:t xml:space="preserve"> prohlašuje, že osoby uvedené v</w:t>
      </w:r>
      <w:r w:rsidR="009F64AF" w:rsidRPr="001A71AA">
        <w:rPr>
          <w:rFonts w:ascii="Verdana" w:hAnsi="Verdana"/>
          <w:i/>
          <w:color w:val="000000" w:themeColor="text1"/>
          <w:sz w:val="16"/>
          <w:szCs w:val="16"/>
        </w:rPr>
        <w:t xml:space="preserve"> odstavci 12.1. této smlouvy </w:t>
      </w:r>
      <w:r w:rsidR="00EC5ACB" w:rsidRPr="001A71AA">
        <w:rPr>
          <w:rFonts w:ascii="Verdana" w:hAnsi="Verdana"/>
          <w:i/>
          <w:color w:val="000000" w:themeColor="text1"/>
          <w:sz w:val="16"/>
          <w:szCs w:val="16"/>
        </w:rPr>
        <w:t xml:space="preserve">jsou odpovědné za poskytnutí nezbytné součinnosti </w:t>
      </w:r>
      <w:r w:rsidRPr="001A71AA">
        <w:rPr>
          <w:rFonts w:ascii="Verdana" w:hAnsi="Verdana"/>
          <w:i/>
          <w:color w:val="000000" w:themeColor="text1"/>
          <w:sz w:val="16"/>
          <w:szCs w:val="16"/>
        </w:rPr>
        <w:t>Příkazc</w:t>
      </w:r>
      <w:r w:rsidR="00814630" w:rsidRPr="001A71AA">
        <w:rPr>
          <w:rFonts w:ascii="Verdana" w:hAnsi="Verdana"/>
          <w:i/>
          <w:color w:val="000000" w:themeColor="text1"/>
          <w:sz w:val="16"/>
          <w:szCs w:val="16"/>
        </w:rPr>
        <w:t xml:space="preserve">e </w:t>
      </w:r>
      <w:r w:rsidRPr="001A71AA">
        <w:rPr>
          <w:rFonts w:ascii="Verdana" w:hAnsi="Verdana"/>
          <w:i/>
          <w:color w:val="000000" w:themeColor="text1"/>
          <w:sz w:val="16"/>
          <w:szCs w:val="16"/>
        </w:rPr>
        <w:t>Příkazn</w:t>
      </w:r>
      <w:r w:rsidR="002D03E9" w:rsidRPr="001A71AA">
        <w:rPr>
          <w:rFonts w:ascii="Verdana" w:hAnsi="Verdana"/>
          <w:i/>
          <w:color w:val="000000" w:themeColor="text1"/>
          <w:sz w:val="16"/>
          <w:szCs w:val="16"/>
        </w:rPr>
        <w:t>ík</w:t>
      </w:r>
      <w:r w:rsidR="00814630" w:rsidRPr="001A71AA">
        <w:rPr>
          <w:rFonts w:ascii="Verdana" w:hAnsi="Verdana"/>
          <w:i/>
          <w:color w:val="000000" w:themeColor="text1"/>
          <w:sz w:val="16"/>
          <w:szCs w:val="16"/>
        </w:rPr>
        <w:t>ovi</w:t>
      </w:r>
      <w:r w:rsidR="00EC5ACB" w:rsidRPr="001A71AA">
        <w:rPr>
          <w:rFonts w:ascii="Verdana" w:hAnsi="Verdana"/>
          <w:i/>
          <w:color w:val="000000" w:themeColor="text1"/>
          <w:sz w:val="16"/>
          <w:szCs w:val="16"/>
        </w:rPr>
        <w:t xml:space="preserve"> při plnění předmětu </w:t>
      </w:r>
      <w:r w:rsidR="005E06B3" w:rsidRPr="001A71AA">
        <w:rPr>
          <w:rFonts w:ascii="Verdana" w:hAnsi="Verdana"/>
          <w:i/>
          <w:color w:val="000000" w:themeColor="text1"/>
          <w:sz w:val="16"/>
          <w:szCs w:val="16"/>
        </w:rPr>
        <w:t>této smlouvy</w:t>
      </w:r>
      <w:r w:rsidR="00EC5ACB" w:rsidRPr="001A71AA">
        <w:rPr>
          <w:rFonts w:ascii="Verdana" w:hAnsi="Verdana"/>
          <w:i/>
          <w:color w:val="000000" w:themeColor="text1"/>
          <w:sz w:val="16"/>
          <w:szCs w:val="16"/>
        </w:rPr>
        <w:t>.</w:t>
      </w:r>
    </w:p>
    <w:p w14:paraId="31224FE0" w14:textId="38A12ADE" w:rsidR="00EC5ACB" w:rsidRPr="009F64AF" w:rsidRDefault="00AF544F" w:rsidP="00B52EA9">
      <w:pPr>
        <w:pStyle w:val="Zkladntextodsazen"/>
        <w:numPr>
          <w:ilvl w:val="1"/>
          <w:numId w:val="20"/>
        </w:numPr>
        <w:tabs>
          <w:tab w:val="right" w:pos="9923"/>
        </w:tabs>
        <w:spacing w:before="120"/>
        <w:rPr>
          <w:rFonts w:ascii="Verdana" w:hAnsi="Verdana"/>
          <w:i/>
          <w:color w:val="000000" w:themeColor="text1"/>
          <w:sz w:val="16"/>
          <w:szCs w:val="16"/>
        </w:rPr>
      </w:pPr>
      <w:r w:rsidRPr="001A71AA">
        <w:rPr>
          <w:rFonts w:ascii="Verdana" w:hAnsi="Verdana"/>
          <w:i/>
          <w:color w:val="000000" w:themeColor="text1"/>
          <w:sz w:val="16"/>
          <w:szCs w:val="16"/>
        </w:rPr>
        <w:t>Vydáním pokynu k zahájení zadávacího řízení příkazce současně schvaluje věcnou stránku příkazníkem připravených čistopisů textů zadávací dokumentace a v nich nastavené podmínky zadávacího řízení. Příkazce si je vědom skutečnosti, že pokud je text obchodních podmínek v podobě smlouvy obligatorního charakteru součástí zadávací dokumentace, musí být tento text doplněný o údaje z nabídky vybraného dodavatele v nezměněné podobě</w:t>
      </w:r>
      <w:r w:rsidRPr="00AF544F">
        <w:rPr>
          <w:rFonts w:ascii="Verdana" w:hAnsi="Verdana"/>
          <w:i/>
          <w:color w:val="000000" w:themeColor="text1"/>
          <w:sz w:val="16"/>
          <w:szCs w:val="16"/>
        </w:rPr>
        <w:t xml:space="preserve"> podepsán po ukončení zadávacího řízení. Jakékoliv změny, které budou v textu smlouvy provedeny, musí být provedeny formou dodatku ke smlouvě a nesmí být v rozporu s ustanovením § 222 odst. 3 </w:t>
      </w:r>
      <w:r>
        <w:rPr>
          <w:rFonts w:ascii="Verdana" w:hAnsi="Verdana"/>
          <w:i/>
          <w:color w:val="000000" w:themeColor="text1"/>
          <w:sz w:val="16"/>
          <w:szCs w:val="16"/>
        </w:rPr>
        <w:t>Z</w:t>
      </w:r>
      <w:r w:rsidRPr="00AF544F">
        <w:rPr>
          <w:rFonts w:ascii="Verdana" w:hAnsi="Verdana"/>
          <w:i/>
          <w:color w:val="000000" w:themeColor="text1"/>
          <w:sz w:val="16"/>
          <w:szCs w:val="16"/>
        </w:rPr>
        <w:t>ákona.</w:t>
      </w:r>
    </w:p>
    <w:p w14:paraId="36762868" w14:textId="6BBBB4F7" w:rsidR="00EC5ACB" w:rsidRPr="009F64AF" w:rsidRDefault="009032E9" w:rsidP="00B52EA9">
      <w:pPr>
        <w:pStyle w:val="Zkladntextodsazen"/>
        <w:numPr>
          <w:ilvl w:val="1"/>
          <w:numId w:val="20"/>
        </w:numPr>
        <w:tabs>
          <w:tab w:val="right" w:pos="9923"/>
        </w:tabs>
        <w:spacing w:before="120"/>
        <w:rPr>
          <w:rFonts w:ascii="Verdana" w:hAnsi="Verdana"/>
          <w:i/>
          <w:color w:val="000000" w:themeColor="text1"/>
          <w:sz w:val="16"/>
          <w:szCs w:val="16"/>
        </w:rPr>
      </w:pPr>
      <w:r w:rsidRPr="009F64AF">
        <w:rPr>
          <w:rFonts w:ascii="Verdana" w:hAnsi="Verdana"/>
          <w:i/>
          <w:color w:val="000000" w:themeColor="text1"/>
          <w:sz w:val="16"/>
          <w:szCs w:val="16"/>
        </w:rPr>
        <w:t>Příkazc</w:t>
      </w:r>
      <w:r w:rsidR="00814630" w:rsidRPr="009F64AF">
        <w:rPr>
          <w:rFonts w:ascii="Verdana" w:hAnsi="Verdana"/>
          <w:i/>
          <w:color w:val="000000" w:themeColor="text1"/>
          <w:sz w:val="16"/>
          <w:szCs w:val="16"/>
        </w:rPr>
        <w:t>e</w:t>
      </w:r>
      <w:r w:rsidR="00EC5ACB" w:rsidRPr="009F64AF">
        <w:rPr>
          <w:rFonts w:ascii="Verdana" w:hAnsi="Verdana"/>
          <w:i/>
          <w:color w:val="000000" w:themeColor="text1"/>
          <w:sz w:val="16"/>
          <w:szCs w:val="16"/>
        </w:rPr>
        <w:t xml:space="preserve"> zajistí podpisy dokumentů souvisejících se zadáním veřejné zakázky v souladu se </w:t>
      </w:r>
      <w:r w:rsidR="00221359" w:rsidRPr="009F64AF">
        <w:rPr>
          <w:rFonts w:ascii="Verdana" w:hAnsi="Verdana"/>
          <w:i/>
          <w:color w:val="000000" w:themeColor="text1"/>
          <w:sz w:val="16"/>
          <w:szCs w:val="16"/>
        </w:rPr>
        <w:t>Zákon</w:t>
      </w:r>
      <w:r w:rsidR="00EC5ACB" w:rsidRPr="009F64AF">
        <w:rPr>
          <w:rFonts w:ascii="Verdana" w:hAnsi="Verdana"/>
          <w:i/>
          <w:color w:val="000000" w:themeColor="text1"/>
          <w:sz w:val="16"/>
          <w:szCs w:val="16"/>
        </w:rPr>
        <w:t xml:space="preserve">em osobou vykonávající funkci statutárního zástupce zadavatele. </w:t>
      </w:r>
    </w:p>
    <w:p w14:paraId="00BF5D47" w14:textId="6F60B1B1" w:rsidR="00EC5ACB" w:rsidRDefault="009032E9" w:rsidP="00B52EA9">
      <w:pPr>
        <w:pStyle w:val="Zkladntextodsazen"/>
        <w:numPr>
          <w:ilvl w:val="1"/>
          <w:numId w:val="20"/>
        </w:numPr>
        <w:tabs>
          <w:tab w:val="right" w:pos="9923"/>
        </w:tabs>
        <w:spacing w:before="120"/>
        <w:rPr>
          <w:rFonts w:ascii="Verdana" w:hAnsi="Verdana"/>
          <w:i/>
          <w:color w:val="000000" w:themeColor="text1"/>
          <w:sz w:val="16"/>
          <w:szCs w:val="16"/>
        </w:rPr>
      </w:pPr>
      <w:r w:rsidRPr="009F64AF">
        <w:rPr>
          <w:rFonts w:ascii="Verdana" w:hAnsi="Verdana"/>
          <w:i/>
          <w:color w:val="000000" w:themeColor="text1"/>
          <w:sz w:val="16"/>
          <w:szCs w:val="16"/>
        </w:rPr>
        <w:t>Příkazc</w:t>
      </w:r>
      <w:r w:rsidR="00814630" w:rsidRPr="009F64AF">
        <w:rPr>
          <w:rFonts w:ascii="Verdana" w:hAnsi="Verdana"/>
          <w:i/>
          <w:color w:val="000000" w:themeColor="text1"/>
          <w:sz w:val="16"/>
          <w:szCs w:val="16"/>
        </w:rPr>
        <w:t>e</w:t>
      </w:r>
      <w:r w:rsidR="00EC5ACB" w:rsidRPr="009F64AF">
        <w:rPr>
          <w:rFonts w:ascii="Verdana" w:hAnsi="Verdana"/>
          <w:i/>
          <w:color w:val="000000" w:themeColor="text1"/>
          <w:sz w:val="16"/>
          <w:szCs w:val="16"/>
        </w:rPr>
        <w:t xml:space="preserve"> jako zadavatel veřejné zakázky odpovídá za správnost a úplnost </w:t>
      </w:r>
      <w:r w:rsidR="0045669B" w:rsidRPr="009F64AF">
        <w:rPr>
          <w:rFonts w:ascii="Verdana" w:hAnsi="Verdana"/>
          <w:i/>
          <w:color w:val="000000" w:themeColor="text1"/>
          <w:sz w:val="16"/>
          <w:szCs w:val="16"/>
        </w:rPr>
        <w:t xml:space="preserve">specifikace předmětu plnění a za její </w:t>
      </w:r>
      <w:r w:rsidR="00EC5ACB" w:rsidRPr="009F64AF">
        <w:rPr>
          <w:rFonts w:ascii="Verdana" w:hAnsi="Verdana"/>
          <w:i/>
          <w:color w:val="000000" w:themeColor="text1"/>
          <w:sz w:val="16"/>
          <w:szCs w:val="16"/>
        </w:rPr>
        <w:t>zpraco</w:t>
      </w:r>
      <w:r w:rsidR="004E0783" w:rsidRPr="009F64AF">
        <w:rPr>
          <w:rFonts w:ascii="Verdana" w:hAnsi="Verdana"/>
          <w:i/>
          <w:color w:val="000000" w:themeColor="text1"/>
          <w:sz w:val="16"/>
          <w:szCs w:val="16"/>
        </w:rPr>
        <w:t>vání v souladu s ustanovením</w:t>
      </w:r>
      <w:r w:rsidR="00572DA2" w:rsidRPr="009F64AF">
        <w:rPr>
          <w:rFonts w:ascii="Verdana" w:hAnsi="Verdana"/>
          <w:i/>
          <w:color w:val="000000" w:themeColor="text1"/>
          <w:sz w:val="16"/>
          <w:szCs w:val="16"/>
        </w:rPr>
        <w:t>i</w:t>
      </w:r>
      <w:r w:rsidR="004E0783" w:rsidRPr="009F64AF">
        <w:rPr>
          <w:rFonts w:ascii="Verdana" w:hAnsi="Verdana"/>
          <w:i/>
          <w:color w:val="000000" w:themeColor="text1"/>
          <w:sz w:val="16"/>
          <w:szCs w:val="16"/>
        </w:rPr>
        <w:t xml:space="preserve"> §</w:t>
      </w:r>
      <w:r w:rsidR="00572DA2" w:rsidRPr="009F64AF">
        <w:rPr>
          <w:rFonts w:ascii="Verdana" w:hAnsi="Verdana"/>
          <w:i/>
          <w:color w:val="000000" w:themeColor="text1"/>
          <w:sz w:val="16"/>
          <w:szCs w:val="16"/>
        </w:rPr>
        <w:t>§</w:t>
      </w:r>
      <w:r w:rsidR="004E0783" w:rsidRPr="009F64AF">
        <w:rPr>
          <w:rFonts w:ascii="Verdana" w:hAnsi="Verdana"/>
          <w:i/>
          <w:color w:val="000000" w:themeColor="text1"/>
          <w:sz w:val="16"/>
          <w:szCs w:val="16"/>
        </w:rPr>
        <w:t xml:space="preserve"> </w:t>
      </w:r>
      <w:r w:rsidR="007C0B10" w:rsidRPr="009F64AF">
        <w:rPr>
          <w:rFonts w:ascii="Verdana" w:hAnsi="Verdana"/>
          <w:i/>
          <w:color w:val="000000" w:themeColor="text1"/>
          <w:sz w:val="16"/>
          <w:szCs w:val="16"/>
        </w:rPr>
        <w:t>89–92</w:t>
      </w:r>
      <w:r w:rsidR="004E0783" w:rsidRPr="009F64AF">
        <w:rPr>
          <w:rFonts w:ascii="Verdana" w:hAnsi="Verdana"/>
          <w:i/>
          <w:color w:val="000000" w:themeColor="text1"/>
          <w:sz w:val="16"/>
          <w:szCs w:val="16"/>
        </w:rPr>
        <w:t xml:space="preserve"> </w:t>
      </w:r>
      <w:r w:rsidR="00221359" w:rsidRPr="009F64AF">
        <w:rPr>
          <w:rFonts w:ascii="Verdana" w:hAnsi="Verdana"/>
          <w:i/>
          <w:color w:val="000000" w:themeColor="text1"/>
          <w:sz w:val="16"/>
          <w:szCs w:val="16"/>
        </w:rPr>
        <w:t>Zákon</w:t>
      </w:r>
      <w:r w:rsidR="00EC5ACB" w:rsidRPr="009F64AF">
        <w:rPr>
          <w:rFonts w:ascii="Verdana" w:hAnsi="Verdana"/>
          <w:i/>
          <w:color w:val="000000" w:themeColor="text1"/>
          <w:sz w:val="16"/>
          <w:szCs w:val="16"/>
        </w:rPr>
        <w:t>a</w:t>
      </w:r>
      <w:r w:rsidR="001377F6" w:rsidRPr="009F64AF">
        <w:rPr>
          <w:rFonts w:ascii="Verdana" w:hAnsi="Verdana"/>
          <w:i/>
          <w:color w:val="000000" w:themeColor="text1"/>
          <w:sz w:val="16"/>
          <w:szCs w:val="16"/>
        </w:rPr>
        <w:t>. V</w:t>
      </w:r>
      <w:r w:rsidR="00572DA2" w:rsidRPr="009F64AF">
        <w:rPr>
          <w:rFonts w:ascii="Verdana" w:hAnsi="Verdana"/>
          <w:i/>
          <w:color w:val="000000" w:themeColor="text1"/>
          <w:sz w:val="16"/>
          <w:szCs w:val="16"/>
        </w:rPr>
        <w:t xml:space="preserve"> případě veřejné zakázky na stavební práce odpovídá </w:t>
      </w:r>
      <w:r w:rsidRPr="009F64AF">
        <w:rPr>
          <w:rFonts w:ascii="Verdana" w:hAnsi="Verdana"/>
          <w:i/>
          <w:color w:val="000000" w:themeColor="text1"/>
          <w:sz w:val="16"/>
          <w:szCs w:val="16"/>
        </w:rPr>
        <w:t>Příkazc</w:t>
      </w:r>
      <w:r w:rsidR="00572DA2" w:rsidRPr="009F64AF">
        <w:rPr>
          <w:rFonts w:ascii="Verdana" w:hAnsi="Verdana"/>
          <w:i/>
          <w:color w:val="000000" w:themeColor="text1"/>
          <w:sz w:val="16"/>
          <w:szCs w:val="16"/>
        </w:rPr>
        <w:t>e za předání projektové dokumentace zpracované v souladu s vyhl</w:t>
      </w:r>
      <w:r w:rsidR="001E3F8D" w:rsidRPr="009F64AF">
        <w:rPr>
          <w:rFonts w:ascii="Verdana" w:hAnsi="Verdana"/>
          <w:i/>
          <w:color w:val="000000" w:themeColor="text1"/>
          <w:sz w:val="16"/>
          <w:szCs w:val="16"/>
        </w:rPr>
        <w:t>áškou</w:t>
      </w:r>
      <w:r w:rsidR="00572DA2" w:rsidRPr="009F64AF">
        <w:rPr>
          <w:rFonts w:ascii="Verdana" w:hAnsi="Verdana"/>
          <w:i/>
          <w:color w:val="000000" w:themeColor="text1"/>
          <w:sz w:val="16"/>
          <w:szCs w:val="16"/>
        </w:rPr>
        <w:t xml:space="preserve"> č</w:t>
      </w:r>
      <w:r w:rsidR="001E3F8D" w:rsidRPr="009F64AF">
        <w:rPr>
          <w:rFonts w:ascii="Verdana" w:hAnsi="Verdana"/>
          <w:i/>
          <w:color w:val="000000" w:themeColor="text1"/>
          <w:sz w:val="16"/>
          <w:szCs w:val="16"/>
        </w:rPr>
        <w:t>íslo</w:t>
      </w:r>
      <w:r w:rsidR="00572DA2" w:rsidRPr="009F64AF">
        <w:rPr>
          <w:rFonts w:ascii="Verdana" w:hAnsi="Verdana"/>
          <w:i/>
          <w:color w:val="000000" w:themeColor="text1"/>
          <w:sz w:val="16"/>
          <w:szCs w:val="16"/>
        </w:rPr>
        <w:t xml:space="preserve"> 169/2016 Sb., ve znění </w:t>
      </w:r>
      <w:r w:rsidR="007C0B10">
        <w:rPr>
          <w:rFonts w:ascii="Verdana" w:hAnsi="Verdana"/>
          <w:i/>
          <w:color w:val="000000" w:themeColor="text1"/>
          <w:sz w:val="16"/>
          <w:szCs w:val="16"/>
        </w:rPr>
        <w:t>pozdějších předpisů.</w:t>
      </w:r>
      <w:r w:rsidR="00EC5ACB" w:rsidRPr="009F64AF">
        <w:rPr>
          <w:rFonts w:ascii="Verdana" w:hAnsi="Verdana"/>
          <w:i/>
          <w:color w:val="000000" w:themeColor="text1"/>
          <w:sz w:val="16"/>
          <w:szCs w:val="16"/>
        </w:rPr>
        <w:t xml:space="preserve"> </w:t>
      </w:r>
      <w:r w:rsidRPr="009F64AF">
        <w:rPr>
          <w:rFonts w:ascii="Verdana" w:hAnsi="Verdana"/>
          <w:i/>
          <w:color w:val="000000" w:themeColor="text1"/>
          <w:sz w:val="16"/>
          <w:szCs w:val="16"/>
        </w:rPr>
        <w:t>Příkazc</w:t>
      </w:r>
      <w:r w:rsidR="00814630" w:rsidRPr="009F64AF">
        <w:rPr>
          <w:rFonts w:ascii="Verdana" w:hAnsi="Verdana"/>
          <w:i/>
          <w:color w:val="000000" w:themeColor="text1"/>
          <w:sz w:val="16"/>
          <w:szCs w:val="16"/>
        </w:rPr>
        <w:t>e</w:t>
      </w:r>
      <w:r w:rsidR="00EC5ACB" w:rsidRPr="009F64AF">
        <w:rPr>
          <w:rFonts w:ascii="Verdana" w:hAnsi="Verdana"/>
          <w:i/>
          <w:color w:val="000000" w:themeColor="text1"/>
          <w:sz w:val="16"/>
          <w:szCs w:val="16"/>
        </w:rPr>
        <w:t xml:space="preserve"> jako zadavatel se dále zavazuje, že v průběhu zadávacího řízení zajistí součinnost zpracovatele </w:t>
      </w:r>
      <w:r w:rsidR="0045669B" w:rsidRPr="009F64AF">
        <w:rPr>
          <w:rFonts w:ascii="Verdana" w:hAnsi="Verdana"/>
          <w:i/>
          <w:color w:val="000000" w:themeColor="text1"/>
          <w:sz w:val="16"/>
          <w:szCs w:val="16"/>
        </w:rPr>
        <w:t>specifikace předmětu plnění</w:t>
      </w:r>
      <w:r w:rsidR="00B33F27" w:rsidRPr="009F64AF">
        <w:rPr>
          <w:rFonts w:ascii="Verdana" w:hAnsi="Verdana"/>
          <w:i/>
          <w:color w:val="000000" w:themeColor="text1"/>
          <w:sz w:val="16"/>
          <w:szCs w:val="16"/>
        </w:rPr>
        <w:t xml:space="preserve">/ </w:t>
      </w:r>
      <w:r w:rsidR="001377F6" w:rsidRPr="009F64AF">
        <w:rPr>
          <w:rFonts w:ascii="Verdana" w:hAnsi="Verdana"/>
          <w:i/>
          <w:color w:val="000000" w:themeColor="text1"/>
          <w:sz w:val="16"/>
          <w:szCs w:val="16"/>
        </w:rPr>
        <w:t>projektové dokumentace</w:t>
      </w:r>
      <w:r w:rsidR="00EC5ACB" w:rsidRPr="009F64AF">
        <w:rPr>
          <w:rFonts w:ascii="Verdana" w:hAnsi="Verdana"/>
          <w:i/>
          <w:color w:val="000000" w:themeColor="text1"/>
          <w:sz w:val="16"/>
          <w:szCs w:val="16"/>
        </w:rPr>
        <w:t xml:space="preserve"> při </w:t>
      </w:r>
      <w:r w:rsidR="00BE5F73" w:rsidRPr="009F64AF">
        <w:rPr>
          <w:rFonts w:ascii="Verdana" w:hAnsi="Verdana"/>
          <w:i/>
          <w:color w:val="000000" w:themeColor="text1"/>
          <w:sz w:val="16"/>
          <w:szCs w:val="16"/>
        </w:rPr>
        <w:t xml:space="preserve">poskytování vysvětlení zadávací dokumentace, změn a doplnění zadávací dokumentace dodavatelům </w:t>
      </w:r>
      <w:r w:rsidR="003B299D" w:rsidRPr="009F64AF">
        <w:rPr>
          <w:rFonts w:ascii="Verdana" w:hAnsi="Verdana"/>
          <w:i/>
          <w:color w:val="000000" w:themeColor="text1"/>
          <w:sz w:val="16"/>
          <w:szCs w:val="16"/>
        </w:rPr>
        <w:t xml:space="preserve">a zajistí zveřejnění </w:t>
      </w:r>
      <w:r w:rsidR="00BE5F73" w:rsidRPr="009F64AF">
        <w:rPr>
          <w:rFonts w:ascii="Verdana" w:hAnsi="Verdana"/>
          <w:i/>
          <w:color w:val="000000" w:themeColor="text1"/>
          <w:sz w:val="16"/>
          <w:szCs w:val="16"/>
        </w:rPr>
        <w:t>takto poskytovaných informací</w:t>
      </w:r>
      <w:r w:rsidR="00B62A95" w:rsidRPr="009F64AF">
        <w:rPr>
          <w:rFonts w:ascii="Verdana" w:hAnsi="Verdana"/>
          <w:i/>
          <w:color w:val="000000" w:themeColor="text1"/>
          <w:sz w:val="16"/>
          <w:szCs w:val="16"/>
        </w:rPr>
        <w:t xml:space="preserve"> v Nástroji</w:t>
      </w:r>
      <w:r w:rsidR="003B299D" w:rsidRPr="009F64AF">
        <w:rPr>
          <w:rFonts w:ascii="Verdana" w:hAnsi="Verdana"/>
          <w:i/>
          <w:color w:val="000000" w:themeColor="text1"/>
          <w:sz w:val="16"/>
          <w:szCs w:val="16"/>
        </w:rPr>
        <w:t>.</w:t>
      </w:r>
    </w:p>
    <w:p w14:paraId="5C0AABDC" w14:textId="3B15F7BA" w:rsidR="00AF544F" w:rsidRPr="009F64AF" w:rsidRDefault="00AF544F" w:rsidP="00AF544F">
      <w:pPr>
        <w:pStyle w:val="Zkladntextodsazen"/>
        <w:tabs>
          <w:tab w:val="right" w:pos="9923"/>
        </w:tabs>
        <w:spacing w:before="120"/>
        <w:ind w:left="709" w:firstLine="0"/>
        <w:rPr>
          <w:rFonts w:ascii="Verdana" w:hAnsi="Verdana"/>
          <w:i/>
          <w:color w:val="000000" w:themeColor="text1"/>
          <w:sz w:val="16"/>
          <w:szCs w:val="16"/>
        </w:rPr>
      </w:pPr>
      <w:r w:rsidRPr="00AF544F">
        <w:rPr>
          <w:rFonts w:ascii="Verdana" w:hAnsi="Verdana"/>
          <w:i/>
          <w:color w:val="000000" w:themeColor="text1"/>
          <w:sz w:val="16"/>
          <w:szCs w:val="16"/>
        </w:rPr>
        <w:t xml:space="preserve">Příkazce zajistí u zpracovatele </w:t>
      </w:r>
      <w:r>
        <w:rPr>
          <w:rFonts w:ascii="Verdana" w:hAnsi="Verdana"/>
          <w:i/>
          <w:color w:val="000000" w:themeColor="text1"/>
          <w:sz w:val="16"/>
          <w:szCs w:val="16"/>
        </w:rPr>
        <w:t>projektové dokumentace</w:t>
      </w:r>
      <w:r w:rsidRPr="00AF544F">
        <w:rPr>
          <w:rFonts w:ascii="Verdana" w:hAnsi="Verdana"/>
          <w:i/>
          <w:color w:val="000000" w:themeColor="text1"/>
          <w:sz w:val="16"/>
          <w:szCs w:val="16"/>
        </w:rPr>
        <w:t xml:space="preserve">, aby opravy </w:t>
      </w:r>
      <w:r>
        <w:rPr>
          <w:rFonts w:ascii="Verdana" w:hAnsi="Verdana"/>
          <w:i/>
          <w:color w:val="000000" w:themeColor="text1"/>
          <w:sz w:val="16"/>
          <w:szCs w:val="16"/>
        </w:rPr>
        <w:t xml:space="preserve">soupisu stavebních prací / </w:t>
      </w:r>
      <w:r w:rsidRPr="00AF544F">
        <w:rPr>
          <w:rFonts w:ascii="Verdana" w:hAnsi="Verdana"/>
          <w:i/>
          <w:color w:val="000000" w:themeColor="text1"/>
          <w:sz w:val="16"/>
          <w:szCs w:val="16"/>
        </w:rPr>
        <w:t>výkazu výměr, které mají být poskytovány v rámci vysvětlení zadávací dokumentace, změn a doplnění zadávací dokumentace, byly příkazníkovi poskytovány výhradně bez cenových údajů</w:t>
      </w:r>
      <w:r>
        <w:rPr>
          <w:rFonts w:ascii="Verdana" w:hAnsi="Verdana"/>
          <w:i/>
          <w:color w:val="000000" w:themeColor="text1"/>
          <w:sz w:val="16"/>
          <w:szCs w:val="16"/>
        </w:rPr>
        <w:t>.</w:t>
      </w:r>
    </w:p>
    <w:p w14:paraId="2A144C5D" w14:textId="2E3643AF" w:rsidR="00EC5ACB" w:rsidRPr="009F64AF" w:rsidRDefault="009032E9" w:rsidP="00B52EA9">
      <w:pPr>
        <w:pStyle w:val="Zkladntextodsazen"/>
        <w:numPr>
          <w:ilvl w:val="1"/>
          <w:numId w:val="20"/>
        </w:numPr>
        <w:tabs>
          <w:tab w:val="right" w:pos="9923"/>
        </w:tabs>
        <w:spacing w:before="120"/>
        <w:rPr>
          <w:rFonts w:ascii="Verdana" w:hAnsi="Verdana"/>
          <w:i/>
          <w:color w:val="000000" w:themeColor="text1"/>
          <w:sz w:val="16"/>
          <w:szCs w:val="16"/>
        </w:rPr>
      </w:pPr>
      <w:r w:rsidRPr="009F64AF">
        <w:rPr>
          <w:rFonts w:ascii="Verdana" w:hAnsi="Verdana"/>
          <w:i/>
          <w:color w:val="000000" w:themeColor="text1"/>
          <w:sz w:val="16"/>
          <w:szCs w:val="16"/>
        </w:rPr>
        <w:t>Příkazc</w:t>
      </w:r>
      <w:r w:rsidR="00814630" w:rsidRPr="009F64AF">
        <w:rPr>
          <w:rFonts w:ascii="Verdana" w:hAnsi="Verdana"/>
          <w:i/>
          <w:color w:val="000000" w:themeColor="text1"/>
          <w:sz w:val="16"/>
          <w:szCs w:val="16"/>
        </w:rPr>
        <w:t>e</w:t>
      </w:r>
      <w:r w:rsidR="00EC5ACB" w:rsidRPr="009F64AF">
        <w:rPr>
          <w:rFonts w:ascii="Verdana" w:hAnsi="Verdana"/>
          <w:i/>
          <w:color w:val="000000" w:themeColor="text1"/>
          <w:sz w:val="16"/>
          <w:szCs w:val="16"/>
        </w:rPr>
        <w:t xml:space="preserve"> jako zadavatel veřejné zakázky </w:t>
      </w:r>
      <w:r w:rsidR="00BE5F73" w:rsidRPr="009F64AF">
        <w:rPr>
          <w:rFonts w:ascii="Verdana" w:hAnsi="Verdana"/>
          <w:i/>
          <w:color w:val="000000" w:themeColor="text1"/>
          <w:sz w:val="16"/>
          <w:szCs w:val="16"/>
        </w:rPr>
        <w:t xml:space="preserve">zajistí </w:t>
      </w:r>
      <w:r w:rsidR="001377F6" w:rsidRPr="009F64AF">
        <w:rPr>
          <w:rFonts w:ascii="Verdana" w:hAnsi="Verdana"/>
          <w:i/>
          <w:color w:val="000000" w:themeColor="text1"/>
          <w:sz w:val="16"/>
          <w:szCs w:val="16"/>
        </w:rPr>
        <w:t>jmenování</w:t>
      </w:r>
      <w:r w:rsidR="00BE5F73" w:rsidRPr="009F64AF">
        <w:rPr>
          <w:rFonts w:ascii="Verdana" w:hAnsi="Verdana"/>
          <w:i/>
          <w:color w:val="000000" w:themeColor="text1"/>
          <w:sz w:val="16"/>
          <w:szCs w:val="16"/>
        </w:rPr>
        <w:t xml:space="preserve"> členů komise </w:t>
      </w:r>
      <w:r w:rsidR="00B33F27" w:rsidRPr="009F64AF">
        <w:rPr>
          <w:rFonts w:ascii="Verdana" w:hAnsi="Verdana"/>
          <w:i/>
          <w:color w:val="000000" w:themeColor="text1"/>
          <w:sz w:val="16"/>
          <w:szCs w:val="16"/>
        </w:rPr>
        <w:t xml:space="preserve">(pokud komisi </w:t>
      </w:r>
      <w:r w:rsidR="001377F6" w:rsidRPr="009F64AF">
        <w:rPr>
          <w:rFonts w:ascii="Verdana" w:hAnsi="Verdana"/>
          <w:i/>
          <w:color w:val="000000" w:themeColor="text1"/>
          <w:sz w:val="16"/>
          <w:szCs w:val="16"/>
        </w:rPr>
        <w:t>jmenuje</w:t>
      </w:r>
      <w:r w:rsidR="00B33F27" w:rsidRPr="009F64AF">
        <w:rPr>
          <w:rFonts w:ascii="Verdana" w:hAnsi="Verdana"/>
          <w:i/>
          <w:color w:val="000000" w:themeColor="text1"/>
          <w:sz w:val="16"/>
          <w:szCs w:val="16"/>
        </w:rPr>
        <w:t xml:space="preserve">) </w:t>
      </w:r>
      <w:r w:rsidR="00BE5F73" w:rsidRPr="009F64AF">
        <w:rPr>
          <w:rFonts w:ascii="Verdana" w:hAnsi="Verdana"/>
          <w:i/>
          <w:color w:val="000000" w:themeColor="text1"/>
          <w:sz w:val="16"/>
          <w:szCs w:val="16"/>
        </w:rPr>
        <w:t>tak, aby členové komise nebyli ve střetu zájmů</w:t>
      </w:r>
      <w:r w:rsidR="0067067A" w:rsidRPr="009F64AF">
        <w:rPr>
          <w:rFonts w:ascii="Verdana" w:hAnsi="Verdana"/>
          <w:i/>
          <w:color w:val="000000" w:themeColor="text1"/>
          <w:sz w:val="16"/>
          <w:szCs w:val="16"/>
        </w:rPr>
        <w:t>,</w:t>
      </w:r>
      <w:r w:rsidR="00BE5F73" w:rsidRPr="009F64AF">
        <w:rPr>
          <w:rFonts w:ascii="Verdana" w:hAnsi="Verdana"/>
          <w:i/>
          <w:color w:val="000000" w:themeColor="text1"/>
          <w:sz w:val="16"/>
          <w:szCs w:val="16"/>
        </w:rPr>
        <w:t xml:space="preserve"> a pozve je včas na jednání komise. </w:t>
      </w:r>
    </w:p>
    <w:p w14:paraId="5491AE1A" w14:textId="165282CD" w:rsidR="00B33F27" w:rsidRPr="009F64AF" w:rsidRDefault="009032E9" w:rsidP="00B52EA9">
      <w:pPr>
        <w:pStyle w:val="Zkladntextodsazen"/>
        <w:numPr>
          <w:ilvl w:val="1"/>
          <w:numId w:val="20"/>
        </w:numPr>
        <w:tabs>
          <w:tab w:val="right" w:pos="9923"/>
        </w:tabs>
        <w:spacing w:before="120"/>
        <w:rPr>
          <w:rFonts w:ascii="Verdana" w:hAnsi="Verdana"/>
          <w:i/>
          <w:color w:val="000000" w:themeColor="text1"/>
          <w:sz w:val="16"/>
          <w:szCs w:val="16"/>
        </w:rPr>
      </w:pPr>
      <w:r w:rsidRPr="009F64AF">
        <w:rPr>
          <w:rFonts w:ascii="Verdana" w:hAnsi="Verdana"/>
          <w:i/>
          <w:color w:val="000000" w:themeColor="text1"/>
          <w:sz w:val="16"/>
          <w:szCs w:val="16"/>
        </w:rPr>
        <w:t>Příkazc</w:t>
      </w:r>
      <w:r w:rsidR="00B33F27" w:rsidRPr="009F64AF">
        <w:rPr>
          <w:rFonts w:ascii="Verdana" w:hAnsi="Verdana"/>
          <w:i/>
          <w:color w:val="000000" w:themeColor="text1"/>
          <w:sz w:val="16"/>
          <w:szCs w:val="16"/>
        </w:rPr>
        <w:t xml:space="preserve">e zajišťuje komunikaci s poskytovatelem dotace nebo s orgány zadavatele – odesílání dokumentů zadávací dokumentace ke schválení, pozvánek na jednání komisí a dalších informací a dokumentů podle příslušných pravidel pro poskytnutí dotace. </w:t>
      </w:r>
    </w:p>
    <w:p w14:paraId="34EB45D6" w14:textId="5AE5E996" w:rsidR="00B33F27" w:rsidRPr="009F64AF" w:rsidRDefault="009032E9" w:rsidP="00B52EA9">
      <w:pPr>
        <w:pStyle w:val="Zkladntextodsazen"/>
        <w:numPr>
          <w:ilvl w:val="1"/>
          <w:numId w:val="20"/>
        </w:numPr>
        <w:tabs>
          <w:tab w:val="right" w:pos="9923"/>
        </w:tabs>
        <w:spacing w:before="120"/>
        <w:rPr>
          <w:rFonts w:ascii="Verdana" w:hAnsi="Verdana"/>
          <w:i/>
          <w:color w:val="000000" w:themeColor="text1"/>
          <w:sz w:val="16"/>
          <w:szCs w:val="16"/>
        </w:rPr>
      </w:pPr>
      <w:r w:rsidRPr="009F64AF">
        <w:rPr>
          <w:rFonts w:ascii="Verdana" w:hAnsi="Verdana"/>
          <w:i/>
          <w:color w:val="000000" w:themeColor="text1"/>
          <w:sz w:val="16"/>
          <w:szCs w:val="16"/>
        </w:rPr>
        <w:t>Příkazc</w:t>
      </w:r>
      <w:r w:rsidR="00B33F27" w:rsidRPr="009F64AF">
        <w:rPr>
          <w:rFonts w:ascii="Verdana" w:hAnsi="Verdana"/>
          <w:i/>
          <w:color w:val="000000" w:themeColor="text1"/>
          <w:sz w:val="16"/>
          <w:szCs w:val="16"/>
        </w:rPr>
        <w:t xml:space="preserve">e jako zadavatel veřejné zakázky se zavazuje, že zajistí u zpracovatele </w:t>
      </w:r>
      <w:r w:rsidR="001377F6" w:rsidRPr="009F64AF">
        <w:rPr>
          <w:rFonts w:ascii="Verdana" w:hAnsi="Verdana"/>
          <w:i/>
          <w:color w:val="000000" w:themeColor="text1"/>
          <w:sz w:val="16"/>
          <w:szCs w:val="16"/>
        </w:rPr>
        <w:t>projektové dokumentace</w:t>
      </w:r>
      <w:r w:rsidR="00B33F27" w:rsidRPr="009F64AF">
        <w:rPr>
          <w:rFonts w:ascii="Verdana" w:hAnsi="Verdana"/>
          <w:i/>
          <w:color w:val="000000" w:themeColor="text1"/>
          <w:sz w:val="16"/>
          <w:szCs w:val="16"/>
        </w:rPr>
        <w:t xml:space="preserve"> poskytování vysvětlení projektové dokumentace a provedení posouzení výkazu výměr a splnění předmětu plnění zadávané veřejné zakázky v návaznosti na požadavky stanovené v </w:t>
      </w:r>
      <w:r w:rsidR="001377F6" w:rsidRPr="009F64AF">
        <w:rPr>
          <w:rFonts w:ascii="Verdana" w:hAnsi="Verdana"/>
          <w:i/>
          <w:color w:val="000000" w:themeColor="text1"/>
          <w:sz w:val="16"/>
          <w:szCs w:val="16"/>
        </w:rPr>
        <w:t xml:space="preserve">projektové dokumentaci </w:t>
      </w:r>
      <w:r w:rsidR="00B33F27" w:rsidRPr="009F64AF">
        <w:rPr>
          <w:rFonts w:ascii="Verdana" w:hAnsi="Verdana"/>
          <w:i/>
          <w:color w:val="000000" w:themeColor="text1"/>
          <w:sz w:val="16"/>
          <w:szCs w:val="16"/>
        </w:rPr>
        <w:t>v nabídkách účastníků zadávacího řízení.</w:t>
      </w:r>
    </w:p>
    <w:p w14:paraId="498130E7" w14:textId="6972042B" w:rsidR="003B299D" w:rsidRPr="009F64AF" w:rsidRDefault="009032E9" w:rsidP="00B52EA9">
      <w:pPr>
        <w:pStyle w:val="Zkladntextodsazen"/>
        <w:numPr>
          <w:ilvl w:val="1"/>
          <w:numId w:val="20"/>
        </w:numPr>
        <w:tabs>
          <w:tab w:val="right" w:pos="9923"/>
        </w:tabs>
        <w:spacing w:before="120"/>
        <w:rPr>
          <w:rFonts w:ascii="Verdana" w:hAnsi="Verdana"/>
          <w:i/>
          <w:color w:val="000000" w:themeColor="text1"/>
          <w:sz w:val="16"/>
          <w:szCs w:val="16"/>
        </w:rPr>
      </w:pPr>
      <w:r w:rsidRPr="009F64AF">
        <w:rPr>
          <w:rFonts w:ascii="Verdana" w:hAnsi="Verdana"/>
          <w:i/>
          <w:color w:val="000000" w:themeColor="text1"/>
          <w:sz w:val="16"/>
          <w:szCs w:val="16"/>
        </w:rPr>
        <w:t>Příkazc</w:t>
      </w:r>
      <w:r w:rsidR="00401FCE" w:rsidRPr="009F64AF">
        <w:rPr>
          <w:rFonts w:ascii="Verdana" w:hAnsi="Verdana"/>
          <w:i/>
          <w:color w:val="000000" w:themeColor="text1"/>
          <w:sz w:val="16"/>
          <w:szCs w:val="16"/>
        </w:rPr>
        <w:t>e</w:t>
      </w:r>
      <w:r w:rsidR="003B299D" w:rsidRPr="009F64AF">
        <w:rPr>
          <w:rFonts w:ascii="Verdana" w:hAnsi="Verdana"/>
          <w:i/>
          <w:color w:val="000000" w:themeColor="text1"/>
          <w:sz w:val="16"/>
          <w:szCs w:val="16"/>
        </w:rPr>
        <w:t xml:space="preserve"> jako zadavatel veřejné zakázky se zavazuje, že rozhodne o </w:t>
      </w:r>
      <w:r w:rsidR="00BE7072" w:rsidRPr="009F64AF">
        <w:rPr>
          <w:rFonts w:ascii="Verdana" w:hAnsi="Verdana"/>
          <w:i/>
          <w:color w:val="000000" w:themeColor="text1"/>
          <w:sz w:val="16"/>
          <w:szCs w:val="16"/>
        </w:rPr>
        <w:t>vybraném dodavateli</w:t>
      </w:r>
      <w:r w:rsidR="003B299D" w:rsidRPr="009F64AF">
        <w:rPr>
          <w:rFonts w:ascii="Verdana" w:hAnsi="Verdana"/>
          <w:i/>
          <w:color w:val="000000" w:themeColor="text1"/>
          <w:sz w:val="16"/>
          <w:szCs w:val="16"/>
        </w:rPr>
        <w:t xml:space="preserve"> před</w:t>
      </w:r>
      <w:r w:rsidR="00BE7072" w:rsidRPr="009F64AF">
        <w:rPr>
          <w:rFonts w:ascii="Verdana" w:hAnsi="Verdana"/>
          <w:i/>
          <w:color w:val="000000" w:themeColor="text1"/>
          <w:sz w:val="16"/>
          <w:szCs w:val="16"/>
        </w:rPr>
        <w:t xml:space="preserve"> uplynutím zadávací lhůty, pokud je stanovena a je si vědom skutečnosti, že zadávací řízení samovolně skončí podle § 40 odst. 4 </w:t>
      </w:r>
      <w:r w:rsidR="00221359" w:rsidRPr="009F64AF">
        <w:rPr>
          <w:rFonts w:ascii="Verdana" w:hAnsi="Verdana"/>
          <w:i/>
          <w:color w:val="000000" w:themeColor="text1"/>
          <w:sz w:val="16"/>
          <w:szCs w:val="16"/>
        </w:rPr>
        <w:t>Zákon</w:t>
      </w:r>
      <w:r w:rsidR="00BE7072" w:rsidRPr="009F64AF">
        <w:rPr>
          <w:rFonts w:ascii="Verdana" w:hAnsi="Verdana"/>
          <w:i/>
          <w:color w:val="000000" w:themeColor="text1"/>
          <w:sz w:val="16"/>
          <w:szCs w:val="16"/>
        </w:rPr>
        <w:t>a uplynutím zadávací lhůty.</w:t>
      </w:r>
    </w:p>
    <w:p w14:paraId="71240A4A" w14:textId="3488D0B4" w:rsidR="00EC5ACB" w:rsidRPr="001A71AA" w:rsidRDefault="009032E9" w:rsidP="00B52EA9">
      <w:pPr>
        <w:pStyle w:val="Zkladntextodsazen"/>
        <w:numPr>
          <w:ilvl w:val="1"/>
          <w:numId w:val="20"/>
        </w:numPr>
        <w:tabs>
          <w:tab w:val="right" w:pos="9923"/>
        </w:tabs>
        <w:spacing w:before="120"/>
        <w:rPr>
          <w:rFonts w:ascii="Verdana" w:hAnsi="Verdana"/>
          <w:i/>
          <w:sz w:val="16"/>
          <w:szCs w:val="16"/>
        </w:rPr>
      </w:pPr>
      <w:r w:rsidRPr="009F64AF">
        <w:rPr>
          <w:rFonts w:ascii="Verdana" w:hAnsi="Verdana"/>
          <w:i/>
          <w:color w:val="000000" w:themeColor="text1"/>
          <w:sz w:val="16"/>
          <w:szCs w:val="16"/>
        </w:rPr>
        <w:t>Příkazc</w:t>
      </w:r>
      <w:r w:rsidR="00401FCE" w:rsidRPr="009F64AF">
        <w:rPr>
          <w:rFonts w:ascii="Verdana" w:hAnsi="Verdana"/>
          <w:i/>
          <w:color w:val="000000" w:themeColor="text1"/>
          <w:sz w:val="16"/>
          <w:szCs w:val="16"/>
        </w:rPr>
        <w:t>e</w:t>
      </w:r>
      <w:r w:rsidR="00EC5ACB" w:rsidRPr="009F64AF">
        <w:rPr>
          <w:rFonts w:ascii="Verdana" w:hAnsi="Verdana"/>
          <w:i/>
          <w:color w:val="000000" w:themeColor="text1"/>
          <w:sz w:val="16"/>
          <w:szCs w:val="16"/>
        </w:rPr>
        <w:t xml:space="preserve"> jako zadavatel veřejné zakázky se zavazuje bezodkladně informovat </w:t>
      </w:r>
      <w:r w:rsidRPr="009F64AF">
        <w:rPr>
          <w:rFonts w:ascii="Verdana" w:hAnsi="Verdana"/>
          <w:i/>
          <w:color w:val="000000" w:themeColor="text1"/>
          <w:sz w:val="16"/>
          <w:szCs w:val="16"/>
        </w:rPr>
        <w:t>Příkazn</w:t>
      </w:r>
      <w:r w:rsidR="002D03E9" w:rsidRPr="009F64AF">
        <w:rPr>
          <w:rFonts w:ascii="Verdana" w:hAnsi="Verdana"/>
          <w:i/>
          <w:color w:val="000000" w:themeColor="text1"/>
          <w:sz w:val="16"/>
          <w:szCs w:val="16"/>
        </w:rPr>
        <w:t>ík</w:t>
      </w:r>
      <w:r w:rsidR="00401FCE" w:rsidRPr="009F64AF">
        <w:rPr>
          <w:rFonts w:ascii="Verdana" w:hAnsi="Verdana"/>
          <w:i/>
          <w:color w:val="000000" w:themeColor="text1"/>
          <w:sz w:val="16"/>
          <w:szCs w:val="16"/>
        </w:rPr>
        <w:t>a</w:t>
      </w:r>
      <w:r w:rsidR="00EC5ACB" w:rsidRPr="009F64AF">
        <w:rPr>
          <w:rFonts w:ascii="Verdana" w:hAnsi="Verdana"/>
          <w:i/>
          <w:color w:val="000000" w:themeColor="text1"/>
          <w:sz w:val="16"/>
          <w:szCs w:val="16"/>
        </w:rPr>
        <w:t xml:space="preserve"> o termínu uzavření smlouvy s</w:t>
      </w:r>
      <w:r w:rsidR="00BE7072" w:rsidRPr="009F64AF">
        <w:rPr>
          <w:rFonts w:ascii="Verdana" w:hAnsi="Verdana"/>
          <w:i/>
          <w:color w:val="000000" w:themeColor="text1"/>
          <w:sz w:val="16"/>
          <w:szCs w:val="16"/>
        </w:rPr>
        <w:t> vybraným dodavatelem</w:t>
      </w:r>
      <w:r w:rsidR="00EC5ACB" w:rsidRPr="009F64AF">
        <w:rPr>
          <w:rFonts w:ascii="Verdana" w:hAnsi="Verdana"/>
          <w:i/>
          <w:color w:val="000000" w:themeColor="text1"/>
          <w:sz w:val="16"/>
          <w:szCs w:val="16"/>
        </w:rPr>
        <w:t xml:space="preserve">. </w:t>
      </w:r>
      <w:r w:rsidRPr="009F64AF">
        <w:rPr>
          <w:rFonts w:ascii="Verdana" w:hAnsi="Verdana"/>
          <w:i/>
          <w:color w:val="000000" w:themeColor="text1"/>
          <w:sz w:val="16"/>
          <w:szCs w:val="16"/>
        </w:rPr>
        <w:t>Příkazn</w:t>
      </w:r>
      <w:r w:rsidR="002D03E9" w:rsidRPr="009F64AF">
        <w:rPr>
          <w:rFonts w:ascii="Verdana" w:hAnsi="Verdana"/>
          <w:i/>
          <w:color w:val="000000" w:themeColor="text1"/>
          <w:sz w:val="16"/>
          <w:szCs w:val="16"/>
        </w:rPr>
        <w:t>ík</w:t>
      </w:r>
      <w:r w:rsidR="00EC5ACB" w:rsidRPr="009F64AF">
        <w:rPr>
          <w:rFonts w:ascii="Verdana" w:hAnsi="Verdana"/>
          <w:i/>
          <w:color w:val="000000" w:themeColor="text1"/>
          <w:sz w:val="16"/>
          <w:szCs w:val="16"/>
        </w:rPr>
        <w:t xml:space="preserve"> neodpovídá za porušení </w:t>
      </w:r>
      <w:r w:rsidR="00221359" w:rsidRPr="009F64AF">
        <w:rPr>
          <w:rFonts w:ascii="Verdana" w:hAnsi="Verdana"/>
          <w:i/>
          <w:color w:val="000000" w:themeColor="text1"/>
          <w:sz w:val="16"/>
          <w:szCs w:val="16"/>
        </w:rPr>
        <w:t>Zákon</w:t>
      </w:r>
      <w:r w:rsidR="00EC5ACB" w:rsidRPr="009F64AF">
        <w:rPr>
          <w:rFonts w:ascii="Verdana" w:hAnsi="Verdana"/>
          <w:i/>
          <w:color w:val="000000" w:themeColor="text1"/>
          <w:sz w:val="16"/>
          <w:szCs w:val="16"/>
        </w:rPr>
        <w:t>a při nedodržení</w:t>
      </w:r>
      <w:r w:rsidR="00BE7072" w:rsidRPr="009F64AF">
        <w:rPr>
          <w:rFonts w:ascii="Verdana" w:hAnsi="Verdana"/>
          <w:i/>
          <w:color w:val="000000" w:themeColor="text1"/>
          <w:sz w:val="16"/>
          <w:szCs w:val="16"/>
        </w:rPr>
        <w:t xml:space="preserve"> </w:t>
      </w:r>
      <w:r w:rsidR="00EC5ACB" w:rsidRPr="009F64AF">
        <w:rPr>
          <w:rFonts w:ascii="Verdana" w:hAnsi="Verdana"/>
          <w:i/>
          <w:color w:val="000000" w:themeColor="text1"/>
          <w:sz w:val="16"/>
          <w:szCs w:val="16"/>
        </w:rPr>
        <w:t xml:space="preserve">lhůty </w:t>
      </w:r>
      <w:r w:rsidR="0067067A" w:rsidRPr="009F64AF">
        <w:rPr>
          <w:rFonts w:ascii="Verdana" w:hAnsi="Verdana"/>
          <w:i/>
          <w:color w:val="000000" w:themeColor="text1"/>
          <w:sz w:val="16"/>
          <w:szCs w:val="16"/>
        </w:rPr>
        <w:t xml:space="preserve">30 kalendářních dnů </w:t>
      </w:r>
      <w:r w:rsidR="00BE7072" w:rsidRPr="009F64AF">
        <w:rPr>
          <w:rFonts w:ascii="Verdana" w:hAnsi="Verdana"/>
          <w:i/>
          <w:color w:val="000000" w:themeColor="text1"/>
          <w:sz w:val="16"/>
          <w:szCs w:val="16"/>
        </w:rPr>
        <w:t xml:space="preserve">pro zveřejnění </w:t>
      </w:r>
      <w:r w:rsidR="00AD4F2D" w:rsidRPr="009F64AF">
        <w:rPr>
          <w:rFonts w:ascii="Verdana" w:hAnsi="Verdana"/>
          <w:i/>
          <w:color w:val="000000" w:themeColor="text1"/>
          <w:sz w:val="16"/>
          <w:szCs w:val="16"/>
        </w:rPr>
        <w:t xml:space="preserve">oznámení o </w:t>
      </w:r>
      <w:r w:rsidR="004E0783" w:rsidRPr="009F64AF">
        <w:rPr>
          <w:rFonts w:ascii="Verdana" w:hAnsi="Verdana"/>
          <w:i/>
          <w:color w:val="000000" w:themeColor="text1"/>
          <w:sz w:val="16"/>
          <w:szCs w:val="16"/>
        </w:rPr>
        <w:t>výsledku</w:t>
      </w:r>
      <w:r w:rsidR="00AD4F2D" w:rsidRPr="009F64AF">
        <w:rPr>
          <w:rFonts w:ascii="Verdana" w:hAnsi="Verdana"/>
          <w:i/>
          <w:color w:val="000000" w:themeColor="text1"/>
          <w:sz w:val="16"/>
          <w:szCs w:val="16"/>
        </w:rPr>
        <w:t xml:space="preserve"> zadávacího řízení podle </w:t>
      </w:r>
      <w:r w:rsidR="00221359" w:rsidRPr="009F64AF">
        <w:rPr>
          <w:rFonts w:ascii="Verdana" w:hAnsi="Verdana"/>
          <w:i/>
          <w:color w:val="000000" w:themeColor="text1"/>
          <w:sz w:val="16"/>
          <w:szCs w:val="16"/>
        </w:rPr>
        <w:t>Zákon</w:t>
      </w:r>
      <w:r w:rsidR="00AD4F2D" w:rsidRPr="009F64AF">
        <w:rPr>
          <w:rFonts w:ascii="Verdana" w:hAnsi="Verdana"/>
          <w:i/>
          <w:color w:val="000000" w:themeColor="text1"/>
          <w:sz w:val="16"/>
          <w:szCs w:val="16"/>
        </w:rPr>
        <w:t xml:space="preserve">a, pokud </w:t>
      </w:r>
      <w:r w:rsidRPr="009F64AF">
        <w:rPr>
          <w:rFonts w:ascii="Verdana" w:hAnsi="Verdana"/>
          <w:i/>
          <w:color w:val="000000" w:themeColor="text1"/>
          <w:sz w:val="16"/>
          <w:szCs w:val="16"/>
        </w:rPr>
        <w:t>Příkazc</w:t>
      </w:r>
      <w:r w:rsidR="00401FCE" w:rsidRPr="009F64AF">
        <w:rPr>
          <w:rFonts w:ascii="Verdana" w:hAnsi="Verdana"/>
          <w:i/>
          <w:color w:val="000000" w:themeColor="text1"/>
          <w:sz w:val="16"/>
          <w:szCs w:val="16"/>
        </w:rPr>
        <w:t xml:space="preserve">e </w:t>
      </w:r>
      <w:r w:rsidRPr="009F64AF">
        <w:rPr>
          <w:rFonts w:ascii="Verdana" w:hAnsi="Verdana"/>
          <w:i/>
          <w:color w:val="000000" w:themeColor="text1"/>
          <w:sz w:val="16"/>
          <w:szCs w:val="16"/>
        </w:rPr>
        <w:t>Příkazn</w:t>
      </w:r>
      <w:r w:rsidR="002D03E9" w:rsidRPr="009F64AF">
        <w:rPr>
          <w:rFonts w:ascii="Verdana" w:hAnsi="Verdana"/>
          <w:i/>
          <w:color w:val="000000" w:themeColor="text1"/>
          <w:sz w:val="16"/>
          <w:szCs w:val="16"/>
        </w:rPr>
        <w:t>ík</w:t>
      </w:r>
      <w:r w:rsidR="00401FCE" w:rsidRPr="009F64AF">
        <w:rPr>
          <w:rFonts w:ascii="Verdana" w:hAnsi="Verdana"/>
          <w:i/>
          <w:color w:val="000000" w:themeColor="text1"/>
          <w:sz w:val="16"/>
          <w:szCs w:val="16"/>
        </w:rPr>
        <w:t>ovi</w:t>
      </w:r>
      <w:r w:rsidR="00EC5ACB" w:rsidRPr="009F64AF">
        <w:rPr>
          <w:rFonts w:ascii="Verdana" w:hAnsi="Verdana"/>
          <w:i/>
          <w:color w:val="000000" w:themeColor="text1"/>
          <w:sz w:val="16"/>
          <w:szCs w:val="16"/>
        </w:rPr>
        <w:t xml:space="preserve"> neoznámil </w:t>
      </w:r>
      <w:r w:rsidR="00EC5ACB" w:rsidRPr="001A71AA">
        <w:rPr>
          <w:rFonts w:ascii="Verdana" w:hAnsi="Verdana"/>
          <w:i/>
          <w:sz w:val="16"/>
          <w:szCs w:val="16"/>
        </w:rPr>
        <w:t xml:space="preserve">včas termín </w:t>
      </w:r>
      <w:r w:rsidR="00AD4F2D" w:rsidRPr="001A71AA">
        <w:rPr>
          <w:rFonts w:ascii="Verdana" w:hAnsi="Verdana"/>
          <w:i/>
          <w:sz w:val="16"/>
          <w:szCs w:val="16"/>
        </w:rPr>
        <w:t>uzavření</w:t>
      </w:r>
      <w:r w:rsidR="00EC5ACB" w:rsidRPr="001A71AA">
        <w:rPr>
          <w:rFonts w:ascii="Verdana" w:hAnsi="Verdana"/>
          <w:i/>
          <w:sz w:val="16"/>
          <w:szCs w:val="16"/>
        </w:rPr>
        <w:t xml:space="preserve"> smlouvy s </w:t>
      </w:r>
      <w:r w:rsidR="00AD4F2D" w:rsidRPr="001A71AA">
        <w:rPr>
          <w:rFonts w:ascii="Verdana" w:hAnsi="Verdana"/>
          <w:i/>
          <w:sz w:val="16"/>
          <w:szCs w:val="16"/>
        </w:rPr>
        <w:t>vybraným dodavatelem</w:t>
      </w:r>
      <w:r w:rsidR="00EC5ACB" w:rsidRPr="001A71AA">
        <w:rPr>
          <w:rFonts w:ascii="Verdana" w:hAnsi="Verdana"/>
          <w:i/>
          <w:sz w:val="16"/>
          <w:szCs w:val="16"/>
        </w:rPr>
        <w:t>.</w:t>
      </w:r>
    </w:p>
    <w:p w14:paraId="478D34F1" w14:textId="44D05A39" w:rsidR="001E3F8D" w:rsidRPr="001A71AA" w:rsidRDefault="001E3F8D" w:rsidP="00B52EA9">
      <w:pPr>
        <w:pStyle w:val="Zkladntextodsazen"/>
        <w:numPr>
          <w:ilvl w:val="1"/>
          <w:numId w:val="20"/>
        </w:numPr>
        <w:tabs>
          <w:tab w:val="right" w:pos="9923"/>
        </w:tabs>
        <w:spacing w:before="120"/>
        <w:rPr>
          <w:rFonts w:ascii="Verdana" w:hAnsi="Verdana"/>
          <w:i/>
          <w:sz w:val="16"/>
          <w:szCs w:val="16"/>
        </w:rPr>
      </w:pPr>
      <w:r w:rsidRPr="001A71AA">
        <w:rPr>
          <w:rFonts w:ascii="Verdana" w:hAnsi="Verdana"/>
          <w:i/>
          <w:sz w:val="16"/>
          <w:szCs w:val="16"/>
        </w:rPr>
        <w:t xml:space="preserve">Příkazce jako zadavatel veřejné zakázky je povinen mít zřízen elektronický nástroj (certifikovaný profil zadavatele) v souladu se zákonem, schopný přijímat elektronické nabídky, schopný rozesílat údaje o veřejné zakázce registrovaným dodavatelům a zveřejňovat na něm sám nebo prostřednictvím příkazníka údaje podle </w:t>
      </w:r>
      <w:r w:rsidR="002E2694" w:rsidRPr="001A71AA">
        <w:rPr>
          <w:rFonts w:ascii="Verdana" w:hAnsi="Verdana"/>
          <w:i/>
          <w:sz w:val="16"/>
          <w:szCs w:val="16"/>
        </w:rPr>
        <w:t>Z</w:t>
      </w:r>
      <w:r w:rsidRPr="001A71AA">
        <w:rPr>
          <w:rFonts w:ascii="Verdana" w:hAnsi="Verdana"/>
          <w:i/>
          <w:sz w:val="16"/>
          <w:szCs w:val="16"/>
        </w:rPr>
        <w:t xml:space="preserve">ákona. </w:t>
      </w:r>
    </w:p>
    <w:p w14:paraId="411D0AB5" w14:textId="082221B7" w:rsidR="001377F6" w:rsidRPr="001A71AA" w:rsidRDefault="001377F6" w:rsidP="00B52EA9">
      <w:pPr>
        <w:pStyle w:val="Zkladntextodsazen"/>
        <w:numPr>
          <w:ilvl w:val="1"/>
          <w:numId w:val="20"/>
        </w:numPr>
        <w:tabs>
          <w:tab w:val="right" w:pos="9923"/>
        </w:tabs>
        <w:spacing w:before="120"/>
        <w:rPr>
          <w:rFonts w:ascii="Verdana" w:hAnsi="Verdana"/>
          <w:i/>
          <w:sz w:val="16"/>
          <w:szCs w:val="16"/>
        </w:rPr>
      </w:pPr>
      <w:r w:rsidRPr="001A71AA">
        <w:rPr>
          <w:rFonts w:ascii="Verdana" w:hAnsi="Verdana"/>
          <w:i/>
          <w:sz w:val="16"/>
          <w:szCs w:val="16"/>
        </w:rPr>
        <w:t xml:space="preserve">Bude-li </w:t>
      </w:r>
      <w:r w:rsidR="009032E9" w:rsidRPr="001A71AA">
        <w:rPr>
          <w:rFonts w:ascii="Verdana" w:hAnsi="Verdana"/>
          <w:i/>
          <w:sz w:val="16"/>
          <w:szCs w:val="16"/>
        </w:rPr>
        <w:t>Příkazc</w:t>
      </w:r>
      <w:r w:rsidRPr="001A71AA">
        <w:rPr>
          <w:rFonts w:ascii="Verdana" w:hAnsi="Verdana"/>
          <w:i/>
          <w:sz w:val="16"/>
          <w:szCs w:val="16"/>
        </w:rPr>
        <w:t xml:space="preserve">e požadovat šifrování podaných nabídek, je v takovém případě povinen uveřejnit takový šifrovací klíč </w:t>
      </w:r>
      <w:r w:rsidR="001E3F8D" w:rsidRPr="001A71AA">
        <w:rPr>
          <w:rFonts w:ascii="Verdana" w:hAnsi="Verdana"/>
          <w:i/>
          <w:sz w:val="16"/>
          <w:szCs w:val="16"/>
        </w:rPr>
        <w:t xml:space="preserve">pro šifrování a dešifrování nabídek </w:t>
      </w:r>
      <w:r w:rsidR="00B62A95" w:rsidRPr="001A71AA">
        <w:rPr>
          <w:rFonts w:ascii="Verdana" w:hAnsi="Verdana"/>
          <w:i/>
          <w:sz w:val="16"/>
          <w:szCs w:val="16"/>
        </w:rPr>
        <w:t>v Nástroji</w:t>
      </w:r>
      <w:r w:rsidRPr="001A71AA">
        <w:rPr>
          <w:rFonts w:ascii="Verdana" w:hAnsi="Verdana"/>
          <w:i/>
          <w:sz w:val="16"/>
          <w:szCs w:val="16"/>
        </w:rPr>
        <w:t xml:space="preserve">. </w:t>
      </w:r>
    </w:p>
    <w:p w14:paraId="7F88A0F8" w14:textId="536EC3B3" w:rsidR="000C3098" w:rsidRPr="001A71AA" w:rsidRDefault="000C3098" w:rsidP="00B52EA9">
      <w:pPr>
        <w:pStyle w:val="Odstavecseseznamem"/>
        <w:numPr>
          <w:ilvl w:val="0"/>
          <w:numId w:val="2"/>
        </w:numPr>
        <w:spacing w:before="240"/>
        <w:ind w:left="794" w:hanging="794"/>
        <w:contextualSpacing w:val="0"/>
        <w:jc w:val="center"/>
        <w:rPr>
          <w:rFonts w:ascii="Verdana" w:hAnsi="Verdana"/>
          <w:b/>
          <w:i/>
          <w:sz w:val="24"/>
          <w:szCs w:val="32"/>
        </w:rPr>
      </w:pPr>
      <w:r w:rsidRPr="001A71AA">
        <w:rPr>
          <w:rFonts w:ascii="Verdana" w:hAnsi="Verdana"/>
          <w:b/>
          <w:i/>
          <w:sz w:val="24"/>
          <w:szCs w:val="32"/>
        </w:rPr>
        <w:t>Profil zadavatele, elektronický nástroj:</w:t>
      </w:r>
    </w:p>
    <w:p w14:paraId="0B6AF5E7" w14:textId="06B091B9" w:rsidR="002E2694" w:rsidRPr="001A71AA" w:rsidRDefault="000C3098" w:rsidP="00B52EA9">
      <w:pPr>
        <w:pStyle w:val="Zkladntextodsazen"/>
        <w:numPr>
          <w:ilvl w:val="1"/>
          <w:numId w:val="21"/>
        </w:numPr>
        <w:tabs>
          <w:tab w:val="right" w:pos="9923"/>
        </w:tabs>
        <w:spacing w:before="120"/>
        <w:rPr>
          <w:rFonts w:ascii="Verdana" w:hAnsi="Verdana"/>
          <w:i/>
          <w:color w:val="000000" w:themeColor="text1"/>
          <w:sz w:val="16"/>
          <w:szCs w:val="16"/>
        </w:rPr>
      </w:pPr>
      <w:r w:rsidRPr="001A71AA">
        <w:rPr>
          <w:rFonts w:ascii="Verdana" w:hAnsi="Verdana"/>
          <w:i/>
          <w:color w:val="000000" w:themeColor="text1"/>
          <w:sz w:val="16"/>
          <w:szCs w:val="16"/>
        </w:rPr>
        <w:t xml:space="preserve">Dohodnou-li se smluvní strany, může </w:t>
      </w:r>
      <w:r w:rsidR="009032E9" w:rsidRPr="001A71AA">
        <w:rPr>
          <w:rFonts w:ascii="Verdana" w:hAnsi="Verdana"/>
          <w:i/>
          <w:color w:val="000000" w:themeColor="text1"/>
          <w:sz w:val="16"/>
          <w:szCs w:val="16"/>
        </w:rPr>
        <w:t>Příkazc</w:t>
      </w:r>
      <w:r w:rsidRPr="001A71AA">
        <w:rPr>
          <w:rFonts w:ascii="Verdana" w:hAnsi="Verdana"/>
          <w:i/>
          <w:color w:val="000000" w:themeColor="text1"/>
          <w:sz w:val="16"/>
          <w:szCs w:val="16"/>
        </w:rPr>
        <w:t xml:space="preserve">e pověřit </w:t>
      </w:r>
      <w:r w:rsidR="009032E9" w:rsidRPr="001A71AA">
        <w:rPr>
          <w:rFonts w:ascii="Verdana" w:hAnsi="Verdana"/>
          <w:i/>
          <w:color w:val="000000" w:themeColor="text1"/>
          <w:sz w:val="16"/>
          <w:szCs w:val="16"/>
        </w:rPr>
        <w:t>Příkazn</w:t>
      </w:r>
      <w:r w:rsidRPr="001A71AA">
        <w:rPr>
          <w:rFonts w:ascii="Verdana" w:hAnsi="Verdana"/>
          <w:i/>
          <w:color w:val="000000" w:themeColor="text1"/>
          <w:sz w:val="16"/>
          <w:szCs w:val="16"/>
        </w:rPr>
        <w:t xml:space="preserve">íka k uveřejňování dokumentů a </w:t>
      </w:r>
      <w:r w:rsidR="00AE383D" w:rsidRPr="001A71AA">
        <w:rPr>
          <w:rFonts w:ascii="Verdana" w:hAnsi="Verdana"/>
          <w:i/>
          <w:color w:val="000000" w:themeColor="text1"/>
          <w:sz w:val="16"/>
          <w:szCs w:val="16"/>
        </w:rPr>
        <w:t>k </w:t>
      </w:r>
      <w:proofErr w:type="spellStart"/>
      <w:r w:rsidR="00AE383D" w:rsidRPr="001A71AA">
        <w:rPr>
          <w:rFonts w:ascii="Verdana" w:hAnsi="Verdana"/>
          <w:i/>
          <w:color w:val="000000" w:themeColor="text1"/>
          <w:sz w:val="16"/>
          <w:szCs w:val="16"/>
        </w:rPr>
        <w:t>pracem</w:t>
      </w:r>
      <w:proofErr w:type="spellEnd"/>
      <w:r w:rsidR="00AE383D" w:rsidRPr="001A71AA">
        <w:rPr>
          <w:rFonts w:ascii="Verdana" w:hAnsi="Verdana"/>
          <w:i/>
          <w:color w:val="000000" w:themeColor="text1"/>
          <w:sz w:val="16"/>
          <w:szCs w:val="16"/>
        </w:rPr>
        <w:t xml:space="preserve"> </w:t>
      </w:r>
      <w:r w:rsidRPr="001A71AA">
        <w:rPr>
          <w:rFonts w:ascii="Verdana" w:hAnsi="Verdana"/>
          <w:i/>
          <w:color w:val="000000" w:themeColor="text1"/>
          <w:sz w:val="16"/>
          <w:szCs w:val="16"/>
        </w:rPr>
        <w:t>s</w:t>
      </w:r>
      <w:r w:rsidR="002E2694" w:rsidRPr="001A71AA">
        <w:rPr>
          <w:rFonts w:ascii="Verdana" w:hAnsi="Verdana"/>
          <w:i/>
          <w:color w:val="000000" w:themeColor="text1"/>
          <w:sz w:val="16"/>
          <w:szCs w:val="16"/>
        </w:rPr>
        <w:t> Nástrojem.</w:t>
      </w:r>
    </w:p>
    <w:p w14:paraId="457B3089" w14:textId="7B8B0B58" w:rsidR="00017F14" w:rsidRPr="001A71AA" w:rsidRDefault="009032E9" w:rsidP="00B52EA9">
      <w:pPr>
        <w:pStyle w:val="Zkladntextodsazen"/>
        <w:numPr>
          <w:ilvl w:val="1"/>
          <w:numId w:val="21"/>
        </w:numPr>
        <w:tabs>
          <w:tab w:val="right" w:pos="9923"/>
        </w:tabs>
        <w:spacing w:before="120"/>
        <w:rPr>
          <w:rFonts w:ascii="Verdana" w:hAnsi="Verdana"/>
          <w:i/>
          <w:color w:val="000000" w:themeColor="text1"/>
          <w:sz w:val="16"/>
          <w:szCs w:val="16"/>
        </w:rPr>
      </w:pPr>
      <w:r w:rsidRPr="001A71AA">
        <w:rPr>
          <w:rFonts w:ascii="Verdana" w:hAnsi="Verdana"/>
          <w:i/>
          <w:color w:val="000000" w:themeColor="text1"/>
          <w:sz w:val="16"/>
          <w:szCs w:val="16"/>
        </w:rPr>
        <w:t>Příkazc</w:t>
      </w:r>
      <w:r w:rsidR="000772B9" w:rsidRPr="001A71AA">
        <w:rPr>
          <w:rFonts w:ascii="Verdana" w:hAnsi="Verdana"/>
          <w:i/>
          <w:color w:val="000000" w:themeColor="text1"/>
          <w:sz w:val="16"/>
          <w:szCs w:val="16"/>
        </w:rPr>
        <w:t xml:space="preserve">e obsazený v roli administrátora subjektu je povinen zpracovat a odeslat do </w:t>
      </w:r>
      <w:r w:rsidR="00DD1272" w:rsidRPr="001A71AA">
        <w:rPr>
          <w:rFonts w:ascii="Verdana" w:hAnsi="Verdana"/>
          <w:i/>
          <w:color w:val="000000" w:themeColor="text1"/>
          <w:sz w:val="16"/>
          <w:szCs w:val="16"/>
        </w:rPr>
        <w:t>Nástroje</w:t>
      </w:r>
      <w:r w:rsidR="00017F14" w:rsidRPr="001A71AA">
        <w:rPr>
          <w:rFonts w:ascii="Verdana" w:hAnsi="Verdana"/>
          <w:i/>
          <w:color w:val="000000" w:themeColor="text1"/>
          <w:sz w:val="16"/>
          <w:szCs w:val="16"/>
        </w:rPr>
        <w:t xml:space="preserve"> </w:t>
      </w:r>
      <w:r w:rsidR="000772B9" w:rsidRPr="001A71AA">
        <w:rPr>
          <w:rFonts w:ascii="Verdana" w:hAnsi="Verdana"/>
          <w:i/>
          <w:color w:val="000000" w:themeColor="text1"/>
          <w:sz w:val="16"/>
          <w:szCs w:val="16"/>
        </w:rPr>
        <w:t xml:space="preserve">žádost o přiřazení oprávnění </w:t>
      </w:r>
      <w:r w:rsidRPr="001A71AA">
        <w:rPr>
          <w:rFonts w:ascii="Verdana" w:hAnsi="Verdana"/>
          <w:i/>
          <w:color w:val="000000" w:themeColor="text1"/>
          <w:sz w:val="16"/>
          <w:szCs w:val="16"/>
        </w:rPr>
        <w:t>Příkazn</w:t>
      </w:r>
      <w:r w:rsidR="000772B9" w:rsidRPr="001A71AA">
        <w:rPr>
          <w:rFonts w:ascii="Verdana" w:hAnsi="Verdana"/>
          <w:i/>
          <w:color w:val="000000" w:themeColor="text1"/>
          <w:sz w:val="16"/>
          <w:szCs w:val="16"/>
        </w:rPr>
        <w:t xml:space="preserve">íka jako externího administrátora pro veřejnou zakázku, zadávanou na základě této smlouvy. </w:t>
      </w:r>
      <w:r w:rsidR="00017F14" w:rsidRPr="001A71AA">
        <w:rPr>
          <w:rFonts w:ascii="Verdana" w:hAnsi="Verdana"/>
          <w:i/>
          <w:color w:val="000000" w:themeColor="text1"/>
          <w:sz w:val="16"/>
          <w:szCs w:val="16"/>
        </w:rPr>
        <w:t xml:space="preserve">Po schválení žádosti o přiřazení oprávnění </w:t>
      </w:r>
      <w:r w:rsidRPr="001A71AA">
        <w:rPr>
          <w:rFonts w:ascii="Verdana" w:hAnsi="Verdana"/>
          <w:i/>
          <w:color w:val="000000" w:themeColor="text1"/>
          <w:sz w:val="16"/>
          <w:szCs w:val="16"/>
        </w:rPr>
        <w:t>Příkazn</w:t>
      </w:r>
      <w:r w:rsidR="00017F14" w:rsidRPr="001A71AA">
        <w:rPr>
          <w:rFonts w:ascii="Verdana" w:hAnsi="Verdana"/>
          <w:i/>
          <w:color w:val="000000" w:themeColor="text1"/>
          <w:sz w:val="16"/>
          <w:szCs w:val="16"/>
        </w:rPr>
        <w:t xml:space="preserve">íka jako externího administrátora je </w:t>
      </w:r>
      <w:r w:rsidRPr="001A71AA">
        <w:rPr>
          <w:rFonts w:ascii="Verdana" w:hAnsi="Verdana"/>
          <w:i/>
          <w:color w:val="000000" w:themeColor="text1"/>
          <w:sz w:val="16"/>
          <w:szCs w:val="16"/>
        </w:rPr>
        <w:t>Příkazc</w:t>
      </w:r>
      <w:r w:rsidR="00017F14" w:rsidRPr="001A71AA">
        <w:rPr>
          <w:rFonts w:ascii="Verdana" w:hAnsi="Verdana"/>
          <w:i/>
          <w:color w:val="000000" w:themeColor="text1"/>
          <w:sz w:val="16"/>
          <w:szCs w:val="16"/>
        </w:rPr>
        <w:t xml:space="preserve">e povinen stanovit </w:t>
      </w:r>
      <w:r w:rsidRPr="001A71AA">
        <w:rPr>
          <w:rFonts w:ascii="Verdana" w:hAnsi="Verdana"/>
          <w:i/>
          <w:color w:val="000000" w:themeColor="text1"/>
          <w:sz w:val="16"/>
          <w:szCs w:val="16"/>
        </w:rPr>
        <w:t>Příkazn</w:t>
      </w:r>
      <w:r w:rsidR="00017F14" w:rsidRPr="001A71AA">
        <w:rPr>
          <w:rFonts w:ascii="Verdana" w:hAnsi="Verdana"/>
          <w:i/>
          <w:color w:val="000000" w:themeColor="text1"/>
          <w:sz w:val="16"/>
          <w:szCs w:val="16"/>
        </w:rPr>
        <w:t xml:space="preserve">íkovi přístupová oprávnění pro externí administraci zadávacích postupů veřejné zakázky, zadávané na základě této smlouvy </w:t>
      </w:r>
      <w:r w:rsidR="00DD1272" w:rsidRPr="001A71AA">
        <w:rPr>
          <w:rFonts w:ascii="Verdana" w:hAnsi="Verdana"/>
          <w:i/>
          <w:color w:val="000000" w:themeColor="text1"/>
          <w:sz w:val="16"/>
          <w:szCs w:val="16"/>
        </w:rPr>
        <w:t xml:space="preserve">v souladu se </w:t>
      </w:r>
      <w:r w:rsidR="00221359" w:rsidRPr="001A71AA">
        <w:rPr>
          <w:rFonts w:ascii="Verdana" w:hAnsi="Verdana"/>
          <w:i/>
          <w:color w:val="000000" w:themeColor="text1"/>
          <w:sz w:val="16"/>
          <w:szCs w:val="16"/>
        </w:rPr>
        <w:t>Zákon</w:t>
      </w:r>
      <w:r w:rsidR="00DD1272" w:rsidRPr="001A71AA">
        <w:rPr>
          <w:rFonts w:ascii="Verdana" w:hAnsi="Verdana"/>
          <w:i/>
          <w:color w:val="000000" w:themeColor="text1"/>
          <w:sz w:val="16"/>
          <w:szCs w:val="16"/>
        </w:rPr>
        <w:t xml:space="preserve">em a pravidly provozovatele Nástroje </w:t>
      </w:r>
      <w:r w:rsidR="00017F14" w:rsidRPr="001A71AA">
        <w:rPr>
          <w:rFonts w:ascii="Verdana" w:hAnsi="Verdana"/>
          <w:i/>
          <w:color w:val="000000" w:themeColor="text1"/>
          <w:sz w:val="16"/>
          <w:szCs w:val="16"/>
        </w:rPr>
        <w:t>(např. podle pravidel a tezí uvedených v uživatelské příručce „Registrace a správa organizace, osob a řízení přístupových oprávnění pro zadavatele –</w:t>
      </w:r>
      <w:r w:rsidR="00DD1272" w:rsidRPr="001A71AA">
        <w:rPr>
          <w:rFonts w:ascii="Verdana" w:hAnsi="Verdana"/>
          <w:i/>
          <w:color w:val="000000" w:themeColor="text1"/>
          <w:sz w:val="16"/>
          <w:szCs w:val="16"/>
        </w:rPr>
        <w:t xml:space="preserve"> </w:t>
      </w:r>
      <w:r w:rsidR="00017F14" w:rsidRPr="001A71AA">
        <w:rPr>
          <w:rFonts w:ascii="Verdana" w:hAnsi="Verdana"/>
          <w:i/>
          <w:color w:val="000000" w:themeColor="text1"/>
          <w:sz w:val="16"/>
          <w:szCs w:val="16"/>
        </w:rPr>
        <w:t>NEN“</w:t>
      </w:r>
      <w:r w:rsidR="00DD1272" w:rsidRPr="001A71AA">
        <w:rPr>
          <w:rFonts w:ascii="Verdana" w:hAnsi="Verdana"/>
          <w:i/>
          <w:color w:val="000000" w:themeColor="text1"/>
          <w:sz w:val="16"/>
          <w:szCs w:val="16"/>
        </w:rPr>
        <w:t>, apod.</w:t>
      </w:r>
      <w:r w:rsidR="00017F14" w:rsidRPr="001A71AA">
        <w:rPr>
          <w:rFonts w:ascii="Verdana" w:hAnsi="Verdana"/>
          <w:i/>
          <w:color w:val="000000" w:themeColor="text1"/>
          <w:sz w:val="16"/>
          <w:szCs w:val="16"/>
        </w:rPr>
        <w:t xml:space="preserve">). </w:t>
      </w:r>
    </w:p>
    <w:p w14:paraId="6833B948" w14:textId="3437EEC4" w:rsidR="000772B9" w:rsidRPr="001A71AA" w:rsidRDefault="009032E9" w:rsidP="00B52EA9">
      <w:pPr>
        <w:pStyle w:val="Zkladntextodsazen"/>
        <w:numPr>
          <w:ilvl w:val="1"/>
          <w:numId w:val="21"/>
        </w:numPr>
        <w:tabs>
          <w:tab w:val="right" w:pos="9923"/>
        </w:tabs>
        <w:spacing w:before="120"/>
        <w:rPr>
          <w:rFonts w:ascii="Verdana" w:hAnsi="Verdana"/>
          <w:i/>
          <w:color w:val="000000" w:themeColor="text1"/>
          <w:sz w:val="16"/>
          <w:szCs w:val="16"/>
        </w:rPr>
      </w:pPr>
      <w:r w:rsidRPr="001A71AA">
        <w:rPr>
          <w:rFonts w:ascii="Verdana" w:hAnsi="Verdana"/>
          <w:i/>
          <w:color w:val="000000" w:themeColor="text1"/>
          <w:sz w:val="16"/>
          <w:szCs w:val="16"/>
        </w:rPr>
        <w:t>Příkazc</w:t>
      </w:r>
      <w:r w:rsidR="000772B9" w:rsidRPr="001A71AA">
        <w:rPr>
          <w:rFonts w:ascii="Verdana" w:hAnsi="Verdana"/>
          <w:i/>
          <w:color w:val="000000" w:themeColor="text1"/>
          <w:sz w:val="16"/>
          <w:szCs w:val="16"/>
        </w:rPr>
        <w:t xml:space="preserve">e nemůže v souladu s ustanovením § 43 odstavec (2) </w:t>
      </w:r>
      <w:r w:rsidR="00221359" w:rsidRPr="001A71AA">
        <w:rPr>
          <w:rFonts w:ascii="Verdana" w:hAnsi="Verdana"/>
          <w:i/>
          <w:color w:val="000000" w:themeColor="text1"/>
          <w:sz w:val="16"/>
          <w:szCs w:val="16"/>
        </w:rPr>
        <w:t>Zákon</w:t>
      </w:r>
      <w:r w:rsidR="000772B9" w:rsidRPr="001A71AA">
        <w:rPr>
          <w:rFonts w:ascii="Verdana" w:hAnsi="Verdana"/>
          <w:i/>
          <w:color w:val="000000" w:themeColor="text1"/>
          <w:sz w:val="16"/>
          <w:szCs w:val="16"/>
        </w:rPr>
        <w:t xml:space="preserve">a pověřit </w:t>
      </w:r>
      <w:r w:rsidRPr="001A71AA">
        <w:rPr>
          <w:rFonts w:ascii="Verdana" w:hAnsi="Verdana"/>
          <w:i/>
          <w:color w:val="000000" w:themeColor="text1"/>
          <w:sz w:val="16"/>
          <w:szCs w:val="16"/>
        </w:rPr>
        <w:t>Příkazn</w:t>
      </w:r>
      <w:r w:rsidR="000772B9" w:rsidRPr="001A71AA">
        <w:rPr>
          <w:rFonts w:ascii="Verdana" w:hAnsi="Verdana"/>
          <w:i/>
          <w:color w:val="000000" w:themeColor="text1"/>
          <w:sz w:val="16"/>
          <w:szCs w:val="16"/>
        </w:rPr>
        <w:t>íka v rámci externí administrace k provedení:</w:t>
      </w:r>
    </w:p>
    <w:p w14:paraId="2357E07D" w14:textId="191EE0F7" w:rsidR="000772B9" w:rsidRPr="001A71AA" w:rsidRDefault="002E2694" w:rsidP="00DD695E">
      <w:pPr>
        <w:pStyle w:val="Zkladntextodsazen"/>
        <w:numPr>
          <w:ilvl w:val="2"/>
          <w:numId w:val="22"/>
        </w:numPr>
        <w:tabs>
          <w:tab w:val="right" w:pos="9923"/>
        </w:tabs>
        <w:spacing w:before="60"/>
        <w:ind w:left="1134" w:hanging="425"/>
        <w:rPr>
          <w:rFonts w:ascii="Verdana" w:hAnsi="Verdana"/>
          <w:i/>
          <w:color w:val="000000" w:themeColor="text1"/>
          <w:sz w:val="16"/>
        </w:rPr>
      </w:pPr>
      <w:r w:rsidRPr="001A71AA">
        <w:rPr>
          <w:rFonts w:ascii="Verdana" w:hAnsi="Verdana"/>
          <w:i/>
          <w:color w:val="000000" w:themeColor="text1"/>
          <w:sz w:val="16"/>
        </w:rPr>
        <w:lastRenderedPageBreak/>
        <w:t>V</w:t>
      </w:r>
      <w:r w:rsidR="000772B9" w:rsidRPr="001A71AA">
        <w:rPr>
          <w:rFonts w:ascii="Verdana" w:hAnsi="Verdana"/>
          <w:i/>
          <w:color w:val="000000" w:themeColor="text1"/>
          <w:sz w:val="16"/>
        </w:rPr>
        <w:t>ýběru dodavatele,</w:t>
      </w:r>
    </w:p>
    <w:p w14:paraId="7D4BF35F" w14:textId="77777777" w:rsidR="000772B9" w:rsidRPr="001A71AA" w:rsidRDefault="000772B9" w:rsidP="00DD695E">
      <w:pPr>
        <w:pStyle w:val="Zkladntextodsazen"/>
        <w:numPr>
          <w:ilvl w:val="2"/>
          <w:numId w:val="22"/>
        </w:numPr>
        <w:tabs>
          <w:tab w:val="right" w:pos="9923"/>
        </w:tabs>
        <w:spacing w:before="60"/>
        <w:ind w:left="1134" w:hanging="425"/>
        <w:rPr>
          <w:rFonts w:ascii="Verdana" w:hAnsi="Verdana"/>
          <w:i/>
          <w:color w:val="000000" w:themeColor="text1"/>
          <w:sz w:val="16"/>
        </w:rPr>
      </w:pPr>
      <w:r w:rsidRPr="001A71AA">
        <w:rPr>
          <w:rFonts w:ascii="Verdana" w:hAnsi="Verdana"/>
          <w:i/>
          <w:color w:val="000000" w:themeColor="text1"/>
          <w:sz w:val="16"/>
        </w:rPr>
        <w:t>vyloučit účastníka zadávacího řízení,</w:t>
      </w:r>
    </w:p>
    <w:p w14:paraId="65C48D27" w14:textId="77777777" w:rsidR="000772B9" w:rsidRPr="001A71AA" w:rsidRDefault="000772B9" w:rsidP="00DD695E">
      <w:pPr>
        <w:pStyle w:val="Zkladntextodsazen"/>
        <w:numPr>
          <w:ilvl w:val="2"/>
          <w:numId w:val="22"/>
        </w:numPr>
        <w:tabs>
          <w:tab w:val="right" w:pos="9923"/>
        </w:tabs>
        <w:spacing w:before="60"/>
        <w:ind w:left="1134" w:hanging="425"/>
        <w:rPr>
          <w:rFonts w:ascii="Verdana" w:hAnsi="Verdana"/>
          <w:i/>
          <w:color w:val="000000" w:themeColor="text1"/>
          <w:sz w:val="16"/>
        </w:rPr>
      </w:pPr>
      <w:r w:rsidRPr="001A71AA">
        <w:rPr>
          <w:rFonts w:ascii="Verdana" w:hAnsi="Verdana"/>
          <w:i/>
          <w:color w:val="000000" w:themeColor="text1"/>
          <w:sz w:val="16"/>
        </w:rPr>
        <w:t>zrušit zadávací řízení,</w:t>
      </w:r>
    </w:p>
    <w:p w14:paraId="406804EF" w14:textId="77777777" w:rsidR="000772B9" w:rsidRPr="001A71AA" w:rsidRDefault="000772B9" w:rsidP="00DD695E">
      <w:pPr>
        <w:pStyle w:val="Zkladntextodsazen"/>
        <w:numPr>
          <w:ilvl w:val="2"/>
          <w:numId w:val="22"/>
        </w:numPr>
        <w:tabs>
          <w:tab w:val="right" w:pos="9923"/>
        </w:tabs>
        <w:spacing w:before="60"/>
        <w:ind w:left="1134" w:hanging="425"/>
        <w:rPr>
          <w:rFonts w:ascii="Verdana" w:hAnsi="Verdana"/>
          <w:i/>
          <w:color w:val="000000" w:themeColor="text1"/>
          <w:sz w:val="16"/>
        </w:rPr>
      </w:pPr>
      <w:r w:rsidRPr="001A71AA">
        <w:rPr>
          <w:rFonts w:ascii="Verdana" w:hAnsi="Verdana"/>
          <w:i/>
          <w:color w:val="000000" w:themeColor="text1"/>
          <w:sz w:val="16"/>
        </w:rPr>
        <w:t>rozhodnout o námitkách.</w:t>
      </w:r>
    </w:p>
    <w:p w14:paraId="5960FC14" w14:textId="205F97E6" w:rsidR="000772B9" w:rsidRPr="001A71AA" w:rsidRDefault="009032E9" w:rsidP="00B52EA9">
      <w:pPr>
        <w:pStyle w:val="Zkladntextodsazen"/>
        <w:numPr>
          <w:ilvl w:val="1"/>
          <w:numId w:val="21"/>
        </w:numPr>
        <w:tabs>
          <w:tab w:val="right" w:pos="9923"/>
        </w:tabs>
        <w:spacing w:before="120"/>
        <w:rPr>
          <w:rFonts w:ascii="Verdana" w:hAnsi="Verdana"/>
          <w:i/>
          <w:color w:val="000000" w:themeColor="text1"/>
          <w:sz w:val="16"/>
          <w:szCs w:val="16"/>
        </w:rPr>
      </w:pPr>
      <w:r w:rsidRPr="001A71AA">
        <w:rPr>
          <w:rFonts w:ascii="Verdana" w:hAnsi="Verdana"/>
          <w:i/>
          <w:color w:val="000000" w:themeColor="text1"/>
          <w:sz w:val="16"/>
          <w:szCs w:val="16"/>
        </w:rPr>
        <w:t>Příkazn</w:t>
      </w:r>
      <w:r w:rsidR="000772B9" w:rsidRPr="001A71AA">
        <w:rPr>
          <w:rFonts w:ascii="Verdana" w:hAnsi="Verdana"/>
          <w:i/>
          <w:color w:val="000000" w:themeColor="text1"/>
          <w:sz w:val="16"/>
          <w:szCs w:val="16"/>
        </w:rPr>
        <w:t>ík je povinen v rámci externí administrace zadávacích postupů provádět v </w:t>
      </w:r>
      <w:r w:rsidR="00DD1272" w:rsidRPr="001A71AA">
        <w:rPr>
          <w:rFonts w:ascii="Verdana" w:hAnsi="Verdana"/>
          <w:i/>
          <w:color w:val="000000" w:themeColor="text1"/>
          <w:sz w:val="16"/>
          <w:szCs w:val="16"/>
        </w:rPr>
        <w:t>Nástroji</w:t>
      </w:r>
      <w:r w:rsidR="000772B9" w:rsidRPr="001A71AA">
        <w:rPr>
          <w:rFonts w:ascii="Verdana" w:hAnsi="Verdana"/>
          <w:i/>
          <w:color w:val="000000" w:themeColor="text1"/>
          <w:sz w:val="16"/>
          <w:szCs w:val="16"/>
        </w:rPr>
        <w:t xml:space="preserve"> úkony stanovené </w:t>
      </w:r>
      <w:r w:rsidRPr="001A71AA">
        <w:rPr>
          <w:rFonts w:ascii="Verdana" w:hAnsi="Verdana"/>
          <w:i/>
          <w:color w:val="000000" w:themeColor="text1"/>
          <w:sz w:val="16"/>
          <w:szCs w:val="16"/>
        </w:rPr>
        <w:t>Příkazc</w:t>
      </w:r>
      <w:r w:rsidR="000772B9" w:rsidRPr="001A71AA">
        <w:rPr>
          <w:rFonts w:ascii="Verdana" w:hAnsi="Verdana"/>
          <w:i/>
          <w:color w:val="000000" w:themeColor="text1"/>
          <w:sz w:val="16"/>
          <w:szCs w:val="16"/>
        </w:rPr>
        <w:t>em na základě přístupových oprávnění pro externí administraci zadávacích postupů veřejné zakázky, zadávané na základě této smlouvy (</w:t>
      </w:r>
      <w:r w:rsidR="00DD1272" w:rsidRPr="001A71AA">
        <w:rPr>
          <w:rFonts w:ascii="Verdana" w:hAnsi="Verdana"/>
          <w:i/>
          <w:color w:val="000000" w:themeColor="text1"/>
          <w:sz w:val="16"/>
          <w:szCs w:val="16"/>
        </w:rPr>
        <w:t xml:space="preserve">např. </w:t>
      </w:r>
      <w:r w:rsidR="000772B9" w:rsidRPr="001A71AA">
        <w:rPr>
          <w:rFonts w:ascii="Verdana" w:hAnsi="Verdana"/>
          <w:i/>
          <w:color w:val="000000" w:themeColor="text1"/>
          <w:sz w:val="16"/>
          <w:szCs w:val="16"/>
        </w:rPr>
        <w:t xml:space="preserve">podle pravidel a tezí uvedených v uživatelské příručce „Registrace a správa organizace, osob a řízení přístupových oprávnění pro zadavatele“). </w:t>
      </w:r>
    </w:p>
    <w:p w14:paraId="29FD5DC9" w14:textId="795DEBAC" w:rsidR="005E3483" w:rsidRPr="001A71AA" w:rsidRDefault="005E3483" w:rsidP="00B52EA9">
      <w:pPr>
        <w:pStyle w:val="Odstavecseseznamem"/>
        <w:numPr>
          <w:ilvl w:val="0"/>
          <w:numId w:val="2"/>
        </w:numPr>
        <w:spacing w:before="240"/>
        <w:ind w:left="794" w:hanging="794"/>
        <w:contextualSpacing w:val="0"/>
        <w:jc w:val="center"/>
        <w:rPr>
          <w:rFonts w:ascii="Verdana" w:hAnsi="Verdana"/>
          <w:b/>
          <w:i/>
          <w:sz w:val="24"/>
          <w:szCs w:val="32"/>
        </w:rPr>
      </w:pPr>
      <w:r w:rsidRPr="001A71AA">
        <w:rPr>
          <w:rFonts w:ascii="Verdana" w:hAnsi="Verdana"/>
          <w:b/>
          <w:i/>
          <w:sz w:val="24"/>
          <w:szCs w:val="32"/>
        </w:rPr>
        <w:t>Odpovědnost za škodu</w:t>
      </w:r>
      <w:r w:rsidR="000804D4" w:rsidRPr="001A71AA">
        <w:rPr>
          <w:rFonts w:ascii="Verdana" w:hAnsi="Verdana"/>
          <w:b/>
          <w:i/>
          <w:sz w:val="24"/>
          <w:szCs w:val="32"/>
        </w:rPr>
        <w:t>, sankce</w:t>
      </w:r>
      <w:r w:rsidRPr="001A71AA">
        <w:rPr>
          <w:rFonts w:ascii="Verdana" w:hAnsi="Verdana"/>
          <w:b/>
          <w:i/>
          <w:sz w:val="24"/>
          <w:szCs w:val="32"/>
        </w:rPr>
        <w:t>:</w:t>
      </w:r>
    </w:p>
    <w:p w14:paraId="3DBFA342" w14:textId="465F5404" w:rsidR="00D17521" w:rsidRPr="00AE383D" w:rsidRDefault="009032E9" w:rsidP="00B52EA9">
      <w:pPr>
        <w:pStyle w:val="Zkladntextodsazen"/>
        <w:numPr>
          <w:ilvl w:val="1"/>
          <w:numId w:val="23"/>
        </w:numPr>
        <w:tabs>
          <w:tab w:val="right" w:pos="9923"/>
        </w:tabs>
        <w:spacing w:before="120"/>
        <w:rPr>
          <w:rFonts w:ascii="Verdana" w:hAnsi="Verdana"/>
          <w:i/>
          <w:color w:val="000000" w:themeColor="text1"/>
          <w:sz w:val="16"/>
          <w:szCs w:val="16"/>
        </w:rPr>
      </w:pPr>
      <w:r w:rsidRPr="00AE383D">
        <w:rPr>
          <w:rFonts w:ascii="Verdana" w:hAnsi="Verdana"/>
          <w:i/>
          <w:color w:val="000000" w:themeColor="text1"/>
          <w:sz w:val="16"/>
          <w:szCs w:val="16"/>
        </w:rPr>
        <w:t>Příkazn</w:t>
      </w:r>
      <w:r w:rsidR="00D17521" w:rsidRPr="00AE383D">
        <w:rPr>
          <w:rFonts w:ascii="Verdana" w:hAnsi="Verdana"/>
          <w:i/>
          <w:color w:val="000000" w:themeColor="text1"/>
          <w:sz w:val="16"/>
          <w:szCs w:val="16"/>
        </w:rPr>
        <w:t xml:space="preserve">ík podává v průběhu zadávacího řízení </w:t>
      </w:r>
      <w:r w:rsidRPr="00AE383D">
        <w:rPr>
          <w:rFonts w:ascii="Verdana" w:hAnsi="Verdana"/>
          <w:i/>
          <w:color w:val="000000" w:themeColor="text1"/>
          <w:sz w:val="16"/>
          <w:szCs w:val="16"/>
        </w:rPr>
        <w:t>Příkazc</w:t>
      </w:r>
      <w:r w:rsidR="00D17521" w:rsidRPr="00AE383D">
        <w:rPr>
          <w:rFonts w:ascii="Verdana" w:hAnsi="Verdana"/>
          <w:i/>
          <w:color w:val="000000" w:themeColor="text1"/>
          <w:sz w:val="16"/>
          <w:szCs w:val="16"/>
        </w:rPr>
        <w:t xml:space="preserve">i informace nebo rady na základě informací poskytnutých </w:t>
      </w:r>
      <w:r w:rsidRPr="00AE383D">
        <w:rPr>
          <w:rFonts w:ascii="Verdana" w:hAnsi="Verdana"/>
          <w:i/>
          <w:color w:val="000000" w:themeColor="text1"/>
          <w:sz w:val="16"/>
          <w:szCs w:val="16"/>
        </w:rPr>
        <w:t>Příkazn</w:t>
      </w:r>
      <w:r w:rsidR="00D17521" w:rsidRPr="00AE383D">
        <w:rPr>
          <w:rFonts w:ascii="Verdana" w:hAnsi="Verdana"/>
          <w:i/>
          <w:color w:val="000000" w:themeColor="text1"/>
          <w:sz w:val="16"/>
          <w:szCs w:val="16"/>
        </w:rPr>
        <w:t xml:space="preserve">íkem a zajišťuje, aby zadávací řízení probíhalo v souladu se </w:t>
      </w:r>
      <w:r w:rsidR="00221359" w:rsidRPr="00AE383D">
        <w:rPr>
          <w:rFonts w:ascii="Verdana" w:hAnsi="Verdana"/>
          <w:i/>
          <w:color w:val="000000" w:themeColor="text1"/>
          <w:sz w:val="16"/>
          <w:szCs w:val="16"/>
        </w:rPr>
        <w:t>Zákon</w:t>
      </w:r>
      <w:r w:rsidR="00D17521" w:rsidRPr="00AE383D">
        <w:rPr>
          <w:rFonts w:ascii="Verdana" w:hAnsi="Verdana"/>
          <w:i/>
          <w:color w:val="000000" w:themeColor="text1"/>
          <w:sz w:val="16"/>
          <w:szCs w:val="16"/>
        </w:rPr>
        <w:t xml:space="preserve">em. </w:t>
      </w:r>
      <w:r w:rsidRPr="00AE383D">
        <w:rPr>
          <w:rFonts w:ascii="Verdana" w:hAnsi="Verdana"/>
          <w:i/>
          <w:color w:val="000000" w:themeColor="text1"/>
          <w:sz w:val="16"/>
          <w:szCs w:val="16"/>
        </w:rPr>
        <w:t>Příkazn</w:t>
      </w:r>
      <w:r w:rsidR="00D17521" w:rsidRPr="00AE383D">
        <w:rPr>
          <w:rFonts w:ascii="Verdana" w:hAnsi="Verdana"/>
          <w:i/>
          <w:color w:val="000000" w:themeColor="text1"/>
          <w:sz w:val="16"/>
          <w:szCs w:val="16"/>
        </w:rPr>
        <w:t xml:space="preserve">ík je odpovědný </w:t>
      </w:r>
      <w:r w:rsidRPr="00AE383D">
        <w:rPr>
          <w:rFonts w:ascii="Verdana" w:hAnsi="Verdana"/>
          <w:i/>
          <w:color w:val="000000" w:themeColor="text1"/>
          <w:sz w:val="16"/>
          <w:szCs w:val="16"/>
        </w:rPr>
        <w:t>Příkazc</w:t>
      </w:r>
      <w:r w:rsidR="00D17521" w:rsidRPr="00AE383D">
        <w:rPr>
          <w:rFonts w:ascii="Verdana" w:hAnsi="Verdana"/>
          <w:i/>
          <w:color w:val="000000" w:themeColor="text1"/>
          <w:sz w:val="16"/>
          <w:szCs w:val="16"/>
        </w:rPr>
        <w:t xml:space="preserve">i za škodu způsobenou informací nebo radou, podle § 2950 </w:t>
      </w:r>
      <w:r w:rsidR="00221359" w:rsidRPr="00AE383D">
        <w:rPr>
          <w:rFonts w:ascii="Verdana" w:hAnsi="Verdana"/>
          <w:i/>
          <w:color w:val="000000" w:themeColor="text1"/>
          <w:sz w:val="16"/>
          <w:szCs w:val="16"/>
        </w:rPr>
        <w:t>Zákon</w:t>
      </w:r>
      <w:r w:rsidR="00D17521" w:rsidRPr="00AE383D">
        <w:rPr>
          <w:rFonts w:ascii="Verdana" w:hAnsi="Verdana"/>
          <w:i/>
          <w:color w:val="000000" w:themeColor="text1"/>
          <w:sz w:val="16"/>
          <w:szCs w:val="16"/>
        </w:rPr>
        <w:t xml:space="preserve">a č. 89/2012 Sb., občanský </w:t>
      </w:r>
      <w:r w:rsidR="00221359" w:rsidRPr="00AE383D">
        <w:rPr>
          <w:rFonts w:ascii="Verdana" w:hAnsi="Verdana"/>
          <w:i/>
          <w:color w:val="000000" w:themeColor="text1"/>
          <w:sz w:val="16"/>
          <w:szCs w:val="16"/>
        </w:rPr>
        <w:t>Zákon</w:t>
      </w:r>
      <w:r w:rsidR="00D17521" w:rsidRPr="00AE383D">
        <w:rPr>
          <w:rFonts w:ascii="Verdana" w:hAnsi="Verdana"/>
          <w:i/>
          <w:color w:val="000000" w:themeColor="text1"/>
          <w:sz w:val="16"/>
          <w:szCs w:val="16"/>
        </w:rPr>
        <w:t xml:space="preserve">ík, ve znění pozdějších předpisů. </w:t>
      </w:r>
      <w:r w:rsidRPr="00AE383D">
        <w:rPr>
          <w:rFonts w:ascii="Verdana" w:hAnsi="Verdana"/>
          <w:i/>
          <w:color w:val="000000" w:themeColor="text1"/>
          <w:sz w:val="16"/>
          <w:szCs w:val="16"/>
        </w:rPr>
        <w:t>Příkazn</w:t>
      </w:r>
      <w:r w:rsidR="00D17521" w:rsidRPr="00AE383D">
        <w:rPr>
          <w:rFonts w:ascii="Verdana" w:hAnsi="Verdana"/>
          <w:i/>
          <w:color w:val="000000" w:themeColor="text1"/>
          <w:sz w:val="16"/>
          <w:szCs w:val="16"/>
        </w:rPr>
        <w:t xml:space="preserve">ík však nenese odpovědnost za činnosti dalších osob vč. osob </w:t>
      </w:r>
      <w:r w:rsidRPr="00AE383D">
        <w:rPr>
          <w:rFonts w:ascii="Verdana" w:hAnsi="Verdana"/>
          <w:i/>
          <w:color w:val="000000" w:themeColor="text1"/>
          <w:sz w:val="16"/>
          <w:szCs w:val="16"/>
        </w:rPr>
        <w:t>Příkazc</w:t>
      </w:r>
      <w:r w:rsidR="00D17521" w:rsidRPr="00AE383D">
        <w:rPr>
          <w:rFonts w:ascii="Verdana" w:hAnsi="Verdana"/>
          <w:i/>
          <w:color w:val="000000" w:themeColor="text1"/>
          <w:sz w:val="16"/>
          <w:szCs w:val="16"/>
        </w:rPr>
        <w:t xml:space="preserve">e jako zadavatele veřejné zakázky (např. zpracovatel projektové dokumentace, členové komise, členové orgánů zadavatele, přizvaní odborníci apod.) a rozhodnutí orgánů (např. ÚOHS, soudů, poskytovatelů dotace) v situacích, kdy dosažení určitého výsledku závisí na činnosti dalších osob nebo orgánů, nebo v případě, že nastanou neovlivnitelné skutečnosti nebo náhody. </w:t>
      </w:r>
    </w:p>
    <w:p w14:paraId="64C3D92F" w14:textId="2F00472F" w:rsidR="00D17521" w:rsidRPr="00AF544F" w:rsidRDefault="00AF544F" w:rsidP="00AF544F">
      <w:pPr>
        <w:pStyle w:val="Zkladntextodsazen"/>
        <w:tabs>
          <w:tab w:val="right" w:pos="9923"/>
        </w:tabs>
        <w:spacing w:before="120"/>
        <w:ind w:left="709" w:firstLine="0"/>
        <w:rPr>
          <w:rFonts w:ascii="Verdana" w:hAnsi="Verdana"/>
          <w:i/>
          <w:color w:val="000000" w:themeColor="text1"/>
          <w:sz w:val="16"/>
          <w:szCs w:val="16"/>
        </w:rPr>
      </w:pPr>
      <w:r w:rsidRPr="00AF544F">
        <w:rPr>
          <w:rFonts w:ascii="Verdana" w:hAnsi="Verdana"/>
          <w:i/>
          <w:color w:val="000000" w:themeColor="text1"/>
          <w:sz w:val="16"/>
          <w:szCs w:val="16"/>
        </w:rPr>
        <w:t>V souvislosti s výše uvedeným příkazník nenese odpovědnost např. za projektovou dokumentaci poskytnutou příkazcem, za specifikaci předmětu plnění zadávané veřejné zakázky, za činnosti zpracovatele projektové dokumentace nebo specifikace předmětu plnění, za stanoviska a doporučení poradců a přizvaných odborníků, za obsah dokumentů, jejichž vypracování zprostředkoval pro příkazce (oborná stanoviska, posudky třetích osob) v průběhu zadávacího řízení, za činnost komise ustanovené zadavatelem k posuzování a hodnocení nabídek, nemůže ani garantovat výsledky přezkumných řízení. Příkazník však nese odpovědnost za škodu způsobenou úmyslně či z nedbalosti ve vztahu k porušení zákona.</w:t>
      </w:r>
    </w:p>
    <w:p w14:paraId="2860AB93" w14:textId="2317CCB9" w:rsidR="0087662C" w:rsidRPr="001A71AA" w:rsidRDefault="0087662C" w:rsidP="00B52EA9">
      <w:pPr>
        <w:pStyle w:val="Zkladntextodsazen"/>
        <w:numPr>
          <w:ilvl w:val="1"/>
          <w:numId w:val="23"/>
        </w:numPr>
        <w:tabs>
          <w:tab w:val="right" w:pos="9923"/>
        </w:tabs>
        <w:spacing w:before="120"/>
        <w:rPr>
          <w:rFonts w:ascii="Verdana" w:hAnsi="Verdana"/>
          <w:i/>
          <w:sz w:val="16"/>
          <w:szCs w:val="16"/>
        </w:rPr>
      </w:pPr>
      <w:r w:rsidRPr="001A71AA">
        <w:rPr>
          <w:rFonts w:ascii="Verdana" w:hAnsi="Verdana"/>
          <w:i/>
          <w:sz w:val="16"/>
          <w:szCs w:val="16"/>
        </w:rPr>
        <w:t xml:space="preserve">V případě vzniku škody </w:t>
      </w:r>
      <w:r w:rsidR="009032E9" w:rsidRPr="001A71AA">
        <w:rPr>
          <w:rFonts w:ascii="Verdana" w:hAnsi="Verdana"/>
          <w:i/>
          <w:sz w:val="16"/>
          <w:szCs w:val="16"/>
        </w:rPr>
        <w:t>Příkazc</w:t>
      </w:r>
      <w:r w:rsidRPr="001A71AA">
        <w:rPr>
          <w:rFonts w:ascii="Verdana" w:hAnsi="Verdana"/>
          <w:i/>
          <w:sz w:val="16"/>
          <w:szCs w:val="16"/>
        </w:rPr>
        <w:t xml:space="preserve">i z důvodů příčinné souvislosti s neplněním nebo porušením povinností </w:t>
      </w:r>
      <w:r w:rsidR="009032E9" w:rsidRPr="001A71AA">
        <w:rPr>
          <w:rFonts w:ascii="Verdana" w:hAnsi="Verdana"/>
          <w:i/>
          <w:sz w:val="16"/>
          <w:szCs w:val="16"/>
        </w:rPr>
        <w:t>Příkazn</w:t>
      </w:r>
      <w:r w:rsidRPr="001A71AA">
        <w:rPr>
          <w:rFonts w:ascii="Verdana" w:hAnsi="Verdana"/>
          <w:i/>
          <w:sz w:val="16"/>
          <w:szCs w:val="16"/>
        </w:rPr>
        <w:t xml:space="preserve">íka, uhradí </w:t>
      </w:r>
      <w:r w:rsidR="009032E9" w:rsidRPr="001A71AA">
        <w:rPr>
          <w:rFonts w:ascii="Verdana" w:hAnsi="Verdana"/>
          <w:i/>
          <w:sz w:val="16"/>
          <w:szCs w:val="16"/>
        </w:rPr>
        <w:t>Příkazn</w:t>
      </w:r>
      <w:r w:rsidRPr="001A71AA">
        <w:rPr>
          <w:rFonts w:ascii="Verdana" w:hAnsi="Verdana"/>
          <w:i/>
          <w:sz w:val="16"/>
          <w:szCs w:val="16"/>
        </w:rPr>
        <w:t xml:space="preserve">ík škodu </w:t>
      </w:r>
      <w:r w:rsidR="009032E9" w:rsidRPr="001A71AA">
        <w:rPr>
          <w:rFonts w:ascii="Verdana" w:hAnsi="Verdana"/>
          <w:i/>
          <w:sz w:val="16"/>
          <w:szCs w:val="16"/>
        </w:rPr>
        <w:t>Příkazc</w:t>
      </w:r>
      <w:r w:rsidRPr="001A71AA">
        <w:rPr>
          <w:rFonts w:ascii="Verdana" w:hAnsi="Verdana"/>
          <w:i/>
          <w:sz w:val="16"/>
          <w:szCs w:val="16"/>
        </w:rPr>
        <w:t xml:space="preserve">i do výše odměny </w:t>
      </w:r>
      <w:r w:rsidR="009032E9" w:rsidRPr="001A71AA">
        <w:rPr>
          <w:rFonts w:ascii="Verdana" w:hAnsi="Verdana"/>
          <w:i/>
          <w:sz w:val="16"/>
          <w:szCs w:val="16"/>
        </w:rPr>
        <w:t>Příkazn</w:t>
      </w:r>
      <w:r w:rsidRPr="001A71AA">
        <w:rPr>
          <w:rFonts w:ascii="Verdana" w:hAnsi="Verdana"/>
          <w:i/>
          <w:sz w:val="16"/>
          <w:szCs w:val="16"/>
        </w:rPr>
        <w:t xml:space="preserve">íka sjednané touto smlouvou. K tomu účelu má </w:t>
      </w:r>
      <w:r w:rsidR="009032E9" w:rsidRPr="001A71AA">
        <w:rPr>
          <w:rFonts w:ascii="Verdana" w:hAnsi="Verdana"/>
          <w:i/>
          <w:sz w:val="16"/>
          <w:szCs w:val="16"/>
        </w:rPr>
        <w:t>Příkazn</w:t>
      </w:r>
      <w:r w:rsidRPr="001A71AA">
        <w:rPr>
          <w:rFonts w:ascii="Verdana" w:hAnsi="Verdana"/>
          <w:i/>
          <w:sz w:val="16"/>
          <w:szCs w:val="16"/>
        </w:rPr>
        <w:t xml:space="preserve">ík uzavřenou pojistnou smlouvu na pojištění odpovědnosti za škodu při zajištění služeb s pojistným plněním min. </w:t>
      </w:r>
      <w:r w:rsidR="007B0E37" w:rsidRPr="001A71AA">
        <w:rPr>
          <w:rFonts w:ascii="Verdana" w:hAnsi="Verdana"/>
          <w:i/>
          <w:sz w:val="16"/>
          <w:szCs w:val="16"/>
        </w:rPr>
        <w:t>5</w:t>
      </w:r>
      <w:r w:rsidRPr="001A71AA">
        <w:rPr>
          <w:rFonts w:ascii="Verdana" w:hAnsi="Verdana"/>
          <w:i/>
          <w:sz w:val="16"/>
          <w:szCs w:val="16"/>
        </w:rPr>
        <w:t>.000.000 Kč.</w:t>
      </w:r>
      <w:r w:rsidR="00E55382" w:rsidRPr="001A71AA">
        <w:rPr>
          <w:rFonts w:ascii="Verdana" w:hAnsi="Verdana"/>
          <w:i/>
          <w:sz w:val="16"/>
          <w:szCs w:val="16"/>
        </w:rPr>
        <w:t xml:space="preserve"> Příkazce může uplatnit na příkazníkovi náklady na škodu, která mu vznikla, až poté, co využil k jejímu odvrácení veškerých možných opravných prostředků vč. soudních, a to vč. kasační stížnosti. </w:t>
      </w:r>
      <w:r w:rsidRPr="001A71AA">
        <w:rPr>
          <w:rFonts w:ascii="Verdana" w:hAnsi="Verdana"/>
          <w:i/>
          <w:sz w:val="16"/>
          <w:szCs w:val="16"/>
        </w:rPr>
        <w:t xml:space="preserve"> </w:t>
      </w:r>
    </w:p>
    <w:p w14:paraId="0BFECEFC" w14:textId="77777777" w:rsidR="002E2694" w:rsidRPr="001A71AA" w:rsidRDefault="009032E9" w:rsidP="00B52EA9">
      <w:pPr>
        <w:pStyle w:val="Zkladntextodsazen"/>
        <w:numPr>
          <w:ilvl w:val="1"/>
          <w:numId w:val="23"/>
        </w:numPr>
        <w:tabs>
          <w:tab w:val="right" w:pos="9923"/>
        </w:tabs>
        <w:spacing w:before="120"/>
        <w:rPr>
          <w:rFonts w:ascii="Verdana" w:hAnsi="Verdana"/>
          <w:i/>
          <w:sz w:val="16"/>
          <w:szCs w:val="16"/>
        </w:rPr>
      </w:pPr>
      <w:r w:rsidRPr="001A71AA">
        <w:rPr>
          <w:rFonts w:ascii="Verdana" w:hAnsi="Verdana"/>
          <w:i/>
          <w:sz w:val="16"/>
          <w:szCs w:val="16"/>
        </w:rPr>
        <w:t>Příkazn</w:t>
      </w:r>
      <w:r w:rsidR="00D17521" w:rsidRPr="001A71AA">
        <w:rPr>
          <w:rFonts w:ascii="Verdana" w:hAnsi="Verdana"/>
          <w:i/>
          <w:sz w:val="16"/>
          <w:szCs w:val="16"/>
        </w:rPr>
        <w:t xml:space="preserve">ík uhradí </w:t>
      </w:r>
      <w:r w:rsidRPr="001A71AA">
        <w:rPr>
          <w:rFonts w:ascii="Verdana" w:hAnsi="Verdana"/>
          <w:i/>
          <w:sz w:val="16"/>
          <w:szCs w:val="16"/>
        </w:rPr>
        <w:t>Příkazc</w:t>
      </w:r>
      <w:r w:rsidR="00757C14" w:rsidRPr="001A71AA">
        <w:rPr>
          <w:rFonts w:ascii="Verdana" w:hAnsi="Verdana"/>
          <w:i/>
          <w:sz w:val="16"/>
          <w:szCs w:val="16"/>
        </w:rPr>
        <w:t>i smluvní pokutu ve výši 500,-</w:t>
      </w:r>
      <w:r w:rsidR="00D17521" w:rsidRPr="001A71AA">
        <w:rPr>
          <w:rFonts w:ascii="Verdana" w:hAnsi="Verdana"/>
          <w:i/>
          <w:sz w:val="16"/>
          <w:szCs w:val="16"/>
        </w:rPr>
        <w:t xml:space="preserve"> Kč za každý i započatý den prodlení s plněním termínů touto smlouvou sjednaných. </w:t>
      </w:r>
    </w:p>
    <w:p w14:paraId="5B6769D2" w14:textId="100E3473" w:rsidR="00D17521" w:rsidRPr="00AE383D" w:rsidRDefault="009E7051" w:rsidP="00B52EA9">
      <w:pPr>
        <w:pStyle w:val="Zkladntextodsazen"/>
        <w:numPr>
          <w:ilvl w:val="1"/>
          <w:numId w:val="23"/>
        </w:numPr>
        <w:tabs>
          <w:tab w:val="right" w:pos="9923"/>
        </w:tabs>
        <w:spacing w:before="120"/>
        <w:rPr>
          <w:rFonts w:ascii="Verdana" w:hAnsi="Verdana"/>
          <w:i/>
          <w:color w:val="000000" w:themeColor="text1"/>
          <w:sz w:val="16"/>
          <w:szCs w:val="16"/>
        </w:rPr>
      </w:pPr>
      <w:r w:rsidRPr="00AE383D">
        <w:rPr>
          <w:rFonts w:ascii="Verdana" w:hAnsi="Verdana"/>
          <w:i/>
          <w:color w:val="000000" w:themeColor="text1"/>
          <w:sz w:val="16"/>
          <w:szCs w:val="16"/>
        </w:rPr>
        <w:t xml:space="preserve">Záruční doba na činnost </w:t>
      </w:r>
      <w:r w:rsidR="009032E9" w:rsidRPr="00AE383D">
        <w:rPr>
          <w:rFonts w:ascii="Verdana" w:hAnsi="Verdana"/>
          <w:i/>
          <w:color w:val="000000" w:themeColor="text1"/>
          <w:sz w:val="16"/>
          <w:szCs w:val="16"/>
        </w:rPr>
        <w:t>Příkazn</w:t>
      </w:r>
      <w:r w:rsidRPr="00AE383D">
        <w:rPr>
          <w:rFonts w:ascii="Verdana" w:hAnsi="Verdana"/>
          <w:i/>
          <w:color w:val="000000" w:themeColor="text1"/>
          <w:sz w:val="16"/>
          <w:szCs w:val="16"/>
        </w:rPr>
        <w:t xml:space="preserve">íka se sjednává v délce 24 měsíců od ukončení zadávacího řízení. </w:t>
      </w:r>
      <w:r w:rsidR="009032E9" w:rsidRPr="00AE383D">
        <w:rPr>
          <w:rFonts w:ascii="Verdana" w:hAnsi="Verdana"/>
          <w:i/>
          <w:color w:val="000000" w:themeColor="text1"/>
          <w:sz w:val="16"/>
          <w:szCs w:val="16"/>
        </w:rPr>
        <w:t>Příkazc</w:t>
      </w:r>
      <w:r w:rsidRPr="00AE383D">
        <w:rPr>
          <w:rFonts w:ascii="Verdana" w:hAnsi="Verdana"/>
          <w:i/>
          <w:color w:val="000000" w:themeColor="text1"/>
          <w:sz w:val="16"/>
          <w:szCs w:val="16"/>
        </w:rPr>
        <w:t xml:space="preserve">e je povinen reklamovat vady plnění </w:t>
      </w:r>
      <w:r w:rsidR="009032E9" w:rsidRPr="00AE383D">
        <w:rPr>
          <w:rFonts w:ascii="Verdana" w:hAnsi="Verdana"/>
          <w:i/>
          <w:color w:val="000000" w:themeColor="text1"/>
          <w:sz w:val="16"/>
          <w:szCs w:val="16"/>
        </w:rPr>
        <w:t>Příkazn</w:t>
      </w:r>
      <w:r w:rsidRPr="00AE383D">
        <w:rPr>
          <w:rFonts w:ascii="Verdana" w:hAnsi="Verdana"/>
          <w:i/>
          <w:color w:val="000000" w:themeColor="text1"/>
          <w:sz w:val="16"/>
          <w:szCs w:val="16"/>
        </w:rPr>
        <w:t>íka do uplynutí záruční doby</w:t>
      </w:r>
      <w:r w:rsidR="00D17521" w:rsidRPr="00AE383D">
        <w:rPr>
          <w:rFonts w:ascii="Verdana" w:hAnsi="Verdana"/>
          <w:i/>
          <w:color w:val="000000" w:themeColor="text1"/>
          <w:sz w:val="16"/>
          <w:szCs w:val="16"/>
        </w:rPr>
        <w:t xml:space="preserve">. </w:t>
      </w:r>
    </w:p>
    <w:p w14:paraId="364337C0" w14:textId="23270DB6" w:rsidR="005E3483" w:rsidRPr="00D40809" w:rsidRDefault="005E3483" w:rsidP="00B52EA9">
      <w:pPr>
        <w:pStyle w:val="Odstavecseseznamem"/>
        <w:numPr>
          <w:ilvl w:val="0"/>
          <w:numId w:val="2"/>
        </w:numPr>
        <w:spacing w:before="240"/>
        <w:ind w:left="794" w:hanging="794"/>
        <w:contextualSpacing w:val="0"/>
        <w:jc w:val="center"/>
        <w:rPr>
          <w:rFonts w:ascii="Verdana" w:hAnsi="Verdana"/>
          <w:b/>
          <w:i/>
          <w:sz w:val="24"/>
          <w:szCs w:val="32"/>
        </w:rPr>
      </w:pPr>
      <w:r w:rsidRPr="00D40809">
        <w:rPr>
          <w:rFonts w:ascii="Verdana" w:hAnsi="Verdana"/>
          <w:b/>
          <w:i/>
          <w:sz w:val="24"/>
          <w:szCs w:val="32"/>
        </w:rPr>
        <w:t>Pověřené osoby:</w:t>
      </w:r>
    </w:p>
    <w:p w14:paraId="68351BEF" w14:textId="0EC8ADA3" w:rsidR="005E3483" w:rsidRPr="00AE383D" w:rsidRDefault="005E3483" w:rsidP="00B52EA9">
      <w:pPr>
        <w:pStyle w:val="Zkladntextodsazen"/>
        <w:numPr>
          <w:ilvl w:val="1"/>
          <w:numId w:val="24"/>
        </w:numPr>
        <w:tabs>
          <w:tab w:val="right" w:pos="9923"/>
        </w:tabs>
        <w:spacing w:before="120"/>
        <w:rPr>
          <w:rFonts w:ascii="Verdana" w:hAnsi="Verdana"/>
          <w:i/>
          <w:color w:val="000000" w:themeColor="text1"/>
          <w:sz w:val="16"/>
          <w:szCs w:val="16"/>
        </w:rPr>
      </w:pPr>
      <w:r w:rsidRPr="00AE383D">
        <w:rPr>
          <w:rFonts w:ascii="Verdana" w:hAnsi="Verdana"/>
          <w:i/>
          <w:color w:val="000000" w:themeColor="text1"/>
          <w:sz w:val="16"/>
          <w:szCs w:val="16"/>
        </w:rPr>
        <w:t xml:space="preserve">Pověřené osoby </w:t>
      </w:r>
      <w:r w:rsidR="009032E9" w:rsidRPr="00AE383D">
        <w:rPr>
          <w:rFonts w:ascii="Verdana" w:hAnsi="Verdana"/>
          <w:i/>
          <w:color w:val="000000" w:themeColor="text1"/>
          <w:sz w:val="16"/>
          <w:szCs w:val="16"/>
        </w:rPr>
        <w:t>Příkazc</w:t>
      </w:r>
      <w:r w:rsidR="00196667" w:rsidRPr="00AE383D">
        <w:rPr>
          <w:rFonts w:ascii="Verdana" w:hAnsi="Verdana"/>
          <w:i/>
          <w:color w:val="000000" w:themeColor="text1"/>
          <w:sz w:val="16"/>
          <w:szCs w:val="16"/>
        </w:rPr>
        <w:t>e</w:t>
      </w:r>
      <w:r w:rsidRPr="00AE383D">
        <w:rPr>
          <w:rFonts w:ascii="Verdana" w:hAnsi="Verdana"/>
          <w:i/>
          <w:color w:val="000000" w:themeColor="text1"/>
          <w:sz w:val="16"/>
          <w:szCs w:val="16"/>
        </w:rPr>
        <w:t>:</w:t>
      </w:r>
    </w:p>
    <w:p w14:paraId="4538F487" w14:textId="1896B042" w:rsidR="00757C14" w:rsidRPr="00AE383D" w:rsidRDefault="00757C14" w:rsidP="00B52EA9">
      <w:pPr>
        <w:pStyle w:val="Zkladntextodsazen"/>
        <w:numPr>
          <w:ilvl w:val="2"/>
          <w:numId w:val="25"/>
        </w:numPr>
        <w:tabs>
          <w:tab w:val="right" w:pos="9923"/>
        </w:tabs>
        <w:spacing w:before="60"/>
        <w:ind w:left="1418"/>
        <w:rPr>
          <w:rFonts w:ascii="Verdana" w:hAnsi="Verdana"/>
          <w:i/>
          <w:color w:val="000000" w:themeColor="text1"/>
          <w:sz w:val="16"/>
        </w:rPr>
      </w:pPr>
      <w:r w:rsidRPr="00AE383D">
        <w:rPr>
          <w:rFonts w:ascii="Verdana" w:hAnsi="Verdana"/>
          <w:i/>
          <w:color w:val="000000" w:themeColor="text1"/>
          <w:sz w:val="16"/>
        </w:rPr>
        <w:t>Osoba pověřená ke komunikaci s </w:t>
      </w:r>
      <w:r w:rsidR="009032E9" w:rsidRPr="00AE383D">
        <w:rPr>
          <w:rFonts w:ascii="Verdana" w:hAnsi="Verdana"/>
          <w:i/>
          <w:color w:val="000000" w:themeColor="text1"/>
          <w:sz w:val="16"/>
        </w:rPr>
        <w:t>Příkazn</w:t>
      </w:r>
      <w:r w:rsidRPr="00AE383D">
        <w:rPr>
          <w:rFonts w:ascii="Verdana" w:hAnsi="Verdana"/>
          <w:i/>
          <w:color w:val="000000" w:themeColor="text1"/>
          <w:sz w:val="16"/>
        </w:rPr>
        <w:t>íkem ve věcech technických a organizačních</w:t>
      </w:r>
    </w:p>
    <w:p w14:paraId="3509A853" w14:textId="1D374B1F" w:rsidR="00757C14" w:rsidRPr="001A71AA" w:rsidRDefault="00757C14" w:rsidP="002E2694">
      <w:pPr>
        <w:spacing w:before="60"/>
        <w:ind w:left="2694" w:hanging="1276"/>
        <w:jc w:val="both"/>
        <w:rPr>
          <w:rFonts w:ascii="Verdana" w:hAnsi="Verdana"/>
          <w:i/>
          <w:sz w:val="16"/>
          <w:szCs w:val="16"/>
          <w:highlight w:val="yellow"/>
        </w:rPr>
      </w:pPr>
      <w:r w:rsidRPr="001A71AA">
        <w:rPr>
          <w:rFonts w:ascii="Verdana" w:hAnsi="Verdana"/>
          <w:i/>
          <w:sz w:val="16"/>
          <w:szCs w:val="16"/>
        </w:rPr>
        <w:t xml:space="preserve">jméno: </w:t>
      </w:r>
      <w:r w:rsidRPr="001A71AA">
        <w:rPr>
          <w:rFonts w:ascii="Verdana" w:hAnsi="Verdana"/>
          <w:i/>
          <w:sz w:val="16"/>
          <w:szCs w:val="16"/>
        </w:rPr>
        <w:tab/>
      </w:r>
      <w:r w:rsidR="001A71AA" w:rsidRPr="001A71AA">
        <w:rPr>
          <w:rFonts w:ascii="Verdana" w:hAnsi="Verdana"/>
          <w:i/>
          <w:sz w:val="16"/>
          <w:szCs w:val="16"/>
        </w:rPr>
        <w:t>Ing. Lea Olšáková</w:t>
      </w:r>
    </w:p>
    <w:p w14:paraId="4FCA267B" w14:textId="7641FDB7" w:rsidR="00757C14" w:rsidRPr="001A71AA" w:rsidRDefault="00757C14" w:rsidP="002E2694">
      <w:pPr>
        <w:spacing w:before="60"/>
        <w:ind w:left="2694" w:hanging="1276"/>
        <w:jc w:val="both"/>
        <w:rPr>
          <w:rFonts w:ascii="Verdana" w:hAnsi="Verdana"/>
          <w:i/>
          <w:sz w:val="16"/>
          <w:szCs w:val="16"/>
          <w:highlight w:val="yellow"/>
        </w:rPr>
      </w:pPr>
      <w:r w:rsidRPr="001A71AA">
        <w:rPr>
          <w:rFonts w:ascii="Verdana" w:hAnsi="Verdana"/>
          <w:i/>
          <w:sz w:val="16"/>
          <w:szCs w:val="16"/>
        </w:rPr>
        <w:t xml:space="preserve">email: </w:t>
      </w:r>
      <w:r w:rsidRPr="001A71AA">
        <w:rPr>
          <w:rFonts w:ascii="Verdana" w:hAnsi="Verdana"/>
          <w:i/>
          <w:sz w:val="16"/>
          <w:szCs w:val="16"/>
        </w:rPr>
        <w:tab/>
      </w:r>
      <w:r w:rsidR="001A71AA" w:rsidRPr="001A71AA">
        <w:rPr>
          <w:rFonts w:ascii="Verdana" w:hAnsi="Verdana"/>
          <w:i/>
          <w:sz w:val="16"/>
          <w:szCs w:val="16"/>
        </w:rPr>
        <w:t>lea.olsakova@pohrby.cz</w:t>
      </w:r>
    </w:p>
    <w:p w14:paraId="3B673FE3" w14:textId="6F060764" w:rsidR="00D17521" w:rsidRPr="001A71AA" w:rsidRDefault="00D17521" w:rsidP="00D17521">
      <w:pPr>
        <w:spacing w:before="60"/>
        <w:ind w:left="3544" w:hanging="2835"/>
        <w:jc w:val="both"/>
        <w:rPr>
          <w:rFonts w:ascii="Verdana" w:hAnsi="Verdana"/>
          <w:i/>
          <w:sz w:val="16"/>
          <w:szCs w:val="16"/>
        </w:rPr>
      </w:pPr>
      <w:r w:rsidRPr="001A71AA">
        <w:rPr>
          <w:rFonts w:ascii="Verdana" w:hAnsi="Verdana"/>
          <w:i/>
          <w:sz w:val="16"/>
          <w:szCs w:val="16"/>
        </w:rPr>
        <w:t xml:space="preserve">(údaje doplní </w:t>
      </w:r>
      <w:r w:rsidR="009032E9" w:rsidRPr="001A71AA">
        <w:rPr>
          <w:rFonts w:ascii="Verdana" w:hAnsi="Verdana"/>
          <w:i/>
          <w:sz w:val="16"/>
          <w:szCs w:val="16"/>
        </w:rPr>
        <w:t>Příkazc</w:t>
      </w:r>
      <w:r w:rsidRPr="001A71AA">
        <w:rPr>
          <w:rFonts w:ascii="Verdana" w:hAnsi="Verdana"/>
          <w:i/>
          <w:sz w:val="16"/>
          <w:szCs w:val="16"/>
        </w:rPr>
        <w:t xml:space="preserve">e před podpisem </w:t>
      </w:r>
      <w:r w:rsidR="002836D4" w:rsidRPr="001A71AA">
        <w:rPr>
          <w:rFonts w:ascii="Verdana" w:hAnsi="Verdana"/>
          <w:i/>
          <w:sz w:val="16"/>
          <w:szCs w:val="16"/>
        </w:rPr>
        <w:t xml:space="preserve">čistopisu této </w:t>
      </w:r>
      <w:r w:rsidRPr="001A71AA">
        <w:rPr>
          <w:rFonts w:ascii="Verdana" w:hAnsi="Verdana"/>
          <w:i/>
          <w:sz w:val="16"/>
          <w:szCs w:val="16"/>
        </w:rPr>
        <w:t>smlouvy</w:t>
      </w:r>
      <w:r w:rsidR="002836D4" w:rsidRPr="001A71AA">
        <w:rPr>
          <w:rFonts w:ascii="Verdana" w:hAnsi="Verdana"/>
          <w:i/>
          <w:sz w:val="16"/>
          <w:szCs w:val="16"/>
        </w:rPr>
        <w:t xml:space="preserve"> s </w:t>
      </w:r>
      <w:r w:rsidR="009032E9" w:rsidRPr="001A71AA">
        <w:rPr>
          <w:rFonts w:ascii="Verdana" w:hAnsi="Verdana"/>
          <w:i/>
          <w:sz w:val="16"/>
          <w:szCs w:val="16"/>
        </w:rPr>
        <w:t>Příkazn</w:t>
      </w:r>
      <w:r w:rsidR="002836D4" w:rsidRPr="001A71AA">
        <w:rPr>
          <w:rFonts w:ascii="Verdana" w:hAnsi="Verdana"/>
          <w:i/>
          <w:sz w:val="16"/>
          <w:szCs w:val="16"/>
        </w:rPr>
        <w:t>íkem)</w:t>
      </w:r>
    </w:p>
    <w:p w14:paraId="3DCAFF30" w14:textId="6EF433B1" w:rsidR="005E3483" w:rsidRPr="001A71AA" w:rsidRDefault="005E3483" w:rsidP="00B52EA9">
      <w:pPr>
        <w:pStyle w:val="Zkladntextodsazen"/>
        <w:numPr>
          <w:ilvl w:val="1"/>
          <w:numId w:val="24"/>
        </w:numPr>
        <w:tabs>
          <w:tab w:val="right" w:pos="9923"/>
        </w:tabs>
        <w:spacing w:before="120"/>
        <w:rPr>
          <w:rFonts w:ascii="Verdana" w:hAnsi="Verdana"/>
          <w:i/>
          <w:sz w:val="16"/>
          <w:szCs w:val="16"/>
        </w:rPr>
      </w:pPr>
      <w:r w:rsidRPr="001A71AA">
        <w:rPr>
          <w:rFonts w:ascii="Verdana" w:hAnsi="Verdana"/>
          <w:i/>
          <w:sz w:val="16"/>
          <w:szCs w:val="16"/>
        </w:rPr>
        <w:t xml:space="preserve">Pověřené osoby </w:t>
      </w:r>
      <w:r w:rsidR="009032E9" w:rsidRPr="001A71AA">
        <w:rPr>
          <w:rFonts w:ascii="Verdana" w:hAnsi="Verdana"/>
          <w:i/>
          <w:sz w:val="16"/>
          <w:szCs w:val="16"/>
        </w:rPr>
        <w:t>Příkazn</w:t>
      </w:r>
      <w:r w:rsidR="002D03E9" w:rsidRPr="001A71AA">
        <w:rPr>
          <w:rFonts w:ascii="Verdana" w:hAnsi="Verdana"/>
          <w:i/>
          <w:sz w:val="16"/>
          <w:szCs w:val="16"/>
        </w:rPr>
        <w:t>ík</w:t>
      </w:r>
      <w:r w:rsidR="00196667" w:rsidRPr="001A71AA">
        <w:rPr>
          <w:rFonts w:ascii="Verdana" w:hAnsi="Verdana"/>
          <w:i/>
          <w:sz w:val="16"/>
          <w:szCs w:val="16"/>
        </w:rPr>
        <w:t>a</w:t>
      </w:r>
      <w:r w:rsidRPr="001A71AA">
        <w:rPr>
          <w:rFonts w:ascii="Verdana" w:hAnsi="Verdana"/>
          <w:i/>
          <w:sz w:val="16"/>
          <w:szCs w:val="16"/>
        </w:rPr>
        <w:t>:</w:t>
      </w:r>
    </w:p>
    <w:p w14:paraId="40D1CEEC" w14:textId="28071DEB" w:rsidR="00F56F41" w:rsidRPr="001A71AA" w:rsidRDefault="00F56F41" w:rsidP="00B52EA9">
      <w:pPr>
        <w:pStyle w:val="Zkladntextodsazen"/>
        <w:numPr>
          <w:ilvl w:val="2"/>
          <w:numId w:val="26"/>
        </w:numPr>
        <w:tabs>
          <w:tab w:val="right" w:pos="9923"/>
        </w:tabs>
        <w:spacing w:before="60"/>
        <w:ind w:left="1418"/>
        <w:rPr>
          <w:rFonts w:ascii="Verdana" w:hAnsi="Verdana"/>
          <w:i/>
          <w:sz w:val="16"/>
        </w:rPr>
      </w:pPr>
      <w:r w:rsidRPr="001A71AA">
        <w:rPr>
          <w:rFonts w:ascii="Verdana" w:hAnsi="Verdana"/>
          <w:i/>
          <w:sz w:val="16"/>
        </w:rPr>
        <w:t>Osoba Příkazníka ke komunikaci s Příkazcem ve věcech smluvních</w:t>
      </w:r>
    </w:p>
    <w:p w14:paraId="4BFC0674" w14:textId="511D2F15" w:rsidR="00F56F41" w:rsidRPr="001A71AA" w:rsidRDefault="00F56F41" w:rsidP="00F56F41">
      <w:pPr>
        <w:spacing w:before="60"/>
        <w:ind w:left="2694" w:hanging="1276"/>
        <w:jc w:val="both"/>
        <w:rPr>
          <w:rFonts w:ascii="Verdana" w:hAnsi="Verdana"/>
          <w:i/>
          <w:sz w:val="16"/>
          <w:szCs w:val="16"/>
          <w:highlight w:val="yellow"/>
        </w:rPr>
      </w:pPr>
      <w:r w:rsidRPr="001A71AA">
        <w:rPr>
          <w:rFonts w:ascii="Verdana" w:hAnsi="Verdana"/>
          <w:i/>
          <w:sz w:val="16"/>
          <w:szCs w:val="16"/>
        </w:rPr>
        <w:t xml:space="preserve">jméno: </w:t>
      </w:r>
      <w:r w:rsidRPr="001A71AA">
        <w:rPr>
          <w:rFonts w:ascii="Verdana" w:hAnsi="Verdana"/>
          <w:i/>
          <w:sz w:val="16"/>
          <w:szCs w:val="16"/>
        </w:rPr>
        <w:tab/>
        <w:t>Ing. Jiří Kudělka, jednatel, statutární zástupce Příkazníka</w:t>
      </w:r>
    </w:p>
    <w:p w14:paraId="2087D2AF" w14:textId="3C000C7B" w:rsidR="002E2694" w:rsidRPr="001A71AA" w:rsidRDefault="002E2694" w:rsidP="00B52EA9">
      <w:pPr>
        <w:pStyle w:val="Zkladntextodsazen"/>
        <w:numPr>
          <w:ilvl w:val="2"/>
          <w:numId w:val="26"/>
        </w:numPr>
        <w:tabs>
          <w:tab w:val="right" w:pos="9923"/>
        </w:tabs>
        <w:spacing w:before="60"/>
        <w:ind w:left="1418"/>
        <w:rPr>
          <w:rFonts w:ascii="Verdana" w:hAnsi="Verdana"/>
          <w:i/>
          <w:sz w:val="16"/>
        </w:rPr>
      </w:pPr>
      <w:r w:rsidRPr="001A71AA">
        <w:rPr>
          <w:rFonts w:ascii="Verdana" w:hAnsi="Verdana"/>
          <w:i/>
          <w:sz w:val="16"/>
        </w:rPr>
        <w:t xml:space="preserve">Osoba pověřená </w:t>
      </w:r>
      <w:r w:rsidR="00F56F41" w:rsidRPr="001A71AA">
        <w:rPr>
          <w:rFonts w:ascii="Verdana" w:hAnsi="Verdana"/>
          <w:i/>
          <w:sz w:val="16"/>
        </w:rPr>
        <w:t xml:space="preserve">Příkazníkem </w:t>
      </w:r>
      <w:r w:rsidRPr="001A71AA">
        <w:rPr>
          <w:rFonts w:ascii="Verdana" w:hAnsi="Verdana"/>
          <w:i/>
          <w:sz w:val="16"/>
        </w:rPr>
        <w:t>ke komunikaci s Příkaz</w:t>
      </w:r>
      <w:r w:rsidR="00F56F41" w:rsidRPr="001A71AA">
        <w:rPr>
          <w:rFonts w:ascii="Verdana" w:hAnsi="Verdana"/>
          <w:i/>
          <w:sz w:val="16"/>
        </w:rPr>
        <w:t>cem</w:t>
      </w:r>
      <w:r w:rsidRPr="001A71AA">
        <w:rPr>
          <w:rFonts w:ascii="Verdana" w:hAnsi="Verdana"/>
          <w:i/>
          <w:sz w:val="16"/>
        </w:rPr>
        <w:t xml:space="preserve"> ve věcech technických a organizačních</w:t>
      </w:r>
    </w:p>
    <w:p w14:paraId="15AA467D" w14:textId="38E4B396" w:rsidR="002E2694" w:rsidRPr="001A71AA" w:rsidRDefault="002E2694" w:rsidP="00F56F41">
      <w:pPr>
        <w:spacing w:before="60"/>
        <w:ind w:left="2694" w:hanging="1276"/>
        <w:jc w:val="both"/>
        <w:rPr>
          <w:rFonts w:ascii="Verdana" w:hAnsi="Verdana"/>
          <w:i/>
          <w:sz w:val="16"/>
          <w:szCs w:val="16"/>
          <w:highlight w:val="yellow"/>
        </w:rPr>
      </w:pPr>
      <w:r w:rsidRPr="001A71AA">
        <w:rPr>
          <w:rFonts w:ascii="Verdana" w:hAnsi="Verdana"/>
          <w:i/>
          <w:sz w:val="16"/>
          <w:szCs w:val="16"/>
        </w:rPr>
        <w:t xml:space="preserve">jméno: </w:t>
      </w:r>
      <w:r w:rsidRPr="001A71AA">
        <w:rPr>
          <w:rFonts w:ascii="Verdana" w:hAnsi="Verdana"/>
          <w:i/>
          <w:sz w:val="16"/>
          <w:szCs w:val="16"/>
        </w:rPr>
        <w:tab/>
      </w:r>
      <w:r w:rsidR="00F56F41" w:rsidRPr="001A71AA">
        <w:rPr>
          <w:rFonts w:ascii="Verdana" w:hAnsi="Verdana"/>
          <w:i/>
          <w:sz w:val="16"/>
          <w:szCs w:val="16"/>
        </w:rPr>
        <w:t>Ing. Martin Šimek, vedoucí oddělení veřejných zakázek</w:t>
      </w:r>
    </w:p>
    <w:p w14:paraId="137A948F" w14:textId="094C09E2" w:rsidR="002E2694" w:rsidRPr="001A71AA" w:rsidRDefault="002E2694" w:rsidP="00F56F41">
      <w:pPr>
        <w:spacing w:before="60"/>
        <w:ind w:left="2694" w:hanging="1276"/>
        <w:jc w:val="both"/>
        <w:rPr>
          <w:rFonts w:ascii="Verdana" w:hAnsi="Verdana"/>
          <w:i/>
          <w:sz w:val="16"/>
          <w:szCs w:val="16"/>
          <w:highlight w:val="yellow"/>
        </w:rPr>
      </w:pPr>
      <w:r w:rsidRPr="001A71AA">
        <w:rPr>
          <w:rFonts w:ascii="Verdana" w:hAnsi="Verdana"/>
          <w:i/>
          <w:sz w:val="16"/>
          <w:szCs w:val="16"/>
        </w:rPr>
        <w:t xml:space="preserve">email: </w:t>
      </w:r>
      <w:r w:rsidRPr="001A71AA">
        <w:rPr>
          <w:rFonts w:ascii="Verdana" w:hAnsi="Verdana"/>
          <w:i/>
          <w:sz w:val="16"/>
          <w:szCs w:val="16"/>
        </w:rPr>
        <w:tab/>
      </w:r>
      <w:hyperlink r:id="rId7" w:history="1">
        <w:r w:rsidR="001A71AA" w:rsidRPr="001A71AA">
          <w:rPr>
            <w:rStyle w:val="Hypertextovodkaz"/>
            <w:rFonts w:ascii="Verdana" w:hAnsi="Verdana"/>
            <w:i/>
            <w:color w:val="auto"/>
            <w:sz w:val="16"/>
            <w:szCs w:val="16"/>
          </w:rPr>
          <w:t>simek@ikis.cz</w:t>
        </w:r>
      </w:hyperlink>
      <w:r w:rsidR="001A71AA" w:rsidRPr="001A71AA">
        <w:rPr>
          <w:rFonts w:ascii="Verdana" w:hAnsi="Verdana"/>
          <w:i/>
          <w:sz w:val="16"/>
          <w:szCs w:val="16"/>
        </w:rPr>
        <w:t xml:space="preserve">, </w:t>
      </w:r>
      <w:hyperlink r:id="rId8" w:history="1">
        <w:r w:rsidR="001A71AA" w:rsidRPr="001A71AA">
          <w:rPr>
            <w:rStyle w:val="Hypertextovodkaz"/>
            <w:rFonts w:ascii="Verdana" w:hAnsi="Verdana"/>
            <w:i/>
            <w:color w:val="auto"/>
            <w:sz w:val="16"/>
            <w:szCs w:val="16"/>
          </w:rPr>
          <w:t>ikis@ikis.cz</w:t>
        </w:r>
      </w:hyperlink>
      <w:r w:rsidR="001A71AA" w:rsidRPr="001A71AA">
        <w:rPr>
          <w:rFonts w:ascii="Verdana" w:hAnsi="Verdana"/>
          <w:i/>
          <w:sz w:val="16"/>
          <w:szCs w:val="16"/>
        </w:rPr>
        <w:tab/>
      </w:r>
    </w:p>
    <w:p w14:paraId="60A2009F" w14:textId="023FA134" w:rsidR="002E2694" w:rsidRPr="001A71AA" w:rsidRDefault="002E2694" w:rsidP="00B52EA9">
      <w:pPr>
        <w:pStyle w:val="Zkladntextodsazen"/>
        <w:numPr>
          <w:ilvl w:val="2"/>
          <w:numId w:val="26"/>
        </w:numPr>
        <w:tabs>
          <w:tab w:val="right" w:pos="9923"/>
        </w:tabs>
        <w:spacing w:before="60"/>
        <w:ind w:left="1418"/>
        <w:rPr>
          <w:rFonts w:ascii="Verdana" w:hAnsi="Verdana"/>
          <w:i/>
          <w:sz w:val="16"/>
        </w:rPr>
      </w:pPr>
      <w:r w:rsidRPr="001A71AA">
        <w:rPr>
          <w:rFonts w:ascii="Verdana" w:hAnsi="Verdana"/>
          <w:i/>
          <w:sz w:val="16"/>
        </w:rPr>
        <w:t xml:space="preserve">Osoba pověřená </w:t>
      </w:r>
      <w:r w:rsidR="00F56F41" w:rsidRPr="001A71AA">
        <w:rPr>
          <w:rFonts w:ascii="Verdana" w:hAnsi="Verdana"/>
          <w:i/>
          <w:sz w:val="16"/>
        </w:rPr>
        <w:t xml:space="preserve">Příkazníkem </w:t>
      </w:r>
      <w:r w:rsidRPr="001A71AA">
        <w:rPr>
          <w:rFonts w:ascii="Verdana" w:hAnsi="Verdana"/>
          <w:i/>
          <w:sz w:val="16"/>
        </w:rPr>
        <w:t>ke komunikaci s Příkaz</w:t>
      </w:r>
      <w:r w:rsidR="00F56F41" w:rsidRPr="001A71AA">
        <w:rPr>
          <w:rFonts w:ascii="Verdana" w:hAnsi="Verdana"/>
          <w:i/>
          <w:sz w:val="16"/>
        </w:rPr>
        <w:t>cem</w:t>
      </w:r>
      <w:r w:rsidRPr="001A71AA">
        <w:rPr>
          <w:rFonts w:ascii="Verdana" w:hAnsi="Verdana"/>
          <w:i/>
          <w:sz w:val="16"/>
        </w:rPr>
        <w:t xml:space="preserve"> ve věci zveřejňování v Nástroji</w:t>
      </w:r>
    </w:p>
    <w:p w14:paraId="653C3586" w14:textId="6264F9CD" w:rsidR="00F56F41" w:rsidRPr="001A71AA" w:rsidRDefault="00F56F41" w:rsidP="00F56F41">
      <w:pPr>
        <w:spacing w:before="60"/>
        <w:ind w:left="2694" w:hanging="1276"/>
        <w:jc w:val="both"/>
        <w:rPr>
          <w:rFonts w:ascii="Verdana" w:hAnsi="Verdana"/>
          <w:i/>
          <w:sz w:val="16"/>
          <w:szCs w:val="16"/>
          <w:highlight w:val="yellow"/>
        </w:rPr>
      </w:pPr>
      <w:r w:rsidRPr="001A71AA">
        <w:rPr>
          <w:rFonts w:ascii="Verdana" w:hAnsi="Verdana"/>
          <w:i/>
          <w:sz w:val="16"/>
          <w:szCs w:val="16"/>
        </w:rPr>
        <w:t xml:space="preserve">jméno: </w:t>
      </w:r>
      <w:r w:rsidRPr="001A71AA">
        <w:rPr>
          <w:rFonts w:ascii="Verdana" w:hAnsi="Verdana"/>
          <w:i/>
          <w:sz w:val="16"/>
          <w:szCs w:val="16"/>
        </w:rPr>
        <w:tab/>
        <w:t>Ing. Karolína Bártů, odborný pracovník veřejných zakázek</w:t>
      </w:r>
    </w:p>
    <w:p w14:paraId="51DE35BD" w14:textId="6EB9BBBE" w:rsidR="00F56F41" w:rsidRPr="001A71AA" w:rsidRDefault="001A71AA" w:rsidP="00F56F41">
      <w:pPr>
        <w:spacing w:before="60"/>
        <w:ind w:left="2694" w:hanging="1276"/>
        <w:jc w:val="both"/>
        <w:rPr>
          <w:rFonts w:ascii="Verdana" w:hAnsi="Verdana"/>
          <w:i/>
          <w:sz w:val="16"/>
          <w:szCs w:val="16"/>
        </w:rPr>
      </w:pPr>
      <w:r w:rsidRPr="001A71AA">
        <w:rPr>
          <w:rFonts w:ascii="Verdana" w:hAnsi="Verdana"/>
          <w:i/>
          <w:sz w:val="16"/>
          <w:szCs w:val="16"/>
        </w:rPr>
        <w:t>email:</w:t>
      </w:r>
      <w:r w:rsidR="00F56F41" w:rsidRPr="001A71AA">
        <w:rPr>
          <w:rFonts w:ascii="Verdana" w:hAnsi="Verdana"/>
          <w:i/>
          <w:sz w:val="16"/>
          <w:szCs w:val="16"/>
        </w:rPr>
        <w:tab/>
      </w:r>
      <w:hyperlink r:id="rId9" w:history="1">
        <w:r w:rsidRPr="001A71AA">
          <w:rPr>
            <w:rStyle w:val="Hypertextovodkaz"/>
            <w:rFonts w:ascii="Verdana" w:hAnsi="Verdana"/>
            <w:i/>
            <w:color w:val="auto"/>
            <w:sz w:val="16"/>
            <w:szCs w:val="16"/>
          </w:rPr>
          <w:t>bartu@ikis.cz</w:t>
        </w:r>
      </w:hyperlink>
    </w:p>
    <w:p w14:paraId="3129EBFC" w14:textId="385FD4A7" w:rsidR="00F80B9F" w:rsidRPr="00AE383D" w:rsidRDefault="00F80B9F" w:rsidP="00B52EA9">
      <w:pPr>
        <w:pStyle w:val="Zkladntextodsazen"/>
        <w:numPr>
          <w:ilvl w:val="1"/>
          <w:numId w:val="24"/>
        </w:numPr>
        <w:tabs>
          <w:tab w:val="right" w:pos="9923"/>
        </w:tabs>
        <w:spacing w:before="120"/>
        <w:rPr>
          <w:rFonts w:ascii="Verdana" w:hAnsi="Verdana"/>
          <w:i/>
          <w:color w:val="000000" w:themeColor="text1"/>
          <w:sz w:val="16"/>
          <w:szCs w:val="16"/>
        </w:rPr>
      </w:pPr>
      <w:r w:rsidRPr="00AE383D">
        <w:rPr>
          <w:rFonts w:ascii="Verdana" w:hAnsi="Verdana"/>
          <w:i/>
          <w:color w:val="000000" w:themeColor="text1"/>
          <w:sz w:val="16"/>
          <w:szCs w:val="16"/>
        </w:rPr>
        <w:t>Změny pověřených osob si smluvní strany písemně oznámí.</w:t>
      </w:r>
    </w:p>
    <w:p w14:paraId="2C2D31C0" w14:textId="325DDDC4" w:rsidR="005E3483" w:rsidRPr="00D40809" w:rsidRDefault="005E4F86" w:rsidP="00B52EA9">
      <w:pPr>
        <w:pStyle w:val="Odstavecseseznamem"/>
        <w:numPr>
          <w:ilvl w:val="0"/>
          <w:numId w:val="2"/>
        </w:numPr>
        <w:spacing w:before="240"/>
        <w:ind w:left="794" w:hanging="794"/>
        <w:contextualSpacing w:val="0"/>
        <w:jc w:val="center"/>
        <w:rPr>
          <w:rFonts w:ascii="Verdana" w:hAnsi="Verdana"/>
          <w:b/>
          <w:i/>
          <w:sz w:val="24"/>
          <w:szCs w:val="32"/>
        </w:rPr>
      </w:pPr>
      <w:r>
        <w:rPr>
          <w:rFonts w:ascii="Verdana" w:hAnsi="Verdana"/>
          <w:b/>
          <w:i/>
          <w:sz w:val="24"/>
          <w:szCs w:val="32"/>
        </w:rPr>
        <w:t>Ochrana informací</w:t>
      </w:r>
      <w:r w:rsidR="005E3483" w:rsidRPr="00D40809">
        <w:rPr>
          <w:rFonts w:ascii="Verdana" w:hAnsi="Verdana"/>
          <w:b/>
          <w:i/>
          <w:sz w:val="24"/>
          <w:szCs w:val="32"/>
        </w:rPr>
        <w:t>:</w:t>
      </w:r>
    </w:p>
    <w:p w14:paraId="6266C3E9" w14:textId="2A259AFE" w:rsidR="00D02D19" w:rsidRPr="00AE383D" w:rsidRDefault="00D02D19" w:rsidP="00B52EA9">
      <w:pPr>
        <w:pStyle w:val="Zkladntextodsazen"/>
        <w:numPr>
          <w:ilvl w:val="1"/>
          <w:numId w:val="27"/>
        </w:numPr>
        <w:tabs>
          <w:tab w:val="right" w:pos="9923"/>
        </w:tabs>
        <w:spacing w:before="120"/>
        <w:rPr>
          <w:rFonts w:ascii="Verdana" w:hAnsi="Verdana"/>
          <w:i/>
          <w:color w:val="000000" w:themeColor="text1"/>
          <w:sz w:val="16"/>
          <w:szCs w:val="16"/>
        </w:rPr>
      </w:pPr>
      <w:r w:rsidRPr="00AE383D">
        <w:rPr>
          <w:rFonts w:ascii="Verdana" w:hAnsi="Verdana"/>
          <w:i/>
          <w:color w:val="000000" w:themeColor="text1"/>
          <w:sz w:val="16"/>
          <w:szCs w:val="16"/>
        </w:rPr>
        <w:t xml:space="preserve">Příkazce a Příkazník se zavazují, že obchodní a technické informace, které jim byly svěřeny druhým smluvním partnerem, nezpřístupní třetím osobám bez písemného souhlasu svého smluvního partnera, ani tyto informace nepoužijí pro jiné účely než pro plnění podmínek této smlouvy. To neplatí v případě poskytování informací podle </w:t>
      </w:r>
      <w:r w:rsidR="00F56F41" w:rsidRPr="00AE383D">
        <w:rPr>
          <w:rFonts w:ascii="Verdana" w:hAnsi="Verdana"/>
          <w:i/>
          <w:color w:val="000000" w:themeColor="text1"/>
          <w:sz w:val="16"/>
          <w:szCs w:val="16"/>
        </w:rPr>
        <w:t>z</w:t>
      </w:r>
      <w:r w:rsidR="00221359" w:rsidRPr="00AE383D">
        <w:rPr>
          <w:rFonts w:ascii="Verdana" w:hAnsi="Verdana"/>
          <w:i/>
          <w:color w:val="000000" w:themeColor="text1"/>
          <w:sz w:val="16"/>
          <w:szCs w:val="16"/>
        </w:rPr>
        <w:t>ákon</w:t>
      </w:r>
      <w:r w:rsidRPr="00AE383D">
        <w:rPr>
          <w:rFonts w:ascii="Verdana" w:hAnsi="Verdana"/>
          <w:i/>
          <w:color w:val="000000" w:themeColor="text1"/>
          <w:sz w:val="16"/>
          <w:szCs w:val="16"/>
        </w:rPr>
        <w:t>a č</w:t>
      </w:r>
      <w:r w:rsidR="00F56F41" w:rsidRPr="00AE383D">
        <w:rPr>
          <w:rFonts w:ascii="Verdana" w:hAnsi="Verdana"/>
          <w:i/>
          <w:color w:val="000000" w:themeColor="text1"/>
          <w:sz w:val="16"/>
          <w:szCs w:val="16"/>
        </w:rPr>
        <w:t>íslo</w:t>
      </w:r>
      <w:r w:rsidRPr="00AE383D">
        <w:rPr>
          <w:rFonts w:ascii="Verdana" w:hAnsi="Verdana"/>
          <w:i/>
          <w:color w:val="000000" w:themeColor="text1"/>
          <w:sz w:val="16"/>
          <w:szCs w:val="16"/>
        </w:rPr>
        <w:t xml:space="preserve"> 106/1999 Sb. </w:t>
      </w:r>
      <w:r w:rsidR="00F56F41" w:rsidRPr="00AE383D">
        <w:rPr>
          <w:rFonts w:ascii="Verdana" w:hAnsi="Verdana"/>
          <w:i/>
          <w:color w:val="000000" w:themeColor="text1"/>
          <w:sz w:val="16"/>
          <w:szCs w:val="16"/>
        </w:rPr>
        <w:t xml:space="preserve">o svobodném přístupu k informacím </w:t>
      </w:r>
      <w:r w:rsidRPr="00AE383D">
        <w:rPr>
          <w:rFonts w:ascii="Verdana" w:hAnsi="Verdana"/>
          <w:i/>
          <w:color w:val="000000" w:themeColor="text1"/>
          <w:sz w:val="16"/>
          <w:szCs w:val="16"/>
        </w:rPr>
        <w:t xml:space="preserve">a v případě zveřejňování údajů </w:t>
      </w:r>
      <w:r w:rsidR="00F56F41" w:rsidRPr="00AE383D">
        <w:rPr>
          <w:rFonts w:ascii="Verdana" w:hAnsi="Verdana"/>
          <w:i/>
          <w:color w:val="000000" w:themeColor="text1"/>
          <w:sz w:val="16"/>
          <w:szCs w:val="16"/>
        </w:rPr>
        <w:t>podle Z</w:t>
      </w:r>
      <w:r w:rsidR="00221359" w:rsidRPr="00AE383D">
        <w:rPr>
          <w:rFonts w:ascii="Verdana" w:hAnsi="Verdana"/>
          <w:i/>
          <w:color w:val="000000" w:themeColor="text1"/>
          <w:sz w:val="16"/>
          <w:szCs w:val="16"/>
        </w:rPr>
        <w:t>ákon</w:t>
      </w:r>
      <w:r w:rsidRPr="00AE383D">
        <w:rPr>
          <w:rFonts w:ascii="Verdana" w:hAnsi="Verdana"/>
          <w:i/>
          <w:color w:val="000000" w:themeColor="text1"/>
          <w:sz w:val="16"/>
          <w:szCs w:val="16"/>
        </w:rPr>
        <w:t xml:space="preserve">a a </w:t>
      </w:r>
      <w:r w:rsidR="00F56F41" w:rsidRPr="00AE383D">
        <w:rPr>
          <w:rFonts w:ascii="Verdana" w:hAnsi="Verdana"/>
          <w:i/>
          <w:color w:val="000000" w:themeColor="text1"/>
          <w:sz w:val="16"/>
          <w:szCs w:val="16"/>
        </w:rPr>
        <w:t>z</w:t>
      </w:r>
      <w:r w:rsidR="00221359" w:rsidRPr="00AE383D">
        <w:rPr>
          <w:rFonts w:ascii="Verdana" w:hAnsi="Verdana"/>
          <w:i/>
          <w:color w:val="000000" w:themeColor="text1"/>
          <w:sz w:val="16"/>
          <w:szCs w:val="16"/>
        </w:rPr>
        <w:t>ákon</w:t>
      </w:r>
      <w:r w:rsidRPr="00AE383D">
        <w:rPr>
          <w:rFonts w:ascii="Verdana" w:hAnsi="Verdana"/>
          <w:i/>
          <w:color w:val="000000" w:themeColor="text1"/>
          <w:sz w:val="16"/>
          <w:szCs w:val="16"/>
        </w:rPr>
        <w:t>a č</w:t>
      </w:r>
      <w:r w:rsidR="00F56F41" w:rsidRPr="00AE383D">
        <w:rPr>
          <w:rFonts w:ascii="Verdana" w:hAnsi="Verdana"/>
          <w:i/>
          <w:color w:val="000000" w:themeColor="text1"/>
          <w:sz w:val="16"/>
          <w:szCs w:val="16"/>
        </w:rPr>
        <w:t>íslo</w:t>
      </w:r>
      <w:r w:rsidRPr="00AE383D">
        <w:rPr>
          <w:rFonts w:ascii="Verdana" w:hAnsi="Verdana"/>
          <w:i/>
          <w:color w:val="000000" w:themeColor="text1"/>
          <w:sz w:val="16"/>
          <w:szCs w:val="16"/>
        </w:rPr>
        <w:t xml:space="preserve"> 340/2015 Sb. o registru smluv.</w:t>
      </w:r>
    </w:p>
    <w:p w14:paraId="1B76AEE4" w14:textId="5AFB9158" w:rsidR="00D02D19" w:rsidRPr="00AE383D" w:rsidRDefault="00D02D19" w:rsidP="00B52EA9">
      <w:pPr>
        <w:pStyle w:val="Zkladntextodsazen"/>
        <w:numPr>
          <w:ilvl w:val="1"/>
          <w:numId w:val="27"/>
        </w:numPr>
        <w:tabs>
          <w:tab w:val="right" w:pos="9923"/>
        </w:tabs>
        <w:spacing w:before="120"/>
        <w:rPr>
          <w:rFonts w:ascii="Verdana" w:hAnsi="Verdana"/>
          <w:i/>
          <w:color w:val="000000" w:themeColor="text1"/>
          <w:sz w:val="16"/>
          <w:szCs w:val="16"/>
        </w:rPr>
      </w:pPr>
      <w:r w:rsidRPr="00AE383D">
        <w:rPr>
          <w:rFonts w:ascii="Verdana" w:hAnsi="Verdana"/>
          <w:i/>
          <w:color w:val="000000" w:themeColor="text1"/>
          <w:sz w:val="16"/>
          <w:szCs w:val="16"/>
        </w:rPr>
        <w:lastRenderedPageBreak/>
        <w:t xml:space="preserve">Příkazce se zavazuje, že pokud bude v souladu s platnými </w:t>
      </w:r>
      <w:r w:rsidR="00221359" w:rsidRPr="00AE383D">
        <w:rPr>
          <w:rFonts w:ascii="Verdana" w:hAnsi="Verdana"/>
          <w:i/>
          <w:color w:val="000000" w:themeColor="text1"/>
          <w:sz w:val="16"/>
          <w:szCs w:val="16"/>
        </w:rPr>
        <w:t>Zákon</w:t>
      </w:r>
      <w:r w:rsidRPr="00AE383D">
        <w:rPr>
          <w:rFonts w:ascii="Verdana" w:hAnsi="Verdana"/>
          <w:i/>
          <w:color w:val="000000" w:themeColor="text1"/>
          <w:sz w:val="16"/>
          <w:szCs w:val="16"/>
        </w:rPr>
        <w:t>y zveřejňovat tuto smlouvu s Příkazcem, zveřejní ji tak, aby podpis Příkazníka byl zakryt a nemohlo tak dojít k jeho neoprávněnému zneužití.</w:t>
      </w:r>
    </w:p>
    <w:p w14:paraId="33203439" w14:textId="77777777" w:rsidR="00D02D19" w:rsidRPr="00AE383D" w:rsidRDefault="00D02D19" w:rsidP="00B52EA9">
      <w:pPr>
        <w:pStyle w:val="Zkladntextodsazen"/>
        <w:numPr>
          <w:ilvl w:val="1"/>
          <w:numId w:val="27"/>
        </w:numPr>
        <w:tabs>
          <w:tab w:val="right" w:pos="9923"/>
        </w:tabs>
        <w:spacing w:before="120"/>
        <w:rPr>
          <w:rFonts w:ascii="Verdana" w:hAnsi="Verdana"/>
          <w:i/>
          <w:color w:val="000000" w:themeColor="text1"/>
          <w:sz w:val="16"/>
          <w:szCs w:val="16"/>
        </w:rPr>
      </w:pPr>
      <w:r w:rsidRPr="00AE383D">
        <w:rPr>
          <w:rFonts w:ascii="Verdana" w:hAnsi="Verdana"/>
          <w:i/>
          <w:color w:val="000000" w:themeColor="text1"/>
          <w:sz w:val="16"/>
          <w:szCs w:val="16"/>
        </w:rPr>
        <w:t>Dne 25.5.2018 nabylo účinnosti Nařízení Evropského parlamentu a Rady (EU) 2016/679 z 27.4.2016 o ochraně fyzických osob v souvislosti se zpracováním osobních údajů, o volném pohybu těchto údajů a o zrušení směrnice 95/46/ES (zkráceně: obecné nařízení o ochraně osobních údajů – zkratka GDPR).</w:t>
      </w:r>
    </w:p>
    <w:p w14:paraId="75804EE9" w14:textId="77777777" w:rsidR="00D02D19" w:rsidRPr="00AE383D" w:rsidRDefault="00D02D19" w:rsidP="00B52EA9">
      <w:pPr>
        <w:pStyle w:val="Zkladntextodsazen"/>
        <w:numPr>
          <w:ilvl w:val="1"/>
          <w:numId w:val="27"/>
        </w:numPr>
        <w:tabs>
          <w:tab w:val="right" w:pos="9923"/>
        </w:tabs>
        <w:spacing w:before="120"/>
        <w:rPr>
          <w:rFonts w:ascii="Verdana" w:hAnsi="Verdana"/>
          <w:i/>
          <w:color w:val="000000" w:themeColor="text1"/>
          <w:sz w:val="16"/>
          <w:szCs w:val="16"/>
        </w:rPr>
      </w:pPr>
      <w:r w:rsidRPr="00AE383D">
        <w:rPr>
          <w:rFonts w:ascii="Verdana" w:hAnsi="Verdana"/>
          <w:i/>
          <w:color w:val="000000" w:themeColor="text1"/>
          <w:sz w:val="16"/>
          <w:szCs w:val="16"/>
        </w:rPr>
        <w:t>Smluvní strany podpisem této smlouvy dohodly na těchto závazcích:</w:t>
      </w:r>
    </w:p>
    <w:p w14:paraId="5660498A" w14:textId="1F6D0F95" w:rsidR="00D02D19" w:rsidRPr="00AE383D" w:rsidRDefault="00D02D19" w:rsidP="00B52EA9">
      <w:pPr>
        <w:pStyle w:val="Zkladntextodsazen"/>
        <w:numPr>
          <w:ilvl w:val="2"/>
          <w:numId w:val="28"/>
        </w:numPr>
        <w:tabs>
          <w:tab w:val="right" w:pos="9923"/>
        </w:tabs>
        <w:spacing w:before="60"/>
        <w:ind w:left="1418"/>
        <w:rPr>
          <w:rFonts w:ascii="Verdana" w:hAnsi="Verdana"/>
          <w:i/>
          <w:color w:val="000000" w:themeColor="text1"/>
          <w:sz w:val="16"/>
        </w:rPr>
      </w:pPr>
      <w:r w:rsidRPr="00AE383D">
        <w:rPr>
          <w:rFonts w:ascii="Verdana" w:hAnsi="Verdana"/>
          <w:i/>
          <w:color w:val="000000" w:themeColor="text1"/>
          <w:sz w:val="16"/>
        </w:rPr>
        <w:t xml:space="preserve">V souvislosti s touto smlouvou se smluvní strany zavazují, postupovat v souladu se Směrnicí Evropského parlamentu a Rady 95/46/ES ze dne 24.10.1995, o ochraně fyzických osob v souvislosti se zpracováním osobních údajů. K vyloučení všech pochybností smluvní strany prohlašují, že jsou jim známy účinky platného Obecného nařízení Evropského parlamentu a Rady (EU) 2016/679, ze dne 27.4.2016 (dále jen „Nařízení“). </w:t>
      </w:r>
    </w:p>
    <w:p w14:paraId="46F20794" w14:textId="77777777" w:rsidR="00D02D19" w:rsidRPr="00AE383D" w:rsidRDefault="00D02D19" w:rsidP="00B52EA9">
      <w:pPr>
        <w:pStyle w:val="Zkladntextodsazen"/>
        <w:numPr>
          <w:ilvl w:val="2"/>
          <w:numId w:val="28"/>
        </w:numPr>
        <w:tabs>
          <w:tab w:val="right" w:pos="9923"/>
        </w:tabs>
        <w:spacing w:before="60"/>
        <w:ind w:left="1418"/>
        <w:rPr>
          <w:rFonts w:ascii="Verdana" w:hAnsi="Verdana"/>
          <w:i/>
          <w:color w:val="000000" w:themeColor="text1"/>
          <w:sz w:val="16"/>
        </w:rPr>
      </w:pPr>
      <w:r w:rsidRPr="00AE383D">
        <w:rPr>
          <w:rFonts w:ascii="Verdana" w:hAnsi="Verdana"/>
          <w:i/>
          <w:color w:val="000000" w:themeColor="text1"/>
          <w:sz w:val="16"/>
        </w:rPr>
        <w:t>Příkazník bere na vědomí, že se ve smyslu všech výše uvedených právních předpisů považuje a bude považovat za Zpracovatele osobních údajů, se všemi pro něj vyplývajícími důsledky a povinnostmi. Příkazce je a bude nadále považován za Správce osobních údajů, se všemi pro něj vyplývajícími důsledky a povinnostmi.</w:t>
      </w:r>
    </w:p>
    <w:p w14:paraId="4E198771" w14:textId="198D256C" w:rsidR="00D02D19" w:rsidRPr="00AE383D" w:rsidRDefault="00D02D19" w:rsidP="00B52EA9">
      <w:pPr>
        <w:pStyle w:val="Zkladntextodsazen"/>
        <w:numPr>
          <w:ilvl w:val="2"/>
          <w:numId w:val="28"/>
        </w:numPr>
        <w:tabs>
          <w:tab w:val="right" w:pos="9923"/>
        </w:tabs>
        <w:spacing w:before="60"/>
        <w:ind w:left="1418"/>
        <w:rPr>
          <w:rFonts w:ascii="Verdana" w:hAnsi="Verdana"/>
          <w:i/>
          <w:color w:val="000000" w:themeColor="text1"/>
          <w:sz w:val="16"/>
        </w:rPr>
      </w:pPr>
      <w:r w:rsidRPr="00AE383D">
        <w:rPr>
          <w:rFonts w:ascii="Verdana" w:hAnsi="Verdana"/>
          <w:i/>
          <w:color w:val="000000" w:themeColor="text1"/>
          <w:sz w:val="16"/>
        </w:rPr>
        <w:t>Ustanovení o vzájemných povinnostech Příkazce a Příkazníka při zpracování osobních údajů zajišťuje, že nedojde k ne</w:t>
      </w:r>
      <w:r w:rsidR="00AE383D">
        <w:rPr>
          <w:rFonts w:ascii="Verdana" w:hAnsi="Verdana"/>
          <w:i/>
          <w:color w:val="000000" w:themeColor="text1"/>
          <w:sz w:val="16"/>
        </w:rPr>
        <w:t>z</w:t>
      </w:r>
      <w:r w:rsidR="00221359" w:rsidRPr="00AE383D">
        <w:rPr>
          <w:rFonts w:ascii="Verdana" w:hAnsi="Verdana"/>
          <w:i/>
          <w:color w:val="000000" w:themeColor="text1"/>
          <w:sz w:val="16"/>
        </w:rPr>
        <w:t>ákon</w:t>
      </w:r>
      <w:r w:rsidRPr="00AE383D">
        <w:rPr>
          <w:rFonts w:ascii="Verdana" w:hAnsi="Verdana"/>
          <w:i/>
          <w:color w:val="000000" w:themeColor="text1"/>
          <w:sz w:val="16"/>
        </w:rPr>
        <w:t xml:space="preserve">nému použití osobních údajů týkajících se Subjektů údajů ani k jejich předání do rukou neoprávněné třetí strany. Smluvní strany se dohodly na podmínkách zajištění odpovídajících opatření k zabezpečení ochrany osobních údajů a základních práv a svobod Subjektů údajů při zpracování osobních údajů Zpracovatelem. </w:t>
      </w:r>
    </w:p>
    <w:p w14:paraId="446DC940" w14:textId="77777777" w:rsidR="00D02D19" w:rsidRPr="00AE383D" w:rsidRDefault="00D02D19" w:rsidP="00B52EA9">
      <w:pPr>
        <w:pStyle w:val="Zkladntextodsazen"/>
        <w:numPr>
          <w:ilvl w:val="2"/>
          <w:numId w:val="28"/>
        </w:numPr>
        <w:tabs>
          <w:tab w:val="right" w:pos="9923"/>
        </w:tabs>
        <w:spacing w:before="60"/>
        <w:ind w:left="1418"/>
        <w:rPr>
          <w:rFonts w:ascii="Verdana" w:hAnsi="Verdana"/>
          <w:i/>
          <w:color w:val="000000" w:themeColor="text1"/>
          <w:sz w:val="16"/>
        </w:rPr>
      </w:pPr>
      <w:r w:rsidRPr="00AE383D">
        <w:rPr>
          <w:rFonts w:ascii="Verdana" w:hAnsi="Verdana"/>
          <w:i/>
          <w:color w:val="000000" w:themeColor="text1"/>
          <w:sz w:val="16"/>
        </w:rPr>
        <w:t xml:space="preserve">Příkazník se zavazuje zpracovávat pouze a výlučně ty osobní údaje, které jsou nutné k výkonu jeho činnosti dle této smlouvy. </w:t>
      </w:r>
    </w:p>
    <w:p w14:paraId="42CE75DD" w14:textId="77777777" w:rsidR="00D02D19" w:rsidRPr="00AE383D" w:rsidRDefault="00D02D19" w:rsidP="00B52EA9">
      <w:pPr>
        <w:pStyle w:val="Zkladntextodsazen"/>
        <w:numPr>
          <w:ilvl w:val="2"/>
          <w:numId w:val="28"/>
        </w:numPr>
        <w:tabs>
          <w:tab w:val="right" w:pos="9923"/>
        </w:tabs>
        <w:spacing w:before="60"/>
        <w:ind w:left="1418"/>
        <w:rPr>
          <w:rFonts w:ascii="Verdana" w:hAnsi="Verdana"/>
          <w:i/>
          <w:color w:val="000000" w:themeColor="text1"/>
          <w:sz w:val="16"/>
        </w:rPr>
      </w:pPr>
      <w:r w:rsidRPr="00AE383D">
        <w:rPr>
          <w:rFonts w:ascii="Verdana" w:hAnsi="Verdana"/>
          <w:i/>
          <w:color w:val="000000" w:themeColor="text1"/>
          <w:sz w:val="16"/>
        </w:rPr>
        <w:t>Příkazník je oprávněn zpracovávat osobní údaje dle této smlouvy pouze a výlučně po dobu účinnosti této smlouvy.</w:t>
      </w:r>
    </w:p>
    <w:p w14:paraId="058C826B" w14:textId="77777777" w:rsidR="00D02D19" w:rsidRPr="00AE383D" w:rsidRDefault="00D02D19" w:rsidP="00B52EA9">
      <w:pPr>
        <w:pStyle w:val="Zkladntextodsazen"/>
        <w:numPr>
          <w:ilvl w:val="2"/>
          <w:numId w:val="28"/>
        </w:numPr>
        <w:tabs>
          <w:tab w:val="right" w:pos="9923"/>
        </w:tabs>
        <w:spacing w:before="60"/>
        <w:ind w:left="1418"/>
        <w:rPr>
          <w:rFonts w:ascii="Verdana" w:hAnsi="Verdana"/>
          <w:i/>
          <w:color w:val="000000" w:themeColor="text1"/>
          <w:sz w:val="16"/>
        </w:rPr>
      </w:pPr>
      <w:r w:rsidRPr="00AE383D">
        <w:rPr>
          <w:rFonts w:ascii="Verdana" w:hAnsi="Verdana"/>
          <w:i/>
          <w:color w:val="000000" w:themeColor="text1"/>
          <w:sz w:val="16"/>
        </w:rPr>
        <w:t>Příkazník je oprávněn zpracovávat osobní údaje pouze za účelem stanoveném v předmětu této smlouvy.</w:t>
      </w:r>
    </w:p>
    <w:p w14:paraId="7A740242" w14:textId="77777777" w:rsidR="00D02D19" w:rsidRPr="00AE383D" w:rsidRDefault="00D02D19" w:rsidP="00B52EA9">
      <w:pPr>
        <w:pStyle w:val="Zkladntextodsazen"/>
        <w:numPr>
          <w:ilvl w:val="2"/>
          <w:numId w:val="28"/>
        </w:numPr>
        <w:tabs>
          <w:tab w:val="right" w:pos="9923"/>
        </w:tabs>
        <w:spacing w:before="60"/>
        <w:ind w:left="1418"/>
        <w:rPr>
          <w:rFonts w:ascii="Verdana" w:hAnsi="Verdana"/>
          <w:i/>
          <w:color w:val="000000" w:themeColor="text1"/>
          <w:sz w:val="16"/>
        </w:rPr>
      </w:pPr>
      <w:r w:rsidRPr="00AE383D">
        <w:rPr>
          <w:rFonts w:ascii="Verdana" w:hAnsi="Verdana"/>
          <w:i/>
          <w:color w:val="000000" w:themeColor="text1"/>
          <w:sz w:val="16"/>
        </w:rPr>
        <w:t xml:space="preserve">Příkazník je povinen se při zpracování osobních údajů řídit výslovnými pokyny Příkazce, budou-li mu takové uděleny, ať již ústní či písemnou formou. Za písemnou formu se považuje i elektronická komunikace, včetně emailu. Příkazník je povinen neprodleně Příkazce informovat, pokud dle jeho názoru udělený pokyn Příkazce porušuje Nařízení nebo jiné předpisy na ochranu osobních údajů. </w:t>
      </w:r>
    </w:p>
    <w:p w14:paraId="4F879171" w14:textId="77777777" w:rsidR="00D02D19" w:rsidRPr="00AE383D" w:rsidRDefault="00D02D19" w:rsidP="00B52EA9">
      <w:pPr>
        <w:pStyle w:val="Zkladntextodsazen"/>
        <w:numPr>
          <w:ilvl w:val="2"/>
          <w:numId w:val="28"/>
        </w:numPr>
        <w:tabs>
          <w:tab w:val="right" w:pos="9923"/>
        </w:tabs>
        <w:spacing w:before="60"/>
        <w:ind w:left="1418"/>
        <w:rPr>
          <w:rFonts w:ascii="Verdana" w:hAnsi="Verdana"/>
          <w:i/>
          <w:color w:val="000000" w:themeColor="text1"/>
          <w:sz w:val="16"/>
        </w:rPr>
      </w:pPr>
      <w:r w:rsidRPr="00AE383D">
        <w:rPr>
          <w:rFonts w:ascii="Verdana" w:hAnsi="Verdana"/>
          <w:i/>
          <w:color w:val="000000" w:themeColor="text1"/>
          <w:sz w:val="16"/>
        </w:rPr>
        <w:t>Příkazník je povinen zajistit, že osoby, jimiž bude provádět plnění podle této smlouvy, se zavážou k mlčenlivosti ohledně veškeré činnosti související s touto smlouvou, zejména pak k mlčenlivosti ve vztahu ke všem osobním údajům, ke kterým budou mít přístup, nebo s kterými přijdou do kontaktu.</w:t>
      </w:r>
    </w:p>
    <w:p w14:paraId="1EE37272" w14:textId="6752AF14" w:rsidR="00D02D19" w:rsidRPr="00AE383D" w:rsidRDefault="00D02D19" w:rsidP="00B52EA9">
      <w:pPr>
        <w:pStyle w:val="Zkladntextodsazen"/>
        <w:numPr>
          <w:ilvl w:val="2"/>
          <w:numId w:val="28"/>
        </w:numPr>
        <w:tabs>
          <w:tab w:val="right" w:pos="9923"/>
        </w:tabs>
        <w:spacing w:before="60"/>
        <w:ind w:left="1418"/>
        <w:rPr>
          <w:rFonts w:ascii="Verdana" w:hAnsi="Verdana"/>
          <w:i/>
          <w:color w:val="000000" w:themeColor="text1"/>
          <w:sz w:val="16"/>
        </w:rPr>
      </w:pPr>
      <w:r w:rsidRPr="00AE383D">
        <w:rPr>
          <w:rFonts w:ascii="Verdana" w:hAnsi="Verdana"/>
          <w:i/>
          <w:color w:val="000000" w:themeColor="text1"/>
          <w:sz w:val="16"/>
        </w:rPr>
        <w:t xml:space="preserve">Příkazník je povinen, ve smyslu čl. 32 Nařízení přijmout, s ohledem na stav techniky, náklady na provedení, povahu, rozsah, kontext a účely zpracování i k různě pravděpodobným a různě závažným rizikům pro práva a svobody fyzických osob, vhodná technická a organizační opatření, aby zajistil úroveň zabezpečení odpovídající danému riziku, zejména pak osobní údaje zabezpečit vůči náhodnému či </w:t>
      </w:r>
      <w:proofErr w:type="spellStart"/>
      <w:r w:rsidRPr="00AE383D">
        <w:rPr>
          <w:rFonts w:ascii="Verdana" w:hAnsi="Verdana"/>
          <w:i/>
          <w:color w:val="000000" w:themeColor="text1"/>
          <w:sz w:val="16"/>
        </w:rPr>
        <w:t>ne</w:t>
      </w:r>
      <w:r w:rsidR="00221359" w:rsidRPr="00AE383D">
        <w:rPr>
          <w:rFonts w:ascii="Verdana" w:hAnsi="Verdana"/>
          <w:i/>
          <w:color w:val="000000" w:themeColor="text1"/>
          <w:sz w:val="16"/>
        </w:rPr>
        <w:t>Zákon</w:t>
      </w:r>
      <w:r w:rsidRPr="00AE383D">
        <w:rPr>
          <w:rFonts w:ascii="Verdana" w:hAnsi="Verdana"/>
          <w:i/>
          <w:color w:val="000000" w:themeColor="text1"/>
          <w:sz w:val="16"/>
        </w:rPr>
        <w:t>nému</w:t>
      </w:r>
      <w:proofErr w:type="spellEnd"/>
      <w:r w:rsidRPr="00AE383D">
        <w:rPr>
          <w:rFonts w:ascii="Verdana" w:hAnsi="Verdana"/>
          <w:i/>
          <w:color w:val="000000" w:themeColor="text1"/>
          <w:sz w:val="16"/>
        </w:rPr>
        <w:t xml:space="preserve"> zničení, ztrátě, změně, zpřístupnění neoprávněným stranám, zneužití či jinému způsobu zpracování v rozporu s Nařízením. </w:t>
      </w:r>
    </w:p>
    <w:p w14:paraId="16AA4374" w14:textId="1EF8EBE9" w:rsidR="00D02D19" w:rsidRPr="00AE383D" w:rsidRDefault="00D02D19" w:rsidP="00B52EA9">
      <w:pPr>
        <w:pStyle w:val="Zkladntextodsazen"/>
        <w:numPr>
          <w:ilvl w:val="2"/>
          <w:numId w:val="28"/>
        </w:numPr>
        <w:tabs>
          <w:tab w:val="right" w:pos="9923"/>
        </w:tabs>
        <w:spacing w:before="60"/>
        <w:ind w:left="1418"/>
        <w:rPr>
          <w:rFonts w:ascii="Verdana" w:hAnsi="Verdana"/>
          <w:i/>
          <w:color w:val="000000" w:themeColor="text1"/>
          <w:sz w:val="16"/>
        </w:rPr>
      </w:pPr>
      <w:r w:rsidRPr="00AE383D">
        <w:rPr>
          <w:rFonts w:ascii="Verdana" w:hAnsi="Verdana"/>
          <w:i/>
          <w:color w:val="000000" w:themeColor="text1"/>
          <w:sz w:val="16"/>
        </w:rPr>
        <w:t>Příkazník je povinen písemně seznámit Příkazce s jakýmkoliv podezřením na porušení nebo skutečným porušením bezpečnosti zpracování osobních údajů podle ustanovení této smlouvy, např.: jakoukoliv odchylkou od udělených pokynů, odchylkou od sjednaného přístupu pro Příkazce, plánovaným zveřejněním, upgradem, testy apod., kterými může dojít k úpravě nebo změně zabezpečení nebo zpracování osobních údajů, jakýmkoliv podezřením z porušení důvěrnosti, jakýmkoliv podezřením z náhodného či ne</w:t>
      </w:r>
      <w:r w:rsidR="00AE383D">
        <w:rPr>
          <w:rFonts w:ascii="Verdana" w:hAnsi="Verdana"/>
          <w:i/>
          <w:color w:val="000000" w:themeColor="text1"/>
          <w:sz w:val="16"/>
        </w:rPr>
        <w:t>z</w:t>
      </w:r>
      <w:r w:rsidR="00221359" w:rsidRPr="00AE383D">
        <w:rPr>
          <w:rFonts w:ascii="Verdana" w:hAnsi="Verdana"/>
          <w:i/>
          <w:color w:val="000000" w:themeColor="text1"/>
          <w:sz w:val="16"/>
        </w:rPr>
        <w:t>ákon</w:t>
      </w:r>
      <w:r w:rsidRPr="00AE383D">
        <w:rPr>
          <w:rFonts w:ascii="Verdana" w:hAnsi="Verdana"/>
          <w:i/>
          <w:color w:val="000000" w:themeColor="text1"/>
          <w:sz w:val="16"/>
        </w:rPr>
        <w:t>ného zničení, ztráty, změny, zpřístupnění neoprávněným stranám, zneužití či jiného způsobu zpracování osobních údajů v rozporu s Nařízením. Správce bude neprodleně seznámen s jakýmkoliv podstatným porušením těchto ustanovení o zpracování dat.</w:t>
      </w:r>
    </w:p>
    <w:p w14:paraId="1CEA69EC" w14:textId="77777777" w:rsidR="00D02D19" w:rsidRPr="00AE383D" w:rsidRDefault="00D02D19" w:rsidP="00B52EA9">
      <w:pPr>
        <w:pStyle w:val="Zkladntextodsazen"/>
        <w:numPr>
          <w:ilvl w:val="2"/>
          <w:numId w:val="28"/>
        </w:numPr>
        <w:tabs>
          <w:tab w:val="right" w:pos="9923"/>
        </w:tabs>
        <w:spacing w:before="60"/>
        <w:ind w:left="1418"/>
        <w:rPr>
          <w:rFonts w:ascii="Verdana" w:hAnsi="Verdana"/>
          <w:i/>
          <w:color w:val="000000" w:themeColor="text1"/>
          <w:sz w:val="16"/>
        </w:rPr>
      </w:pPr>
      <w:r w:rsidRPr="00AE383D">
        <w:rPr>
          <w:rFonts w:ascii="Verdana" w:hAnsi="Verdana"/>
          <w:i/>
          <w:color w:val="000000" w:themeColor="text1"/>
          <w:sz w:val="16"/>
        </w:rPr>
        <w:t>Příkazník není oprávněn, ve smyslu čl. 28 Nařízení, zapojit do zpracování osobních údajů dalšího zpracovatele (zákaz řetězení zpracovatelů), bez předchozího schválení a písemného souhlasu Příkazce.</w:t>
      </w:r>
    </w:p>
    <w:p w14:paraId="00DB54E4" w14:textId="77777777" w:rsidR="005E4F86" w:rsidRPr="00D40809" w:rsidRDefault="005E4F86" w:rsidP="00B52EA9">
      <w:pPr>
        <w:pStyle w:val="Odstavecseseznamem"/>
        <w:numPr>
          <w:ilvl w:val="0"/>
          <w:numId w:val="2"/>
        </w:numPr>
        <w:spacing w:before="240"/>
        <w:ind w:left="794" w:hanging="794"/>
        <w:contextualSpacing w:val="0"/>
        <w:jc w:val="center"/>
        <w:rPr>
          <w:rFonts w:ascii="Verdana" w:hAnsi="Verdana"/>
          <w:b/>
          <w:i/>
          <w:sz w:val="24"/>
          <w:szCs w:val="32"/>
        </w:rPr>
      </w:pPr>
      <w:r w:rsidRPr="00D40809">
        <w:rPr>
          <w:rFonts w:ascii="Verdana" w:hAnsi="Verdana"/>
          <w:b/>
          <w:i/>
          <w:sz w:val="24"/>
          <w:szCs w:val="32"/>
        </w:rPr>
        <w:t>Ostatní ujednání:</w:t>
      </w:r>
    </w:p>
    <w:p w14:paraId="35661E20" w14:textId="157AB582" w:rsidR="00D27307" w:rsidRPr="00AE383D" w:rsidRDefault="00694971" w:rsidP="00B52EA9">
      <w:pPr>
        <w:pStyle w:val="Zkladntextodsazen"/>
        <w:numPr>
          <w:ilvl w:val="1"/>
          <w:numId w:val="29"/>
        </w:numPr>
        <w:tabs>
          <w:tab w:val="right" w:pos="9923"/>
        </w:tabs>
        <w:spacing w:before="120"/>
        <w:rPr>
          <w:rFonts w:ascii="Verdana" w:hAnsi="Verdana"/>
          <w:i/>
          <w:color w:val="000000" w:themeColor="text1"/>
          <w:sz w:val="16"/>
          <w:szCs w:val="16"/>
        </w:rPr>
      </w:pPr>
      <w:r w:rsidRPr="00AE383D">
        <w:rPr>
          <w:rFonts w:ascii="Verdana" w:hAnsi="Verdana"/>
          <w:i/>
          <w:color w:val="000000" w:themeColor="text1"/>
          <w:sz w:val="16"/>
          <w:szCs w:val="16"/>
        </w:rPr>
        <w:t xml:space="preserve">Komunikace mezi </w:t>
      </w:r>
      <w:r w:rsidR="009032E9" w:rsidRPr="00AE383D">
        <w:rPr>
          <w:rFonts w:ascii="Verdana" w:hAnsi="Verdana"/>
          <w:i/>
          <w:color w:val="000000" w:themeColor="text1"/>
          <w:sz w:val="16"/>
          <w:szCs w:val="16"/>
        </w:rPr>
        <w:t>Příkazc</w:t>
      </w:r>
      <w:r w:rsidRPr="00AE383D">
        <w:rPr>
          <w:rFonts w:ascii="Verdana" w:hAnsi="Verdana"/>
          <w:i/>
          <w:color w:val="000000" w:themeColor="text1"/>
          <w:sz w:val="16"/>
          <w:szCs w:val="16"/>
        </w:rPr>
        <w:t xml:space="preserve">em a </w:t>
      </w:r>
      <w:r w:rsidR="009032E9" w:rsidRPr="00AE383D">
        <w:rPr>
          <w:rFonts w:ascii="Verdana" w:hAnsi="Verdana"/>
          <w:i/>
          <w:color w:val="000000" w:themeColor="text1"/>
          <w:sz w:val="16"/>
          <w:szCs w:val="16"/>
        </w:rPr>
        <w:t>Příkazn</w:t>
      </w:r>
      <w:r w:rsidR="002D03E9" w:rsidRPr="00AE383D">
        <w:rPr>
          <w:rFonts w:ascii="Verdana" w:hAnsi="Verdana"/>
          <w:i/>
          <w:color w:val="000000" w:themeColor="text1"/>
          <w:sz w:val="16"/>
          <w:szCs w:val="16"/>
        </w:rPr>
        <w:t>ík</w:t>
      </w:r>
      <w:r w:rsidRPr="00AE383D">
        <w:rPr>
          <w:rFonts w:ascii="Verdana" w:hAnsi="Verdana"/>
          <w:i/>
          <w:color w:val="000000" w:themeColor="text1"/>
          <w:sz w:val="16"/>
          <w:szCs w:val="16"/>
        </w:rPr>
        <w:t xml:space="preserve">em probíhá osobně nebo elektronicky, přičemž </w:t>
      </w:r>
      <w:r w:rsidR="0067539D" w:rsidRPr="00AE383D">
        <w:rPr>
          <w:rFonts w:ascii="Verdana" w:hAnsi="Verdana"/>
          <w:i/>
          <w:color w:val="000000" w:themeColor="text1"/>
          <w:sz w:val="16"/>
          <w:szCs w:val="16"/>
        </w:rPr>
        <w:t xml:space="preserve">v tomto vztahu se </w:t>
      </w:r>
      <w:r w:rsidRPr="00AE383D">
        <w:rPr>
          <w:rFonts w:ascii="Verdana" w:hAnsi="Verdana"/>
          <w:i/>
          <w:color w:val="000000" w:themeColor="text1"/>
          <w:sz w:val="16"/>
          <w:szCs w:val="16"/>
        </w:rPr>
        <w:t>za elektronickou komunikaci se považuje zejména e-mailová komunikace</w:t>
      </w:r>
      <w:r w:rsidR="0067539D" w:rsidRPr="00AE383D">
        <w:rPr>
          <w:rFonts w:ascii="Verdana" w:hAnsi="Verdana"/>
          <w:i/>
          <w:color w:val="000000" w:themeColor="text1"/>
          <w:sz w:val="16"/>
          <w:szCs w:val="16"/>
        </w:rPr>
        <w:t xml:space="preserve"> prostá (bez elektronického podpisu)</w:t>
      </w:r>
      <w:r w:rsidRPr="00AE383D">
        <w:rPr>
          <w:rFonts w:ascii="Verdana" w:hAnsi="Verdana"/>
          <w:i/>
          <w:color w:val="000000" w:themeColor="text1"/>
          <w:sz w:val="16"/>
          <w:szCs w:val="16"/>
        </w:rPr>
        <w:t xml:space="preserve">. K účelu komunikace mezi </w:t>
      </w:r>
      <w:r w:rsidR="009032E9" w:rsidRPr="00AE383D">
        <w:rPr>
          <w:rFonts w:ascii="Verdana" w:hAnsi="Verdana"/>
          <w:i/>
          <w:color w:val="000000" w:themeColor="text1"/>
          <w:sz w:val="16"/>
          <w:szCs w:val="16"/>
        </w:rPr>
        <w:t>Příkazc</w:t>
      </w:r>
      <w:r w:rsidRPr="00AE383D">
        <w:rPr>
          <w:rFonts w:ascii="Verdana" w:hAnsi="Verdana"/>
          <w:i/>
          <w:color w:val="000000" w:themeColor="text1"/>
          <w:sz w:val="16"/>
          <w:szCs w:val="16"/>
        </w:rPr>
        <w:t xml:space="preserve">em a </w:t>
      </w:r>
      <w:r w:rsidR="009032E9" w:rsidRPr="00AE383D">
        <w:rPr>
          <w:rFonts w:ascii="Verdana" w:hAnsi="Verdana"/>
          <w:i/>
          <w:color w:val="000000" w:themeColor="text1"/>
          <w:sz w:val="16"/>
          <w:szCs w:val="16"/>
        </w:rPr>
        <w:t>Příkazn</w:t>
      </w:r>
      <w:r w:rsidR="002D03E9" w:rsidRPr="00AE383D">
        <w:rPr>
          <w:rFonts w:ascii="Verdana" w:hAnsi="Verdana"/>
          <w:i/>
          <w:color w:val="000000" w:themeColor="text1"/>
          <w:sz w:val="16"/>
          <w:szCs w:val="16"/>
        </w:rPr>
        <w:t>ík</w:t>
      </w:r>
      <w:r w:rsidRPr="00AE383D">
        <w:rPr>
          <w:rFonts w:ascii="Verdana" w:hAnsi="Verdana"/>
          <w:i/>
          <w:color w:val="000000" w:themeColor="text1"/>
          <w:sz w:val="16"/>
          <w:szCs w:val="16"/>
        </w:rPr>
        <w:t>em slouží údaje</w:t>
      </w:r>
      <w:r w:rsidR="00757C14" w:rsidRPr="00AE383D">
        <w:rPr>
          <w:rFonts w:ascii="Verdana" w:hAnsi="Verdana"/>
          <w:i/>
          <w:color w:val="000000" w:themeColor="text1"/>
          <w:sz w:val="16"/>
          <w:szCs w:val="16"/>
        </w:rPr>
        <w:t xml:space="preserve"> pověřených osoby </w:t>
      </w:r>
      <w:r w:rsidR="009032E9" w:rsidRPr="00AE383D">
        <w:rPr>
          <w:rFonts w:ascii="Verdana" w:hAnsi="Verdana"/>
          <w:i/>
          <w:color w:val="000000" w:themeColor="text1"/>
          <w:sz w:val="16"/>
          <w:szCs w:val="16"/>
        </w:rPr>
        <w:t>Příkazc</w:t>
      </w:r>
      <w:r w:rsidR="00757C14" w:rsidRPr="00AE383D">
        <w:rPr>
          <w:rFonts w:ascii="Verdana" w:hAnsi="Verdana"/>
          <w:i/>
          <w:color w:val="000000" w:themeColor="text1"/>
          <w:sz w:val="16"/>
          <w:szCs w:val="16"/>
        </w:rPr>
        <w:t>e uvedených v tomto článku.</w:t>
      </w:r>
    </w:p>
    <w:p w14:paraId="293B936C" w14:textId="6DBCF9AD" w:rsidR="00837929" w:rsidRPr="00AE383D" w:rsidRDefault="00837929" w:rsidP="00B52EA9">
      <w:pPr>
        <w:pStyle w:val="Zkladntextodsazen"/>
        <w:numPr>
          <w:ilvl w:val="1"/>
          <w:numId w:val="29"/>
        </w:numPr>
        <w:tabs>
          <w:tab w:val="right" w:pos="9923"/>
        </w:tabs>
        <w:spacing w:before="120"/>
        <w:rPr>
          <w:rFonts w:ascii="Verdana" w:hAnsi="Verdana"/>
          <w:i/>
          <w:color w:val="000000" w:themeColor="text1"/>
          <w:sz w:val="16"/>
          <w:szCs w:val="16"/>
        </w:rPr>
      </w:pPr>
      <w:r w:rsidRPr="00AE383D">
        <w:rPr>
          <w:rFonts w:ascii="Verdana" w:hAnsi="Verdana"/>
          <w:i/>
          <w:color w:val="000000" w:themeColor="text1"/>
          <w:sz w:val="16"/>
          <w:szCs w:val="16"/>
        </w:rPr>
        <w:t>Připadá-li konec lhůty sjednané v této smlouvě v kalendářních dnech na den pracovního volna, končí lhůta první pracovní den následující po dni pracovního volna.</w:t>
      </w:r>
    </w:p>
    <w:p w14:paraId="05C36055" w14:textId="705E4986" w:rsidR="0067539D" w:rsidRDefault="0067539D" w:rsidP="00B52EA9">
      <w:pPr>
        <w:pStyle w:val="Zkladntextodsazen"/>
        <w:numPr>
          <w:ilvl w:val="1"/>
          <w:numId w:val="29"/>
        </w:numPr>
        <w:tabs>
          <w:tab w:val="right" w:pos="9923"/>
        </w:tabs>
        <w:spacing w:before="120"/>
        <w:rPr>
          <w:rFonts w:ascii="Verdana" w:hAnsi="Verdana"/>
          <w:i/>
          <w:color w:val="000000" w:themeColor="text1"/>
          <w:sz w:val="16"/>
          <w:szCs w:val="16"/>
        </w:rPr>
      </w:pPr>
      <w:r w:rsidRPr="00AE383D">
        <w:rPr>
          <w:rFonts w:ascii="Verdana" w:hAnsi="Verdana"/>
          <w:i/>
          <w:color w:val="000000" w:themeColor="text1"/>
          <w:sz w:val="16"/>
          <w:szCs w:val="16"/>
        </w:rPr>
        <w:t xml:space="preserve">Komunikace mezi </w:t>
      </w:r>
      <w:r w:rsidR="009032E9" w:rsidRPr="00AE383D">
        <w:rPr>
          <w:rFonts w:ascii="Verdana" w:hAnsi="Verdana"/>
          <w:i/>
          <w:color w:val="000000" w:themeColor="text1"/>
          <w:sz w:val="16"/>
          <w:szCs w:val="16"/>
        </w:rPr>
        <w:t>Příkazc</w:t>
      </w:r>
      <w:r w:rsidRPr="00AE383D">
        <w:rPr>
          <w:rFonts w:ascii="Verdana" w:hAnsi="Verdana"/>
          <w:i/>
          <w:color w:val="000000" w:themeColor="text1"/>
          <w:sz w:val="16"/>
          <w:szCs w:val="16"/>
        </w:rPr>
        <w:t xml:space="preserve">em jako zadavatelem veřejné zakázky, případně </w:t>
      </w:r>
      <w:r w:rsidR="009032E9" w:rsidRPr="00AE383D">
        <w:rPr>
          <w:rFonts w:ascii="Verdana" w:hAnsi="Verdana"/>
          <w:i/>
          <w:color w:val="000000" w:themeColor="text1"/>
          <w:sz w:val="16"/>
          <w:szCs w:val="16"/>
        </w:rPr>
        <w:t>Příkazn</w:t>
      </w:r>
      <w:r w:rsidRPr="00AE383D">
        <w:rPr>
          <w:rFonts w:ascii="Verdana" w:hAnsi="Verdana"/>
          <w:i/>
          <w:color w:val="000000" w:themeColor="text1"/>
          <w:sz w:val="16"/>
          <w:szCs w:val="16"/>
        </w:rPr>
        <w:t xml:space="preserve">íkem jako zástupce zadavatele v zakázce zadávané na základě této smlouvy a dodavateli musí probíhat v souladu s podle ustanovení § 211 </w:t>
      </w:r>
      <w:r w:rsidR="00221359" w:rsidRPr="00AE383D">
        <w:rPr>
          <w:rFonts w:ascii="Verdana" w:hAnsi="Verdana"/>
          <w:i/>
          <w:color w:val="000000" w:themeColor="text1"/>
          <w:sz w:val="16"/>
          <w:szCs w:val="16"/>
        </w:rPr>
        <w:t>Zákon</w:t>
      </w:r>
      <w:r w:rsidRPr="00AE383D">
        <w:rPr>
          <w:rFonts w:ascii="Verdana" w:hAnsi="Verdana"/>
          <w:i/>
          <w:color w:val="000000" w:themeColor="text1"/>
          <w:sz w:val="16"/>
          <w:szCs w:val="16"/>
        </w:rPr>
        <w:t xml:space="preserve">a elektronicky, vyjma případů uvedených v § 211 odstavec (3) písmena a) až d) </w:t>
      </w:r>
      <w:r w:rsidR="00221359" w:rsidRPr="00AE383D">
        <w:rPr>
          <w:rFonts w:ascii="Verdana" w:hAnsi="Verdana"/>
          <w:i/>
          <w:color w:val="000000" w:themeColor="text1"/>
          <w:sz w:val="16"/>
          <w:szCs w:val="16"/>
        </w:rPr>
        <w:t>Zákon</w:t>
      </w:r>
      <w:r w:rsidRPr="00AE383D">
        <w:rPr>
          <w:rFonts w:ascii="Verdana" w:hAnsi="Verdana"/>
          <w:i/>
          <w:color w:val="000000" w:themeColor="text1"/>
          <w:sz w:val="16"/>
          <w:szCs w:val="16"/>
        </w:rPr>
        <w:t xml:space="preserve">a. V souladu s § § 211 odstavec (5) </w:t>
      </w:r>
      <w:r w:rsidR="00221359" w:rsidRPr="00AE383D">
        <w:rPr>
          <w:rFonts w:ascii="Verdana" w:hAnsi="Verdana"/>
          <w:i/>
          <w:color w:val="000000" w:themeColor="text1"/>
          <w:sz w:val="16"/>
          <w:szCs w:val="16"/>
        </w:rPr>
        <w:t>Zákon</w:t>
      </w:r>
      <w:r w:rsidRPr="00AE383D">
        <w:rPr>
          <w:rFonts w:ascii="Verdana" w:hAnsi="Verdana"/>
          <w:i/>
          <w:color w:val="000000" w:themeColor="text1"/>
          <w:sz w:val="16"/>
          <w:szCs w:val="16"/>
        </w:rPr>
        <w:t>a, nejde-li o komunikaci uskutečňovanou prostřednictvím Nástroje nebo datové schránky, musí být datová zpráva opatřena platným uznávaným elektronickým podpisem. Komunikace činěná v rozporu s větou předchozí není považována za elektronickou komunikaci v souladu se </w:t>
      </w:r>
      <w:r w:rsidR="00221359" w:rsidRPr="00AE383D">
        <w:rPr>
          <w:rFonts w:ascii="Verdana" w:hAnsi="Verdana"/>
          <w:i/>
          <w:color w:val="000000" w:themeColor="text1"/>
          <w:sz w:val="16"/>
          <w:szCs w:val="16"/>
        </w:rPr>
        <w:t>Zákon</w:t>
      </w:r>
      <w:r w:rsidRPr="00AE383D">
        <w:rPr>
          <w:rFonts w:ascii="Verdana" w:hAnsi="Verdana"/>
          <w:i/>
          <w:color w:val="000000" w:themeColor="text1"/>
          <w:sz w:val="16"/>
          <w:szCs w:val="16"/>
        </w:rPr>
        <w:t>em.</w:t>
      </w:r>
    </w:p>
    <w:p w14:paraId="6C379F33" w14:textId="77777777" w:rsidR="00DD695E" w:rsidRPr="00AE383D" w:rsidRDefault="00DD695E" w:rsidP="00DD695E">
      <w:pPr>
        <w:pStyle w:val="Zkladntextodsazen"/>
        <w:tabs>
          <w:tab w:val="right" w:pos="9923"/>
        </w:tabs>
        <w:spacing w:before="120"/>
        <w:ind w:left="709" w:firstLine="0"/>
        <w:rPr>
          <w:rFonts w:ascii="Verdana" w:hAnsi="Verdana"/>
          <w:i/>
          <w:color w:val="000000" w:themeColor="text1"/>
          <w:sz w:val="16"/>
          <w:szCs w:val="16"/>
        </w:rPr>
      </w:pPr>
    </w:p>
    <w:p w14:paraId="489644BC" w14:textId="57B11F38" w:rsidR="009A55ED" w:rsidRPr="00D40809" w:rsidRDefault="009A55ED" w:rsidP="00B52EA9">
      <w:pPr>
        <w:pStyle w:val="Odstavecseseznamem"/>
        <w:numPr>
          <w:ilvl w:val="0"/>
          <w:numId w:val="2"/>
        </w:numPr>
        <w:spacing w:before="240"/>
        <w:ind w:left="794" w:hanging="794"/>
        <w:contextualSpacing w:val="0"/>
        <w:jc w:val="center"/>
        <w:rPr>
          <w:rFonts w:ascii="Verdana" w:hAnsi="Verdana"/>
          <w:b/>
          <w:i/>
          <w:sz w:val="24"/>
          <w:szCs w:val="32"/>
        </w:rPr>
      </w:pPr>
      <w:r w:rsidRPr="00D40809">
        <w:rPr>
          <w:rFonts w:ascii="Verdana" w:hAnsi="Verdana"/>
          <w:b/>
          <w:i/>
          <w:sz w:val="24"/>
          <w:szCs w:val="32"/>
        </w:rPr>
        <w:lastRenderedPageBreak/>
        <w:t xml:space="preserve">Povinnost </w:t>
      </w:r>
      <w:r w:rsidR="009032E9">
        <w:rPr>
          <w:rFonts w:ascii="Verdana" w:hAnsi="Verdana"/>
          <w:b/>
          <w:i/>
          <w:sz w:val="24"/>
          <w:szCs w:val="32"/>
        </w:rPr>
        <w:t>Příkazc</w:t>
      </w:r>
      <w:r w:rsidR="00196667" w:rsidRPr="00D40809">
        <w:rPr>
          <w:rFonts w:ascii="Verdana" w:hAnsi="Verdana"/>
          <w:b/>
          <w:i/>
          <w:sz w:val="24"/>
          <w:szCs w:val="32"/>
        </w:rPr>
        <w:t>e</w:t>
      </w:r>
      <w:r w:rsidRPr="00D40809">
        <w:rPr>
          <w:rFonts w:ascii="Verdana" w:hAnsi="Verdana"/>
          <w:b/>
          <w:i/>
          <w:sz w:val="24"/>
          <w:szCs w:val="32"/>
        </w:rPr>
        <w:t xml:space="preserve"> jako zadavatele zveřejňovat údaje </w:t>
      </w:r>
      <w:r w:rsidR="00C34591">
        <w:rPr>
          <w:rFonts w:ascii="Verdana" w:hAnsi="Verdana"/>
          <w:b/>
          <w:i/>
          <w:sz w:val="24"/>
          <w:szCs w:val="32"/>
        </w:rPr>
        <w:t>v Nástroji</w:t>
      </w:r>
      <w:r w:rsidRPr="00D40809">
        <w:rPr>
          <w:rFonts w:ascii="Verdana" w:hAnsi="Verdana"/>
          <w:b/>
          <w:i/>
          <w:sz w:val="24"/>
          <w:szCs w:val="32"/>
        </w:rPr>
        <w:t>:</w:t>
      </w:r>
    </w:p>
    <w:p w14:paraId="63AEA62A" w14:textId="38F7B204" w:rsidR="002836D4" w:rsidRPr="00AE383D" w:rsidRDefault="009032E9" w:rsidP="00B52EA9">
      <w:pPr>
        <w:pStyle w:val="Zkladntextodsazen"/>
        <w:numPr>
          <w:ilvl w:val="1"/>
          <w:numId w:val="30"/>
        </w:numPr>
        <w:tabs>
          <w:tab w:val="right" w:pos="9923"/>
        </w:tabs>
        <w:spacing w:before="120"/>
        <w:rPr>
          <w:rFonts w:ascii="Verdana" w:hAnsi="Verdana"/>
          <w:i/>
          <w:color w:val="000000" w:themeColor="text1"/>
          <w:sz w:val="16"/>
          <w:szCs w:val="16"/>
        </w:rPr>
      </w:pPr>
      <w:r w:rsidRPr="00AE383D">
        <w:rPr>
          <w:rFonts w:ascii="Verdana" w:hAnsi="Verdana"/>
          <w:i/>
          <w:color w:val="000000" w:themeColor="text1"/>
          <w:sz w:val="16"/>
          <w:szCs w:val="16"/>
        </w:rPr>
        <w:t>Příkazc</w:t>
      </w:r>
      <w:r w:rsidR="00196667" w:rsidRPr="00AE383D">
        <w:rPr>
          <w:rFonts w:ascii="Verdana" w:hAnsi="Verdana"/>
          <w:i/>
          <w:color w:val="000000" w:themeColor="text1"/>
          <w:sz w:val="16"/>
          <w:szCs w:val="16"/>
        </w:rPr>
        <w:t>e</w:t>
      </w:r>
      <w:r w:rsidR="009A55ED" w:rsidRPr="00AE383D">
        <w:rPr>
          <w:rFonts w:ascii="Verdana" w:hAnsi="Verdana"/>
          <w:i/>
          <w:color w:val="000000" w:themeColor="text1"/>
          <w:sz w:val="16"/>
          <w:szCs w:val="16"/>
        </w:rPr>
        <w:t xml:space="preserve"> jako zadavatel veřejné zakázky je povinen </w:t>
      </w:r>
      <w:r w:rsidR="00C34591" w:rsidRPr="00AE383D">
        <w:rPr>
          <w:rFonts w:ascii="Verdana" w:hAnsi="Verdana"/>
          <w:i/>
          <w:color w:val="000000" w:themeColor="text1"/>
          <w:sz w:val="16"/>
          <w:szCs w:val="16"/>
        </w:rPr>
        <w:t>v Nástroji</w:t>
      </w:r>
      <w:r w:rsidR="009A55ED" w:rsidRPr="00AE383D">
        <w:rPr>
          <w:rFonts w:ascii="Verdana" w:hAnsi="Verdana"/>
          <w:i/>
          <w:color w:val="000000" w:themeColor="text1"/>
          <w:sz w:val="16"/>
          <w:szCs w:val="16"/>
        </w:rPr>
        <w:t xml:space="preserve"> </w:t>
      </w:r>
      <w:r w:rsidR="0067067A" w:rsidRPr="00AE383D">
        <w:rPr>
          <w:rFonts w:ascii="Verdana" w:hAnsi="Verdana"/>
          <w:i/>
          <w:color w:val="000000" w:themeColor="text1"/>
          <w:sz w:val="16"/>
          <w:szCs w:val="16"/>
        </w:rPr>
        <w:t xml:space="preserve">zveřejňovat údaje stanovené </w:t>
      </w:r>
      <w:r w:rsidR="00221359" w:rsidRPr="00AE383D">
        <w:rPr>
          <w:rFonts w:ascii="Verdana" w:hAnsi="Verdana"/>
          <w:i/>
          <w:color w:val="000000" w:themeColor="text1"/>
          <w:sz w:val="16"/>
          <w:szCs w:val="16"/>
        </w:rPr>
        <w:t>Zákon</w:t>
      </w:r>
      <w:r w:rsidR="0067067A" w:rsidRPr="00AE383D">
        <w:rPr>
          <w:rFonts w:ascii="Verdana" w:hAnsi="Verdana"/>
          <w:i/>
          <w:color w:val="000000" w:themeColor="text1"/>
          <w:sz w:val="16"/>
          <w:szCs w:val="16"/>
        </w:rPr>
        <w:t>em, zejména:</w:t>
      </w:r>
    </w:p>
    <w:p w14:paraId="4AD830EB" w14:textId="46934F1C" w:rsidR="0067067A" w:rsidRPr="00AE383D" w:rsidRDefault="00F56F41" w:rsidP="00B52EA9">
      <w:pPr>
        <w:pStyle w:val="Zkladntextodsazen"/>
        <w:numPr>
          <w:ilvl w:val="2"/>
          <w:numId w:val="31"/>
        </w:numPr>
        <w:tabs>
          <w:tab w:val="right" w:pos="9923"/>
        </w:tabs>
        <w:spacing w:before="60"/>
        <w:ind w:left="1418"/>
        <w:rPr>
          <w:rFonts w:ascii="Verdana" w:hAnsi="Verdana"/>
          <w:i/>
          <w:color w:val="000000" w:themeColor="text1"/>
          <w:sz w:val="16"/>
        </w:rPr>
      </w:pPr>
      <w:r w:rsidRPr="00AE383D">
        <w:rPr>
          <w:rFonts w:ascii="Verdana" w:hAnsi="Verdana"/>
          <w:i/>
          <w:color w:val="000000" w:themeColor="text1"/>
          <w:sz w:val="16"/>
        </w:rPr>
        <w:t>D</w:t>
      </w:r>
      <w:r w:rsidR="0067067A" w:rsidRPr="00AE383D">
        <w:rPr>
          <w:rFonts w:ascii="Verdana" w:hAnsi="Verdana"/>
          <w:i/>
          <w:color w:val="000000" w:themeColor="text1"/>
          <w:sz w:val="16"/>
        </w:rPr>
        <w:t>okumenty zadávací dokumentace v den zveřejnění oznámení o zahájení zadávacího řízení</w:t>
      </w:r>
      <w:r w:rsidR="002836D4" w:rsidRPr="00AE383D">
        <w:rPr>
          <w:rFonts w:ascii="Verdana" w:hAnsi="Verdana"/>
          <w:i/>
          <w:color w:val="000000" w:themeColor="text1"/>
          <w:sz w:val="16"/>
        </w:rPr>
        <w:t xml:space="preserve"> ve Věstníku veřejných zakázek</w:t>
      </w:r>
      <w:r w:rsidR="0067067A" w:rsidRPr="00AE383D">
        <w:rPr>
          <w:rFonts w:ascii="Verdana" w:hAnsi="Verdana"/>
          <w:i/>
          <w:color w:val="000000" w:themeColor="text1"/>
          <w:sz w:val="16"/>
        </w:rPr>
        <w:t>,</w:t>
      </w:r>
    </w:p>
    <w:p w14:paraId="62D97718" w14:textId="0AC59A43" w:rsidR="0067067A" w:rsidRPr="00AE383D" w:rsidRDefault="0067067A" w:rsidP="00B52EA9">
      <w:pPr>
        <w:pStyle w:val="Zkladntextodsazen"/>
        <w:numPr>
          <w:ilvl w:val="2"/>
          <w:numId w:val="31"/>
        </w:numPr>
        <w:tabs>
          <w:tab w:val="right" w:pos="9923"/>
        </w:tabs>
        <w:spacing w:before="60"/>
        <w:ind w:left="1418"/>
        <w:rPr>
          <w:rFonts w:ascii="Verdana" w:hAnsi="Verdana"/>
          <w:i/>
          <w:color w:val="000000" w:themeColor="text1"/>
          <w:sz w:val="16"/>
        </w:rPr>
      </w:pPr>
      <w:r w:rsidRPr="00AE383D">
        <w:rPr>
          <w:rFonts w:ascii="Verdana" w:hAnsi="Verdana"/>
          <w:i/>
          <w:color w:val="000000" w:themeColor="text1"/>
          <w:sz w:val="16"/>
        </w:rPr>
        <w:t>dokumenty vysvětlení zadávací dokumentace, změn a doplnění zadávací dokumentace, v den, kdy byly poskytnuty,</w:t>
      </w:r>
    </w:p>
    <w:p w14:paraId="36A3B2A7" w14:textId="6E2FDCEF" w:rsidR="00DB0892" w:rsidRPr="00AE383D" w:rsidRDefault="00DB0892" w:rsidP="00B52EA9">
      <w:pPr>
        <w:pStyle w:val="Zkladntextodsazen"/>
        <w:numPr>
          <w:ilvl w:val="2"/>
          <w:numId w:val="31"/>
        </w:numPr>
        <w:tabs>
          <w:tab w:val="right" w:pos="9923"/>
        </w:tabs>
        <w:spacing w:before="60"/>
        <w:ind w:left="1418"/>
        <w:rPr>
          <w:rFonts w:ascii="Verdana" w:hAnsi="Verdana"/>
          <w:i/>
          <w:color w:val="000000" w:themeColor="text1"/>
          <w:sz w:val="16"/>
        </w:rPr>
      </w:pPr>
      <w:r w:rsidRPr="00AE383D">
        <w:rPr>
          <w:rFonts w:ascii="Verdana" w:hAnsi="Verdana"/>
          <w:i/>
          <w:color w:val="000000" w:themeColor="text1"/>
          <w:sz w:val="16"/>
        </w:rPr>
        <w:t>písemnou zprávu do 30 pracovních dnů ode dne uzavření smlouvy,</w:t>
      </w:r>
    </w:p>
    <w:p w14:paraId="09CFC7B6" w14:textId="522BA63F" w:rsidR="002836D4" w:rsidRPr="00AE383D" w:rsidRDefault="002836D4" w:rsidP="00B52EA9">
      <w:pPr>
        <w:pStyle w:val="Zkladntextodsazen"/>
        <w:numPr>
          <w:ilvl w:val="2"/>
          <w:numId w:val="31"/>
        </w:numPr>
        <w:tabs>
          <w:tab w:val="right" w:pos="9923"/>
        </w:tabs>
        <w:spacing w:before="60"/>
        <w:ind w:left="1418"/>
        <w:rPr>
          <w:rFonts w:ascii="Verdana" w:hAnsi="Verdana"/>
          <w:i/>
          <w:color w:val="000000" w:themeColor="text1"/>
          <w:sz w:val="16"/>
        </w:rPr>
      </w:pPr>
      <w:r w:rsidRPr="00AE383D">
        <w:rPr>
          <w:rFonts w:ascii="Verdana" w:hAnsi="Verdana"/>
          <w:i/>
          <w:color w:val="000000" w:themeColor="text1"/>
          <w:sz w:val="16"/>
        </w:rPr>
        <w:t>text uzavřené smlouvy do 15 kalendářních dnů ode dne uzavření smlouvy</w:t>
      </w:r>
      <w:r w:rsidR="0067539D" w:rsidRPr="00AE383D">
        <w:rPr>
          <w:rFonts w:ascii="Verdana" w:hAnsi="Verdana"/>
          <w:i/>
          <w:color w:val="000000" w:themeColor="text1"/>
          <w:sz w:val="16"/>
        </w:rPr>
        <w:t xml:space="preserve">, neplatí-li pro </w:t>
      </w:r>
      <w:r w:rsidR="009032E9" w:rsidRPr="00AE383D">
        <w:rPr>
          <w:rFonts w:ascii="Verdana" w:hAnsi="Verdana"/>
          <w:i/>
          <w:color w:val="000000" w:themeColor="text1"/>
          <w:sz w:val="16"/>
        </w:rPr>
        <w:t>Příkazc</w:t>
      </w:r>
      <w:r w:rsidR="0067539D" w:rsidRPr="00AE383D">
        <w:rPr>
          <w:rFonts w:ascii="Verdana" w:hAnsi="Verdana"/>
          <w:i/>
          <w:color w:val="000000" w:themeColor="text1"/>
          <w:sz w:val="16"/>
        </w:rPr>
        <w:t>e povinnost uveřejnit smlouvu podle jiného právního předpisu (</w:t>
      </w:r>
      <w:r w:rsidR="00221359" w:rsidRPr="00AE383D">
        <w:rPr>
          <w:rFonts w:ascii="Verdana" w:hAnsi="Verdana"/>
          <w:i/>
          <w:color w:val="000000" w:themeColor="text1"/>
          <w:sz w:val="16"/>
        </w:rPr>
        <w:t>Zákon</w:t>
      </w:r>
      <w:r w:rsidR="0067539D" w:rsidRPr="00AE383D">
        <w:rPr>
          <w:rFonts w:ascii="Verdana" w:hAnsi="Verdana"/>
          <w:i/>
          <w:color w:val="000000" w:themeColor="text1"/>
          <w:sz w:val="16"/>
        </w:rPr>
        <w:t xml:space="preserve"> o registru smluv).</w:t>
      </w:r>
    </w:p>
    <w:p w14:paraId="7BA2A647" w14:textId="4EA7082E" w:rsidR="00D27307" w:rsidRPr="00AE383D" w:rsidRDefault="00D27307" w:rsidP="00B52EA9">
      <w:pPr>
        <w:pStyle w:val="Zkladntextodsazen"/>
        <w:numPr>
          <w:ilvl w:val="1"/>
          <w:numId w:val="30"/>
        </w:numPr>
        <w:tabs>
          <w:tab w:val="right" w:pos="9923"/>
        </w:tabs>
        <w:spacing w:before="120"/>
        <w:rPr>
          <w:rFonts w:ascii="Verdana" w:hAnsi="Verdana"/>
          <w:i/>
          <w:color w:val="000000" w:themeColor="text1"/>
          <w:sz w:val="16"/>
          <w:szCs w:val="16"/>
        </w:rPr>
      </w:pPr>
      <w:r w:rsidRPr="00AE383D">
        <w:rPr>
          <w:rFonts w:ascii="Verdana" w:hAnsi="Verdana"/>
          <w:i/>
          <w:color w:val="000000" w:themeColor="text1"/>
          <w:sz w:val="16"/>
          <w:szCs w:val="16"/>
        </w:rPr>
        <w:t>Podklady pro zveřejnění</w:t>
      </w:r>
      <w:r w:rsidR="00901FBB" w:rsidRPr="00AE383D">
        <w:rPr>
          <w:rFonts w:ascii="Verdana" w:hAnsi="Verdana"/>
          <w:i/>
          <w:color w:val="000000" w:themeColor="text1"/>
          <w:sz w:val="16"/>
          <w:szCs w:val="16"/>
        </w:rPr>
        <w:t xml:space="preserve"> údajů podle odst</w:t>
      </w:r>
      <w:r w:rsidR="00F56F41" w:rsidRPr="00AE383D">
        <w:rPr>
          <w:rFonts w:ascii="Verdana" w:hAnsi="Verdana"/>
          <w:i/>
          <w:color w:val="000000" w:themeColor="text1"/>
          <w:sz w:val="16"/>
          <w:szCs w:val="16"/>
        </w:rPr>
        <w:t>avců</w:t>
      </w:r>
      <w:r w:rsidR="005E4F86" w:rsidRPr="00AE383D">
        <w:rPr>
          <w:rFonts w:ascii="Verdana" w:hAnsi="Verdana"/>
          <w:i/>
          <w:color w:val="000000" w:themeColor="text1"/>
          <w:sz w:val="16"/>
          <w:szCs w:val="16"/>
        </w:rPr>
        <w:t xml:space="preserve"> </w:t>
      </w:r>
      <w:r w:rsidR="00AE383D" w:rsidRPr="00AE383D">
        <w:rPr>
          <w:rFonts w:ascii="Verdana" w:hAnsi="Verdana"/>
          <w:i/>
          <w:color w:val="000000" w:themeColor="text1"/>
          <w:sz w:val="16"/>
          <w:szCs w:val="16"/>
        </w:rPr>
        <w:t>15.</w:t>
      </w:r>
      <w:r w:rsidR="00DB0892" w:rsidRPr="00AE383D">
        <w:rPr>
          <w:rFonts w:ascii="Verdana" w:hAnsi="Verdana"/>
          <w:i/>
          <w:color w:val="000000" w:themeColor="text1"/>
          <w:sz w:val="16"/>
          <w:szCs w:val="16"/>
        </w:rPr>
        <w:t xml:space="preserve">1.1. – </w:t>
      </w:r>
      <w:r w:rsidR="00AE383D" w:rsidRPr="00AE383D">
        <w:rPr>
          <w:rFonts w:ascii="Verdana" w:hAnsi="Verdana"/>
          <w:i/>
          <w:color w:val="000000" w:themeColor="text1"/>
          <w:sz w:val="16"/>
          <w:szCs w:val="16"/>
        </w:rPr>
        <w:t>15.</w:t>
      </w:r>
      <w:r w:rsidR="00DB0892" w:rsidRPr="00AE383D">
        <w:rPr>
          <w:rFonts w:ascii="Verdana" w:hAnsi="Verdana"/>
          <w:i/>
          <w:color w:val="000000" w:themeColor="text1"/>
          <w:sz w:val="16"/>
          <w:szCs w:val="16"/>
        </w:rPr>
        <w:t xml:space="preserve">1.3. </w:t>
      </w:r>
      <w:r w:rsidR="005E4F86" w:rsidRPr="00AE383D">
        <w:rPr>
          <w:rFonts w:ascii="Verdana" w:hAnsi="Verdana"/>
          <w:i/>
          <w:color w:val="000000" w:themeColor="text1"/>
          <w:sz w:val="16"/>
          <w:szCs w:val="16"/>
        </w:rPr>
        <w:t>t</w:t>
      </w:r>
      <w:r w:rsidR="00AE383D" w:rsidRPr="00AE383D">
        <w:rPr>
          <w:rFonts w:ascii="Verdana" w:hAnsi="Verdana"/>
          <w:i/>
          <w:color w:val="000000" w:themeColor="text1"/>
          <w:sz w:val="16"/>
          <w:szCs w:val="16"/>
        </w:rPr>
        <w:t xml:space="preserve">éto smlouvy </w:t>
      </w:r>
      <w:r w:rsidR="00901FBB" w:rsidRPr="00AE383D">
        <w:rPr>
          <w:rFonts w:ascii="Verdana" w:hAnsi="Verdana"/>
          <w:i/>
          <w:color w:val="000000" w:themeColor="text1"/>
          <w:sz w:val="16"/>
          <w:szCs w:val="16"/>
        </w:rPr>
        <w:t xml:space="preserve">připraví </w:t>
      </w:r>
      <w:r w:rsidR="009032E9" w:rsidRPr="00AE383D">
        <w:rPr>
          <w:rFonts w:ascii="Verdana" w:hAnsi="Verdana"/>
          <w:i/>
          <w:color w:val="000000" w:themeColor="text1"/>
          <w:sz w:val="16"/>
          <w:szCs w:val="16"/>
        </w:rPr>
        <w:t>Příkazn</w:t>
      </w:r>
      <w:r w:rsidR="002D03E9" w:rsidRPr="00AE383D">
        <w:rPr>
          <w:rFonts w:ascii="Verdana" w:hAnsi="Verdana"/>
          <w:i/>
          <w:color w:val="000000" w:themeColor="text1"/>
          <w:sz w:val="16"/>
          <w:szCs w:val="16"/>
        </w:rPr>
        <w:t>ík</w:t>
      </w:r>
      <w:r w:rsidR="00DB0892" w:rsidRPr="00AE383D">
        <w:rPr>
          <w:rFonts w:ascii="Verdana" w:hAnsi="Verdana"/>
          <w:i/>
          <w:color w:val="000000" w:themeColor="text1"/>
          <w:sz w:val="16"/>
          <w:szCs w:val="16"/>
        </w:rPr>
        <w:t xml:space="preserve"> a </w:t>
      </w:r>
      <w:r w:rsidR="00901FBB" w:rsidRPr="00AE383D">
        <w:rPr>
          <w:rFonts w:ascii="Verdana" w:hAnsi="Verdana"/>
          <w:i/>
          <w:color w:val="000000" w:themeColor="text1"/>
          <w:sz w:val="16"/>
          <w:szCs w:val="16"/>
        </w:rPr>
        <w:t xml:space="preserve">předá je </w:t>
      </w:r>
      <w:r w:rsidR="009032E9" w:rsidRPr="00AE383D">
        <w:rPr>
          <w:rFonts w:ascii="Verdana" w:hAnsi="Verdana"/>
          <w:i/>
          <w:color w:val="000000" w:themeColor="text1"/>
          <w:sz w:val="16"/>
          <w:szCs w:val="16"/>
        </w:rPr>
        <w:t>Příkazc</w:t>
      </w:r>
      <w:r w:rsidRPr="00AE383D">
        <w:rPr>
          <w:rFonts w:ascii="Verdana" w:hAnsi="Verdana"/>
          <w:i/>
          <w:color w:val="000000" w:themeColor="text1"/>
          <w:sz w:val="16"/>
          <w:szCs w:val="16"/>
        </w:rPr>
        <w:t xml:space="preserve">i jako dokumenty ve formátu </w:t>
      </w:r>
      <w:proofErr w:type="spellStart"/>
      <w:r w:rsidRPr="00AE383D">
        <w:rPr>
          <w:rFonts w:ascii="Verdana" w:hAnsi="Verdana"/>
          <w:i/>
          <w:color w:val="000000" w:themeColor="text1"/>
          <w:sz w:val="16"/>
          <w:szCs w:val="16"/>
        </w:rPr>
        <w:t>pdf</w:t>
      </w:r>
      <w:proofErr w:type="spellEnd"/>
      <w:r w:rsidRPr="00AE383D">
        <w:rPr>
          <w:rFonts w:ascii="Verdana" w:hAnsi="Verdana"/>
          <w:i/>
          <w:color w:val="000000" w:themeColor="text1"/>
          <w:sz w:val="16"/>
          <w:szCs w:val="16"/>
        </w:rPr>
        <w:t>.</w:t>
      </w:r>
    </w:p>
    <w:p w14:paraId="4D2931AB" w14:textId="146D3E47" w:rsidR="00132E5E" w:rsidRPr="00D40809" w:rsidRDefault="00132E5E" w:rsidP="00B52EA9">
      <w:pPr>
        <w:pStyle w:val="Odstavecseseznamem"/>
        <w:numPr>
          <w:ilvl w:val="0"/>
          <w:numId w:val="2"/>
        </w:numPr>
        <w:spacing w:before="240"/>
        <w:ind w:left="794" w:hanging="794"/>
        <w:contextualSpacing w:val="0"/>
        <w:jc w:val="center"/>
        <w:rPr>
          <w:rFonts w:ascii="Verdana" w:hAnsi="Verdana"/>
          <w:b/>
          <w:i/>
          <w:sz w:val="24"/>
          <w:szCs w:val="32"/>
        </w:rPr>
      </w:pPr>
      <w:r w:rsidRPr="00D40809">
        <w:rPr>
          <w:rFonts w:ascii="Verdana" w:hAnsi="Verdana"/>
          <w:b/>
          <w:i/>
          <w:sz w:val="24"/>
          <w:szCs w:val="32"/>
        </w:rPr>
        <w:t>Výpověď smlouvy:</w:t>
      </w:r>
    </w:p>
    <w:p w14:paraId="3AA9286C" w14:textId="5A19CA3F" w:rsidR="00132E5E" w:rsidRPr="00AE383D" w:rsidRDefault="00132E5E" w:rsidP="00B52EA9">
      <w:pPr>
        <w:pStyle w:val="Zkladntextodsazen"/>
        <w:numPr>
          <w:ilvl w:val="1"/>
          <w:numId w:val="32"/>
        </w:numPr>
        <w:tabs>
          <w:tab w:val="right" w:pos="9923"/>
        </w:tabs>
        <w:spacing w:before="120"/>
        <w:rPr>
          <w:rFonts w:ascii="Verdana" w:hAnsi="Verdana"/>
          <w:i/>
          <w:color w:val="000000" w:themeColor="text1"/>
          <w:sz w:val="16"/>
          <w:szCs w:val="16"/>
        </w:rPr>
      </w:pPr>
      <w:r w:rsidRPr="00AE383D">
        <w:rPr>
          <w:rFonts w:ascii="Verdana" w:hAnsi="Verdana"/>
          <w:i/>
          <w:color w:val="000000" w:themeColor="text1"/>
          <w:sz w:val="16"/>
          <w:szCs w:val="16"/>
        </w:rPr>
        <w:t>Obě smluvní strany mohou smlouvu vypovědět písemnou formou bez udání důvodu. Výpovědní lhůta činí 1 měsíc a začíná běžet od prvního dne měsíce následujícího po jejím doručení druhé smluvní straně.</w:t>
      </w:r>
    </w:p>
    <w:p w14:paraId="0A143C91" w14:textId="45DCFF30" w:rsidR="00132E5E" w:rsidRPr="00AE383D" w:rsidRDefault="00132E5E" w:rsidP="00B52EA9">
      <w:pPr>
        <w:pStyle w:val="Zkladntextodsazen"/>
        <w:numPr>
          <w:ilvl w:val="1"/>
          <w:numId w:val="32"/>
        </w:numPr>
        <w:tabs>
          <w:tab w:val="right" w:pos="9923"/>
        </w:tabs>
        <w:spacing w:before="120"/>
        <w:rPr>
          <w:rFonts w:ascii="Verdana" w:hAnsi="Verdana"/>
          <w:i/>
          <w:color w:val="000000" w:themeColor="text1"/>
          <w:sz w:val="16"/>
          <w:szCs w:val="16"/>
        </w:rPr>
      </w:pPr>
      <w:r w:rsidRPr="00AE383D">
        <w:rPr>
          <w:rFonts w:ascii="Verdana" w:hAnsi="Verdana"/>
          <w:i/>
          <w:color w:val="000000" w:themeColor="text1"/>
          <w:sz w:val="16"/>
          <w:szCs w:val="16"/>
        </w:rPr>
        <w:t xml:space="preserve">V případě výpovědi </w:t>
      </w:r>
      <w:r w:rsidR="007C0B10">
        <w:rPr>
          <w:rFonts w:ascii="Verdana" w:hAnsi="Verdana"/>
          <w:i/>
          <w:color w:val="000000" w:themeColor="text1"/>
          <w:sz w:val="16"/>
          <w:szCs w:val="16"/>
        </w:rPr>
        <w:t>této smlouvy</w:t>
      </w:r>
      <w:r w:rsidRPr="00AE383D">
        <w:rPr>
          <w:rFonts w:ascii="Verdana" w:hAnsi="Verdana"/>
          <w:i/>
          <w:color w:val="000000" w:themeColor="text1"/>
          <w:sz w:val="16"/>
          <w:szCs w:val="16"/>
        </w:rPr>
        <w:t xml:space="preserve"> obě smluvní strany společně provedou a odsouhlasí inventarizaci provedených úkonů podle </w:t>
      </w:r>
      <w:r w:rsidR="007C0B10">
        <w:rPr>
          <w:rFonts w:ascii="Verdana" w:hAnsi="Verdana"/>
          <w:i/>
          <w:color w:val="000000" w:themeColor="text1"/>
          <w:sz w:val="16"/>
          <w:szCs w:val="16"/>
        </w:rPr>
        <w:t>této</w:t>
      </w:r>
      <w:r w:rsidRPr="00AE383D">
        <w:rPr>
          <w:rFonts w:ascii="Verdana" w:hAnsi="Verdana"/>
          <w:i/>
          <w:color w:val="000000" w:themeColor="text1"/>
          <w:sz w:val="16"/>
          <w:szCs w:val="16"/>
        </w:rPr>
        <w:t xml:space="preserve"> smlouvy a jejich ocenění alikvotní částkou z ceny za předmět </w:t>
      </w:r>
      <w:r w:rsidR="007C0B10">
        <w:rPr>
          <w:rFonts w:ascii="Verdana" w:hAnsi="Verdana"/>
          <w:i/>
          <w:color w:val="000000" w:themeColor="text1"/>
          <w:sz w:val="16"/>
          <w:szCs w:val="16"/>
        </w:rPr>
        <w:t>této smlouvy</w:t>
      </w:r>
      <w:r w:rsidRPr="00AE383D">
        <w:rPr>
          <w:rFonts w:ascii="Verdana" w:hAnsi="Verdana"/>
          <w:i/>
          <w:color w:val="000000" w:themeColor="text1"/>
          <w:sz w:val="16"/>
          <w:szCs w:val="16"/>
        </w:rPr>
        <w:t xml:space="preserve">. Tuto částku </w:t>
      </w:r>
      <w:r w:rsidR="009032E9" w:rsidRPr="00AE383D">
        <w:rPr>
          <w:rFonts w:ascii="Verdana" w:hAnsi="Verdana"/>
          <w:i/>
          <w:color w:val="000000" w:themeColor="text1"/>
          <w:sz w:val="16"/>
          <w:szCs w:val="16"/>
        </w:rPr>
        <w:t>Příkazc</w:t>
      </w:r>
      <w:r w:rsidRPr="00AE383D">
        <w:rPr>
          <w:rFonts w:ascii="Verdana" w:hAnsi="Verdana"/>
          <w:i/>
          <w:color w:val="000000" w:themeColor="text1"/>
          <w:sz w:val="16"/>
          <w:szCs w:val="16"/>
        </w:rPr>
        <w:t xml:space="preserve">e uhradí </w:t>
      </w:r>
      <w:r w:rsidR="009032E9" w:rsidRPr="00AE383D">
        <w:rPr>
          <w:rFonts w:ascii="Verdana" w:hAnsi="Verdana"/>
          <w:i/>
          <w:color w:val="000000" w:themeColor="text1"/>
          <w:sz w:val="16"/>
          <w:szCs w:val="16"/>
        </w:rPr>
        <w:t>Příkazn</w:t>
      </w:r>
      <w:r w:rsidR="002D03E9" w:rsidRPr="00AE383D">
        <w:rPr>
          <w:rFonts w:ascii="Verdana" w:hAnsi="Verdana"/>
          <w:i/>
          <w:color w:val="000000" w:themeColor="text1"/>
          <w:sz w:val="16"/>
          <w:szCs w:val="16"/>
        </w:rPr>
        <w:t>ík</w:t>
      </w:r>
      <w:r w:rsidRPr="00AE383D">
        <w:rPr>
          <w:rFonts w:ascii="Verdana" w:hAnsi="Verdana"/>
          <w:i/>
          <w:color w:val="000000" w:themeColor="text1"/>
          <w:sz w:val="16"/>
          <w:szCs w:val="16"/>
        </w:rPr>
        <w:t xml:space="preserve">ovi na základě </w:t>
      </w:r>
      <w:r w:rsidR="009032E9" w:rsidRPr="00AE383D">
        <w:rPr>
          <w:rFonts w:ascii="Verdana" w:hAnsi="Verdana"/>
          <w:i/>
          <w:color w:val="000000" w:themeColor="text1"/>
          <w:sz w:val="16"/>
          <w:szCs w:val="16"/>
        </w:rPr>
        <w:t>Příkazn</w:t>
      </w:r>
      <w:r w:rsidR="002D03E9" w:rsidRPr="00AE383D">
        <w:rPr>
          <w:rFonts w:ascii="Verdana" w:hAnsi="Verdana"/>
          <w:i/>
          <w:color w:val="000000" w:themeColor="text1"/>
          <w:sz w:val="16"/>
          <w:szCs w:val="16"/>
        </w:rPr>
        <w:t>ík</w:t>
      </w:r>
      <w:r w:rsidRPr="00AE383D">
        <w:rPr>
          <w:rFonts w:ascii="Verdana" w:hAnsi="Verdana"/>
          <w:i/>
          <w:color w:val="000000" w:themeColor="text1"/>
          <w:sz w:val="16"/>
          <w:szCs w:val="16"/>
        </w:rPr>
        <w:t xml:space="preserve">em vystavené faktury nejpozději do 14 kalendářních dnů po doručení faktury </w:t>
      </w:r>
      <w:r w:rsidR="009032E9" w:rsidRPr="00AE383D">
        <w:rPr>
          <w:rFonts w:ascii="Verdana" w:hAnsi="Verdana"/>
          <w:i/>
          <w:color w:val="000000" w:themeColor="text1"/>
          <w:sz w:val="16"/>
          <w:szCs w:val="16"/>
        </w:rPr>
        <w:t>Příkazc</w:t>
      </w:r>
      <w:r w:rsidRPr="00AE383D">
        <w:rPr>
          <w:rFonts w:ascii="Verdana" w:hAnsi="Verdana"/>
          <w:i/>
          <w:color w:val="000000" w:themeColor="text1"/>
          <w:sz w:val="16"/>
          <w:szCs w:val="16"/>
        </w:rPr>
        <w:t>i.</w:t>
      </w:r>
    </w:p>
    <w:p w14:paraId="2F6E4EFB" w14:textId="4FD678EC" w:rsidR="00132E5E" w:rsidRPr="00AE383D" w:rsidRDefault="00132E5E" w:rsidP="00B52EA9">
      <w:pPr>
        <w:pStyle w:val="Zkladntextodsazen"/>
        <w:numPr>
          <w:ilvl w:val="1"/>
          <w:numId w:val="32"/>
        </w:numPr>
        <w:tabs>
          <w:tab w:val="right" w:pos="9923"/>
        </w:tabs>
        <w:spacing w:before="120"/>
        <w:rPr>
          <w:rFonts w:ascii="Verdana" w:hAnsi="Verdana"/>
          <w:i/>
          <w:color w:val="000000" w:themeColor="text1"/>
          <w:sz w:val="16"/>
          <w:szCs w:val="16"/>
        </w:rPr>
      </w:pPr>
      <w:r w:rsidRPr="00AE383D">
        <w:rPr>
          <w:rFonts w:ascii="Verdana" w:hAnsi="Verdana"/>
          <w:i/>
          <w:color w:val="000000" w:themeColor="text1"/>
          <w:sz w:val="16"/>
          <w:szCs w:val="16"/>
        </w:rPr>
        <w:t xml:space="preserve">V případě, že dojde k výpovědi </w:t>
      </w:r>
      <w:r w:rsidR="007C0B10">
        <w:rPr>
          <w:rFonts w:ascii="Verdana" w:hAnsi="Verdana"/>
          <w:i/>
          <w:color w:val="000000" w:themeColor="text1"/>
          <w:sz w:val="16"/>
          <w:szCs w:val="16"/>
        </w:rPr>
        <w:t>této smlouvy</w:t>
      </w:r>
      <w:r w:rsidRPr="00AE383D">
        <w:rPr>
          <w:rFonts w:ascii="Verdana" w:hAnsi="Verdana"/>
          <w:i/>
          <w:color w:val="000000" w:themeColor="text1"/>
          <w:sz w:val="16"/>
          <w:szCs w:val="16"/>
        </w:rPr>
        <w:t xml:space="preserve"> vrátí </w:t>
      </w:r>
      <w:r w:rsidR="009032E9" w:rsidRPr="00AE383D">
        <w:rPr>
          <w:rFonts w:ascii="Verdana" w:hAnsi="Verdana"/>
          <w:i/>
          <w:color w:val="000000" w:themeColor="text1"/>
          <w:sz w:val="16"/>
          <w:szCs w:val="16"/>
        </w:rPr>
        <w:t>Příkazn</w:t>
      </w:r>
      <w:r w:rsidR="002D03E9" w:rsidRPr="00AE383D">
        <w:rPr>
          <w:rFonts w:ascii="Verdana" w:hAnsi="Verdana"/>
          <w:i/>
          <w:color w:val="000000" w:themeColor="text1"/>
          <w:sz w:val="16"/>
          <w:szCs w:val="16"/>
        </w:rPr>
        <w:t>ík</w:t>
      </w:r>
      <w:r w:rsidRPr="00AE383D">
        <w:rPr>
          <w:rFonts w:ascii="Verdana" w:hAnsi="Verdana"/>
          <w:i/>
          <w:color w:val="000000" w:themeColor="text1"/>
          <w:sz w:val="16"/>
          <w:szCs w:val="16"/>
        </w:rPr>
        <w:t xml:space="preserve"> </w:t>
      </w:r>
      <w:r w:rsidR="009032E9" w:rsidRPr="00AE383D">
        <w:rPr>
          <w:rFonts w:ascii="Verdana" w:hAnsi="Verdana"/>
          <w:i/>
          <w:color w:val="000000" w:themeColor="text1"/>
          <w:sz w:val="16"/>
          <w:szCs w:val="16"/>
        </w:rPr>
        <w:t>Příkazc</w:t>
      </w:r>
      <w:r w:rsidRPr="00AE383D">
        <w:rPr>
          <w:rFonts w:ascii="Verdana" w:hAnsi="Verdana"/>
          <w:i/>
          <w:color w:val="000000" w:themeColor="text1"/>
          <w:sz w:val="16"/>
          <w:szCs w:val="16"/>
        </w:rPr>
        <w:t xml:space="preserve">i nejpozději do 5 pracovních dnů po jejím ukončení veškeré podklady poskytnuté mu k zabezpečení předmětu </w:t>
      </w:r>
      <w:r w:rsidR="007C0B10">
        <w:rPr>
          <w:rFonts w:ascii="Verdana" w:hAnsi="Verdana"/>
          <w:i/>
          <w:color w:val="000000" w:themeColor="text1"/>
          <w:sz w:val="16"/>
          <w:szCs w:val="16"/>
        </w:rPr>
        <w:t>této smlouvy</w:t>
      </w:r>
      <w:r w:rsidRPr="00AE383D">
        <w:rPr>
          <w:rFonts w:ascii="Verdana" w:hAnsi="Verdana"/>
          <w:i/>
          <w:color w:val="000000" w:themeColor="text1"/>
          <w:sz w:val="16"/>
          <w:szCs w:val="16"/>
        </w:rPr>
        <w:t>.</w:t>
      </w:r>
    </w:p>
    <w:p w14:paraId="5897785A" w14:textId="321D8874" w:rsidR="00132E5E" w:rsidRPr="00AE383D" w:rsidRDefault="00132E5E" w:rsidP="00B52EA9">
      <w:pPr>
        <w:pStyle w:val="Zkladntextodsazen"/>
        <w:numPr>
          <w:ilvl w:val="1"/>
          <w:numId w:val="32"/>
        </w:numPr>
        <w:tabs>
          <w:tab w:val="right" w:pos="9923"/>
        </w:tabs>
        <w:spacing w:before="120"/>
        <w:rPr>
          <w:rFonts w:ascii="Verdana" w:hAnsi="Verdana"/>
          <w:i/>
          <w:color w:val="000000" w:themeColor="text1"/>
          <w:sz w:val="16"/>
          <w:szCs w:val="16"/>
        </w:rPr>
      </w:pPr>
      <w:r w:rsidRPr="00AE383D">
        <w:rPr>
          <w:rFonts w:ascii="Verdana" w:hAnsi="Verdana"/>
          <w:i/>
          <w:color w:val="000000" w:themeColor="text1"/>
          <w:sz w:val="16"/>
          <w:szCs w:val="16"/>
        </w:rPr>
        <w:t xml:space="preserve">O povinnostech </w:t>
      </w:r>
      <w:r w:rsidR="009032E9" w:rsidRPr="00AE383D">
        <w:rPr>
          <w:rFonts w:ascii="Verdana" w:hAnsi="Verdana"/>
          <w:i/>
          <w:color w:val="000000" w:themeColor="text1"/>
          <w:sz w:val="16"/>
          <w:szCs w:val="16"/>
        </w:rPr>
        <w:t>Příkazc</w:t>
      </w:r>
      <w:r w:rsidRPr="00AE383D">
        <w:rPr>
          <w:rFonts w:ascii="Verdana" w:hAnsi="Verdana"/>
          <w:i/>
          <w:color w:val="000000" w:themeColor="text1"/>
          <w:sz w:val="16"/>
          <w:szCs w:val="16"/>
        </w:rPr>
        <w:t xml:space="preserve">e a </w:t>
      </w:r>
      <w:r w:rsidR="009032E9" w:rsidRPr="00AE383D">
        <w:rPr>
          <w:rFonts w:ascii="Verdana" w:hAnsi="Verdana"/>
          <w:i/>
          <w:color w:val="000000" w:themeColor="text1"/>
          <w:sz w:val="16"/>
          <w:szCs w:val="16"/>
        </w:rPr>
        <w:t>Příkazn</w:t>
      </w:r>
      <w:r w:rsidR="002D03E9" w:rsidRPr="00AE383D">
        <w:rPr>
          <w:rFonts w:ascii="Verdana" w:hAnsi="Verdana"/>
          <w:i/>
          <w:color w:val="000000" w:themeColor="text1"/>
          <w:sz w:val="16"/>
          <w:szCs w:val="16"/>
        </w:rPr>
        <w:t>ík</w:t>
      </w:r>
      <w:r w:rsidRPr="00AE383D">
        <w:rPr>
          <w:rFonts w:ascii="Verdana" w:hAnsi="Verdana"/>
          <w:i/>
          <w:color w:val="000000" w:themeColor="text1"/>
          <w:sz w:val="16"/>
          <w:szCs w:val="16"/>
        </w:rPr>
        <w:t xml:space="preserve">a v případě výpovědi </w:t>
      </w:r>
      <w:r w:rsidR="007C0B10">
        <w:rPr>
          <w:rFonts w:ascii="Verdana" w:hAnsi="Verdana"/>
          <w:i/>
          <w:color w:val="000000" w:themeColor="text1"/>
          <w:sz w:val="16"/>
          <w:szCs w:val="16"/>
        </w:rPr>
        <w:t>této smlouvy</w:t>
      </w:r>
      <w:r w:rsidRPr="00AE383D">
        <w:rPr>
          <w:rFonts w:ascii="Verdana" w:hAnsi="Verdana"/>
          <w:i/>
          <w:color w:val="000000" w:themeColor="text1"/>
          <w:sz w:val="16"/>
          <w:szCs w:val="16"/>
        </w:rPr>
        <w:t xml:space="preserve"> platí ustanovení § 2440 a 2443 </w:t>
      </w:r>
      <w:r w:rsidR="00F56F41" w:rsidRPr="00AE383D">
        <w:rPr>
          <w:rFonts w:ascii="Verdana" w:hAnsi="Verdana"/>
          <w:i/>
          <w:color w:val="000000" w:themeColor="text1"/>
          <w:sz w:val="16"/>
          <w:szCs w:val="16"/>
        </w:rPr>
        <w:t>z</w:t>
      </w:r>
      <w:r w:rsidR="00221359" w:rsidRPr="00AE383D">
        <w:rPr>
          <w:rFonts w:ascii="Verdana" w:hAnsi="Verdana"/>
          <w:i/>
          <w:color w:val="000000" w:themeColor="text1"/>
          <w:sz w:val="16"/>
          <w:szCs w:val="16"/>
        </w:rPr>
        <w:t>ákon</w:t>
      </w:r>
      <w:r w:rsidRPr="00AE383D">
        <w:rPr>
          <w:rFonts w:ascii="Verdana" w:hAnsi="Verdana"/>
          <w:i/>
          <w:color w:val="000000" w:themeColor="text1"/>
          <w:sz w:val="16"/>
          <w:szCs w:val="16"/>
        </w:rPr>
        <w:t xml:space="preserve">a č. 89/2012 Sb., Občanský </w:t>
      </w:r>
      <w:r w:rsidR="00221359" w:rsidRPr="00AE383D">
        <w:rPr>
          <w:rFonts w:ascii="Verdana" w:hAnsi="Verdana"/>
          <w:i/>
          <w:color w:val="000000" w:themeColor="text1"/>
          <w:sz w:val="16"/>
          <w:szCs w:val="16"/>
        </w:rPr>
        <w:t>Zákon</w:t>
      </w:r>
      <w:r w:rsidRPr="00AE383D">
        <w:rPr>
          <w:rFonts w:ascii="Verdana" w:hAnsi="Verdana"/>
          <w:i/>
          <w:color w:val="000000" w:themeColor="text1"/>
          <w:sz w:val="16"/>
          <w:szCs w:val="16"/>
        </w:rPr>
        <w:t>ík, v platném znění.</w:t>
      </w:r>
    </w:p>
    <w:p w14:paraId="483DC0F5" w14:textId="1424D6C4" w:rsidR="00132E5E" w:rsidRPr="00AE383D" w:rsidRDefault="009032E9" w:rsidP="00B52EA9">
      <w:pPr>
        <w:pStyle w:val="Zkladntextodsazen"/>
        <w:numPr>
          <w:ilvl w:val="1"/>
          <w:numId w:val="32"/>
        </w:numPr>
        <w:tabs>
          <w:tab w:val="right" w:pos="9923"/>
        </w:tabs>
        <w:spacing w:before="120"/>
        <w:rPr>
          <w:rFonts w:ascii="Verdana" w:hAnsi="Verdana"/>
          <w:i/>
          <w:color w:val="000000" w:themeColor="text1"/>
          <w:sz w:val="16"/>
          <w:szCs w:val="16"/>
        </w:rPr>
      </w:pPr>
      <w:r w:rsidRPr="00AE383D">
        <w:rPr>
          <w:rFonts w:ascii="Verdana" w:hAnsi="Verdana"/>
          <w:i/>
          <w:color w:val="000000" w:themeColor="text1"/>
          <w:sz w:val="16"/>
          <w:szCs w:val="16"/>
        </w:rPr>
        <w:t>Příkazc</w:t>
      </w:r>
      <w:r w:rsidR="00132E5E" w:rsidRPr="00AE383D">
        <w:rPr>
          <w:rFonts w:ascii="Verdana" w:hAnsi="Verdana"/>
          <w:i/>
          <w:color w:val="000000" w:themeColor="text1"/>
          <w:sz w:val="16"/>
          <w:szCs w:val="16"/>
        </w:rPr>
        <w:t xml:space="preserve">e je oprávněn od této smlouvy jednostranně odstoupit s okamžitou účinností ke dni doručení odstoupení v případě hrubého porušení povinností </w:t>
      </w:r>
      <w:r w:rsidRPr="00AE383D">
        <w:rPr>
          <w:rFonts w:ascii="Verdana" w:hAnsi="Verdana"/>
          <w:i/>
          <w:color w:val="000000" w:themeColor="text1"/>
          <w:sz w:val="16"/>
          <w:szCs w:val="16"/>
        </w:rPr>
        <w:t>Příkazn</w:t>
      </w:r>
      <w:r w:rsidR="002D03E9" w:rsidRPr="00AE383D">
        <w:rPr>
          <w:rFonts w:ascii="Verdana" w:hAnsi="Verdana"/>
          <w:i/>
          <w:color w:val="000000" w:themeColor="text1"/>
          <w:sz w:val="16"/>
          <w:szCs w:val="16"/>
        </w:rPr>
        <w:t>ík</w:t>
      </w:r>
      <w:r w:rsidR="00132E5E" w:rsidRPr="00AE383D">
        <w:rPr>
          <w:rFonts w:ascii="Verdana" w:hAnsi="Verdana"/>
          <w:i/>
          <w:color w:val="000000" w:themeColor="text1"/>
          <w:sz w:val="16"/>
          <w:szCs w:val="16"/>
        </w:rPr>
        <w:t xml:space="preserve">a dle této smlouvy.  </w:t>
      </w:r>
    </w:p>
    <w:p w14:paraId="7DFE64DF" w14:textId="2282F13C" w:rsidR="00FD0B4C" w:rsidRPr="00D40809" w:rsidRDefault="00FD0B4C" w:rsidP="00B52EA9">
      <w:pPr>
        <w:pStyle w:val="Odstavecseseznamem"/>
        <w:numPr>
          <w:ilvl w:val="0"/>
          <w:numId w:val="2"/>
        </w:numPr>
        <w:spacing w:before="240"/>
        <w:ind w:left="794" w:hanging="794"/>
        <w:contextualSpacing w:val="0"/>
        <w:jc w:val="center"/>
        <w:rPr>
          <w:rFonts w:ascii="Verdana" w:hAnsi="Verdana"/>
          <w:b/>
          <w:i/>
          <w:sz w:val="24"/>
          <w:szCs w:val="32"/>
        </w:rPr>
      </w:pPr>
      <w:r w:rsidRPr="00D40809">
        <w:rPr>
          <w:rFonts w:ascii="Verdana" w:hAnsi="Verdana"/>
          <w:b/>
          <w:i/>
          <w:sz w:val="24"/>
          <w:szCs w:val="32"/>
        </w:rPr>
        <w:t>Závěrečná ustanovení:</w:t>
      </w:r>
    </w:p>
    <w:p w14:paraId="2306E3C4" w14:textId="47348977" w:rsidR="00DB0892" w:rsidRPr="00AE383D" w:rsidRDefault="00DB0892" w:rsidP="00B52EA9">
      <w:pPr>
        <w:pStyle w:val="Zkladntextodsazen"/>
        <w:numPr>
          <w:ilvl w:val="1"/>
          <w:numId w:val="33"/>
        </w:numPr>
        <w:tabs>
          <w:tab w:val="right" w:pos="9923"/>
        </w:tabs>
        <w:spacing w:before="120"/>
        <w:rPr>
          <w:rFonts w:ascii="Verdana" w:hAnsi="Verdana"/>
          <w:i/>
          <w:color w:val="000000" w:themeColor="text1"/>
          <w:sz w:val="16"/>
          <w:szCs w:val="16"/>
        </w:rPr>
      </w:pPr>
      <w:r w:rsidRPr="00AE383D">
        <w:rPr>
          <w:rFonts w:ascii="Verdana" w:hAnsi="Verdana"/>
          <w:i/>
          <w:color w:val="000000" w:themeColor="text1"/>
          <w:sz w:val="16"/>
          <w:szCs w:val="16"/>
        </w:rPr>
        <w:t>Tato smlouva vznikne za předpokladu, že dojde k dohodě o všech jejích částech.</w:t>
      </w:r>
    </w:p>
    <w:p w14:paraId="0B422C34" w14:textId="03D4D1CD" w:rsidR="00DB0892" w:rsidRPr="00AE383D" w:rsidRDefault="004E0783" w:rsidP="00B52EA9">
      <w:pPr>
        <w:pStyle w:val="Zkladntextodsazen"/>
        <w:numPr>
          <w:ilvl w:val="1"/>
          <w:numId w:val="33"/>
        </w:numPr>
        <w:tabs>
          <w:tab w:val="right" w:pos="9923"/>
        </w:tabs>
        <w:spacing w:before="120"/>
        <w:rPr>
          <w:rFonts w:ascii="Verdana" w:hAnsi="Verdana"/>
          <w:i/>
          <w:color w:val="000000" w:themeColor="text1"/>
          <w:sz w:val="16"/>
          <w:szCs w:val="16"/>
        </w:rPr>
      </w:pPr>
      <w:r w:rsidRPr="00AE383D">
        <w:rPr>
          <w:rFonts w:ascii="Verdana" w:hAnsi="Verdana"/>
          <w:i/>
          <w:color w:val="000000" w:themeColor="text1"/>
          <w:sz w:val="16"/>
          <w:szCs w:val="16"/>
        </w:rPr>
        <w:t xml:space="preserve">Smluvní strany berou na vědomí, že tato smlouva, včetně jejích případných změn a dodatků, bude uveřejněna podle </w:t>
      </w:r>
      <w:r w:rsidR="00F56F41" w:rsidRPr="00AE383D">
        <w:rPr>
          <w:rFonts w:ascii="Verdana" w:hAnsi="Verdana"/>
          <w:i/>
          <w:color w:val="000000" w:themeColor="text1"/>
          <w:sz w:val="16"/>
          <w:szCs w:val="16"/>
        </w:rPr>
        <w:t>z</w:t>
      </w:r>
      <w:r w:rsidR="00221359" w:rsidRPr="00AE383D">
        <w:rPr>
          <w:rFonts w:ascii="Verdana" w:hAnsi="Verdana"/>
          <w:i/>
          <w:color w:val="000000" w:themeColor="text1"/>
          <w:sz w:val="16"/>
          <w:szCs w:val="16"/>
        </w:rPr>
        <w:t>ákon</w:t>
      </w:r>
      <w:r w:rsidRPr="00AE383D">
        <w:rPr>
          <w:rFonts w:ascii="Verdana" w:hAnsi="Verdana"/>
          <w:i/>
          <w:color w:val="000000" w:themeColor="text1"/>
          <w:sz w:val="16"/>
          <w:szCs w:val="16"/>
        </w:rPr>
        <w:t>a č. 340/2015 Sb., o zvláštních podmínkách účinnosti některých smluv, uveřejňování těchto smluv a o registru smluv (</w:t>
      </w:r>
      <w:r w:rsidR="00221359" w:rsidRPr="00AE383D">
        <w:rPr>
          <w:rFonts w:ascii="Verdana" w:hAnsi="Verdana"/>
          <w:i/>
          <w:color w:val="000000" w:themeColor="text1"/>
          <w:sz w:val="16"/>
          <w:szCs w:val="16"/>
        </w:rPr>
        <w:t>Zákon</w:t>
      </w:r>
      <w:r w:rsidRPr="00AE383D">
        <w:rPr>
          <w:rFonts w:ascii="Verdana" w:hAnsi="Verdana"/>
          <w:i/>
          <w:color w:val="000000" w:themeColor="text1"/>
          <w:sz w:val="16"/>
          <w:szCs w:val="16"/>
        </w:rPr>
        <w:t xml:space="preserve"> o registru smluv) v registru smluv, vyjma údajů, které požívají ochrany dle zvláštních </w:t>
      </w:r>
      <w:r w:rsidR="00221359" w:rsidRPr="00AE383D">
        <w:rPr>
          <w:rFonts w:ascii="Verdana" w:hAnsi="Verdana"/>
          <w:i/>
          <w:color w:val="000000" w:themeColor="text1"/>
          <w:sz w:val="16"/>
          <w:szCs w:val="16"/>
        </w:rPr>
        <w:t>Zákon</w:t>
      </w:r>
      <w:r w:rsidRPr="00AE383D">
        <w:rPr>
          <w:rFonts w:ascii="Verdana" w:hAnsi="Verdana"/>
          <w:i/>
          <w:color w:val="000000" w:themeColor="text1"/>
          <w:sz w:val="16"/>
          <w:szCs w:val="16"/>
        </w:rPr>
        <w:t>ů, zejména osobní a citlivé údaje a obchodní tajemství</w:t>
      </w:r>
      <w:r w:rsidR="00D2340A" w:rsidRPr="00AE383D">
        <w:rPr>
          <w:rFonts w:ascii="Verdana" w:hAnsi="Verdana"/>
          <w:i/>
          <w:color w:val="000000" w:themeColor="text1"/>
          <w:sz w:val="16"/>
          <w:szCs w:val="16"/>
        </w:rPr>
        <w:t xml:space="preserve">. </w:t>
      </w:r>
    </w:p>
    <w:p w14:paraId="04A68F20" w14:textId="6D62948B" w:rsidR="00DB0892" w:rsidRDefault="00DB0892" w:rsidP="00B52EA9">
      <w:pPr>
        <w:pStyle w:val="Zkladntextodsazen"/>
        <w:numPr>
          <w:ilvl w:val="1"/>
          <w:numId w:val="33"/>
        </w:numPr>
        <w:tabs>
          <w:tab w:val="right" w:pos="9923"/>
        </w:tabs>
        <w:spacing w:before="120"/>
        <w:rPr>
          <w:rFonts w:ascii="Verdana" w:hAnsi="Verdana"/>
          <w:i/>
          <w:color w:val="000000" w:themeColor="text1"/>
          <w:sz w:val="16"/>
          <w:szCs w:val="16"/>
        </w:rPr>
      </w:pPr>
      <w:r w:rsidRPr="00AE383D">
        <w:rPr>
          <w:rFonts w:ascii="Verdana" w:hAnsi="Verdana"/>
          <w:i/>
          <w:color w:val="000000" w:themeColor="text1"/>
          <w:sz w:val="16"/>
          <w:szCs w:val="16"/>
        </w:rPr>
        <w:t>Tato s</w:t>
      </w:r>
      <w:r w:rsidR="00FD0B4C" w:rsidRPr="00AE383D">
        <w:rPr>
          <w:rFonts w:ascii="Verdana" w:hAnsi="Verdana"/>
          <w:i/>
          <w:color w:val="000000" w:themeColor="text1"/>
          <w:sz w:val="16"/>
          <w:szCs w:val="16"/>
        </w:rPr>
        <w:t xml:space="preserve">mlouva nabývá </w:t>
      </w:r>
      <w:r w:rsidR="005E4F86" w:rsidRPr="00AE383D">
        <w:rPr>
          <w:rFonts w:ascii="Verdana" w:hAnsi="Verdana"/>
          <w:i/>
          <w:color w:val="000000" w:themeColor="text1"/>
          <w:sz w:val="16"/>
          <w:szCs w:val="16"/>
        </w:rPr>
        <w:t>pla</w:t>
      </w:r>
      <w:r w:rsidR="00920485">
        <w:rPr>
          <w:rFonts w:ascii="Verdana" w:hAnsi="Verdana"/>
          <w:i/>
          <w:color w:val="000000" w:themeColor="text1"/>
          <w:sz w:val="16"/>
          <w:szCs w:val="16"/>
        </w:rPr>
        <w:t>t</w:t>
      </w:r>
      <w:r w:rsidR="005E4F86" w:rsidRPr="00AE383D">
        <w:rPr>
          <w:rFonts w:ascii="Verdana" w:hAnsi="Verdana"/>
          <w:i/>
          <w:color w:val="000000" w:themeColor="text1"/>
          <w:sz w:val="16"/>
          <w:szCs w:val="16"/>
        </w:rPr>
        <w:t xml:space="preserve">nosti a </w:t>
      </w:r>
      <w:r w:rsidR="00FD0B4C" w:rsidRPr="00AE383D">
        <w:rPr>
          <w:rFonts w:ascii="Verdana" w:hAnsi="Verdana"/>
          <w:i/>
          <w:color w:val="000000" w:themeColor="text1"/>
          <w:sz w:val="16"/>
          <w:szCs w:val="16"/>
        </w:rPr>
        <w:t>účinnosti dnem jejího podpisu poslední ze smluvních stran</w:t>
      </w:r>
      <w:r w:rsidR="002D6330" w:rsidRPr="00AE383D">
        <w:rPr>
          <w:rFonts w:ascii="Verdana" w:hAnsi="Verdana"/>
          <w:i/>
          <w:color w:val="000000" w:themeColor="text1"/>
          <w:sz w:val="16"/>
          <w:szCs w:val="16"/>
        </w:rPr>
        <w:t>. V</w:t>
      </w:r>
      <w:r w:rsidR="005E4F86" w:rsidRPr="00AE383D">
        <w:rPr>
          <w:rFonts w:ascii="Verdana" w:hAnsi="Verdana"/>
          <w:i/>
          <w:color w:val="000000" w:themeColor="text1"/>
          <w:sz w:val="16"/>
          <w:szCs w:val="16"/>
        </w:rPr>
        <w:t xml:space="preserve"> případě povinnosti </w:t>
      </w:r>
      <w:r w:rsidR="009032E9" w:rsidRPr="00AE383D">
        <w:rPr>
          <w:rFonts w:ascii="Verdana" w:hAnsi="Verdana"/>
          <w:i/>
          <w:color w:val="000000" w:themeColor="text1"/>
          <w:sz w:val="16"/>
          <w:szCs w:val="16"/>
        </w:rPr>
        <w:t>Příkazc</w:t>
      </w:r>
      <w:r w:rsidR="002D6330" w:rsidRPr="00AE383D">
        <w:rPr>
          <w:rFonts w:ascii="Verdana" w:hAnsi="Verdana"/>
          <w:i/>
          <w:color w:val="000000" w:themeColor="text1"/>
          <w:sz w:val="16"/>
          <w:szCs w:val="16"/>
        </w:rPr>
        <w:t>e s jeho povinností</w:t>
      </w:r>
      <w:r w:rsidRPr="00AE383D">
        <w:rPr>
          <w:rFonts w:ascii="Verdana" w:hAnsi="Verdana"/>
          <w:i/>
          <w:color w:val="000000" w:themeColor="text1"/>
          <w:sz w:val="16"/>
          <w:szCs w:val="16"/>
        </w:rPr>
        <w:t xml:space="preserve"> zveřejněním</w:t>
      </w:r>
      <w:r w:rsidR="005E4F86" w:rsidRPr="00AE383D">
        <w:rPr>
          <w:rFonts w:ascii="Verdana" w:hAnsi="Verdana"/>
          <w:i/>
          <w:color w:val="000000" w:themeColor="text1"/>
          <w:sz w:val="16"/>
          <w:szCs w:val="16"/>
        </w:rPr>
        <w:t xml:space="preserve"> této smlouvy</w:t>
      </w:r>
      <w:r w:rsidRPr="00AE383D">
        <w:rPr>
          <w:rFonts w:ascii="Verdana" w:hAnsi="Verdana"/>
          <w:i/>
          <w:color w:val="000000" w:themeColor="text1"/>
          <w:sz w:val="16"/>
          <w:szCs w:val="16"/>
        </w:rPr>
        <w:t xml:space="preserve"> v registru smluv</w:t>
      </w:r>
      <w:r w:rsidR="005E4F86" w:rsidRPr="00AE383D">
        <w:rPr>
          <w:rFonts w:ascii="Verdana" w:hAnsi="Verdana"/>
          <w:i/>
          <w:color w:val="000000" w:themeColor="text1"/>
          <w:sz w:val="16"/>
          <w:szCs w:val="16"/>
        </w:rPr>
        <w:t xml:space="preserve"> podle </w:t>
      </w:r>
      <w:r w:rsidR="00F56F41" w:rsidRPr="00AE383D">
        <w:rPr>
          <w:rFonts w:ascii="Verdana" w:hAnsi="Verdana"/>
          <w:i/>
          <w:color w:val="000000" w:themeColor="text1"/>
          <w:sz w:val="16"/>
          <w:szCs w:val="16"/>
        </w:rPr>
        <w:t>z</w:t>
      </w:r>
      <w:r w:rsidR="00221359" w:rsidRPr="00AE383D">
        <w:rPr>
          <w:rFonts w:ascii="Verdana" w:hAnsi="Verdana"/>
          <w:i/>
          <w:color w:val="000000" w:themeColor="text1"/>
          <w:sz w:val="16"/>
          <w:szCs w:val="16"/>
        </w:rPr>
        <w:t>ákon</w:t>
      </w:r>
      <w:r w:rsidR="005E4F86" w:rsidRPr="00AE383D">
        <w:rPr>
          <w:rFonts w:ascii="Verdana" w:hAnsi="Verdana"/>
          <w:i/>
          <w:color w:val="000000" w:themeColor="text1"/>
          <w:sz w:val="16"/>
          <w:szCs w:val="16"/>
        </w:rPr>
        <w:t xml:space="preserve">a č. 340/2015 Sb., pak tato smlouvu nabývá platnosti dnem podpisu poslední ze smluvních stran </w:t>
      </w:r>
      <w:r w:rsidR="002D6330" w:rsidRPr="00AE383D">
        <w:rPr>
          <w:rFonts w:ascii="Verdana" w:hAnsi="Verdana"/>
          <w:i/>
          <w:color w:val="000000" w:themeColor="text1"/>
          <w:sz w:val="16"/>
          <w:szCs w:val="16"/>
        </w:rPr>
        <w:t>a ú</w:t>
      </w:r>
      <w:r w:rsidR="005E4F86" w:rsidRPr="00AE383D">
        <w:rPr>
          <w:rFonts w:ascii="Verdana" w:hAnsi="Verdana"/>
          <w:i/>
          <w:color w:val="000000" w:themeColor="text1"/>
          <w:sz w:val="16"/>
          <w:szCs w:val="16"/>
        </w:rPr>
        <w:t>činnosti dnem zveřejnění v registru smluv</w:t>
      </w:r>
      <w:r w:rsidR="002D6330" w:rsidRPr="00AE383D">
        <w:rPr>
          <w:rFonts w:ascii="Verdana" w:hAnsi="Verdana"/>
          <w:i/>
          <w:color w:val="000000" w:themeColor="text1"/>
          <w:sz w:val="16"/>
          <w:szCs w:val="16"/>
        </w:rPr>
        <w:t>.</w:t>
      </w:r>
    </w:p>
    <w:p w14:paraId="0E87E110" w14:textId="79E98A02" w:rsidR="00920485" w:rsidRPr="00DD695E" w:rsidRDefault="00920485" w:rsidP="00920485">
      <w:pPr>
        <w:pStyle w:val="Zkladntextodsazen"/>
        <w:numPr>
          <w:ilvl w:val="1"/>
          <w:numId w:val="33"/>
        </w:numPr>
        <w:tabs>
          <w:tab w:val="right" w:pos="9923"/>
        </w:tabs>
        <w:spacing w:before="120"/>
        <w:rPr>
          <w:rFonts w:ascii="Verdana" w:hAnsi="Verdana"/>
          <w:i/>
          <w:sz w:val="16"/>
          <w:szCs w:val="16"/>
        </w:rPr>
      </w:pPr>
      <w:r w:rsidRPr="00DD695E">
        <w:rPr>
          <w:rFonts w:ascii="Verdana" w:hAnsi="Verdana"/>
          <w:i/>
          <w:sz w:val="16"/>
          <w:szCs w:val="16"/>
        </w:rPr>
        <w:t>Tato smlouva nabývá platnosti dnem podpisu poslední ze smluvních stran a účinnosti dnem zveřejnění v registru smluv.</w:t>
      </w:r>
    </w:p>
    <w:p w14:paraId="3DA6BDB9" w14:textId="1EE9306A" w:rsidR="00FD0B4C" w:rsidRPr="00AE383D" w:rsidRDefault="00FD0B4C" w:rsidP="00B52EA9">
      <w:pPr>
        <w:pStyle w:val="Zkladntextodsazen"/>
        <w:numPr>
          <w:ilvl w:val="1"/>
          <w:numId w:val="33"/>
        </w:numPr>
        <w:tabs>
          <w:tab w:val="right" w:pos="9923"/>
        </w:tabs>
        <w:spacing w:before="120"/>
        <w:rPr>
          <w:rFonts w:ascii="Verdana" w:hAnsi="Verdana"/>
          <w:i/>
          <w:color w:val="000000" w:themeColor="text1"/>
          <w:sz w:val="16"/>
          <w:szCs w:val="16"/>
        </w:rPr>
      </w:pPr>
      <w:r w:rsidRPr="00AE383D">
        <w:rPr>
          <w:rFonts w:ascii="Verdana" w:hAnsi="Verdana"/>
          <w:i/>
          <w:color w:val="000000" w:themeColor="text1"/>
          <w:sz w:val="16"/>
          <w:szCs w:val="16"/>
        </w:rPr>
        <w:t xml:space="preserve">Obsah </w:t>
      </w:r>
      <w:r w:rsidR="00DB0892" w:rsidRPr="00AE383D">
        <w:rPr>
          <w:rFonts w:ascii="Verdana" w:hAnsi="Verdana"/>
          <w:i/>
          <w:color w:val="000000" w:themeColor="text1"/>
          <w:sz w:val="16"/>
          <w:szCs w:val="16"/>
        </w:rPr>
        <w:t xml:space="preserve">této </w:t>
      </w:r>
      <w:r w:rsidRPr="00AE383D">
        <w:rPr>
          <w:rFonts w:ascii="Verdana" w:hAnsi="Verdana"/>
          <w:i/>
          <w:color w:val="000000" w:themeColor="text1"/>
          <w:sz w:val="16"/>
          <w:szCs w:val="16"/>
        </w:rPr>
        <w:t>smlouvy je možno měnit po dohodě pouze písemnými číslovanými dodatky ke smlouvě, které budou podepsány statutárními zástupci obou smluvních stran.</w:t>
      </w:r>
    </w:p>
    <w:p w14:paraId="3DEDA5CF" w14:textId="4E2343E9" w:rsidR="00FD0B4C" w:rsidRPr="00AE383D" w:rsidRDefault="00DB0892" w:rsidP="00B52EA9">
      <w:pPr>
        <w:pStyle w:val="Zkladntextodsazen"/>
        <w:numPr>
          <w:ilvl w:val="1"/>
          <w:numId w:val="33"/>
        </w:numPr>
        <w:tabs>
          <w:tab w:val="right" w:pos="9923"/>
        </w:tabs>
        <w:spacing w:before="120"/>
        <w:rPr>
          <w:rFonts w:ascii="Verdana" w:hAnsi="Verdana"/>
          <w:i/>
          <w:color w:val="000000" w:themeColor="text1"/>
          <w:sz w:val="16"/>
          <w:szCs w:val="16"/>
        </w:rPr>
      </w:pPr>
      <w:r w:rsidRPr="00AE383D">
        <w:rPr>
          <w:rFonts w:ascii="Verdana" w:hAnsi="Verdana"/>
          <w:i/>
          <w:color w:val="000000" w:themeColor="text1"/>
          <w:sz w:val="16"/>
          <w:szCs w:val="16"/>
        </w:rPr>
        <w:t>Tato s</w:t>
      </w:r>
      <w:r w:rsidR="00FD0B4C" w:rsidRPr="00AE383D">
        <w:rPr>
          <w:rFonts w:ascii="Verdana" w:hAnsi="Verdana"/>
          <w:i/>
          <w:color w:val="000000" w:themeColor="text1"/>
          <w:sz w:val="16"/>
          <w:szCs w:val="16"/>
        </w:rPr>
        <w:t xml:space="preserve">mlouva je vyhotovena ve 4 stejnopisech, z nichž 2 </w:t>
      </w:r>
      <w:proofErr w:type="gramStart"/>
      <w:r w:rsidR="00FD0B4C" w:rsidRPr="00AE383D">
        <w:rPr>
          <w:rFonts w:ascii="Verdana" w:hAnsi="Verdana"/>
          <w:i/>
          <w:color w:val="000000" w:themeColor="text1"/>
          <w:sz w:val="16"/>
          <w:szCs w:val="16"/>
        </w:rPr>
        <w:t>obdrží</w:t>
      </w:r>
      <w:proofErr w:type="gramEnd"/>
      <w:r w:rsidR="00FD0B4C" w:rsidRPr="00AE383D">
        <w:rPr>
          <w:rFonts w:ascii="Verdana" w:hAnsi="Verdana"/>
          <w:i/>
          <w:color w:val="000000" w:themeColor="text1"/>
          <w:sz w:val="16"/>
          <w:szCs w:val="16"/>
        </w:rPr>
        <w:t xml:space="preserve"> </w:t>
      </w:r>
      <w:r w:rsidR="009032E9" w:rsidRPr="00AE383D">
        <w:rPr>
          <w:rFonts w:ascii="Verdana" w:hAnsi="Verdana"/>
          <w:i/>
          <w:color w:val="000000" w:themeColor="text1"/>
          <w:sz w:val="16"/>
          <w:szCs w:val="16"/>
        </w:rPr>
        <w:t>Příkazc</w:t>
      </w:r>
      <w:r w:rsidR="00FD0B4C" w:rsidRPr="00AE383D">
        <w:rPr>
          <w:rFonts w:ascii="Verdana" w:hAnsi="Verdana"/>
          <w:i/>
          <w:color w:val="000000" w:themeColor="text1"/>
          <w:sz w:val="16"/>
          <w:szCs w:val="16"/>
        </w:rPr>
        <w:t xml:space="preserve">e a 2 </w:t>
      </w:r>
      <w:r w:rsidR="009032E9" w:rsidRPr="00AE383D">
        <w:rPr>
          <w:rFonts w:ascii="Verdana" w:hAnsi="Verdana"/>
          <w:i/>
          <w:color w:val="000000" w:themeColor="text1"/>
          <w:sz w:val="16"/>
          <w:szCs w:val="16"/>
        </w:rPr>
        <w:t>Příkazn</w:t>
      </w:r>
      <w:r w:rsidR="002D03E9" w:rsidRPr="00AE383D">
        <w:rPr>
          <w:rFonts w:ascii="Verdana" w:hAnsi="Verdana"/>
          <w:i/>
          <w:color w:val="000000" w:themeColor="text1"/>
          <w:sz w:val="16"/>
          <w:szCs w:val="16"/>
        </w:rPr>
        <w:t>ík</w:t>
      </w:r>
      <w:r w:rsidR="00FD0B4C" w:rsidRPr="00AE383D">
        <w:rPr>
          <w:rFonts w:ascii="Verdana" w:hAnsi="Verdana"/>
          <w:i/>
          <w:color w:val="000000" w:themeColor="text1"/>
          <w:sz w:val="16"/>
          <w:szCs w:val="16"/>
        </w:rPr>
        <w:t>. Smluvní strany prohlašují, že pověření pracovníci uvedení v textu této smlouvy jsou zmocněni k jednání ve smyslu platných předpisů.</w:t>
      </w:r>
    </w:p>
    <w:p w14:paraId="20678A33" w14:textId="15A6A738" w:rsidR="008F3EEC" w:rsidRPr="00DD695E" w:rsidRDefault="008F3EEC" w:rsidP="00E22D28">
      <w:pPr>
        <w:tabs>
          <w:tab w:val="right" w:pos="9923"/>
        </w:tabs>
        <w:spacing w:before="480"/>
        <w:jc w:val="center"/>
        <w:rPr>
          <w:rFonts w:ascii="Verdana" w:hAnsi="Verdana"/>
          <w:b/>
          <w:i/>
          <w:sz w:val="16"/>
          <w:szCs w:val="16"/>
        </w:rPr>
      </w:pPr>
      <w:r w:rsidRPr="00D40809">
        <w:rPr>
          <w:rFonts w:ascii="Verdana" w:hAnsi="Verdana"/>
          <w:b/>
          <w:i/>
          <w:sz w:val="16"/>
          <w:szCs w:val="16"/>
        </w:rPr>
        <w:t xml:space="preserve">V </w:t>
      </w:r>
      <w:r w:rsidR="00DD695E">
        <w:rPr>
          <w:rFonts w:ascii="Verdana" w:hAnsi="Verdana"/>
          <w:b/>
          <w:i/>
          <w:sz w:val="16"/>
          <w:szCs w:val="16"/>
        </w:rPr>
        <w:t>Brně</w:t>
      </w:r>
      <w:r w:rsidRPr="00D40809">
        <w:rPr>
          <w:rFonts w:ascii="Verdana" w:hAnsi="Verdana"/>
          <w:b/>
          <w:i/>
          <w:sz w:val="16"/>
          <w:szCs w:val="16"/>
        </w:rPr>
        <w:t xml:space="preserve"> dne</w:t>
      </w:r>
      <w:r w:rsidR="00DB0892" w:rsidRPr="00D40809">
        <w:rPr>
          <w:rFonts w:ascii="Verdana" w:hAnsi="Verdana"/>
          <w:b/>
          <w:i/>
          <w:sz w:val="16"/>
          <w:szCs w:val="16"/>
        </w:rPr>
        <w:t xml:space="preserve"> ..................................</w:t>
      </w:r>
      <w:r w:rsidR="005812BF" w:rsidRPr="00D40809">
        <w:rPr>
          <w:rFonts w:ascii="Verdana" w:hAnsi="Verdana"/>
          <w:b/>
          <w:i/>
          <w:sz w:val="16"/>
          <w:szCs w:val="16"/>
        </w:rPr>
        <w:t xml:space="preserve"> </w:t>
      </w:r>
      <w:r w:rsidR="00DB0892" w:rsidRPr="00D40809">
        <w:rPr>
          <w:rFonts w:ascii="Verdana" w:hAnsi="Verdana"/>
          <w:b/>
          <w:i/>
          <w:sz w:val="16"/>
          <w:szCs w:val="16"/>
        </w:rPr>
        <w:tab/>
      </w:r>
      <w:r w:rsidR="00DB0892" w:rsidRPr="00DD695E">
        <w:rPr>
          <w:rFonts w:ascii="Verdana" w:hAnsi="Verdana"/>
          <w:b/>
          <w:i/>
          <w:sz w:val="16"/>
          <w:szCs w:val="16"/>
        </w:rPr>
        <w:t>V ..................... dne ..................................</w:t>
      </w:r>
    </w:p>
    <w:p w14:paraId="5D7BB36F" w14:textId="41837290" w:rsidR="008F3EEC" w:rsidRPr="00D40809" w:rsidRDefault="00DB0892" w:rsidP="00E22D28">
      <w:pPr>
        <w:tabs>
          <w:tab w:val="right" w:pos="9923"/>
        </w:tabs>
        <w:spacing w:before="1200"/>
        <w:jc w:val="both"/>
        <w:rPr>
          <w:rFonts w:ascii="Verdana" w:hAnsi="Verdana"/>
          <w:i/>
          <w:sz w:val="16"/>
          <w:szCs w:val="16"/>
          <w:u w:val="single"/>
        </w:rPr>
      </w:pPr>
      <w:r w:rsidRPr="00DD695E">
        <w:rPr>
          <w:rFonts w:ascii="Verdana" w:hAnsi="Verdana"/>
          <w:i/>
          <w:sz w:val="16"/>
          <w:szCs w:val="16"/>
        </w:rPr>
        <w:t>_________________</w:t>
      </w:r>
      <w:r w:rsidR="00777AC9" w:rsidRPr="00DD695E">
        <w:rPr>
          <w:rFonts w:ascii="Verdana" w:hAnsi="Verdana"/>
          <w:i/>
          <w:sz w:val="16"/>
          <w:szCs w:val="16"/>
        </w:rPr>
        <w:t>_____</w:t>
      </w:r>
      <w:r w:rsidRPr="00DD695E">
        <w:rPr>
          <w:rFonts w:ascii="Verdana" w:hAnsi="Verdana"/>
          <w:i/>
          <w:sz w:val="16"/>
          <w:szCs w:val="16"/>
        </w:rPr>
        <w:t>_______</w:t>
      </w:r>
      <w:r w:rsidR="00DD695E" w:rsidRPr="00DD695E">
        <w:rPr>
          <w:rFonts w:ascii="Verdana" w:hAnsi="Verdana"/>
          <w:i/>
          <w:sz w:val="16"/>
          <w:szCs w:val="16"/>
        </w:rPr>
        <w:t xml:space="preserve">     </w:t>
      </w:r>
      <w:r w:rsidRPr="00DD695E">
        <w:rPr>
          <w:rFonts w:ascii="Verdana" w:hAnsi="Verdana"/>
          <w:i/>
          <w:sz w:val="16"/>
          <w:szCs w:val="16"/>
        </w:rPr>
        <w:t>_______</w:t>
      </w:r>
      <w:r w:rsidR="00DD695E" w:rsidRPr="00DD695E">
        <w:rPr>
          <w:rFonts w:ascii="Verdana" w:hAnsi="Verdana"/>
          <w:i/>
          <w:sz w:val="16"/>
          <w:szCs w:val="16"/>
        </w:rPr>
        <w:t>____________________</w:t>
      </w:r>
      <w:r w:rsidR="00DD695E" w:rsidRPr="00DD695E">
        <w:rPr>
          <w:rFonts w:ascii="Verdana" w:hAnsi="Verdana"/>
          <w:i/>
          <w:sz w:val="16"/>
          <w:szCs w:val="16"/>
        </w:rPr>
        <w:t xml:space="preserve"> </w:t>
      </w:r>
      <w:r w:rsidR="00DD695E" w:rsidRPr="00DD695E">
        <w:rPr>
          <w:rFonts w:ascii="Verdana" w:hAnsi="Verdana"/>
          <w:i/>
          <w:sz w:val="16"/>
          <w:szCs w:val="16"/>
        </w:rPr>
        <w:tab/>
      </w:r>
      <w:r w:rsidRPr="00DD695E">
        <w:rPr>
          <w:rFonts w:ascii="Verdana" w:hAnsi="Verdana"/>
          <w:i/>
          <w:sz w:val="16"/>
          <w:szCs w:val="16"/>
        </w:rPr>
        <w:t>_________________________________</w:t>
      </w:r>
    </w:p>
    <w:p w14:paraId="5095407E" w14:textId="1F59D7CD" w:rsidR="005812BF" w:rsidRPr="00D40809" w:rsidRDefault="005812BF" w:rsidP="00DD695E">
      <w:pPr>
        <w:widowControl w:val="0"/>
        <w:spacing w:before="60"/>
        <w:jc w:val="both"/>
        <w:rPr>
          <w:rFonts w:ascii="Verdana" w:hAnsi="Verdana"/>
          <w:i/>
          <w:iCs/>
          <w:sz w:val="16"/>
          <w:szCs w:val="16"/>
        </w:rPr>
      </w:pPr>
      <w:r w:rsidRPr="00D40809">
        <w:rPr>
          <w:rFonts w:ascii="Verdana" w:hAnsi="Verdana"/>
          <w:i/>
          <w:iCs/>
          <w:sz w:val="16"/>
          <w:szCs w:val="16"/>
        </w:rPr>
        <w:tab/>
        <w:t xml:space="preserve">za </w:t>
      </w:r>
      <w:r w:rsidR="00DD695E">
        <w:rPr>
          <w:rFonts w:ascii="Verdana" w:hAnsi="Verdana"/>
          <w:i/>
          <w:iCs/>
          <w:sz w:val="16"/>
          <w:szCs w:val="16"/>
        </w:rPr>
        <w:t>Příkazc</w:t>
      </w:r>
      <w:r w:rsidR="00DD695E" w:rsidRPr="00D40809">
        <w:rPr>
          <w:rFonts w:ascii="Verdana" w:hAnsi="Verdana"/>
          <w:i/>
          <w:iCs/>
          <w:sz w:val="16"/>
          <w:szCs w:val="16"/>
        </w:rPr>
        <w:t>e</w:t>
      </w:r>
      <w:r w:rsidR="00DD695E" w:rsidRPr="00DD695E">
        <w:rPr>
          <w:rFonts w:ascii="Verdana" w:hAnsi="Verdana"/>
          <w:i/>
          <w:iCs/>
          <w:sz w:val="16"/>
          <w:szCs w:val="16"/>
        </w:rPr>
        <w:t xml:space="preserve"> </w:t>
      </w:r>
      <w:r w:rsidR="00DD695E">
        <w:rPr>
          <w:rFonts w:ascii="Verdana" w:hAnsi="Verdana"/>
          <w:i/>
          <w:iCs/>
          <w:sz w:val="16"/>
          <w:szCs w:val="16"/>
        </w:rPr>
        <w:tab/>
      </w:r>
      <w:r w:rsidR="00DD695E">
        <w:rPr>
          <w:rFonts w:ascii="Verdana" w:hAnsi="Verdana"/>
          <w:i/>
          <w:iCs/>
          <w:sz w:val="16"/>
          <w:szCs w:val="16"/>
        </w:rPr>
        <w:tab/>
      </w:r>
      <w:r w:rsidR="00DD695E">
        <w:rPr>
          <w:rFonts w:ascii="Verdana" w:hAnsi="Verdana"/>
          <w:i/>
          <w:iCs/>
          <w:sz w:val="16"/>
          <w:szCs w:val="16"/>
        </w:rPr>
        <w:tab/>
      </w:r>
      <w:r w:rsidR="00DD695E">
        <w:rPr>
          <w:rFonts w:ascii="Verdana" w:hAnsi="Verdana"/>
          <w:i/>
          <w:iCs/>
          <w:sz w:val="16"/>
          <w:szCs w:val="16"/>
        </w:rPr>
        <w:tab/>
      </w:r>
      <w:r w:rsidR="00DD695E" w:rsidRPr="00D40809">
        <w:rPr>
          <w:rFonts w:ascii="Verdana" w:hAnsi="Verdana"/>
          <w:i/>
          <w:iCs/>
          <w:sz w:val="16"/>
          <w:szCs w:val="16"/>
        </w:rPr>
        <w:t xml:space="preserve">za </w:t>
      </w:r>
      <w:r w:rsidR="00DD695E">
        <w:rPr>
          <w:rFonts w:ascii="Verdana" w:hAnsi="Verdana"/>
          <w:i/>
          <w:iCs/>
          <w:sz w:val="16"/>
          <w:szCs w:val="16"/>
        </w:rPr>
        <w:t>Příkazc</w:t>
      </w:r>
      <w:r w:rsidR="00DD695E" w:rsidRPr="00D40809">
        <w:rPr>
          <w:rFonts w:ascii="Verdana" w:hAnsi="Verdana"/>
          <w:i/>
          <w:iCs/>
          <w:sz w:val="16"/>
          <w:szCs w:val="16"/>
        </w:rPr>
        <w:t>e</w:t>
      </w:r>
      <w:r w:rsidRPr="00D40809">
        <w:rPr>
          <w:rFonts w:ascii="Verdana" w:hAnsi="Verdana"/>
          <w:i/>
          <w:iCs/>
          <w:sz w:val="16"/>
          <w:szCs w:val="16"/>
        </w:rPr>
        <w:tab/>
      </w:r>
      <w:r w:rsidR="00DD695E">
        <w:rPr>
          <w:rFonts w:ascii="Verdana" w:hAnsi="Verdana"/>
          <w:i/>
          <w:iCs/>
          <w:sz w:val="16"/>
          <w:szCs w:val="16"/>
        </w:rPr>
        <w:tab/>
      </w:r>
      <w:r w:rsidR="00DD695E">
        <w:rPr>
          <w:rFonts w:ascii="Verdana" w:hAnsi="Verdana"/>
          <w:i/>
          <w:iCs/>
          <w:sz w:val="16"/>
          <w:szCs w:val="16"/>
        </w:rPr>
        <w:tab/>
      </w:r>
      <w:r w:rsidR="00DD695E">
        <w:rPr>
          <w:rFonts w:ascii="Verdana" w:hAnsi="Verdana"/>
          <w:i/>
          <w:iCs/>
          <w:sz w:val="16"/>
          <w:szCs w:val="16"/>
        </w:rPr>
        <w:tab/>
      </w:r>
      <w:r w:rsidRPr="00D40809">
        <w:rPr>
          <w:rFonts w:ascii="Verdana" w:hAnsi="Verdana"/>
          <w:i/>
          <w:iCs/>
          <w:sz w:val="16"/>
          <w:szCs w:val="16"/>
        </w:rPr>
        <w:t xml:space="preserve">za </w:t>
      </w:r>
      <w:r w:rsidR="002D03E9" w:rsidRPr="00D40809">
        <w:rPr>
          <w:rFonts w:ascii="Verdana" w:hAnsi="Verdana"/>
          <w:i/>
          <w:iCs/>
          <w:sz w:val="16"/>
          <w:szCs w:val="16"/>
        </w:rPr>
        <w:t>Příkazník</w:t>
      </w:r>
      <w:r w:rsidRPr="00D40809">
        <w:rPr>
          <w:rFonts w:ascii="Verdana" w:hAnsi="Verdana"/>
          <w:i/>
          <w:iCs/>
          <w:sz w:val="16"/>
          <w:szCs w:val="16"/>
        </w:rPr>
        <w:t>a</w:t>
      </w:r>
    </w:p>
    <w:p w14:paraId="08D7F420" w14:textId="10D9703D" w:rsidR="005812BF" w:rsidRPr="00D40809" w:rsidRDefault="005812BF" w:rsidP="002D6330">
      <w:pPr>
        <w:widowControl w:val="0"/>
        <w:tabs>
          <w:tab w:val="center" w:pos="1418"/>
          <w:tab w:val="center" w:pos="8222"/>
        </w:tabs>
        <w:jc w:val="both"/>
        <w:rPr>
          <w:rFonts w:ascii="Verdana" w:hAnsi="Verdana"/>
          <w:i/>
          <w:iCs/>
          <w:sz w:val="16"/>
          <w:szCs w:val="16"/>
        </w:rPr>
      </w:pPr>
      <w:r w:rsidRPr="00D40809">
        <w:rPr>
          <w:rFonts w:ascii="Verdana" w:hAnsi="Verdana"/>
          <w:b/>
          <w:i/>
          <w:iCs/>
          <w:sz w:val="16"/>
          <w:szCs w:val="16"/>
        </w:rPr>
        <w:tab/>
      </w:r>
      <w:r w:rsidR="00DD695E">
        <w:rPr>
          <w:rFonts w:ascii="Verdana" w:hAnsi="Verdana"/>
          <w:b/>
          <w:i/>
          <w:iCs/>
          <w:sz w:val="16"/>
          <w:szCs w:val="16"/>
        </w:rPr>
        <w:t xml:space="preserve">       </w:t>
      </w:r>
      <w:r w:rsidR="00DD695E" w:rsidRPr="005A4BF2">
        <w:rPr>
          <w:rFonts w:ascii="Verdana" w:hAnsi="Verdana" w:cs="Verdana"/>
          <w:b/>
          <w:bCs/>
          <w:i/>
          <w:sz w:val="16"/>
          <w:szCs w:val="16"/>
        </w:rPr>
        <w:t>JUDr. Michal Chlád</w:t>
      </w:r>
      <w:r w:rsidR="00DD695E">
        <w:rPr>
          <w:rFonts w:ascii="Verdana" w:hAnsi="Verdana" w:cs="Verdana"/>
          <w:b/>
          <w:bCs/>
          <w:i/>
          <w:sz w:val="16"/>
          <w:szCs w:val="16"/>
        </w:rPr>
        <w:t xml:space="preserve">ek                                    </w:t>
      </w:r>
      <w:r w:rsidR="00DD695E" w:rsidRPr="005A4BF2">
        <w:rPr>
          <w:rFonts w:ascii="Verdana" w:hAnsi="Verdana" w:cs="Verdana"/>
          <w:b/>
          <w:bCs/>
          <w:i/>
          <w:sz w:val="16"/>
          <w:szCs w:val="16"/>
        </w:rPr>
        <w:t>Jiří Haso</w:t>
      </w:r>
      <w:r w:rsidR="00DD695E">
        <w:rPr>
          <w:rFonts w:ascii="Verdana" w:hAnsi="Verdana" w:cs="Verdana"/>
          <w:b/>
          <w:bCs/>
          <w:i/>
          <w:sz w:val="16"/>
          <w:szCs w:val="16"/>
        </w:rPr>
        <w:t>ň</w:t>
      </w:r>
      <w:r w:rsidRPr="00D40809">
        <w:rPr>
          <w:rFonts w:ascii="Verdana" w:hAnsi="Verdana"/>
          <w:bCs/>
          <w:i/>
          <w:iCs/>
          <w:sz w:val="16"/>
          <w:szCs w:val="16"/>
        </w:rPr>
        <w:tab/>
      </w:r>
      <w:r w:rsidR="002D6330" w:rsidRPr="002D6330">
        <w:rPr>
          <w:rFonts w:ascii="Verdana" w:hAnsi="Verdana"/>
          <w:b/>
          <w:i/>
          <w:sz w:val="16"/>
        </w:rPr>
        <w:t>Ing. Jiří Kudělka</w:t>
      </w:r>
    </w:p>
    <w:p w14:paraId="5FBD14A3" w14:textId="78AF1D29" w:rsidR="005812BF" w:rsidRDefault="00DD695E" w:rsidP="005812BF">
      <w:pPr>
        <w:widowControl w:val="0"/>
        <w:tabs>
          <w:tab w:val="center" w:pos="1418"/>
          <w:tab w:val="center" w:pos="8539"/>
        </w:tabs>
        <w:jc w:val="both"/>
        <w:rPr>
          <w:rFonts w:ascii="Verdana" w:hAnsi="Verdana"/>
          <w:i/>
          <w:sz w:val="16"/>
        </w:rPr>
      </w:pPr>
      <w:r>
        <w:rPr>
          <w:rFonts w:ascii="Verdana" w:hAnsi="Verdana" w:cs="Verdana"/>
          <w:b/>
          <w:bCs/>
          <w:i/>
          <w:sz w:val="16"/>
          <w:szCs w:val="16"/>
        </w:rPr>
        <w:t xml:space="preserve">  </w:t>
      </w:r>
      <w:r w:rsidRPr="005A4BF2">
        <w:rPr>
          <w:rFonts w:ascii="Verdana" w:hAnsi="Verdana" w:cs="Verdana"/>
          <w:b/>
          <w:bCs/>
          <w:i/>
          <w:sz w:val="16"/>
          <w:szCs w:val="16"/>
        </w:rPr>
        <w:t>předsed</w:t>
      </w:r>
      <w:r>
        <w:rPr>
          <w:rFonts w:ascii="Verdana" w:hAnsi="Verdana" w:cs="Verdana"/>
          <w:b/>
          <w:bCs/>
          <w:i/>
          <w:sz w:val="16"/>
          <w:szCs w:val="16"/>
        </w:rPr>
        <w:t>a</w:t>
      </w:r>
      <w:r w:rsidRPr="005A4BF2">
        <w:rPr>
          <w:rFonts w:ascii="Verdana" w:hAnsi="Verdana" w:cs="Verdana"/>
          <w:b/>
          <w:bCs/>
          <w:i/>
          <w:sz w:val="16"/>
          <w:szCs w:val="16"/>
        </w:rPr>
        <w:t xml:space="preserve"> představenstva</w:t>
      </w:r>
      <w:r w:rsidRPr="00DD695E">
        <w:rPr>
          <w:rFonts w:ascii="Verdana" w:hAnsi="Verdana" w:cs="Verdana"/>
          <w:b/>
          <w:bCs/>
          <w:i/>
          <w:sz w:val="16"/>
          <w:szCs w:val="16"/>
        </w:rPr>
        <w:t xml:space="preserve"> </w:t>
      </w:r>
      <w:r>
        <w:rPr>
          <w:rFonts w:ascii="Verdana" w:hAnsi="Verdana" w:cs="Verdana"/>
          <w:b/>
          <w:bCs/>
          <w:i/>
          <w:sz w:val="16"/>
          <w:szCs w:val="16"/>
        </w:rPr>
        <w:t xml:space="preserve">                </w:t>
      </w:r>
      <w:r w:rsidRPr="005A4BF2">
        <w:rPr>
          <w:rFonts w:ascii="Verdana" w:hAnsi="Verdana" w:cs="Verdana"/>
          <w:b/>
          <w:bCs/>
          <w:i/>
          <w:sz w:val="16"/>
          <w:szCs w:val="16"/>
        </w:rPr>
        <w:t>místopředsed</w:t>
      </w:r>
      <w:r>
        <w:rPr>
          <w:rFonts w:ascii="Verdana" w:hAnsi="Verdana" w:cs="Verdana"/>
          <w:b/>
          <w:bCs/>
          <w:i/>
          <w:sz w:val="16"/>
          <w:szCs w:val="16"/>
        </w:rPr>
        <w:t>a</w:t>
      </w:r>
      <w:r w:rsidRPr="005A4BF2">
        <w:rPr>
          <w:rFonts w:ascii="Verdana" w:hAnsi="Verdana" w:cs="Verdana"/>
          <w:b/>
          <w:bCs/>
          <w:i/>
          <w:sz w:val="16"/>
          <w:szCs w:val="16"/>
        </w:rPr>
        <w:t xml:space="preserve"> představenstva</w:t>
      </w:r>
      <w:r w:rsidR="005812BF" w:rsidRPr="00D40809">
        <w:rPr>
          <w:rFonts w:ascii="Verdana" w:hAnsi="Verdana"/>
          <w:i/>
          <w:iCs/>
          <w:sz w:val="16"/>
          <w:szCs w:val="16"/>
        </w:rPr>
        <w:tab/>
      </w:r>
      <w:r w:rsidR="002D6330">
        <w:rPr>
          <w:rFonts w:ascii="Verdana" w:hAnsi="Verdana"/>
          <w:i/>
          <w:sz w:val="16"/>
        </w:rPr>
        <w:t xml:space="preserve">jednatel společnosti </w:t>
      </w:r>
      <w:proofErr w:type="spellStart"/>
      <w:r w:rsidR="002D6330">
        <w:rPr>
          <w:rFonts w:ascii="Verdana" w:hAnsi="Verdana"/>
          <w:i/>
          <w:sz w:val="16"/>
        </w:rPr>
        <w:t>ikis</w:t>
      </w:r>
      <w:proofErr w:type="spellEnd"/>
      <w:r w:rsidR="002D6330">
        <w:rPr>
          <w:rFonts w:ascii="Verdana" w:hAnsi="Verdana"/>
          <w:i/>
          <w:sz w:val="16"/>
        </w:rPr>
        <w:t>, s.r.o.</w:t>
      </w:r>
    </w:p>
    <w:p w14:paraId="04158406" w14:textId="48768543" w:rsidR="00DD695E" w:rsidRDefault="00DD695E" w:rsidP="005812BF">
      <w:pPr>
        <w:widowControl w:val="0"/>
        <w:tabs>
          <w:tab w:val="center" w:pos="1418"/>
          <w:tab w:val="center" w:pos="8539"/>
        </w:tabs>
        <w:jc w:val="both"/>
        <w:rPr>
          <w:rFonts w:ascii="Verdana" w:hAnsi="Verdana"/>
          <w:i/>
          <w:sz w:val="16"/>
        </w:rPr>
      </w:pPr>
    </w:p>
    <w:p w14:paraId="05E34631" w14:textId="7B087A06" w:rsidR="00DD695E" w:rsidRDefault="00DD695E" w:rsidP="005812BF">
      <w:pPr>
        <w:widowControl w:val="0"/>
        <w:tabs>
          <w:tab w:val="center" w:pos="1418"/>
          <w:tab w:val="center" w:pos="8539"/>
        </w:tabs>
        <w:jc w:val="both"/>
        <w:rPr>
          <w:rFonts w:ascii="Verdana" w:hAnsi="Verdana"/>
          <w:i/>
          <w:sz w:val="16"/>
        </w:rPr>
      </w:pPr>
    </w:p>
    <w:sectPr w:rsidR="00DD695E" w:rsidSect="00073340">
      <w:headerReference w:type="default" r:id="rId10"/>
      <w:footerReference w:type="default" r:id="rId11"/>
      <w:headerReference w:type="first" r:id="rId12"/>
      <w:footerReference w:type="first" r:id="rId13"/>
      <w:pgSz w:w="11906" w:h="16838"/>
      <w:pgMar w:top="1394" w:right="991" w:bottom="1119" w:left="992" w:header="709" w:footer="3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1E721" w14:textId="77777777" w:rsidR="006C4D11" w:rsidRDefault="006C4D11">
      <w:r>
        <w:separator/>
      </w:r>
    </w:p>
  </w:endnote>
  <w:endnote w:type="continuationSeparator" w:id="0">
    <w:p w14:paraId="180E9FE3" w14:textId="77777777" w:rsidR="006C4D11" w:rsidRDefault="006C4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EE"/>
    <w:family w:val="swiss"/>
    <w:pitch w:val="variable"/>
    <w:sig w:usb0="E4002EFF" w:usb1="C000247B" w:usb2="00000009" w:usb3="00000000" w:csb0="000001FF" w:csb1="00000000"/>
  </w:font>
  <w:font w:name="Arial MT CE Black">
    <w:altName w:val="Arial"/>
    <w:panose1 w:val="020B0604020202020204"/>
    <w:charset w:val="00"/>
    <w:family w:val="swiss"/>
    <w:pitch w:val="variable"/>
    <w:sig w:usb0="A00002AF" w:usb1="400078FB"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Lucida Grande">
    <w:altName w:val="﷽﷽﷽﷽﷽"/>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F361F" w14:textId="77777777" w:rsidR="00E55382" w:rsidRPr="00A569D1" w:rsidRDefault="00E55382" w:rsidP="00B36DFB">
    <w:pPr>
      <w:pStyle w:val="Zpat"/>
      <w:rPr>
        <w:rFonts w:ascii="Palatino Linotype" w:hAnsi="Palatino Linotype"/>
        <w:sz w:val="4"/>
      </w:rPr>
    </w:pPr>
  </w:p>
  <w:p w14:paraId="7223B170" w14:textId="4D87B827" w:rsidR="00E55382" w:rsidRDefault="00E55382" w:rsidP="00B36DFB">
    <w:pPr>
      <w:pStyle w:val="Zpat"/>
      <w:pBdr>
        <w:top w:val="single" w:sz="2" w:space="1" w:color="1A0E74"/>
      </w:pBdr>
      <w:rPr>
        <w:rFonts w:ascii="Verdana" w:hAnsi="Verdana" w:cs="Verdana"/>
        <w:b/>
        <w:bCs/>
        <w:i/>
        <w:iCs/>
        <w:color w:val="1A0E74"/>
        <w:sz w:val="14"/>
        <w:szCs w:val="14"/>
      </w:rPr>
    </w:pPr>
    <w:r>
      <w:rPr>
        <w:rFonts w:ascii="Verdana" w:hAnsi="Verdana" w:cs="Verdana"/>
        <w:b/>
        <w:bCs/>
        <w:i/>
        <w:iCs/>
        <w:color w:val="1A0E74"/>
        <w:sz w:val="14"/>
        <w:szCs w:val="14"/>
      </w:rPr>
      <w:t xml:space="preserve">Příkazní smlouva na </w:t>
    </w:r>
    <w:r w:rsidRPr="00B36DFB">
      <w:rPr>
        <w:rFonts w:ascii="Verdana" w:hAnsi="Verdana" w:cs="Verdana"/>
        <w:b/>
        <w:bCs/>
        <w:i/>
        <w:iCs/>
        <w:color w:val="1A0E74"/>
        <w:sz w:val="14"/>
        <w:szCs w:val="14"/>
      </w:rPr>
      <w:t xml:space="preserve">výkon </w:t>
    </w:r>
    <w:r>
      <w:rPr>
        <w:rFonts w:ascii="Verdana" w:hAnsi="Verdana" w:cs="Verdana"/>
        <w:b/>
        <w:bCs/>
        <w:i/>
        <w:iCs/>
        <w:color w:val="1A0E74"/>
        <w:sz w:val="14"/>
        <w:szCs w:val="14"/>
      </w:rPr>
      <w:t>funkce</w:t>
    </w:r>
    <w:r w:rsidRPr="00B36DFB">
      <w:rPr>
        <w:rFonts w:ascii="Verdana" w:hAnsi="Verdana" w:cs="Verdana"/>
        <w:b/>
        <w:bCs/>
        <w:i/>
        <w:iCs/>
        <w:color w:val="1A0E74"/>
        <w:sz w:val="14"/>
        <w:szCs w:val="14"/>
      </w:rPr>
      <w:t xml:space="preserve"> zástupce zadavatele</w:t>
    </w:r>
    <w:r>
      <w:rPr>
        <w:rFonts w:ascii="Verdana" w:hAnsi="Verdana" w:cs="Verdana"/>
        <w:b/>
        <w:bCs/>
        <w:i/>
        <w:iCs/>
        <w:color w:val="1A0E74"/>
        <w:sz w:val="14"/>
        <w:szCs w:val="14"/>
      </w:rPr>
      <w:t xml:space="preserve">: </w:t>
    </w:r>
    <w:r w:rsidR="00F41F26" w:rsidRPr="00F41F26">
      <w:rPr>
        <w:rFonts w:ascii="Verdana" w:hAnsi="Verdana" w:cs="Verdana"/>
        <w:b/>
        <w:bCs/>
        <w:i/>
        <w:iCs/>
        <w:color w:val="1A0E74"/>
        <w:sz w:val="14"/>
        <w:szCs w:val="14"/>
      </w:rPr>
      <w:t>Dodávka květinových darů 2022</w:t>
    </w:r>
  </w:p>
  <w:p w14:paraId="3F8C06FF" w14:textId="72842B8C" w:rsidR="00E55382" w:rsidRPr="00907B35" w:rsidRDefault="00E55382" w:rsidP="00B36DFB">
    <w:pPr>
      <w:pStyle w:val="Zpat"/>
      <w:pBdr>
        <w:top w:val="single" w:sz="2" w:space="1" w:color="1A0E74"/>
      </w:pBdr>
      <w:tabs>
        <w:tab w:val="clear" w:pos="9072"/>
        <w:tab w:val="right" w:pos="9923"/>
      </w:tabs>
      <w:jc w:val="center"/>
      <w:rPr>
        <w:rStyle w:val="slostrnky"/>
        <w:rFonts w:ascii="Verdana" w:hAnsi="Verdana" w:cs="Verdana"/>
        <w:b/>
        <w:bCs/>
        <w:i/>
        <w:iCs/>
        <w:color w:val="1A0E74"/>
        <w:sz w:val="14"/>
        <w:szCs w:val="14"/>
      </w:rPr>
    </w:pPr>
    <w:r>
      <w:rPr>
        <w:rFonts w:ascii="Verdana" w:hAnsi="Verdana" w:cs="Verdana"/>
        <w:b/>
        <w:bCs/>
        <w:i/>
        <w:iCs/>
        <w:color w:val="1A0E74"/>
        <w:sz w:val="14"/>
        <w:szCs w:val="14"/>
      </w:rPr>
      <w:tab/>
    </w:r>
    <w:r>
      <w:rPr>
        <w:rFonts w:ascii="Verdana" w:hAnsi="Verdana" w:cs="Verdana"/>
        <w:b/>
        <w:bCs/>
        <w:i/>
        <w:iCs/>
        <w:color w:val="1A0E74"/>
        <w:sz w:val="14"/>
        <w:szCs w:val="14"/>
      </w:rPr>
      <w:tab/>
    </w:r>
    <w:r w:rsidRPr="00907B35">
      <w:rPr>
        <w:rFonts w:ascii="Verdana" w:hAnsi="Verdana" w:cs="Verdana"/>
        <w:b/>
        <w:bCs/>
        <w:i/>
        <w:iCs/>
        <w:color w:val="1A0E74"/>
        <w:sz w:val="14"/>
        <w:szCs w:val="14"/>
      </w:rPr>
      <w:t xml:space="preserve">strana číslo </w:t>
    </w:r>
    <w:r w:rsidRPr="00907B35">
      <w:rPr>
        <w:rStyle w:val="slostrnky"/>
        <w:rFonts w:ascii="Verdana" w:hAnsi="Verdana" w:cs="Verdana"/>
        <w:b/>
        <w:bCs/>
        <w:i/>
        <w:iCs/>
        <w:color w:val="1A0E74"/>
        <w:sz w:val="14"/>
        <w:szCs w:val="14"/>
      </w:rPr>
      <w:fldChar w:fldCharType="begin"/>
    </w:r>
    <w:r w:rsidRPr="00907B35">
      <w:rPr>
        <w:rStyle w:val="slostrnky"/>
        <w:rFonts w:ascii="Verdana" w:hAnsi="Verdana" w:cs="Verdana"/>
        <w:b/>
        <w:bCs/>
        <w:i/>
        <w:iCs/>
        <w:color w:val="1A0E74"/>
        <w:sz w:val="14"/>
        <w:szCs w:val="14"/>
      </w:rPr>
      <w:instrText xml:space="preserve"> PAGE </w:instrText>
    </w:r>
    <w:r w:rsidRPr="00907B35">
      <w:rPr>
        <w:rStyle w:val="slostrnky"/>
        <w:rFonts w:ascii="Verdana" w:hAnsi="Verdana" w:cs="Verdana"/>
        <w:b/>
        <w:bCs/>
        <w:i/>
        <w:iCs/>
        <w:color w:val="1A0E74"/>
        <w:sz w:val="14"/>
        <w:szCs w:val="14"/>
      </w:rPr>
      <w:fldChar w:fldCharType="separate"/>
    </w:r>
    <w:r>
      <w:rPr>
        <w:rStyle w:val="slostrnky"/>
        <w:rFonts w:ascii="Verdana" w:hAnsi="Verdana" w:cs="Verdana"/>
        <w:b/>
        <w:bCs/>
        <w:i/>
        <w:iCs/>
        <w:noProof/>
        <w:color w:val="1A0E74"/>
        <w:sz w:val="14"/>
        <w:szCs w:val="14"/>
      </w:rPr>
      <w:t>22</w:t>
    </w:r>
    <w:r w:rsidRPr="00907B35">
      <w:rPr>
        <w:rStyle w:val="slostrnky"/>
        <w:rFonts w:ascii="Verdana" w:hAnsi="Verdana" w:cs="Verdana"/>
        <w:b/>
        <w:bCs/>
        <w:i/>
        <w:iCs/>
        <w:color w:val="1A0E74"/>
        <w:sz w:val="14"/>
        <w:szCs w:val="14"/>
      </w:rPr>
      <w:fldChar w:fldCharType="end"/>
    </w:r>
    <w:r w:rsidRPr="00907B35">
      <w:rPr>
        <w:rStyle w:val="slostrnky"/>
        <w:rFonts w:ascii="Verdana" w:hAnsi="Verdana" w:cs="Verdana"/>
        <w:b/>
        <w:bCs/>
        <w:i/>
        <w:iCs/>
        <w:color w:val="1A0E74"/>
        <w:sz w:val="14"/>
        <w:szCs w:val="14"/>
      </w:rPr>
      <w:t xml:space="preserve"> z celkem </w:t>
    </w:r>
    <w:r w:rsidRPr="00907B35">
      <w:rPr>
        <w:rStyle w:val="slostrnky"/>
        <w:rFonts w:ascii="Verdana" w:hAnsi="Verdana" w:cs="Verdana"/>
        <w:b/>
        <w:bCs/>
        <w:i/>
        <w:iCs/>
        <w:color w:val="1A0E74"/>
        <w:sz w:val="14"/>
        <w:szCs w:val="14"/>
      </w:rPr>
      <w:fldChar w:fldCharType="begin"/>
    </w:r>
    <w:r w:rsidRPr="00907B35">
      <w:rPr>
        <w:rStyle w:val="slostrnky"/>
        <w:rFonts w:ascii="Verdana" w:hAnsi="Verdana" w:cs="Verdana"/>
        <w:b/>
        <w:bCs/>
        <w:i/>
        <w:iCs/>
        <w:color w:val="1A0E74"/>
        <w:sz w:val="14"/>
        <w:szCs w:val="14"/>
      </w:rPr>
      <w:instrText xml:space="preserve"> NUMPAGES </w:instrText>
    </w:r>
    <w:r w:rsidRPr="00907B35">
      <w:rPr>
        <w:rStyle w:val="slostrnky"/>
        <w:rFonts w:ascii="Verdana" w:hAnsi="Verdana" w:cs="Verdana"/>
        <w:b/>
        <w:bCs/>
        <w:i/>
        <w:iCs/>
        <w:color w:val="1A0E74"/>
        <w:sz w:val="14"/>
        <w:szCs w:val="14"/>
      </w:rPr>
      <w:fldChar w:fldCharType="separate"/>
    </w:r>
    <w:r>
      <w:rPr>
        <w:rStyle w:val="slostrnky"/>
        <w:rFonts w:ascii="Verdana" w:hAnsi="Verdana" w:cs="Verdana"/>
        <w:b/>
        <w:bCs/>
        <w:i/>
        <w:iCs/>
        <w:noProof/>
        <w:color w:val="1A0E74"/>
        <w:sz w:val="14"/>
        <w:szCs w:val="14"/>
      </w:rPr>
      <w:t>22</w:t>
    </w:r>
    <w:r w:rsidRPr="00907B35">
      <w:rPr>
        <w:rStyle w:val="slostrnky"/>
        <w:rFonts w:ascii="Verdana" w:hAnsi="Verdana" w:cs="Verdana"/>
        <w:b/>
        <w:bCs/>
        <w:i/>
        <w:iCs/>
        <w:color w:val="1A0E74"/>
        <w:sz w:val="14"/>
        <w:szCs w:val="14"/>
      </w:rPr>
      <w:fldChar w:fldCharType="end"/>
    </w:r>
    <w:r w:rsidRPr="00907B35">
      <w:rPr>
        <w:rStyle w:val="slostrnky"/>
        <w:rFonts w:ascii="Verdana" w:hAnsi="Verdana" w:cs="Verdana"/>
        <w:b/>
        <w:bCs/>
        <w:i/>
        <w:iCs/>
        <w:color w:val="1A0E74"/>
        <w:sz w:val="14"/>
        <w:szCs w:val="14"/>
      </w:rPr>
      <w:t xml:space="preserve"> stran</w:t>
    </w:r>
  </w:p>
  <w:p w14:paraId="6809B073" w14:textId="77777777" w:rsidR="00E55382" w:rsidRPr="00B36DFB" w:rsidRDefault="00E55382" w:rsidP="00B36D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88955" w14:textId="77777777" w:rsidR="00E55382" w:rsidRPr="00A569D1" w:rsidRDefault="00E55382" w:rsidP="00DD3E17">
    <w:pPr>
      <w:pStyle w:val="Zpat"/>
      <w:pBdr>
        <w:bottom w:val="single" w:sz="12" w:space="1" w:color="auto"/>
      </w:pBdr>
      <w:rPr>
        <w:rFonts w:ascii="Palatino Linotype" w:hAnsi="Palatino Linotype"/>
        <w:sz w:val="4"/>
      </w:rPr>
    </w:pPr>
  </w:p>
  <w:p w14:paraId="712944A3" w14:textId="77777777" w:rsidR="00E55382" w:rsidRPr="00A569D1" w:rsidRDefault="00E55382" w:rsidP="00DD3E17">
    <w:pPr>
      <w:pStyle w:val="Zpat"/>
      <w:rPr>
        <w:rFonts w:ascii="Palatino Linotype" w:hAnsi="Palatino Linotype"/>
        <w:i/>
        <w:sz w:val="14"/>
        <w:szCs w:val="16"/>
      </w:rPr>
    </w:pPr>
    <w:r>
      <w:rPr>
        <w:rFonts w:ascii="Palatino Linotype" w:hAnsi="Palatino Linotype"/>
        <w:i/>
        <w:sz w:val="14"/>
        <w:szCs w:val="16"/>
      </w:rPr>
      <w:t>Příkazní</w:t>
    </w:r>
    <w:r w:rsidRPr="00A569D1">
      <w:rPr>
        <w:rFonts w:ascii="Palatino Linotype" w:hAnsi="Palatino Linotype"/>
        <w:i/>
        <w:sz w:val="14"/>
        <w:szCs w:val="16"/>
      </w:rPr>
      <w:t xml:space="preserve"> smlouva č. </w:t>
    </w:r>
    <w:r>
      <w:rPr>
        <w:rFonts w:ascii="Palatino Linotype" w:hAnsi="Palatino Linotype"/>
        <w:i/>
        <w:sz w:val="14"/>
        <w:szCs w:val="16"/>
      </w:rPr>
      <w:t>…</w:t>
    </w:r>
    <w:proofErr w:type="gramStart"/>
    <w:r>
      <w:rPr>
        <w:rFonts w:ascii="Palatino Linotype" w:hAnsi="Palatino Linotype"/>
        <w:i/>
        <w:sz w:val="14"/>
        <w:szCs w:val="16"/>
      </w:rPr>
      <w:t>…….</w:t>
    </w:r>
    <w:proofErr w:type="gramEnd"/>
    <w:r>
      <w:rPr>
        <w:rFonts w:ascii="Palatino Linotype" w:hAnsi="Palatino Linotype"/>
        <w:i/>
        <w:sz w:val="14"/>
        <w:szCs w:val="16"/>
      </w:rPr>
      <w:t>.-14</w:t>
    </w:r>
    <w:r w:rsidRPr="00A569D1">
      <w:rPr>
        <w:rFonts w:ascii="Palatino Linotype" w:hAnsi="Palatino Linotype"/>
        <w:i/>
        <w:sz w:val="14"/>
        <w:szCs w:val="16"/>
      </w:rPr>
      <w:t xml:space="preserve">                                                                                                                                                                                             strana  </w:t>
    </w:r>
    <w:r w:rsidRPr="00A569D1">
      <w:rPr>
        <w:rStyle w:val="slostrnky"/>
        <w:rFonts w:ascii="Palatino Linotype" w:hAnsi="Palatino Linotype"/>
        <w:sz w:val="18"/>
        <w:szCs w:val="16"/>
      </w:rPr>
      <w:fldChar w:fldCharType="begin"/>
    </w:r>
    <w:r w:rsidRPr="00A569D1">
      <w:rPr>
        <w:rStyle w:val="slostrnky"/>
        <w:rFonts w:ascii="Palatino Linotype" w:hAnsi="Palatino Linotype"/>
        <w:sz w:val="18"/>
        <w:szCs w:val="16"/>
      </w:rPr>
      <w:instrText xml:space="preserve"> PAGE </w:instrText>
    </w:r>
    <w:r w:rsidRPr="00A569D1">
      <w:rPr>
        <w:rStyle w:val="slostrnky"/>
        <w:rFonts w:ascii="Palatino Linotype" w:hAnsi="Palatino Linotype"/>
        <w:sz w:val="18"/>
        <w:szCs w:val="16"/>
      </w:rPr>
      <w:fldChar w:fldCharType="separate"/>
    </w:r>
    <w:r>
      <w:rPr>
        <w:rStyle w:val="slostrnky"/>
        <w:rFonts w:ascii="Palatino Linotype" w:hAnsi="Palatino Linotype"/>
        <w:noProof/>
        <w:sz w:val="18"/>
        <w:szCs w:val="16"/>
      </w:rPr>
      <w:t>1</w:t>
    </w:r>
    <w:r w:rsidRPr="00A569D1">
      <w:rPr>
        <w:rStyle w:val="slostrnky"/>
        <w:rFonts w:ascii="Palatino Linotype" w:hAnsi="Palatino Linotype"/>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383ED" w14:textId="77777777" w:rsidR="006C4D11" w:rsidRDefault="006C4D11">
      <w:r>
        <w:separator/>
      </w:r>
    </w:p>
  </w:footnote>
  <w:footnote w:type="continuationSeparator" w:id="0">
    <w:p w14:paraId="17A1AB0D" w14:textId="77777777" w:rsidR="006C4D11" w:rsidRDefault="006C4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984A6" w14:textId="77777777" w:rsidR="00F41F26" w:rsidRPr="008B220D" w:rsidRDefault="00F41F26" w:rsidP="00F41F26">
    <w:pPr>
      <w:pStyle w:val="Nadpis2"/>
      <w:pBdr>
        <w:bottom w:val="double" w:sz="4" w:space="1" w:color="1A0E74"/>
      </w:pBdr>
      <w:tabs>
        <w:tab w:val="left" w:pos="4779"/>
        <w:tab w:val="right" w:pos="9746"/>
      </w:tabs>
      <w:spacing w:before="0"/>
      <w:jc w:val="both"/>
      <w:rPr>
        <w:rFonts w:ascii="Verdana" w:hAnsi="Verdana" w:cs="Verdana"/>
        <w:color w:val="0000FF"/>
        <w:sz w:val="14"/>
        <w:szCs w:val="14"/>
      </w:rPr>
    </w:pPr>
    <w:r>
      <w:rPr>
        <w:rFonts w:cs="Times New Roman"/>
        <w:noProof/>
        <w:color w:val="000090"/>
        <w:lang w:val="en-US" w:eastAsia="en-US"/>
      </w:rPr>
      <w:drawing>
        <wp:inline distT="0" distB="0" distL="0" distR="0" wp14:anchorId="2D863902" wp14:editId="1145BFEC">
          <wp:extent cx="1041400" cy="307975"/>
          <wp:effectExtent l="0" t="0" r="0" b="0"/>
          <wp:docPr id="1" name="obrázek 2"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descr="Obsah obrázku text, klipar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307975"/>
                  </a:xfrm>
                  <a:prstGeom prst="rect">
                    <a:avLst/>
                  </a:prstGeom>
                  <a:noFill/>
                  <a:ln>
                    <a:noFill/>
                  </a:ln>
                </pic:spPr>
              </pic:pic>
            </a:graphicData>
          </a:graphic>
        </wp:inline>
      </w:drawing>
    </w:r>
    <w:r>
      <w:rPr>
        <w:rFonts w:ascii="Verdana" w:hAnsi="Verdana" w:cs="Verdana"/>
        <w:color w:val="0000FF"/>
        <w:sz w:val="14"/>
        <w:szCs w:val="14"/>
      </w:rPr>
      <w:tab/>
    </w:r>
    <w:r>
      <w:rPr>
        <w:rFonts w:ascii="Verdana" w:hAnsi="Verdana" w:cs="Verdana"/>
        <w:color w:val="0000FF"/>
        <w:sz w:val="14"/>
        <w:szCs w:val="14"/>
      </w:rPr>
      <w:tab/>
    </w:r>
    <w:r>
      <w:rPr>
        <w:rFonts w:ascii="Verdana" w:hAnsi="Verdana" w:cs="Verdana"/>
        <w:noProof/>
        <w:color w:val="0000FF"/>
        <w:sz w:val="14"/>
        <w:szCs w:val="14"/>
      </w:rPr>
      <w:drawing>
        <wp:inline distT="0" distB="0" distL="0" distR="0" wp14:anchorId="3BE06B12" wp14:editId="2B785D12">
          <wp:extent cx="752355" cy="430894"/>
          <wp:effectExtent l="0" t="0" r="0" b="1270"/>
          <wp:docPr id="8" name="Obrázek 8"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8" descr="Obsah obrázku text&#10;&#10;Popis byl vytvořen automaticky"/>
                  <pic:cNvPicPr/>
                </pic:nvPicPr>
                <pic:blipFill>
                  <a:blip r:embed="rId2"/>
                  <a:stretch>
                    <a:fillRect/>
                  </a:stretch>
                </pic:blipFill>
                <pic:spPr>
                  <a:xfrm>
                    <a:off x="0" y="0"/>
                    <a:ext cx="755413" cy="432645"/>
                  </a:xfrm>
                  <a:prstGeom prst="rect">
                    <a:avLst/>
                  </a:prstGeom>
                </pic:spPr>
              </pic:pic>
            </a:graphicData>
          </a:graphic>
        </wp:inline>
      </w:drawing>
    </w:r>
  </w:p>
  <w:p w14:paraId="54828070" w14:textId="77777777" w:rsidR="00F41F26" w:rsidRDefault="00F41F26" w:rsidP="00F41F2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C009F" w14:textId="796D7C03" w:rsidR="00E55382" w:rsidRPr="008B220D" w:rsidRDefault="00E55382" w:rsidP="008B220D">
    <w:pPr>
      <w:pStyle w:val="Nadpis2"/>
      <w:pBdr>
        <w:bottom w:val="double" w:sz="4" w:space="1" w:color="1A0E74"/>
      </w:pBdr>
      <w:tabs>
        <w:tab w:val="right" w:pos="9746"/>
      </w:tabs>
      <w:spacing w:before="0"/>
      <w:jc w:val="both"/>
      <w:rPr>
        <w:rFonts w:ascii="Verdana" w:hAnsi="Verdana" w:cs="Verdana"/>
        <w:color w:val="0000FF"/>
        <w:sz w:val="14"/>
        <w:szCs w:val="14"/>
      </w:rPr>
    </w:pPr>
    <w:r>
      <w:rPr>
        <w:rFonts w:ascii="Helvetica" w:hAnsi="Helvetica" w:cs="Helvetica"/>
        <w:noProof/>
        <w:lang w:val="en-US" w:eastAsia="en-US"/>
      </w:rPr>
      <w:drawing>
        <wp:inline distT="0" distB="0" distL="0" distR="0" wp14:anchorId="7B3230DD" wp14:editId="4F8990BC">
          <wp:extent cx="476006" cy="554355"/>
          <wp:effectExtent l="0" t="0" r="6985" b="444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183" cy="554561"/>
                  </a:xfrm>
                  <a:prstGeom prst="rect">
                    <a:avLst/>
                  </a:prstGeom>
                  <a:noFill/>
                  <a:ln>
                    <a:noFill/>
                  </a:ln>
                </pic:spPr>
              </pic:pic>
            </a:graphicData>
          </a:graphic>
        </wp:inline>
      </w:drawing>
    </w:r>
    <w:r>
      <w:rPr>
        <w:rFonts w:ascii="Verdana" w:hAnsi="Verdana" w:cs="Verdana"/>
        <w:color w:val="000090"/>
        <w:sz w:val="16"/>
        <w:szCs w:val="16"/>
      </w:rPr>
      <w:tab/>
    </w:r>
    <w:r>
      <w:rPr>
        <w:rFonts w:cs="Times New Roman"/>
        <w:noProof/>
        <w:color w:val="000090"/>
        <w:lang w:val="en-US" w:eastAsia="en-US"/>
      </w:rPr>
      <w:drawing>
        <wp:inline distT="0" distB="0" distL="0" distR="0" wp14:anchorId="6B825F46" wp14:editId="038DFE9D">
          <wp:extent cx="1041400" cy="307975"/>
          <wp:effectExtent l="0" t="0" r="0" b="0"/>
          <wp:docPr id="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1400" cy="307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4"/>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4"/>
    <w:multiLevelType w:val="singleLevel"/>
    <w:tmpl w:val="00000004"/>
    <w:name w:val="WW8Num6"/>
    <w:lvl w:ilvl="0">
      <w:start w:val="1"/>
      <w:numFmt w:val="bullet"/>
      <w:lvlText w:val=""/>
      <w:lvlJc w:val="left"/>
      <w:pPr>
        <w:tabs>
          <w:tab w:val="num" w:pos="850"/>
        </w:tabs>
        <w:ind w:left="850" w:hanging="283"/>
      </w:pPr>
      <w:rPr>
        <w:rFonts w:ascii="Symbol" w:hAnsi="Symbol"/>
      </w:rPr>
    </w:lvl>
  </w:abstractNum>
  <w:abstractNum w:abstractNumId="2" w15:restartNumberingAfterBreak="0">
    <w:nsid w:val="00000009"/>
    <w:multiLevelType w:val="singleLevel"/>
    <w:tmpl w:val="00000009"/>
    <w:name w:val="WW8Num13"/>
    <w:lvl w:ilvl="0">
      <w:start w:val="1"/>
      <w:numFmt w:val="bullet"/>
      <w:lvlText w:val=""/>
      <w:lvlJc w:val="left"/>
      <w:pPr>
        <w:tabs>
          <w:tab w:val="num" w:pos="360"/>
        </w:tabs>
        <w:ind w:left="360" w:hanging="360"/>
      </w:pPr>
      <w:rPr>
        <w:rFonts w:ascii="Symbol" w:hAnsi="Symbol" w:cs="Symbol"/>
      </w:rPr>
    </w:lvl>
  </w:abstractNum>
  <w:abstractNum w:abstractNumId="3" w15:restartNumberingAfterBreak="0">
    <w:nsid w:val="0015615D"/>
    <w:multiLevelType w:val="hybridMultilevel"/>
    <w:tmpl w:val="64D00702"/>
    <w:lvl w:ilvl="0" w:tplc="1EA4F7D2">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3156A9C"/>
    <w:multiLevelType w:val="multilevel"/>
    <w:tmpl w:val="71F43672"/>
    <w:lvl w:ilvl="0">
      <w:start w:val="9"/>
      <w:numFmt w:val="decimal"/>
      <w:lvlText w:val="%1."/>
      <w:lvlJc w:val="left"/>
      <w:pPr>
        <w:ind w:left="460" w:hanging="460"/>
      </w:pPr>
      <w:rPr>
        <w:rFonts w:hint="default"/>
      </w:rPr>
    </w:lvl>
    <w:lvl w:ilvl="1">
      <w:start w:val="1"/>
      <w:numFmt w:val="decimal"/>
      <w:lvlText w:val="%1.%2."/>
      <w:lvlJc w:val="left"/>
      <w:pPr>
        <w:ind w:left="709" w:hanging="709"/>
      </w:pPr>
      <w:rPr>
        <w:rFonts w:ascii="Verdana" w:hAnsi="Verdana" w:hint="default"/>
        <w:b/>
        <w:bCs w:val="0"/>
        <w:i/>
        <w:sz w:val="16"/>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4585AD0"/>
    <w:multiLevelType w:val="multilevel"/>
    <w:tmpl w:val="AC2826D4"/>
    <w:lvl w:ilvl="0">
      <w:start w:val="12"/>
      <w:numFmt w:val="decimal"/>
      <w:lvlText w:val="%1."/>
      <w:lvlJc w:val="left"/>
      <w:pPr>
        <w:ind w:left="460" w:hanging="460"/>
      </w:pPr>
      <w:rPr>
        <w:rFonts w:hint="default"/>
      </w:rPr>
    </w:lvl>
    <w:lvl w:ilvl="1">
      <w:start w:val="1"/>
      <w:numFmt w:val="decimal"/>
      <w:lvlText w:val="%1.%2."/>
      <w:lvlJc w:val="left"/>
      <w:pPr>
        <w:ind w:left="709" w:hanging="709"/>
      </w:pPr>
      <w:rPr>
        <w:rFonts w:ascii="Verdana" w:hAnsi="Verdana" w:hint="default"/>
        <w:b/>
        <w:bCs w:val="0"/>
        <w:i/>
        <w:sz w:val="16"/>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097175AA"/>
    <w:multiLevelType w:val="multilevel"/>
    <w:tmpl w:val="5DA29204"/>
    <w:lvl w:ilvl="0">
      <w:start w:val="5"/>
      <w:numFmt w:val="decimal"/>
      <w:lvlText w:val="%1."/>
      <w:lvlJc w:val="left"/>
      <w:pPr>
        <w:ind w:left="460" w:hanging="460"/>
      </w:pPr>
      <w:rPr>
        <w:rFonts w:hint="default"/>
      </w:rPr>
    </w:lvl>
    <w:lvl w:ilvl="1">
      <w:start w:val="1"/>
      <w:numFmt w:val="decimal"/>
      <w:lvlText w:val="%1.%2."/>
      <w:lvlJc w:val="left"/>
      <w:pPr>
        <w:ind w:left="1440" w:hanging="720"/>
      </w:pPr>
      <w:rPr>
        <w:rFonts w:ascii="Verdana" w:hAnsi="Verdana" w:hint="default"/>
        <w:b/>
        <w:bCs w:val="0"/>
        <w:i/>
        <w:sz w:val="16"/>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0A3A71F3"/>
    <w:multiLevelType w:val="hybridMultilevel"/>
    <w:tmpl w:val="83EA50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C5962CD"/>
    <w:multiLevelType w:val="multilevel"/>
    <w:tmpl w:val="2AB02606"/>
    <w:lvl w:ilvl="0">
      <w:start w:val="4"/>
      <w:numFmt w:val="decimal"/>
      <w:lvlText w:val="%1."/>
      <w:lvlJc w:val="left"/>
      <w:pPr>
        <w:ind w:left="460" w:hanging="460"/>
      </w:pPr>
      <w:rPr>
        <w:rFonts w:hint="default"/>
      </w:rPr>
    </w:lvl>
    <w:lvl w:ilvl="1">
      <w:start w:val="2"/>
      <w:numFmt w:val="decimal"/>
      <w:lvlText w:val="%1.%2."/>
      <w:lvlJc w:val="left"/>
      <w:pPr>
        <w:ind w:left="1440" w:hanging="720"/>
      </w:pPr>
      <w:rPr>
        <w:rFonts w:ascii="Verdana" w:hAnsi="Verdana" w:hint="default"/>
        <w:b/>
        <w:bCs w:val="0"/>
        <w:i/>
        <w:sz w:val="16"/>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59D551B"/>
    <w:multiLevelType w:val="multilevel"/>
    <w:tmpl w:val="A9ACCD6C"/>
    <w:lvl w:ilvl="0">
      <w:start w:val="17"/>
      <w:numFmt w:val="decimal"/>
      <w:lvlText w:val="%1."/>
      <w:lvlJc w:val="left"/>
      <w:pPr>
        <w:ind w:left="460" w:hanging="460"/>
      </w:pPr>
      <w:rPr>
        <w:rFonts w:hint="default"/>
      </w:rPr>
    </w:lvl>
    <w:lvl w:ilvl="1">
      <w:start w:val="1"/>
      <w:numFmt w:val="decimal"/>
      <w:lvlText w:val="%1.%2."/>
      <w:lvlJc w:val="left"/>
      <w:pPr>
        <w:ind w:left="709" w:hanging="709"/>
      </w:pPr>
      <w:rPr>
        <w:rFonts w:ascii="Verdana" w:hAnsi="Verdana" w:hint="default"/>
        <w:b/>
        <w:bCs w:val="0"/>
        <w:i/>
        <w:sz w:val="16"/>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5FD45CD"/>
    <w:multiLevelType w:val="multilevel"/>
    <w:tmpl w:val="B8B8E28E"/>
    <w:lvl w:ilvl="0">
      <w:start w:val="3"/>
      <w:numFmt w:val="decimal"/>
      <w:lvlText w:val="%1."/>
      <w:lvlJc w:val="left"/>
      <w:pPr>
        <w:ind w:left="460" w:hanging="460"/>
      </w:pPr>
      <w:rPr>
        <w:rFonts w:hint="default"/>
      </w:rPr>
    </w:lvl>
    <w:lvl w:ilvl="1">
      <w:start w:val="1"/>
      <w:numFmt w:val="decimal"/>
      <w:lvlText w:val="%1.%2."/>
      <w:lvlJc w:val="left"/>
      <w:pPr>
        <w:ind w:left="1440" w:hanging="720"/>
      </w:pPr>
      <w:rPr>
        <w:rFonts w:ascii="Verdana" w:hAnsi="Verdana" w:hint="default"/>
        <w:b/>
        <w:bCs w:val="0"/>
        <w:i/>
        <w:strike w:val="0"/>
        <w:sz w:val="16"/>
      </w:rPr>
    </w:lvl>
    <w:lvl w:ilvl="2">
      <w:start w:val="1"/>
      <w:numFmt w:val="bullet"/>
      <w:lvlText w:val=""/>
      <w:lvlJc w:val="left"/>
      <w:pPr>
        <w:ind w:left="1800" w:hanging="360"/>
      </w:pPr>
      <w:rPr>
        <w:rFonts w:ascii="Symbol" w:hAnsi="Symbol"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80F38E9"/>
    <w:multiLevelType w:val="multilevel"/>
    <w:tmpl w:val="374EFBAA"/>
    <w:lvl w:ilvl="0">
      <w:start w:val="4"/>
      <w:numFmt w:val="decimal"/>
      <w:lvlText w:val="%1."/>
      <w:lvlJc w:val="left"/>
      <w:pPr>
        <w:ind w:left="460" w:hanging="460"/>
      </w:pPr>
      <w:rPr>
        <w:rFonts w:hint="default"/>
      </w:rPr>
    </w:lvl>
    <w:lvl w:ilvl="1">
      <w:start w:val="1"/>
      <w:numFmt w:val="decimal"/>
      <w:lvlText w:val="%1.%2."/>
      <w:lvlJc w:val="left"/>
      <w:pPr>
        <w:ind w:left="1440" w:hanging="720"/>
      </w:pPr>
      <w:rPr>
        <w:rFonts w:ascii="Verdana" w:hAnsi="Verdana" w:hint="default"/>
        <w:b/>
        <w:bCs w:val="0"/>
        <w:i/>
        <w:sz w:val="16"/>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1DB60701"/>
    <w:multiLevelType w:val="hybridMultilevel"/>
    <w:tmpl w:val="CE0AEB1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2164FCE"/>
    <w:multiLevelType w:val="multilevel"/>
    <w:tmpl w:val="BEC636D0"/>
    <w:lvl w:ilvl="0">
      <w:start w:val="12"/>
      <w:numFmt w:val="decimal"/>
      <w:lvlText w:val="%1."/>
      <w:lvlJc w:val="left"/>
      <w:pPr>
        <w:ind w:left="460" w:hanging="460"/>
      </w:pPr>
      <w:rPr>
        <w:rFonts w:hint="default"/>
      </w:rPr>
    </w:lvl>
    <w:lvl w:ilvl="1">
      <w:start w:val="2"/>
      <w:numFmt w:val="decimal"/>
      <w:lvlText w:val="%1.%2."/>
      <w:lvlJc w:val="left"/>
      <w:pPr>
        <w:ind w:left="1440" w:hanging="720"/>
      </w:pPr>
      <w:rPr>
        <w:rFonts w:ascii="Verdana" w:hAnsi="Verdana" w:hint="default"/>
        <w:b/>
        <w:bCs w:val="0"/>
        <w:i/>
        <w:sz w:val="16"/>
      </w:rPr>
    </w:lvl>
    <w:lvl w:ilvl="2">
      <w:start w:val="1"/>
      <w:numFmt w:val="decimal"/>
      <w:lvlText w:val="%1.%2.%3."/>
      <w:lvlJc w:val="left"/>
      <w:pPr>
        <w:ind w:left="2160" w:hanging="742"/>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32E4193"/>
    <w:multiLevelType w:val="multilevel"/>
    <w:tmpl w:val="37867184"/>
    <w:lvl w:ilvl="0">
      <w:start w:val="15"/>
      <w:numFmt w:val="decimal"/>
      <w:lvlText w:val="%1."/>
      <w:lvlJc w:val="left"/>
      <w:pPr>
        <w:ind w:left="460" w:hanging="460"/>
      </w:pPr>
      <w:rPr>
        <w:rFonts w:hint="default"/>
      </w:rPr>
    </w:lvl>
    <w:lvl w:ilvl="1">
      <w:start w:val="1"/>
      <w:numFmt w:val="decimal"/>
      <w:lvlText w:val="%1.%2."/>
      <w:lvlJc w:val="left"/>
      <w:pPr>
        <w:ind w:left="1440" w:hanging="720"/>
      </w:pPr>
      <w:rPr>
        <w:rFonts w:ascii="Verdana" w:hAnsi="Verdana" w:hint="default"/>
        <w:b/>
        <w:bCs w:val="0"/>
        <w:i/>
        <w:sz w:val="16"/>
      </w:rPr>
    </w:lvl>
    <w:lvl w:ilvl="2">
      <w:start w:val="1"/>
      <w:numFmt w:val="decimal"/>
      <w:lvlText w:val="%1.%2.%3."/>
      <w:lvlJc w:val="left"/>
      <w:pPr>
        <w:ind w:left="2160" w:hanging="742"/>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6831FE7"/>
    <w:multiLevelType w:val="hybridMultilevel"/>
    <w:tmpl w:val="E1CCE5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DE6804"/>
    <w:multiLevelType w:val="multilevel"/>
    <w:tmpl w:val="8B7821BA"/>
    <w:lvl w:ilvl="0">
      <w:start w:val="12"/>
      <w:numFmt w:val="decimal"/>
      <w:lvlText w:val="%1."/>
      <w:lvlJc w:val="left"/>
      <w:pPr>
        <w:ind w:left="460" w:hanging="460"/>
      </w:pPr>
      <w:rPr>
        <w:rFonts w:hint="default"/>
      </w:rPr>
    </w:lvl>
    <w:lvl w:ilvl="1">
      <w:start w:val="1"/>
      <w:numFmt w:val="decimal"/>
      <w:lvlText w:val="%1.%2."/>
      <w:lvlJc w:val="left"/>
      <w:pPr>
        <w:ind w:left="1440" w:hanging="720"/>
      </w:pPr>
      <w:rPr>
        <w:rFonts w:ascii="Verdana" w:hAnsi="Verdana" w:hint="default"/>
        <w:b/>
        <w:bCs w:val="0"/>
        <w:i/>
        <w:sz w:val="16"/>
      </w:rPr>
    </w:lvl>
    <w:lvl w:ilvl="2">
      <w:start w:val="1"/>
      <w:numFmt w:val="decimal"/>
      <w:lvlText w:val="%1.%2.%3."/>
      <w:lvlJc w:val="left"/>
      <w:pPr>
        <w:ind w:left="2160" w:hanging="742"/>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5B77921"/>
    <w:multiLevelType w:val="multilevel"/>
    <w:tmpl w:val="E85EE2D4"/>
    <w:lvl w:ilvl="0">
      <w:start w:val="2"/>
      <w:numFmt w:val="decimal"/>
      <w:lvlText w:val="%1."/>
      <w:lvlJc w:val="left"/>
      <w:pPr>
        <w:ind w:left="460" w:hanging="460"/>
      </w:pPr>
      <w:rPr>
        <w:rFonts w:hint="default"/>
      </w:rPr>
    </w:lvl>
    <w:lvl w:ilvl="1">
      <w:start w:val="1"/>
      <w:numFmt w:val="decimal"/>
      <w:lvlText w:val="%1.%2."/>
      <w:lvlJc w:val="left"/>
      <w:pPr>
        <w:ind w:left="1440" w:hanging="720"/>
      </w:pPr>
      <w:rPr>
        <w:rFonts w:ascii="Verdana" w:hAnsi="Verdana" w:hint="default"/>
        <w:b/>
        <w:bCs w:val="0"/>
        <w:i/>
        <w:sz w:val="16"/>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5DF5A1D"/>
    <w:multiLevelType w:val="multilevel"/>
    <w:tmpl w:val="B8B8E28E"/>
    <w:lvl w:ilvl="0">
      <w:start w:val="3"/>
      <w:numFmt w:val="decimal"/>
      <w:lvlText w:val="%1."/>
      <w:lvlJc w:val="left"/>
      <w:pPr>
        <w:ind w:left="460" w:hanging="460"/>
      </w:pPr>
      <w:rPr>
        <w:rFonts w:hint="default"/>
      </w:rPr>
    </w:lvl>
    <w:lvl w:ilvl="1">
      <w:start w:val="1"/>
      <w:numFmt w:val="decimal"/>
      <w:lvlText w:val="%1.%2."/>
      <w:lvlJc w:val="left"/>
      <w:pPr>
        <w:ind w:left="1440" w:hanging="720"/>
      </w:pPr>
      <w:rPr>
        <w:rFonts w:ascii="Verdana" w:hAnsi="Verdana" w:hint="default"/>
        <w:b/>
        <w:bCs w:val="0"/>
        <w:i/>
        <w:strike w:val="0"/>
        <w:sz w:val="16"/>
      </w:rPr>
    </w:lvl>
    <w:lvl w:ilvl="2">
      <w:start w:val="1"/>
      <w:numFmt w:val="bullet"/>
      <w:lvlText w:val=""/>
      <w:lvlJc w:val="left"/>
      <w:pPr>
        <w:ind w:left="1800" w:hanging="360"/>
      </w:pPr>
      <w:rPr>
        <w:rFonts w:ascii="Symbol" w:hAnsi="Symbol"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80673EC"/>
    <w:multiLevelType w:val="multilevel"/>
    <w:tmpl w:val="6BBCA0C0"/>
    <w:lvl w:ilvl="0">
      <w:start w:val="6"/>
      <w:numFmt w:val="decimal"/>
      <w:lvlText w:val="%1."/>
      <w:lvlJc w:val="left"/>
      <w:pPr>
        <w:ind w:left="460" w:hanging="460"/>
      </w:pPr>
      <w:rPr>
        <w:rFonts w:hint="default"/>
      </w:rPr>
    </w:lvl>
    <w:lvl w:ilvl="1">
      <w:start w:val="1"/>
      <w:numFmt w:val="decimal"/>
      <w:lvlText w:val="%1.%2."/>
      <w:lvlJc w:val="left"/>
      <w:pPr>
        <w:ind w:left="1440" w:hanging="720"/>
      </w:pPr>
      <w:rPr>
        <w:rFonts w:ascii="Verdana" w:hAnsi="Verdana" w:hint="default"/>
        <w:b/>
        <w:bCs w:val="0"/>
        <w:i/>
        <w:sz w:val="16"/>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92A3DD3"/>
    <w:multiLevelType w:val="hybridMultilevel"/>
    <w:tmpl w:val="09FC7278"/>
    <w:lvl w:ilvl="0" w:tplc="04050001">
      <w:start w:val="1"/>
      <w:numFmt w:val="bullet"/>
      <w:lvlText w:val=""/>
      <w:lvlJc w:val="left"/>
      <w:pPr>
        <w:ind w:left="1335" w:hanging="360"/>
      </w:pPr>
      <w:rPr>
        <w:rFonts w:ascii="Symbol" w:hAnsi="Symbol" w:hint="default"/>
      </w:rPr>
    </w:lvl>
    <w:lvl w:ilvl="1" w:tplc="04050003" w:tentative="1">
      <w:start w:val="1"/>
      <w:numFmt w:val="bullet"/>
      <w:lvlText w:val="o"/>
      <w:lvlJc w:val="left"/>
      <w:pPr>
        <w:ind w:left="2055" w:hanging="360"/>
      </w:pPr>
      <w:rPr>
        <w:rFonts w:ascii="Courier New" w:hAnsi="Courier New" w:cs="Courier New" w:hint="default"/>
      </w:rPr>
    </w:lvl>
    <w:lvl w:ilvl="2" w:tplc="04050005" w:tentative="1">
      <w:start w:val="1"/>
      <w:numFmt w:val="bullet"/>
      <w:lvlText w:val=""/>
      <w:lvlJc w:val="left"/>
      <w:pPr>
        <w:ind w:left="2775" w:hanging="360"/>
      </w:pPr>
      <w:rPr>
        <w:rFonts w:ascii="Wingdings" w:hAnsi="Wingdings" w:hint="default"/>
      </w:rPr>
    </w:lvl>
    <w:lvl w:ilvl="3" w:tplc="04050001" w:tentative="1">
      <w:start w:val="1"/>
      <w:numFmt w:val="bullet"/>
      <w:lvlText w:val=""/>
      <w:lvlJc w:val="left"/>
      <w:pPr>
        <w:ind w:left="3495" w:hanging="360"/>
      </w:pPr>
      <w:rPr>
        <w:rFonts w:ascii="Symbol" w:hAnsi="Symbol" w:hint="default"/>
      </w:rPr>
    </w:lvl>
    <w:lvl w:ilvl="4" w:tplc="04050003" w:tentative="1">
      <w:start w:val="1"/>
      <w:numFmt w:val="bullet"/>
      <w:lvlText w:val="o"/>
      <w:lvlJc w:val="left"/>
      <w:pPr>
        <w:ind w:left="4215" w:hanging="360"/>
      </w:pPr>
      <w:rPr>
        <w:rFonts w:ascii="Courier New" w:hAnsi="Courier New" w:cs="Courier New" w:hint="default"/>
      </w:rPr>
    </w:lvl>
    <w:lvl w:ilvl="5" w:tplc="04050005" w:tentative="1">
      <w:start w:val="1"/>
      <w:numFmt w:val="bullet"/>
      <w:lvlText w:val=""/>
      <w:lvlJc w:val="left"/>
      <w:pPr>
        <w:ind w:left="4935" w:hanging="360"/>
      </w:pPr>
      <w:rPr>
        <w:rFonts w:ascii="Wingdings" w:hAnsi="Wingdings" w:hint="default"/>
      </w:rPr>
    </w:lvl>
    <w:lvl w:ilvl="6" w:tplc="04050001" w:tentative="1">
      <w:start w:val="1"/>
      <w:numFmt w:val="bullet"/>
      <w:lvlText w:val=""/>
      <w:lvlJc w:val="left"/>
      <w:pPr>
        <w:ind w:left="5655" w:hanging="360"/>
      </w:pPr>
      <w:rPr>
        <w:rFonts w:ascii="Symbol" w:hAnsi="Symbol" w:hint="default"/>
      </w:rPr>
    </w:lvl>
    <w:lvl w:ilvl="7" w:tplc="04050003" w:tentative="1">
      <w:start w:val="1"/>
      <w:numFmt w:val="bullet"/>
      <w:lvlText w:val="o"/>
      <w:lvlJc w:val="left"/>
      <w:pPr>
        <w:ind w:left="6375" w:hanging="360"/>
      </w:pPr>
      <w:rPr>
        <w:rFonts w:ascii="Courier New" w:hAnsi="Courier New" w:cs="Courier New" w:hint="default"/>
      </w:rPr>
    </w:lvl>
    <w:lvl w:ilvl="8" w:tplc="04050005" w:tentative="1">
      <w:start w:val="1"/>
      <w:numFmt w:val="bullet"/>
      <w:lvlText w:val=""/>
      <w:lvlJc w:val="left"/>
      <w:pPr>
        <w:ind w:left="7095" w:hanging="360"/>
      </w:pPr>
      <w:rPr>
        <w:rFonts w:ascii="Wingdings" w:hAnsi="Wingdings" w:hint="default"/>
      </w:rPr>
    </w:lvl>
  </w:abstractNum>
  <w:abstractNum w:abstractNumId="21" w15:restartNumberingAfterBreak="0">
    <w:nsid w:val="3CEE4528"/>
    <w:multiLevelType w:val="multilevel"/>
    <w:tmpl w:val="E67A82EE"/>
    <w:lvl w:ilvl="0">
      <w:start w:val="14"/>
      <w:numFmt w:val="decimal"/>
      <w:lvlText w:val="%1."/>
      <w:lvlJc w:val="left"/>
      <w:pPr>
        <w:ind w:left="460" w:hanging="460"/>
      </w:pPr>
      <w:rPr>
        <w:rFonts w:hint="default"/>
      </w:rPr>
    </w:lvl>
    <w:lvl w:ilvl="1">
      <w:start w:val="1"/>
      <w:numFmt w:val="decimal"/>
      <w:lvlText w:val="%1.%2."/>
      <w:lvlJc w:val="left"/>
      <w:pPr>
        <w:ind w:left="709" w:hanging="709"/>
      </w:pPr>
      <w:rPr>
        <w:rFonts w:ascii="Verdana" w:hAnsi="Verdana" w:hint="default"/>
        <w:b/>
        <w:bCs w:val="0"/>
        <w:i/>
        <w:sz w:val="16"/>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0D60FC5"/>
    <w:multiLevelType w:val="multilevel"/>
    <w:tmpl w:val="B6BE361E"/>
    <w:lvl w:ilvl="0">
      <w:start w:val="8"/>
      <w:numFmt w:val="decimal"/>
      <w:lvlText w:val="%1."/>
      <w:lvlJc w:val="left"/>
      <w:pPr>
        <w:ind w:left="460" w:hanging="460"/>
      </w:pPr>
      <w:rPr>
        <w:rFonts w:hint="default"/>
      </w:rPr>
    </w:lvl>
    <w:lvl w:ilvl="1">
      <w:start w:val="1"/>
      <w:numFmt w:val="decimal"/>
      <w:lvlText w:val="%1.%2."/>
      <w:lvlJc w:val="left"/>
      <w:pPr>
        <w:ind w:left="709" w:hanging="709"/>
      </w:pPr>
      <w:rPr>
        <w:rFonts w:ascii="Verdana" w:hAnsi="Verdana" w:hint="default"/>
        <w:b/>
        <w:bCs w:val="0"/>
        <w:i/>
        <w:sz w:val="16"/>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27B3662"/>
    <w:multiLevelType w:val="hybridMultilevel"/>
    <w:tmpl w:val="090E9F8E"/>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44B2276B"/>
    <w:multiLevelType w:val="multilevel"/>
    <w:tmpl w:val="9FD438F6"/>
    <w:lvl w:ilvl="0">
      <w:start w:val="16"/>
      <w:numFmt w:val="decimal"/>
      <w:lvlText w:val="%1."/>
      <w:lvlJc w:val="left"/>
      <w:pPr>
        <w:ind w:left="460" w:hanging="460"/>
      </w:pPr>
      <w:rPr>
        <w:rFonts w:hint="default"/>
      </w:rPr>
    </w:lvl>
    <w:lvl w:ilvl="1">
      <w:start w:val="1"/>
      <w:numFmt w:val="decimal"/>
      <w:lvlText w:val="%1.%2."/>
      <w:lvlJc w:val="left"/>
      <w:pPr>
        <w:ind w:left="709" w:hanging="709"/>
      </w:pPr>
      <w:rPr>
        <w:rFonts w:ascii="Verdana" w:hAnsi="Verdana" w:hint="default"/>
        <w:b/>
        <w:bCs w:val="0"/>
        <w:i/>
        <w:sz w:val="16"/>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7E97C3B"/>
    <w:multiLevelType w:val="multilevel"/>
    <w:tmpl w:val="BE4A9C82"/>
    <w:lvl w:ilvl="0">
      <w:start w:val="6"/>
      <w:numFmt w:val="decimal"/>
      <w:lvlText w:val="%1."/>
      <w:lvlJc w:val="left"/>
      <w:pPr>
        <w:ind w:left="460" w:hanging="460"/>
      </w:pPr>
      <w:rPr>
        <w:rFonts w:hint="default"/>
      </w:rPr>
    </w:lvl>
    <w:lvl w:ilvl="1">
      <w:start w:val="2"/>
      <w:numFmt w:val="decimal"/>
      <w:lvlText w:val="%1.%2."/>
      <w:lvlJc w:val="left"/>
      <w:pPr>
        <w:ind w:left="1440" w:hanging="720"/>
      </w:pPr>
      <w:rPr>
        <w:rFonts w:ascii="Verdana" w:hAnsi="Verdana" w:hint="default"/>
        <w:b/>
        <w:bCs w:val="0"/>
        <w:i/>
        <w:sz w:val="16"/>
      </w:rPr>
    </w:lvl>
    <w:lvl w:ilvl="2">
      <w:start w:val="1"/>
      <w:numFmt w:val="decimal"/>
      <w:lvlText w:val="%1.%2.%3."/>
      <w:lvlJc w:val="left"/>
      <w:pPr>
        <w:ind w:left="2160" w:hanging="742"/>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4F220C0F"/>
    <w:multiLevelType w:val="multilevel"/>
    <w:tmpl w:val="A8707F8C"/>
    <w:lvl w:ilvl="0">
      <w:start w:val="13"/>
      <w:numFmt w:val="decimal"/>
      <w:lvlText w:val="%1."/>
      <w:lvlJc w:val="left"/>
      <w:pPr>
        <w:ind w:left="460" w:hanging="460"/>
      </w:pPr>
      <w:rPr>
        <w:rFonts w:hint="default"/>
      </w:rPr>
    </w:lvl>
    <w:lvl w:ilvl="1">
      <w:start w:val="4"/>
      <w:numFmt w:val="decimal"/>
      <w:lvlText w:val="%1.%2."/>
      <w:lvlJc w:val="left"/>
      <w:pPr>
        <w:ind w:left="1440" w:hanging="720"/>
      </w:pPr>
      <w:rPr>
        <w:rFonts w:ascii="Verdana" w:hAnsi="Verdana" w:hint="default"/>
        <w:b/>
        <w:bCs w:val="0"/>
        <w:i/>
        <w:sz w:val="16"/>
      </w:rPr>
    </w:lvl>
    <w:lvl w:ilvl="2">
      <w:start w:val="1"/>
      <w:numFmt w:val="decimal"/>
      <w:lvlText w:val="%1.%2.%3."/>
      <w:lvlJc w:val="left"/>
      <w:pPr>
        <w:ind w:left="2160" w:hanging="742"/>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587D0F26"/>
    <w:multiLevelType w:val="multilevel"/>
    <w:tmpl w:val="89D8834E"/>
    <w:lvl w:ilvl="0">
      <w:start w:val="11"/>
      <w:numFmt w:val="decimal"/>
      <w:lvlText w:val="%1."/>
      <w:lvlJc w:val="left"/>
      <w:pPr>
        <w:ind w:left="460" w:hanging="460"/>
      </w:pPr>
      <w:rPr>
        <w:rFonts w:hint="default"/>
      </w:rPr>
    </w:lvl>
    <w:lvl w:ilvl="1">
      <w:start w:val="1"/>
      <w:numFmt w:val="decimal"/>
      <w:lvlText w:val="%1.%2."/>
      <w:lvlJc w:val="left"/>
      <w:pPr>
        <w:ind w:left="709" w:hanging="709"/>
      </w:pPr>
      <w:rPr>
        <w:rFonts w:ascii="Verdana" w:hAnsi="Verdana" w:hint="default"/>
        <w:b/>
        <w:bCs w:val="0"/>
        <w:i/>
        <w:sz w:val="16"/>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EEF4FDE"/>
    <w:multiLevelType w:val="multilevel"/>
    <w:tmpl w:val="8E78FE06"/>
    <w:lvl w:ilvl="0">
      <w:start w:val="1"/>
      <w:numFmt w:val="decimal"/>
      <w:lvlText w:val="%1."/>
      <w:lvlJc w:val="left"/>
      <w:pPr>
        <w:ind w:left="72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0800" w:hanging="1800"/>
      </w:pPr>
      <w:rPr>
        <w:rFonts w:hint="default"/>
      </w:rPr>
    </w:lvl>
  </w:abstractNum>
  <w:abstractNum w:abstractNumId="29" w15:restartNumberingAfterBreak="0">
    <w:nsid w:val="5F2E3113"/>
    <w:multiLevelType w:val="multilevel"/>
    <w:tmpl w:val="5D12FB84"/>
    <w:lvl w:ilvl="0">
      <w:start w:val="13"/>
      <w:numFmt w:val="decimal"/>
      <w:lvlText w:val="%1."/>
      <w:lvlJc w:val="left"/>
      <w:pPr>
        <w:ind w:left="460" w:hanging="460"/>
      </w:pPr>
      <w:rPr>
        <w:rFonts w:hint="default"/>
      </w:rPr>
    </w:lvl>
    <w:lvl w:ilvl="1">
      <w:start w:val="1"/>
      <w:numFmt w:val="decimal"/>
      <w:lvlText w:val="%1.%2."/>
      <w:lvlJc w:val="left"/>
      <w:pPr>
        <w:ind w:left="709" w:hanging="709"/>
      </w:pPr>
      <w:rPr>
        <w:rFonts w:ascii="Verdana" w:hAnsi="Verdana" w:hint="default"/>
        <w:b/>
        <w:bCs w:val="0"/>
        <w:i/>
        <w:sz w:val="16"/>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6399317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77371A5"/>
    <w:multiLevelType w:val="multilevel"/>
    <w:tmpl w:val="C5D29078"/>
    <w:lvl w:ilvl="0">
      <w:start w:val="6"/>
      <w:numFmt w:val="decimal"/>
      <w:lvlText w:val="%1."/>
      <w:lvlJc w:val="left"/>
      <w:pPr>
        <w:ind w:left="460" w:hanging="460"/>
      </w:pPr>
      <w:rPr>
        <w:rFonts w:hint="default"/>
      </w:rPr>
    </w:lvl>
    <w:lvl w:ilvl="1">
      <w:start w:val="7"/>
      <w:numFmt w:val="decimal"/>
      <w:lvlText w:val="%1.%2."/>
      <w:lvlJc w:val="left"/>
      <w:pPr>
        <w:ind w:left="1440" w:hanging="720"/>
      </w:pPr>
      <w:rPr>
        <w:rFonts w:ascii="Verdana" w:hAnsi="Verdana" w:hint="default"/>
        <w:b/>
        <w:bCs w:val="0"/>
        <w:i/>
        <w:sz w:val="16"/>
      </w:rPr>
    </w:lvl>
    <w:lvl w:ilvl="2">
      <w:start w:val="1"/>
      <w:numFmt w:val="decimal"/>
      <w:lvlText w:val="%1.%2.%3."/>
      <w:lvlJc w:val="left"/>
      <w:pPr>
        <w:ind w:left="2160" w:hanging="742"/>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68E30B67"/>
    <w:multiLevelType w:val="hybridMultilevel"/>
    <w:tmpl w:val="375879FE"/>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3" w15:restartNumberingAfterBreak="0">
    <w:nsid w:val="735B3A0A"/>
    <w:multiLevelType w:val="multilevel"/>
    <w:tmpl w:val="C10C639C"/>
    <w:lvl w:ilvl="0">
      <w:start w:val="17"/>
      <w:numFmt w:val="decimal"/>
      <w:lvlText w:val="%1."/>
      <w:lvlJc w:val="left"/>
      <w:pPr>
        <w:ind w:left="460" w:hanging="460"/>
      </w:pPr>
      <w:rPr>
        <w:rFonts w:hint="default"/>
      </w:rPr>
    </w:lvl>
    <w:lvl w:ilvl="1">
      <w:start w:val="5"/>
      <w:numFmt w:val="decimal"/>
      <w:lvlText w:val="%1.%2."/>
      <w:lvlJc w:val="left"/>
      <w:pPr>
        <w:ind w:left="1440" w:hanging="720"/>
      </w:pPr>
      <w:rPr>
        <w:rFonts w:ascii="Verdana" w:hAnsi="Verdana" w:hint="default"/>
        <w:b/>
        <w:bCs w:val="0"/>
        <w:i/>
        <w:sz w:val="16"/>
      </w:rPr>
    </w:lvl>
    <w:lvl w:ilvl="2">
      <w:start w:val="1"/>
      <w:numFmt w:val="decimal"/>
      <w:lvlText w:val="%1.%2.%3."/>
      <w:lvlJc w:val="left"/>
      <w:pPr>
        <w:ind w:left="2160" w:hanging="742"/>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739D3171"/>
    <w:multiLevelType w:val="multilevel"/>
    <w:tmpl w:val="B6BC02C6"/>
    <w:lvl w:ilvl="0">
      <w:start w:val="7"/>
      <w:numFmt w:val="decimal"/>
      <w:lvlText w:val="%1."/>
      <w:lvlJc w:val="left"/>
      <w:pPr>
        <w:ind w:left="460" w:hanging="460"/>
      </w:pPr>
      <w:rPr>
        <w:rFonts w:hint="default"/>
      </w:rPr>
    </w:lvl>
    <w:lvl w:ilvl="1">
      <w:start w:val="1"/>
      <w:numFmt w:val="decimal"/>
      <w:lvlText w:val="%1.%2."/>
      <w:lvlJc w:val="left"/>
      <w:pPr>
        <w:ind w:left="1440" w:hanging="720"/>
      </w:pPr>
      <w:rPr>
        <w:rFonts w:ascii="Verdana" w:hAnsi="Verdana" w:hint="default"/>
        <w:b/>
        <w:bCs w:val="0"/>
        <w:i/>
        <w:sz w:val="16"/>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73CD5C7D"/>
    <w:multiLevelType w:val="multilevel"/>
    <w:tmpl w:val="B8B8E28E"/>
    <w:lvl w:ilvl="0">
      <w:start w:val="3"/>
      <w:numFmt w:val="decimal"/>
      <w:lvlText w:val="%1."/>
      <w:lvlJc w:val="left"/>
      <w:pPr>
        <w:ind w:left="460" w:hanging="460"/>
      </w:pPr>
      <w:rPr>
        <w:rFonts w:hint="default"/>
      </w:rPr>
    </w:lvl>
    <w:lvl w:ilvl="1">
      <w:start w:val="1"/>
      <w:numFmt w:val="decimal"/>
      <w:lvlText w:val="%1.%2."/>
      <w:lvlJc w:val="left"/>
      <w:pPr>
        <w:ind w:left="1440" w:hanging="720"/>
      </w:pPr>
      <w:rPr>
        <w:rFonts w:ascii="Verdana" w:hAnsi="Verdana" w:hint="default"/>
        <w:b/>
        <w:bCs w:val="0"/>
        <w:i/>
        <w:strike w:val="0"/>
        <w:sz w:val="16"/>
      </w:rPr>
    </w:lvl>
    <w:lvl w:ilvl="2">
      <w:start w:val="1"/>
      <w:numFmt w:val="bullet"/>
      <w:lvlText w:val=""/>
      <w:lvlJc w:val="left"/>
      <w:pPr>
        <w:ind w:left="1800" w:hanging="360"/>
      </w:pPr>
      <w:rPr>
        <w:rFonts w:ascii="Symbol" w:hAnsi="Symbol"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75E64638"/>
    <w:multiLevelType w:val="multilevel"/>
    <w:tmpl w:val="232E2020"/>
    <w:lvl w:ilvl="0">
      <w:start w:val="10"/>
      <w:numFmt w:val="decimal"/>
      <w:lvlText w:val="%1."/>
      <w:lvlJc w:val="left"/>
      <w:pPr>
        <w:ind w:left="460" w:hanging="460"/>
      </w:pPr>
      <w:rPr>
        <w:rFonts w:hint="default"/>
      </w:rPr>
    </w:lvl>
    <w:lvl w:ilvl="1">
      <w:start w:val="1"/>
      <w:numFmt w:val="decimal"/>
      <w:lvlText w:val="%1.%2."/>
      <w:lvlJc w:val="left"/>
      <w:pPr>
        <w:ind w:left="709" w:hanging="709"/>
      </w:pPr>
      <w:rPr>
        <w:rFonts w:ascii="Verdana" w:hAnsi="Verdana" w:hint="default"/>
        <w:b/>
        <w:bCs w:val="0"/>
        <w:i/>
        <w:sz w:val="16"/>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783304E3"/>
    <w:multiLevelType w:val="multilevel"/>
    <w:tmpl w:val="E2B6F7EE"/>
    <w:lvl w:ilvl="0">
      <w:start w:val="15"/>
      <w:numFmt w:val="decimal"/>
      <w:lvlText w:val="%1."/>
      <w:lvlJc w:val="left"/>
      <w:pPr>
        <w:ind w:left="460" w:hanging="460"/>
      </w:pPr>
      <w:rPr>
        <w:rFonts w:hint="default"/>
      </w:rPr>
    </w:lvl>
    <w:lvl w:ilvl="1">
      <w:start w:val="1"/>
      <w:numFmt w:val="decimal"/>
      <w:lvlText w:val="%1.%2."/>
      <w:lvlJc w:val="left"/>
      <w:pPr>
        <w:ind w:left="709" w:hanging="709"/>
      </w:pPr>
      <w:rPr>
        <w:rFonts w:ascii="Verdana" w:hAnsi="Verdana" w:hint="default"/>
        <w:b/>
        <w:bCs w:val="0"/>
        <w:i/>
        <w:sz w:val="16"/>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32"/>
  </w:num>
  <w:num w:numId="2">
    <w:abstractNumId w:val="3"/>
  </w:num>
  <w:num w:numId="3">
    <w:abstractNumId w:val="23"/>
  </w:num>
  <w:num w:numId="4">
    <w:abstractNumId w:val="12"/>
  </w:num>
  <w:num w:numId="5">
    <w:abstractNumId w:val="15"/>
  </w:num>
  <w:num w:numId="6">
    <w:abstractNumId w:val="30"/>
  </w:num>
  <w:num w:numId="7">
    <w:abstractNumId w:val="28"/>
  </w:num>
  <w:num w:numId="8">
    <w:abstractNumId w:val="7"/>
  </w:num>
  <w:num w:numId="9">
    <w:abstractNumId w:val="17"/>
  </w:num>
  <w:num w:numId="10">
    <w:abstractNumId w:val="10"/>
  </w:num>
  <w:num w:numId="11">
    <w:abstractNumId w:val="11"/>
  </w:num>
  <w:num w:numId="12">
    <w:abstractNumId w:val="8"/>
  </w:num>
  <w:num w:numId="13">
    <w:abstractNumId w:val="6"/>
  </w:num>
  <w:num w:numId="14">
    <w:abstractNumId w:val="19"/>
  </w:num>
  <w:num w:numId="15">
    <w:abstractNumId w:val="25"/>
  </w:num>
  <w:num w:numId="16">
    <w:abstractNumId w:val="35"/>
  </w:num>
  <w:num w:numId="17">
    <w:abstractNumId w:val="31"/>
  </w:num>
  <w:num w:numId="18">
    <w:abstractNumId w:val="34"/>
  </w:num>
  <w:num w:numId="19">
    <w:abstractNumId w:val="22"/>
  </w:num>
  <w:num w:numId="20">
    <w:abstractNumId w:val="4"/>
  </w:num>
  <w:num w:numId="21">
    <w:abstractNumId w:val="36"/>
  </w:num>
  <w:num w:numId="22">
    <w:abstractNumId w:val="18"/>
  </w:num>
  <w:num w:numId="23">
    <w:abstractNumId w:val="27"/>
  </w:num>
  <w:num w:numId="24">
    <w:abstractNumId w:val="5"/>
  </w:num>
  <w:num w:numId="25">
    <w:abstractNumId w:val="16"/>
  </w:num>
  <w:num w:numId="26">
    <w:abstractNumId w:val="13"/>
  </w:num>
  <w:num w:numId="27">
    <w:abstractNumId w:val="29"/>
  </w:num>
  <w:num w:numId="28">
    <w:abstractNumId w:val="26"/>
  </w:num>
  <w:num w:numId="29">
    <w:abstractNumId w:val="21"/>
  </w:num>
  <w:num w:numId="30">
    <w:abstractNumId w:val="37"/>
  </w:num>
  <w:num w:numId="31">
    <w:abstractNumId w:val="14"/>
  </w:num>
  <w:num w:numId="32">
    <w:abstractNumId w:val="24"/>
  </w:num>
  <w:num w:numId="33">
    <w:abstractNumId w:val="9"/>
  </w:num>
  <w:num w:numId="34">
    <w:abstractNumId w:val="33"/>
  </w:num>
  <w:num w:numId="35">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D1D"/>
    <w:rsid w:val="00001E0A"/>
    <w:rsid w:val="000056CC"/>
    <w:rsid w:val="000136B2"/>
    <w:rsid w:val="00017F14"/>
    <w:rsid w:val="00020C60"/>
    <w:rsid w:val="00035CD2"/>
    <w:rsid w:val="000367DF"/>
    <w:rsid w:val="00045C74"/>
    <w:rsid w:val="00046F12"/>
    <w:rsid w:val="0006478F"/>
    <w:rsid w:val="000666B4"/>
    <w:rsid w:val="0006764A"/>
    <w:rsid w:val="0007069A"/>
    <w:rsid w:val="00073340"/>
    <w:rsid w:val="000772B9"/>
    <w:rsid w:val="000804D4"/>
    <w:rsid w:val="00081CF2"/>
    <w:rsid w:val="00083C3B"/>
    <w:rsid w:val="00086739"/>
    <w:rsid w:val="00091627"/>
    <w:rsid w:val="000B488A"/>
    <w:rsid w:val="000B77C2"/>
    <w:rsid w:val="000C3098"/>
    <w:rsid w:val="000C4709"/>
    <w:rsid w:val="000E1BD2"/>
    <w:rsid w:val="000E24AB"/>
    <w:rsid w:val="000E7F7D"/>
    <w:rsid w:val="0010765B"/>
    <w:rsid w:val="00114A5D"/>
    <w:rsid w:val="001176E1"/>
    <w:rsid w:val="00117F2E"/>
    <w:rsid w:val="00132E5E"/>
    <w:rsid w:val="00135197"/>
    <w:rsid w:val="001377F6"/>
    <w:rsid w:val="00144A3E"/>
    <w:rsid w:val="001565BE"/>
    <w:rsid w:val="00162F2A"/>
    <w:rsid w:val="00174785"/>
    <w:rsid w:val="00176B63"/>
    <w:rsid w:val="001802EA"/>
    <w:rsid w:val="00194247"/>
    <w:rsid w:val="00196667"/>
    <w:rsid w:val="001A2429"/>
    <w:rsid w:val="001A4005"/>
    <w:rsid w:val="001A57B0"/>
    <w:rsid w:val="001A71AA"/>
    <w:rsid w:val="001B4873"/>
    <w:rsid w:val="001B5E36"/>
    <w:rsid w:val="001C3645"/>
    <w:rsid w:val="001D4008"/>
    <w:rsid w:val="001E3747"/>
    <w:rsid w:val="001E3F8D"/>
    <w:rsid w:val="001E5A6E"/>
    <w:rsid w:val="0020634E"/>
    <w:rsid w:val="00212218"/>
    <w:rsid w:val="00216CB4"/>
    <w:rsid w:val="00221359"/>
    <w:rsid w:val="00222CFF"/>
    <w:rsid w:val="0023718C"/>
    <w:rsid w:val="0025624E"/>
    <w:rsid w:val="002729D3"/>
    <w:rsid w:val="00280A83"/>
    <w:rsid w:val="002836D4"/>
    <w:rsid w:val="00291ED5"/>
    <w:rsid w:val="002A15B6"/>
    <w:rsid w:val="002B136B"/>
    <w:rsid w:val="002C25B1"/>
    <w:rsid w:val="002D03E9"/>
    <w:rsid w:val="002D1E20"/>
    <w:rsid w:val="002D6330"/>
    <w:rsid w:val="002E2694"/>
    <w:rsid w:val="002E4155"/>
    <w:rsid w:val="002F1B2E"/>
    <w:rsid w:val="002F2527"/>
    <w:rsid w:val="00311A84"/>
    <w:rsid w:val="0031240E"/>
    <w:rsid w:val="003169E9"/>
    <w:rsid w:val="00320DFF"/>
    <w:rsid w:val="00322044"/>
    <w:rsid w:val="00334233"/>
    <w:rsid w:val="0033533A"/>
    <w:rsid w:val="00342085"/>
    <w:rsid w:val="00350E34"/>
    <w:rsid w:val="003520A7"/>
    <w:rsid w:val="00352BE4"/>
    <w:rsid w:val="00353777"/>
    <w:rsid w:val="0036260C"/>
    <w:rsid w:val="003630FC"/>
    <w:rsid w:val="00364504"/>
    <w:rsid w:val="00372615"/>
    <w:rsid w:val="0037412A"/>
    <w:rsid w:val="00377CAA"/>
    <w:rsid w:val="003925FF"/>
    <w:rsid w:val="00397360"/>
    <w:rsid w:val="00397725"/>
    <w:rsid w:val="003A4168"/>
    <w:rsid w:val="003A6B20"/>
    <w:rsid w:val="003B06C7"/>
    <w:rsid w:val="003B0E8E"/>
    <w:rsid w:val="003B299D"/>
    <w:rsid w:val="003D1582"/>
    <w:rsid w:val="003D4FE7"/>
    <w:rsid w:val="003E4899"/>
    <w:rsid w:val="003F10F9"/>
    <w:rsid w:val="003F2B36"/>
    <w:rsid w:val="003F38A6"/>
    <w:rsid w:val="00401FCE"/>
    <w:rsid w:val="00404CD5"/>
    <w:rsid w:val="004248BC"/>
    <w:rsid w:val="00424BB8"/>
    <w:rsid w:val="004271E3"/>
    <w:rsid w:val="004410A5"/>
    <w:rsid w:val="00442E6D"/>
    <w:rsid w:val="0045669B"/>
    <w:rsid w:val="004613A6"/>
    <w:rsid w:val="00470BFE"/>
    <w:rsid w:val="00486C9F"/>
    <w:rsid w:val="00494B68"/>
    <w:rsid w:val="00494DAE"/>
    <w:rsid w:val="004C2E05"/>
    <w:rsid w:val="004D2AD8"/>
    <w:rsid w:val="004E0783"/>
    <w:rsid w:val="004E6039"/>
    <w:rsid w:val="00500918"/>
    <w:rsid w:val="00504DFA"/>
    <w:rsid w:val="0051519C"/>
    <w:rsid w:val="00531F91"/>
    <w:rsid w:val="0053395A"/>
    <w:rsid w:val="00533DD7"/>
    <w:rsid w:val="00537FFC"/>
    <w:rsid w:val="00564ED9"/>
    <w:rsid w:val="00572DA2"/>
    <w:rsid w:val="005812BF"/>
    <w:rsid w:val="005A1DAD"/>
    <w:rsid w:val="005A44BB"/>
    <w:rsid w:val="005A71D7"/>
    <w:rsid w:val="005A7504"/>
    <w:rsid w:val="005C154A"/>
    <w:rsid w:val="005C52AD"/>
    <w:rsid w:val="005C555A"/>
    <w:rsid w:val="005C6274"/>
    <w:rsid w:val="005E06B3"/>
    <w:rsid w:val="005E105F"/>
    <w:rsid w:val="005E3483"/>
    <w:rsid w:val="005E4F86"/>
    <w:rsid w:val="005F12B0"/>
    <w:rsid w:val="00601DDD"/>
    <w:rsid w:val="00613AB9"/>
    <w:rsid w:val="0062509A"/>
    <w:rsid w:val="00637017"/>
    <w:rsid w:val="00643865"/>
    <w:rsid w:val="00646760"/>
    <w:rsid w:val="006544FB"/>
    <w:rsid w:val="0067067A"/>
    <w:rsid w:val="0067539D"/>
    <w:rsid w:val="006767AA"/>
    <w:rsid w:val="00677F59"/>
    <w:rsid w:val="00687221"/>
    <w:rsid w:val="0069186E"/>
    <w:rsid w:val="00694971"/>
    <w:rsid w:val="006961DF"/>
    <w:rsid w:val="006A1651"/>
    <w:rsid w:val="006A3DBD"/>
    <w:rsid w:val="006A46C1"/>
    <w:rsid w:val="006A4ED8"/>
    <w:rsid w:val="006A57FF"/>
    <w:rsid w:val="006B6C2F"/>
    <w:rsid w:val="006B72B8"/>
    <w:rsid w:val="006C05BF"/>
    <w:rsid w:val="006C1342"/>
    <w:rsid w:val="006C4D11"/>
    <w:rsid w:val="006D7CEC"/>
    <w:rsid w:val="006E1A73"/>
    <w:rsid w:val="0070658B"/>
    <w:rsid w:val="00711B93"/>
    <w:rsid w:val="00712D89"/>
    <w:rsid w:val="0071324B"/>
    <w:rsid w:val="0072062A"/>
    <w:rsid w:val="00721EA3"/>
    <w:rsid w:val="00723019"/>
    <w:rsid w:val="00757C14"/>
    <w:rsid w:val="007758D0"/>
    <w:rsid w:val="007762A0"/>
    <w:rsid w:val="00777AC9"/>
    <w:rsid w:val="0078483D"/>
    <w:rsid w:val="00787D7C"/>
    <w:rsid w:val="00791C8D"/>
    <w:rsid w:val="007933E0"/>
    <w:rsid w:val="007958C9"/>
    <w:rsid w:val="007A05A0"/>
    <w:rsid w:val="007B0E37"/>
    <w:rsid w:val="007C0B10"/>
    <w:rsid w:val="007C65A8"/>
    <w:rsid w:val="007E2D38"/>
    <w:rsid w:val="007F10E2"/>
    <w:rsid w:val="007F6255"/>
    <w:rsid w:val="00802231"/>
    <w:rsid w:val="00814630"/>
    <w:rsid w:val="00823C35"/>
    <w:rsid w:val="008249E6"/>
    <w:rsid w:val="00826600"/>
    <w:rsid w:val="00826D23"/>
    <w:rsid w:val="0083056D"/>
    <w:rsid w:val="00831EF5"/>
    <w:rsid w:val="008364FB"/>
    <w:rsid w:val="00837929"/>
    <w:rsid w:val="0084365B"/>
    <w:rsid w:val="00856393"/>
    <w:rsid w:val="0087662C"/>
    <w:rsid w:val="00883318"/>
    <w:rsid w:val="0088342D"/>
    <w:rsid w:val="008849E4"/>
    <w:rsid w:val="00884D40"/>
    <w:rsid w:val="0088500F"/>
    <w:rsid w:val="00897FCD"/>
    <w:rsid w:val="008A152D"/>
    <w:rsid w:val="008A4123"/>
    <w:rsid w:val="008B220D"/>
    <w:rsid w:val="008B6D57"/>
    <w:rsid w:val="008C3AB0"/>
    <w:rsid w:val="008C4BDD"/>
    <w:rsid w:val="008C5372"/>
    <w:rsid w:val="008F15D5"/>
    <w:rsid w:val="008F3EEC"/>
    <w:rsid w:val="00901FBB"/>
    <w:rsid w:val="009032E9"/>
    <w:rsid w:val="009067B2"/>
    <w:rsid w:val="00920485"/>
    <w:rsid w:val="009222BF"/>
    <w:rsid w:val="00922684"/>
    <w:rsid w:val="00924C49"/>
    <w:rsid w:val="00927045"/>
    <w:rsid w:val="0093763F"/>
    <w:rsid w:val="0095778B"/>
    <w:rsid w:val="00966DCA"/>
    <w:rsid w:val="009674E8"/>
    <w:rsid w:val="00971604"/>
    <w:rsid w:val="00982D6B"/>
    <w:rsid w:val="0098304A"/>
    <w:rsid w:val="009847FE"/>
    <w:rsid w:val="00987461"/>
    <w:rsid w:val="00991842"/>
    <w:rsid w:val="00991E0F"/>
    <w:rsid w:val="00996156"/>
    <w:rsid w:val="009979AD"/>
    <w:rsid w:val="009A44CE"/>
    <w:rsid w:val="009A4E0B"/>
    <w:rsid w:val="009A55ED"/>
    <w:rsid w:val="009A57DC"/>
    <w:rsid w:val="009B09D4"/>
    <w:rsid w:val="009C7E70"/>
    <w:rsid w:val="009E0234"/>
    <w:rsid w:val="009E6451"/>
    <w:rsid w:val="009E7051"/>
    <w:rsid w:val="009F60FA"/>
    <w:rsid w:val="009F64AF"/>
    <w:rsid w:val="009F7C97"/>
    <w:rsid w:val="00A04919"/>
    <w:rsid w:val="00A072AC"/>
    <w:rsid w:val="00A30739"/>
    <w:rsid w:val="00A30EB2"/>
    <w:rsid w:val="00A36F56"/>
    <w:rsid w:val="00A37AD3"/>
    <w:rsid w:val="00A42035"/>
    <w:rsid w:val="00A43DAF"/>
    <w:rsid w:val="00A51D32"/>
    <w:rsid w:val="00A5413E"/>
    <w:rsid w:val="00A569D1"/>
    <w:rsid w:val="00A56B89"/>
    <w:rsid w:val="00A62E0C"/>
    <w:rsid w:val="00A67D1D"/>
    <w:rsid w:val="00A84705"/>
    <w:rsid w:val="00A91A87"/>
    <w:rsid w:val="00AA0BF3"/>
    <w:rsid w:val="00AA0E35"/>
    <w:rsid w:val="00AA4B9B"/>
    <w:rsid w:val="00AC74A8"/>
    <w:rsid w:val="00AD4F2D"/>
    <w:rsid w:val="00AD7D60"/>
    <w:rsid w:val="00AE0BE5"/>
    <w:rsid w:val="00AE383D"/>
    <w:rsid w:val="00AE6A69"/>
    <w:rsid w:val="00AE6D4C"/>
    <w:rsid w:val="00AF544F"/>
    <w:rsid w:val="00B012B0"/>
    <w:rsid w:val="00B047D6"/>
    <w:rsid w:val="00B11B8B"/>
    <w:rsid w:val="00B2314E"/>
    <w:rsid w:val="00B325EB"/>
    <w:rsid w:val="00B33F27"/>
    <w:rsid w:val="00B36DFB"/>
    <w:rsid w:val="00B52EA9"/>
    <w:rsid w:val="00B62A95"/>
    <w:rsid w:val="00B70019"/>
    <w:rsid w:val="00B72298"/>
    <w:rsid w:val="00B7623B"/>
    <w:rsid w:val="00B80305"/>
    <w:rsid w:val="00B90C4D"/>
    <w:rsid w:val="00B94B66"/>
    <w:rsid w:val="00BA61BA"/>
    <w:rsid w:val="00BB0DD5"/>
    <w:rsid w:val="00BB3891"/>
    <w:rsid w:val="00BB5E19"/>
    <w:rsid w:val="00BB6F0E"/>
    <w:rsid w:val="00BC6888"/>
    <w:rsid w:val="00BC758C"/>
    <w:rsid w:val="00BD10FE"/>
    <w:rsid w:val="00BE3489"/>
    <w:rsid w:val="00BE5F73"/>
    <w:rsid w:val="00BE7072"/>
    <w:rsid w:val="00BF1D65"/>
    <w:rsid w:val="00C008E8"/>
    <w:rsid w:val="00C00FD3"/>
    <w:rsid w:val="00C01696"/>
    <w:rsid w:val="00C074D4"/>
    <w:rsid w:val="00C10251"/>
    <w:rsid w:val="00C1420F"/>
    <w:rsid w:val="00C17F50"/>
    <w:rsid w:val="00C2176F"/>
    <w:rsid w:val="00C341AB"/>
    <w:rsid w:val="00C34591"/>
    <w:rsid w:val="00C474F1"/>
    <w:rsid w:val="00C51480"/>
    <w:rsid w:val="00C5204B"/>
    <w:rsid w:val="00C70A28"/>
    <w:rsid w:val="00C746E8"/>
    <w:rsid w:val="00C90A08"/>
    <w:rsid w:val="00C95633"/>
    <w:rsid w:val="00CA06D4"/>
    <w:rsid w:val="00CA0BFA"/>
    <w:rsid w:val="00CD15F5"/>
    <w:rsid w:val="00CD284B"/>
    <w:rsid w:val="00CD734A"/>
    <w:rsid w:val="00D008AE"/>
    <w:rsid w:val="00D02D19"/>
    <w:rsid w:val="00D038DF"/>
    <w:rsid w:val="00D17521"/>
    <w:rsid w:val="00D2340A"/>
    <w:rsid w:val="00D27307"/>
    <w:rsid w:val="00D30A06"/>
    <w:rsid w:val="00D31C9B"/>
    <w:rsid w:val="00D3523A"/>
    <w:rsid w:val="00D40809"/>
    <w:rsid w:val="00D40DDB"/>
    <w:rsid w:val="00D5165A"/>
    <w:rsid w:val="00D57617"/>
    <w:rsid w:val="00D6369A"/>
    <w:rsid w:val="00D829F8"/>
    <w:rsid w:val="00D91015"/>
    <w:rsid w:val="00DA305B"/>
    <w:rsid w:val="00DB0892"/>
    <w:rsid w:val="00DC05AF"/>
    <w:rsid w:val="00DC7F35"/>
    <w:rsid w:val="00DD04D6"/>
    <w:rsid w:val="00DD0526"/>
    <w:rsid w:val="00DD1272"/>
    <w:rsid w:val="00DD3E17"/>
    <w:rsid w:val="00DD695E"/>
    <w:rsid w:val="00DF260A"/>
    <w:rsid w:val="00DF39A2"/>
    <w:rsid w:val="00DF607B"/>
    <w:rsid w:val="00E170A4"/>
    <w:rsid w:val="00E22D28"/>
    <w:rsid w:val="00E331C0"/>
    <w:rsid w:val="00E336D1"/>
    <w:rsid w:val="00E35E1F"/>
    <w:rsid w:val="00E417C6"/>
    <w:rsid w:val="00E55382"/>
    <w:rsid w:val="00E77583"/>
    <w:rsid w:val="00E924A0"/>
    <w:rsid w:val="00E92B6E"/>
    <w:rsid w:val="00E9695E"/>
    <w:rsid w:val="00EA1271"/>
    <w:rsid w:val="00EB479F"/>
    <w:rsid w:val="00EC2F92"/>
    <w:rsid w:val="00EC5ACB"/>
    <w:rsid w:val="00ED052D"/>
    <w:rsid w:val="00EE3FD9"/>
    <w:rsid w:val="00EE5EC9"/>
    <w:rsid w:val="00EF7BDB"/>
    <w:rsid w:val="00F2013D"/>
    <w:rsid w:val="00F34927"/>
    <w:rsid w:val="00F41F26"/>
    <w:rsid w:val="00F56073"/>
    <w:rsid w:val="00F56F41"/>
    <w:rsid w:val="00F6232D"/>
    <w:rsid w:val="00F74B29"/>
    <w:rsid w:val="00F76518"/>
    <w:rsid w:val="00F80B9F"/>
    <w:rsid w:val="00F86F57"/>
    <w:rsid w:val="00F96BE0"/>
    <w:rsid w:val="00F972F3"/>
    <w:rsid w:val="00FA7489"/>
    <w:rsid w:val="00FB2998"/>
    <w:rsid w:val="00FB3E21"/>
    <w:rsid w:val="00FB5BBE"/>
    <w:rsid w:val="00FC367B"/>
    <w:rsid w:val="00FD0B4C"/>
    <w:rsid w:val="00FF625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619F94"/>
  <w15:docId w15:val="{71B5BFC9-5AEC-964F-925C-D0FC0F80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222BF"/>
    <w:rPr>
      <w:sz w:val="24"/>
      <w:szCs w:val="24"/>
    </w:rPr>
  </w:style>
  <w:style w:type="paragraph" w:styleId="Nadpis1">
    <w:name w:val="heading 1"/>
    <w:basedOn w:val="Normln"/>
    <w:next w:val="Normln"/>
    <w:qFormat/>
    <w:pPr>
      <w:keepNext/>
      <w:spacing w:before="40"/>
      <w:outlineLvl w:val="0"/>
    </w:pPr>
    <w:rPr>
      <w:rFonts w:ascii="Arial" w:hAnsi="Arial"/>
      <w:b/>
      <w:sz w:val="16"/>
      <w:szCs w:val="20"/>
    </w:rPr>
  </w:style>
  <w:style w:type="paragraph" w:styleId="Nadpis2">
    <w:name w:val="heading 2"/>
    <w:basedOn w:val="Normln"/>
    <w:next w:val="Normln"/>
    <w:link w:val="Nadpis2Char"/>
    <w:unhideWhenUsed/>
    <w:qFormat/>
    <w:rsid w:val="008B220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qFormat/>
    <w:pPr>
      <w:keepNext/>
      <w:tabs>
        <w:tab w:val="left" w:pos="2410"/>
        <w:tab w:val="left" w:pos="4253"/>
        <w:tab w:val="left" w:pos="5245"/>
      </w:tabs>
      <w:spacing w:before="60"/>
      <w:ind w:firstLine="425"/>
      <w:outlineLvl w:val="2"/>
    </w:pPr>
    <w:rPr>
      <w:rFonts w:ascii="Arial" w:hAnsi="Arial"/>
      <w:b/>
      <w:i/>
      <w:sz w:val="16"/>
      <w:szCs w:val="20"/>
      <w14:shadow w14:blurRad="50800" w14:dist="38100" w14:dir="2700000" w14:sx="100000" w14:sy="100000" w14:kx="0" w14:ky="0" w14:algn="tl">
        <w14:srgbClr w14:val="000000">
          <w14:alpha w14:val="60000"/>
        </w14:srgbClr>
      </w14:shadow>
    </w:rPr>
  </w:style>
  <w:style w:type="paragraph" w:styleId="Nadpis4">
    <w:name w:val="heading 4"/>
    <w:basedOn w:val="Normln"/>
    <w:next w:val="Normln"/>
    <w:link w:val="Nadpis4Char"/>
    <w:semiHidden/>
    <w:unhideWhenUsed/>
    <w:qFormat/>
    <w:rsid w:val="00132E5E"/>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rPr>
      <w:sz w:val="20"/>
      <w:szCs w:val="20"/>
    </w:rPr>
  </w:style>
  <w:style w:type="paragraph" w:styleId="Zpat">
    <w:name w:val="footer"/>
    <w:basedOn w:val="Normln"/>
    <w:link w:val="ZpatChar"/>
    <w:uiPriority w:val="99"/>
    <w:pPr>
      <w:tabs>
        <w:tab w:val="center" w:pos="4536"/>
        <w:tab w:val="right" w:pos="9072"/>
      </w:tabs>
    </w:pPr>
    <w:rPr>
      <w:sz w:val="20"/>
      <w:szCs w:val="20"/>
    </w:rPr>
  </w:style>
  <w:style w:type="paragraph" w:styleId="Zkladntext2">
    <w:name w:val="Body Text 2"/>
    <w:basedOn w:val="Normln"/>
    <w:rPr>
      <w:rFonts w:ascii="Arial MT CE Black" w:hAnsi="Arial MT CE Black"/>
      <w:sz w:val="16"/>
      <w:szCs w:val="20"/>
    </w:rPr>
  </w:style>
  <w:style w:type="paragraph" w:styleId="Nzev">
    <w:name w:val="Title"/>
    <w:basedOn w:val="Normln"/>
    <w:qFormat/>
    <w:pPr>
      <w:jc w:val="center"/>
    </w:pPr>
    <w:rPr>
      <w:rFonts w:ascii="Arial" w:hAnsi="Arial"/>
      <w:b/>
      <w:sz w:val="36"/>
      <w:szCs w:val="20"/>
    </w:rPr>
  </w:style>
  <w:style w:type="paragraph" w:styleId="Zkladntextodsazen">
    <w:name w:val="Body Text Indent"/>
    <w:basedOn w:val="Normln"/>
    <w:link w:val="ZkladntextodsazenChar"/>
    <w:pPr>
      <w:ind w:firstLine="737"/>
      <w:jc w:val="both"/>
    </w:pPr>
    <w:rPr>
      <w:rFonts w:ascii="Arial" w:hAnsi="Arial"/>
      <w:sz w:val="22"/>
      <w:szCs w:val="20"/>
    </w:rPr>
  </w:style>
  <w:style w:type="paragraph" w:styleId="Zkladntextodsazen2">
    <w:name w:val="Body Text Indent 2"/>
    <w:basedOn w:val="Normln"/>
    <w:pPr>
      <w:ind w:firstLine="851"/>
      <w:jc w:val="both"/>
    </w:pPr>
    <w:rPr>
      <w:rFonts w:ascii="Arial" w:hAnsi="Arial"/>
      <w:sz w:val="22"/>
      <w:szCs w:val="20"/>
    </w:rPr>
  </w:style>
  <w:style w:type="character" w:styleId="slostrnky">
    <w:name w:val="page number"/>
    <w:basedOn w:val="Standardnpsmoodstavce"/>
  </w:style>
  <w:style w:type="paragraph" w:styleId="Podnadpis">
    <w:name w:val="Subtitle"/>
    <w:basedOn w:val="Normln"/>
    <w:qFormat/>
    <w:pPr>
      <w:jc w:val="center"/>
    </w:pPr>
    <w:rPr>
      <w:rFonts w:ascii="Palatino Linotype" w:hAnsi="Palatino Linotype"/>
      <w:b/>
      <w:szCs w:val="20"/>
    </w:rPr>
  </w:style>
  <w:style w:type="paragraph" w:customStyle="1" w:styleId="Zkladntextodsazen21">
    <w:name w:val="Základní text odsazený 21"/>
    <w:basedOn w:val="Normln"/>
    <w:rsid w:val="005E3483"/>
    <w:pPr>
      <w:suppressAutoHyphens/>
      <w:ind w:firstLine="851"/>
      <w:jc w:val="both"/>
    </w:pPr>
    <w:rPr>
      <w:rFonts w:ascii="Arial" w:hAnsi="Arial"/>
      <w:sz w:val="22"/>
      <w:szCs w:val="20"/>
      <w:lang w:eastAsia="ar-SA"/>
    </w:rPr>
  </w:style>
  <w:style w:type="paragraph" w:styleId="Odstavecseseznamem">
    <w:name w:val="List Paragraph"/>
    <w:basedOn w:val="Normln"/>
    <w:uiPriority w:val="34"/>
    <w:qFormat/>
    <w:rsid w:val="00C746E8"/>
    <w:pPr>
      <w:ind w:left="720"/>
      <w:contextualSpacing/>
    </w:pPr>
    <w:rPr>
      <w:sz w:val="20"/>
      <w:szCs w:val="20"/>
    </w:rPr>
  </w:style>
  <w:style w:type="character" w:customStyle="1" w:styleId="Nadpis4Char">
    <w:name w:val="Nadpis 4 Char"/>
    <w:link w:val="Nadpis4"/>
    <w:semiHidden/>
    <w:rsid w:val="00132E5E"/>
    <w:rPr>
      <w:rFonts w:ascii="Calibri" w:eastAsia="Times New Roman" w:hAnsi="Calibri" w:cs="Times New Roman"/>
      <w:b/>
      <w:bCs/>
      <w:sz w:val="28"/>
      <w:szCs w:val="28"/>
    </w:rPr>
  </w:style>
  <w:style w:type="character" w:styleId="Hypertextovodkaz">
    <w:name w:val="Hyperlink"/>
    <w:rsid w:val="00AD4F2D"/>
    <w:rPr>
      <w:color w:val="0000FF"/>
      <w:u w:val="single"/>
    </w:rPr>
  </w:style>
  <w:style w:type="character" w:customStyle="1" w:styleId="Nadpis2Char">
    <w:name w:val="Nadpis 2 Char"/>
    <w:basedOn w:val="Standardnpsmoodstavce"/>
    <w:link w:val="Nadpis2"/>
    <w:rsid w:val="008B220D"/>
    <w:rPr>
      <w:rFonts w:asciiTheme="majorHAnsi" w:eastAsiaTheme="majorEastAsia" w:hAnsiTheme="majorHAnsi" w:cstheme="majorBidi"/>
      <w:color w:val="2E74B5" w:themeColor="accent1" w:themeShade="BF"/>
      <w:sz w:val="26"/>
      <w:szCs w:val="26"/>
    </w:rPr>
  </w:style>
  <w:style w:type="character" w:customStyle="1" w:styleId="ZpatChar">
    <w:name w:val="Zápatí Char"/>
    <w:link w:val="Zpat"/>
    <w:uiPriority w:val="99"/>
    <w:rsid w:val="008B220D"/>
  </w:style>
  <w:style w:type="paragraph" w:customStyle="1" w:styleId="Import3">
    <w:name w:val="Import 3"/>
    <w:basedOn w:val="Normln"/>
    <w:rsid w:val="008B220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cs="Courier New"/>
    </w:rPr>
  </w:style>
  <w:style w:type="character" w:styleId="Sledovanodkaz">
    <w:name w:val="FollowedHyperlink"/>
    <w:basedOn w:val="Standardnpsmoodstavce"/>
    <w:rsid w:val="00A072AC"/>
    <w:rPr>
      <w:color w:val="954F72" w:themeColor="followedHyperlink"/>
      <w:u w:val="single"/>
    </w:rPr>
  </w:style>
  <w:style w:type="character" w:customStyle="1" w:styleId="ZkladntextodsazenChar">
    <w:name w:val="Základní text odsazený Char"/>
    <w:link w:val="Zkladntextodsazen"/>
    <w:rsid w:val="00073340"/>
    <w:rPr>
      <w:rFonts w:ascii="Arial" w:hAnsi="Arial"/>
      <w:sz w:val="22"/>
    </w:rPr>
  </w:style>
  <w:style w:type="paragraph" w:styleId="Textbubliny">
    <w:name w:val="Balloon Text"/>
    <w:basedOn w:val="Normln"/>
    <w:link w:val="TextbublinyChar"/>
    <w:semiHidden/>
    <w:unhideWhenUsed/>
    <w:rsid w:val="00D40809"/>
    <w:rPr>
      <w:rFonts w:ascii="Lucida Grande" w:hAnsi="Lucida Grande" w:cs="Lucida Grande"/>
      <w:sz w:val="18"/>
      <w:szCs w:val="18"/>
    </w:rPr>
  </w:style>
  <w:style w:type="character" w:customStyle="1" w:styleId="TextbublinyChar">
    <w:name w:val="Text bubliny Char"/>
    <w:basedOn w:val="Standardnpsmoodstavce"/>
    <w:link w:val="Textbubliny"/>
    <w:semiHidden/>
    <w:rsid w:val="00D40809"/>
    <w:rPr>
      <w:rFonts w:ascii="Lucida Grande" w:hAnsi="Lucida Grande" w:cs="Lucida Grande"/>
      <w:sz w:val="18"/>
      <w:szCs w:val="18"/>
    </w:rPr>
  </w:style>
  <w:style w:type="character" w:styleId="Odkaznakoment">
    <w:name w:val="annotation reference"/>
    <w:basedOn w:val="Standardnpsmoodstavce"/>
    <w:rsid w:val="00D6369A"/>
    <w:rPr>
      <w:sz w:val="18"/>
      <w:szCs w:val="18"/>
    </w:rPr>
  </w:style>
  <w:style w:type="paragraph" w:styleId="Textkomente">
    <w:name w:val="annotation text"/>
    <w:basedOn w:val="Normln"/>
    <w:link w:val="TextkomenteChar"/>
    <w:rsid w:val="00D6369A"/>
  </w:style>
  <w:style w:type="character" w:customStyle="1" w:styleId="TextkomenteChar">
    <w:name w:val="Text komentáře Char"/>
    <w:basedOn w:val="Standardnpsmoodstavce"/>
    <w:link w:val="Textkomente"/>
    <w:rsid w:val="00D6369A"/>
    <w:rPr>
      <w:sz w:val="24"/>
      <w:szCs w:val="24"/>
    </w:rPr>
  </w:style>
  <w:style w:type="paragraph" w:styleId="Pedmtkomente">
    <w:name w:val="annotation subject"/>
    <w:basedOn w:val="Textkomente"/>
    <w:next w:val="Textkomente"/>
    <w:link w:val="PedmtkomenteChar"/>
    <w:rsid w:val="00D6369A"/>
    <w:rPr>
      <w:b/>
      <w:bCs/>
      <w:sz w:val="20"/>
      <w:szCs w:val="20"/>
    </w:rPr>
  </w:style>
  <w:style w:type="character" w:customStyle="1" w:styleId="PedmtkomenteChar">
    <w:name w:val="Předmět komentáře Char"/>
    <w:basedOn w:val="TextkomenteChar"/>
    <w:link w:val="Pedmtkomente"/>
    <w:rsid w:val="00D6369A"/>
    <w:rPr>
      <w:b/>
      <w:bCs/>
      <w:sz w:val="24"/>
      <w:szCs w:val="24"/>
    </w:rPr>
  </w:style>
  <w:style w:type="character" w:customStyle="1" w:styleId="apple-converted-space">
    <w:name w:val="apple-converted-space"/>
    <w:basedOn w:val="Standardnpsmoodstavce"/>
    <w:rsid w:val="009222BF"/>
  </w:style>
  <w:style w:type="paragraph" w:customStyle="1" w:styleId="Style6">
    <w:name w:val="Style6"/>
    <w:basedOn w:val="Normln"/>
    <w:uiPriority w:val="99"/>
    <w:rsid w:val="003E4899"/>
    <w:pPr>
      <w:widowControl w:val="0"/>
      <w:autoSpaceDE w:val="0"/>
      <w:autoSpaceDN w:val="0"/>
      <w:adjustRightInd w:val="0"/>
      <w:spacing w:line="256" w:lineRule="exact"/>
    </w:pPr>
    <w:rPr>
      <w:rFonts w:ascii="Arial" w:hAnsi="Arial" w:cs="Arial"/>
    </w:rPr>
  </w:style>
  <w:style w:type="character" w:customStyle="1" w:styleId="FontStyle18">
    <w:name w:val="Font Style18"/>
    <w:uiPriority w:val="99"/>
    <w:rsid w:val="003E4899"/>
    <w:rPr>
      <w:rFonts w:ascii="Arial" w:hAnsi="Arial" w:cs="Arial"/>
      <w:sz w:val="20"/>
      <w:szCs w:val="20"/>
    </w:rPr>
  </w:style>
  <w:style w:type="character" w:styleId="Nevyeenzmnka">
    <w:name w:val="Unresolved Mention"/>
    <w:basedOn w:val="Standardnpsmoodstavce"/>
    <w:uiPriority w:val="99"/>
    <w:semiHidden/>
    <w:unhideWhenUsed/>
    <w:rsid w:val="001A71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945748">
      <w:bodyDiv w:val="1"/>
      <w:marLeft w:val="0"/>
      <w:marRight w:val="0"/>
      <w:marTop w:val="0"/>
      <w:marBottom w:val="0"/>
      <w:divBdr>
        <w:top w:val="none" w:sz="0" w:space="0" w:color="auto"/>
        <w:left w:val="none" w:sz="0" w:space="0" w:color="auto"/>
        <w:bottom w:val="none" w:sz="0" w:space="0" w:color="auto"/>
        <w:right w:val="none" w:sz="0" w:space="0" w:color="auto"/>
      </w:divBdr>
    </w:div>
    <w:div w:id="2027516262">
      <w:bodyDiv w:val="1"/>
      <w:marLeft w:val="0"/>
      <w:marRight w:val="0"/>
      <w:marTop w:val="0"/>
      <w:marBottom w:val="0"/>
      <w:divBdr>
        <w:top w:val="none" w:sz="0" w:space="0" w:color="auto"/>
        <w:left w:val="none" w:sz="0" w:space="0" w:color="auto"/>
        <w:bottom w:val="none" w:sz="0" w:space="0" w:color="auto"/>
        <w:right w:val="none" w:sz="0" w:space="0" w:color="auto"/>
      </w:divBdr>
    </w:div>
    <w:div w:id="2144422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kis@ikis.c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imek@ikis.cz"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artu@ikis.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10</Pages>
  <Words>6480</Words>
  <Characters>38237</Characters>
  <Application>Microsoft Office Word</Application>
  <DocSecurity>0</DocSecurity>
  <Lines>318</Lines>
  <Paragraphs>89</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Mandátní smlouva</vt:lpstr>
      <vt:lpstr>Mandátní smlouva</vt:lpstr>
    </vt:vector>
  </TitlesOfParts>
  <Company>Akademie věd ČR</Company>
  <LinksUpToDate>false</LinksUpToDate>
  <CharactersWithSpaces>44628</CharactersWithSpaces>
  <SharedDoc>false</SharedDoc>
  <HLinks>
    <vt:vector size="30" baseType="variant">
      <vt:variant>
        <vt:i4>6619246</vt:i4>
      </vt:variant>
      <vt:variant>
        <vt:i4>6</vt:i4>
      </vt:variant>
      <vt:variant>
        <vt:i4>0</vt:i4>
      </vt:variant>
      <vt:variant>
        <vt:i4>5</vt:i4>
      </vt:variant>
      <vt:variant>
        <vt:lpwstr>mailto:plankova@s-investcz.cz</vt:lpwstr>
      </vt:variant>
      <vt:variant>
        <vt:lpwstr/>
      </vt:variant>
      <vt:variant>
        <vt:i4>2555980</vt:i4>
      </vt:variant>
      <vt:variant>
        <vt:i4>3</vt:i4>
      </vt:variant>
      <vt:variant>
        <vt:i4>0</vt:i4>
      </vt:variant>
      <vt:variant>
        <vt:i4>5</vt:i4>
      </vt:variant>
      <vt:variant>
        <vt:lpwstr>mailto:kudelkova@s-investcz.cz</vt:lpwstr>
      </vt:variant>
      <vt:variant>
        <vt:lpwstr/>
      </vt:variant>
      <vt:variant>
        <vt:i4>1376330</vt:i4>
      </vt:variant>
      <vt:variant>
        <vt:i4>0</vt:i4>
      </vt:variant>
      <vt:variant>
        <vt:i4>0</vt:i4>
      </vt:variant>
      <vt:variant>
        <vt:i4>5</vt:i4>
      </vt:variant>
      <vt:variant>
        <vt:lpwstr>mailto:s-investcz@s-investcz.cz</vt:lpwstr>
      </vt:variant>
      <vt:variant>
        <vt:lpwstr/>
      </vt:variant>
      <vt:variant>
        <vt:i4>6946833</vt:i4>
      </vt:variant>
      <vt:variant>
        <vt:i4>108714</vt:i4>
      </vt:variant>
      <vt:variant>
        <vt:i4>1025</vt:i4>
      </vt:variant>
      <vt:variant>
        <vt:i4>1</vt:i4>
      </vt:variant>
      <vt:variant>
        <vt:lpwstr>logo-opravené s velkým isem</vt:lpwstr>
      </vt:variant>
      <vt:variant>
        <vt:lpwstr/>
      </vt:variant>
      <vt:variant>
        <vt:i4>6946833</vt:i4>
      </vt:variant>
      <vt:variant>
        <vt:i4>109398</vt:i4>
      </vt:variant>
      <vt:variant>
        <vt:i4>1026</vt:i4>
      </vt:variant>
      <vt:variant>
        <vt:i4>1</vt:i4>
      </vt:variant>
      <vt:variant>
        <vt:lpwstr>logo-opravené s velkým isem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dc:title>
  <dc:subject/>
  <dc:creator>eva stoklaskova</dc:creator>
  <cp:keywords/>
  <dc:description/>
  <cp:lastModifiedBy>Martin Šimek</cp:lastModifiedBy>
  <cp:revision>5</cp:revision>
  <cp:lastPrinted>2010-02-09T08:25:00Z</cp:lastPrinted>
  <dcterms:created xsi:type="dcterms:W3CDTF">2020-04-22T10:13:00Z</dcterms:created>
  <dcterms:modified xsi:type="dcterms:W3CDTF">2022-03-16T07:14:00Z</dcterms:modified>
</cp:coreProperties>
</file>