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3F47" w14:textId="155112B4" w:rsidR="00A2775A" w:rsidRPr="00D60FA4" w:rsidRDefault="00A2775A" w:rsidP="00A2775A">
      <w:pPr>
        <w:pStyle w:val="Standard"/>
        <w:jc w:val="center"/>
        <w:rPr>
          <w:b/>
          <w:sz w:val="32"/>
          <w:szCs w:val="32"/>
        </w:rPr>
      </w:pPr>
      <w:r>
        <w:rPr>
          <w:b/>
          <w:sz w:val="32"/>
          <w:szCs w:val="32"/>
        </w:rPr>
        <w:t>Smlouva</w:t>
      </w:r>
      <w:r w:rsidRPr="00D60FA4">
        <w:rPr>
          <w:b/>
          <w:sz w:val="32"/>
          <w:szCs w:val="32"/>
        </w:rPr>
        <w:t xml:space="preserve"> o zajištění </w:t>
      </w:r>
      <w:r w:rsidR="008602C9">
        <w:rPr>
          <w:b/>
          <w:sz w:val="32"/>
          <w:szCs w:val="32"/>
        </w:rPr>
        <w:t>plavecké výuky</w:t>
      </w:r>
    </w:p>
    <w:p w14:paraId="150059F7" w14:textId="77777777" w:rsidR="00BF43A7" w:rsidRPr="00D60FA4" w:rsidRDefault="00BF43A7">
      <w:pPr>
        <w:pStyle w:val="Standard"/>
        <w:jc w:val="center"/>
        <w:rPr>
          <w:b/>
          <w:sz w:val="32"/>
          <w:szCs w:val="32"/>
        </w:rPr>
      </w:pPr>
    </w:p>
    <w:p w14:paraId="06DB35CE" w14:textId="052B4775" w:rsidR="00BF43A7" w:rsidRPr="00360B1D" w:rsidRDefault="00A2775A">
      <w:pPr>
        <w:pStyle w:val="Standard"/>
        <w:jc w:val="center"/>
        <w:rPr>
          <w:bCs/>
        </w:rPr>
      </w:pPr>
      <w:r w:rsidRPr="00360B1D">
        <w:rPr>
          <w:bCs/>
        </w:rPr>
        <w:t>uzavřená</w:t>
      </w:r>
      <w:r w:rsidRPr="008602C9">
        <w:rPr>
          <w:bCs/>
        </w:rPr>
        <w:t xml:space="preserve"> </w:t>
      </w:r>
      <w:r w:rsidR="00B2093A" w:rsidRPr="00360B1D">
        <w:rPr>
          <w:bCs/>
        </w:rPr>
        <w:t>dle zákona 561/ 2004 Sb.</w:t>
      </w:r>
      <w:r w:rsidRPr="00360B1D">
        <w:rPr>
          <w:bCs/>
        </w:rPr>
        <w:t>, školský zákon</w:t>
      </w:r>
      <w:r w:rsidR="00B2093A" w:rsidRPr="00360B1D">
        <w:rPr>
          <w:bCs/>
        </w:rPr>
        <w:t xml:space="preserve"> a vyhlášky 48/2005</w:t>
      </w:r>
      <w:r w:rsidRPr="00360B1D">
        <w:rPr>
          <w:bCs/>
        </w:rPr>
        <w:t xml:space="preserve"> </w:t>
      </w:r>
      <w:r w:rsidR="00B2093A" w:rsidRPr="00360B1D">
        <w:rPr>
          <w:bCs/>
        </w:rPr>
        <w:t>Sb.</w:t>
      </w:r>
      <w:r w:rsidRPr="00360B1D">
        <w:rPr>
          <w:bCs/>
        </w:rPr>
        <w:t>,</w:t>
      </w:r>
      <w:r w:rsidR="00B2093A" w:rsidRPr="00360B1D">
        <w:rPr>
          <w:bCs/>
        </w:rPr>
        <w:t xml:space="preserve"> o </w:t>
      </w:r>
      <w:r w:rsidRPr="00360B1D">
        <w:rPr>
          <w:bCs/>
        </w:rPr>
        <w:t xml:space="preserve">základním </w:t>
      </w:r>
      <w:r w:rsidR="00B2093A" w:rsidRPr="00360B1D">
        <w:rPr>
          <w:bCs/>
        </w:rPr>
        <w:t>vzdělávání a některých náležitostech plnění povinné školní docházky</w:t>
      </w:r>
    </w:p>
    <w:p w14:paraId="33D9811E" w14:textId="77777777" w:rsidR="00BF43A7" w:rsidRDefault="00BF43A7" w:rsidP="00D60FA4">
      <w:pPr>
        <w:pStyle w:val="Nadpis1"/>
      </w:pPr>
    </w:p>
    <w:p w14:paraId="3A3B204F" w14:textId="77777777" w:rsidR="00BF43A7" w:rsidRDefault="00B2093A">
      <w:pPr>
        <w:pStyle w:val="Standard"/>
      </w:pPr>
      <w:r>
        <w:t>Smlouvu uzavřely tyto smluvní strany:</w:t>
      </w:r>
    </w:p>
    <w:p w14:paraId="09534A53" w14:textId="77777777" w:rsidR="00BF43A7" w:rsidRDefault="00BF43A7" w:rsidP="00D60FA4">
      <w:pPr>
        <w:pStyle w:val="Standard"/>
        <w:tabs>
          <w:tab w:val="left" w:leader="dot" w:pos="7088"/>
        </w:tabs>
      </w:pPr>
    </w:p>
    <w:p w14:paraId="5B56FA8A" w14:textId="784C01AF" w:rsidR="00BF43A7" w:rsidRPr="00DF1340" w:rsidRDefault="00B6664A" w:rsidP="00F001AB">
      <w:pPr>
        <w:pStyle w:val="Standard"/>
        <w:ind w:left="4254" w:hanging="4254"/>
        <w:rPr>
          <w:b/>
          <w:color w:val="000000" w:themeColor="text1"/>
        </w:rPr>
      </w:pPr>
      <w:r w:rsidRPr="00360B1D">
        <w:rPr>
          <w:b/>
        </w:rPr>
        <w:t>Odběratel</w:t>
      </w:r>
      <w:r w:rsidR="00B2093A" w:rsidRPr="00360B1D">
        <w:rPr>
          <w:b/>
        </w:rPr>
        <w:t>:</w:t>
      </w:r>
      <w:r w:rsidR="00FC473E">
        <w:rPr>
          <w:b/>
        </w:rPr>
        <w:t xml:space="preserve"> </w:t>
      </w:r>
      <w:r w:rsidR="00725FF7">
        <w:rPr>
          <w:b/>
        </w:rPr>
        <w:tab/>
      </w:r>
      <w:r w:rsidR="00FC473E" w:rsidRPr="00DF1340">
        <w:rPr>
          <w:b/>
          <w:color w:val="000000" w:themeColor="text1"/>
        </w:rPr>
        <w:t>Základní škola Emila Zátopka Kopřivnice</w:t>
      </w:r>
      <w:r w:rsidR="00F001AB" w:rsidRPr="00DF1340">
        <w:rPr>
          <w:b/>
          <w:color w:val="000000" w:themeColor="text1"/>
        </w:rPr>
        <w:tab/>
      </w:r>
      <w:r w:rsidR="00360B1D" w:rsidRPr="00DF1340">
        <w:rPr>
          <w:b/>
          <w:color w:val="000000" w:themeColor="text1"/>
        </w:rPr>
        <w:tab/>
      </w:r>
      <w:r w:rsidR="00360B1D" w:rsidRPr="00DF1340">
        <w:rPr>
          <w:b/>
          <w:color w:val="000000" w:themeColor="text1"/>
        </w:rPr>
        <w:tab/>
      </w:r>
      <w:r w:rsidR="00360B1D" w:rsidRPr="00DF1340">
        <w:rPr>
          <w:b/>
          <w:color w:val="000000" w:themeColor="text1"/>
        </w:rPr>
        <w:tab/>
      </w:r>
      <w:r w:rsidR="00360B1D" w:rsidRPr="00DF1340">
        <w:rPr>
          <w:b/>
          <w:color w:val="000000" w:themeColor="text1"/>
        </w:rPr>
        <w:tab/>
      </w:r>
    </w:p>
    <w:p w14:paraId="63B99D77" w14:textId="1BDF5284" w:rsidR="00BF43A7" w:rsidRPr="00DF1340" w:rsidRDefault="00360B1D" w:rsidP="00B6664A">
      <w:pPr>
        <w:pStyle w:val="Standard"/>
        <w:rPr>
          <w:bCs/>
          <w:color w:val="000000" w:themeColor="text1"/>
        </w:rPr>
      </w:pPr>
      <w:r w:rsidRPr="00DF1340">
        <w:rPr>
          <w:bCs/>
          <w:color w:val="000000" w:themeColor="text1"/>
        </w:rPr>
        <w:t>A</w:t>
      </w:r>
      <w:r w:rsidR="00B2093A" w:rsidRPr="00DF1340">
        <w:rPr>
          <w:bCs/>
          <w:color w:val="000000" w:themeColor="text1"/>
        </w:rPr>
        <w:t>dresa</w:t>
      </w:r>
      <w:r w:rsidR="00D4194E" w:rsidRPr="00DF1340">
        <w:rPr>
          <w:bCs/>
          <w:color w:val="000000" w:themeColor="text1"/>
        </w:rPr>
        <w:t>:</w:t>
      </w:r>
      <w:r w:rsidR="00725FF7" w:rsidRPr="00DF1340">
        <w:rPr>
          <w:bCs/>
          <w:color w:val="000000" w:themeColor="text1"/>
        </w:rPr>
        <w:t xml:space="preserve"> </w:t>
      </w:r>
      <w:r w:rsidR="00725FF7" w:rsidRPr="00DF1340">
        <w:rPr>
          <w:bCs/>
          <w:color w:val="000000" w:themeColor="text1"/>
        </w:rPr>
        <w:tab/>
      </w:r>
      <w:r w:rsidR="00725FF7" w:rsidRPr="00DF1340">
        <w:rPr>
          <w:bCs/>
          <w:color w:val="000000" w:themeColor="text1"/>
        </w:rPr>
        <w:tab/>
      </w:r>
      <w:r w:rsidR="00725FF7" w:rsidRPr="00DF1340">
        <w:rPr>
          <w:bCs/>
          <w:color w:val="000000" w:themeColor="text1"/>
        </w:rPr>
        <w:tab/>
      </w:r>
      <w:r w:rsidR="00725FF7" w:rsidRPr="00DF1340">
        <w:rPr>
          <w:bCs/>
          <w:color w:val="000000" w:themeColor="text1"/>
        </w:rPr>
        <w:tab/>
      </w:r>
      <w:r w:rsidR="00725FF7" w:rsidRPr="00DF1340">
        <w:rPr>
          <w:bCs/>
          <w:color w:val="000000" w:themeColor="text1"/>
        </w:rPr>
        <w:tab/>
        <w:t>Pionýrská 791, 742 21 Kopřivnice</w:t>
      </w:r>
      <w:r w:rsidRPr="00DF1340">
        <w:rPr>
          <w:bCs/>
          <w:color w:val="000000" w:themeColor="text1"/>
        </w:rPr>
        <w:tab/>
      </w:r>
      <w:r w:rsidRPr="00DF1340">
        <w:rPr>
          <w:bCs/>
          <w:color w:val="000000" w:themeColor="text1"/>
        </w:rPr>
        <w:tab/>
      </w:r>
      <w:r w:rsidRPr="00DF1340">
        <w:rPr>
          <w:bCs/>
          <w:color w:val="000000" w:themeColor="text1"/>
        </w:rPr>
        <w:tab/>
      </w:r>
      <w:r w:rsidRPr="00DF1340">
        <w:rPr>
          <w:bCs/>
          <w:color w:val="000000" w:themeColor="text1"/>
        </w:rPr>
        <w:tab/>
      </w:r>
      <w:r w:rsidRPr="00DF1340">
        <w:rPr>
          <w:bCs/>
          <w:color w:val="000000" w:themeColor="text1"/>
        </w:rPr>
        <w:tab/>
      </w:r>
    </w:p>
    <w:p w14:paraId="08FB96A4" w14:textId="7BD35D74" w:rsidR="00360B1D" w:rsidRPr="00DF1340" w:rsidRDefault="00360B1D" w:rsidP="00B6664A">
      <w:pPr>
        <w:pStyle w:val="Standard"/>
        <w:rPr>
          <w:bCs/>
          <w:color w:val="000000" w:themeColor="text1"/>
        </w:rPr>
      </w:pPr>
      <w:r w:rsidRPr="00DF1340">
        <w:rPr>
          <w:bCs/>
          <w:color w:val="000000" w:themeColor="text1"/>
        </w:rPr>
        <w:t>Zastoupený:</w:t>
      </w:r>
      <w:r w:rsidR="00725FF7" w:rsidRPr="00DF1340">
        <w:rPr>
          <w:bCs/>
          <w:color w:val="000000" w:themeColor="text1"/>
        </w:rPr>
        <w:tab/>
      </w:r>
      <w:r w:rsidR="00725FF7" w:rsidRPr="00DF1340">
        <w:rPr>
          <w:bCs/>
          <w:color w:val="000000" w:themeColor="text1"/>
        </w:rPr>
        <w:tab/>
      </w:r>
      <w:r w:rsidR="00725FF7" w:rsidRPr="00DF1340">
        <w:rPr>
          <w:bCs/>
          <w:color w:val="000000" w:themeColor="text1"/>
        </w:rPr>
        <w:tab/>
      </w:r>
      <w:r w:rsidR="00725FF7" w:rsidRPr="00DF1340">
        <w:rPr>
          <w:bCs/>
          <w:color w:val="000000" w:themeColor="text1"/>
        </w:rPr>
        <w:tab/>
      </w:r>
      <w:r w:rsidR="00725FF7" w:rsidRPr="00DF1340">
        <w:rPr>
          <w:bCs/>
          <w:color w:val="000000" w:themeColor="text1"/>
        </w:rPr>
        <w:tab/>
        <w:t xml:space="preserve">Mgr. Pavel </w:t>
      </w:r>
      <w:proofErr w:type="spellStart"/>
      <w:r w:rsidR="00725FF7" w:rsidRPr="00DF1340">
        <w:rPr>
          <w:bCs/>
          <w:color w:val="000000" w:themeColor="text1"/>
        </w:rPr>
        <w:t>Rosinský</w:t>
      </w:r>
      <w:proofErr w:type="spellEnd"/>
      <w:r w:rsidR="00725FF7" w:rsidRPr="00DF1340">
        <w:rPr>
          <w:bCs/>
          <w:color w:val="000000" w:themeColor="text1"/>
        </w:rPr>
        <w:t>, ředitel školy</w:t>
      </w:r>
      <w:r w:rsidRPr="00DF1340">
        <w:rPr>
          <w:bCs/>
          <w:color w:val="000000" w:themeColor="text1"/>
        </w:rPr>
        <w:tab/>
      </w:r>
      <w:r w:rsidRPr="00DF1340">
        <w:rPr>
          <w:bCs/>
          <w:color w:val="000000" w:themeColor="text1"/>
        </w:rPr>
        <w:tab/>
      </w:r>
      <w:r w:rsidRPr="00DF1340">
        <w:rPr>
          <w:bCs/>
          <w:color w:val="000000" w:themeColor="text1"/>
        </w:rPr>
        <w:tab/>
      </w:r>
      <w:r w:rsidRPr="00DF1340">
        <w:rPr>
          <w:bCs/>
          <w:color w:val="000000" w:themeColor="text1"/>
        </w:rPr>
        <w:tab/>
      </w:r>
      <w:r w:rsidRPr="00DF1340">
        <w:rPr>
          <w:bCs/>
          <w:color w:val="000000" w:themeColor="text1"/>
        </w:rPr>
        <w:tab/>
      </w:r>
    </w:p>
    <w:p w14:paraId="7D472B86" w14:textId="7BF4AC17" w:rsidR="00BF43A7" w:rsidRPr="00DF1340" w:rsidRDefault="00B2093A" w:rsidP="00B6664A">
      <w:pPr>
        <w:pStyle w:val="Standard"/>
        <w:rPr>
          <w:bCs/>
          <w:color w:val="000000" w:themeColor="text1"/>
        </w:rPr>
      </w:pPr>
      <w:r w:rsidRPr="00DF1340">
        <w:rPr>
          <w:bCs/>
          <w:color w:val="000000" w:themeColor="text1"/>
        </w:rPr>
        <w:t>IČ:</w:t>
      </w:r>
      <w:r w:rsidR="00360B1D" w:rsidRPr="00DF1340">
        <w:rPr>
          <w:bCs/>
          <w:color w:val="000000" w:themeColor="text1"/>
        </w:rPr>
        <w:tab/>
      </w:r>
      <w:r w:rsidR="00725FF7" w:rsidRPr="00DF1340">
        <w:rPr>
          <w:bCs/>
          <w:color w:val="000000" w:themeColor="text1"/>
        </w:rPr>
        <w:tab/>
      </w:r>
      <w:r w:rsidR="00725FF7" w:rsidRPr="00DF1340">
        <w:rPr>
          <w:bCs/>
          <w:color w:val="000000" w:themeColor="text1"/>
        </w:rPr>
        <w:tab/>
      </w:r>
      <w:r w:rsidR="00725FF7" w:rsidRPr="00DF1340">
        <w:rPr>
          <w:bCs/>
          <w:color w:val="000000" w:themeColor="text1"/>
        </w:rPr>
        <w:tab/>
      </w:r>
      <w:r w:rsidR="00725FF7" w:rsidRPr="00DF1340">
        <w:rPr>
          <w:bCs/>
          <w:color w:val="000000" w:themeColor="text1"/>
        </w:rPr>
        <w:tab/>
      </w:r>
      <w:r w:rsidR="00725FF7" w:rsidRPr="00DF1340">
        <w:rPr>
          <w:bCs/>
          <w:color w:val="000000" w:themeColor="text1"/>
        </w:rPr>
        <w:tab/>
        <w:t>64125866</w:t>
      </w:r>
      <w:r w:rsidR="00360B1D" w:rsidRPr="00DF1340">
        <w:rPr>
          <w:bCs/>
          <w:color w:val="000000" w:themeColor="text1"/>
        </w:rPr>
        <w:tab/>
      </w:r>
      <w:r w:rsidR="00360B1D" w:rsidRPr="00DF1340">
        <w:rPr>
          <w:bCs/>
          <w:color w:val="000000" w:themeColor="text1"/>
        </w:rPr>
        <w:tab/>
      </w:r>
      <w:r w:rsidR="00360B1D" w:rsidRPr="00DF1340">
        <w:rPr>
          <w:bCs/>
          <w:color w:val="000000" w:themeColor="text1"/>
        </w:rPr>
        <w:tab/>
      </w:r>
      <w:r w:rsidR="00360B1D" w:rsidRPr="00DF1340">
        <w:rPr>
          <w:bCs/>
          <w:color w:val="000000" w:themeColor="text1"/>
        </w:rPr>
        <w:tab/>
      </w:r>
      <w:r w:rsidR="00360B1D" w:rsidRPr="00DF1340">
        <w:rPr>
          <w:bCs/>
          <w:color w:val="000000" w:themeColor="text1"/>
        </w:rPr>
        <w:tab/>
      </w:r>
    </w:p>
    <w:p w14:paraId="5C8B4E42" w14:textId="3FA49931" w:rsidR="0054174A" w:rsidRPr="00DF1340" w:rsidRDefault="0054174A" w:rsidP="00B6664A">
      <w:pPr>
        <w:pStyle w:val="Standard"/>
        <w:rPr>
          <w:bCs/>
          <w:color w:val="000000" w:themeColor="text1"/>
        </w:rPr>
      </w:pPr>
      <w:r w:rsidRPr="00DF1340">
        <w:rPr>
          <w:bCs/>
          <w:color w:val="000000" w:themeColor="text1"/>
        </w:rPr>
        <w:t>Bankovní spojení:</w:t>
      </w:r>
      <w:r w:rsidR="00360B1D" w:rsidRPr="00DF1340">
        <w:rPr>
          <w:bCs/>
          <w:color w:val="000000" w:themeColor="text1"/>
        </w:rPr>
        <w:tab/>
      </w:r>
      <w:r w:rsidR="00360B1D" w:rsidRPr="00DF1340">
        <w:rPr>
          <w:bCs/>
          <w:color w:val="000000" w:themeColor="text1"/>
        </w:rPr>
        <w:tab/>
      </w:r>
      <w:r w:rsidR="00360B1D" w:rsidRPr="00DF1340">
        <w:rPr>
          <w:bCs/>
          <w:color w:val="000000" w:themeColor="text1"/>
        </w:rPr>
        <w:tab/>
      </w:r>
      <w:r w:rsidR="00360B1D" w:rsidRPr="00DF1340">
        <w:rPr>
          <w:bCs/>
          <w:color w:val="000000" w:themeColor="text1"/>
        </w:rPr>
        <w:tab/>
      </w:r>
      <w:r w:rsidR="00681370" w:rsidRPr="00DF1340">
        <w:rPr>
          <w:bCs/>
          <w:color w:val="000000" w:themeColor="text1"/>
        </w:rPr>
        <w:t>Česká spořitelna, a.s.</w:t>
      </w:r>
    </w:p>
    <w:p w14:paraId="41AA406F" w14:textId="05CBE8DA" w:rsidR="00360B1D" w:rsidRPr="00DF1340" w:rsidRDefault="00360B1D" w:rsidP="00B6664A">
      <w:pPr>
        <w:pStyle w:val="Standard"/>
        <w:rPr>
          <w:bCs/>
          <w:color w:val="000000" w:themeColor="text1"/>
        </w:rPr>
      </w:pPr>
      <w:r w:rsidRPr="00DF1340">
        <w:rPr>
          <w:bCs/>
          <w:color w:val="000000" w:themeColor="text1"/>
        </w:rPr>
        <w:t>Číslo účtu:</w:t>
      </w:r>
      <w:r w:rsidR="00725FF7" w:rsidRPr="00DF1340">
        <w:rPr>
          <w:bCs/>
          <w:color w:val="000000" w:themeColor="text1"/>
        </w:rPr>
        <w:tab/>
      </w:r>
      <w:r w:rsidR="00725FF7" w:rsidRPr="00DF1340">
        <w:rPr>
          <w:bCs/>
          <w:color w:val="000000" w:themeColor="text1"/>
        </w:rPr>
        <w:tab/>
      </w:r>
      <w:r w:rsidR="00725FF7" w:rsidRPr="00DF1340">
        <w:rPr>
          <w:bCs/>
          <w:color w:val="000000" w:themeColor="text1"/>
        </w:rPr>
        <w:tab/>
      </w:r>
      <w:r w:rsidR="00725FF7" w:rsidRPr="00DF1340">
        <w:rPr>
          <w:bCs/>
          <w:color w:val="000000" w:themeColor="text1"/>
        </w:rPr>
        <w:tab/>
      </w:r>
      <w:r w:rsidR="00725FF7" w:rsidRPr="00DF1340">
        <w:rPr>
          <w:bCs/>
          <w:color w:val="000000" w:themeColor="text1"/>
        </w:rPr>
        <w:tab/>
        <w:t>1767248399</w:t>
      </w:r>
      <w:r w:rsidR="00681370" w:rsidRPr="00DF1340">
        <w:rPr>
          <w:bCs/>
          <w:color w:val="000000" w:themeColor="text1"/>
        </w:rPr>
        <w:t>/0800</w:t>
      </w:r>
      <w:r w:rsidRPr="00DF1340">
        <w:rPr>
          <w:bCs/>
          <w:color w:val="000000" w:themeColor="text1"/>
        </w:rPr>
        <w:tab/>
      </w:r>
      <w:r w:rsidRPr="00DF1340">
        <w:rPr>
          <w:bCs/>
          <w:color w:val="000000" w:themeColor="text1"/>
        </w:rPr>
        <w:tab/>
      </w:r>
      <w:r w:rsidRPr="00DF1340">
        <w:rPr>
          <w:bCs/>
          <w:color w:val="000000" w:themeColor="text1"/>
        </w:rPr>
        <w:tab/>
      </w:r>
    </w:p>
    <w:p w14:paraId="03537ABE" w14:textId="69A1243A" w:rsidR="00D4194E" w:rsidRPr="00DF1340" w:rsidRDefault="00D4194E" w:rsidP="00B6664A">
      <w:pPr>
        <w:pStyle w:val="Standard"/>
        <w:rPr>
          <w:bCs/>
          <w:color w:val="000000" w:themeColor="text1"/>
        </w:rPr>
      </w:pPr>
      <w:r w:rsidRPr="00DF1340">
        <w:rPr>
          <w:bCs/>
          <w:color w:val="000000" w:themeColor="text1"/>
        </w:rPr>
        <w:t>Emailová adresa pro závaznou komunikaci:</w:t>
      </w:r>
      <w:r w:rsidR="00360B1D" w:rsidRPr="00DF1340">
        <w:rPr>
          <w:bCs/>
          <w:color w:val="000000" w:themeColor="text1"/>
        </w:rPr>
        <w:tab/>
      </w:r>
      <w:r w:rsidR="00725FF7" w:rsidRPr="00DF1340">
        <w:rPr>
          <w:bCs/>
          <w:color w:val="000000" w:themeColor="text1"/>
        </w:rPr>
        <w:t>pavel.rosinsky@zsemzat.cz</w:t>
      </w:r>
    </w:p>
    <w:p w14:paraId="3952A7E9" w14:textId="7A972A76" w:rsidR="00651E89" w:rsidRPr="00DF1340" w:rsidRDefault="00651E89" w:rsidP="00360B1D">
      <w:pPr>
        <w:pStyle w:val="Standard"/>
        <w:rPr>
          <w:bCs/>
          <w:color w:val="000000" w:themeColor="text1"/>
        </w:rPr>
      </w:pPr>
      <w:r w:rsidRPr="00DF1340">
        <w:rPr>
          <w:bCs/>
          <w:color w:val="000000" w:themeColor="text1"/>
        </w:rPr>
        <w:t>Telefon</w:t>
      </w:r>
      <w:r w:rsidR="00C177F3" w:rsidRPr="00DF1340">
        <w:rPr>
          <w:bCs/>
          <w:color w:val="000000" w:themeColor="text1"/>
        </w:rPr>
        <w:t xml:space="preserve"> pro závaznou komunikaci</w:t>
      </w:r>
      <w:r w:rsidR="00E00F8D" w:rsidRPr="00DF1340">
        <w:rPr>
          <w:bCs/>
          <w:color w:val="000000" w:themeColor="text1"/>
        </w:rPr>
        <w:t>:</w:t>
      </w:r>
      <w:r w:rsidR="00360B1D" w:rsidRPr="00DF1340">
        <w:rPr>
          <w:bCs/>
          <w:color w:val="000000" w:themeColor="text1"/>
        </w:rPr>
        <w:tab/>
      </w:r>
      <w:r w:rsidR="00360B1D" w:rsidRPr="00DF1340">
        <w:rPr>
          <w:bCs/>
          <w:color w:val="000000" w:themeColor="text1"/>
        </w:rPr>
        <w:tab/>
      </w:r>
      <w:r w:rsidR="00725FF7" w:rsidRPr="00DF1340">
        <w:rPr>
          <w:bCs/>
          <w:color w:val="000000" w:themeColor="text1"/>
        </w:rPr>
        <w:t>+</w:t>
      </w:r>
      <w:proofErr w:type="gramStart"/>
      <w:r w:rsidR="00725FF7" w:rsidRPr="00DF1340">
        <w:rPr>
          <w:bCs/>
          <w:color w:val="000000" w:themeColor="text1"/>
        </w:rPr>
        <w:t>420</w:t>
      </w:r>
      <w:r w:rsidR="00CE3E93" w:rsidRPr="00DF1340">
        <w:rPr>
          <w:bCs/>
          <w:color w:val="000000" w:themeColor="text1"/>
        </w:rPr>
        <w:t xml:space="preserve">  </w:t>
      </w:r>
      <w:r w:rsidR="00681370" w:rsidRPr="00DF1340">
        <w:rPr>
          <w:bCs/>
          <w:color w:val="000000" w:themeColor="text1"/>
        </w:rPr>
        <w:t>605</w:t>
      </w:r>
      <w:proofErr w:type="gramEnd"/>
      <w:r w:rsidR="00CE3E93" w:rsidRPr="00DF1340">
        <w:rPr>
          <w:bCs/>
          <w:color w:val="000000" w:themeColor="text1"/>
        </w:rPr>
        <w:t> </w:t>
      </w:r>
      <w:r w:rsidR="00681370" w:rsidRPr="00DF1340">
        <w:rPr>
          <w:bCs/>
          <w:color w:val="000000" w:themeColor="text1"/>
        </w:rPr>
        <w:t>844</w:t>
      </w:r>
      <w:r w:rsidR="00CE3E93" w:rsidRPr="00DF1340">
        <w:rPr>
          <w:bCs/>
          <w:color w:val="000000" w:themeColor="text1"/>
        </w:rPr>
        <w:t xml:space="preserve"> </w:t>
      </w:r>
      <w:r w:rsidR="00681370" w:rsidRPr="00DF1340">
        <w:rPr>
          <w:bCs/>
          <w:color w:val="000000" w:themeColor="text1"/>
        </w:rPr>
        <w:t>273</w:t>
      </w:r>
    </w:p>
    <w:p w14:paraId="4662D87A" w14:textId="77777777" w:rsidR="00F001AB" w:rsidRPr="00CE3E93" w:rsidRDefault="00F001AB">
      <w:pPr>
        <w:pStyle w:val="Standard"/>
        <w:rPr>
          <w:bCs/>
          <w:color w:val="FF0000"/>
        </w:rPr>
      </w:pPr>
    </w:p>
    <w:p w14:paraId="0E251656" w14:textId="39164F70" w:rsidR="00BF43A7" w:rsidRPr="00E00F8D" w:rsidRDefault="00F001AB">
      <w:pPr>
        <w:pStyle w:val="Standard"/>
        <w:rPr>
          <w:bCs/>
        </w:rPr>
      </w:pPr>
      <w:r>
        <w:rPr>
          <w:bCs/>
        </w:rPr>
        <w:t>(</w:t>
      </w:r>
      <w:r w:rsidR="00B2093A" w:rsidRPr="00360B1D">
        <w:rPr>
          <w:bCs/>
        </w:rPr>
        <w:t xml:space="preserve">dále jen </w:t>
      </w:r>
      <w:r>
        <w:rPr>
          <w:rFonts w:ascii="Monotype Corsiva" w:hAnsi="Monotype Corsiva" w:cs="Monotype Corsiva"/>
          <w:bCs/>
        </w:rPr>
        <w:t>„</w:t>
      </w:r>
      <w:r w:rsidR="001B7081" w:rsidRPr="00360B1D">
        <w:rPr>
          <w:bCs/>
        </w:rPr>
        <w:t>odběratel</w:t>
      </w:r>
      <w:r>
        <w:rPr>
          <w:rFonts w:ascii="Monotype Corsiva" w:hAnsi="Monotype Corsiva" w:cs="Monotype Corsiva"/>
          <w:bCs/>
        </w:rPr>
        <w:t>“)</w:t>
      </w:r>
    </w:p>
    <w:p w14:paraId="3FD6A6B3" w14:textId="77777777" w:rsidR="00BF43A7" w:rsidRDefault="00BF43A7">
      <w:pPr>
        <w:pStyle w:val="Standard"/>
        <w:rPr>
          <w:rFonts w:ascii="Monotype Corsiva" w:hAnsi="Monotype Corsiva" w:cs="Monotype Corsiva"/>
        </w:rPr>
      </w:pPr>
    </w:p>
    <w:p w14:paraId="46AD52F3" w14:textId="708F187C" w:rsidR="00C40C3C" w:rsidRDefault="00B2093A">
      <w:pPr>
        <w:pStyle w:val="Standard"/>
      </w:pPr>
      <w:r>
        <w:t>a</w:t>
      </w:r>
    </w:p>
    <w:p w14:paraId="04C113DD" w14:textId="77777777" w:rsidR="00BF43A7" w:rsidRDefault="00BF43A7">
      <w:pPr>
        <w:pStyle w:val="Standard"/>
      </w:pPr>
    </w:p>
    <w:p w14:paraId="558CD0EF" w14:textId="377BFEFE" w:rsidR="00E00F8D" w:rsidRDefault="003E2BCE">
      <w:pPr>
        <w:pStyle w:val="Standard"/>
        <w:rPr>
          <w:b/>
        </w:rPr>
      </w:pPr>
      <w:r w:rsidRPr="00360B1D">
        <w:rPr>
          <w:b/>
        </w:rPr>
        <w:t>Dodavatel:</w:t>
      </w:r>
      <w:r w:rsidRPr="00360B1D">
        <w:rPr>
          <w:b/>
        </w:rPr>
        <w:tab/>
      </w:r>
      <w:r w:rsidRPr="00360B1D">
        <w:rPr>
          <w:b/>
        </w:rPr>
        <w:tab/>
      </w:r>
      <w:r w:rsidRPr="00360B1D">
        <w:rPr>
          <w:b/>
        </w:rPr>
        <w:tab/>
      </w:r>
      <w:r w:rsidR="00360B1D">
        <w:rPr>
          <w:b/>
        </w:rPr>
        <w:tab/>
      </w:r>
      <w:r w:rsidR="00360B1D">
        <w:rPr>
          <w:b/>
        </w:rPr>
        <w:tab/>
      </w:r>
      <w:r w:rsidR="00B2093A" w:rsidRPr="00360B1D">
        <w:rPr>
          <w:b/>
        </w:rPr>
        <w:t>Vodní sporty RELAX s.r.o.</w:t>
      </w:r>
    </w:p>
    <w:p w14:paraId="2AF225A0" w14:textId="77777777" w:rsidR="00174D02" w:rsidRPr="00360B1D" w:rsidRDefault="00174D02">
      <w:pPr>
        <w:pStyle w:val="Standard"/>
        <w:rPr>
          <w:b/>
        </w:rPr>
      </w:pPr>
    </w:p>
    <w:p w14:paraId="7E23A979" w14:textId="69DA5D93" w:rsidR="00BF43A7" w:rsidRPr="00B6664A" w:rsidRDefault="003E2BCE">
      <w:pPr>
        <w:pStyle w:val="Standard"/>
        <w:rPr>
          <w:bCs/>
        </w:rPr>
      </w:pPr>
      <w:r>
        <w:rPr>
          <w:bCs/>
        </w:rPr>
        <w:t>Adresa:</w:t>
      </w:r>
      <w:r>
        <w:rPr>
          <w:bCs/>
        </w:rPr>
        <w:tab/>
      </w:r>
      <w:r>
        <w:rPr>
          <w:bCs/>
        </w:rPr>
        <w:tab/>
      </w:r>
      <w:r w:rsidR="00B2093A" w:rsidRPr="00B6664A">
        <w:rPr>
          <w:bCs/>
        </w:rPr>
        <w:t xml:space="preserve"> </w:t>
      </w:r>
      <w:r>
        <w:rPr>
          <w:bCs/>
        </w:rPr>
        <w:tab/>
      </w:r>
      <w:r w:rsidR="00360B1D">
        <w:rPr>
          <w:bCs/>
        </w:rPr>
        <w:tab/>
      </w:r>
      <w:r w:rsidR="00360B1D">
        <w:rPr>
          <w:bCs/>
        </w:rPr>
        <w:tab/>
      </w:r>
      <w:r w:rsidR="00B2093A" w:rsidRPr="00B6664A">
        <w:rPr>
          <w:bCs/>
        </w:rPr>
        <w:t>Na Vápenkách 379/29, 742 21 Kopřivnice</w:t>
      </w:r>
    </w:p>
    <w:p w14:paraId="39297CE5" w14:textId="581367A5" w:rsidR="00BF43A7" w:rsidRPr="00B6664A" w:rsidRDefault="003E2BCE" w:rsidP="00D60FA4">
      <w:pPr>
        <w:pStyle w:val="Standard"/>
        <w:rPr>
          <w:bCs/>
        </w:rPr>
      </w:pPr>
      <w:r>
        <w:rPr>
          <w:bCs/>
        </w:rPr>
        <w:t>Z</w:t>
      </w:r>
      <w:r w:rsidR="00B2093A" w:rsidRPr="00B6664A">
        <w:rPr>
          <w:bCs/>
        </w:rPr>
        <w:t>astoupen</w:t>
      </w:r>
      <w:r>
        <w:rPr>
          <w:bCs/>
        </w:rPr>
        <w:t>ý:</w:t>
      </w:r>
      <w:r>
        <w:rPr>
          <w:bCs/>
        </w:rPr>
        <w:tab/>
      </w:r>
      <w:r>
        <w:rPr>
          <w:bCs/>
        </w:rPr>
        <w:tab/>
      </w:r>
      <w:r>
        <w:rPr>
          <w:bCs/>
        </w:rPr>
        <w:tab/>
      </w:r>
      <w:r w:rsidR="00360B1D">
        <w:rPr>
          <w:bCs/>
        </w:rPr>
        <w:tab/>
      </w:r>
      <w:r w:rsidR="00360B1D">
        <w:rPr>
          <w:bCs/>
        </w:rPr>
        <w:tab/>
      </w:r>
      <w:r w:rsidR="00B2093A" w:rsidRPr="00B6664A">
        <w:rPr>
          <w:bCs/>
        </w:rPr>
        <w:t xml:space="preserve">Ing. Zdeněk </w:t>
      </w:r>
      <w:proofErr w:type="spellStart"/>
      <w:r w:rsidR="00B2093A" w:rsidRPr="00B6664A">
        <w:rPr>
          <w:bCs/>
        </w:rPr>
        <w:t>Wilček</w:t>
      </w:r>
      <w:proofErr w:type="spellEnd"/>
      <w:r>
        <w:rPr>
          <w:bCs/>
        </w:rPr>
        <w:t>, jednatel</w:t>
      </w:r>
    </w:p>
    <w:p w14:paraId="07A93370" w14:textId="3C93C704" w:rsidR="00BF43A7" w:rsidRPr="00B6664A" w:rsidRDefault="00A8568C" w:rsidP="00D60FA4">
      <w:pPr>
        <w:pStyle w:val="Standard"/>
        <w:rPr>
          <w:bCs/>
        </w:rPr>
      </w:pPr>
      <w:r w:rsidRPr="00B6664A">
        <w:rPr>
          <w:bCs/>
        </w:rPr>
        <w:t>IČ:</w:t>
      </w:r>
      <w:r w:rsidR="003E2BCE">
        <w:rPr>
          <w:bCs/>
        </w:rPr>
        <w:tab/>
      </w:r>
      <w:r w:rsidR="003E2BCE">
        <w:rPr>
          <w:bCs/>
        </w:rPr>
        <w:tab/>
      </w:r>
      <w:r w:rsidR="003E2BCE">
        <w:rPr>
          <w:bCs/>
        </w:rPr>
        <w:tab/>
      </w:r>
      <w:r w:rsidR="003E2BCE">
        <w:rPr>
          <w:bCs/>
        </w:rPr>
        <w:tab/>
      </w:r>
      <w:r w:rsidR="00360B1D">
        <w:rPr>
          <w:bCs/>
        </w:rPr>
        <w:tab/>
      </w:r>
      <w:r w:rsidR="00360B1D">
        <w:rPr>
          <w:bCs/>
        </w:rPr>
        <w:tab/>
      </w:r>
      <w:r w:rsidR="00B2093A" w:rsidRPr="00B6664A">
        <w:rPr>
          <w:bCs/>
        </w:rPr>
        <w:t>27809340</w:t>
      </w:r>
    </w:p>
    <w:p w14:paraId="4324BAF6" w14:textId="10FBD04C" w:rsidR="003E2BCE" w:rsidRDefault="00B2093A" w:rsidP="00D60FA4">
      <w:pPr>
        <w:pStyle w:val="Standard"/>
        <w:rPr>
          <w:bCs/>
        </w:rPr>
      </w:pPr>
      <w:r w:rsidRPr="00B6664A">
        <w:rPr>
          <w:bCs/>
        </w:rPr>
        <w:t>Bank</w:t>
      </w:r>
      <w:r w:rsidR="003E2BCE">
        <w:rPr>
          <w:bCs/>
        </w:rPr>
        <w:t>ovní</w:t>
      </w:r>
      <w:r w:rsidRPr="00B6664A">
        <w:rPr>
          <w:bCs/>
        </w:rPr>
        <w:t xml:space="preserve"> </w:t>
      </w:r>
      <w:r w:rsidR="00A8568C" w:rsidRPr="00B6664A">
        <w:rPr>
          <w:bCs/>
        </w:rPr>
        <w:t xml:space="preserve">spojení: </w:t>
      </w:r>
      <w:r w:rsidR="003E2BCE">
        <w:rPr>
          <w:bCs/>
        </w:rPr>
        <w:tab/>
      </w:r>
      <w:r w:rsidR="003E2BCE">
        <w:rPr>
          <w:bCs/>
        </w:rPr>
        <w:tab/>
      </w:r>
      <w:r w:rsidR="00360B1D">
        <w:rPr>
          <w:bCs/>
        </w:rPr>
        <w:tab/>
      </w:r>
      <w:r w:rsidR="00360B1D">
        <w:rPr>
          <w:bCs/>
        </w:rPr>
        <w:tab/>
      </w:r>
      <w:r w:rsidR="003E2BCE">
        <w:rPr>
          <w:bCs/>
        </w:rPr>
        <w:t>Česká spořitelna, a.s.</w:t>
      </w:r>
    </w:p>
    <w:p w14:paraId="012705CA" w14:textId="0C0391D3" w:rsidR="00BF43A7" w:rsidRPr="00B6664A" w:rsidRDefault="003E2BCE" w:rsidP="00D60FA4">
      <w:pPr>
        <w:pStyle w:val="Standard"/>
        <w:rPr>
          <w:bCs/>
        </w:rPr>
      </w:pPr>
      <w:r>
        <w:rPr>
          <w:bCs/>
        </w:rPr>
        <w:t>Číslo účtu:</w:t>
      </w:r>
      <w:r>
        <w:rPr>
          <w:bCs/>
        </w:rPr>
        <w:tab/>
      </w:r>
      <w:r>
        <w:rPr>
          <w:bCs/>
        </w:rPr>
        <w:tab/>
      </w:r>
      <w:r>
        <w:rPr>
          <w:bCs/>
        </w:rPr>
        <w:tab/>
      </w:r>
      <w:r w:rsidR="00360B1D">
        <w:rPr>
          <w:bCs/>
        </w:rPr>
        <w:tab/>
      </w:r>
      <w:r w:rsidR="00360B1D">
        <w:rPr>
          <w:bCs/>
        </w:rPr>
        <w:tab/>
      </w:r>
      <w:r w:rsidR="00A8568C" w:rsidRPr="00B6664A">
        <w:rPr>
          <w:bCs/>
        </w:rPr>
        <w:t>1662639369/0800</w:t>
      </w:r>
    </w:p>
    <w:p w14:paraId="5115CF67" w14:textId="692DCCF8" w:rsidR="00BF43A7" w:rsidRPr="00B6664A" w:rsidRDefault="00B6664A" w:rsidP="00D60FA4">
      <w:pPr>
        <w:pStyle w:val="Standard"/>
        <w:rPr>
          <w:bCs/>
        </w:rPr>
      </w:pPr>
      <w:r>
        <w:rPr>
          <w:bCs/>
        </w:rPr>
        <w:t>Zapsaný:</w:t>
      </w:r>
      <w:r>
        <w:rPr>
          <w:bCs/>
        </w:rPr>
        <w:tab/>
      </w:r>
      <w:r>
        <w:rPr>
          <w:bCs/>
        </w:rPr>
        <w:tab/>
      </w:r>
      <w:r>
        <w:rPr>
          <w:bCs/>
        </w:rPr>
        <w:tab/>
      </w:r>
      <w:r w:rsidR="00360B1D">
        <w:rPr>
          <w:bCs/>
        </w:rPr>
        <w:tab/>
      </w:r>
      <w:r w:rsidR="00360B1D">
        <w:rPr>
          <w:bCs/>
        </w:rPr>
        <w:tab/>
      </w:r>
      <w:r w:rsidR="00B2093A" w:rsidRPr="00B6664A">
        <w:rPr>
          <w:bCs/>
        </w:rPr>
        <w:t>vedená u Krajského soudu v</w:t>
      </w:r>
      <w:r>
        <w:rPr>
          <w:bCs/>
        </w:rPr>
        <w:t> </w:t>
      </w:r>
      <w:r w:rsidR="00B2093A" w:rsidRPr="00B6664A">
        <w:rPr>
          <w:bCs/>
        </w:rPr>
        <w:t>Ostravě</w:t>
      </w:r>
      <w:r>
        <w:rPr>
          <w:bCs/>
        </w:rPr>
        <w:t>,</w:t>
      </w:r>
      <w:r w:rsidRPr="00B6664A">
        <w:rPr>
          <w:bCs/>
        </w:rPr>
        <w:t xml:space="preserve"> </w:t>
      </w:r>
      <w:r w:rsidRPr="00DF390F">
        <w:rPr>
          <w:bCs/>
        </w:rPr>
        <w:t>C30299</w:t>
      </w:r>
    </w:p>
    <w:p w14:paraId="029924F1" w14:textId="585850CD" w:rsidR="00C177F3" w:rsidRPr="00B6664A" w:rsidRDefault="00C177F3" w:rsidP="00B6664A">
      <w:pPr>
        <w:pStyle w:val="Standard"/>
        <w:rPr>
          <w:bCs/>
        </w:rPr>
      </w:pPr>
      <w:r w:rsidRPr="00B6664A">
        <w:rPr>
          <w:bCs/>
        </w:rPr>
        <w:t>Emailová adresa pro</w:t>
      </w:r>
      <w:r w:rsidR="00360B1D">
        <w:rPr>
          <w:bCs/>
        </w:rPr>
        <w:t xml:space="preserve"> </w:t>
      </w:r>
      <w:r w:rsidR="00360B1D" w:rsidRPr="00B6664A">
        <w:rPr>
          <w:bCs/>
        </w:rPr>
        <w:t>závaznou komunikaci:</w:t>
      </w:r>
      <w:r w:rsidR="00B6664A">
        <w:rPr>
          <w:bCs/>
        </w:rPr>
        <w:tab/>
        <w:t>zdenek.wilcek@gmail.com</w:t>
      </w:r>
    </w:p>
    <w:p w14:paraId="482AF07E" w14:textId="7787FF53" w:rsidR="00C177F3" w:rsidRPr="00B6664A" w:rsidRDefault="00C177F3" w:rsidP="00B6664A">
      <w:pPr>
        <w:pStyle w:val="Standard"/>
        <w:rPr>
          <w:bCs/>
        </w:rPr>
      </w:pPr>
      <w:r w:rsidRPr="00B6664A">
        <w:rPr>
          <w:bCs/>
        </w:rPr>
        <w:t>Telefon pro závaznou</w:t>
      </w:r>
      <w:r w:rsidR="00B6664A">
        <w:rPr>
          <w:bCs/>
        </w:rPr>
        <w:tab/>
      </w:r>
      <w:r w:rsidR="00360B1D" w:rsidRPr="00B6664A">
        <w:rPr>
          <w:bCs/>
        </w:rPr>
        <w:t>komunikaci</w:t>
      </w:r>
      <w:r w:rsidR="00360B1D">
        <w:rPr>
          <w:bCs/>
        </w:rPr>
        <w:t xml:space="preserve">: </w:t>
      </w:r>
      <w:r w:rsidR="00360B1D">
        <w:rPr>
          <w:bCs/>
        </w:rPr>
        <w:tab/>
      </w:r>
      <w:r w:rsidR="00360B1D">
        <w:rPr>
          <w:bCs/>
        </w:rPr>
        <w:tab/>
      </w:r>
      <w:r w:rsidR="00B6664A">
        <w:rPr>
          <w:bCs/>
        </w:rPr>
        <w:t>+420 731 735</w:t>
      </w:r>
      <w:r w:rsidR="00F001AB">
        <w:rPr>
          <w:bCs/>
        </w:rPr>
        <w:t> </w:t>
      </w:r>
      <w:r w:rsidR="00B6664A">
        <w:rPr>
          <w:bCs/>
        </w:rPr>
        <w:t>458</w:t>
      </w:r>
    </w:p>
    <w:p w14:paraId="3B6722CA" w14:textId="77777777" w:rsidR="00F001AB" w:rsidRDefault="00F001AB" w:rsidP="00D60FA4">
      <w:pPr>
        <w:pStyle w:val="Standard"/>
        <w:rPr>
          <w:bCs/>
        </w:rPr>
      </w:pPr>
    </w:p>
    <w:p w14:paraId="1769081E" w14:textId="25EE01C8" w:rsidR="00BF43A7" w:rsidRDefault="00F001AB" w:rsidP="00D60FA4">
      <w:pPr>
        <w:pStyle w:val="Standard"/>
        <w:rPr>
          <w:rFonts w:ascii="Monotype Corsiva" w:hAnsi="Monotype Corsiva" w:cs="Monotype Corsiva"/>
          <w:bCs/>
        </w:rPr>
      </w:pPr>
      <w:r>
        <w:rPr>
          <w:bCs/>
        </w:rPr>
        <w:t>(d</w:t>
      </w:r>
      <w:r w:rsidR="00B2093A" w:rsidRPr="00B6664A">
        <w:rPr>
          <w:bCs/>
        </w:rPr>
        <w:t xml:space="preserve">ále jen </w:t>
      </w:r>
      <w:r>
        <w:rPr>
          <w:rFonts w:ascii="Monotype Corsiva" w:hAnsi="Monotype Corsiva" w:cs="Monotype Corsiva"/>
          <w:bCs/>
        </w:rPr>
        <w:t>„</w:t>
      </w:r>
      <w:r w:rsidR="001B7081" w:rsidRPr="00B6664A">
        <w:rPr>
          <w:bCs/>
        </w:rPr>
        <w:t>dodavatel</w:t>
      </w:r>
      <w:r>
        <w:rPr>
          <w:rFonts w:ascii="Monotype Corsiva" w:hAnsi="Monotype Corsiva" w:cs="Monotype Corsiva"/>
          <w:bCs/>
        </w:rPr>
        <w:t>“)</w:t>
      </w:r>
    </w:p>
    <w:p w14:paraId="36C70B28" w14:textId="77777777" w:rsidR="00174D02" w:rsidRPr="00B6664A" w:rsidRDefault="00174D02" w:rsidP="00D60FA4">
      <w:pPr>
        <w:pStyle w:val="Standard"/>
        <w:rPr>
          <w:bCs/>
          <w:sz w:val="28"/>
          <w:szCs w:val="28"/>
        </w:rPr>
      </w:pPr>
    </w:p>
    <w:p w14:paraId="336929E3" w14:textId="77777777" w:rsidR="00BF43A7" w:rsidRPr="00D60FA4" w:rsidRDefault="00A2775A" w:rsidP="00D60FA4">
      <w:pPr>
        <w:pStyle w:val="nadpis"/>
      </w:pPr>
      <w:r w:rsidRPr="00D60FA4">
        <w:rPr>
          <w:u w:val="none"/>
        </w:rPr>
        <w:fldChar w:fldCharType="begin"/>
      </w:r>
      <w:r w:rsidRPr="0054174A">
        <w:rPr>
          <w:u w:val="none"/>
        </w:rPr>
        <w:instrText xml:space="preserve"> AUTONUM  \* ROMAN </w:instrText>
      </w:r>
      <w:r w:rsidRPr="00D60FA4">
        <w:rPr>
          <w:u w:val="none"/>
        </w:rPr>
        <w:fldChar w:fldCharType="end"/>
      </w:r>
    </w:p>
    <w:p w14:paraId="6478ABC6" w14:textId="73D8F04C" w:rsidR="00BF43A7" w:rsidRDefault="00652A09" w:rsidP="00D60FA4">
      <w:pPr>
        <w:pStyle w:val="nadpis"/>
        <w:rPr>
          <w:bCs/>
        </w:rPr>
      </w:pPr>
      <w:r>
        <w:rPr>
          <w:bCs/>
        </w:rPr>
        <w:t>Účel a p</w:t>
      </w:r>
      <w:r w:rsidR="00B2093A">
        <w:rPr>
          <w:bCs/>
        </w:rPr>
        <w:t>ředmět smlouvy</w:t>
      </w:r>
    </w:p>
    <w:p w14:paraId="22B44ACA" w14:textId="233777C4" w:rsidR="003D33C7" w:rsidRPr="00161B46" w:rsidRDefault="003D33C7" w:rsidP="00161B46">
      <w:pPr>
        <w:pStyle w:val="text"/>
        <w:ind w:left="567" w:hanging="567"/>
      </w:pPr>
      <w:r w:rsidRPr="003D33C7">
        <w:t>Smluvní strany uzavírají tuto smlouvu za účelem zabezpečení výuky plavání žáků 1. stupně základní školy v souladu s RVP ZV (</w:t>
      </w:r>
      <w:r w:rsidRPr="00161B46">
        <w:t>Rámcový vzdělávací p</w:t>
      </w:r>
      <w:r w:rsidR="00E86CF9">
        <w:t>rogram pro základní vzdělávání)</w:t>
      </w:r>
      <w:r w:rsidRPr="00161B46">
        <w:t>, </w:t>
      </w:r>
      <w:r w:rsidRPr="003D33C7">
        <w:t>popř. s ŠVP ZV (</w:t>
      </w:r>
      <w:r w:rsidRPr="00161B46">
        <w:t>Školní vzdělávací p</w:t>
      </w:r>
      <w:r w:rsidR="00E86CF9">
        <w:t>rogram pro základní vzdělávání)</w:t>
      </w:r>
      <w:r w:rsidRPr="003D33C7">
        <w:t>.</w:t>
      </w:r>
    </w:p>
    <w:p w14:paraId="3ACD9C75" w14:textId="116159C0" w:rsidR="003F34F4" w:rsidRDefault="00B2093A" w:rsidP="00161B46">
      <w:pPr>
        <w:pStyle w:val="text"/>
        <w:ind w:left="567" w:hanging="567"/>
      </w:pPr>
      <w:r>
        <w:t xml:space="preserve">Předmětem této </w:t>
      </w:r>
      <w:r w:rsidRPr="003F34F4">
        <w:t>smlouvy</w:t>
      </w:r>
      <w:r>
        <w:t xml:space="preserve"> je závazek </w:t>
      </w:r>
      <w:r w:rsidR="00A8568C">
        <w:t>dodavatele</w:t>
      </w:r>
      <w:r>
        <w:t xml:space="preserve"> zabezpečit plaveckou výuku pro děti a žáky </w:t>
      </w:r>
      <w:r w:rsidR="001B7081">
        <w:t>odběratele</w:t>
      </w:r>
      <w:r>
        <w:t xml:space="preserve"> v rozsahu, místě, termínech</w:t>
      </w:r>
      <w:r w:rsidR="00A2775A">
        <w:t xml:space="preserve"> </w:t>
      </w:r>
      <w:r>
        <w:t>a počtech</w:t>
      </w:r>
      <w:r w:rsidR="00A2775A">
        <w:t xml:space="preserve"> lekcí</w:t>
      </w:r>
      <w:r>
        <w:t>, které jsou stanoveny touto smlouvou</w:t>
      </w:r>
      <w:r w:rsidR="00A2775A">
        <w:t>, a</w:t>
      </w:r>
      <w:r w:rsidR="00656E72">
        <w:t> </w:t>
      </w:r>
      <w:r w:rsidR="00A2775A">
        <w:t xml:space="preserve">závazek </w:t>
      </w:r>
      <w:r w:rsidR="001B7081">
        <w:t xml:space="preserve">odběratele </w:t>
      </w:r>
      <w:r w:rsidR="003F34F4">
        <w:t>uhradit za tuto plaveckou výuku smluvní cenu.</w:t>
      </w:r>
    </w:p>
    <w:p w14:paraId="612D67A5" w14:textId="77777777" w:rsidR="00174D02" w:rsidRDefault="00174D02" w:rsidP="00174D02">
      <w:pPr>
        <w:pStyle w:val="text"/>
        <w:numPr>
          <w:ilvl w:val="0"/>
          <w:numId w:val="0"/>
        </w:numPr>
        <w:ind w:left="567"/>
      </w:pPr>
    </w:p>
    <w:p w14:paraId="425FCA5D" w14:textId="77777777" w:rsidR="00A2775A" w:rsidRPr="00D60FA4" w:rsidRDefault="00A2775A" w:rsidP="00D60FA4">
      <w:pPr>
        <w:pStyle w:val="nadpis"/>
      </w:pPr>
      <w:r w:rsidRPr="00D60FA4">
        <w:rPr>
          <w:u w:val="none"/>
        </w:rPr>
        <w:lastRenderedPageBreak/>
        <w:fldChar w:fldCharType="begin"/>
      </w:r>
      <w:r w:rsidRPr="0054174A">
        <w:rPr>
          <w:u w:val="none"/>
        </w:rPr>
        <w:instrText xml:space="preserve"> AUTONUM  \* ROMAN </w:instrText>
      </w:r>
      <w:r w:rsidRPr="00D60FA4">
        <w:rPr>
          <w:u w:val="none"/>
        </w:rPr>
        <w:fldChar w:fldCharType="end"/>
      </w:r>
    </w:p>
    <w:p w14:paraId="6FE32AF2" w14:textId="77777777" w:rsidR="00DC1E31" w:rsidRDefault="00DC1E31" w:rsidP="00D60FA4">
      <w:pPr>
        <w:pStyle w:val="nadpis"/>
      </w:pPr>
      <w:r>
        <w:t>Plavecká výuka</w:t>
      </w:r>
    </w:p>
    <w:p w14:paraId="78F38BF5" w14:textId="6D0145ED" w:rsidR="00DC1E31" w:rsidRDefault="001B7081" w:rsidP="00D60FA4">
      <w:pPr>
        <w:pStyle w:val="text"/>
        <w:numPr>
          <w:ilvl w:val="0"/>
          <w:numId w:val="7"/>
        </w:numPr>
        <w:ind w:left="567" w:hanging="567"/>
      </w:pPr>
      <w:r>
        <w:t>Dodavatel</w:t>
      </w:r>
      <w:r w:rsidR="00C40C3C">
        <w:t xml:space="preserve"> se zavazuje provádět plaveckou výuku podle RVP ZV</w:t>
      </w:r>
      <w:r w:rsidR="009169A1">
        <w:t>.</w:t>
      </w:r>
    </w:p>
    <w:p w14:paraId="0FBF5BD1" w14:textId="6C98E1A4" w:rsidR="00C40C3C" w:rsidRDefault="001B7081" w:rsidP="00D60FA4">
      <w:pPr>
        <w:pStyle w:val="text"/>
        <w:numPr>
          <w:ilvl w:val="0"/>
          <w:numId w:val="7"/>
        </w:numPr>
        <w:ind w:left="567" w:hanging="567"/>
      </w:pPr>
      <w:r>
        <w:t>Dodavatel</w:t>
      </w:r>
      <w:r w:rsidR="00177839">
        <w:t xml:space="preserve"> se zavazuje provádět </w:t>
      </w:r>
      <w:r w:rsidR="00C40C3C">
        <w:t xml:space="preserve">plaveckou výuku pouze osobami s potřebnou kvalifikací k této výuce, při dodržování bezpečnostních předpisů, které mají zabránit vzniku </w:t>
      </w:r>
      <w:r w:rsidR="0036366D">
        <w:t xml:space="preserve">újmy </w:t>
      </w:r>
      <w:r w:rsidR="00C40C3C">
        <w:t xml:space="preserve">na zdraví nebo majetku. </w:t>
      </w:r>
    </w:p>
    <w:p w14:paraId="443C4525" w14:textId="347E3872" w:rsidR="00D844CB" w:rsidRDefault="00BB1039" w:rsidP="00D844CB">
      <w:pPr>
        <w:pStyle w:val="text"/>
        <w:numPr>
          <w:ilvl w:val="0"/>
          <w:numId w:val="7"/>
        </w:numPr>
        <w:ind w:left="567" w:hanging="567"/>
      </w:pPr>
      <w:r>
        <w:t xml:space="preserve">Dodavatel </w:t>
      </w:r>
      <w:r w:rsidR="00D844CB" w:rsidRPr="00D844CB">
        <w:t>se zavazuje provádět objednanou výuku plavání v rámci školního vzdělávacího programu dle platných metodických postupů, zásad a metodických pokynů ministerstva školství, s přihlédnutím k věku dětí</w:t>
      </w:r>
      <w:r w:rsidR="00557DB5">
        <w:t xml:space="preserve"> </w:t>
      </w:r>
      <w:r w:rsidR="00D844CB" w:rsidRPr="00D844CB">
        <w:t xml:space="preserve">v termínu, který byl se zástupcem </w:t>
      </w:r>
      <w:r w:rsidR="00557DB5">
        <w:t>odběratele</w:t>
      </w:r>
      <w:r w:rsidR="00D844CB" w:rsidRPr="00D844CB">
        <w:t xml:space="preserve"> dohodnut před zahájením výuky plavání. </w:t>
      </w:r>
    </w:p>
    <w:p w14:paraId="1C32934E" w14:textId="22DAC47E" w:rsidR="00651E89" w:rsidRDefault="00651E89" w:rsidP="00D60FA4">
      <w:pPr>
        <w:pStyle w:val="text"/>
        <w:numPr>
          <w:ilvl w:val="0"/>
          <w:numId w:val="7"/>
        </w:numPr>
        <w:ind w:left="567" w:hanging="567"/>
      </w:pPr>
      <w:r w:rsidRPr="00651E89">
        <w:t>Odběratel je povinen předat žáky školy v prostoru tribuny krytého bazénu. Odběratel se zavazuje, že při výuce plavání bude trvale na místě dohodnutém s dodavatelem přítomen pedagogický pracovník odběratele.</w:t>
      </w:r>
    </w:p>
    <w:p w14:paraId="5D3FA80A" w14:textId="0FCF8FC0" w:rsidR="00C40C3C" w:rsidRDefault="00A82164" w:rsidP="00A82164">
      <w:pPr>
        <w:pStyle w:val="text"/>
        <w:numPr>
          <w:ilvl w:val="0"/>
          <w:numId w:val="7"/>
        </w:numPr>
        <w:ind w:left="567" w:hanging="567"/>
      </w:pPr>
      <w:r>
        <w:t xml:space="preserve">Dodavatel prohlašuje, že bezpečnostní a hygienické normy související s plaveckou výukou jsou zajištěny provozním řádem krytého plaveckého bazénu a vnitřními směrnicemi dodavatele, které se vtahují k organizaci plavecké výuky. </w:t>
      </w:r>
      <w:r w:rsidR="001B7081">
        <w:t xml:space="preserve">Odběratel </w:t>
      </w:r>
      <w:r w:rsidR="00C40C3C">
        <w:t>se zavazuje dodržovat bezpečnostní, hygienické a organizační podmínky zakotvené v provozním řádu krytého plaveckého bazénu a</w:t>
      </w:r>
      <w:r w:rsidR="00656E72">
        <w:t> </w:t>
      </w:r>
      <w:r w:rsidR="00C40C3C">
        <w:t xml:space="preserve">řídit se vnitřními směrnicemi </w:t>
      </w:r>
      <w:r w:rsidR="001B7081">
        <w:t>dodavatele</w:t>
      </w:r>
      <w:r w:rsidR="00C40C3C">
        <w:t>, které se vztahují k organizaci plavecké výuky.</w:t>
      </w:r>
      <w:r w:rsidR="00B725B2">
        <w:t xml:space="preserve"> </w:t>
      </w:r>
      <w:r w:rsidR="001B7081">
        <w:t xml:space="preserve">Odběratel </w:t>
      </w:r>
      <w:r w:rsidR="00B725B2">
        <w:t>prohlašuje, že s těmito dokumenty byl seznámen při podpisu této smlouvy.</w:t>
      </w:r>
    </w:p>
    <w:p w14:paraId="1412DEF8" w14:textId="14BB02E1" w:rsidR="00341DED" w:rsidRDefault="00341DED" w:rsidP="00D60FA4">
      <w:pPr>
        <w:pStyle w:val="text"/>
        <w:numPr>
          <w:ilvl w:val="0"/>
          <w:numId w:val="7"/>
        </w:numPr>
        <w:ind w:left="567" w:hanging="567"/>
      </w:pPr>
      <w:r>
        <w:t>Rozsah plavecké výuky:</w:t>
      </w:r>
    </w:p>
    <w:p w14:paraId="4B1DD27A" w14:textId="291846CF" w:rsidR="007C6ADF" w:rsidRDefault="00341DED" w:rsidP="00AE3682">
      <w:pPr>
        <w:pStyle w:val="txt2"/>
      </w:pPr>
      <w:r>
        <w:t>Počet lekcí</w:t>
      </w:r>
      <w:r w:rsidR="007C6ADF">
        <w:t>: 20</w:t>
      </w:r>
      <w:r w:rsidR="00651E89">
        <w:t xml:space="preserve"> </w:t>
      </w:r>
    </w:p>
    <w:p w14:paraId="66924702" w14:textId="6CD3187E" w:rsidR="00341DED" w:rsidRDefault="007C6ADF" w:rsidP="00AE3682">
      <w:pPr>
        <w:pStyle w:val="txt2"/>
      </w:pPr>
      <w:r>
        <w:t xml:space="preserve">Časová </w:t>
      </w:r>
      <w:r w:rsidR="00651E89">
        <w:t>délka 1 lekce</w:t>
      </w:r>
      <w:r w:rsidR="00341DED">
        <w:t>:</w:t>
      </w:r>
      <w:r w:rsidR="008602C9">
        <w:t xml:space="preserve"> 45 minu</w:t>
      </w:r>
      <w:r>
        <w:t>t</w:t>
      </w:r>
      <w:r w:rsidR="008602C9">
        <w:t xml:space="preserve"> </w:t>
      </w:r>
    </w:p>
    <w:p w14:paraId="302B61F4" w14:textId="6AF2F2FD" w:rsidR="007C6ADF" w:rsidRPr="004868E9" w:rsidRDefault="00B45751" w:rsidP="00AE3682">
      <w:pPr>
        <w:pStyle w:val="txt2"/>
      </w:pPr>
      <w:r w:rsidRPr="004868E9">
        <w:t xml:space="preserve">Předpokládaný </w:t>
      </w:r>
      <w:r w:rsidR="000101B3" w:rsidRPr="004868E9">
        <w:t xml:space="preserve">počet </w:t>
      </w:r>
      <w:r w:rsidR="00341DED" w:rsidRPr="004868E9">
        <w:t>žáků</w:t>
      </w:r>
      <w:r w:rsidR="000101B3" w:rsidRPr="004868E9">
        <w:t>:</w:t>
      </w:r>
      <w:r w:rsidR="004868E9" w:rsidRPr="004868E9">
        <w:t xml:space="preserve"> </w:t>
      </w:r>
      <w:r w:rsidR="00EE36E9">
        <w:t>85</w:t>
      </w:r>
    </w:p>
    <w:p w14:paraId="015D86AF" w14:textId="5DC9CD18" w:rsidR="002A0E1B" w:rsidRPr="004868E9" w:rsidRDefault="00E810B9" w:rsidP="002A0E1B">
      <w:pPr>
        <w:pStyle w:val="txt2"/>
        <w:numPr>
          <w:ilvl w:val="2"/>
          <w:numId w:val="33"/>
        </w:numPr>
      </w:pPr>
      <w:r w:rsidRPr="004868E9">
        <w:t>2.</w:t>
      </w:r>
      <w:r w:rsidR="002A0E1B" w:rsidRPr="004868E9">
        <w:t xml:space="preserve">A: </w:t>
      </w:r>
      <w:r w:rsidR="004868E9" w:rsidRPr="004868E9">
        <w:t>1</w:t>
      </w:r>
      <w:r w:rsidR="00801DEB">
        <w:t>7</w:t>
      </w:r>
    </w:p>
    <w:p w14:paraId="4605C5C4" w14:textId="40A3B57B" w:rsidR="002A0E1B" w:rsidRDefault="002A0E1B" w:rsidP="002A0E1B">
      <w:pPr>
        <w:pStyle w:val="txt2"/>
        <w:numPr>
          <w:ilvl w:val="2"/>
          <w:numId w:val="33"/>
        </w:numPr>
      </w:pPr>
      <w:r w:rsidRPr="004868E9">
        <w:t>2.B:</w:t>
      </w:r>
      <w:r w:rsidR="004868E9" w:rsidRPr="004868E9">
        <w:t xml:space="preserve"> 1</w:t>
      </w:r>
      <w:r w:rsidR="00801DEB">
        <w:t>9</w:t>
      </w:r>
    </w:p>
    <w:p w14:paraId="637609D2" w14:textId="68A2879B" w:rsidR="00EE36E9" w:rsidRDefault="00EE36E9" w:rsidP="002A0E1B">
      <w:pPr>
        <w:pStyle w:val="txt2"/>
        <w:numPr>
          <w:ilvl w:val="2"/>
          <w:numId w:val="33"/>
        </w:numPr>
      </w:pPr>
      <w:r>
        <w:t>3.A: 25</w:t>
      </w:r>
    </w:p>
    <w:p w14:paraId="3E393ED8" w14:textId="45232FFF" w:rsidR="00EE36E9" w:rsidRPr="004868E9" w:rsidRDefault="00EE36E9" w:rsidP="002A0E1B">
      <w:pPr>
        <w:pStyle w:val="txt2"/>
        <w:numPr>
          <w:ilvl w:val="2"/>
          <w:numId w:val="33"/>
        </w:numPr>
      </w:pPr>
      <w:r>
        <w:t>3.B: 24</w:t>
      </w:r>
    </w:p>
    <w:p w14:paraId="1CF2D11F" w14:textId="1E2A0B9B" w:rsidR="00BE3F62" w:rsidRDefault="00177839" w:rsidP="00BE3F62">
      <w:pPr>
        <w:pStyle w:val="text"/>
        <w:numPr>
          <w:ilvl w:val="0"/>
          <w:numId w:val="7"/>
        </w:numPr>
        <w:ind w:left="567" w:hanging="567"/>
      </w:pPr>
      <w:r>
        <w:t xml:space="preserve">Plavecká výuka bude probíhat ve sjednaném rozsahu </w:t>
      </w:r>
      <w:r w:rsidR="00BE3F62">
        <w:t>lekcí</w:t>
      </w:r>
      <w:r>
        <w:t>, a to dle rozvrhu, který bude smluvními stranami sjednán</w:t>
      </w:r>
      <w:r w:rsidR="00D8005F">
        <w:t>.</w:t>
      </w:r>
    </w:p>
    <w:p w14:paraId="4E0BFD7E" w14:textId="1F6268D7" w:rsidR="0035249C" w:rsidRDefault="0035249C" w:rsidP="00BE3F62">
      <w:pPr>
        <w:pStyle w:val="text"/>
        <w:numPr>
          <w:ilvl w:val="0"/>
          <w:numId w:val="7"/>
        </w:numPr>
        <w:ind w:left="567" w:hanging="567"/>
      </w:pPr>
      <w:r w:rsidRPr="0035249C">
        <w:t>Zrušení objednané lekce plavání ze strany dodavatele při nepředvídaných provozních výlukách oznámí neprodleně pověřený pracovník dodavatele odběrateli na emailovou adresu nebo na telefon uvedený ve smlouvě. Následně bude dodavatelem odběrateli navržen náhradní termín, v případě, že nedojde ke shodě mezi smluvními stranami na náhradním termínu, bude cena plavecké výuky poměrně snížena o cenu neuskutečněných lekcí.</w:t>
      </w:r>
    </w:p>
    <w:p w14:paraId="56E623D8" w14:textId="487BEFFB" w:rsidR="0054174A" w:rsidRDefault="005514D1" w:rsidP="00BE3F62">
      <w:pPr>
        <w:pStyle w:val="text"/>
        <w:numPr>
          <w:ilvl w:val="0"/>
          <w:numId w:val="7"/>
        </w:numPr>
        <w:ind w:left="567" w:hanging="567"/>
      </w:pPr>
      <w:r>
        <w:t xml:space="preserve">Vyjma nečekaných </w:t>
      </w:r>
      <w:r w:rsidR="00C177F3">
        <w:t xml:space="preserve">mimořádných </w:t>
      </w:r>
      <w:r>
        <w:t xml:space="preserve">situací </w:t>
      </w:r>
      <w:r w:rsidR="0054174A">
        <w:t>je možné</w:t>
      </w:r>
      <w:r>
        <w:t xml:space="preserve"> zrušení objednané </w:t>
      </w:r>
      <w:r w:rsidR="00C177F3">
        <w:t xml:space="preserve">lekce </w:t>
      </w:r>
      <w:r>
        <w:t xml:space="preserve">ze strany </w:t>
      </w:r>
      <w:r w:rsidR="001B7081">
        <w:t xml:space="preserve">odběratele </w:t>
      </w:r>
      <w:r w:rsidR="0054174A">
        <w:t xml:space="preserve">provést </w:t>
      </w:r>
      <w:r w:rsidR="00107A90">
        <w:t>nejpozději</w:t>
      </w:r>
      <w:r w:rsidR="00EA528B">
        <w:t xml:space="preserve"> do</w:t>
      </w:r>
      <w:r w:rsidR="00107A90">
        <w:t xml:space="preserve"> </w:t>
      </w:r>
      <w:r w:rsidR="0054174A">
        <w:t>7</w:t>
      </w:r>
      <w:r w:rsidR="00C177F3">
        <w:t xml:space="preserve"> kalendářních</w:t>
      </w:r>
      <w:r w:rsidR="0054174A">
        <w:t xml:space="preserve"> dnů předem.</w:t>
      </w:r>
      <w:r w:rsidR="00107A90">
        <w:t xml:space="preserve"> Cena plavecké výuky bude v takovém případě poměrně snížena</w:t>
      </w:r>
      <w:r w:rsidR="00177839">
        <w:t xml:space="preserve"> o cenu neuskutečněných hodin</w:t>
      </w:r>
      <w:r w:rsidR="00107A90">
        <w:t xml:space="preserve">. </w:t>
      </w:r>
      <w:r w:rsidR="0054174A">
        <w:t xml:space="preserve">V případě, že </w:t>
      </w:r>
      <w:r w:rsidR="001B7081">
        <w:t xml:space="preserve">odběratel </w:t>
      </w:r>
      <w:r w:rsidR="00107A90">
        <w:t xml:space="preserve">zruší </w:t>
      </w:r>
      <w:r w:rsidR="001A082A">
        <w:t>lekci</w:t>
      </w:r>
      <w:r w:rsidR="0054174A">
        <w:t xml:space="preserve"> </w:t>
      </w:r>
      <w:r w:rsidR="00C177F3">
        <w:t>ve lhůtě kratší než 7 kalendářních dnů,</w:t>
      </w:r>
      <w:r w:rsidR="00177839">
        <w:t xml:space="preserve"> bude cena plavecké výuky snížena pouze o ½ ceny neuskutečněných hodin</w:t>
      </w:r>
      <w:r w:rsidR="0054174A">
        <w:t xml:space="preserve">. V případě, že </w:t>
      </w:r>
      <w:r w:rsidR="001B7081">
        <w:t xml:space="preserve">odběratel </w:t>
      </w:r>
      <w:r w:rsidR="0054174A">
        <w:t xml:space="preserve">výuku </w:t>
      </w:r>
      <w:r w:rsidR="0036366D">
        <w:t>nezruší</w:t>
      </w:r>
      <w:r w:rsidR="0054174A">
        <w:t xml:space="preserve"> a </w:t>
      </w:r>
      <w:r>
        <w:t>nepředá žáky ve sjednaném termínu</w:t>
      </w:r>
      <w:r w:rsidR="0054174A">
        <w:t>,</w:t>
      </w:r>
      <w:r>
        <w:t xml:space="preserve"> je povin</w:t>
      </w:r>
      <w:r w:rsidR="00C177F3">
        <w:t>en</w:t>
      </w:r>
      <w:r>
        <w:t xml:space="preserve"> uhradit cenu plavecké výuky i za takto neuskutečněnou hodinu</w:t>
      </w:r>
      <w:r w:rsidR="00C177F3">
        <w:t xml:space="preserve"> v plné výši.</w:t>
      </w:r>
    </w:p>
    <w:p w14:paraId="325A2AB6" w14:textId="7847E302" w:rsidR="00D4194E" w:rsidRPr="00D4194E" w:rsidRDefault="00107A90" w:rsidP="00BE3F62">
      <w:pPr>
        <w:pStyle w:val="text"/>
        <w:numPr>
          <w:ilvl w:val="0"/>
          <w:numId w:val="7"/>
        </w:numPr>
        <w:ind w:left="567" w:hanging="567"/>
      </w:pPr>
      <w:r>
        <w:t>Pro sjednání rozvrhu plavecké výuky</w:t>
      </w:r>
      <w:r w:rsidR="00EA528B">
        <w:t>,</w:t>
      </w:r>
      <w:r>
        <w:t xml:space="preserve"> jeho změnu</w:t>
      </w:r>
      <w:r w:rsidR="00D4194E">
        <w:t xml:space="preserve"> a pro změnu termínu objednané hodiny či</w:t>
      </w:r>
      <w:r w:rsidR="00656E72">
        <w:t> </w:t>
      </w:r>
      <w:r w:rsidR="00D4194E">
        <w:t xml:space="preserve">její zrušení postačuje emailová komunikace učiněná prostřednictvím </w:t>
      </w:r>
      <w:r w:rsidR="00D4194E" w:rsidRPr="00D4194E">
        <w:t>emailových adres pro závaznou komunikaci</w:t>
      </w:r>
      <w:r w:rsidR="00D4194E">
        <w:t>. Prostřednictvím emailové komunikace</w:t>
      </w:r>
      <w:r w:rsidR="00D4194E" w:rsidRPr="00D4194E">
        <w:t xml:space="preserve"> nelze měnit obsah této smlouvy a jej</w:t>
      </w:r>
      <w:r w:rsidR="00EA528B">
        <w:t>i</w:t>
      </w:r>
      <w:r w:rsidR="00D4194E" w:rsidRPr="00D4194E">
        <w:t>ch příloh.</w:t>
      </w:r>
    </w:p>
    <w:p w14:paraId="6D1F1410" w14:textId="0D03CB89" w:rsidR="00D844CB" w:rsidRDefault="0054174A" w:rsidP="00BE3F62">
      <w:pPr>
        <w:pStyle w:val="text"/>
        <w:numPr>
          <w:ilvl w:val="0"/>
          <w:numId w:val="7"/>
        </w:numPr>
        <w:ind w:left="567" w:hanging="567"/>
      </w:pPr>
      <w:r>
        <w:lastRenderedPageBreak/>
        <w:t>Místem plnění je Krytý bazén Kopřivnice, adresa Husova 1340/9, 74221 Kopřivnice.</w:t>
      </w:r>
      <w:r w:rsidR="001A082A">
        <w:t xml:space="preserve"> </w:t>
      </w:r>
    </w:p>
    <w:p w14:paraId="65A3FD9D" w14:textId="77777777" w:rsidR="00174D02" w:rsidRDefault="00174D02" w:rsidP="00174D02">
      <w:pPr>
        <w:pStyle w:val="text"/>
        <w:numPr>
          <w:ilvl w:val="0"/>
          <w:numId w:val="0"/>
        </w:numPr>
        <w:ind w:left="567"/>
      </w:pPr>
    </w:p>
    <w:p w14:paraId="41925859" w14:textId="77777777" w:rsidR="00DC1E31" w:rsidRPr="00D60FA4" w:rsidRDefault="00DC1E31" w:rsidP="00D60FA4">
      <w:pPr>
        <w:pStyle w:val="nadpis"/>
        <w:rPr>
          <w:bCs/>
        </w:rPr>
      </w:pPr>
      <w:r w:rsidRPr="00D60FA4">
        <w:rPr>
          <w:u w:val="none"/>
        </w:rPr>
        <w:fldChar w:fldCharType="begin"/>
      </w:r>
      <w:r w:rsidRPr="0054174A">
        <w:rPr>
          <w:u w:val="none"/>
        </w:rPr>
        <w:instrText xml:space="preserve"> AUTONUM  \* ROMAN </w:instrText>
      </w:r>
      <w:r w:rsidRPr="00D60FA4">
        <w:rPr>
          <w:u w:val="none"/>
        </w:rPr>
        <w:fldChar w:fldCharType="end"/>
      </w:r>
    </w:p>
    <w:p w14:paraId="02CA31DD" w14:textId="7AAF0DFB" w:rsidR="00BF43A7" w:rsidRDefault="00B2093A" w:rsidP="00D60FA4">
      <w:pPr>
        <w:pStyle w:val="nadpis"/>
        <w:rPr>
          <w:bCs/>
        </w:rPr>
      </w:pPr>
      <w:r>
        <w:rPr>
          <w:bCs/>
        </w:rPr>
        <w:t xml:space="preserve">Cena </w:t>
      </w:r>
      <w:r w:rsidR="0054174A">
        <w:rPr>
          <w:bCs/>
        </w:rPr>
        <w:t xml:space="preserve">výuky </w:t>
      </w:r>
      <w:r>
        <w:rPr>
          <w:bCs/>
        </w:rPr>
        <w:t>a její splatnost</w:t>
      </w:r>
    </w:p>
    <w:p w14:paraId="5489CC72" w14:textId="304C215D" w:rsidR="00C064C5" w:rsidRDefault="001B7081" w:rsidP="00D60FA4">
      <w:pPr>
        <w:pStyle w:val="text"/>
        <w:numPr>
          <w:ilvl w:val="0"/>
          <w:numId w:val="9"/>
        </w:numPr>
        <w:ind w:left="567" w:hanging="567"/>
      </w:pPr>
      <w:r>
        <w:t xml:space="preserve">Odběratel </w:t>
      </w:r>
      <w:r w:rsidR="00B2093A">
        <w:t xml:space="preserve">se zavazuje za </w:t>
      </w:r>
      <w:r w:rsidR="00D8005F">
        <w:t xml:space="preserve">povinnou </w:t>
      </w:r>
      <w:r w:rsidR="003F34F4">
        <w:t xml:space="preserve">plaveckou výuku uhradit </w:t>
      </w:r>
      <w:r>
        <w:t>dodavateli</w:t>
      </w:r>
      <w:r w:rsidR="00DC1E31">
        <w:t xml:space="preserve"> cenu plavecké výuky</w:t>
      </w:r>
    </w:p>
    <w:p w14:paraId="10416ABF" w14:textId="32F6783A" w:rsidR="003F34F4" w:rsidRDefault="00D8005F" w:rsidP="00193B36">
      <w:pPr>
        <w:pStyle w:val="text"/>
        <w:numPr>
          <w:ilvl w:val="0"/>
          <w:numId w:val="0"/>
        </w:numPr>
        <w:ind w:left="567"/>
      </w:pPr>
      <w:r>
        <w:t xml:space="preserve">ve výši </w:t>
      </w:r>
      <w:r w:rsidR="00FE68BB">
        <w:t>1680</w:t>
      </w:r>
      <w:r w:rsidR="008602C9">
        <w:t xml:space="preserve">,- </w:t>
      </w:r>
      <w:r w:rsidR="003F34F4">
        <w:t>Kč</w:t>
      </w:r>
      <w:r w:rsidR="001A082A">
        <w:t xml:space="preserve"> </w:t>
      </w:r>
      <w:r>
        <w:t>/ 1 žák / 20 lekcí</w:t>
      </w:r>
    </w:p>
    <w:p w14:paraId="38A8DA55" w14:textId="6EA429A4" w:rsidR="00DC1E31" w:rsidRDefault="00DC1E31" w:rsidP="00421D5C">
      <w:pPr>
        <w:pStyle w:val="text"/>
        <w:numPr>
          <w:ilvl w:val="0"/>
          <w:numId w:val="9"/>
        </w:numPr>
        <w:ind w:left="567" w:hanging="567"/>
      </w:pPr>
      <w:r>
        <w:t xml:space="preserve">Cena plavecké výuky uvedená shora je tvořena těmito </w:t>
      </w:r>
      <w:r w:rsidR="00583B84">
        <w:t>slo</w:t>
      </w:r>
      <w:r>
        <w:t>žkami:</w:t>
      </w:r>
    </w:p>
    <w:p w14:paraId="40CCCA84" w14:textId="346F0A42" w:rsidR="00BF43A7" w:rsidRDefault="00DC1E31" w:rsidP="00DF39C7">
      <w:pPr>
        <w:pStyle w:val="txt2"/>
      </w:pPr>
      <w:r>
        <w:t xml:space="preserve">Přímé náklady na plaveckou výuku ve výši </w:t>
      </w:r>
      <w:r w:rsidR="00FE68BB">
        <w:t>1100</w:t>
      </w:r>
      <w:r w:rsidR="00C064C5">
        <w:t xml:space="preserve">,- </w:t>
      </w:r>
      <w:r>
        <w:t xml:space="preserve">Kč </w:t>
      </w:r>
      <w:r w:rsidR="005F62F9">
        <w:t>/ 1 žák / 20 lekcí.</w:t>
      </w:r>
    </w:p>
    <w:p w14:paraId="0B82096A" w14:textId="4571FD12" w:rsidR="00DC1E31" w:rsidRDefault="00DC1E31" w:rsidP="00DF39C7">
      <w:pPr>
        <w:pStyle w:val="txt2"/>
      </w:pPr>
      <w:r>
        <w:t>Provozní náklady</w:t>
      </w:r>
      <w:r w:rsidR="00583B84">
        <w:t xml:space="preserve"> </w:t>
      </w:r>
      <w:r w:rsidR="001B7081">
        <w:t>dodavatele</w:t>
      </w:r>
      <w:r>
        <w:t xml:space="preserve"> ve výši </w:t>
      </w:r>
      <w:r w:rsidR="00C064C5">
        <w:t>5</w:t>
      </w:r>
      <w:r w:rsidR="00FE68BB">
        <w:t>80</w:t>
      </w:r>
      <w:r w:rsidR="00C064C5">
        <w:t xml:space="preserve">,- </w:t>
      </w:r>
      <w:r>
        <w:t>Kč</w:t>
      </w:r>
      <w:r w:rsidR="001A082A" w:rsidRPr="001A082A">
        <w:t xml:space="preserve"> </w:t>
      </w:r>
      <w:r w:rsidR="005F62F9">
        <w:t>/ 1 žák / 20 lekcí.</w:t>
      </w:r>
    </w:p>
    <w:p w14:paraId="49A160C2" w14:textId="466F7E17" w:rsidR="00C064C5" w:rsidRDefault="00B45751" w:rsidP="00421D5C">
      <w:pPr>
        <w:pStyle w:val="text"/>
        <w:numPr>
          <w:ilvl w:val="0"/>
          <w:numId w:val="9"/>
        </w:numPr>
        <w:ind w:left="567" w:hanging="567"/>
      </w:pPr>
      <w:r>
        <w:t>C</w:t>
      </w:r>
      <w:r w:rsidR="00C064C5">
        <w:t xml:space="preserve">ena za přímé náklady </w:t>
      </w:r>
      <w:r w:rsidR="007C6ADF">
        <w:t xml:space="preserve">je vypočtena jako násobek ceny </w:t>
      </w:r>
      <w:r w:rsidR="00D91602">
        <w:t>dle čl. I</w:t>
      </w:r>
      <w:r w:rsidR="000101B3">
        <w:t>I</w:t>
      </w:r>
      <w:r w:rsidR="00D91602">
        <w:t xml:space="preserve">I, odst. </w:t>
      </w:r>
      <w:r w:rsidR="000101B3">
        <w:t xml:space="preserve">2, </w:t>
      </w:r>
      <w:proofErr w:type="spellStart"/>
      <w:r w:rsidR="000101B3">
        <w:t>odr</w:t>
      </w:r>
      <w:proofErr w:type="spellEnd"/>
      <w:r w:rsidR="000101B3">
        <w:t>. a)</w:t>
      </w:r>
      <w:r w:rsidR="00D91602">
        <w:t xml:space="preserve"> a </w:t>
      </w:r>
      <w:r>
        <w:t xml:space="preserve">skutečného </w:t>
      </w:r>
      <w:r w:rsidR="00D91602">
        <w:t>počtu žáků, kteří se výuky účastní.</w:t>
      </w:r>
    </w:p>
    <w:p w14:paraId="39AE0555" w14:textId="45A6520B" w:rsidR="000101B3" w:rsidRDefault="00B45751" w:rsidP="000101B3">
      <w:pPr>
        <w:pStyle w:val="text"/>
        <w:numPr>
          <w:ilvl w:val="0"/>
          <w:numId w:val="9"/>
        </w:numPr>
        <w:ind w:left="567" w:hanging="567"/>
      </w:pPr>
      <w:r>
        <w:t>C</w:t>
      </w:r>
      <w:r w:rsidR="000101B3">
        <w:t xml:space="preserve">ena za provozní náklady je vypočtena jako násobek ceny dle čl. III, odst. 2, </w:t>
      </w:r>
      <w:proofErr w:type="spellStart"/>
      <w:r w:rsidR="000101B3">
        <w:t>odr</w:t>
      </w:r>
      <w:proofErr w:type="spellEnd"/>
      <w:r w:rsidR="000101B3">
        <w:t xml:space="preserve">. b) </w:t>
      </w:r>
      <w:r>
        <w:t>a</w:t>
      </w:r>
      <w:r w:rsidR="00656E72">
        <w:t> </w:t>
      </w:r>
      <w:r>
        <w:t>skutečného počtu žáků, kteří se výuky účastní.</w:t>
      </w:r>
    </w:p>
    <w:p w14:paraId="220E4F1E" w14:textId="6E1987BA" w:rsidR="00583B84" w:rsidRDefault="00264BA1" w:rsidP="00421D5C">
      <w:pPr>
        <w:pStyle w:val="text"/>
        <w:numPr>
          <w:ilvl w:val="0"/>
          <w:numId w:val="9"/>
        </w:numPr>
        <w:ind w:left="567" w:hanging="567"/>
      </w:pPr>
      <w:r w:rsidRPr="00D60FA4">
        <w:t xml:space="preserve">K poskytnutí finančního plnění dle této smlouvy bude vždy vystavena </w:t>
      </w:r>
      <w:r w:rsidR="0054174A" w:rsidRPr="00474CEE">
        <w:t>faktur</w:t>
      </w:r>
      <w:r w:rsidRPr="00D60FA4">
        <w:t>a</w:t>
      </w:r>
      <w:r w:rsidR="0054174A" w:rsidRPr="00474CEE">
        <w:t xml:space="preserve"> s náležitostmi daňového dokladu podle obecně závazných předpisů. Splatnost vystavené faktury je </w:t>
      </w:r>
      <w:r w:rsidR="00474CEE" w:rsidRPr="00D60FA4">
        <w:t xml:space="preserve">vždy nejméně </w:t>
      </w:r>
      <w:r w:rsidR="00463077">
        <w:t>14</w:t>
      </w:r>
      <w:r w:rsidR="00463077" w:rsidRPr="00474CEE">
        <w:t xml:space="preserve"> </w:t>
      </w:r>
      <w:r w:rsidR="0054174A" w:rsidRPr="00474CEE">
        <w:t>dnů.</w:t>
      </w:r>
    </w:p>
    <w:p w14:paraId="72A9434B" w14:textId="269A2C51" w:rsidR="00D60FA4" w:rsidRDefault="00D60FA4" w:rsidP="00421D5C">
      <w:pPr>
        <w:pStyle w:val="text"/>
        <w:numPr>
          <w:ilvl w:val="0"/>
          <w:numId w:val="9"/>
        </w:numPr>
        <w:ind w:left="567" w:hanging="567"/>
      </w:pPr>
      <w:r>
        <w:t xml:space="preserve">V případě neuskutečnění plavecké výuky, případně neuskutečnění jedné či více lekcí, bude uhrazená cena, případně část ceny odpovídající neuskutečněným lekcím, vrácena </w:t>
      </w:r>
      <w:r w:rsidR="001B7081">
        <w:t xml:space="preserve">odběrateli </w:t>
      </w:r>
      <w:r>
        <w:t xml:space="preserve">nejpozději do </w:t>
      </w:r>
      <w:r w:rsidR="00C542DB">
        <w:t>14</w:t>
      </w:r>
      <w:r>
        <w:t xml:space="preserve"> dnů ode dne skončení trvání smlouvy.</w:t>
      </w:r>
    </w:p>
    <w:p w14:paraId="2B7C7C66" w14:textId="77777777" w:rsidR="00174D02" w:rsidRPr="00174D02" w:rsidRDefault="00174D02" w:rsidP="00174D02">
      <w:pPr>
        <w:pStyle w:val="text"/>
        <w:numPr>
          <w:ilvl w:val="0"/>
          <w:numId w:val="9"/>
        </w:numPr>
        <w:ind w:left="567" w:hanging="567"/>
      </w:pPr>
      <w:r w:rsidRPr="00174D02">
        <w:t xml:space="preserve">Nabídková cena za 1 žáka, resp. 1 dítě odpovídající rozsahu a druhu poskytovaných služeb obsahuje veškeré náklady nutné ke kompletnímu a řádnému poskytování služeb včetně všech nákladů souvisejících, tj. zejména poplatky, náklady na pronájem krytého bazénu, náklady za pronájem kanceláře apod., pomůcky pro zaměstnance poskytovatele, obecný vývoj cen, mzdové náklady včetně zákonných odvodů, pojištění poskytovatele a dále náklady, o kterých poskytovatel jakožto odborník vědět měl a </w:t>
      </w:r>
      <w:proofErr w:type="gramStart"/>
      <w:r w:rsidRPr="00174D02">
        <w:t>mohl,</w:t>
      </w:r>
      <w:proofErr w:type="gramEnd"/>
      <w:r w:rsidRPr="00174D02">
        <w:t xml:space="preserve"> apod.</w:t>
      </w:r>
    </w:p>
    <w:p w14:paraId="20F6B193" w14:textId="77777777" w:rsidR="0054174A" w:rsidRPr="004546D2" w:rsidRDefault="0054174A" w:rsidP="00D60FA4">
      <w:pPr>
        <w:pStyle w:val="nadpis"/>
      </w:pPr>
      <w:r w:rsidRPr="00D60FA4">
        <w:rPr>
          <w:u w:val="none"/>
        </w:rPr>
        <w:fldChar w:fldCharType="begin"/>
      </w:r>
      <w:r w:rsidRPr="004546D2">
        <w:rPr>
          <w:u w:val="none"/>
        </w:rPr>
        <w:instrText xml:space="preserve"> AUTONUM  \* ROMAN </w:instrText>
      </w:r>
      <w:r w:rsidRPr="00D60FA4">
        <w:rPr>
          <w:u w:val="none"/>
        </w:rPr>
        <w:fldChar w:fldCharType="end"/>
      </w:r>
    </w:p>
    <w:p w14:paraId="341BA27E" w14:textId="7E3F70E7" w:rsidR="00BF43A7" w:rsidRPr="0054174A" w:rsidRDefault="0054174A" w:rsidP="00D60FA4">
      <w:pPr>
        <w:pStyle w:val="nadpis"/>
        <w:rPr>
          <w:bCs/>
        </w:rPr>
      </w:pPr>
      <w:r w:rsidRPr="00D60FA4">
        <w:rPr>
          <w:bCs/>
        </w:rPr>
        <w:t>Trvání smlouvy a doba plnění</w:t>
      </w:r>
    </w:p>
    <w:p w14:paraId="3960C7D2" w14:textId="74EC43C7" w:rsidR="00474CEE" w:rsidRDefault="0054174A" w:rsidP="00D60FA4">
      <w:pPr>
        <w:pStyle w:val="text"/>
        <w:numPr>
          <w:ilvl w:val="0"/>
          <w:numId w:val="11"/>
        </w:numPr>
        <w:ind w:left="567" w:hanging="567"/>
      </w:pPr>
      <w:r>
        <w:t>Tato s</w:t>
      </w:r>
      <w:r w:rsidR="00B2093A">
        <w:t>mlouva se uzavírá na dobu určitou a to</w:t>
      </w:r>
      <w:r>
        <w:t xml:space="preserve"> </w:t>
      </w:r>
      <w:r w:rsidR="008602C9">
        <w:t>od 1.</w:t>
      </w:r>
      <w:r w:rsidR="00BC1102">
        <w:t>1</w:t>
      </w:r>
      <w:r w:rsidR="008602C9">
        <w:t>.202</w:t>
      </w:r>
      <w:r w:rsidR="00BC1102">
        <w:t>2</w:t>
      </w:r>
      <w:r w:rsidR="008602C9">
        <w:t xml:space="preserve"> </w:t>
      </w:r>
      <w:r>
        <w:t xml:space="preserve">do </w:t>
      </w:r>
      <w:r w:rsidR="005F62F9">
        <w:t>30</w:t>
      </w:r>
      <w:r w:rsidR="00B2093A">
        <w:t>.</w:t>
      </w:r>
      <w:r w:rsidR="005F62F9">
        <w:t>6</w:t>
      </w:r>
      <w:r w:rsidR="008602C9">
        <w:t>.2022</w:t>
      </w:r>
      <w:r w:rsidR="00B2093A">
        <w:t>.</w:t>
      </w:r>
    </w:p>
    <w:p w14:paraId="25A9E480" w14:textId="1E30BEB5" w:rsidR="00474CEE" w:rsidRDefault="001D6586" w:rsidP="00D03A11">
      <w:pPr>
        <w:pStyle w:val="text"/>
        <w:numPr>
          <w:ilvl w:val="0"/>
          <w:numId w:val="11"/>
        </w:numPr>
        <w:ind w:left="567" w:hanging="567"/>
      </w:pPr>
      <w:r>
        <w:t xml:space="preserve">Plavecká výuka bude probíhat </w:t>
      </w:r>
      <w:r w:rsidR="00F001AB">
        <w:t xml:space="preserve">v období </w:t>
      </w:r>
      <w:r w:rsidR="005F62F9">
        <w:t>od 1.</w:t>
      </w:r>
      <w:r w:rsidR="00BC1102">
        <w:t>1</w:t>
      </w:r>
      <w:r w:rsidR="005F62F9">
        <w:t>.202</w:t>
      </w:r>
      <w:r w:rsidR="00BC1102">
        <w:t>2</w:t>
      </w:r>
      <w:r w:rsidR="005F62F9">
        <w:t xml:space="preserve"> do 30.6.2022.</w:t>
      </w:r>
    </w:p>
    <w:p w14:paraId="0B3CED44" w14:textId="77777777" w:rsidR="0054174A" w:rsidRPr="004546D2" w:rsidRDefault="0054174A" w:rsidP="00D60FA4">
      <w:pPr>
        <w:pStyle w:val="nadpis"/>
      </w:pPr>
      <w:r w:rsidRPr="00D60FA4">
        <w:rPr>
          <w:u w:val="none"/>
        </w:rPr>
        <w:fldChar w:fldCharType="begin"/>
      </w:r>
      <w:r w:rsidRPr="004546D2">
        <w:rPr>
          <w:u w:val="none"/>
        </w:rPr>
        <w:instrText xml:space="preserve"> AUTONUM  \* ROMAN </w:instrText>
      </w:r>
      <w:r w:rsidRPr="00D60FA4">
        <w:rPr>
          <w:u w:val="none"/>
        </w:rPr>
        <w:fldChar w:fldCharType="end"/>
      </w:r>
    </w:p>
    <w:p w14:paraId="27541A68" w14:textId="1599B414" w:rsidR="00BF43A7" w:rsidRDefault="00B2093A" w:rsidP="00D60FA4">
      <w:pPr>
        <w:pStyle w:val="nadpis"/>
      </w:pPr>
      <w:r>
        <w:rPr>
          <w:bCs/>
        </w:rPr>
        <w:t>Závěrečná ujednání</w:t>
      </w:r>
    </w:p>
    <w:p w14:paraId="0702F26B" w14:textId="77777777" w:rsidR="0054174A" w:rsidRDefault="0054174A" w:rsidP="00E86CF9">
      <w:pPr>
        <w:pStyle w:val="text"/>
        <w:numPr>
          <w:ilvl w:val="0"/>
          <w:numId w:val="10"/>
        </w:numPr>
        <w:ind w:left="567" w:hanging="567"/>
      </w:pPr>
      <w:r>
        <w:t>Práva vzniklá z této smlouvy nesmí být postoupena bez předchozího písemného souhlasu druhé strany. Za písemnost (listinnou formu) se podle tohoto ustanovení nepovažuje email.</w:t>
      </w:r>
    </w:p>
    <w:p w14:paraId="171AA048" w14:textId="2D9B9564" w:rsidR="0054174A" w:rsidRDefault="0054174A" w:rsidP="00E86CF9">
      <w:pPr>
        <w:pStyle w:val="text"/>
        <w:numPr>
          <w:ilvl w:val="0"/>
          <w:numId w:val="10"/>
        </w:numPr>
        <w:ind w:left="567" w:hanging="567"/>
      </w:pPr>
      <w:r>
        <w:t xml:space="preserve">Změny a doplnění této smlouvy lze provádět pouze na základě dohody obou smluvních stran, a to formou dodatků k ní, přičemž k nabytí jejich platnosti se vyžaduje, aby podpisy oprávněných zástupců obou stran této smlouvy byly uvedeny na jedné listině. </w:t>
      </w:r>
    </w:p>
    <w:p w14:paraId="7383A07A" w14:textId="77777777" w:rsidR="0054174A" w:rsidRDefault="0054174A" w:rsidP="00E86CF9">
      <w:pPr>
        <w:pStyle w:val="text"/>
        <w:numPr>
          <w:ilvl w:val="0"/>
          <w:numId w:val="10"/>
        </w:numPr>
        <w:ind w:left="567" w:hanging="567"/>
      </w:pPr>
      <w:r>
        <w:t>Tato smlouva se vyhotovuje ve dvou stejnopisech, z nichž po jejich podpisu oprávněnými zástupci smluvních stran dostane každá smluvní strana jeden stejnopis.</w:t>
      </w:r>
    </w:p>
    <w:p w14:paraId="1BB05C9D" w14:textId="3C7CFEA9" w:rsidR="0054174A" w:rsidRDefault="0054174A" w:rsidP="00E86CF9">
      <w:pPr>
        <w:pStyle w:val="text"/>
        <w:numPr>
          <w:ilvl w:val="0"/>
          <w:numId w:val="10"/>
        </w:numPr>
        <w:ind w:left="567" w:hanging="567"/>
      </w:pPr>
      <w:r>
        <w:lastRenderedPageBreak/>
        <w:t>Je-li některé ustanovení této smlouvy neplatné, relativně neúčinné nebo nevynutitelné či stane-li se takovým v budoucnu, je či bude neplatné, relativně neúčinné nebo nevynutitelné pouze toto ustanovení a nedotýká se to platnosti a vynutitelnosti ustanoveních ostatních. Smluvní strany se zavazují vadné ustanovení bezodkladně nahradit ustanovením bezvadným, které v</w:t>
      </w:r>
      <w:r w:rsidR="00656E72">
        <w:t> </w:t>
      </w:r>
      <w:r>
        <w:t>nejvyšší možné míře bude odpovídat obsahu a účelu vadného ustanovení.</w:t>
      </w:r>
    </w:p>
    <w:p w14:paraId="57DDA2EA" w14:textId="77777777" w:rsidR="00BF43A7" w:rsidRDefault="0054174A" w:rsidP="00E86CF9">
      <w:pPr>
        <w:pStyle w:val="text"/>
        <w:numPr>
          <w:ilvl w:val="0"/>
          <w:numId w:val="10"/>
        </w:numPr>
        <w:ind w:left="567" w:hanging="567"/>
      </w:pPr>
      <w:r>
        <w:t>Smluvní strany prohlašují, že tato smlouva vyjadřuje jejich vážnou a svobodnou vůli, že smluvní projevy jsou dostatečně určité a srozumitelné a že smlouva nebyla uzavřena v tísni ani za nápadně nevýhodných podmínek. Na důkaz souhlasu s celým obsahem smlouvy ji podepisují oprávnění zástupci obou smluvních stran.</w:t>
      </w:r>
    </w:p>
    <w:p w14:paraId="6CBFC778" w14:textId="77777777" w:rsidR="00510B9B" w:rsidRDefault="00510B9B">
      <w:pPr>
        <w:pStyle w:val="Odstavecseseznamem"/>
      </w:pPr>
    </w:p>
    <w:p w14:paraId="3FD1EC32" w14:textId="77777777" w:rsidR="00BF43A7" w:rsidRDefault="00BF43A7">
      <w:pPr>
        <w:pStyle w:val="Odstavecseseznamem"/>
      </w:pPr>
    </w:p>
    <w:p w14:paraId="47F3B01E" w14:textId="4F10DC27" w:rsidR="00510B9B" w:rsidRDefault="0054174A" w:rsidP="00D60FA4">
      <w:pPr>
        <w:pStyle w:val="Standard"/>
        <w:tabs>
          <w:tab w:val="center" w:pos="1701"/>
          <w:tab w:val="center" w:pos="7938"/>
        </w:tabs>
        <w:autoSpaceDE w:val="0"/>
        <w:jc w:val="both"/>
      </w:pPr>
      <w:r>
        <w:tab/>
        <w:t>V Kopřivnici dne</w:t>
      </w:r>
      <w:r>
        <w:tab/>
        <w:t xml:space="preserve">V Kopřivnici dne </w:t>
      </w:r>
    </w:p>
    <w:p w14:paraId="20792FFF" w14:textId="1F002E22" w:rsidR="00F60E3F" w:rsidRDefault="00F60E3F" w:rsidP="00D60FA4">
      <w:pPr>
        <w:pStyle w:val="Standard"/>
        <w:tabs>
          <w:tab w:val="center" w:pos="1701"/>
          <w:tab w:val="center" w:pos="7938"/>
        </w:tabs>
        <w:autoSpaceDE w:val="0"/>
        <w:jc w:val="both"/>
      </w:pPr>
    </w:p>
    <w:p w14:paraId="6AB84C08" w14:textId="45088C01" w:rsidR="00510B9B" w:rsidRDefault="00510B9B" w:rsidP="00D60FA4">
      <w:pPr>
        <w:pStyle w:val="Standard"/>
        <w:tabs>
          <w:tab w:val="center" w:pos="1701"/>
          <w:tab w:val="center" w:pos="7938"/>
        </w:tabs>
        <w:autoSpaceDE w:val="0"/>
        <w:jc w:val="both"/>
      </w:pPr>
    </w:p>
    <w:p w14:paraId="457F1837" w14:textId="77777777" w:rsidR="00BF43A7" w:rsidRDefault="00BF43A7">
      <w:pPr>
        <w:pStyle w:val="Standard"/>
        <w:autoSpaceDE w:val="0"/>
      </w:pPr>
    </w:p>
    <w:p w14:paraId="37D0C03C" w14:textId="3FAA9C68" w:rsidR="00BF43A7" w:rsidRDefault="0054174A" w:rsidP="00D60FA4">
      <w:pPr>
        <w:pStyle w:val="Standard"/>
        <w:tabs>
          <w:tab w:val="center" w:pos="1701"/>
          <w:tab w:val="center" w:pos="7938"/>
        </w:tabs>
        <w:autoSpaceDE w:val="0"/>
        <w:jc w:val="both"/>
      </w:pPr>
      <w:r>
        <w:tab/>
      </w:r>
      <w:r w:rsidR="00510B9B">
        <w:t>…………………………………</w:t>
      </w:r>
      <w:r>
        <w:tab/>
      </w:r>
      <w:r w:rsidR="00B2093A">
        <w:t>…………………………………</w:t>
      </w:r>
    </w:p>
    <w:p w14:paraId="5E6B97DC" w14:textId="207A5D50" w:rsidR="00BF43A7" w:rsidRDefault="00510B9B" w:rsidP="00D60FA4">
      <w:pPr>
        <w:pStyle w:val="Standard"/>
        <w:tabs>
          <w:tab w:val="center" w:pos="1701"/>
          <w:tab w:val="center" w:pos="7938"/>
        </w:tabs>
        <w:autoSpaceDE w:val="0"/>
        <w:jc w:val="both"/>
      </w:pPr>
      <w:r>
        <w:t xml:space="preserve"> </w:t>
      </w:r>
      <w:r>
        <w:tab/>
      </w:r>
      <w:r w:rsidR="001B7081" w:rsidRPr="001B7081">
        <w:t>odběratel</w:t>
      </w:r>
      <w:r w:rsidR="0054174A">
        <w:tab/>
      </w:r>
      <w:r w:rsidR="001B7081">
        <w:t>dodavatel</w:t>
      </w:r>
    </w:p>
    <w:p w14:paraId="331CD53A" w14:textId="742CE995" w:rsidR="009E51C3" w:rsidRDefault="009E51C3">
      <w:pPr>
        <w:pStyle w:val="Standard"/>
        <w:autoSpaceDE w:val="0"/>
        <w:jc w:val="both"/>
      </w:pPr>
    </w:p>
    <w:p w14:paraId="7A09FF52" w14:textId="77777777" w:rsidR="009E51C3" w:rsidRDefault="009E51C3">
      <w:pPr>
        <w:pStyle w:val="Standard"/>
        <w:autoSpaceDE w:val="0"/>
        <w:jc w:val="both"/>
      </w:pPr>
    </w:p>
    <w:p w14:paraId="7141DDAE" w14:textId="0F3A9221" w:rsidR="00B725B2" w:rsidRDefault="00B725B2">
      <w:pPr>
        <w:pStyle w:val="Standard"/>
        <w:autoSpaceDE w:val="0"/>
        <w:jc w:val="both"/>
      </w:pPr>
      <w:r>
        <w:t>Přílohy</w:t>
      </w:r>
      <w:r w:rsidR="002D5D9B">
        <w:t xml:space="preserve"> ke smlouvě:</w:t>
      </w:r>
    </w:p>
    <w:p w14:paraId="5504BAED" w14:textId="77777777" w:rsidR="00F60E3F" w:rsidRDefault="00F60E3F">
      <w:pPr>
        <w:pStyle w:val="Standard"/>
        <w:autoSpaceDE w:val="0"/>
        <w:jc w:val="both"/>
      </w:pPr>
    </w:p>
    <w:p w14:paraId="4BA0A43C" w14:textId="6026C07E" w:rsidR="002D5D9B" w:rsidRPr="00F001AB" w:rsidRDefault="002D5D9B" w:rsidP="00F001AB">
      <w:pPr>
        <w:pStyle w:val="Standard"/>
        <w:numPr>
          <w:ilvl w:val="0"/>
          <w:numId w:val="31"/>
        </w:numPr>
        <w:autoSpaceDE w:val="0"/>
        <w:spacing w:after="240"/>
        <w:jc w:val="both"/>
      </w:pPr>
      <w:r w:rsidRPr="00F001AB">
        <w:t xml:space="preserve">Vnitřní směrnice číslo: 201 / </w:t>
      </w:r>
      <w:r w:rsidR="00F001AB" w:rsidRPr="00F001AB">
        <w:t>ZŠ – Pokyny</w:t>
      </w:r>
      <w:r w:rsidRPr="00F001AB">
        <w:t xml:space="preserve"> pro učitele doprovázejícího žáky na výuku plavání v Plavecké škole Kopřivnice</w:t>
      </w:r>
    </w:p>
    <w:p w14:paraId="791E5DDD" w14:textId="4B4E8DB9" w:rsidR="002D5D9B" w:rsidRPr="00F001AB" w:rsidRDefault="002D5D9B" w:rsidP="00F001AB">
      <w:pPr>
        <w:pStyle w:val="Standard"/>
        <w:numPr>
          <w:ilvl w:val="0"/>
          <w:numId w:val="31"/>
        </w:numPr>
        <w:autoSpaceDE w:val="0"/>
        <w:spacing w:after="240"/>
        <w:jc w:val="both"/>
      </w:pPr>
      <w:r w:rsidRPr="00F001AB">
        <w:t xml:space="preserve">Vnitřní směrnice číslo: 203/ </w:t>
      </w:r>
      <w:r w:rsidR="00F001AB" w:rsidRPr="00F001AB">
        <w:t>ZŠ – Informace</w:t>
      </w:r>
      <w:r w:rsidRPr="00F001AB">
        <w:t xml:space="preserve"> učitelům před zahájením plavecké výuky</w:t>
      </w:r>
    </w:p>
    <w:p w14:paraId="5534FDA2" w14:textId="1D20900B" w:rsidR="002D5D9B" w:rsidRPr="00F001AB" w:rsidRDefault="002D5D9B" w:rsidP="00F001AB">
      <w:pPr>
        <w:pStyle w:val="Standard"/>
        <w:numPr>
          <w:ilvl w:val="0"/>
          <w:numId w:val="31"/>
        </w:numPr>
        <w:autoSpaceDE w:val="0"/>
        <w:spacing w:after="240"/>
        <w:jc w:val="both"/>
      </w:pPr>
      <w:r w:rsidRPr="00F001AB">
        <w:t>Vnitřní směrnice číslo: 401</w:t>
      </w:r>
      <w:r w:rsidR="00F001AB" w:rsidRPr="00F001AB">
        <w:t xml:space="preserve">- </w:t>
      </w:r>
      <w:r w:rsidRPr="00F001AB">
        <w:t>Název: Bezpečnost a ochrana zdraví při práci</w:t>
      </w:r>
    </w:p>
    <w:p w14:paraId="4C0A4558" w14:textId="1D0CC925" w:rsidR="002D5D9B" w:rsidRDefault="002D5D9B" w:rsidP="00F001AB">
      <w:pPr>
        <w:pStyle w:val="Standard"/>
        <w:numPr>
          <w:ilvl w:val="0"/>
          <w:numId w:val="31"/>
        </w:numPr>
        <w:autoSpaceDE w:val="0"/>
        <w:spacing w:after="240"/>
        <w:jc w:val="both"/>
      </w:pPr>
      <w:r w:rsidRPr="00F001AB">
        <w:t>Seznam žáků</w:t>
      </w:r>
    </w:p>
    <w:p w14:paraId="0E8D463E" w14:textId="2D2083AA" w:rsidR="00F60E3F" w:rsidRPr="00F001AB" w:rsidRDefault="00F60E3F" w:rsidP="00F001AB">
      <w:pPr>
        <w:pStyle w:val="Standard"/>
        <w:numPr>
          <w:ilvl w:val="0"/>
          <w:numId w:val="31"/>
        </w:numPr>
        <w:autoSpaceDE w:val="0"/>
        <w:spacing w:after="240"/>
        <w:jc w:val="both"/>
      </w:pPr>
      <w:r w:rsidRPr="00F60E3F">
        <w:t>Rozvrh plavecké výuky a časový harmonogram dopravy</w:t>
      </w:r>
    </w:p>
    <w:p w14:paraId="64E9699E" w14:textId="77777777" w:rsidR="002D5D9B" w:rsidRDefault="002D5D9B">
      <w:pPr>
        <w:pStyle w:val="Standard"/>
        <w:autoSpaceDE w:val="0"/>
        <w:jc w:val="both"/>
      </w:pPr>
    </w:p>
    <w:sectPr w:rsidR="002D5D9B" w:rsidSect="00193B36">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6202" w14:textId="77777777" w:rsidR="00FD6ED7" w:rsidRDefault="00FD6ED7">
      <w:r>
        <w:separator/>
      </w:r>
    </w:p>
  </w:endnote>
  <w:endnote w:type="continuationSeparator" w:id="0">
    <w:p w14:paraId="72FBEDF8" w14:textId="77777777" w:rsidR="00FD6ED7" w:rsidRDefault="00FD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0"/>
    <w:family w:val="auto"/>
    <w:pitch w:val="default"/>
  </w:font>
  <w:font w:name="Monotype Corsiva">
    <w:altName w:val="Monotype Corsiva"/>
    <w:panose1 w:val="03010101010201010101"/>
    <w:charset w:val="EE"/>
    <w:family w:val="script"/>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8EAE" w14:textId="7F18242B" w:rsidR="00442D54" w:rsidRDefault="00B2093A">
    <w:pPr>
      <w:pStyle w:val="Zpat"/>
      <w:jc w:val="right"/>
    </w:pPr>
    <w:r>
      <w:fldChar w:fldCharType="begin"/>
    </w:r>
    <w:r>
      <w:instrText xml:space="preserve"> PAGE </w:instrText>
    </w:r>
    <w:r>
      <w:fldChar w:fldCharType="separate"/>
    </w:r>
    <w:r w:rsidR="00715D70">
      <w:rPr>
        <w:noProof/>
      </w:rPr>
      <w:t>4</w:t>
    </w:r>
    <w:r>
      <w:fldChar w:fldCharType="end"/>
    </w:r>
    <w:r w:rsidR="00F001AB">
      <w:t>/4</w:t>
    </w:r>
  </w:p>
  <w:p w14:paraId="16F16B27" w14:textId="77777777" w:rsidR="00442D54" w:rsidRDefault="00FD6E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B4BB" w14:textId="77777777" w:rsidR="00FD6ED7" w:rsidRDefault="00FD6ED7">
      <w:r>
        <w:rPr>
          <w:color w:val="000000"/>
        </w:rPr>
        <w:separator/>
      </w:r>
    </w:p>
  </w:footnote>
  <w:footnote w:type="continuationSeparator" w:id="0">
    <w:p w14:paraId="1B150F94" w14:textId="77777777" w:rsidR="00FD6ED7" w:rsidRDefault="00FD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D5E"/>
    <w:multiLevelType w:val="hybridMultilevel"/>
    <w:tmpl w:val="A81844F4"/>
    <w:lvl w:ilvl="0" w:tplc="53102108">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F40275"/>
    <w:multiLevelType w:val="hybridMultilevel"/>
    <w:tmpl w:val="E9445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54172D"/>
    <w:multiLevelType w:val="hybridMultilevel"/>
    <w:tmpl w:val="4146A1D8"/>
    <w:lvl w:ilvl="0" w:tplc="7A5A71E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0C5966F9"/>
    <w:multiLevelType w:val="multilevel"/>
    <w:tmpl w:val="7CEA843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0E54DC3"/>
    <w:multiLevelType w:val="hybridMultilevel"/>
    <w:tmpl w:val="D1BCC3A0"/>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911C01"/>
    <w:multiLevelType w:val="hybridMultilevel"/>
    <w:tmpl w:val="2BFE3138"/>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EF1060"/>
    <w:multiLevelType w:val="hybridMultilevel"/>
    <w:tmpl w:val="EE06E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1E1B3B"/>
    <w:multiLevelType w:val="hybridMultilevel"/>
    <w:tmpl w:val="A40E579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rFonts w:hint="default"/>
      </w:rPr>
    </w:lvl>
    <w:lvl w:ilvl="2" w:tplc="0405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1F7CA4"/>
    <w:multiLevelType w:val="hybridMultilevel"/>
    <w:tmpl w:val="297246E4"/>
    <w:lvl w:ilvl="0" w:tplc="555880D0">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7434D1"/>
    <w:multiLevelType w:val="hybridMultilevel"/>
    <w:tmpl w:val="B0BCA822"/>
    <w:lvl w:ilvl="0" w:tplc="A434D1AE">
      <w:start w:val="1"/>
      <w:numFmt w:val="decimal"/>
      <w:pStyle w:val="text"/>
      <w:lvlText w:val="%1."/>
      <w:lvlJc w:val="left"/>
      <w:pPr>
        <w:ind w:left="720" w:hanging="360"/>
      </w:pPr>
      <w:rPr>
        <w:b w:val="0"/>
      </w:rPr>
    </w:lvl>
    <w:lvl w:ilvl="1" w:tplc="0B38ADC6">
      <w:start w:val="1"/>
      <w:numFmt w:val="lowerLetter"/>
      <w:pStyle w:val="txt2"/>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83194F"/>
    <w:multiLevelType w:val="multilevel"/>
    <w:tmpl w:val="378A1D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C1275EB"/>
    <w:multiLevelType w:val="multilevel"/>
    <w:tmpl w:val="FEE2D9B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A946EED"/>
    <w:multiLevelType w:val="hybridMultilevel"/>
    <w:tmpl w:val="8E909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9219F3"/>
    <w:multiLevelType w:val="multilevel"/>
    <w:tmpl w:val="5A0007D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BC2281C"/>
    <w:multiLevelType w:val="multilevel"/>
    <w:tmpl w:val="E4E8169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3215721"/>
    <w:multiLevelType w:val="hybridMultilevel"/>
    <w:tmpl w:val="A008E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DF5124D"/>
    <w:multiLevelType w:val="hybridMultilevel"/>
    <w:tmpl w:val="19E820B2"/>
    <w:lvl w:ilvl="0" w:tplc="21E0FD2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CB33A62"/>
    <w:multiLevelType w:val="hybridMultilevel"/>
    <w:tmpl w:val="1BB657BA"/>
    <w:lvl w:ilvl="0" w:tplc="369EC06A">
      <w:start w:val="1"/>
      <w:numFmt w:val="decimal"/>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num w:numId="1" w16cid:durableId="27025331">
    <w:abstractNumId w:val="11"/>
  </w:num>
  <w:num w:numId="2" w16cid:durableId="975448730">
    <w:abstractNumId w:val="14"/>
  </w:num>
  <w:num w:numId="3" w16cid:durableId="13652888">
    <w:abstractNumId w:val="10"/>
  </w:num>
  <w:num w:numId="4" w16cid:durableId="1592467316">
    <w:abstractNumId w:val="13"/>
  </w:num>
  <w:num w:numId="5" w16cid:durableId="365251834">
    <w:abstractNumId w:val="3"/>
  </w:num>
  <w:num w:numId="6" w16cid:durableId="1568494419">
    <w:abstractNumId w:val="9"/>
  </w:num>
  <w:num w:numId="7" w16cid:durableId="1755127196">
    <w:abstractNumId w:val="9"/>
    <w:lvlOverride w:ilvl="0">
      <w:startOverride w:val="1"/>
    </w:lvlOverride>
  </w:num>
  <w:num w:numId="8" w16cid:durableId="441654567">
    <w:abstractNumId w:val="16"/>
  </w:num>
  <w:num w:numId="9" w16cid:durableId="1903757881">
    <w:abstractNumId w:val="9"/>
    <w:lvlOverride w:ilvl="0">
      <w:startOverride w:val="1"/>
    </w:lvlOverride>
  </w:num>
  <w:num w:numId="10" w16cid:durableId="461849468">
    <w:abstractNumId w:val="9"/>
    <w:lvlOverride w:ilvl="0">
      <w:startOverride w:val="1"/>
    </w:lvlOverride>
  </w:num>
  <w:num w:numId="11" w16cid:durableId="968323987">
    <w:abstractNumId w:val="9"/>
    <w:lvlOverride w:ilvl="0">
      <w:startOverride w:val="1"/>
    </w:lvlOverride>
  </w:num>
  <w:num w:numId="12" w16cid:durableId="2089620449">
    <w:abstractNumId w:val="9"/>
  </w:num>
  <w:num w:numId="13" w16cid:durableId="1673951163">
    <w:abstractNumId w:val="9"/>
  </w:num>
  <w:num w:numId="14" w16cid:durableId="1388727822">
    <w:abstractNumId w:val="9"/>
  </w:num>
  <w:num w:numId="15" w16cid:durableId="88237274">
    <w:abstractNumId w:val="9"/>
  </w:num>
  <w:num w:numId="16" w16cid:durableId="375743917">
    <w:abstractNumId w:val="9"/>
  </w:num>
  <w:num w:numId="17" w16cid:durableId="257059307">
    <w:abstractNumId w:val="9"/>
  </w:num>
  <w:num w:numId="18" w16cid:durableId="246769731">
    <w:abstractNumId w:val="8"/>
  </w:num>
  <w:num w:numId="19" w16cid:durableId="888104741">
    <w:abstractNumId w:val="0"/>
  </w:num>
  <w:num w:numId="20" w16cid:durableId="1899321557">
    <w:abstractNumId w:val="9"/>
  </w:num>
  <w:num w:numId="21" w16cid:durableId="432750243">
    <w:abstractNumId w:val="9"/>
  </w:num>
  <w:num w:numId="22" w16cid:durableId="1603151154">
    <w:abstractNumId w:val="9"/>
  </w:num>
  <w:num w:numId="23" w16cid:durableId="1189829492">
    <w:abstractNumId w:val="9"/>
  </w:num>
  <w:num w:numId="24" w16cid:durableId="923032117">
    <w:abstractNumId w:val="2"/>
  </w:num>
  <w:num w:numId="25" w16cid:durableId="313606333">
    <w:abstractNumId w:val="17"/>
  </w:num>
  <w:num w:numId="26" w16cid:durableId="2121946779">
    <w:abstractNumId w:val="6"/>
  </w:num>
  <w:num w:numId="27" w16cid:durableId="544173228">
    <w:abstractNumId w:val="12"/>
  </w:num>
  <w:num w:numId="28" w16cid:durableId="996300924">
    <w:abstractNumId w:val="1"/>
  </w:num>
  <w:num w:numId="29" w16cid:durableId="1490098545">
    <w:abstractNumId w:val="4"/>
  </w:num>
  <w:num w:numId="30" w16cid:durableId="1676684754">
    <w:abstractNumId w:val="15"/>
  </w:num>
  <w:num w:numId="31" w16cid:durableId="593510685">
    <w:abstractNumId w:val="5"/>
  </w:num>
  <w:num w:numId="32" w16cid:durableId="1330668436">
    <w:abstractNumId w:val="9"/>
  </w:num>
  <w:num w:numId="33" w16cid:durableId="1691100441">
    <w:abstractNumId w:val="7"/>
  </w:num>
  <w:num w:numId="34" w16cid:durableId="129325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A7"/>
    <w:rsid w:val="000101B3"/>
    <w:rsid w:val="000505E0"/>
    <w:rsid w:val="0005350B"/>
    <w:rsid w:val="00090511"/>
    <w:rsid w:val="00107A90"/>
    <w:rsid w:val="00161B46"/>
    <w:rsid w:val="00174D02"/>
    <w:rsid w:val="00177839"/>
    <w:rsid w:val="00193B36"/>
    <w:rsid w:val="00196001"/>
    <w:rsid w:val="001A082A"/>
    <w:rsid w:val="001B7081"/>
    <w:rsid w:val="001D6586"/>
    <w:rsid w:val="002025B8"/>
    <w:rsid w:val="0021614E"/>
    <w:rsid w:val="0024142C"/>
    <w:rsid w:val="00253024"/>
    <w:rsid w:val="00264BA1"/>
    <w:rsid w:val="002741DB"/>
    <w:rsid w:val="002A0E1B"/>
    <w:rsid w:val="002D5D9B"/>
    <w:rsid w:val="002E1467"/>
    <w:rsid w:val="003311EE"/>
    <w:rsid w:val="00341DED"/>
    <w:rsid w:val="0035249C"/>
    <w:rsid w:val="00353D96"/>
    <w:rsid w:val="00360B1D"/>
    <w:rsid w:val="0036366D"/>
    <w:rsid w:val="003D33C7"/>
    <w:rsid w:val="003D5BB9"/>
    <w:rsid w:val="003E2BCE"/>
    <w:rsid w:val="003F34F4"/>
    <w:rsid w:val="00421D5C"/>
    <w:rsid w:val="004546D2"/>
    <w:rsid w:val="00463077"/>
    <w:rsid w:val="00471987"/>
    <w:rsid w:val="00474CEE"/>
    <w:rsid w:val="00475C1B"/>
    <w:rsid w:val="004868E9"/>
    <w:rsid w:val="00495829"/>
    <w:rsid w:val="004C4971"/>
    <w:rsid w:val="004D143F"/>
    <w:rsid w:val="005006A5"/>
    <w:rsid w:val="00510B9B"/>
    <w:rsid w:val="0054174A"/>
    <w:rsid w:val="005514D1"/>
    <w:rsid w:val="00557DB5"/>
    <w:rsid w:val="00583B84"/>
    <w:rsid w:val="005A141F"/>
    <w:rsid w:val="005F1426"/>
    <w:rsid w:val="005F2DA3"/>
    <w:rsid w:val="005F62F9"/>
    <w:rsid w:val="0061531E"/>
    <w:rsid w:val="00640F32"/>
    <w:rsid w:val="00651E89"/>
    <w:rsid w:val="00652A09"/>
    <w:rsid w:val="00656E72"/>
    <w:rsid w:val="00681370"/>
    <w:rsid w:val="00683D61"/>
    <w:rsid w:val="006A75EB"/>
    <w:rsid w:val="006E778D"/>
    <w:rsid w:val="00706B46"/>
    <w:rsid w:val="00715D70"/>
    <w:rsid w:val="00725FF7"/>
    <w:rsid w:val="00736E59"/>
    <w:rsid w:val="0076266C"/>
    <w:rsid w:val="007924E7"/>
    <w:rsid w:val="0079654B"/>
    <w:rsid w:val="007C6ADF"/>
    <w:rsid w:val="00801DEB"/>
    <w:rsid w:val="00852AB7"/>
    <w:rsid w:val="008602C9"/>
    <w:rsid w:val="008631C8"/>
    <w:rsid w:val="008F15F7"/>
    <w:rsid w:val="00906DE5"/>
    <w:rsid w:val="00911ADB"/>
    <w:rsid w:val="009151A0"/>
    <w:rsid w:val="009169A1"/>
    <w:rsid w:val="009279B5"/>
    <w:rsid w:val="00931BE7"/>
    <w:rsid w:val="009B5F6C"/>
    <w:rsid w:val="009E51C3"/>
    <w:rsid w:val="009F330A"/>
    <w:rsid w:val="00A03F5F"/>
    <w:rsid w:val="00A2775A"/>
    <w:rsid w:val="00A32B9A"/>
    <w:rsid w:val="00A465F7"/>
    <w:rsid w:val="00A82164"/>
    <w:rsid w:val="00A8568C"/>
    <w:rsid w:val="00A91133"/>
    <w:rsid w:val="00AA7CCE"/>
    <w:rsid w:val="00AE3682"/>
    <w:rsid w:val="00B2093A"/>
    <w:rsid w:val="00B45751"/>
    <w:rsid w:val="00B62AAC"/>
    <w:rsid w:val="00B6664A"/>
    <w:rsid w:val="00B725B2"/>
    <w:rsid w:val="00B909DD"/>
    <w:rsid w:val="00BB1039"/>
    <w:rsid w:val="00BC1102"/>
    <w:rsid w:val="00BD32FC"/>
    <w:rsid w:val="00BE3F62"/>
    <w:rsid w:val="00BF43A7"/>
    <w:rsid w:val="00C064C5"/>
    <w:rsid w:val="00C177F3"/>
    <w:rsid w:val="00C40C3C"/>
    <w:rsid w:val="00C522A8"/>
    <w:rsid w:val="00C542DB"/>
    <w:rsid w:val="00C55645"/>
    <w:rsid w:val="00CE3E93"/>
    <w:rsid w:val="00CE3FA0"/>
    <w:rsid w:val="00CF4E02"/>
    <w:rsid w:val="00D03A11"/>
    <w:rsid w:val="00D247F9"/>
    <w:rsid w:val="00D4194E"/>
    <w:rsid w:val="00D60FA4"/>
    <w:rsid w:val="00D62DCF"/>
    <w:rsid w:val="00D8005F"/>
    <w:rsid w:val="00D844CB"/>
    <w:rsid w:val="00D91602"/>
    <w:rsid w:val="00DA3ED4"/>
    <w:rsid w:val="00DA7F95"/>
    <w:rsid w:val="00DC1E31"/>
    <w:rsid w:val="00DC60BE"/>
    <w:rsid w:val="00DF1340"/>
    <w:rsid w:val="00DF3105"/>
    <w:rsid w:val="00DF39C7"/>
    <w:rsid w:val="00DF7AAF"/>
    <w:rsid w:val="00E00F8D"/>
    <w:rsid w:val="00E810B9"/>
    <w:rsid w:val="00E836EC"/>
    <w:rsid w:val="00E86CF9"/>
    <w:rsid w:val="00EA528B"/>
    <w:rsid w:val="00EE36E9"/>
    <w:rsid w:val="00EE63E0"/>
    <w:rsid w:val="00F001AB"/>
    <w:rsid w:val="00F07A40"/>
    <w:rsid w:val="00F34587"/>
    <w:rsid w:val="00F566DD"/>
    <w:rsid w:val="00F60E3F"/>
    <w:rsid w:val="00F85E3E"/>
    <w:rsid w:val="00FB21E3"/>
    <w:rsid w:val="00FC473E"/>
    <w:rsid w:val="00FD6ED7"/>
    <w:rsid w:val="00FE2D57"/>
    <w:rsid w:val="00FE6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F33F"/>
  <w15:docId w15:val="{EF62BE18-4F46-47FE-B007-3BB362C2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paragraph" w:styleId="Nadpis1">
    <w:name w:val="heading 1"/>
    <w:basedOn w:val="Standard"/>
    <w:next w:val="Standard"/>
    <w:pPr>
      <w:keepNext/>
      <w:autoSpaceDE w:val="0"/>
      <w:jc w:val="both"/>
      <w:outlineLvl w:val="0"/>
    </w:pPr>
    <w:rPr>
      <w:b/>
      <w:bCs/>
      <w:sz w:val="32"/>
      <w:szCs w:val="32"/>
    </w:rPr>
  </w:style>
  <w:style w:type="paragraph" w:styleId="Nadpis4">
    <w:name w:val="heading 4"/>
    <w:basedOn w:val="Normln"/>
    <w:next w:val="Normln"/>
    <w:link w:val="Nadpis4Char"/>
    <w:uiPriority w:val="9"/>
    <w:semiHidden/>
    <w:unhideWhenUsed/>
    <w:qFormat/>
    <w:rsid w:val="00F001AB"/>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link w:val="StandardChar"/>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link w:val="TextbodyChar"/>
    <w:pPr>
      <w:autoSpaceDE w:val="0"/>
      <w:jc w:val="both"/>
    </w:pPr>
    <w:rPr>
      <w:sz w:val="20"/>
    </w:r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xtbubliny">
    <w:name w:val="Balloon Text"/>
    <w:basedOn w:val="Standard"/>
    <w:rPr>
      <w:rFonts w:ascii="Segoe UI" w:hAnsi="Segoe UI" w:cs="Segoe UI"/>
      <w:sz w:val="18"/>
      <w:szCs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sz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TextbublinyChar">
    <w:name w:val="Text bubliny Char"/>
    <w:rPr>
      <w:rFonts w:ascii="Segoe UI" w:hAnsi="Segoe UI" w:cs="Segoe UI"/>
      <w:sz w:val="18"/>
      <w:szCs w:val="18"/>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 w:type="paragraph" w:styleId="Odstavecseseznamem">
    <w:name w:val="List Paragraph"/>
    <w:basedOn w:val="Normln"/>
    <w:pPr>
      <w:ind w:left="720"/>
    </w:pPr>
    <w:rPr>
      <w:rFonts w:cs="Mangal"/>
      <w:szCs w:val="21"/>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paragraph" w:customStyle="1" w:styleId="nadpis">
    <w:name w:val="_nadpis"/>
    <w:basedOn w:val="Standard"/>
    <w:link w:val="nadpisChar"/>
    <w:qFormat/>
    <w:rsid w:val="004546D2"/>
    <w:pPr>
      <w:keepNext/>
      <w:autoSpaceDE w:val="0"/>
      <w:spacing w:before="480" w:after="240"/>
      <w:contextualSpacing/>
      <w:jc w:val="center"/>
    </w:pPr>
    <w:rPr>
      <w:b/>
      <w:u w:val="single"/>
    </w:rPr>
  </w:style>
  <w:style w:type="paragraph" w:customStyle="1" w:styleId="text">
    <w:name w:val="_text"/>
    <w:basedOn w:val="Textbody"/>
    <w:link w:val="textChar"/>
    <w:qFormat/>
    <w:rsid w:val="00652A09"/>
    <w:pPr>
      <w:numPr>
        <w:numId w:val="6"/>
      </w:numPr>
      <w:spacing w:after="120"/>
    </w:pPr>
    <w:rPr>
      <w:sz w:val="24"/>
    </w:rPr>
  </w:style>
  <w:style w:type="character" w:customStyle="1" w:styleId="StandardChar">
    <w:name w:val="Standard Char"/>
    <w:basedOn w:val="Standardnpsmoodstavce"/>
    <w:link w:val="Standard"/>
    <w:rsid w:val="003F34F4"/>
    <w:rPr>
      <w:rFonts w:eastAsia="Times New Roman" w:cs="Times New Roman"/>
      <w:lang w:bidi="ar-SA"/>
    </w:rPr>
  </w:style>
  <w:style w:type="character" w:customStyle="1" w:styleId="nadpisChar">
    <w:name w:val="_nadpis Char"/>
    <w:basedOn w:val="StandardChar"/>
    <w:link w:val="nadpis"/>
    <w:rsid w:val="004546D2"/>
    <w:rPr>
      <w:rFonts w:eastAsia="Times New Roman" w:cs="Times New Roman"/>
      <w:b/>
      <w:u w:val="single"/>
      <w:lang w:bidi="ar-SA"/>
    </w:rPr>
  </w:style>
  <w:style w:type="paragraph" w:customStyle="1" w:styleId="txt2">
    <w:name w:val="_txt2"/>
    <w:basedOn w:val="text"/>
    <w:link w:val="txt2Char"/>
    <w:qFormat/>
    <w:rsid w:val="00DC1E31"/>
    <w:pPr>
      <w:numPr>
        <w:ilvl w:val="1"/>
      </w:numPr>
    </w:pPr>
  </w:style>
  <w:style w:type="character" w:customStyle="1" w:styleId="TextbodyChar">
    <w:name w:val="Text body Char"/>
    <w:basedOn w:val="StandardChar"/>
    <w:link w:val="Textbody"/>
    <w:rsid w:val="003F34F4"/>
    <w:rPr>
      <w:rFonts w:eastAsia="Times New Roman" w:cs="Times New Roman"/>
      <w:sz w:val="20"/>
      <w:lang w:bidi="ar-SA"/>
    </w:rPr>
  </w:style>
  <w:style w:type="character" w:customStyle="1" w:styleId="textChar">
    <w:name w:val="_text Char"/>
    <w:basedOn w:val="TextbodyChar"/>
    <w:link w:val="text"/>
    <w:rsid w:val="00652A09"/>
    <w:rPr>
      <w:rFonts w:eastAsia="Times New Roman" w:cs="Times New Roman"/>
      <w:sz w:val="20"/>
      <w:lang w:bidi="ar-SA"/>
    </w:rPr>
  </w:style>
  <w:style w:type="character" w:styleId="Odkaznakoment">
    <w:name w:val="annotation reference"/>
    <w:basedOn w:val="Standardnpsmoodstavce"/>
    <w:uiPriority w:val="99"/>
    <w:semiHidden/>
    <w:unhideWhenUsed/>
    <w:rsid w:val="0054174A"/>
    <w:rPr>
      <w:sz w:val="16"/>
      <w:szCs w:val="16"/>
    </w:rPr>
  </w:style>
  <w:style w:type="character" w:customStyle="1" w:styleId="txt2Char">
    <w:name w:val="_txt2 Char"/>
    <w:basedOn w:val="textChar"/>
    <w:link w:val="txt2"/>
    <w:rsid w:val="00DC1E31"/>
    <w:rPr>
      <w:rFonts w:eastAsia="Times New Roman" w:cs="Times New Roman"/>
      <w:sz w:val="20"/>
      <w:lang w:bidi="ar-SA"/>
    </w:rPr>
  </w:style>
  <w:style w:type="paragraph" w:styleId="Textkomente">
    <w:name w:val="annotation text"/>
    <w:basedOn w:val="Normln"/>
    <w:link w:val="TextkomenteChar"/>
    <w:uiPriority w:val="99"/>
    <w:semiHidden/>
    <w:unhideWhenUsed/>
    <w:rsid w:val="0054174A"/>
    <w:rPr>
      <w:rFonts w:cs="Mangal"/>
      <w:sz w:val="20"/>
      <w:szCs w:val="18"/>
    </w:rPr>
  </w:style>
  <w:style w:type="character" w:customStyle="1" w:styleId="TextkomenteChar">
    <w:name w:val="Text komentáře Char"/>
    <w:basedOn w:val="Standardnpsmoodstavce"/>
    <w:link w:val="Textkomente"/>
    <w:uiPriority w:val="99"/>
    <w:semiHidden/>
    <w:rsid w:val="0054174A"/>
    <w:rPr>
      <w:rFonts w:cs="Mangal"/>
      <w:sz w:val="20"/>
      <w:szCs w:val="18"/>
    </w:rPr>
  </w:style>
  <w:style w:type="paragraph" w:styleId="Pedmtkomente">
    <w:name w:val="annotation subject"/>
    <w:basedOn w:val="Textkomente"/>
    <w:next w:val="Textkomente"/>
    <w:link w:val="PedmtkomenteChar"/>
    <w:uiPriority w:val="99"/>
    <w:semiHidden/>
    <w:unhideWhenUsed/>
    <w:rsid w:val="0054174A"/>
    <w:rPr>
      <w:b/>
      <w:bCs/>
    </w:rPr>
  </w:style>
  <w:style w:type="character" w:customStyle="1" w:styleId="PedmtkomenteChar">
    <w:name w:val="Předmět komentáře Char"/>
    <w:basedOn w:val="TextkomenteChar"/>
    <w:link w:val="Pedmtkomente"/>
    <w:uiPriority w:val="99"/>
    <w:semiHidden/>
    <w:rsid w:val="0054174A"/>
    <w:rPr>
      <w:rFonts w:cs="Mangal"/>
      <w:b/>
      <w:bCs/>
      <w:sz w:val="20"/>
      <w:szCs w:val="18"/>
    </w:rPr>
  </w:style>
  <w:style w:type="paragraph" w:styleId="Revize">
    <w:name w:val="Revision"/>
    <w:hidden/>
    <w:uiPriority w:val="99"/>
    <w:semiHidden/>
    <w:rsid w:val="00A465F7"/>
    <w:pPr>
      <w:widowControl/>
      <w:autoSpaceDN/>
      <w:textAlignment w:val="auto"/>
    </w:pPr>
    <w:rPr>
      <w:rFonts w:cs="Mangal"/>
      <w:szCs w:val="21"/>
    </w:rPr>
  </w:style>
  <w:style w:type="table" w:styleId="Mkatabulky">
    <w:name w:val="Table Grid"/>
    <w:basedOn w:val="Normlntabulka"/>
    <w:uiPriority w:val="39"/>
    <w:rsid w:val="00D91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F001AB"/>
    <w:rPr>
      <w:rFonts w:asciiTheme="majorHAnsi" w:eastAsiaTheme="majorEastAsia" w:hAnsiTheme="majorHAnsi" w:cs="Mangal"/>
      <w:i/>
      <w:iCs/>
      <w:color w:val="2E74B5" w:themeColor="accent1" w:themeShade="B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1383">
      <w:bodyDiv w:val="1"/>
      <w:marLeft w:val="0"/>
      <w:marRight w:val="0"/>
      <w:marTop w:val="0"/>
      <w:marBottom w:val="0"/>
      <w:divBdr>
        <w:top w:val="none" w:sz="0" w:space="0" w:color="auto"/>
        <w:left w:val="none" w:sz="0" w:space="0" w:color="auto"/>
        <w:bottom w:val="none" w:sz="0" w:space="0" w:color="auto"/>
        <w:right w:val="none" w:sz="0" w:space="0" w:color="auto"/>
      </w:divBdr>
    </w:div>
    <w:div w:id="1278829608">
      <w:bodyDiv w:val="1"/>
      <w:marLeft w:val="0"/>
      <w:marRight w:val="120"/>
      <w:marTop w:val="0"/>
      <w:marBottom w:val="0"/>
      <w:divBdr>
        <w:top w:val="none" w:sz="0" w:space="0" w:color="auto"/>
        <w:left w:val="none" w:sz="0" w:space="0" w:color="auto"/>
        <w:bottom w:val="none" w:sz="0" w:space="0" w:color="auto"/>
        <w:right w:val="none" w:sz="0" w:space="0" w:color="auto"/>
      </w:divBdr>
      <w:divsChild>
        <w:div w:id="244996731">
          <w:marLeft w:val="0"/>
          <w:marRight w:val="0"/>
          <w:marTop w:val="0"/>
          <w:marBottom w:val="0"/>
          <w:divBdr>
            <w:top w:val="none" w:sz="0" w:space="0" w:color="auto"/>
            <w:left w:val="none" w:sz="0" w:space="0" w:color="auto"/>
            <w:bottom w:val="none" w:sz="0" w:space="0" w:color="auto"/>
            <w:right w:val="none" w:sz="0" w:space="0" w:color="auto"/>
          </w:divBdr>
          <w:divsChild>
            <w:div w:id="683091434">
              <w:marLeft w:val="0"/>
              <w:marRight w:val="0"/>
              <w:marTop w:val="0"/>
              <w:marBottom w:val="0"/>
              <w:divBdr>
                <w:top w:val="none" w:sz="0" w:space="0" w:color="auto"/>
                <w:left w:val="none" w:sz="0" w:space="0" w:color="auto"/>
                <w:bottom w:val="none" w:sz="0" w:space="0" w:color="auto"/>
                <w:right w:val="none" w:sz="0" w:space="0" w:color="auto"/>
              </w:divBdr>
              <w:divsChild>
                <w:div w:id="1332875713">
                  <w:marLeft w:val="0"/>
                  <w:marRight w:val="0"/>
                  <w:marTop w:val="0"/>
                  <w:marBottom w:val="0"/>
                  <w:divBdr>
                    <w:top w:val="none" w:sz="0" w:space="0" w:color="auto"/>
                    <w:left w:val="none" w:sz="0" w:space="0" w:color="auto"/>
                    <w:bottom w:val="none" w:sz="0" w:space="0" w:color="auto"/>
                    <w:right w:val="none" w:sz="0" w:space="0" w:color="auto"/>
                  </w:divBdr>
                  <w:divsChild>
                    <w:div w:id="1010596057">
                      <w:marLeft w:val="0"/>
                      <w:marRight w:val="0"/>
                      <w:marTop w:val="0"/>
                      <w:marBottom w:val="0"/>
                      <w:divBdr>
                        <w:top w:val="none" w:sz="0" w:space="0" w:color="auto"/>
                        <w:left w:val="none" w:sz="0" w:space="0" w:color="auto"/>
                        <w:bottom w:val="none" w:sz="0" w:space="0" w:color="auto"/>
                        <w:right w:val="none" w:sz="0" w:space="0" w:color="auto"/>
                      </w:divBdr>
                      <w:divsChild>
                        <w:div w:id="80300028">
                          <w:marLeft w:val="0"/>
                          <w:marRight w:val="0"/>
                          <w:marTop w:val="0"/>
                          <w:marBottom w:val="0"/>
                          <w:divBdr>
                            <w:top w:val="none" w:sz="0" w:space="0" w:color="auto"/>
                            <w:left w:val="none" w:sz="0" w:space="0" w:color="auto"/>
                            <w:bottom w:val="none" w:sz="0" w:space="0" w:color="auto"/>
                            <w:right w:val="none" w:sz="0" w:space="0" w:color="auto"/>
                          </w:divBdr>
                          <w:divsChild>
                            <w:div w:id="2019458344">
                              <w:marLeft w:val="0"/>
                              <w:marRight w:val="0"/>
                              <w:marTop w:val="0"/>
                              <w:marBottom w:val="0"/>
                              <w:divBdr>
                                <w:top w:val="none" w:sz="0" w:space="0" w:color="auto"/>
                                <w:left w:val="none" w:sz="0" w:space="0" w:color="auto"/>
                                <w:bottom w:val="none" w:sz="0" w:space="0" w:color="auto"/>
                                <w:right w:val="none" w:sz="0" w:space="0" w:color="auto"/>
                              </w:divBdr>
                              <w:divsChild>
                                <w:div w:id="368914468">
                                  <w:marLeft w:val="0"/>
                                  <w:marRight w:val="0"/>
                                  <w:marTop w:val="0"/>
                                  <w:marBottom w:val="0"/>
                                  <w:divBdr>
                                    <w:top w:val="none" w:sz="0" w:space="0" w:color="auto"/>
                                    <w:left w:val="none" w:sz="0" w:space="0" w:color="auto"/>
                                    <w:bottom w:val="none" w:sz="0" w:space="0" w:color="auto"/>
                                    <w:right w:val="none" w:sz="0" w:space="0" w:color="auto"/>
                                  </w:divBdr>
                                  <w:divsChild>
                                    <w:div w:id="900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789070">
      <w:bodyDiv w:val="1"/>
      <w:marLeft w:val="0"/>
      <w:marRight w:val="0"/>
      <w:marTop w:val="0"/>
      <w:marBottom w:val="0"/>
      <w:divBdr>
        <w:top w:val="none" w:sz="0" w:space="0" w:color="auto"/>
        <w:left w:val="none" w:sz="0" w:space="0" w:color="auto"/>
        <w:bottom w:val="none" w:sz="0" w:space="0" w:color="auto"/>
        <w:right w:val="none" w:sz="0" w:space="0" w:color="auto"/>
      </w:divBdr>
    </w:div>
    <w:div w:id="1998414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D3674-5F6F-40D3-A359-E5291FAE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1171</Words>
  <Characters>6909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Plavecká škola</dc:creator>
  <cp:lastModifiedBy>Bělikova, Monika</cp:lastModifiedBy>
  <cp:revision>10</cp:revision>
  <cp:lastPrinted>2022-05-11T07:50:00Z</cp:lastPrinted>
  <dcterms:created xsi:type="dcterms:W3CDTF">2022-05-11T07:53:00Z</dcterms:created>
  <dcterms:modified xsi:type="dcterms:W3CDTF">2022-05-18T10:06:00Z</dcterms:modified>
</cp:coreProperties>
</file>