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4B3A" w14:textId="77777777" w:rsidR="00D1767E" w:rsidRDefault="00AF5B9A" w:rsidP="00347608">
      <w:pPr>
        <w:pStyle w:val="Nadpis1"/>
        <w:spacing w:before="100" w:beforeAutospacing="1"/>
        <w:rPr>
          <w:sz w:val="36"/>
        </w:rPr>
      </w:pPr>
      <w:r>
        <w:rPr>
          <w:sz w:val="36"/>
        </w:rPr>
        <w:t>Servisní s</w:t>
      </w:r>
      <w:r w:rsidR="001A7734">
        <w:rPr>
          <w:sz w:val="36"/>
        </w:rPr>
        <w:t>mlouva</w:t>
      </w:r>
    </w:p>
    <w:p w14:paraId="0C99C0EC" w14:textId="77777777" w:rsidR="009427F6" w:rsidRDefault="009427F6" w:rsidP="009427F6"/>
    <w:p w14:paraId="018AD0D7" w14:textId="77777777" w:rsidR="009427F6" w:rsidRPr="009427F6" w:rsidRDefault="009427F6" w:rsidP="009427F6"/>
    <w:p w14:paraId="457A76F0" w14:textId="77777777" w:rsidR="00D03AD7" w:rsidRDefault="00D03AD7" w:rsidP="00D03AD7">
      <w:r>
        <w:t>KETNET s.r.o.</w:t>
      </w:r>
      <w:r>
        <w:br/>
        <w:t>se sídlem: Vilémovská 1602, 34701 Tachov</w:t>
      </w:r>
      <w:r>
        <w:br/>
        <w:t>IČ: 26330326, DIČ: CZ26330326</w:t>
      </w:r>
      <w:r>
        <w:br/>
        <w:t>zastoupen</w:t>
      </w:r>
      <w:r w:rsidR="00957BB8">
        <w:t>o</w:t>
      </w:r>
      <w:r>
        <w:t>: jednatelem Kamilem Jirkou</w:t>
      </w:r>
      <w:r>
        <w:br/>
        <w:t>Zapsáno v Obchodním rejstříku krajským soudem v Plzni, oddíl C, vložka 13484</w:t>
      </w:r>
      <w:r>
        <w:br/>
        <w:t>(dále jen Zhotovitel)</w:t>
      </w:r>
    </w:p>
    <w:p w14:paraId="06319CD3" w14:textId="77777777" w:rsidR="00D03AD7" w:rsidRDefault="00D03AD7" w:rsidP="00552AFC">
      <w:r>
        <w:t>a</w:t>
      </w:r>
    </w:p>
    <w:p w14:paraId="3859FC1B" w14:textId="23124343" w:rsidR="00552AFC" w:rsidRDefault="002673C8" w:rsidP="00AE0E72">
      <w:r w:rsidRPr="002673C8">
        <w:rPr>
          <w:rFonts w:ascii="Verdana" w:hAnsi="Verdana"/>
          <w:sz w:val="18"/>
          <w:szCs w:val="18"/>
          <w:shd w:val="clear" w:color="auto" w:fill="FFFFFF"/>
        </w:rPr>
        <w:t>Základní škola Aš, Hlávkova 26, okres Cheb, příspěvková organizace s právní subjektivitou</w:t>
      </w:r>
      <w:r w:rsidR="00D03AD7" w:rsidRPr="00AE0E72">
        <w:br/>
        <w:t xml:space="preserve">se sídlem: </w:t>
      </w:r>
      <w:r>
        <w:rPr>
          <w:rFonts w:ascii="Verdana" w:hAnsi="Verdana"/>
          <w:sz w:val="18"/>
          <w:szCs w:val="18"/>
          <w:shd w:val="clear" w:color="auto" w:fill="FFFFFF"/>
        </w:rPr>
        <w:t>Aš</w:t>
      </w:r>
      <w:r w:rsidR="00CE5D7B" w:rsidRPr="00AE0E72"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 w:rsidRPr="002673C8">
        <w:rPr>
          <w:rFonts w:ascii="Verdana" w:hAnsi="Verdana"/>
          <w:sz w:val="18"/>
          <w:szCs w:val="18"/>
          <w:shd w:val="clear" w:color="auto" w:fill="FFFFFF"/>
        </w:rPr>
        <w:t>Hlávkova 1472/26</w:t>
      </w:r>
      <w:r w:rsidR="00CE5D7B" w:rsidRPr="00AE0E72">
        <w:rPr>
          <w:rFonts w:ascii="Verdana" w:hAnsi="Verdana"/>
          <w:sz w:val="18"/>
          <w:szCs w:val="18"/>
          <w:shd w:val="clear" w:color="auto" w:fill="FFFFFF"/>
        </w:rPr>
        <w:t xml:space="preserve">, PSČ </w:t>
      </w:r>
      <w:r>
        <w:rPr>
          <w:rFonts w:ascii="Verdana" w:hAnsi="Verdana"/>
          <w:sz w:val="18"/>
          <w:szCs w:val="18"/>
          <w:shd w:val="clear" w:color="auto" w:fill="FFFFFF"/>
        </w:rPr>
        <w:t>35201</w:t>
      </w:r>
      <w:r w:rsidR="00D03AD7" w:rsidRPr="00AE0E72">
        <w:br/>
        <w:t>IČ</w:t>
      </w:r>
      <w:r w:rsidR="00317835" w:rsidRPr="00AE0E72">
        <w:t xml:space="preserve">O: </w:t>
      </w:r>
      <w:r>
        <w:t>70976481</w:t>
      </w:r>
      <w:r w:rsidR="00D03AD7" w:rsidRPr="00AE0E72">
        <w:br/>
        <w:t xml:space="preserve">zastoupeno: </w:t>
      </w:r>
      <w:r>
        <w:t>ředitelem</w:t>
      </w:r>
      <w:r w:rsidR="00317835" w:rsidRPr="00AE0E72">
        <w:t xml:space="preserve"> </w:t>
      </w:r>
      <w:r w:rsidRPr="002673C8">
        <w:t>Mgr. Petr Mach</w:t>
      </w:r>
      <w:r w:rsidR="00D03AD7" w:rsidRPr="00AE0E72">
        <w:br/>
      </w:r>
      <w:r w:rsidR="00957BB8" w:rsidRPr="00AE0E72">
        <w:t>(dále jen Objednavatel)</w:t>
      </w:r>
    </w:p>
    <w:p w14:paraId="6F296D26" w14:textId="77777777" w:rsidR="009427F6" w:rsidRDefault="009427F6" w:rsidP="00AE0E72"/>
    <w:p w14:paraId="234D46BD" w14:textId="77777777" w:rsidR="009427F6" w:rsidRPr="00AE0E72" w:rsidRDefault="009427F6" w:rsidP="00AE0E72"/>
    <w:p w14:paraId="669F84EB" w14:textId="77777777" w:rsidR="00DB5B6C" w:rsidRPr="00DB5B6C" w:rsidRDefault="00D03AD7" w:rsidP="00DB5B6C">
      <w:pPr>
        <w:pStyle w:val="Nadpis1"/>
        <w:numPr>
          <w:ilvl w:val="0"/>
          <w:numId w:val="3"/>
        </w:numPr>
      </w:pPr>
      <w:r>
        <w:t>Předmět a účel smlouvy</w:t>
      </w:r>
    </w:p>
    <w:p w14:paraId="10BB176C" w14:textId="77777777" w:rsidR="00957BB8" w:rsidRDefault="00957BB8" w:rsidP="005D55E7">
      <w:pPr>
        <w:pStyle w:val="Odstavecseseznamem"/>
        <w:numPr>
          <w:ilvl w:val="1"/>
          <w:numId w:val="3"/>
        </w:numPr>
      </w:pPr>
      <w:r>
        <w:t>Ta</w:t>
      </w:r>
      <w:r w:rsidR="00D03AD7">
        <w:t xml:space="preserve">to </w:t>
      </w:r>
      <w:r w:rsidR="00BB7C12">
        <w:t xml:space="preserve">servisní </w:t>
      </w:r>
      <w:r w:rsidR="00D03AD7">
        <w:t>smlouv</w:t>
      </w:r>
      <w:r>
        <w:t>a</w:t>
      </w:r>
      <w:r w:rsidR="00D03AD7">
        <w:t xml:space="preserve"> </w:t>
      </w:r>
      <w:r w:rsidR="00BB7C12">
        <w:t xml:space="preserve">definuje </w:t>
      </w:r>
      <w:r w:rsidR="00DB5B6C">
        <w:t xml:space="preserve">předmět plnění </w:t>
      </w:r>
      <w:r w:rsidR="00BB7C12">
        <w:t>poskytované</w:t>
      </w:r>
      <w:r w:rsidR="00DB5B6C">
        <w:t>ho</w:t>
      </w:r>
      <w:r w:rsidR="00BB7C12">
        <w:t xml:space="preserve"> pro </w:t>
      </w:r>
      <w:r w:rsidR="00317835">
        <w:rPr>
          <w:rFonts w:ascii="Verdana" w:hAnsi="Verdana"/>
          <w:color w:val="333333"/>
          <w:sz w:val="18"/>
          <w:szCs w:val="18"/>
          <w:shd w:val="clear" w:color="auto" w:fill="FFFFFF"/>
        </w:rPr>
        <w:t>Městský úřad Tachov</w:t>
      </w:r>
      <w:r w:rsidR="00BB7C12">
        <w:t>.</w:t>
      </w:r>
      <w:r>
        <w:t xml:space="preserve"> Objednavatel </w:t>
      </w:r>
      <w:r w:rsidR="00BB7C12">
        <w:t>požaduje následující služby</w:t>
      </w:r>
      <w:r w:rsidR="001A7734">
        <w:t>:</w:t>
      </w:r>
    </w:p>
    <w:p w14:paraId="747E3ADC" w14:textId="0EAB2082" w:rsidR="00A02525" w:rsidRDefault="00A02525" w:rsidP="00AE0E72">
      <w:pPr>
        <w:ind w:firstLine="510"/>
      </w:pPr>
      <w:r>
        <w:t>1.11.</w:t>
      </w:r>
      <w:r>
        <w:tab/>
      </w:r>
      <w:r w:rsidR="00BB7C12">
        <w:t>Pronájem redakčního systému</w:t>
      </w:r>
      <w:r w:rsidR="00DB5B6C">
        <w:t xml:space="preserve"> </w:t>
      </w:r>
      <w:proofErr w:type="spellStart"/>
      <w:r w:rsidR="00DB5B6C">
        <w:t>MODElina</w:t>
      </w:r>
      <w:proofErr w:type="spellEnd"/>
    </w:p>
    <w:p w14:paraId="560AD36C" w14:textId="32684127" w:rsidR="002673C8" w:rsidRDefault="002673C8" w:rsidP="00AE0E72">
      <w:pPr>
        <w:ind w:firstLine="510"/>
      </w:pPr>
      <w:r>
        <w:t>1.12.</w:t>
      </w:r>
      <w:r>
        <w:tab/>
        <w:t>Webhosting</w:t>
      </w:r>
    </w:p>
    <w:p w14:paraId="29A505B5" w14:textId="1C56CF0A" w:rsidR="00BB7C12" w:rsidRDefault="00CC1A71" w:rsidP="00AE0E72">
      <w:pPr>
        <w:ind w:left="1410" w:hanging="900"/>
      </w:pPr>
      <w:r>
        <w:t>1.1</w:t>
      </w:r>
      <w:r w:rsidR="002673C8">
        <w:t>3</w:t>
      </w:r>
      <w:r>
        <w:t>.</w:t>
      </w:r>
      <w:r w:rsidR="00BB7C12">
        <w:tab/>
        <w:t xml:space="preserve">Technická podpora (poradenství, drobné úpravy, </w:t>
      </w:r>
      <w:r w:rsidR="00DB5B6C">
        <w:t xml:space="preserve">opravy, servis, aktualizace) </w:t>
      </w:r>
      <w:r w:rsidR="00BB7C12">
        <w:t xml:space="preserve">v rozsahu </w:t>
      </w:r>
      <w:r w:rsidR="002673C8">
        <w:t>1</w:t>
      </w:r>
      <w:r w:rsidR="00BB7C12">
        <w:t xml:space="preserve"> hodin</w:t>
      </w:r>
      <w:r w:rsidR="002673C8">
        <w:t>a</w:t>
      </w:r>
      <w:r w:rsidR="00BB7C12">
        <w:t>/měsíc</w:t>
      </w:r>
      <w:r w:rsidR="00AE0E72">
        <w:t xml:space="preserve"> </w:t>
      </w:r>
      <w:r w:rsidR="00BB7C12">
        <w:t xml:space="preserve">(hodinovou dotaci nelze načítat a přesouvat do dalšího období) </w:t>
      </w:r>
    </w:p>
    <w:p w14:paraId="3AD8A6ED" w14:textId="77777777" w:rsidR="00DB5B6C" w:rsidRPr="00DB5B6C" w:rsidRDefault="00D03AD7" w:rsidP="00DB5B6C">
      <w:pPr>
        <w:pStyle w:val="Nadpis1"/>
        <w:numPr>
          <w:ilvl w:val="0"/>
          <w:numId w:val="3"/>
        </w:numPr>
      </w:pPr>
      <w:r>
        <w:t>Cena a platební podmínky</w:t>
      </w:r>
    </w:p>
    <w:p w14:paraId="2488B874" w14:textId="4FA5B1A6" w:rsidR="00D03AD7" w:rsidRDefault="005D55E7" w:rsidP="00D03AD7">
      <w:pPr>
        <w:pStyle w:val="Odstavecseseznamem"/>
        <w:numPr>
          <w:ilvl w:val="1"/>
          <w:numId w:val="3"/>
        </w:numPr>
      </w:pPr>
      <w:r>
        <w:t xml:space="preserve">Celková částka za </w:t>
      </w:r>
      <w:r w:rsidR="00BB7C12">
        <w:t xml:space="preserve">servisní práce včetně technické podpory </w:t>
      </w:r>
      <w:r w:rsidR="00DB40F3">
        <w:t>je</w:t>
      </w:r>
      <w:r w:rsidR="00BB7C12">
        <w:t xml:space="preserve"> </w:t>
      </w:r>
      <w:r w:rsidR="002673C8">
        <w:t>900</w:t>
      </w:r>
      <w:r>
        <w:t xml:space="preserve"> Kč</w:t>
      </w:r>
      <w:r w:rsidR="00BB7C12">
        <w:t xml:space="preserve"> měsíčně</w:t>
      </w:r>
      <w:r w:rsidR="002608F3">
        <w:t>:</w:t>
      </w:r>
    </w:p>
    <w:p w14:paraId="2C18F243" w14:textId="229D1036" w:rsidR="002608F3" w:rsidRDefault="002608F3" w:rsidP="002608F3">
      <w:pPr>
        <w:pStyle w:val="Odstavecseseznamem"/>
        <w:numPr>
          <w:ilvl w:val="2"/>
          <w:numId w:val="3"/>
        </w:numPr>
      </w:pPr>
      <w:r>
        <w:t xml:space="preserve">Pronájem redakčního systému </w:t>
      </w:r>
      <w:proofErr w:type="spellStart"/>
      <w:r>
        <w:t>MODElina</w:t>
      </w:r>
      <w:proofErr w:type="spellEnd"/>
      <w:r>
        <w:t xml:space="preserve">: </w:t>
      </w:r>
      <w:r w:rsidR="002673C8">
        <w:t>150</w:t>
      </w:r>
      <w:r>
        <w:t xml:space="preserve"> Kč</w:t>
      </w:r>
    </w:p>
    <w:p w14:paraId="7E83B876" w14:textId="14AA9156" w:rsidR="002673C8" w:rsidRDefault="002673C8" w:rsidP="002608F3">
      <w:pPr>
        <w:pStyle w:val="Odstavecseseznamem"/>
        <w:numPr>
          <w:ilvl w:val="2"/>
          <w:numId w:val="3"/>
        </w:numPr>
      </w:pPr>
      <w:r>
        <w:t>Webhosting: 150 Kč</w:t>
      </w:r>
    </w:p>
    <w:p w14:paraId="5412D00D" w14:textId="758836A9" w:rsidR="002608F3" w:rsidRDefault="002608F3" w:rsidP="002608F3">
      <w:pPr>
        <w:pStyle w:val="Odstavecseseznamem"/>
        <w:numPr>
          <w:ilvl w:val="2"/>
          <w:numId w:val="3"/>
        </w:numPr>
      </w:pPr>
      <w:r>
        <w:t xml:space="preserve">Technická podpora: </w:t>
      </w:r>
      <w:r w:rsidR="002673C8">
        <w:t>6</w:t>
      </w:r>
      <w:r w:rsidR="00317835">
        <w:t>0</w:t>
      </w:r>
      <w:r>
        <w:t>0 Kč</w:t>
      </w:r>
    </w:p>
    <w:p w14:paraId="70C46926" w14:textId="77777777" w:rsidR="00D03AD7" w:rsidRDefault="00D03AD7" w:rsidP="005D55E7">
      <w:pPr>
        <w:pStyle w:val="Odstavecseseznamem"/>
        <w:numPr>
          <w:ilvl w:val="1"/>
          <w:numId w:val="3"/>
        </w:numPr>
      </w:pPr>
      <w:r>
        <w:t xml:space="preserve">Objednatel je povinen zaplatit zhotoviteli dohodnutou cenu po obdržení vyúčtování s </w:t>
      </w:r>
      <w:proofErr w:type="gramStart"/>
      <w:r>
        <w:t>14 denní</w:t>
      </w:r>
      <w:proofErr w:type="gramEnd"/>
      <w:r>
        <w:t xml:space="preserve"> splatností od doručení faktury do sídla objednatele. Za doručenou se považuje také faktura odeslaná elektronicky na kontaktní emailovou adresu Objednatele.</w:t>
      </w:r>
      <w:r w:rsidR="00BB7C12">
        <w:t xml:space="preserve"> Faktura bude zaslána vždy k prvnímu pracovnímu dni v měsíci.</w:t>
      </w:r>
      <w:r w:rsidR="004A1290">
        <w:t xml:space="preserve"> Platba se týká vždy aktuálního měsíce, kdy jsou služby poskytovány.</w:t>
      </w:r>
    </w:p>
    <w:p w14:paraId="3A02BC42" w14:textId="77777777" w:rsidR="00DB5B6C" w:rsidRDefault="00DB5B6C" w:rsidP="005D55E7">
      <w:pPr>
        <w:pStyle w:val="Odstavecseseznamem"/>
        <w:numPr>
          <w:ilvl w:val="1"/>
          <w:numId w:val="3"/>
        </w:numPr>
      </w:pPr>
      <w:r>
        <w:t xml:space="preserve">Servisní smlouva se uzavírá na dobu </w:t>
      </w:r>
      <w:r w:rsidR="00317835">
        <w:t>neurčitou</w:t>
      </w:r>
      <w:r w:rsidR="00FE748C">
        <w:t xml:space="preserve"> s výpovědní lhůtou 3 měsíce.</w:t>
      </w:r>
    </w:p>
    <w:p w14:paraId="15FD07B8" w14:textId="77777777" w:rsidR="00DB5B6C" w:rsidRDefault="00D03AD7" w:rsidP="00FE748C">
      <w:pPr>
        <w:pStyle w:val="Odstavecseseznamem"/>
        <w:numPr>
          <w:ilvl w:val="1"/>
          <w:numId w:val="3"/>
        </w:numPr>
      </w:pPr>
      <w:r>
        <w:t>K částkám dle této smlouvy bude přiúčtována DPH v sazbě dle platných právních předpisů.</w:t>
      </w:r>
    </w:p>
    <w:p w14:paraId="271DEC38" w14:textId="77777777" w:rsidR="00DB5B6C" w:rsidRPr="00DB5B6C" w:rsidRDefault="001A7734" w:rsidP="00DB5B6C">
      <w:pPr>
        <w:pStyle w:val="Nadpis1"/>
        <w:numPr>
          <w:ilvl w:val="0"/>
          <w:numId w:val="3"/>
        </w:numPr>
      </w:pPr>
      <w:r>
        <w:lastRenderedPageBreak/>
        <w:t>Závěrečná ustanovení</w:t>
      </w:r>
    </w:p>
    <w:p w14:paraId="41FBFA08" w14:textId="77777777" w:rsidR="001A7734" w:rsidRDefault="00DB5B6C" w:rsidP="001A7734">
      <w:pPr>
        <w:pStyle w:val="Odstavecseseznamem"/>
        <w:numPr>
          <w:ilvl w:val="1"/>
          <w:numId w:val="3"/>
        </w:numPr>
      </w:pPr>
      <w:r>
        <w:t>Servisní s</w:t>
      </w:r>
      <w:r w:rsidR="001A7734">
        <w:t xml:space="preserve">mlouva nabývá platnosti a účinnosti dnem jejího podepsání oprávněnými osobami za obě smluvní strany.  </w:t>
      </w:r>
    </w:p>
    <w:p w14:paraId="7AB3EF00" w14:textId="77777777" w:rsidR="001A7734" w:rsidRDefault="001A7734" w:rsidP="001A7734">
      <w:pPr>
        <w:pStyle w:val="Odstavecseseznamem"/>
        <w:numPr>
          <w:ilvl w:val="1"/>
          <w:numId w:val="3"/>
        </w:numPr>
      </w:pPr>
      <w:r>
        <w:t>Smlouva je sepsána ve dvou stejnopisech, z nichž po jednom obdrží každá smluvní strana.</w:t>
      </w:r>
    </w:p>
    <w:p w14:paraId="63E4DAFE" w14:textId="77777777" w:rsidR="00027F26" w:rsidRDefault="00027F26" w:rsidP="001A7734">
      <w:pPr>
        <w:pStyle w:val="Odstavecseseznamem"/>
        <w:numPr>
          <w:ilvl w:val="1"/>
          <w:numId w:val="3"/>
        </w:numPr>
      </w:pPr>
      <w:r>
        <w:t xml:space="preserve">V případě, že Zhotovitel přestane služby poskytovat nebo se Objednavatel rozhodne </w:t>
      </w:r>
      <w:r w:rsidR="00FE748C">
        <w:t>služby již nevyužívat, poskytne Zhotovitel potřebnou podporu.</w:t>
      </w:r>
    </w:p>
    <w:p w14:paraId="5DB23630" w14:textId="77777777" w:rsidR="001A7734" w:rsidRDefault="001A7734" w:rsidP="001A7734">
      <w:pPr>
        <w:pStyle w:val="Odstavecseseznamem"/>
        <w:ind w:left="510"/>
      </w:pPr>
    </w:p>
    <w:p w14:paraId="18D5A934" w14:textId="77777777" w:rsidR="00DB5B6C" w:rsidRDefault="00DB5B6C" w:rsidP="001A7734">
      <w:pPr>
        <w:pStyle w:val="Odstavecseseznamem"/>
        <w:ind w:left="510"/>
      </w:pPr>
    </w:p>
    <w:p w14:paraId="57C8FA98" w14:textId="77777777" w:rsidR="00DB5B6C" w:rsidRDefault="00DB5B6C" w:rsidP="001A7734">
      <w:pPr>
        <w:pStyle w:val="Odstavecseseznamem"/>
        <w:ind w:left="510"/>
      </w:pPr>
    </w:p>
    <w:p w14:paraId="544276BA" w14:textId="77777777" w:rsidR="00DB5B6C" w:rsidRDefault="00DB5B6C" w:rsidP="001A7734">
      <w:pPr>
        <w:pStyle w:val="Odstavecseseznamem"/>
        <w:ind w:left="510"/>
      </w:pPr>
    </w:p>
    <w:p w14:paraId="14D1B1C9" w14:textId="77777777" w:rsidR="00DB5B6C" w:rsidRDefault="00DB5B6C" w:rsidP="001A7734">
      <w:pPr>
        <w:pStyle w:val="Odstavecseseznamem"/>
        <w:ind w:left="510"/>
      </w:pPr>
    </w:p>
    <w:p w14:paraId="4B9E3B4B" w14:textId="77777777" w:rsidR="00DB5B6C" w:rsidRDefault="00DB5B6C" w:rsidP="001A7734">
      <w:pPr>
        <w:pStyle w:val="Odstavecseseznamem"/>
        <w:ind w:left="510"/>
      </w:pPr>
    </w:p>
    <w:p w14:paraId="10558CD5" w14:textId="77777777" w:rsidR="001A7734" w:rsidRDefault="001A7734" w:rsidP="001A7734">
      <w:pPr>
        <w:pStyle w:val="Odstavecseseznamem"/>
        <w:ind w:left="510"/>
      </w:pPr>
    </w:p>
    <w:p w14:paraId="3D088006" w14:textId="77777777" w:rsidR="00F331C7" w:rsidRDefault="004A1290" w:rsidP="00F331C7">
      <w:pPr>
        <w:pStyle w:val="Odstavecseseznamem"/>
        <w:ind w:left="51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0A244C50" w14:textId="77777777" w:rsidR="00F331C7" w:rsidRPr="00FB1900" w:rsidRDefault="001A7734" w:rsidP="004A1290">
      <w:pPr>
        <w:pStyle w:val="Odstavecseseznamem"/>
        <w:ind w:left="1218"/>
        <w:rPr>
          <w:b/>
        </w:rPr>
      </w:pPr>
      <w:r w:rsidRPr="00FB1900">
        <w:rPr>
          <w:b/>
        </w:rPr>
        <w:t>za zhotovitele:</w:t>
      </w:r>
      <w:r w:rsidRPr="00FB1900">
        <w:rPr>
          <w:b/>
        </w:rPr>
        <w:tab/>
      </w:r>
      <w:r w:rsidRPr="00FB1900">
        <w:rPr>
          <w:b/>
        </w:rPr>
        <w:tab/>
      </w:r>
      <w:r w:rsidR="00F331C7" w:rsidRPr="00FB1900">
        <w:rPr>
          <w:b/>
        </w:rPr>
        <w:tab/>
      </w:r>
      <w:r w:rsidRPr="00FB1900">
        <w:rPr>
          <w:b/>
        </w:rPr>
        <w:tab/>
      </w:r>
      <w:r w:rsidRPr="00FB1900">
        <w:rPr>
          <w:b/>
        </w:rPr>
        <w:tab/>
      </w:r>
      <w:r w:rsidRPr="00FB1900">
        <w:rPr>
          <w:b/>
        </w:rPr>
        <w:tab/>
        <w:t>za objednavatele:</w:t>
      </w:r>
    </w:p>
    <w:p w14:paraId="2D903C48" w14:textId="4C702F71" w:rsidR="00AE0E72" w:rsidRDefault="001A7734" w:rsidP="00AE0E72">
      <w:pPr>
        <w:pStyle w:val="Odstavecseseznamem"/>
        <w:ind w:left="6330" w:hanging="5820"/>
      </w:pPr>
      <w:r>
        <w:t>Kamil Jirka, jednatel KETNET s.r.o.</w:t>
      </w:r>
      <w:r w:rsidR="00317835">
        <w:t xml:space="preserve"> </w:t>
      </w:r>
      <w:r w:rsidR="00AE0E72">
        <w:tab/>
      </w:r>
      <w:r w:rsidR="002673C8">
        <w:t xml:space="preserve">   </w:t>
      </w:r>
      <w:r w:rsidR="002673C8" w:rsidRPr="002673C8">
        <w:t>Mgr. Petr Mach</w:t>
      </w:r>
      <w:r w:rsidR="00FE748C">
        <w:t>,</w:t>
      </w:r>
    </w:p>
    <w:p w14:paraId="116557DF" w14:textId="46E33DBC" w:rsidR="001A7734" w:rsidRDefault="00AE0E72" w:rsidP="00AE0E72">
      <w:pPr>
        <w:pStyle w:val="Odstavecseseznamem"/>
        <w:ind w:left="6330" w:hanging="666"/>
      </w:pPr>
      <w:r>
        <w:t xml:space="preserve">        </w:t>
      </w:r>
      <w:r w:rsidR="002673C8">
        <w:t xml:space="preserve">  </w:t>
      </w:r>
      <w:r>
        <w:t xml:space="preserve">  </w:t>
      </w:r>
      <w:r w:rsidR="002673C8">
        <w:t>ředitel</w:t>
      </w:r>
      <w:r w:rsidR="00317835">
        <w:t xml:space="preserve"> </w:t>
      </w:r>
      <w:r w:rsidR="002673C8">
        <w:t>Objednavatele</w:t>
      </w:r>
    </w:p>
    <w:p w14:paraId="77E8C4F3" w14:textId="77777777" w:rsidR="004A1290" w:rsidRDefault="004A1290" w:rsidP="00F331C7">
      <w:pPr>
        <w:pStyle w:val="Odstavecseseznamem"/>
        <w:ind w:left="510"/>
      </w:pPr>
    </w:p>
    <w:p w14:paraId="37D88E4C" w14:textId="77777777" w:rsidR="004A1290" w:rsidRDefault="004A1290" w:rsidP="00F331C7">
      <w:pPr>
        <w:pStyle w:val="Odstavecseseznamem"/>
        <w:ind w:left="510"/>
      </w:pPr>
    </w:p>
    <w:p w14:paraId="09D7C25E" w14:textId="77777777" w:rsidR="004A1290" w:rsidRDefault="004A1290" w:rsidP="00F331C7">
      <w:pPr>
        <w:pStyle w:val="Odstavecseseznamem"/>
        <w:ind w:left="510"/>
      </w:pPr>
    </w:p>
    <w:p w14:paraId="354851F0" w14:textId="3DEF4D9B" w:rsidR="004A1290" w:rsidRDefault="004A1290" w:rsidP="004A1290">
      <w:pPr>
        <w:pStyle w:val="Odstavecseseznamem"/>
        <w:ind w:left="510"/>
      </w:pPr>
      <w:r>
        <w:t>V </w:t>
      </w:r>
      <w:r w:rsidR="00FE748C">
        <w:t xml:space="preserve">Tachově: 1. </w:t>
      </w:r>
      <w:r w:rsidR="000358CC">
        <w:t>5</w:t>
      </w:r>
      <w:r w:rsidR="00FE748C">
        <w:t>. 20</w:t>
      </w:r>
      <w:r w:rsidR="00317835">
        <w:t>2</w:t>
      </w:r>
      <w:r w:rsidR="000358CC">
        <w:t>2</w:t>
      </w:r>
    </w:p>
    <w:p w14:paraId="327C2A19" w14:textId="77777777" w:rsidR="004A1290" w:rsidRDefault="004A1290" w:rsidP="00F331C7">
      <w:pPr>
        <w:pStyle w:val="Odstavecseseznamem"/>
        <w:ind w:left="510"/>
      </w:pPr>
    </w:p>
    <w:sectPr w:rsidR="004A1290" w:rsidSect="003476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50"/>
    <w:multiLevelType w:val="multilevel"/>
    <w:tmpl w:val="7EF870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567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36A6DBC"/>
    <w:multiLevelType w:val="multilevel"/>
    <w:tmpl w:val="26FE3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870AA"/>
    <w:multiLevelType w:val="multilevel"/>
    <w:tmpl w:val="D50E3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C"/>
    <w:rsid w:val="00027F26"/>
    <w:rsid w:val="000358CC"/>
    <w:rsid w:val="001A7734"/>
    <w:rsid w:val="001B054A"/>
    <w:rsid w:val="002608F3"/>
    <w:rsid w:val="002673C8"/>
    <w:rsid w:val="00317835"/>
    <w:rsid w:val="00347608"/>
    <w:rsid w:val="004A1290"/>
    <w:rsid w:val="004D4494"/>
    <w:rsid w:val="004D4935"/>
    <w:rsid w:val="004D62F0"/>
    <w:rsid w:val="00552AFC"/>
    <w:rsid w:val="005D55E7"/>
    <w:rsid w:val="005F1DBB"/>
    <w:rsid w:val="00892D7E"/>
    <w:rsid w:val="009427F6"/>
    <w:rsid w:val="00957BB8"/>
    <w:rsid w:val="00A02525"/>
    <w:rsid w:val="00AE0E72"/>
    <w:rsid w:val="00AF5B9A"/>
    <w:rsid w:val="00BB7C12"/>
    <w:rsid w:val="00C52F1F"/>
    <w:rsid w:val="00CC1A71"/>
    <w:rsid w:val="00CE5D7B"/>
    <w:rsid w:val="00D03AD7"/>
    <w:rsid w:val="00D1767E"/>
    <w:rsid w:val="00DB40F3"/>
    <w:rsid w:val="00DB5B6C"/>
    <w:rsid w:val="00DF20A7"/>
    <w:rsid w:val="00F331C7"/>
    <w:rsid w:val="00FB1900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6475"/>
  <w15:docId w15:val="{E9358EEA-D77E-4B20-BD5A-32C8186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F1F"/>
  </w:style>
  <w:style w:type="paragraph" w:styleId="Nadpis1">
    <w:name w:val="heading 1"/>
    <w:basedOn w:val="Normln"/>
    <w:next w:val="Normln"/>
    <w:link w:val="Nadpis1Char"/>
    <w:uiPriority w:val="9"/>
    <w:qFormat/>
    <w:rsid w:val="00D03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2AFC"/>
    <w:rPr>
      <w:b/>
      <w:bCs/>
    </w:rPr>
  </w:style>
  <w:style w:type="character" w:styleId="Zdraznn">
    <w:name w:val="Emphasis"/>
    <w:basedOn w:val="Standardnpsmoodstavce"/>
    <w:uiPriority w:val="20"/>
    <w:qFormat/>
    <w:rsid w:val="00552AFC"/>
    <w:rPr>
      <w:i/>
      <w:iCs/>
    </w:rPr>
  </w:style>
  <w:style w:type="character" w:customStyle="1" w:styleId="apple-converted-space">
    <w:name w:val="apple-converted-space"/>
    <w:basedOn w:val="Standardnpsmoodstavce"/>
    <w:rsid w:val="00552AFC"/>
  </w:style>
  <w:style w:type="character" w:styleId="Hypertextovodkaz">
    <w:name w:val="Hyperlink"/>
    <w:basedOn w:val="Standardnpsmoodstavce"/>
    <w:uiPriority w:val="99"/>
    <w:unhideWhenUsed/>
    <w:rsid w:val="00552AF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03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03AD7"/>
    <w:pPr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Košťál</dc:creator>
  <cp:lastModifiedBy>Kamila Brečková</cp:lastModifiedBy>
  <cp:revision>2</cp:revision>
  <cp:lastPrinted>2020-01-31T11:32:00Z</cp:lastPrinted>
  <dcterms:created xsi:type="dcterms:W3CDTF">2022-05-31T05:33:00Z</dcterms:created>
  <dcterms:modified xsi:type="dcterms:W3CDTF">2022-05-31T05:33:00Z</dcterms:modified>
</cp:coreProperties>
</file>