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09837" w14:textId="77777777" w:rsidR="0039460A" w:rsidRPr="007E7BC5" w:rsidRDefault="0039460A" w:rsidP="00506683">
      <w:pPr>
        <w:jc w:val="center"/>
        <w:rPr>
          <w:b/>
          <w:sz w:val="28"/>
          <w:szCs w:val="28"/>
        </w:rPr>
      </w:pPr>
      <w:r w:rsidRPr="007E7BC5">
        <w:rPr>
          <w:b/>
          <w:sz w:val="28"/>
          <w:szCs w:val="28"/>
        </w:rPr>
        <w:t xml:space="preserve">Darovací smlouva </w:t>
      </w:r>
    </w:p>
    <w:p w14:paraId="44CC49AD" w14:textId="77777777" w:rsidR="0039460A" w:rsidRPr="00145AA5" w:rsidRDefault="0039460A" w:rsidP="00C65F9F">
      <w:pPr>
        <w:rPr>
          <w:sz w:val="24"/>
          <w:szCs w:val="24"/>
        </w:rPr>
      </w:pPr>
      <w:r w:rsidRPr="00145AA5">
        <w:rPr>
          <w:sz w:val="24"/>
          <w:szCs w:val="24"/>
        </w:rPr>
        <w:t>Smluvní strany:</w:t>
      </w:r>
    </w:p>
    <w:p w14:paraId="6C334790" w14:textId="77777777" w:rsidR="0039460A" w:rsidRPr="008042F0" w:rsidRDefault="00D67E01" w:rsidP="00506683">
      <w:pPr>
        <w:rPr>
          <w:b/>
          <w:iCs/>
          <w:sz w:val="24"/>
          <w:szCs w:val="24"/>
        </w:rPr>
      </w:pPr>
      <w:r w:rsidRPr="008042F0">
        <w:rPr>
          <w:b/>
          <w:iCs/>
          <w:sz w:val="24"/>
          <w:szCs w:val="24"/>
        </w:rPr>
        <w:t xml:space="preserve">A.M.I. – </w:t>
      </w:r>
      <w:proofErr w:type="spellStart"/>
      <w:r w:rsidRPr="008042F0">
        <w:rPr>
          <w:b/>
          <w:iCs/>
          <w:sz w:val="24"/>
          <w:szCs w:val="24"/>
        </w:rPr>
        <w:t>Analytical</w:t>
      </w:r>
      <w:proofErr w:type="spellEnd"/>
      <w:r w:rsidRPr="008042F0">
        <w:rPr>
          <w:b/>
          <w:iCs/>
          <w:sz w:val="24"/>
          <w:szCs w:val="24"/>
        </w:rPr>
        <w:t xml:space="preserve"> </w:t>
      </w:r>
      <w:proofErr w:type="spellStart"/>
      <w:r w:rsidRPr="008042F0">
        <w:rPr>
          <w:b/>
          <w:iCs/>
          <w:sz w:val="24"/>
          <w:szCs w:val="24"/>
        </w:rPr>
        <w:t>Medical</w:t>
      </w:r>
      <w:proofErr w:type="spellEnd"/>
      <w:r w:rsidRPr="008042F0">
        <w:rPr>
          <w:b/>
          <w:iCs/>
          <w:sz w:val="24"/>
          <w:szCs w:val="24"/>
        </w:rPr>
        <w:t xml:space="preserve"> Instruments s.r.o.</w:t>
      </w:r>
    </w:p>
    <w:p w14:paraId="064D57BA" w14:textId="59B41A69" w:rsidR="0039460A" w:rsidRPr="008042F0" w:rsidRDefault="00D67E01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>Se sídlem:</w:t>
      </w:r>
      <w:r w:rsidR="0033024F" w:rsidRPr="008042F0">
        <w:rPr>
          <w:iCs/>
        </w:rPr>
        <w:t xml:space="preserve"> </w:t>
      </w:r>
      <w:r w:rsidR="0033024F" w:rsidRPr="008042F0">
        <w:rPr>
          <w:iCs/>
          <w:sz w:val="24"/>
          <w:szCs w:val="24"/>
        </w:rPr>
        <w:t xml:space="preserve">Letohradská </w:t>
      </w:r>
      <w:r w:rsidR="00F1313C">
        <w:rPr>
          <w:iCs/>
          <w:sz w:val="24"/>
          <w:szCs w:val="24"/>
        </w:rPr>
        <w:t>3/</w:t>
      </w:r>
      <w:r w:rsidR="0033024F" w:rsidRPr="008042F0">
        <w:rPr>
          <w:iCs/>
          <w:sz w:val="24"/>
          <w:szCs w:val="24"/>
        </w:rPr>
        <w:t>369, 170 00, Praha 7</w:t>
      </w:r>
    </w:p>
    <w:p w14:paraId="602B2A26" w14:textId="6D662667" w:rsidR="0039460A" w:rsidRPr="008042F0" w:rsidRDefault="00972A9D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 xml:space="preserve">IČ: </w:t>
      </w:r>
      <w:r w:rsidR="0033024F" w:rsidRPr="008042F0">
        <w:rPr>
          <w:iCs/>
          <w:sz w:val="24"/>
          <w:szCs w:val="24"/>
        </w:rPr>
        <w:t>63983524, DIČ: CZ63983524</w:t>
      </w:r>
    </w:p>
    <w:p w14:paraId="0971977D" w14:textId="11F0CA8B" w:rsidR="00940EEC" w:rsidRDefault="00972A9D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 xml:space="preserve">Zastoupená: </w:t>
      </w:r>
      <w:r w:rsidR="006B680E">
        <w:rPr>
          <w:iCs/>
          <w:sz w:val="24"/>
          <w:szCs w:val="24"/>
        </w:rPr>
        <w:t>XXXXXXXXXX</w:t>
      </w:r>
      <w:r w:rsidR="0033024F" w:rsidRPr="008042F0">
        <w:rPr>
          <w:iCs/>
          <w:sz w:val="24"/>
          <w:szCs w:val="24"/>
        </w:rPr>
        <w:t xml:space="preserve">          </w:t>
      </w:r>
    </w:p>
    <w:p w14:paraId="72FCDAC1" w14:textId="0D6053E8" w:rsidR="00972A9D" w:rsidRPr="008042F0" w:rsidRDefault="00940EEC" w:rsidP="00940EEC">
      <w:pPr>
        <w:rPr>
          <w:iCs/>
          <w:sz w:val="24"/>
          <w:szCs w:val="24"/>
        </w:rPr>
      </w:pPr>
      <w:r w:rsidRPr="00AF04BF">
        <w:rPr>
          <w:iCs/>
          <w:sz w:val="24"/>
          <w:szCs w:val="24"/>
        </w:rPr>
        <w:t xml:space="preserve">Zapsaná v OR vedeném Městským soudem v Praze, oddíl C, vložka 40068 </w:t>
      </w:r>
      <w:r w:rsidR="0033024F" w:rsidRPr="008042F0">
        <w:rPr>
          <w:iCs/>
          <w:sz w:val="24"/>
          <w:szCs w:val="24"/>
        </w:rPr>
        <w:t xml:space="preserve">                                     </w:t>
      </w:r>
    </w:p>
    <w:p w14:paraId="69610DFB" w14:textId="19786616" w:rsidR="0039460A" w:rsidRPr="008042F0" w:rsidRDefault="0039460A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>(dále jen „dárce“)</w:t>
      </w:r>
    </w:p>
    <w:p w14:paraId="4B62375D" w14:textId="77777777" w:rsidR="0039460A" w:rsidRPr="008042F0" w:rsidRDefault="0039460A" w:rsidP="00506683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 xml:space="preserve">a </w:t>
      </w:r>
    </w:p>
    <w:p w14:paraId="6CCADDD4" w14:textId="45EE9749" w:rsidR="008042F0" w:rsidRPr="008042F0" w:rsidRDefault="008042F0" w:rsidP="008042F0">
      <w:pPr>
        <w:rPr>
          <w:b/>
          <w:iCs/>
          <w:sz w:val="24"/>
          <w:szCs w:val="24"/>
        </w:rPr>
      </w:pPr>
      <w:r w:rsidRPr="008042F0">
        <w:rPr>
          <w:b/>
          <w:iCs/>
          <w:sz w:val="24"/>
          <w:szCs w:val="24"/>
        </w:rPr>
        <w:t xml:space="preserve">Fakultní nemocnice Brno </w:t>
      </w:r>
    </w:p>
    <w:p w14:paraId="3DACF9CD" w14:textId="3D8D357E" w:rsidR="008042F0" w:rsidRDefault="008042F0" w:rsidP="008042F0">
      <w:pPr>
        <w:rPr>
          <w:iCs/>
          <w:sz w:val="24"/>
          <w:szCs w:val="24"/>
        </w:rPr>
      </w:pPr>
      <w:r w:rsidRPr="008042F0">
        <w:rPr>
          <w:iCs/>
          <w:sz w:val="24"/>
          <w:szCs w:val="24"/>
        </w:rPr>
        <w:t>Se sídlem:</w:t>
      </w:r>
      <w:r w:rsidRPr="008042F0">
        <w:rPr>
          <w:iCs/>
        </w:rPr>
        <w:t xml:space="preserve"> </w:t>
      </w:r>
      <w:r w:rsidRPr="008042F0">
        <w:rPr>
          <w:iCs/>
          <w:sz w:val="24"/>
          <w:szCs w:val="24"/>
        </w:rPr>
        <w:t xml:space="preserve">Jihlavská 20, 625 00 Brno </w:t>
      </w:r>
    </w:p>
    <w:p w14:paraId="5F1EB5FA" w14:textId="77777777" w:rsidR="008042F0" w:rsidRPr="008042F0" w:rsidRDefault="008042F0" w:rsidP="008042F0">
      <w:pPr>
        <w:rPr>
          <w:bCs/>
          <w:iCs/>
          <w:sz w:val="24"/>
          <w:szCs w:val="24"/>
        </w:rPr>
      </w:pPr>
      <w:r w:rsidRPr="008042F0">
        <w:rPr>
          <w:bCs/>
          <w:iCs/>
          <w:sz w:val="24"/>
          <w:szCs w:val="24"/>
        </w:rPr>
        <w:t xml:space="preserve">IČ: 652 69 705, DIČ: CZ65269705 </w:t>
      </w:r>
    </w:p>
    <w:p w14:paraId="2FF7FF5F" w14:textId="770FFAEA" w:rsidR="008042F0" w:rsidRPr="008042F0" w:rsidRDefault="008042F0" w:rsidP="008042F0">
      <w:pPr>
        <w:rPr>
          <w:bCs/>
          <w:iCs/>
          <w:sz w:val="24"/>
          <w:szCs w:val="24"/>
        </w:rPr>
      </w:pPr>
      <w:r w:rsidRPr="008042F0">
        <w:rPr>
          <w:bCs/>
          <w:iCs/>
          <w:sz w:val="24"/>
          <w:szCs w:val="24"/>
        </w:rPr>
        <w:t xml:space="preserve">Zastoupená: </w:t>
      </w:r>
      <w:r w:rsidR="006B680E">
        <w:rPr>
          <w:iCs/>
          <w:sz w:val="24"/>
          <w:szCs w:val="24"/>
        </w:rPr>
        <w:t>XXXXXXXXXX</w:t>
      </w:r>
    </w:p>
    <w:p w14:paraId="752176EB" w14:textId="77777777" w:rsidR="008042F0" w:rsidRPr="008042F0" w:rsidRDefault="008042F0" w:rsidP="008042F0">
      <w:pPr>
        <w:rPr>
          <w:bCs/>
          <w:iCs/>
          <w:sz w:val="24"/>
          <w:szCs w:val="24"/>
        </w:rPr>
      </w:pPr>
      <w:r w:rsidRPr="008042F0">
        <w:rPr>
          <w:bCs/>
          <w:iCs/>
          <w:sz w:val="24"/>
          <w:szCs w:val="24"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14:paraId="287E27F8" w14:textId="61A6CE38" w:rsidR="0039460A" w:rsidRDefault="0039460A" w:rsidP="00506683">
      <w:pPr>
        <w:rPr>
          <w:bCs/>
          <w:iCs/>
          <w:sz w:val="24"/>
          <w:szCs w:val="24"/>
        </w:rPr>
      </w:pPr>
      <w:r w:rsidRPr="008042F0">
        <w:rPr>
          <w:bCs/>
          <w:iCs/>
          <w:sz w:val="24"/>
          <w:szCs w:val="24"/>
        </w:rPr>
        <w:t>(dále jen „obdarovaný“)</w:t>
      </w:r>
    </w:p>
    <w:p w14:paraId="180437F0" w14:textId="77777777" w:rsidR="00330A81" w:rsidRDefault="00330A81" w:rsidP="00506683">
      <w:pPr>
        <w:rPr>
          <w:bCs/>
          <w:iCs/>
          <w:sz w:val="16"/>
          <w:szCs w:val="16"/>
        </w:rPr>
      </w:pPr>
    </w:p>
    <w:p w14:paraId="19C438A4" w14:textId="1FC719E3" w:rsidR="00330A81" w:rsidRDefault="0039460A" w:rsidP="00506683">
      <w:pPr>
        <w:rPr>
          <w:sz w:val="24"/>
          <w:szCs w:val="24"/>
        </w:rPr>
      </w:pPr>
      <w:r>
        <w:rPr>
          <w:sz w:val="24"/>
          <w:szCs w:val="24"/>
        </w:rPr>
        <w:t xml:space="preserve">uzavřely níže uvedeného dne, měsíce a roku v souladu s ustanoveními § </w:t>
      </w:r>
      <w:smartTag w:uri="urn:schemas-microsoft-com:office:smarttags" w:element="metricconverter">
        <w:smartTagPr>
          <w:attr w:name="ProductID" w:val="2055 a"/>
        </w:smartTagPr>
        <w:r>
          <w:rPr>
            <w:sz w:val="24"/>
            <w:szCs w:val="24"/>
          </w:rPr>
          <w:t>2055 a</w:t>
        </w:r>
      </w:smartTag>
      <w:r>
        <w:rPr>
          <w:sz w:val="24"/>
          <w:szCs w:val="24"/>
        </w:rPr>
        <w:t xml:space="preserve"> násl. zákona č. 89/2012 Sb., občanský zákoník, darovací smlouvu tohoto znění:</w:t>
      </w:r>
    </w:p>
    <w:p w14:paraId="6EF60062" w14:textId="77777777" w:rsidR="0039460A" w:rsidRDefault="0039460A" w:rsidP="00506683">
      <w:pPr>
        <w:jc w:val="center"/>
        <w:rPr>
          <w:sz w:val="24"/>
          <w:szCs w:val="24"/>
        </w:rPr>
      </w:pPr>
      <w:r w:rsidRPr="00506683">
        <w:rPr>
          <w:sz w:val="24"/>
          <w:szCs w:val="24"/>
        </w:rPr>
        <w:t>I.</w:t>
      </w:r>
    </w:p>
    <w:p w14:paraId="6E799E31" w14:textId="77777777" w:rsidR="00D67E01" w:rsidRDefault="0039460A" w:rsidP="00D67E01">
      <w:pPr>
        <w:pStyle w:val="slovnspeciln"/>
        <w:numPr>
          <w:ilvl w:val="0"/>
          <w:numId w:val="9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260AE9">
        <w:rPr>
          <w:rFonts w:eastAsia="Times New Roman" w:cs="Calibri"/>
          <w:kern w:val="0"/>
          <w:lang w:eastAsia="en-US" w:bidi="ar-SA"/>
        </w:rPr>
        <w:t>Dárce má ve svém výlučném vlastnictví</w:t>
      </w:r>
      <w:r w:rsidR="0033024F">
        <w:rPr>
          <w:rFonts w:eastAsia="Times New Roman" w:cs="Calibri"/>
          <w:kern w:val="0"/>
          <w:lang w:eastAsia="en-US" w:bidi="ar-SA"/>
        </w:rPr>
        <w:t>:</w:t>
      </w:r>
    </w:p>
    <w:p w14:paraId="5C71D3DC" w14:textId="77777777" w:rsidR="008042F0" w:rsidRDefault="008042F0" w:rsidP="008042F0">
      <w:pPr>
        <w:pStyle w:val="Default"/>
      </w:pPr>
    </w:p>
    <w:p w14:paraId="7B6D1AA2" w14:textId="2D9DEC0B" w:rsidR="008042F0" w:rsidRPr="0033024F" w:rsidRDefault="008042F0" w:rsidP="008042F0">
      <w:pPr>
        <w:pStyle w:val="slovnspeciln"/>
        <w:numPr>
          <w:ilvl w:val="0"/>
          <w:numId w:val="13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t xml:space="preserve"> </w:t>
      </w:r>
      <w:r>
        <w:rPr>
          <w:rFonts w:eastAsia="Times New Roman" w:cs="Calibri"/>
          <w:kern w:val="0"/>
          <w:lang w:eastAsia="en-US" w:bidi="ar-SA"/>
        </w:rPr>
        <w:t>Defibrilátor</w:t>
      </w:r>
      <w:r w:rsidRPr="0033024F">
        <w:rPr>
          <w:rFonts w:eastAsia="Times New Roman" w:cs="Calibri"/>
          <w:kern w:val="0"/>
          <w:lang w:eastAsia="en-US" w:bidi="ar-SA"/>
        </w:rPr>
        <w:t xml:space="preserve">, výrobce </w:t>
      </w:r>
      <w:proofErr w:type="spellStart"/>
      <w:r w:rsidRPr="0033024F">
        <w:rPr>
          <w:rFonts w:eastAsia="Times New Roman" w:cs="Calibri"/>
          <w:kern w:val="0"/>
          <w:lang w:eastAsia="en-US" w:bidi="ar-SA"/>
        </w:rPr>
        <w:t>Nihon</w:t>
      </w:r>
      <w:proofErr w:type="spellEnd"/>
      <w:r w:rsidRPr="0033024F">
        <w:rPr>
          <w:rFonts w:eastAsia="Times New Roman" w:cs="Calibri"/>
          <w:kern w:val="0"/>
          <w:lang w:eastAsia="en-US" w:bidi="ar-SA"/>
        </w:rPr>
        <w:t xml:space="preserve"> </w:t>
      </w:r>
      <w:proofErr w:type="spellStart"/>
      <w:r w:rsidRPr="0033024F">
        <w:rPr>
          <w:rFonts w:eastAsia="Times New Roman" w:cs="Calibri"/>
          <w:kern w:val="0"/>
          <w:lang w:eastAsia="en-US" w:bidi="ar-SA"/>
        </w:rPr>
        <w:t>Kohde</w:t>
      </w:r>
      <w:bookmarkStart w:id="0" w:name="_GoBack"/>
      <w:bookmarkEnd w:id="0"/>
      <w:r w:rsidRPr="0033024F">
        <w:rPr>
          <w:rFonts w:eastAsia="Times New Roman" w:cs="Calibri"/>
          <w:kern w:val="0"/>
          <w:lang w:eastAsia="en-US" w:bidi="ar-SA"/>
        </w:rPr>
        <w:t>n</w:t>
      </w:r>
      <w:proofErr w:type="spellEnd"/>
    </w:p>
    <w:p w14:paraId="334FE0CF" w14:textId="7462B8A9" w:rsidR="008042F0" w:rsidRDefault="008042F0" w:rsidP="008042F0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sz w:val="22"/>
          <w:szCs w:val="22"/>
        </w:rPr>
      </w:pPr>
      <w:r>
        <w:rPr>
          <w:sz w:val="22"/>
          <w:szCs w:val="22"/>
        </w:rPr>
        <w:t xml:space="preserve">Typ: </w:t>
      </w:r>
      <w:r w:rsidR="006B680E">
        <w:rPr>
          <w:sz w:val="22"/>
          <w:szCs w:val="22"/>
        </w:rPr>
        <w:t>TEC-5631</w:t>
      </w:r>
    </w:p>
    <w:p w14:paraId="500F5449" w14:textId="77777777" w:rsidR="00330A81" w:rsidRPr="0033024F" w:rsidRDefault="00330A81" w:rsidP="00330A81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33024F">
        <w:rPr>
          <w:rFonts w:eastAsia="Times New Roman" w:cs="Calibri"/>
          <w:kern w:val="0"/>
          <w:lang w:eastAsia="en-US" w:bidi="ar-SA"/>
        </w:rPr>
        <w:t xml:space="preserve">Množství: </w:t>
      </w:r>
      <w:r>
        <w:rPr>
          <w:rFonts w:eastAsia="Times New Roman" w:cs="Calibri"/>
          <w:kern w:val="0"/>
          <w:lang w:eastAsia="en-US" w:bidi="ar-SA"/>
        </w:rPr>
        <w:t>1</w:t>
      </w:r>
      <w:r w:rsidRPr="0033024F">
        <w:rPr>
          <w:rFonts w:eastAsia="Times New Roman" w:cs="Calibri"/>
          <w:kern w:val="0"/>
          <w:lang w:eastAsia="en-US" w:bidi="ar-SA"/>
        </w:rPr>
        <w:t xml:space="preserve"> ks </w:t>
      </w:r>
    </w:p>
    <w:p w14:paraId="277E04DC" w14:textId="650255A7" w:rsidR="00330A81" w:rsidRDefault="00330A81" w:rsidP="00D67E01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33024F">
        <w:rPr>
          <w:rFonts w:eastAsia="Times New Roman" w:cs="Calibri"/>
          <w:kern w:val="0"/>
          <w:lang w:eastAsia="en-US" w:bidi="ar-SA"/>
        </w:rPr>
        <w:t>Výrobní čísl</w:t>
      </w:r>
      <w:r>
        <w:rPr>
          <w:rFonts w:eastAsia="Times New Roman" w:cs="Calibri"/>
          <w:kern w:val="0"/>
          <w:lang w:eastAsia="en-US" w:bidi="ar-SA"/>
        </w:rPr>
        <w:t>o</w:t>
      </w:r>
      <w:r w:rsidRPr="0033024F">
        <w:rPr>
          <w:rFonts w:eastAsia="Times New Roman" w:cs="Calibri"/>
          <w:kern w:val="0"/>
          <w:lang w:eastAsia="en-US" w:bidi="ar-SA"/>
        </w:rPr>
        <w:t xml:space="preserve">: </w:t>
      </w:r>
      <w:r>
        <w:rPr>
          <w:rFonts w:eastAsia="Times New Roman" w:cs="Calibri"/>
          <w:kern w:val="0"/>
          <w:lang w:eastAsia="en-US" w:bidi="ar-SA"/>
        </w:rPr>
        <w:t>0001</w:t>
      </w:r>
      <w:r w:rsidR="00477B8F">
        <w:rPr>
          <w:rFonts w:eastAsia="Times New Roman" w:cs="Calibri"/>
          <w:kern w:val="0"/>
          <w:lang w:eastAsia="en-US" w:bidi="ar-SA"/>
        </w:rPr>
        <w:t>8</w:t>
      </w:r>
    </w:p>
    <w:p w14:paraId="39658831" w14:textId="614D29C5" w:rsidR="00330A81" w:rsidRPr="00D67E01" w:rsidRDefault="00487E9E" w:rsidP="00D67E01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Hodnota přístroje: </w:t>
      </w:r>
      <w:r>
        <w:rPr>
          <w:rFonts w:ascii="CIDFont+F1" w:hAnsi="CIDFont+F1" w:cs="CIDFont+F1"/>
          <w:lang w:eastAsia="cs-CZ"/>
        </w:rPr>
        <w:t>188 235 Kč bez DPH/ks</w:t>
      </w:r>
    </w:p>
    <w:p w14:paraId="1C2ED4C4" w14:textId="208FD44B" w:rsidR="0039460A" w:rsidRPr="00B12239" w:rsidRDefault="0039460A" w:rsidP="00B12239">
      <w:pPr>
        <w:pStyle w:val="slovnspeciln"/>
        <w:numPr>
          <w:ilvl w:val="0"/>
          <w:numId w:val="9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lastRenderedPageBreak/>
        <w:t>Dárce prohlašuje, že v</w:t>
      </w:r>
      <w:r w:rsidRPr="00260AE9">
        <w:rPr>
          <w:rFonts w:eastAsia="Times New Roman" w:cs="Calibri"/>
          <w:kern w:val="0"/>
          <w:lang w:eastAsia="en-US" w:bidi="ar-SA"/>
        </w:rPr>
        <w:t>lastnické právo k věci specifikované v</w:t>
      </w:r>
      <w:r w:rsidR="00487E9E">
        <w:rPr>
          <w:rFonts w:eastAsia="Times New Roman" w:cs="Calibri"/>
          <w:kern w:val="0"/>
          <w:lang w:eastAsia="en-US" w:bidi="ar-SA"/>
        </w:rPr>
        <w:t> čl. I</w:t>
      </w:r>
      <w:r w:rsidRPr="00260AE9">
        <w:rPr>
          <w:rFonts w:eastAsia="Times New Roman" w:cs="Calibri"/>
          <w:kern w:val="0"/>
          <w:lang w:eastAsia="en-US" w:bidi="ar-SA"/>
        </w:rPr>
        <w:t xml:space="preserve"> není zpochybněno třetími </w:t>
      </w:r>
      <w:r w:rsidR="00B12239">
        <w:rPr>
          <w:rFonts w:eastAsia="Times New Roman" w:cs="Calibri"/>
          <w:kern w:val="0"/>
          <w:lang w:eastAsia="en-US" w:bidi="ar-SA"/>
        </w:rPr>
        <w:t xml:space="preserve">      </w:t>
      </w:r>
      <w:r w:rsidRPr="00B12239">
        <w:rPr>
          <w:rFonts w:eastAsia="Times New Roman" w:cs="Calibri"/>
          <w:kern w:val="0"/>
          <w:lang w:eastAsia="en-US" w:bidi="ar-SA"/>
        </w:rPr>
        <w:t xml:space="preserve">osobami a neváznou na něm práva třetích osob. </w:t>
      </w:r>
    </w:p>
    <w:p w14:paraId="4BA5187A" w14:textId="77777777" w:rsidR="0039460A" w:rsidRDefault="0039460A" w:rsidP="000D3419">
      <w:pPr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17A8DFC8" w14:textId="29EE3F88" w:rsidR="0039460A" w:rsidRPr="00B12239" w:rsidRDefault="0039460A" w:rsidP="00B12239">
      <w:pPr>
        <w:pStyle w:val="slovnspeciln"/>
        <w:numPr>
          <w:ilvl w:val="0"/>
          <w:numId w:val="12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5B3D7E">
        <w:rPr>
          <w:rFonts w:eastAsia="Times New Roman" w:cs="Calibri"/>
          <w:kern w:val="0"/>
          <w:lang w:eastAsia="en-US" w:bidi="ar-SA"/>
        </w:rPr>
        <w:t xml:space="preserve">Dárce daruje věc specifikovanou v čl. I. </w:t>
      </w:r>
      <w:r w:rsidR="00972A9D" w:rsidRPr="005B3D7E">
        <w:rPr>
          <w:rFonts w:eastAsia="Times New Roman" w:cs="Calibri"/>
          <w:kern w:val="0"/>
          <w:lang w:eastAsia="en-US" w:bidi="ar-SA"/>
        </w:rPr>
        <w:t>o</w:t>
      </w:r>
      <w:r w:rsidRPr="005B3D7E">
        <w:rPr>
          <w:rFonts w:eastAsia="Times New Roman" w:cs="Calibri"/>
          <w:kern w:val="0"/>
          <w:lang w:eastAsia="en-US" w:bidi="ar-SA"/>
        </w:rPr>
        <w:t>bdarovanému</w:t>
      </w:r>
      <w:r w:rsidR="00972A9D" w:rsidRPr="005B3D7E">
        <w:rPr>
          <w:rFonts w:eastAsia="Times New Roman" w:cs="Calibri"/>
          <w:kern w:val="0"/>
          <w:lang w:eastAsia="en-US" w:bidi="ar-SA"/>
        </w:rPr>
        <w:t xml:space="preserve"> </w:t>
      </w:r>
      <w:r w:rsidRPr="005B3D7E">
        <w:rPr>
          <w:rFonts w:eastAsia="Times New Roman" w:cs="Calibri"/>
          <w:kern w:val="0"/>
          <w:lang w:eastAsia="en-US" w:bidi="ar-SA"/>
        </w:rPr>
        <w:t>a ten věc přijímá do svého</w:t>
      </w:r>
      <w:r w:rsidR="005B3D7E">
        <w:rPr>
          <w:rFonts w:eastAsia="Times New Roman" w:cs="Calibri"/>
          <w:kern w:val="0"/>
          <w:lang w:eastAsia="en-US" w:bidi="ar-SA"/>
        </w:rPr>
        <w:t xml:space="preserve"> </w:t>
      </w:r>
      <w:r w:rsidR="00B12239">
        <w:rPr>
          <w:rFonts w:eastAsia="Times New Roman" w:cs="Calibri"/>
          <w:kern w:val="0"/>
          <w:lang w:eastAsia="en-US" w:bidi="ar-SA"/>
        </w:rPr>
        <w:t xml:space="preserve">         </w:t>
      </w:r>
      <w:r w:rsidRPr="00B12239">
        <w:rPr>
          <w:rFonts w:eastAsia="Times New Roman" w:cs="Calibri"/>
          <w:kern w:val="0"/>
          <w:lang w:eastAsia="en-US" w:bidi="ar-SA"/>
        </w:rPr>
        <w:t>vlastnictví k výkonu svojí hlavní činnosti, pro kterou je zřízen</w:t>
      </w:r>
      <w:r w:rsidR="00153FB7" w:rsidRPr="00B12239">
        <w:rPr>
          <w:rFonts w:eastAsia="Times New Roman" w:cs="Calibri"/>
          <w:kern w:val="0"/>
          <w:lang w:eastAsia="en-US" w:bidi="ar-SA"/>
        </w:rPr>
        <w:t>, konkrétně pro</w:t>
      </w:r>
      <w:r w:rsidR="00972A9D" w:rsidRPr="00B12239">
        <w:rPr>
          <w:rFonts w:eastAsia="Times New Roman" w:cs="Calibri"/>
          <w:kern w:val="0"/>
          <w:lang w:eastAsia="en-US" w:bidi="ar-SA"/>
        </w:rPr>
        <w:t xml:space="preserve"> </w:t>
      </w:r>
      <w:r w:rsidR="00330A81" w:rsidRPr="00B12239">
        <w:rPr>
          <w:rFonts w:eastAsia="Times New Roman" w:cs="Calibri"/>
          <w:kern w:val="0"/>
          <w:lang w:eastAsia="en-US" w:bidi="ar-SA"/>
        </w:rPr>
        <w:t>oddělení ORIM</w:t>
      </w:r>
      <w:r w:rsidR="00EC2E1D" w:rsidRPr="00B12239">
        <w:rPr>
          <w:rFonts w:eastAsia="Times New Roman" w:cs="Calibri"/>
          <w:kern w:val="0"/>
          <w:lang w:eastAsia="en-US" w:bidi="ar-SA"/>
        </w:rPr>
        <w:t>1</w:t>
      </w:r>
      <w:r w:rsidR="002946FC" w:rsidRPr="00B12239">
        <w:rPr>
          <w:rFonts w:eastAsia="Times New Roman" w:cs="Calibri"/>
          <w:kern w:val="0"/>
          <w:lang w:eastAsia="en-US" w:bidi="ar-SA"/>
        </w:rPr>
        <w:t>.</w:t>
      </w:r>
    </w:p>
    <w:p w14:paraId="449DBEDE" w14:textId="77777777" w:rsidR="0039460A" w:rsidRDefault="0039460A" w:rsidP="000D3419">
      <w:pPr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72B021DD" w14:textId="7B22CBC7" w:rsidR="0039460A" w:rsidRDefault="0039460A" w:rsidP="00F1313C">
      <w:pPr>
        <w:pStyle w:val="slovnspeciln"/>
        <w:numPr>
          <w:ilvl w:val="0"/>
          <w:numId w:val="23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260AE9">
        <w:rPr>
          <w:rFonts w:eastAsia="Times New Roman" w:cs="Calibri"/>
          <w:kern w:val="0"/>
          <w:lang w:eastAsia="en-US" w:bidi="ar-SA"/>
        </w:rPr>
        <w:t>Dárce si není vědom žádných vad věci, na které by měl obdarovaného upozornit.</w:t>
      </w:r>
    </w:p>
    <w:p w14:paraId="6A10059B" w14:textId="47467ECD" w:rsidR="0039460A" w:rsidRPr="001A7FF4" w:rsidRDefault="0039460A" w:rsidP="00F1313C">
      <w:pPr>
        <w:pStyle w:val="slovnspeciln"/>
        <w:numPr>
          <w:ilvl w:val="0"/>
          <w:numId w:val="23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1A7FF4">
        <w:rPr>
          <w:rFonts w:eastAsia="Times New Roman" w:cs="Calibri"/>
          <w:kern w:val="0"/>
          <w:lang w:eastAsia="en-US" w:bidi="ar-SA"/>
        </w:rPr>
        <w:t>Obdarovaný se seznámil s faktickým stavem věci</w:t>
      </w:r>
      <w:r w:rsidR="004F3BFB" w:rsidRPr="001A7FF4">
        <w:rPr>
          <w:rFonts w:eastAsia="Times New Roman" w:cs="Calibri"/>
          <w:kern w:val="0"/>
          <w:lang w:eastAsia="en-US" w:bidi="ar-SA"/>
        </w:rPr>
        <w:t>, kter</w:t>
      </w:r>
      <w:r w:rsidR="00487E9E" w:rsidRPr="001A7FF4">
        <w:rPr>
          <w:rFonts w:eastAsia="Times New Roman" w:cs="Calibri"/>
          <w:kern w:val="0"/>
          <w:lang w:eastAsia="en-US" w:bidi="ar-SA"/>
        </w:rPr>
        <w:t>á</w:t>
      </w:r>
      <w:r w:rsidR="004F3BFB" w:rsidRPr="001A7FF4">
        <w:rPr>
          <w:rFonts w:eastAsia="Times New Roman" w:cs="Calibri"/>
          <w:kern w:val="0"/>
          <w:lang w:eastAsia="en-US" w:bidi="ar-SA"/>
        </w:rPr>
        <w:t xml:space="preserve"> byl</w:t>
      </w:r>
      <w:r w:rsidR="00487E9E" w:rsidRPr="001A7FF4">
        <w:rPr>
          <w:rFonts w:eastAsia="Times New Roman" w:cs="Calibri"/>
          <w:kern w:val="0"/>
          <w:lang w:eastAsia="en-US" w:bidi="ar-SA"/>
        </w:rPr>
        <w:t>a</w:t>
      </w:r>
      <w:r w:rsidR="004F3BFB" w:rsidRPr="001A7FF4">
        <w:rPr>
          <w:rFonts w:eastAsia="Times New Roman" w:cs="Calibri"/>
          <w:kern w:val="0"/>
          <w:lang w:eastAsia="en-US" w:bidi="ar-SA"/>
        </w:rPr>
        <w:t xml:space="preserve"> již dříve</w:t>
      </w:r>
      <w:r w:rsidR="00B12239" w:rsidRPr="001A7FF4">
        <w:rPr>
          <w:rFonts w:eastAsia="Times New Roman" w:cs="Calibri"/>
          <w:kern w:val="0"/>
          <w:lang w:eastAsia="en-US" w:bidi="ar-SA"/>
        </w:rPr>
        <w:t xml:space="preserve"> </w:t>
      </w:r>
      <w:r w:rsidR="004F3BFB" w:rsidRPr="001A7FF4">
        <w:rPr>
          <w:rFonts w:eastAsia="Times New Roman" w:cs="Calibri"/>
          <w:kern w:val="0"/>
          <w:lang w:eastAsia="en-US" w:bidi="ar-SA"/>
        </w:rPr>
        <w:t xml:space="preserve">obdarovaným </w:t>
      </w:r>
      <w:r w:rsidR="00B12239" w:rsidRPr="001A7FF4">
        <w:rPr>
          <w:rFonts w:eastAsia="Times New Roman" w:cs="Calibri"/>
          <w:kern w:val="0"/>
          <w:lang w:eastAsia="en-US" w:bidi="ar-SA"/>
        </w:rPr>
        <w:t xml:space="preserve">       </w:t>
      </w:r>
      <w:r w:rsidR="004F3BFB" w:rsidRPr="001A7FF4">
        <w:rPr>
          <w:rFonts w:eastAsia="Times New Roman" w:cs="Calibri"/>
          <w:kern w:val="0"/>
          <w:lang w:eastAsia="en-US" w:bidi="ar-SA"/>
        </w:rPr>
        <w:t>používán</w:t>
      </w:r>
      <w:r w:rsidR="00487E9E" w:rsidRPr="001A7FF4">
        <w:rPr>
          <w:rFonts w:eastAsia="Times New Roman" w:cs="Calibri"/>
          <w:kern w:val="0"/>
          <w:lang w:eastAsia="en-US" w:bidi="ar-SA"/>
        </w:rPr>
        <w:t>a</w:t>
      </w:r>
      <w:r w:rsidR="004F3BFB" w:rsidRPr="001A7FF4">
        <w:rPr>
          <w:rFonts w:eastAsia="Times New Roman" w:cs="Calibri"/>
          <w:kern w:val="0"/>
          <w:lang w:eastAsia="en-US" w:bidi="ar-SA"/>
        </w:rPr>
        <w:t>.</w:t>
      </w:r>
    </w:p>
    <w:p w14:paraId="03B401ED" w14:textId="77777777" w:rsidR="0039460A" w:rsidRDefault="0039460A" w:rsidP="000D3419">
      <w:pPr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14:paraId="2BBA82D1" w14:textId="61493829" w:rsidR="0039460A" w:rsidRPr="001A7FF4" w:rsidRDefault="0039460A" w:rsidP="001A7FF4">
      <w:pPr>
        <w:pStyle w:val="slovnspeciln"/>
        <w:numPr>
          <w:ilvl w:val="0"/>
          <w:numId w:val="22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1A7FF4">
        <w:rPr>
          <w:rFonts w:eastAsia="Times New Roman" w:cs="Calibri"/>
          <w:kern w:val="0"/>
          <w:lang w:eastAsia="en-US" w:bidi="ar-SA"/>
        </w:rPr>
        <w:t>K odevzdání a převzetí daru dochází podpisem této smlouvy oběma smluvními stranami,</w:t>
      </w:r>
      <w:r w:rsidR="001A7FF4">
        <w:rPr>
          <w:rFonts w:eastAsia="Times New Roman" w:cs="Calibri"/>
          <w:kern w:val="0"/>
          <w:lang w:eastAsia="en-US" w:bidi="ar-SA"/>
        </w:rPr>
        <w:t xml:space="preserve"> </w:t>
      </w:r>
      <w:r w:rsidRPr="001A7FF4">
        <w:rPr>
          <w:rFonts w:eastAsia="Times New Roman" w:cs="Calibri"/>
          <w:kern w:val="0"/>
          <w:lang w:eastAsia="en-US" w:bidi="ar-SA"/>
        </w:rPr>
        <w:t xml:space="preserve">což smluvní strany stvrzují svými podpisy na této smlouvě. </w:t>
      </w:r>
    </w:p>
    <w:p w14:paraId="2D395BBA" w14:textId="77777777" w:rsidR="0039460A" w:rsidRDefault="0039460A" w:rsidP="00EF3DD9">
      <w:pPr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14:paraId="0C80B335" w14:textId="359BA03D" w:rsidR="0039460A" w:rsidRDefault="001A7FF4" w:rsidP="001A7FF4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1.   </w:t>
      </w:r>
      <w:r w:rsidR="0039460A" w:rsidRPr="00260AE9">
        <w:rPr>
          <w:rFonts w:eastAsia="Times New Roman" w:cs="Calibri"/>
          <w:kern w:val="0"/>
          <w:lang w:eastAsia="en-US" w:bidi="ar-SA"/>
        </w:rPr>
        <w:t>Darovací smlouva je vyhotovena ve dvou stejnopisech, každému z účastníků této darovací</w:t>
      </w:r>
      <w:r w:rsidR="00B12239">
        <w:rPr>
          <w:rFonts w:eastAsia="Times New Roman" w:cs="Calibri"/>
          <w:kern w:val="0"/>
          <w:lang w:eastAsia="en-US" w:bidi="ar-SA"/>
        </w:rPr>
        <w:t xml:space="preserve"> </w:t>
      </w:r>
      <w:r w:rsidR="0039460A" w:rsidRPr="00260AE9">
        <w:rPr>
          <w:rFonts w:eastAsia="Times New Roman" w:cs="Calibri"/>
          <w:kern w:val="0"/>
          <w:lang w:eastAsia="en-US" w:bidi="ar-SA"/>
        </w:rPr>
        <w:t>smlouvy náleží jeden stejnopis.</w:t>
      </w:r>
    </w:p>
    <w:p w14:paraId="4067BA6A" w14:textId="12147365" w:rsidR="0039460A" w:rsidRDefault="001A7FF4" w:rsidP="001A7FF4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2.  </w:t>
      </w:r>
      <w:r w:rsidR="0039460A" w:rsidRPr="00260AE9">
        <w:rPr>
          <w:rFonts w:eastAsia="Times New Roman" w:cs="Calibri"/>
          <w:kern w:val="0"/>
          <w:lang w:eastAsia="en-US" w:bidi="ar-SA"/>
        </w:rPr>
        <w:t>Smluvní strany prohlašují, že tato darovací smlouva byla uzavřena na základě jejich svobodné a vážné vůle a nejsou jim známy žádné skutečnosti, které by bránily její</w:t>
      </w:r>
      <w:r w:rsidR="0039460A">
        <w:rPr>
          <w:rFonts w:eastAsia="Times New Roman" w:cs="Calibri"/>
          <w:kern w:val="0"/>
          <w:lang w:eastAsia="en-US" w:bidi="ar-SA"/>
        </w:rPr>
        <w:t>mu</w:t>
      </w:r>
      <w:r w:rsidR="0039460A" w:rsidRPr="00260AE9">
        <w:rPr>
          <w:rFonts w:eastAsia="Times New Roman" w:cs="Calibri"/>
          <w:kern w:val="0"/>
          <w:lang w:eastAsia="en-US" w:bidi="ar-SA"/>
        </w:rPr>
        <w:t xml:space="preserve"> uzavření.</w:t>
      </w:r>
    </w:p>
    <w:p w14:paraId="66675D41" w14:textId="23DA17F9" w:rsidR="0039460A" w:rsidRDefault="001A7FF4" w:rsidP="001A7FF4">
      <w:pPr>
        <w:pStyle w:val="slovnspeciln"/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3.     </w:t>
      </w:r>
      <w:r w:rsidR="0039460A" w:rsidRPr="005B3D7E">
        <w:rPr>
          <w:rFonts w:eastAsia="Times New Roman" w:cs="Calibri"/>
          <w:kern w:val="0"/>
          <w:lang w:eastAsia="en-US" w:bidi="ar-SA"/>
        </w:rPr>
        <w:t xml:space="preserve">Dárce prohlašuje, že v době uzavření darovací smlouvy není v péči obdarovaného ani jinak nepřijímá jeho služby ve smyslu </w:t>
      </w:r>
      <w:proofErr w:type="spellStart"/>
      <w:r w:rsidR="0039460A" w:rsidRPr="005B3D7E">
        <w:rPr>
          <w:rFonts w:eastAsia="Times New Roman" w:cs="Calibri"/>
          <w:kern w:val="0"/>
          <w:lang w:eastAsia="en-US" w:bidi="ar-SA"/>
        </w:rPr>
        <w:t>ust</w:t>
      </w:r>
      <w:proofErr w:type="spellEnd"/>
      <w:r w:rsidR="0039460A" w:rsidRPr="005B3D7E">
        <w:rPr>
          <w:rFonts w:eastAsia="Times New Roman" w:cs="Calibri"/>
          <w:kern w:val="0"/>
          <w:lang w:eastAsia="en-US" w:bidi="ar-SA"/>
        </w:rPr>
        <w:t xml:space="preserve">. § 2067 občanského zákoníku. </w:t>
      </w:r>
    </w:p>
    <w:p w14:paraId="2987BBA7" w14:textId="3B4FF3AB" w:rsidR="0039460A" w:rsidRDefault="001A7FF4" w:rsidP="001A7FF4">
      <w:pPr>
        <w:pStyle w:val="slovnspeciln"/>
        <w:numPr>
          <w:ilvl w:val="0"/>
          <w:numId w:val="19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>
        <w:rPr>
          <w:rFonts w:eastAsia="Times New Roman" w:cs="Calibri"/>
          <w:kern w:val="0"/>
          <w:lang w:eastAsia="en-US" w:bidi="ar-SA"/>
        </w:rPr>
        <w:t xml:space="preserve"> </w:t>
      </w:r>
      <w:r w:rsidR="0039460A">
        <w:rPr>
          <w:rFonts w:eastAsia="Times New Roman" w:cs="Calibri"/>
          <w:kern w:val="0"/>
          <w:lang w:eastAsia="en-US" w:bidi="ar-SA"/>
        </w:rPr>
        <w:t xml:space="preserve">Darovací smlouva je uzavírána písemně a lze ji měnit pouze písemnou formou. </w:t>
      </w:r>
    </w:p>
    <w:p w14:paraId="0543AA1C" w14:textId="0FE1B67D" w:rsidR="002C56E7" w:rsidRPr="00330A81" w:rsidRDefault="002C56E7" w:rsidP="001A7FF4">
      <w:pPr>
        <w:pStyle w:val="slovnspeciln"/>
        <w:numPr>
          <w:ilvl w:val="0"/>
          <w:numId w:val="19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="Times New Roman" w:cs="Calibri"/>
          <w:kern w:val="0"/>
          <w:lang w:eastAsia="en-US" w:bidi="ar-SA"/>
        </w:rPr>
      </w:pPr>
      <w:r w:rsidRPr="007A4002">
        <w:rPr>
          <w:rFonts w:eastAsia="Times New Roman" w:cs="Calibri"/>
          <w:kern w:val="0"/>
          <w:lang w:eastAsia="en-US" w:bidi="ar-SA"/>
        </w:rPr>
        <w:t>Smlouva nabývá platnosti a účinnosti dnem jejího podpisu oběma smluvními stranami. V případě, že se na tuto smlouvu vztahuje povinnost jejího uveřejnění v souladu se zákonem č. 340/2015  Sb., o registru smluv, nabývá účinnosti dnem jejího zveřejnění v registru smluv.</w:t>
      </w:r>
    </w:p>
    <w:p w14:paraId="4D2351B3" w14:textId="77777777" w:rsidR="00F31C7E" w:rsidRDefault="00F31C7E" w:rsidP="00260AE9">
      <w:pPr>
        <w:tabs>
          <w:tab w:val="left" w:pos="284"/>
        </w:tabs>
        <w:rPr>
          <w:sz w:val="24"/>
          <w:szCs w:val="24"/>
        </w:rPr>
      </w:pPr>
    </w:p>
    <w:p w14:paraId="6CEC7F3C" w14:textId="77777777" w:rsidR="00F31C7E" w:rsidRDefault="00F31C7E" w:rsidP="00260AE9">
      <w:pPr>
        <w:tabs>
          <w:tab w:val="left" w:pos="284"/>
        </w:tabs>
        <w:rPr>
          <w:sz w:val="24"/>
          <w:szCs w:val="24"/>
        </w:rPr>
      </w:pPr>
    </w:p>
    <w:p w14:paraId="5736C790" w14:textId="5F020E53" w:rsidR="0039460A" w:rsidRPr="00260AE9" w:rsidRDefault="0039460A" w:rsidP="00260AE9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2946FC">
        <w:rPr>
          <w:sz w:val="24"/>
          <w:szCs w:val="24"/>
        </w:rPr>
        <w:t>Praze</w:t>
      </w:r>
      <w:r>
        <w:rPr>
          <w:sz w:val="24"/>
          <w:szCs w:val="24"/>
        </w:rPr>
        <w:t xml:space="preserve"> dne 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260AE9">
        <w:rPr>
          <w:sz w:val="24"/>
          <w:szCs w:val="24"/>
        </w:rPr>
        <w:t xml:space="preserve">V </w:t>
      </w:r>
      <w:r w:rsidR="00330A81">
        <w:rPr>
          <w:sz w:val="24"/>
          <w:szCs w:val="24"/>
        </w:rPr>
        <w:t>Brně</w:t>
      </w:r>
      <w:r>
        <w:rPr>
          <w:sz w:val="24"/>
          <w:szCs w:val="24"/>
        </w:rPr>
        <w:t xml:space="preserve"> </w:t>
      </w:r>
      <w:r w:rsidRPr="00260AE9">
        <w:rPr>
          <w:sz w:val="24"/>
          <w:szCs w:val="24"/>
        </w:rPr>
        <w:t>dne ………………</w:t>
      </w:r>
    </w:p>
    <w:p w14:paraId="6B92CD9B" w14:textId="77777777" w:rsidR="0039460A" w:rsidRDefault="0039460A" w:rsidP="00534E55">
      <w:pPr>
        <w:pStyle w:val="Odstavecseseznamem"/>
        <w:tabs>
          <w:tab w:val="left" w:pos="284"/>
        </w:tabs>
        <w:ind w:left="426"/>
        <w:rPr>
          <w:sz w:val="24"/>
          <w:szCs w:val="24"/>
        </w:rPr>
      </w:pPr>
    </w:p>
    <w:p w14:paraId="79E69B88" w14:textId="77777777" w:rsidR="0039460A" w:rsidRDefault="0039460A" w:rsidP="00534E55">
      <w:pPr>
        <w:pStyle w:val="Odstavecseseznamem"/>
        <w:tabs>
          <w:tab w:val="left" w:pos="284"/>
        </w:tabs>
        <w:ind w:left="426"/>
        <w:rPr>
          <w:sz w:val="24"/>
          <w:szCs w:val="24"/>
        </w:rPr>
      </w:pPr>
    </w:p>
    <w:p w14:paraId="1EE9A3B9" w14:textId="77777777" w:rsidR="0039460A" w:rsidRDefault="0039460A" w:rsidP="002C7D8D">
      <w:pPr>
        <w:tabs>
          <w:tab w:val="center" w:pos="1418"/>
          <w:tab w:val="center" w:pos="69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2C7D8D">
        <w:rPr>
          <w:sz w:val="24"/>
          <w:szCs w:val="24"/>
        </w:rPr>
        <w:t>……………………………………………..</w:t>
      </w:r>
      <w:r w:rsidRPr="002C7D8D">
        <w:rPr>
          <w:sz w:val="24"/>
          <w:szCs w:val="24"/>
        </w:rPr>
        <w:tab/>
        <w:t>……………………………………………..</w:t>
      </w:r>
    </w:p>
    <w:p w14:paraId="043AB8AB" w14:textId="77777777" w:rsidR="0039460A" w:rsidRPr="002C7D8D" w:rsidRDefault="0039460A" w:rsidP="002C7D8D">
      <w:pPr>
        <w:tabs>
          <w:tab w:val="center" w:pos="1418"/>
          <w:tab w:val="center" w:pos="69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2C7D8D">
        <w:rPr>
          <w:sz w:val="24"/>
          <w:szCs w:val="24"/>
        </w:rPr>
        <w:t>Dárce</w:t>
      </w:r>
      <w:r>
        <w:rPr>
          <w:sz w:val="24"/>
          <w:szCs w:val="24"/>
        </w:rPr>
        <w:tab/>
      </w:r>
      <w:r w:rsidRPr="002C7D8D">
        <w:rPr>
          <w:sz w:val="24"/>
          <w:szCs w:val="24"/>
        </w:rPr>
        <w:t>Obdarovaný</w:t>
      </w:r>
    </w:p>
    <w:sectPr w:rsidR="0039460A" w:rsidRPr="002C7D8D" w:rsidSect="00F36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E46EB" w14:textId="77777777" w:rsidR="00D95E08" w:rsidRDefault="00D95E08" w:rsidP="00D95E08">
      <w:pPr>
        <w:spacing w:after="0" w:line="240" w:lineRule="auto"/>
      </w:pPr>
      <w:r>
        <w:separator/>
      </w:r>
    </w:p>
  </w:endnote>
  <w:endnote w:type="continuationSeparator" w:id="0">
    <w:p w14:paraId="3B42F65E" w14:textId="77777777" w:rsidR="00D95E08" w:rsidRDefault="00D95E08" w:rsidP="00D9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58770" w14:textId="77777777" w:rsidR="00D95E08" w:rsidRDefault="00D95E08" w:rsidP="00D95E08">
      <w:pPr>
        <w:spacing w:after="0" w:line="240" w:lineRule="auto"/>
      </w:pPr>
      <w:r>
        <w:separator/>
      </w:r>
    </w:p>
  </w:footnote>
  <w:footnote w:type="continuationSeparator" w:id="0">
    <w:p w14:paraId="6E0708AC" w14:textId="77777777" w:rsidR="00D95E08" w:rsidRDefault="00D95E08" w:rsidP="00D9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17A85" w14:textId="2C377F43" w:rsidR="00D95E08" w:rsidRDefault="00D95E08">
    <w:pPr>
      <w:pStyle w:val="Zhlav"/>
    </w:pPr>
    <w:r>
      <w:tab/>
    </w:r>
    <w:r>
      <w:tab/>
      <w:t>SP/1405/2022/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1E3"/>
    <w:multiLevelType w:val="hybridMultilevel"/>
    <w:tmpl w:val="50542B76"/>
    <w:lvl w:ilvl="0" w:tplc="24CC3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A76"/>
    <w:multiLevelType w:val="hybridMultilevel"/>
    <w:tmpl w:val="6C6A7F8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C7F28"/>
    <w:multiLevelType w:val="hybridMultilevel"/>
    <w:tmpl w:val="9286C21A"/>
    <w:lvl w:ilvl="0" w:tplc="09485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96392"/>
    <w:multiLevelType w:val="hybridMultilevel"/>
    <w:tmpl w:val="5E3ED5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2137F3"/>
    <w:multiLevelType w:val="hybridMultilevel"/>
    <w:tmpl w:val="E9F4CF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02730E"/>
    <w:multiLevelType w:val="hybridMultilevel"/>
    <w:tmpl w:val="E2C68924"/>
    <w:lvl w:ilvl="0" w:tplc="B3AC5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4A2F"/>
    <w:multiLevelType w:val="hybridMultilevel"/>
    <w:tmpl w:val="ABE856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741226"/>
    <w:multiLevelType w:val="hybridMultilevel"/>
    <w:tmpl w:val="DE3AD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81C70"/>
    <w:multiLevelType w:val="hybridMultilevel"/>
    <w:tmpl w:val="AC26CAEE"/>
    <w:lvl w:ilvl="0" w:tplc="22C2B81C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A2F96"/>
    <w:multiLevelType w:val="hybridMultilevel"/>
    <w:tmpl w:val="6C6A7F8C"/>
    <w:lvl w:ilvl="0" w:tplc="0405000F">
      <w:start w:val="1"/>
      <w:numFmt w:val="decimal"/>
      <w:lvlText w:val="%1.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6A5891"/>
    <w:multiLevelType w:val="hybridMultilevel"/>
    <w:tmpl w:val="4560F238"/>
    <w:lvl w:ilvl="0" w:tplc="C4D848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0D1AC7"/>
    <w:multiLevelType w:val="hybridMultilevel"/>
    <w:tmpl w:val="6B44A42C"/>
    <w:lvl w:ilvl="0" w:tplc="2CC632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783DAE"/>
    <w:multiLevelType w:val="hybridMultilevel"/>
    <w:tmpl w:val="500C67CC"/>
    <w:lvl w:ilvl="0" w:tplc="9822BF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549B8"/>
    <w:multiLevelType w:val="multilevel"/>
    <w:tmpl w:val="CF241A36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4" w15:restartNumberingAfterBreak="0">
    <w:nsid w:val="52AC5EB6"/>
    <w:multiLevelType w:val="hybridMultilevel"/>
    <w:tmpl w:val="691E073C"/>
    <w:lvl w:ilvl="0" w:tplc="7C02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46867"/>
    <w:multiLevelType w:val="hybridMultilevel"/>
    <w:tmpl w:val="CD083D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786AFA"/>
    <w:multiLevelType w:val="hybridMultilevel"/>
    <w:tmpl w:val="DEBC71D6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7E48C8"/>
    <w:multiLevelType w:val="hybridMultilevel"/>
    <w:tmpl w:val="02942D00"/>
    <w:lvl w:ilvl="0" w:tplc="1DF22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5679F9"/>
    <w:multiLevelType w:val="hybridMultilevel"/>
    <w:tmpl w:val="BDC23DA2"/>
    <w:lvl w:ilvl="0" w:tplc="356CC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726D42"/>
    <w:multiLevelType w:val="hybridMultilevel"/>
    <w:tmpl w:val="5B52DE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7"/>
  </w:num>
  <w:num w:numId="9">
    <w:abstractNumId w:val="9"/>
  </w:num>
  <w:num w:numId="10">
    <w:abstractNumId w:val="9"/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14"/>
  </w:num>
  <w:num w:numId="16">
    <w:abstractNumId w:val="5"/>
  </w:num>
  <w:num w:numId="17">
    <w:abstractNumId w:val="18"/>
  </w:num>
  <w:num w:numId="18">
    <w:abstractNumId w:val="8"/>
  </w:num>
  <w:num w:numId="19">
    <w:abstractNumId w:val="12"/>
  </w:num>
  <w:num w:numId="20">
    <w:abstractNumId w:val="0"/>
  </w:num>
  <w:num w:numId="21">
    <w:abstractNumId w:val="2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08"/>
    <w:rsid w:val="0005480A"/>
    <w:rsid w:val="000876E9"/>
    <w:rsid w:val="000D3419"/>
    <w:rsid w:val="000E72A0"/>
    <w:rsid w:val="00145AA5"/>
    <w:rsid w:val="00153FB7"/>
    <w:rsid w:val="001562DF"/>
    <w:rsid w:val="00161399"/>
    <w:rsid w:val="001948B2"/>
    <w:rsid w:val="001A0C31"/>
    <w:rsid w:val="001A7FF4"/>
    <w:rsid w:val="001E6358"/>
    <w:rsid w:val="00256A29"/>
    <w:rsid w:val="00260AE9"/>
    <w:rsid w:val="002946FC"/>
    <w:rsid w:val="00295650"/>
    <w:rsid w:val="002B5005"/>
    <w:rsid w:val="002C56E7"/>
    <w:rsid w:val="002C7D8D"/>
    <w:rsid w:val="002D36C6"/>
    <w:rsid w:val="0033024F"/>
    <w:rsid w:val="00330A81"/>
    <w:rsid w:val="0039460A"/>
    <w:rsid w:val="003B404C"/>
    <w:rsid w:val="003B60FD"/>
    <w:rsid w:val="003D6ECE"/>
    <w:rsid w:val="00404CE1"/>
    <w:rsid w:val="004404E3"/>
    <w:rsid w:val="004643AF"/>
    <w:rsid w:val="00477B8F"/>
    <w:rsid w:val="00487E9E"/>
    <w:rsid w:val="004F001B"/>
    <w:rsid w:val="004F3BFB"/>
    <w:rsid w:val="00506683"/>
    <w:rsid w:val="00517A34"/>
    <w:rsid w:val="00534E55"/>
    <w:rsid w:val="005B3D7E"/>
    <w:rsid w:val="00607591"/>
    <w:rsid w:val="006B2CC7"/>
    <w:rsid w:val="006B4937"/>
    <w:rsid w:val="006B680E"/>
    <w:rsid w:val="00762936"/>
    <w:rsid w:val="00770B08"/>
    <w:rsid w:val="00772DE0"/>
    <w:rsid w:val="007A4002"/>
    <w:rsid w:val="007E3A5D"/>
    <w:rsid w:val="007E7BC5"/>
    <w:rsid w:val="008042F0"/>
    <w:rsid w:val="008837CD"/>
    <w:rsid w:val="008B27D5"/>
    <w:rsid w:val="008F2FAE"/>
    <w:rsid w:val="00940EEC"/>
    <w:rsid w:val="009453B2"/>
    <w:rsid w:val="00972A9D"/>
    <w:rsid w:val="00985A0F"/>
    <w:rsid w:val="00A345DD"/>
    <w:rsid w:val="00AD4E7D"/>
    <w:rsid w:val="00AE710C"/>
    <w:rsid w:val="00AF04BF"/>
    <w:rsid w:val="00B12239"/>
    <w:rsid w:val="00B33533"/>
    <w:rsid w:val="00B70F50"/>
    <w:rsid w:val="00BB2923"/>
    <w:rsid w:val="00BC000F"/>
    <w:rsid w:val="00C65F9F"/>
    <w:rsid w:val="00C86DFF"/>
    <w:rsid w:val="00D31AD9"/>
    <w:rsid w:val="00D67E01"/>
    <w:rsid w:val="00D95E08"/>
    <w:rsid w:val="00D972B4"/>
    <w:rsid w:val="00DA7D63"/>
    <w:rsid w:val="00E67FF1"/>
    <w:rsid w:val="00E71F01"/>
    <w:rsid w:val="00EC2E1D"/>
    <w:rsid w:val="00EF3DD9"/>
    <w:rsid w:val="00F07DB1"/>
    <w:rsid w:val="00F1313C"/>
    <w:rsid w:val="00F31C7E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76AB89"/>
  <w15:docId w15:val="{1B438B99-907A-4AA1-8F8B-9ACC0828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ED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06683"/>
    <w:pPr>
      <w:ind w:left="720"/>
      <w:contextualSpacing/>
    </w:pPr>
  </w:style>
  <w:style w:type="paragraph" w:customStyle="1" w:styleId="Standard">
    <w:name w:val="Standard"/>
    <w:uiPriority w:val="99"/>
    <w:rsid w:val="00D972B4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lovnspeciln">
    <w:name w:val="číslování speciální"/>
    <w:uiPriority w:val="99"/>
    <w:rsid w:val="00260AE9"/>
    <w:pPr>
      <w:suppressAutoHyphens/>
      <w:autoSpaceDN w:val="0"/>
      <w:spacing w:after="200"/>
      <w:jc w:val="both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Odkaznakoment">
    <w:name w:val="annotation reference"/>
    <w:uiPriority w:val="99"/>
    <w:semiHidden/>
    <w:rsid w:val="002B50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50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B500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500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B500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B5005"/>
    <w:rPr>
      <w:rFonts w:ascii="Tahoma" w:hAnsi="Tahoma" w:cs="Tahoma"/>
      <w:sz w:val="16"/>
      <w:szCs w:val="16"/>
    </w:rPr>
  </w:style>
  <w:style w:type="numbering" w:customStyle="1" w:styleId="WWNum5">
    <w:name w:val="WWNum5"/>
    <w:rsid w:val="00A854D9"/>
    <w:pPr>
      <w:numPr>
        <w:numId w:val="7"/>
      </w:numPr>
    </w:pPr>
  </w:style>
  <w:style w:type="paragraph" w:customStyle="1" w:styleId="Default">
    <w:name w:val="Default"/>
    <w:rsid w:val="008042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uiPriority w:val="20"/>
    <w:qFormat/>
    <w:locked/>
    <w:rsid w:val="000E72A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E0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E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Krajský úřad Kraje Vysočina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Štanclová Jana JUDr.</dc:creator>
  <cp:keywords/>
  <dc:description/>
  <cp:lastModifiedBy>Pirochtová Petra</cp:lastModifiedBy>
  <cp:revision>2</cp:revision>
  <cp:lastPrinted>2019-11-05T10:35:00Z</cp:lastPrinted>
  <dcterms:created xsi:type="dcterms:W3CDTF">2022-05-26T07:18:00Z</dcterms:created>
  <dcterms:modified xsi:type="dcterms:W3CDTF">2022-05-26T07:18:00Z</dcterms:modified>
</cp:coreProperties>
</file>