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D98" w:rsidRDefault="00D40D98" w:rsidP="00D40D98">
      <w:pPr>
        <w:jc w:val="right"/>
        <w:rPr>
          <w:rFonts w:asciiTheme="minorHAnsi" w:hAnsiTheme="minorHAnsi"/>
          <w:sz w:val="22"/>
          <w:szCs w:val="22"/>
        </w:rPr>
      </w:pPr>
      <w:r w:rsidRPr="00EC70B8">
        <w:rPr>
          <w:rFonts w:asciiTheme="minorHAnsi" w:hAnsiTheme="minorHAnsi"/>
          <w:sz w:val="22"/>
          <w:szCs w:val="22"/>
        </w:rPr>
        <w:t>č. smlouvy u prodávajícího: 201</w:t>
      </w:r>
      <w:r w:rsidR="003777D5">
        <w:rPr>
          <w:rFonts w:asciiTheme="minorHAnsi" w:hAnsiTheme="minorHAnsi"/>
          <w:sz w:val="22"/>
          <w:szCs w:val="22"/>
        </w:rPr>
        <w:t>7</w:t>
      </w:r>
      <w:r w:rsidRPr="00EC70B8">
        <w:rPr>
          <w:rFonts w:asciiTheme="minorHAnsi" w:hAnsiTheme="minorHAnsi"/>
          <w:sz w:val="22"/>
          <w:szCs w:val="22"/>
        </w:rPr>
        <w:t>/OPU/VP</w:t>
      </w:r>
      <w:r w:rsidR="003777D5">
        <w:rPr>
          <w:rFonts w:asciiTheme="minorHAnsi" w:hAnsiTheme="minorHAnsi"/>
          <w:sz w:val="22"/>
          <w:szCs w:val="22"/>
        </w:rPr>
        <w:t>B</w:t>
      </w:r>
      <w:r w:rsidRPr="00EC70B8">
        <w:rPr>
          <w:rFonts w:asciiTheme="minorHAnsi" w:hAnsiTheme="minorHAnsi"/>
          <w:sz w:val="22"/>
          <w:szCs w:val="22"/>
        </w:rPr>
        <w:t>/</w:t>
      </w:r>
      <w:r w:rsidR="003777D5">
        <w:rPr>
          <w:rFonts w:asciiTheme="minorHAnsi" w:hAnsiTheme="minorHAnsi"/>
          <w:sz w:val="22"/>
          <w:szCs w:val="22"/>
        </w:rPr>
        <w:t>10139</w:t>
      </w:r>
    </w:p>
    <w:p w:rsidR="00D40D98" w:rsidRPr="006160FA" w:rsidRDefault="00D40D98" w:rsidP="00D40D98">
      <w:pPr>
        <w:jc w:val="right"/>
        <w:rPr>
          <w:rFonts w:asciiTheme="minorHAnsi" w:hAnsiTheme="minorHAnsi"/>
          <w:sz w:val="22"/>
          <w:szCs w:val="22"/>
        </w:rPr>
      </w:pPr>
    </w:p>
    <w:p w:rsidR="00D40D98" w:rsidRPr="006160FA" w:rsidRDefault="00D40D98" w:rsidP="00D40D98">
      <w:pPr>
        <w:spacing w:after="240"/>
        <w:jc w:val="right"/>
        <w:rPr>
          <w:rFonts w:asciiTheme="minorHAnsi" w:hAnsiTheme="minorHAnsi"/>
          <w:sz w:val="22"/>
          <w:szCs w:val="22"/>
        </w:rPr>
      </w:pPr>
      <w:r w:rsidRPr="006160FA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č. smlouvy u kupujícího: </w:t>
      </w:r>
      <w:r w:rsidRPr="006160FA">
        <w:rPr>
          <w:rFonts w:asciiTheme="minorHAnsi" w:hAnsiTheme="minorHAnsi"/>
          <w:sz w:val="22"/>
          <w:szCs w:val="22"/>
        </w:rPr>
        <w:tab/>
      </w:r>
      <w:r w:rsidR="00BF5793">
        <w:rPr>
          <w:rFonts w:asciiTheme="minorHAnsi" w:hAnsiTheme="minorHAnsi"/>
          <w:sz w:val="22"/>
          <w:szCs w:val="22"/>
        </w:rPr>
        <w:t xml:space="preserve">280/2017  </w:t>
      </w:r>
    </w:p>
    <w:p w:rsidR="00D40D98" w:rsidRDefault="00D40D98" w:rsidP="0081757B">
      <w:pPr>
        <w:jc w:val="right"/>
        <w:rPr>
          <w:rFonts w:ascii="Calibri" w:hAnsi="Calibri"/>
          <w:sz w:val="22"/>
          <w:szCs w:val="22"/>
        </w:rPr>
      </w:pPr>
    </w:p>
    <w:p w:rsidR="003A1CCD" w:rsidRPr="000C4E65" w:rsidRDefault="003A1CCD" w:rsidP="003A1CCD">
      <w:pPr>
        <w:pStyle w:val="Nzev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smlouva </w:t>
      </w:r>
      <w:r w:rsidR="00196FB5">
        <w:rPr>
          <w:rFonts w:ascii="Calibri" w:hAnsi="Calibri" w:cs="Arial"/>
          <w:sz w:val="22"/>
          <w:szCs w:val="22"/>
        </w:rPr>
        <w:t>na</w:t>
      </w:r>
      <w:r w:rsidR="00353FC9">
        <w:rPr>
          <w:rFonts w:ascii="Calibri" w:hAnsi="Calibri" w:cs="Arial"/>
          <w:sz w:val="22"/>
          <w:szCs w:val="22"/>
        </w:rPr>
        <w:t xml:space="preserve"> prodej a koupi nemovitých věcí</w:t>
      </w:r>
    </w:p>
    <w:p w:rsidR="003A1CCD" w:rsidRPr="000C4E65" w:rsidRDefault="003A1CCD" w:rsidP="003A1CCD">
      <w:pPr>
        <w:pStyle w:val="Podtitul"/>
        <w:rPr>
          <w:rFonts w:ascii="Calibri" w:hAnsi="Calibri" w:cs="Arial"/>
          <w:sz w:val="22"/>
          <w:szCs w:val="22"/>
        </w:rPr>
      </w:pPr>
      <w:r w:rsidRPr="000C4E65">
        <w:rPr>
          <w:rFonts w:ascii="Calibri" w:hAnsi="Calibri" w:cs="Arial"/>
          <w:sz w:val="22"/>
          <w:szCs w:val="22"/>
        </w:rPr>
        <w:t>(dále jen „</w:t>
      </w:r>
      <w:r w:rsidRPr="000C4E65">
        <w:rPr>
          <w:rFonts w:ascii="Calibri" w:hAnsi="Calibri" w:cs="Arial"/>
          <w:b/>
          <w:sz w:val="22"/>
          <w:szCs w:val="22"/>
        </w:rPr>
        <w:t>Smlouva</w:t>
      </w:r>
      <w:r w:rsidRPr="000C4E65">
        <w:rPr>
          <w:rFonts w:ascii="Calibri" w:hAnsi="Calibri" w:cs="Arial"/>
          <w:sz w:val="22"/>
          <w:szCs w:val="22"/>
        </w:rPr>
        <w:t>“)</w:t>
      </w:r>
      <w:r w:rsidRPr="000C4E65" w:rsidDel="00334CC2">
        <w:rPr>
          <w:rFonts w:ascii="Calibri" w:hAnsi="Calibri" w:cs="Arial"/>
          <w:b/>
          <w:sz w:val="22"/>
          <w:szCs w:val="22"/>
        </w:rPr>
        <w:t xml:space="preserve"> </w:t>
      </w:r>
      <w:r w:rsidRPr="000C4E65">
        <w:rPr>
          <w:rFonts w:ascii="Calibri" w:hAnsi="Calibri" w:cs="Arial"/>
          <w:sz w:val="22"/>
          <w:szCs w:val="22"/>
        </w:rPr>
        <w:t xml:space="preserve">uzavřená v souladu s  ustanoveními </w:t>
      </w:r>
      <w:r w:rsidR="00196FB5">
        <w:rPr>
          <w:rFonts w:ascii="Calibri" w:hAnsi="Calibri" w:cs="Arial"/>
          <w:sz w:val="22"/>
          <w:szCs w:val="22"/>
        </w:rPr>
        <w:t xml:space="preserve">§ 2128 a násl. </w:t>
      </w:r>
      <w:r w:rsidRPr="000C4E65">
        <w:rPr>
          <w:rFonts w:ascii="Calibri" w:hAnsi="Calibri" w:cs="Arial"/>
          <w:sz w:val="22"/>
          <w:szCs w:val="22"/>
        </w:rPr>
        <w:t>zákona č</w:t>
      </w:r>
      <w:r w:rsidR="00550503" w:rsidRPr="000C4E65">
        <w:rPr>
          <w:rFonts w:ascii="Calibri" w:hAnsi="Calibri" w:cs="Arial"/>
          <w:sz w:val="22"/>
          <w:szCs w:val="22"/>
        </w:rPr>
        <w:t>.</w:t>
      </w:r>
      <w:r w:rsidR="00550503">
        <w:rPr>
          <w:rFonts w:ascii="Calibri" w:hAnsi="Calibri" w:cs="Arial"/>
          <w:sz w:val="22"/>
          <w:szCs w:val="22"/>
        </w:rPr>
        <w:t> </w:t>
      </w:r>
      <w:r w:rsidRPr="000C4E65">
        <w:rPr>
          <w:rFonts w:ascii="Calibri" w:hAnsi="Calibri" w:cs="Arial"/>
          <w:sz w:val="22"/>
          <w:szCs w:val="22"/>
        </w:rPr>
        <w:t>89/2012 Sb., občanský zákoník, v platném znění (dále jen „</w:t>
      </w:r>
      <w:r w:rsidRPr="000C4E65">
        <w:rPr>
          <w:rFonts w:ascii="Calibri" w:hAnsi="Calibri" w:cs="Arial"/>
          <w:b/>
          <w:sz w:val="22"/>
          <w:szCs w:val="22"/>
        </w:rPr>
        <w:t>OZ</w:t>
      </w:r>
      <w:r w:rsidRPr="000C4E65">
        <w:rPr>
          <w:rFonts w:ascii="Calibri" w:hAnsi="Calibri" w:cs="Arial"/>
          <w:sz w:val="22"/>
          <w:szCs w:val="22"/>
        </w:rPr>
        <w:t xml:space="preserve">“), </w:t>
      </w:r>
      <w:proofErr w:type="gramStart"/>
      <w:r w:rsidRPr="000C4E65">
        <w:rPr>
          <w:rFonts w:ascii="Calibri" w:hAnsi="Calibri" w:cs="Arial"/>
          <w:sz w:val="22"/>
          <w:szCs w:val="22"/>
        </w:rPr>
        <w:t>mezi</w:t>
      </w:r>
      <w:proofErr w:type="gramEnd"/>
      <w:r w:rsidRPr="000C4E65">
        <w:rPr>
          <w:rFonts w:ascii="Calibri" w:hAnsi="Calibri" w:cs="Arial"/>
          <w:sz w:val="22"/>
          <w:szCs w:val="22"/>
        </w:rPr>
        <w:t>:</w:t>
      </w:r>
    </w:p>
    <w:p w:rsidR="003A1CCD" w:rsidRDefault="003A1CCD" w:rsidP="003A1CCD">
      <w:pPr>
        <w:rPr>
          <w:rFonts w:ascii="Calibri" w:hAnsi="Calibri" w:cs="Arial"/>
          <w:sz w:val="22"/>
          <w:szCs w:val="22"/>
        </w:rPr>
      </w:pPr>
    </w:p>
    <w:p w:rsidR="003A1CCD" w:rsidRPr="000C4E65" w:rsidRDefault="003A1CCD" w:rsidP="003A1CCD">
      <w:pPr>
        <w:jc w:val="center"/>
        <w:rPr>
          <w:rFonts w:ascii="Calibri" w:hAnsi="Calibri" w:cs="Arial"/>
          <w:sz w:val="22"/>
          <w:szCs w:val="22"/>
        </w:rPr>
      </w:pPr>
    </w:p>
    <w:p w:rsidR="003A1CCD" w:rsidRPr="000C4E65" w:rsidRDefault="003A1CCD" w:rsidP="003A1CCD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  <w:r w:rsidRPr="000C4E65">
        <w:rPr>
          <w:rFonts w:ascii="Calibri" w:hAnsi="Calibri" w:cs="Arial"/>
          <w:b/>
          <w:sz w:val="22"/>
          <w:szCs w:val="22"/>
        </w:rPr>
        <w:t xml:space="preserve">Severočeské doly a.s. </w:t>
      </w:r>
    </w:p>
    <w:p w:rsidR="003A1CCD" w:rsidRPr="000C4E65" w:rsidRDefault="003A1CCD" w:rsidP="003A1CCD">
      <w:pPr>
        <w:jc w:val="both"/>
        <w:rPr>
          <w:rFonts w:ascii="Calibri" w:hAnsi="Calibri" w:cs="Arial"/>
          <w:sz w:val="22"/>
          <w:szCs w:val="22"/>
        </w:rPr>
      </w:pPr>
      <w:r w:rsidRPr="000C4E65">
        <w:rPr>
          <w:rFonts w:ascii="Calibri" w:hAnsi="Calibri" w:cs="Arial"/>
          <w:sz w:val="22"/>
          <w:szCs w:val="22"/>
        </w:rPr>
        <w:t>se sídlem: Chomutov, Boženy Němcové 5359, 430 01</w:t>
      </w:r>
    </w:p>
    <w:p w:rsidR="003A1CCD" w:rsidRPr="000C4E65" w:rsidRDefault="003A1CCD" w:rsidP="003A1CCD">
      <w:pPr>
        <w:jc w:val="both"/>
        <w:rPr>
          <w:rFonts w:ascii="Calibri" w:hAnsi="Calibri" w:cs="Arial"/>
          <w:sz w:val="22"/>
          <w:szCs w:val="22"/>
        </w:rPr>
      </w:pPr>
      <w:r w:rsidRPr="000C4E65">
        <w:rPr>
          <w:rFonts w:ascii="Calibri" w:hAnsi="Calibri" w:cs="Arial"/>
          <w:sz w:val="22"/>
          <w:szCs w:val="22"/>
        </w:rPr>
        <w:t>IČO: 49901982</w:t>
      </w:r>
    </w:p>
    <w:p w:rsidR="003A1CCD" w:rsidRPr="000C4E65" w:rsidRDefault="003A1CCD" w:rsidP="003A1CCD">
      <w:pPr>
        <w:jc w:val="both"/>
        <w:rPr>
          <w:rFonts w:ascii="Calibri" w:hAnsi="Calibri" w:cs="Arial"/>
          <w:sz w:val="22"/>
          <w:szCs w:val="22"/>
        </w:rPr>
      </w:pPr>
      <w:r w:rsidRPr="000C4E65">
        <w:rPr>
          <w:rFonts w:ascii="Calibri" w:hAnsi="Calibri" w:cs="Arial"/>
          <w:sz w:val="22"/>
          <w:szCs w:val="22"/>
        </w:rPr>
        <w:t>DIČ: CZ49901982</w:t>
      </w:r>
    </w:p>
    <w:p w:rsidR="003777D5" w:rsidRDefault="003777D5" w:rsidP="005F7A1E">
      <w:pPr>
        <w:ind w:left="708" w:firstLine="708"/>
        <w:jc w:val="both"/>
        <w:rPr>
          <w:rFonts w:ascii="Calibri" w:hAnsi="Calibri" w:cs="Arial"/>
          <w:sz w:val="22"/>
          <w:szCs w:val="22"/>
        </w:rPr>
      </w:pPr>
    </w:p>
    <w:p w:rsidR="003A1CCD" w:rsidRPr="000C4E65" w:rsidRDefault="003A1CCD" w:rsidP="005F7A1E">
      <w:pPr>
        <w:ind w:left="708" w:firstLine="708"/>
        <w:jc w:val="both"/>
        <w:rPr>
          <w:rFonts w:ascii="Calibri" w:hAnsi="Calibri" w:cs="Arial"/>
          <w:sz w:val="22"/>
          <w:szCs w:val="22"/>
        </w:rPr>
      </w:pPr>
    </w:p>
    <w:p w:rsidR="003A1CCD" w:rsidRPr="000C4E65" w:rsidRDefault="003A1CCD" w:rsidP="003A1CCD">
      <w:pPr>
        <w:jc w:val="both"/>
        <w:rPr>
          <w:rFonts w:ascii="Calibri" w:hAnsi="Calibri" w:cs="Arial"/>
          <w:sz w:val="22"/>
          <w:szCs w:val="22"/>
        </w:rPr>
      </w:pPr>
      <w:r w:rsidRPr="000C4E65">
        <w:rPr>
          <w:rFonts w:ascii="Calibri" w:hAnsi="Calibri" w:cs="Arial"/>
          <w:sz w:val="22"/>
          <w:szCs w:val="22"/>
        </w:rPr>
        <w:t xml:space="preserve">zapsaná v obchodním rejstříku vedeném Krajským soudem v Ústí nad Labem, oddíl </w:t>
      </w:r>
      <w:r>
        <w:rPr>
          <w:rFonts w:ascii="Calibri" w:hAnsi="Calibri" w:cs="Arial"/>
          <w:sz w:val="22"/>
          <w:szCs w:val="22"/>
        </w:rPr>
        <w:t>B</w:t>
      </w:r>
      <w:r w:rsidRPr="000C4E65">
        <w:rPr>
          <w:rFonts w:ascii="Calibri" w:hAnsi="Calibri" w:cs="Arial"/>
          <w:sz w:val="22"/>
          <w:szCs w:val="22"/>
        </w:rPr>
        <w:t xml:space="preserve">, vložka </w:t>
      </w:r>
      <w:r>
        <w:rPr>
          <w:rFonts w:ascii="Calibri" w:hAnsi="Calibri" w:cs="Arial"/>
          <w:sz w:val="22"/>
          <w:szCs w:val="22"/>
        </w:rPr>
        <w:t>1059</w:t>
      </w:r>
    </w:p>
    <w:p w:rsidR="003777D5" w:rsidRDefault="003777D5" w:rsidP="00196FB5">
      <w:pPr>
        <w:spacing w:after="240"/>
        <w:ind w:right="284"/>
        <w:rPr>
          <w:rFonts w:ascii="Calibri" w:hAnsi="Calibri" w:cs="Arial"/>
          <w:sz w:val="22"/>
          <w:szCs w:val="22"/>
        </w:rPr>
      </w:pPr>
      <w:r w:rsidDel="003777D5">
        <w:rPr>
          <w:rFonts w:ascii="Calibri" w:hAnsi="Calibri" w:cs="Arial"/>
          <w:sz w:val="22"/>
          <w:szCs w:val="22"/>
        </w:rPr>
        <w:t xml:space="preserve"> </w:t>
      </w:r>
    </w:p>
    <w:p w:rsidR="003777D5" w:rsidRDefault="003777D5" w:rsidP="00196FB5">
      <w:pPr>
        <w:spacing w:after="240"/>
        <w:ind w:right="284"/>
        <w:rPr>
          <w:rFonts w:ascii="Calibri" w:hAnsi="Calibri" w:cs="Arial"/>
          <w:sz w:val="22"/>
          <w:szCs w:val="22"/>
        </w:rPr>
      </w:pPr>
    </w:p>
    <w:p w:rsidR="00196FB5" w:rsidRPr="00852C7A" w:rsidRDefault="00196FB5" w:rsidP="00196FB5">
      <w:pPr>
        <w:spacing w:after="240"/>
        <w:ind w:right="284"/>
        <w:rPr>
          <w:rFonts w:ascii="Calibri" w:hAnsi="Calibri"/>
          <w:sz w:val="22"/>
          <w:szCs w:val="22"/>
        </w:rPr>
      </w:pPr>
      <w:r w:rsidRPr="00852C7A">
        <w:rPr>
          <w:rFonts w:ascii="Calibri" w:hAnsi="Calibri"/>
          <w:sz w:val="22"/>
          <w:szCs w:val="22"/>
        </w:rPr>
        <w:t>(dále jen „</w:t>
      </w:r>
      <w:r w:rsidRPr="00852C7A">
        <w:rPr>
          <w:rFonts w:ascii="Calibri" w:hAnsi="Calibri"/>
          <w:b/>
          <w:sz w:val="22"/>
          <w:szCs w:val="22"/>
        </w:rPr>
        <w:t>Prodávající</w:t>
      </w:r>
      <w:r w:rsidRPr="00852C7A">
        <w:rPr>
          <w:rFonts w:ascii="Calibri" w:hAnsi="Calibri"/>
          <w:sz w:val="22"/>
          <w:szCs w:val="22"/>
        </w:rPr>
        <w:t>“)</w:t>
      </w:r>
    </w:p>
    <w:p w:rsidR="003A1CCD" w:rsidRPr="000C4E65" w:rsidRDefault="003A1CCD" w:rsidP="003A1CCD">
      <w:pPr>
        <w:spacing w:after="240"/>
        <w:jc w:val="both"/>
        <w:rPr>
          <w:rFonts w:ascii="Calibri" w:hAnsi="Calibri" w:cs="Arial"/>
          <w:sz w:val="22"/>
          <w:szCs w:val="22"/>
        </w:rPr>
      </w:pPr>
      <w:r w:rsidRPr="000C4E65">
        <w:rPr>
          <w:rFonts w:ascii="Calibri" w:hAnsi="Calibri" w:cs="Arial"/>
          <w:sz w:val="22"/>
          <w:szCs w:val="22"/>
        </w:rPr>
        <w:t xml:space="preserve">a </w:t>
      </w:r>
    </w:p>
    <w:p w:rsidR="003A1CCD" w:rsidRPr="001E7116" w:rsidRDefault="001D0E68" w:rsidP="003A1CCD">
      <w:pPr>
        <w:spacing w:after="120"/>
        <w:jc w:val="both"/>
        <w:rPr>
          <w:rStyle w:val="Siln"/>
          <w:b w:val="0"/>
        </w:rPr>
      </w:pPr>
      <w:r>
        <w:rPr>
          <w:rFonts w:ascii="Calibri" w:hAnsi="Calibri" w:cs="Arial"/>
          <w:b/>
          <w:sz w:val="22"/>
          <w:szCs w:val="22"/>
        </w:rPr>
        <w:t>Povodí Ohře, s</w:t>
      </w:r>
      <w:r w:rsidR="00A300F2">
        <w:rPr>
          <w:rFonts w:ascii="Calibri" w:hAnsi="Calibri" w:cs="Arial"/>
          <w:b/>
          <w:sz w:val="22"/>
          <w:szCs w:val="22"/>
        </w:rPr>
        <w:t xml:space="preserve">tátní </w:t>
      </w:r>
      <w:r>
        <w:rPr>
          <w:rFonts w:ascii="Calibri" w:hAnsi="Calibri" w:cs="Arial"/>
          <w:b/>
          <w:sz w:val="22"/>
          <w:szCs w:val="22"/>
        </w:rPr>
        <w:t>p</w:t>
      </w:r>
      <w:r w:rsidR="00A300F2">
        <w:rPr>
          <w:rFonts w:ascii="Calibri" w:hAnsi="Calibri" w:cs="Arial"/>
          <w:b/>
          <w:sz w:val="22"/>
          <w:szCs w:val="22"/>
        </w:rPr>
        <w:t>odnik</w:t>
      </w:r>
    </w:p>
    <w:p w:rsidR="003A1CCD" w:rsidRPr="001E7116" w:rsidRDefault="00D40D98" w:rsidP="003A1CCD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se sídlem: </w:t>
      </w:r>
      <w:r w:rsidR="001D0E68">
        <w:rPr>
          <w:rFonts w:ascii="Calibri" w:hAnsi="Calibri" w:cs="Arial"/>
          <w:sz w:val="22"/>
          <w:szCs w:val="22"/>
        </w:rPr>
        <w:t>Bezručova 4219</w:t>
      </w:r>
      <w:r w:rsidR="00353FC9">
        <w:rPr>
          <w:rFonts w:ascii="Calibri" w:hAnsi="Calibri" w:cs="Arial"/>
          <w:sz w:val="22"/>
          <w:szCs w:val="22"/>
        </w:rPr>
        <w:t xml:space="preserve">, </w:t>
      </w:r>
      <w:r w:rsidR="001D0E68">
        <w:rPr>
          <w:rFonts w:ascii="Calibri" w:hAnsi="Calibri" w:cs="Arial"/>
          <w:sz w:val="22"/>
          <w:szCs w:val="22"/>
        </w:rPr>
        <w:t>430 03 Chomutov</w:t>
      </w:r>
    </w:p>
    <w:p w:rsidR="003A1CCD" w:rsidRPr="00EA5BA9" w:rsidRDefault="003A1CCD" w:rsidP="003A1CCD">
      <w:pPr>
        <w:jc w:val="both"/>
        <w:rPr>
          <w:rFonts w:ascii="Calibri" w:hAnsi="Calibri" w:cs="Arial"/>
          <w:sz w:val="22"/>
          <w:szCs w:val="22"/>
        </w:rPr>
      </w:pPr>
      <w:r w:rsidRPr="00EA5BA9">
        <w:rPr>
          <w:rFonts w:ascii="Calibri" w:hAnsi="Calibri" w:cs="Arial"/>
          <w:sz w:val="22"/>
          <w:szCs w:val="22"/>
        </w:rPr>
        <w:t>zaps</w:t>
      </w:r>
      <w:r w:rsidR="007A7524">
        <w:rPr>
          <w:rFonts w:ascii="Calibri" w:hAnsi="Calibri" w:cs="Arial"/>
          <w:sz w:val="22"/>
          <w:szCs w:val="22"/>
        </w:rPr>
        <w:t>án</w:t>
      </w:r>
      <w:r w:rsidRPr="00EA5BA9">
        <w:rPr>
          <w:rFonts w:ascii="Calibri" w:hAnsi="Calibri" w:cs="Arial"/>
          <w:sz w:val="22"/>
          <w:szCs w:val="22"/>
        </w:rPr>
        <w:t xml:space="preserve"> v obchodním rejstříku vedeném </w:t>
      </w:r>
      <w:r w:rsidR="00DC63BD">
        <w:rPr>
          <w:rFonts w:ascii="Calibri" w:hAnsi="Calibri" w:cs="Arial"/>
          <w:sz w:val="22"/>
          <w:szCs w:val="22"/>
        </w:rPr>
        <w:t>Krajským soudem v Ústí nad Labem</w:t>
      </w:r>
      <w:r w:rsidR="00D7496E">
        <w:rPr>
          <w:rFonts w:ascii="Calibri" w:hAnsi="Calibri" w:cs="Arial"/>
          <w:sz w:val="22"/>
          <w:szCs w:val="22"/>
        </w:rPr>
        <w:t xml:space="preserve">, oddíl </w:t>
      </w:r>
      <w:r w:rsidR="00DC63BD">
        <w:rPr>
          <w:rFonts w:ascii="Calibri" w:hAnsi="Calibri" w:cs="Arial"/>
          <w:sz w:val="22"/>
          <w:szCs w:val="22"/>
        </w:rPr>
        <w:t>A</w:t>
      </w:r>
      <w:r w:rsidRPr="00EA5BA9">
        <w:rPr>
          <w:rFonts w:ascii="Calibri" w:hAnsi="Calibri" w:cs="Arial"/>
          <w:sz w:val="22"/>
          <w:szCs w:val="22"/>
        </w:rPr>
        <w:t xml:space="preserve">, vložka </w:t>
      </w:r>
      <w:r w:rsidR="00353FC9">
        <w:rPr>
          <w:rFonts w:ascii="Calibri" w:hAnsi="Calibri" w:cs="Arial"/>
          <w:sz w:val="22"/>
          <w:szCs w:val="22"/>
        </w:rPr>
        <w:t>1</w:t>
      </w:r>
      <w:r w:rsidR="00DC63BD">
        <w:rPr>
          <w:rFonts w:ascii="Calibri" w:hAnsi="Calibri" w:cs="Arial"/>
          <w:sz w:val="22"/>
          <w:szCs w:val="22"/>
        </w:rPr>
        <w:t>3052</w:t>
      </w:r>
    </w:p>
    <w:p w:rsidR="003A1CCD" w:rsidRPr="00EA5BA9" w:rsidRDefault="00D40D98" w:rsidP="003A1CCD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IČO: </w:t>
      </w:r>
      <w:r w:rsidR="008832EB">
        <w:rPr>
          <w:rFonts w:ascii="Calibri" w:hAnsi="Calibri" w:cs="Arial"/>
          <w:sz w:val="22"/>
          <w:szCs w:val="22"/>
        </w:rPr>
        <w:t>70889988</w:t>
      </w:r>
    </w:p>
    <w:p w:rsidR="003A1CCD" w:rsidRPr="001E7116" w:rsidRDefault="00D40D98" w:rsidP="003A1CCD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DIČ: </w:t>
      </w:r>
      <w:r w:rsidR="004B72A2">
        <w:rPr>
          <w:rFonts w:ascii="Calibri" w:hAnsi="Calibri" w:cs="Arial"/>
          <w:sz w:val="22"/>
          <w:szCs w:val="22"/>
        </w:rPr>
        <w:t>CZ70889988</w:t>
      </w:r>
    </w:p>
    <w:p w:rsidR="003777D5" w:rsidRDefault="003777D5" w:rsidP="00196FB5">
      <w:pPr>
        <w:spacing w:after="240"/>
        <w:rPr>
          <w:rFonts w:ascii="Calibri" w:hAnsi="Calibri" w:cs="Arial"/>
          <w:sz w:val="22"/>
          <w:szCs w:val="22"/>
        </w:rPr>
      </w:pPr>
      <w:r w:rsidRPr="004B72A2" w:rsidDel="003777D5">
        <w:rPr>
          <w:rFonts w:ascii="Calibri" w:hAnsi="Calibri" w:cs="Arial"/>
          <w:sz w:val="22"/>
          <w:szCs w:val="22"/>
        </w:rPr>
        <w:t xml:space="preserve"> </w:t>
      </w:r>
    </w:p>
    <w:p w:rsidR="003777D5" w:rsidRDefault="003777D5" w:rsidP="00196FB5">
      <w:pPr>
        <w:spacing w:after="240"/>
        <w:rPr>
          <w:rFonts w:ascii="Calibri" w:hAnsi="Calibri" w:cs="Arial"/>
          <w:sz w:val="22"/>
          <w:szCs w:val="22"/>
        </w:rPr>
      </w:pPr>
    </w:p>
    <w:p w:rsidR="00196FB5" w:rsidRPr="00852C7A" w:rsidRDefault="00196FB5" w:rsidP="00196FB5">
      <w:pPr>
        <w:spacing w:after="240"/>
        <w:rPr>
          <w:rFonts w:ascii="Calibri" w:hAnsi="Calibri"/>
          <w:sz w:val="22"/>
          <w:szCs w:val="22"/>
        </w:rPr>
      </w:pPr>
      <w:r w:rsidRPr="00852C7A">
        <w:rPr>
          <w:rFonts w:ascii="Calibri" w:hAnsi="Calibri"/>
          <w:sz w:val="22"/>
          <w:szCs w:val="22"/>
        </w:rPr>
        <w:t>(dále jen „</w:t>
      </w:r>
      <w:r w:rsidRPr="00852C7A">
        <w:rPr>
          <w:rFonts w:ascii="Calibri" w:hAnsi="Calibri"/>
          <w:b/>
          <w:sz w:val="22"/>
          <w:szCs w:val="22"/>
        </w:rPr>
        <w:t>Kupující</w:t>
      </w:r>
      <w:r w:rsidRPr="00852C7A">
        <w:rPr>
          <w:rFonts w:ascii="Calibri" w:hAnsi="Calibri"/>
          <w:sz w:val="22"/>
          <w:szCs w:val="22"/>
        </w:rPr>
        <w:t>“)</w:t>
      </w:r>
    </w:p>
    <w:p w:rsidR="00196FB5" w:rsidRPr="00852C7A" w:rsidRDefault="00196FB5" w:rsidP="00196FB5">
      <w:pPr>
        <w:spacing w:after="240"/>
        <w:rPr>
          <w:rFonts w:ascii="Calibri" w:hAnsi="Calibri"/>
          <w:sz w:val="22"/>
          <w:szCs w:val="22"/>
        </w:rPr>
      </w:pPr>
      <w:r w:rsidRPr="00852C7A">
        <w:rPr>
          <w:rFonts w:ascii="Calibri" w:hAnsi="Calibri"/>
          <w:sz w:val="22"/>
          <w:szCs w:val="22"/>
        </w:rPr>
        <w:t xml:space="preserve">(Prodávající a Kupující společně </w:t>
      </w:r>
      <w:r w:rsidR="00CD5DEA" w:rsidRPr="00852C7A">
        <w:rPr>
          <w:rFonts w:ascii="Calibri" w:hAnsi="Calibri"/>
          <w:sz w:val="22"/>
          <w:szCs w:val="22"/>
        </w:rPr>
        <w:t xml:space="preserve">dále </w:t>
      </w:r>
      <w:r w:rsidR="00CD5DEA">
        <w:rPr>
          <w:rFonts w:ascii="Calibri" w:hAnsi="Calibri"/>
          <w:sz w:val="22"/>
          <w:szCs w:val="22"/>
        </w:rPr>
        <w:t>též</w:t>
      </w:r>
      <w:r w:rsidR="00CD5DEA" w:rsidRPr="00852C7A">
        <w:rPr>
          <w:rFonts w:ascii="Calibri" w:hAnsi="Calibri"/>
          <w:sz w:val="22"/>
          <w:szCs w:val="22"/>
        </w:rPr>
        <w:t xml:space="preserve"> </w:t>
      </w:r>
      <w:r w:rsidRPr="00852C7A">
        <w:rPr>
          <w:rFonts w:ascii="Calibri" w:hAnsi="Calibri"/>
          <w:sz w:val="22"/>
          <w:szCs w:val="22"/>
        </w:rPr>
        <w:t>„</w:t>
      </w:r>
      <w:r w:rsidRPr="00852C7A">
        <w:rPr>
          <w:rFonts w:ascii="Calibri" w:hAnsi="Calibri"/>
          <w:b/>
          <w:sz w:val="22"/>
          <w:szCs w:val="22"/>
        </w:rPr>
        <w:t>Smluvní strany</w:t>
      </w:r>
      <w:r w:rsidRPr="00852C7A">
        <w:rPr>
          <w:rFonts w:ascii="Calibri" w:hAnsi="Calibri"/>
          <w:sz w:val="22"/>
          <w:szCs w:val="22"/>
        </w:rPr>
        <w:t>“</w:t>
      </w:r>
      <w:r w:rsidR="00CD5DEA">
        <w:rPr>
          <w:rFonts w:ascii="Calibri" w:hAnsi="Calibri"/>
          <w:sz w:val="22"/>
          <w:szCs w:val="22"/>
        </w:rPr>
        <w:t>, samostatně dále též „</w:t>
      </w:r>
      <w:r w:rsidR="00CD5DEA" w:rsidRPr="00953BEB">
        <w:rPr>
          <w:rFonts w:ascii="Calibri" w:hAnsi="Calibri"/>
          <w:b/>
          <w:sz w:val="22"/>
          <w:szCs w:val="22"/>
        </w:rPr>
        <w:t>Smluvní strana</w:t>
      </w:r>
      <w:r w:rsidR="00CD5DEA">
        <w:rPr>
          <w:rFonts w:ascii="Calibri" w:hAnsi="Calibri"/>
          <w:sz w:val="22"/>
          <w:szCs w:val="22"/>
        </w:rPr>
        <w:t>“</w:t>
      </w:r>
      <w:r w:rsidRPr="00852C7A">
        <w:rPr>
          <w:rFonts w:ascii="Calibri" w:hAnsi="Calibri"/>
          <w:sz w:val="22"/>
          <w:szCs w:val="22"/>
        </w:rPr>
        <w:t>)</w:t>
      </w:r>
    </w:p>
    <w:p w:rsidR="00185DE6" w:rsidRDefault="001D0E68" w:rsidP="006C2758">
      <w:pPr>
        <w:pStyle w:val="Seznam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550503" w:rsidRDefault="00550503" w:rsidP="003906CA">
      <w:pPr>
        <w:pStyle w:val="Nadpis6"/>
        <w:tabs>
          <w:tab w:val="clear" w:pos="4962"/>
          <w:tab w:val="clear" w:pos="9639"/>
        </w:tabs>
        <w:ind w:left="283" w:right="0" w:hanging="425"/>
        <w:jc w:val="center"/>
        <w:rPr>
          <w:rFonts w:ascii="Calibri" w:hAnsi="Calibri" w:cs="Calibri"/>
          <w:b/>
          <w:sz w:val="22"/>
          <w:szCs w:val="22"/>
        </w:rPr>
      </w:pPr>
    </w:p>
    <w:p w:rsidR="003906CA" w:rsidRPr="00151C0B" w:rsidRDefault="003906CA" w:rsidP="003906CA">
      <w:pPr>
        <w:pStyle w:val="Nadpis6"/>
        <w:tabs>
          <w:tab w:val="clear" w:pos="4962"/>
          <w:tab w:val="clear" w:pos="9639"/>
        </w:tabs>
        <w:ind w:left="283" w:right="0" w:hanging="425"/>
        <w:jc w:val="center"/>
        <w:rPr>
          <w:rFonts w:ascii="Calibri" w:hAnsi="Calibri" w:cs="Calibri"/>
          <w:b/>
          <w:sz w:val="22"/>
          <w:szCs w:val="22"/>
        </w:rPr>
      </w:pPr>
      <w:r w:rsidRPr="00151C0B">
        <w:rPr>
          <w:rFonts w:ascii="Calibri" w:hAnsi="Calibri" w:cs="Calibri"/>
          <w:b/>
          <w:sz w:val="22"/>
          <w:szCs w:val="22"/>
        </w:rPr>
        <w:t>I.</w:t>
      </w:r>
    </w:p>
    <w:p w:rsidR="003906CA" w:rsidRPr="00151C0B" w:rsidRDefault="003906CA" w:rsidP="003906CA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151C0B">
        <w:rPr>
          <w:rFonts w:ascii="Calibri" w:hAnsi="Calibri" w:cs="Calibri"/>
          <w:b/>
          <w:sz w:val="22"/>
          <w:szCs w:val="22"/>
        </w:rPr>
        <w:t>Úvodní ustanovení</w:t>
      </w:r>
    </w:p>
    <w:p w:rsidR="003906CA" w:rsidRDefault="003906CA" w:rsidP="005F7A1E">
      <w:p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proofErr w:type="gramStart"/>
      <w:r w:rsidRPr="00151C0B">
        <w:rPr>
          <w:rFonts w:ascii="Calibri" w:hAnsi="Calibri" w:cs="Calibri"/>
          <w:sz w:val="22"/>
          <w:szCs w:val="22"/>
        </w:rPr>
        <w:t>I.1.</w:t>
      </w:r>
      <w:r w:rsidR="00550503">
        <w:rPr>
          <w:rFonts w:ascii="Calibri" w:hAnsi="Calibri" w:cs="Calibri"/>
          <w:sz w:val="22"/>
          <w:szCs w:val="22"/>
        </w:rPr>
        <w:tab/>
      </w:r>
      <w:r w:rsidRPr="00151C0B">
        <w:rPr>
          <w:rFonts w:ascii="Calibri" w:hAnsi="Calibri" w:cs="Calibri"/>
          <w:sz w:val="22"/>
          <w:szCs w:val="22"/>
        </w:rPr>
        <w:t>Prodávající</w:t>
      </w:r>
      <w:proofErr w:type="gramEnd"/>
      <w:r w:rsidRPr="00151C0B">
        <w:rPr>
          <w:rFonts w:ascii="Calibri" w:hAnsi="Calibri" w:cs="Calibri"/>
          <w:sz w:val="22"/>
          <w:szCs w:val="22"/>
        </w:rPr>
        <w:t xml:space="preserve"> prohlašuje a činí nepochybným, že je výlučným vlastníkem </w:t>
      </w:r>
      <w:r w:rsidR="00124470">
        <w:rPr>
          <w:rFonts w:ascii="Calibri" w:hAnsi="Calibri"/>
          <w:sz w:val="22"/>
          <w:szCs w:val="22"/>
        </w:rPr>
        <w:t>následující</w:t>
      </w:r>
      <w:r w:rsidR="009B53B4">
        <w:rPr>
          <w:rFonts w:ascii="Calibri" w:hAnsi="Calibri"/>
          <w:sz w:val="22"/>
          <w:szCs w:val="22"/>
        </w:rPr>
        <w:t>c</w:t>
      </w:r>
      <w:r w:rsidR="00124470">
        <w:rPr>
          <w:rFonts w:ascii="Calibri" w:hAnsi="Calibri"/>
          <w:sz w:val="22"/>
          <w:szCs w:val="22"/>
        </w:rPr>
        <w:t>h</w:t>
      </w:r>
      <w:r w:rsidRPr="00151C0B">
        <w:rPr>
          <w:rFonts w:ascii="Calibri" w:hAnsi="Calibri" w:cs="Calibri"/>
          <w:sz w:val="22"/>
          <w:szCs w:val="22"/>
        </w:rPr>
        <w:t xml:space="preserve"> </w:t>
      </w:r>
      <w:r w:rsidR="00124470">
        <w:rPr>
          <w:rFonts w:ascii="Calibri" w:hAnsi="Calibri" w:cs="Calibri"/>
          <w:sz w:val="22"/>
          <w:szCs w:val="22"/>
        </w:rPr>
        <w:t>pozemk</w:t>
      </w:r>
      <w:r w:rsidR="009B53B4">
        <w:rPr>
          <w:rFonts w:ascii="Calibri" w:hAnsi="Calibri" w:cs="Calibri"/>
          <w:sz w:val="22"/>
          <w:szCs w:val="22"/>
        </w:rPr>
        <w:t>ů</w:t>
      </w:r>
      <w:r w:rsidR="00550503">
        <w:rPr>
          <w:rFonts w:ascii="Calibri" w:hAnsi="Calibri" w:cs="Calibri"/>
          <w:sz w:val="22"/>
          <w:szCs w:val="22"/>
        </w:rPr>
        <w:t>:</w:t>
      </w:r>
    </w:p>
    <w:p w:rsidR="00A300F2" w:rsidRPr="009B53B4" w:rsidRDefault="00A300F2" w:rsidP="002F0254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parc</w:t>
      </w:r>
      <w:proofErr w:type="gramEnd"/>
      <w:r>
        <w:rPr>
          <w:rFonts w:ascii="Calibri" w:hAnsi="Calibri" w:cs="Calibri"/>
          <w:sz w:val="22"/>
          <w:szCs w:val="22"/>
        </w:rPr>
        <w:t>.</w:t>
      </w:r>
      <w:proofErr w:type="gramStart"/>
      <w:r>
        <w:rPr>
          <w:rFonts w:ascii="Calibri" w:hAnsi="Calibri" w:cs="Calibri"/>
          <w:sz w:val="22"/>
          <w:szCs w:val="22"/>
        </w:rPr>
        <w:t>č</w:t>
      </w:r>
      <w:proofErr w:type="spellEnd"/>
      <w:r>
        <w:rPr>
          <w:rFonts w:ascii="Calibri" w:hAnsi="Calibri" w:cs="Calibri"/>
          <w:sz w:val="22"/>
          <w:szCs w:val="22"/>
        </w:rPr>
        <w:t>.</w:t>
      </w:r>
      <w:proofErr w:type="gramEnd"/>
      <w:r>
        <w:rPr>
          <w:rFonts w:ascii="Calibri" w:hAnsi="Calibri" w:cs="Calibri"/>
          <w:sz w:val="22"/>
          <w:szCs w:val="22"/>
        </w:rPr>
        <w:t xml:space="preserve"> 921/33, o výměře </w:t>
      </w:r>
      <w:r>
        <w:rPr>
          <w:rFonts w:ascii="Segoe UI" w:hAnsi="Segoe UI" w:cs="Segoe UI"/>
          <w:color w:val="000000"/>
          <w:sz w:val="20"/>
          <w:szCs w:val="20"/>
        </w:rPr>
        <w:t>86298</w:t>
      </w:r>
      <w:r w:rsidRPr="005F7A1E">
        <w:rPr>
          <w:rFonts w:ascii="Calibri" w:hAnsi="Calibri" w:cs="Calibri"/>
          <w:sz w:val="22"/>
          <w:szCs w:val="22"/>
        </w:rPr>
        <w:t xml:space="preserve"> m</w:t>
      </w:r>
      <w:r w:rsidRPr="005F7A1E">
        <w:rPr>
          <w:rFonts w:ascii="Calibri" w:hAnsi="Calibri" w:cs="Calibri"/>
          <w:sz w:val="22"/>
          <w:szCs w:val="22"/>
          <w:vertAlign w:val="superscript"/>
        </w:rPr>
        <w:t>2</w:t>
      </w:r>
      <w:r w:rsidRPr="005F7A1E">
        <w:rPr>
          <w:rFonts w:ascii="Calibri" w:hAnsi="Calibri" w:cs="Calibri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lesní pozemek </w:t>
      </w:r>
      <w:r w:rsidRPr="00C05B53">
        <w:rPr>
          <w:rFonts w:ascii="Calibri" w:hAnsi="Calibri" w:cs="Calibri"/>
          <w:sz w:val="22"/>
          <w:szCs w:val="22"/>
        </w:rPr>
        <w:t>(dále jen „</w:t>
      </w:r>
      <w:r>
        <w:rPr>
          <w:rFonts w:ascii="Calibri" w:hAnsi="Calibri" w:cs="Calibri"/>
          <w:b/>
          <w:sz w:val="22"/>
          <w:szCs w:val="22"/>
        </w:rPr>
        <w:t>Pozemek1</w:t>
      </w:r>
      <w:r w:rsidRPr="00C05B53">
        <w:rPr>
          <w:rFonts w:ascii="Calibri" w:hAnsi="Calibri" w:cs="Calibri"/>
          <w:sz w:val="22"/>
          <w:szCs w:val="22"/>
        </w:rPr>
        <w:t>“)</w:t>
      </w:r>
      <w:r>
        <w:rPr>
          <w:rFonts w:asciiTheme="minorHAnsi" w:hAnsiTheme="minorHAnsi" w:cs="Arial"/>
          <w:sz w:val="22"/>
          <w:szCs w:val="22"/>
        </w:rPr>
        <w:t>, a</w:t>
      </w:r>
    </w:p>
    <w:p w:rsidR="00A300F2" w:rsidRDefault="00A300F2" w:rsidP="002F0254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Theme="minorHAnsi" w:hAnsiTheme="minorHAnsi" w:cs="Arial"/>
          <w:sz w:val="22"/>
          <w:szCs w:val="22"/>
        </w:rPr>
        <w:t>parc</w:t>
      </w:r>
      <w:proofErr w:type="gramEnd"/>
      <w:r>
        <w:rPr>
          <w:rFonts w:asciiTheme="minorHAnsi" w:hAnsiTheme="minorHAnsi" w:cs="Arial"/>
          <w:sz w:val="22"/>
          <w:szCs w:val="22"/>
        </w:rPr>
        <w:t>.</w:t>
      </w:r>
      <w:proofErr w:type="gramStart"/>
      <w:r>
        <w:rPr>
          <w:rFonts w:asciiTheme="minorHAnsi" w:hAnsiTheme="minorHAnsi" w:cs="Arial"/>
          <w:sz w:val="22"/>
          <w:szCs w:val="22"/>
        </w:rPr>
        <w:t>č</w:t>
      </w:r>
      <w:proofErr w:type="spellEnd"/>
      <w:r>
        <w:rPr>
          <w:rFonts w:asciiTheme="minorHAnsi" w:hAnsiTheme="minorHAnsi" w:cs="Arial"/>
          <w:sz w:val="22"/>
          <w:szCs w:val="22"/>
        </w:rPr>
        <w:t>.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945, o výměře 339 </w:t>
      </w:r>
      <w:r w:rsidRPr="005F7A1E">
        <w:rPr>
          <w:rFonts w:ascii="Calibri" w:hAnsi="Calibri" w:cs="Calibri"/>
          <w:sz w:val="22"/>
          <w:szCs w:val="22"/>
        </w:rPr>
        <w:t>m</w:t>
      </w:r>
      <w:r w:rsidRPr="005F7A1E">
        <w:rPr>
          <w:rFonts w:ascii="Calibri" w:hAnsi="Calibri" w:cs="Calibri"/>
          <w:sz w:val="22"/>
          <w:szCs w:val="22"/>
          <w:vertAlign w:val="superscript"/>
        </w:rPr>
        <w:t>2</w:t>
      </w:r>
      <w:r w:rsidRPr="005F7A1E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vodní plocha </w:t>
      </w:r>
      <w:r w:rsidRPr="00C05B53">
        <w:rPr>
          <w:rFonts w:ascii="Calibri" w:hAnsi="Calibri" w:cs="Calibri"/>
          <w:sz w:val="22"/>
          <w:szCs w:val="22"/>
        </w:rPr>
        <w:t>(dále jen „</w:t>
      </w:r>
      <w:r>
        <w:rPr>
          <w:rFonts w:ascii="Calibri" w:hAnsi="Calibri" w:cs="Calibri"/>
          <w:b/>
          <w:sz w:val="22"/>
          <w:szCs w:val="22"/>
        </w:rPr>
        <w:t>Pozemek2</w:t>
      </w:r>
      <w:r w:rsidRPr="00C05B53">
        <w:rPr>
          <w:rFonts w:ascii="Calibri" w:hAnsi="Calibri" w:cs="Calibri"/>
          <w:sz w:val="22"/>
          <w:szCs w:val="22"/>
        </w:rPr>
        <w:t>“)</w:t>
      </w:r>
      <w:r>
        <w:rPr>
          <w:rFonts w:ascii="Calibri" w:hAnsi="Calibri" w:cs="Calibri"/>
          <w:sz w:val="22"/>
          <w:szCs w:val="22"/>
        </w:rPr>
        <w:t>,</w:t>
      </w:r>
    </w:p>
    <w:p w:rsidR="00A300F2" w:rsidRDefault="00A300F2" w:rsidP="002F0254">
      <w:pPr>
        <w:spacing w:after="240"/>
        <w:ind w:left="567"/>
        <w:jc w:val="both"/>
        <w:rPr>
          <w:rFonts w:ascii="Calibri" w:hAnsi="Calibri"/>
          <w:sz w:val="22"/>
          <w:szCs w:val="22"/>
        </w:rPr>
      </w:pPr>
      <w:r w:rsidRPr="002F0254">
        <w:rPr>
          <w:rFonts w:ascii="Calibri" w:hAnsi="Calibri"/>
          <w:bCs/>
          <w:sz w:val="22"/>
          <w:szCs w:val="22"/>
        </w:rPr>
        <w:t xml:space="preserve">vše zapsané na LV č. 2049, pro </w:t>
      </w:r>
      <w:proofErr w:type="spellStart"/>
      <w:proofErr w:type="gramStart"/>
      <w:r w:rsidRPr="002F0254">
        <w:rPr>
          <w:rFonts w:ascii="Calibri" w:hAnsi="Calibri"/>
          <w:bCs/>
          <w:sz w:val="22"/>
          <w:szCs w:val="22"/>
        </w:rPr>
        <w:t>k.ú</w:t>
      </w:r>
      <w:proofErr w:type="spellEnd"/>
      <w:r w:rsidRPr="002F0254">
        <w:rPr>
          <w:rFonts w:ascii="Calibri" w:hAnsi="Calibri"/>
          <w:bCs/>
          <w:sz w:val="22"/>
          <w:szCs w:val="22"/>
        </w:rPr>
        <w:t>.</w:t>
      </w:r>
      <w:proofErr w:type="gramEnd"/>
      <w:r w:rsidRPr="002F0254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Pr="002F0254">
        <w:rPr>
          <w:rFonts w:ascii="Calibri" w:hAnsi="Calibri"/>
          <w:bCs/>
          <w:sz w:val="22"/>
          <w:szCs w:val="22"/>
        </w:rPr>
        <w:t>Hrdlovka</w:t>
      </w:r>
      <w:proofErr w:type="spellEnd"/>
      <w:r w:rsidRPr="002F0254">
        <w:rPr>
          <w:rFonts w:ascii="Calibri" w:hAnsi="Calibri"/>
          <w:bCs/>
          <w:sz w:val="22"/>
          <w:szCs w:val="22"/>
        </w:rPr>
        <w:t xml:space="preserve">, obec Duchcov, vedeném </w:t>
      </w:r>
      <w:r w:rsidRPr="002F0254">
        <w:rPr>
          <w:rFonts w:ascii="Calibri" w:hAnsi="Calibri"/>
          <w:sz w:val="22"/>
          <w:szCs w:val="22"/>
        </w:rPr>
        <w:t>Katastrálním úřadem pro Ústecký kraj, Katastrální pracoviště Teplice.</w:t>
      </w:r>
    </w:p>
    <w:p w:rsidR="00CA1A59" w:rsidRDefault="00CA1A59" w:rsidP="002F0254">
      <w:pPr>
        <w:spacing w:after="240"/>
        <w:ind w:left="567"/>
        <w:jc w:val="both"/>
        <w:rPr>
          <w:rFonts w:ascii="Calibri" w:hAnsi="Calibri"/>
          <w:sz w:val="22"/>
          <w:szCs w:val="22"/>
        </w:rPr>
      </w:pPr>
    </w:p>
    <w:p w:rsidR="00323A00" w:rsidRPr="00852C7A" w:rsidRDefault="00323A00" w:rsidP="00323A00">
      <w:pPr>
        <w:jc w:val="center"/>
        <w:rPr>
          <w:rFonts w:ascii="Calibri" w:hAnsi="Calibri"/>
          <w:b/>
          <w:bCs/>
          <w:iCs/>
          <w:sz w:val="22"/>
          <w:szCs w:val="22"/>
        </w:rPr>
      </w:pPr>
      <w:r w:rsidRPr="00852C7A">
        <w:rPr>
          <w:rFonts w:ascii="Calibri" w:hAnsi="Calibri"/>
          <w:b/>
          <w:bCs/>
          <w:iCs/>
          <w:sz w:val="22"/>
          <w:szCs w:val="22"/>
        </w:rPr>
        <w:lastRenderedPageBreak/>
        <w:t>I</w:t>
      </w:r>
      <w:r>
        <w:rPr>
          <w:rFonts w:ascii="Calibri" w:hAnsi="Calibri"/>
          <w:b/>
          <w:bCs/>
          <w:iCs/>
          <w:sz w:val="22"/>
          <w:szCs w:val="22"/>
        </w:rPr>
        <w:t>I</w:t>
      </w:r>
      <w:r w:rsidRPr="00852C7A">
        <w:rPr>
          <w:rFonts w:ascii="Calibri" w:hAnsi="Calibri"/>
          <w:b/>
          <w:bCs/>
          <w:iCs/>
          <w:sz w:val="22"/>
          <w:szCs w:val="22"/>
        </w:rPr>
        <w:t>.</w:t>
      </w:r>
    </w:p>
    <w:p w:rsidR="00323A00" w:rsidRPr="00852C7A" w:rsidRDefault="00323A00" w:rsidP="00323A00">
      <w:pPr>
        <w:spacing w:after="240"/>
        <w:jc w:val="center"/>
        <w:rPr>
          <w:rFonts w:ascii="Calibri" w:hAnsi="Calibri"/>
          <w:b/>
          <w:bCs/>
          <w:sz w:val="22"/>
          <w:szCs w:val="22"/>
        </w:rPr>
      </w:pPr>
      <w:r w:rsidRPr="00852C7A">
        <w:rPr>
          <w:rFonts w:ascii="Calibri" w:hAnsi="Calibri"/>
          <w:b/>
          <w:bCs/>
          <w:sz w:val="22"/>
          <w:szCs w:val="22"/>
        </w:rPr>
        <w:t>Předmět Smlouvy</w:t>
      </w:r>
    </w:p>
    <w:p w:rsidR="00A300F2" w:rsidRDefault="00076192" w:rsidP="002F0254">
      <w:p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proofErr w:type="gramStart"/>
      <w:r w:rsidRPr="003C64D4">
        <w:rPr>
          <w:rFonts w:ascii="Calibri" w:hAnsi="Calibri" w:cs="Calibri"/>
          <w:sz w:val="22"/>
          <w:szCs w:val="22"/>
        </w:rPr>
        <w:t>II.1.</w:t>
      </w:r>
      <w:r w:rsidRPr="003C64D4">
        <w:rPr>
          <w:rFonts w:ascii="Calibri" w:hAnsi="Calibri" w:cs="Calibri"/>
          <w:sz w:val="22"/>
          <w:szCs w:val="22"/>
        </w:rPr>
        <w:tab/>
        <w:t>Prodávající</w:t>
      </w:r>
      <w:proofErr w:type="gramEnd"/>
      <w:r w:rsidRPr="003C64D4">
        <w:rPr>
          <w:rFonts w:ascii="Calibri" w:hAnsi="Calibri" w:cs="Calibri"/>
          <w:sz w:val="22"/>
          <w:szCs w:val="22"/>
        </w:rPr>
        <w:t xml:space="preserve"> </w:t>
      </w:r>
      <w:r w:rsidRPr="00126F67">
        <w:rPr>
          <w:rFonts w:ascii="Calibri" w:hAnsi="Calibri" w:cs="Calibri"/>
          <w:sz w:val="22"/>
          <w:szCs w:val="22"/>
        </w:rPr>
        <w:t>Smlouvou</w:t>
      </w:r>
      <w:r w:rsidRPr="003C64D4">
        <w:rPr>
          <w:rFonts w:ascii="Calibri" w:hAnsi="Calibri" w:cs="Calibri"/>
          <w:sz w:val="22"/>
          <w:szCs w:val="22"/>
        </w:rPr>
        <w:t xml:space="preserve"> prodává</w:t>
      </w:r>
      <w:r w:rsidR="00A300F2">
        <w:rPr>
          <w:rFonts w:ascii="Calibri" w:hAnsi="Calibri" w:cs="Calibri"/>
          <w:sz w:val="22"/>
          <w:szCs w:val="22"/>
        </w:rPr>
        <w:t>:</w:t>
      </w:r>
    </w:p>
    <w:p w:rsidR="00A300F2" w:rsidRPr="002F0254" w:rsidRDefault="00A300F2" w:rsidP="002F0254">
      <w:pPr>
        <w:pStyle w:val="Odstavecseseznamem"/>
        <w:numPr>
          <w:ilvl w:val="0"/>
          <w:numId w:val="15"/>
        </w:numPr>
        <w:spacing w:after="120"/>
        <w:contextualSpacing w:val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A300F2">
        <w:rPr>
          <w:rFonts w:ascii="Calibri" w:hAnsi="Calibri" w:cs="Calibri"/>
          <w:sz w:val="22"/>
          <w:szCs w:val="22"/>
        </w:rPr>
        <w:t>parc.č</w:t>
      </w:r>
      <w:proofErr w:type="spellEnd"/>
      <w:r w:rsidRPr="00A300F2">
        <w:rPr>
          <w:rFonts w:ascii="Calibri" w:hAnsi="Calibri" w:cs="Calibri"/>
          <w:sz w:val="22"/>
          <w:szCs w:val="22"/>
        </w:rPr>
        <w:t>. 921/45, o výměře 705 m</w:t>
      </w:r>
      <w:r w:rsidRPr="00A300F2">
        <w:rPr>
          <w:rFonts w:ascii="Calibri" w:hAnsi="Calibri" w:cs="Calibri"/>
          <w:sz w:val="22"/>
          <w:szCs w:val="22"/>
          <w:vertAlign w:val="superscript"/>
        </w:rPr>
        <w:t>2</w:t>
      </w:r>
      <w:r w:rsidRPr="00A300F2">
        <w:rPr>
          <w:rFonts w:ascii="Calibri" w:hAnsi="Calibri" w:cs="Calibri"/>
          <w:sz w:val="22"/>
          <w:szCs w:val="22"/>
        </w:rPr>
        <w:t>,</w:t>
      </w:r>
      <w:r w:rsidRPr="00A300F2">
        <w:rPr>
          <w:rFonts w:asciiTheme="minorHAnsi" w:hAnsiTheme="minorHAnsi" w:cs="Arial"/>
          <w:sz w:val="22"/>
          <w:szCs w:val="22"/>
        </w:rPr>
        <w:t xml:space="preserve"> lesní pozemek, oddělený z Pozemku1 geometrickým plánem č. 100-32/2016, </w:t>
      </w:r>
      <w:r w:rsidRPr="00A300F2">
        <w:rPr>
          <w:rFonts w:ascii="Calibri" w:hAnsi="Calibri" w:cs="Arial"/>
          <w:sz w:val="22"/>
          <w:szCs w:val="22"/>
        </w:rPr>
        <w:t xml:space="preserve">zhotoveném </w:t>
      </w:r>
      <w:r w:rsidRPr="00A300F2">
        <w:rPr>
          <w:rFonts w:asciiTheme="minorHAnsi" w:hAnsiTheme="minorHAnsi" w:cs="Arial"/>
          <w:sz w:val="22"/>
          <w:szCs w:val="22"/>
        </w:rPr>
        <w:t xml:space="preserve">společností ORIGEO s.r.o., </w:t>
      </w:r>
      <w:r w:rsidRPr="00A300F2">
        <w:rPr>
          <w:rFonts w:ascii="Calibri" w:hAnsi="Calibri" w:cs="Arial"/>
          <w:sz w:val="22"/>
          <w:szCs w:val="22"/>
        </w:rPr>
        <w:t xml:space="preserve">ověřeném Ing. Kamilem </w:t>
      </w:r>
      <w:proofErr w:type="spellStart"/>
      <w:r w:rsidRPr="00A300F2">
        <w:rPr>
          <w:rFonts w:ascii="Calibri" w:hAnsi="Calibri" w:cs="Arial"/>
          <w:sz w:val="22"/>
          <w:szCs w:val="22"/>
        </w:rPr>
        <w:t>Endrštem</w:t>
      </w:r>
      <w:proofErr w:type="spellEnd"/>
      <w:r w:rsidRPr="00A300F2">
        <w:rPr>
          <w:rFonts w:ascii="Calibri" w:hAnsi="Calibri" w:cs="Arial"/>
          <w:sz w:val="22"/>
          <w:szCs w:val="22"/>
        </w:rPr>
        <w:t xml:space="preserve">, Ph.D. dne </w:t>
      </w:r>
      <w:proofErr w:type="gramStart"/>
      <w:r w:rsidRPr="00A300F2">
        <w:rPr>
          <w:rFonts w:ascii="Calibri" w:hAnsi="Calibri" w:cs="Arial"/>
          <w:sz w:val="22"/>
          <w:szCs w:val="22"/>
        </w:rPr>
        <w:t>8.7.2016</w:t>
      </w:r>
      <w:proofErr w:type="gramEnd"/>
      <w:r w:rsidRPr="002F0254">
        <w:rPr>
          <w:rFonts w:ascii="Calibri" w:hAnsi="Calibri" w:cs="Arial"/>
          <w:sz w:val="22"/>
          <w:szCs w:val="22"/>
        </w:rPr>
        <w:t>,</w:t>
      </w:r>
      <w:r w:rsidRPr="00A300F2">
        <w:rPr>
          <w:rFonts w:ascii="Calibri" w:hAnsi="Calibri" w:cs="Arial"/>
          <w:sz w:val="22"/>
          <w:szCs w:val="22"/>
        </w:rPr>
        <w:t xml:space="preserve"> č. 121/2016 </w:t>
      </w:r>
      <w:r w:rsidRPr="00A300F2">
        <w:rPr>
          <w:rFonts w:ascii="Calibri" w:hAnsi="Calibri" w:cs="Calibri"/>
          <w:sz w:val="22"/>
          <w:szCs w:val="22"/>
        </w:rPr>
        <w:t>(dále jen „</w:t>
      </w:r>
      <w:r w:rsidRPr="00A300F2">
        <w:rPr>
          <w:rFonts w:ascii="Calibri" w:hAnsi="Calibri" w:cs="Calibri"/>
          <w:b/>
          <w:sz w:val="22"/>
          <w:szCs w:val="22"/>
        </w:rPr>
        <w:t>GP</w:t>
      </w:r>
      <w:r w:rsidRPr="00A300F2">
        <w:rPr>
          <w:rFonts w:ascii="Calibri" w:hAnsi="Calibri" w:cs="Calibri"/>
          <w:sz w:val="22"/>
          <w:szCs w:val="22"/>
        </w:rPr>
        <w:t>“)</w:t>
      </w:r>
      <w:r>
        <w:rPr>
          <w:rFonts w:ascii="Calibri" w:hAnsi="Calibri" w:cs="Calibri"/>
          <w:sz w:val="22"/>
          <w:szCs w:val="22"/>
          <w:lang w:val="en-US"/>
        </w:rPr>
        <w:t>;</w:t>
      </w:r>
      <w:r w:rsidRPr="00A300F2">
        <w:rPr>
          <w:rFonts w:ascii="Calibri" w:hAnsi="Calibri" w:cs="Arial"/>
          <w:sz w:val="22"/>
          <w:szCs w:val="22"/>
        </w:rPr>
        <w:t xml:space="preserve"> GP byl potvrzen souhlasem Katastrálního úřadu pro Ústecký kraj</w:t>
      </w:r>
      <w:r w:rsidRPr="002F0254">
        <w:rPr>
          <w:rFonts w:ascii="Calibri" w:hAnsi="Calibri" w:cs="Arial"/>
          <w:sz w:val="22"/>
          <w:szCs w:val="22"/>
        </w:rPr>
        <w:t>,</w:t>
      </w:r>
      <w:r w:rsidRPr="00A300F2">
        <w:rPr>
          <w:rFonts w:ascii="Calibri" w:hAnsi="Calibri" w:cs="Arial"/>
          <w:sz w:val="22"/>
          <w:szCs w:val="22"/>
        </w:rPr>
        <w:t xml:space="preserve"> Katastrální pracoviště Teplice ze dne </w:t>
      </w:r>
      <w:proofErr w:type="gramStart"/>
      <w:r w:rsidRPr="00A300F2">
        <w:rPr>
          <w:rFonts w:ascii="Calibri" w:hAnsi="Calibri" w:cs="Arial"/>
          <w:sz w:val="22"/>
          <w:szCs w:val="22"/>
        </w:rPr>
        <w:t>15.7.2016</w:t>
      </w:r>
      <w:proofErr w:type="gramEnd"/>
      <w:r w:rsidRPr="002F0254">
        <w:rPr>
          <w:rFonts w:ascii="Calibri" w:hAnsi="Calibri" w:cs="Arial"/>
          <w:sz w:val="22"/>
          <w:szCs w:val="22"/>
        </w:rPr>
        <w:t>,</w:t>
      </w:r>
      <w:r w:rsidRPr="00A300F2">
        <w:rPr>
          <w:rFonts w:ascii="Calibri" w:hAnsi="Calibri" w:cs="Arial"/>
          <w:sz w:val="22"/>
          <w:szCs w:val="22"/>
        </w:rPr>
        <w:t xml:space="preserve"> č. PGP-636/2016-509</w:t>
      </w:r>
      <w:r>
        <w:rPr>
          <w:rFonts w:ascii="Calibri" w:hAnsi="Calibri" w:cs="Arial"/>
          <w:sz w:val="22"/>
          <w:szCs w:val="22"/>
        </w:rPr>
        <w:t xml:space="preserve"> a s</w:t>
      </w:r>
      <w:r w:rsidRPr="00A300F2">
        <w:rPr>
          <w:rFonts w:ascii="Calibri" w:hAnsi="Calibri" w:cs="Arial"/>
          <w:sz w:val="22"/>
          <w:szCs w:val="22"/>
        </w:rPr>
        <w:t>tejnopis GP tvoří neoddělitelnou součást Smlouvy jako její Příloha č. 1</w:t>
      </w:r>
      <w:r>
        <w:rPr>
          <w:rFonts w:ascii="Calibri" w:hAnsi="Calibri" w:cs="Arial"/>
          <w:sz w:val="22"/>
          <w:szCs w:val="22"/>
        </w:rPr>
        <w:t>, a</w:t>
      </w:r>
    </w:p>
    <w:p w:rsidR="00A300F2" w:rsidRPr="00C649AE" w:rsidRDefault="00A300F2" w:rsidP="002F0254">
      <w:pPr>
        <w:pStyle w:val="Odstavecseseznamem"/>
        <w:numPr>
          <w:ilvl w:val="0"/>
          <w:numId w:val="15"/>
        </w:numPr>
        <w:spacing w:after="120"/>
        <w:contextualSpacing w:val="0"/>
        <w:jc w:val="both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Theme="minorHAnsi" w:hAnsiTheme="minorHAnsi" w:cs="Arial"/>
          <w:sz w:val="22"/>
          <w:szCs w:val="22"/>
        </w:rPr>
        <w:t>parc</w:t>
      </w:r>
      <w:proofErr w:type="gramEnd"/>
      <w:r>
        <w:rPr>
          <w:rFonts w:asciiTheme="minorHAnsi" w:hAnsiTheme="minorHAnsi" w:cs="Arial"/>
          <w:sz w:val="22"/>
          <w:szCs w:val="22"/>
        </w:rPr>
        <w:t>.</w:t>
      </w:r>
      <w:proofErr w:type="gramStart"/>
      <w:r>
        <w:rPr>
          <w:rFonts w:asciiTheme="minorHAnsi" w:hAnsiTheme="minorHAnsi" w:cs="Arial"/>
          <w:sz w:val="22"/>
          <w:szCs w:val="22"/>
        </w:rPr>
        <w:t>č</w:t>
      </w:r>
      <w:proofErr w:type="spellEnd"/>
      <w:r>
        <w:rPr>
          <w:rFonts w:asciiTheme="minorHAnsi" w:hAnsiTheme="minorHAnsi" w:cs="Arial"/>
          <w:sz w:val="22"/>
          <w:szCs w:val="22"/>
        </w:rPr>
        <w:t>.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945/2, o výměře 16 </w:t>
      </w:r>
      <w:r w:rsidRPr="005F7A1E">
        <w:rPr>
          <w:rFonts w:ascii="Calibri" w:hAnsi="Calibri" w:cs="Calibri"/>
          <w:sz w:val="22"/>
          <w:szCs w:val="22"/>
        </w:rPr>
        <w:t>m</w:t>
      </w:r>
      <w:r w:rsidRPr="005F7A1E">
        <w:rPr>
          <w:rFonts w:ascii="Calibri" w:hAnsi="Calibri" w:cs="Calibri"/>
          <w:sz w:val="22"/>
          <w:szCs w:val="22"/>
          <w:vertAlign w:val="superscript"/>
        </w:rPr>
        <w:t>2</w:t>
      </w:r>
      <w:r w:rsidRPr="005F7A1E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vodní plocha, oddělený z</w:t>
      </w:r>
      <w:r w:rsidR="008C4546">
        <w:rPr>
          <w:rFonts w:ascii="Calibri" w:hAnsi="Calibri" w:cs="Calibri"/>
          <w:sz w:val="22"/>
          <w:szCs w:val="22"/>
        </w:rPr>
        <w:t> </w:t>
      </w:r>
      <w:r w:rsidRPr="00C05B53">
        <w:rPr>
          <w:rFonts w:asciiTheme="minorHAnsi" w:hAnsiTheme="minorHAnsi" w:cs="Arial"/>
          <w:sz w:val="22"/>
          <w:szCs w:val="22"/>
        </w:rPr>
        <w:t>Pozemku</w:t>
      </w:r>
      <w:r w:rsidR="008C4546">
        <w:rPr>
          <w:rFonts w:asciiTheme="minorHAnsi" w:hAnsiTheme="minorHAnsi" w:cs="Arial"/>
          <w:sz w:val="22"/>
          <w:szCs w:val="22"/>
        </w:rPr>
        <w:t>2</w:t>
      </w:r>
      <w:r w:rsidRPr="00C05B53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GP.</w:t>
      </w:r>
    </w:p>
    <w:p w:rsidR="00076192" w:rsidRDefault="00A300F2" w:rsidP="002F0254">
      <w:pPr>
        <w:spacing w:after="240"/>
        <w:ind w:left="567"/>
        <w:jc w:val="both"/>
        <w:rPr>
          <w:rFonts w:ascii="Calibri" w:hAnsi="Calibri" w:cs="Calibri"/>
          <w:sz w:val="22"/>
          <w:szCs w:val="22"/>
        </w:rPr>
      </w:pPr>
      <w:r w:rsidRPr="008C62BB">
        <w:rPr>
          <w:rFonts w:ascii="Calibri" w:hAnsi="Calibri" w:cs="Calibri"/>
          <w:sz w:val="22"/>
          <w:szCs w:val="22"/>
        </w:rPr>
        <w:t xml:space="preserve">(dále </w:t>
      </w:r>
      <w:r>
        <w:rPr>
          <w:rFonts w:ascii="Calibri" w:hAnsi="Calibri" w:cs="Calibri"/>
          <w:sz w:val="22"/>
          <w:szCs w:val="22"/>
        </w:rPr>
        <w:t xml:space="preserve">společně </w:t>
      </w:r>
      <w:r w:rsidRPr="008C62BB">
        <w:rPr>
          <w:rFonts w:ascii="Calibri" w:hAnsi="Calibri" w:cs="Calibri"/>
          <w:sz w:val="22"/>
          <w:szCs w:val="22"/>
        </w:rPr>
        <w:t>jen „</w:t>
      </w:r>
      <w:r w:rsidRPr="008C62BB">
        <w:rPr>
          <w:rFonts w:ascii="Calibri" w:hAnsi="Calibri" w:cs="Calibri"/>
          <w:b/>
          <w:sz w:val="22"/>
          <w:szCs w:val="22"/>
        </w:rPr>
        <w:t>Nemovitost</w:t>
      </w:r>
      <w:r>
        <w:rPr>
          <w:rFonts w:ascii="Calibri" w:hAnsi="Calibri" w:cs="Calibri"/>
          <w:b/>
          <w:sz w:val="22"/>
          <w:szCs w:val="22"/>
        </w:rPr>
        <w:t>i</w:t>
      </w:r>
      <w:r w:rsidRPr="008C62BB">
        <w:rPr>
          <w:rFonts w:ascii="Calibri" w:hAnsi="Calibri" w:cs="Calibri"/>
          <w:sz w:val="22"/>
          <w:szCs w:val="22"/>
        </w:rPr>
        <w:t>“)</w:t>
      </w:r>
      <w:r>
        <w:rPr>
          <w:rFonts w:ascii="Calibri" w:hAnsi="Calibri" w:cs="Calibri"/>
          <w:sz w:val="22"/>
          <w:szCs w:val="22"/>
        </w:rPr>
        <w:t xml:space="preserve"> </w:t>
      </w:r>
      <w:r w:rsidR="00076192" w:rsidRPr="003C64D4">
        <w:rPr>
          <w:rFonts w:ascii="Calibri" w:hAnsi="Calibri" w:cs="Calibri"/>
          <w:sz w:val="22"/>
          <w:szCs w:val="22"/>
        </w:rPr>
        <w:t>s veškerými součástmi a příslušenstvím Kupující</w:t>
      </w:r>
      <w:r w:rsidR="00076192">
        <w:rPr>
          <w:rFonts w:ascii="Calibri" w:hAnsi="Calibri" w:cs="Calibri"/>
          <w:sz w:val="22"/>
          <w:szCs w:val="22"/>
        </w:rPr>
        <w:t>mu</w:t>
      </w:r>
      <w:r w:rsidR="00076192" w:rsidRPr="003C64D4">
        <w:rPr>
          <w:rFonts w:ascii="Calibri" w:hAnsi="Calibri" w:cs="Calibri"/>
          <w:sz w:val="22"/>
          <w:szCs w:val="22"/>
        </w:rPr>
        <w:t xml:space="preserve"> za </w:t>
      </w:r>
      <w:r w:rsidR="00076192" w:rsidRPr="00FD77DC">
        <w:rPr>
          <w:rFonts w:ascii="Calibri" w:hAnsi="Calibri" w:cs="Calibri"/>
          <w:sz w:val="22"/>
          <w:szCs w:val="22"/>
        </w:rPr>
        <w:t>vzájemně dohod</w:t>
      </w:r>
      <w:r w:rsidR="00076192" w:rsidRPr="00DB7E8F">
        <w:rPr>
          <w:rFonts w:ascii="Calibri" w:hAnsi="Calibri" w:cs="Calibri"/>
          <w:sz w:val="22"/>
          <w:szCs w:val="22"/>
        </w:rPr>
        <w:t>nutou kupní cenu sjednanou v </w:t>
      </w:r>
      <w:r w:rsidR="003056AC" w:rsidRPr="005F7A1E">
        <w:rPr>
          <w:rFonts w:ascii="Calibri" w:hAnsi="Calibri" w:cs="Calibri"/>
          <w:sz w:val="22"/>
          <w:szCs w:val="22"/>
        </w:rPr>
        <w:t>čl</w:t>
      </w:r>
      <w:r w:rsidR="00076192" w:rsidRPr="00FD77DC">
        <w:rPr>
          <w:rFonts w:ascii="Calibri" w:hAnsi="Calibri" w:cs="Calibri"/>
          <w:sz w:val="22"/>
          <w:szCs w:val="22"/>
        </w:rPr>
        <w:t>. III.</w:t>
      </w:r>
      <w:r w:rsidR="003056AC">
        <w:rPr>
          <w:rFonts w:ascii="Calibri" w:hAnsi="Calibri" w:cs="Calibri"/>
          <w:sz w:val="22"/>
          <w:szCs w:val="22"/>
        </w:rPr>
        <w:t xml:space="preserve"> </w:t>
      </w:r>
      <w:r w:rsidR="00076192" w:rsidRPr="003C64D4">
        <w:rPr>
          <w:rFonts w:ascii="Calibri" w:hAnsi="Calibri" w:cs="Calibri"/>
          <w:sz w:val="22"/>
          <w:szCs w:val="22"/>
        </w:rPr>
        <w:t xml:space="preserve">Smlouvy a Kupující </w:t>
      </w:r>
      <w:r w:rsidR="00076192">
        <w:rPr>
          <w:rFonts w:ascii="Calibri" w:hAnsi="Calibri" w:cs="Calibri"/>
          <w:sz w:val="22"/>
          <w:szCs w:val="22"/>
        </w:rPr>
        <w:t>N</w:t>
      </w:r>
      <w:r w:rsidR="00076192" w:rsidRPr="003C64D4">
        <w:rPr>
          <w:rFonts w:ascii="Calibri" w:hAnsi="Calibri" w:cs="Calibri"/>
          <w:sz w:val="22"/>
          <w:szCs w:val="22"/>
        </w:rPr>
        <w:t>emovitost</w:t>
      </w:r>
      <w:r>
        <w:rPr>
          <w:rFonts w:ascii="Calibri" w:hAnsi="Calibri" w:cs="Calibri"/>
          <w:sz w:val="22"/>
          <w:szCs w:val="22"/>
        </w:rPr>
        <w:t>i</w:t>
      </w:r>
      <w:r w:rsidR="00076192" w:rsidRPr="003C64D4">
        <w:rPr>
          <w:rFonts w:ascii="Calibri" w:hAnsi="Calibri" w:cs="Calibri"/>
          <w:sz w:val="22"/>
          <w:szCs w:val="22"/>
        </w:rPr>
        <w:t xml:space="preserve"> za takto sjednanou kupní cenu </w:t>
      </w:r>
      <w:r w:rsidRPr="002F0254">
        <w:rPr>
          <w:rFonts w:ascii="Calibri" w:hAnsi="Calibri" w:cs="Calibri"/>
          <w:sz w:val="22"/>
          <w:szCs w:val="22"/>
        </w:rPr>
        <w:t xml:space="preserve">kupuje do vlastnictví České republiky s právem hospodařit pro </w:t>
      </w:r>
      <w:r>
        <w:rPr>
          <w:rFonts w:ascii="Calibri" w:hAnsi="Calibri" w:cs="Calibri"/>
          <w:sz w:val="22"/>
          <w:szCs w:val="22"/>
        </w:rPr>
        <w:t>Kupujícího</w:t>
      </w:r>
      <w:r w:rsidR="00076192" w:rsidRPr="003C64D4">
        <w:rPr>
          <w:rFonts w:ascii="Calibri" w:hAnsi="Calibri" w:cs="Calibri"/>
          <w:sz w:val="22"/>
          <w:szCs w:val="22"/>
        </w:rPr>
        <w:t>.</w:t>
      </w:r>
    </w:p>
    <w:p w:rsidR="00C436C3" w:rsidRPr="00186763" w:rsidRDefault="00A300F2" w:rsidP="002F0254">
      <w:pPr>
        <w:spacing w:after="240"/>
        <w:ind w:left="567" w:hanging="567"/>
        <w:jc w:val="both"/>
        <w:rPr>
          <w:rFonts w:asciiTheme="minorHAnsi" w:hAnsiTheme="minorHAnsi" w:cstheme="minorHAnsi"/>
          <w:sz w:val="22"/>
        </w:rPr>
      </w:pPr>
      <w:proofErr w:type="gramStart"/>
      <w:r>
        <w:rPr>
          <w:rFonts w:ascii="Calibri" w:hAnsi="Calibri"/>
          <w:sz w:val="22"/>
          <w:szCs w:val="22"/>
        </w:rPr>
        <w:t>II.2.</w:t>
      </w:r>
      <w:r>
        <w:rPr>
          <w:rFonts w:ascii="Calibri" w:hAnsi="Calibri"/>
          <w:sz w:val="22"/>
          <w:szCs w:val="22"/>
        </w:rPr>
        <w:tab/>
      </w:r>
      <w:r w:rsidR="00C436C3" w:rsidRPr="00186763">
        <w:rPr>
          <w:rFonts w:asciiTheme="minorHAnsi" w:hAnsiTheme="minorHAnsi" w:cstheme="minorHAnsi"/>
          <w:sz w:val="22"/>
        </w:rPr>
        <w:t>Kupující</w:t>
      </w:r>
      <w:proofErr w:type="gramEnd"/>
      <w:r w:rsidR="00C436C3" w:rsidRPr="00186763">
        <w:rPr>
          <w:rFonts w:asciiTheme="minorHAnsi" w:hAnsiTheme="minorHAnsi" w:cstheme="minorHAnsi"/>
          <w:sz w:val="22"/>
        </w:rPr>
        <w:t xml:space="preserve"> kupuje Nemovitost</w:t>
      </w:r>
      <w:r w:rsidR="00C436C3">
        <w:rPr>
          <w:rFonts w:asciiTheme="minorHAnsi" w:hAnsiTheme="minorHAnsi" w:cstheme="minorHAnsi"/>
          <w:sz w:val="22"/>
        </w:rPr>
        <w:t>i</w:t>
      </w:r>
      <w:r w:rsidR="00C436C3" w:rsidRPr="00186763">
        <w:rPr>
          <w:rFonts w:asciiTheme="minorHAnsi" w:hAnsiTheme="minorHAnsi" w:cstheme="minorHAnsi"/>
          <w:sz w:val="22"/>
        </w:rPr>
        <w:t xml:space="preserve"> za účelem zabezpečení výkonu své působnosti a předmětu činnosti k zajištění realizace stavby „Loučenský potok, ř. km 1,670 – 5,110 (Duchcov) – protipovodňová opatření města Duchcov“.  </w:t>
      </w:r>
    </w:p>
    <w:p w:rsidR="00EE3360" w:rsidRPr="00151C0B" w:rsidRDefault="00EE3360" w:rsidP="00EE3360">
      <w:pPr>
        <w:pStyle w:val="Nadpis6"/>
        <w:tabs>
          <w:tab w:val="clear" w:pos="4962"/>
          <w:tab w:val="clear" w:pos="9639"/>
        </w:tabs>
        <w:ind w:left="283" w:right="0" w:hanging="425"/>
        <w:jc w:val="center"/>
        <w:rPr>
          <w:rFonts w:ascii="Calibri" w:hAnsi="Calibri" w:cs="Calibri"/>
          <w:b/>
          <w:sz w:val="22"/>
          <w:szCs w:val="22"/>
        </w:rPr>
      </w:pPr>
      <w:r w:rsidRPr="00151C0B">
        <w:rPr>
          <w:rFonts w:ascii="Calibri" w:hAnsi="Calibri" w:cs="Calibri"/>
          <w:b/>
          <w:sz w:val="22"/>
          <w:szCs w:val="22"/>
        </w:rPr>
        <w:t>III.</w:t>
      </w:r>
    </w:p>
    <w:p w:rsidR="00EE3360" w:rsidRPr="00EE3360" w:rsidRDefault="00EE3360" w:rsidP="00EE3360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Kupní cena</w:t>
      </w:r>
      <w:r w:rsidR="009B668B">
        <w:rPr>
          <w:rFonts w:ascii="Calibri" w:hAnsi="Calibri" w:cs="Calibri"/>
          <w:b/>
          <w:sz w:val="22"/>
          <w:szCs w:val="22"/>
        </w:rPr>
        <w:t xml:space="preserve"> a platební podmínky</w:t>
      </w:r>
    </w:p>
    <w:p w:rsidR="00A300F2" w:rsidRPr="00C05B53" w:rsidRDefault="00A300F2" w:rsidP="002F0254">
      <w:pPr>
        <w:spacing w:after="24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51C0B">
        <w:rPr>
          <w:rFonts w:ascii="Calibri" w:hAnsi="Calibri" w:cs="Calibri"/>
          <w:sz w:val="22"/>
          <w:szCs w:val="22"/>
        </w:rPr>
        <w:t>III.1.</w:t>
      </w:r>
      <w:r w:rsidRPr="00C05B5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Nemovitosti </w:t>
      </w:r>
      <w:r w:rsidRPr="00C05B53">
        <w:rPr>
          <w:rFonts w:ascii="Calibri" w:hAnsi="Calibri" w:cs="Calibri"/>
          <w:sz w:val="22"/>
          <w:szCs w:val="22"/>
        </w:rPr>
        <w:t>j</w:t>
      </w:r>
      <w:r>
        <w:rPr>
          <w:rFonts w:ascii="Calibri" w:hAnsi="Calibri" w:cs="Calibri"/>
          <w:sz w:val="22"/>
          <w:szCs w:val="22"/>
        </w:rPr>
        <w:t>sou</w:t>
      </w:r>
      <w:r w:rsidRPr="00C05B53">
        <w:rPr>
          <w:rFonts w:ascii="Calibri" w:hAnsi="Calibri" w:cs="Calibri"/>
          <w:sz w:val="22"/>
          <w:szCs w:val="22"/>
        </w:rPr>
        <w:t xml:space="preserve"> popsán</w:t>
      </w:r>
      <w:r>
        <w:rPr>
          <w:rFonts w:ascii="Calibri" w:hAnsi="Calibri" w:cs="Calibri"/>
          <w:sz w:val="22"/>
          <w:szCs w:val="22"/>
        </w:rPr>
        <w:t>y</w:t>
      </w:r>
      <w:r w:rsidRPr="00C05B53">
        <w:rPr>
          <w:rFonts w:ascii="Calibri" w:hAnsi="Calibri" w:cs="Calibri"/>
          <w:sz w:val="22"/>
          <w:szCs w:val="22"/>
        </w:rPr>
        <w:t xml:space="preserve"> ve znaleckém posudku č. </w:t>
      </w:r>
      <w:r>
        <w:rPr>
          <w:rFonts w:ascii="Calibri" w:hAnsi="Calibri" w:cs="Calibri"/>
          <w:sz w:val="22"/>
          <w:szCs w:val="22"/>
        </w:rPr>
        <w:t xml:space="preserve">5071-006/2017 </w:t>
      </w:r>
      <w:r w:rsidRPr="00C05B53">
        <w:rPr>
          <w:rFonts w:ascii="Calibri" w:hAnsi="Calibri" w:cs="Calibri"/>
          <w:sz w:val="22"/>
          <w:szCs w:val="22"/>
        </w:rPr>
        <w:t xml:space="preserve">ze dne </w:t>
      </w:r>
      <w:r>
        <w:rPr>
          <w:rFonts w:ascii="Calibri" w:hAnsi="Calibri" w:cs="Calibri"/>
          <w:sz w:val="22"/>
          <w:szCs w:val="22"/>
        </w:rPr>
        <w:t>26.1.2017</w:t>
      </w:r>
      <w:r w:rsidRPr="00C05B53">
        <w:rPr>
          <w:rFonts w:ascii="Calibri" w:hAnsi="Calibri" w:cs="Calibri"/>
          <w:sz w:val="22"/>
          <w:szCs w:val="22"/>
        </w:rPr>
        <w:t>, kter</w:t>
      </w:r>
      <w:r>
        <w:rPr>
          <w:rFonts w:ascii="Calibri" w:hAnsi="Calibri" w:cs="Calibri"/>
          <w:sz w:val="22"/>
          <w:szCs w:val="22"/>
        </w:rPr>
        <w:t>ý</w:t>
      </w:r>
      <w:r w:rsidRPr="00C05B53">
        <w:rPr>
          <w:rFonts w:ascii="Calibri" w:hAnsi="Calibri" w:cs="Calibri"/>
          <w:sz w:val="22"/>
          <w:szCs w:val="22"/>
        </w:rPr>
        <w:t xml:space="preserve"> vyhotovil soudní znalec </w:t>
      </w:r>
      <w:r>
        <w:rPr>
          <w:rFonts w:ascii="Calibri" w:hAnsi="Calibri" w:cs="Calibri"/>
          <w:sz w:val="22"/>
          <w:szCs w:val="22"/>
        </w:rPr>
        <w:t>Ing. Václav Brožka</w:t>
      </w:r>
      <w:r w:rsidRPr="00C05B53">
        <w:rPr>
          <w:rFonts w:ascii="Calibri" w:hAnsi="Calibri" w:cs="Calibri"/>
          <w:sz w:val="22"/>
          <w:szCs w:val="22"/>
        </w:rPr>
        <w:t xml:space="preserve">, jmenovaný </w:t>
      </w:r>
      <w:r>
        <w:rPr>
          <w:rFonts w:ascii="Calibri" w:hAnsi="Calibri" w:cs="Calibri"/>
          <w:sz w:val="22"/>
          <w:szCs w:val="22"/>
        </w:rPr>
        <w:t xml:space="preserve">rozhodnutím Krajského soudu v Ústí nad Labem ze dne 10.9.1990, </w:t>
      </w:r>
      <w:proofErr w:type="gramStart"/>
      <w:r>
        <w:rPr>
          <w:rFonts w:ascii="Calibri" w:hAnsi="Calibri" w:cs="Calibri"/>
          <w:sz w:val="22"/>
          <w:szCs w:val="22"/>
        </w:rPr>
        <w:t>č.j.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Spr</w:t>
      </w:r>
      <w:proofErr w:type="spellEnd"/>
      <w:r>
        <w:rPr>
          <w:rFonts w:ascii="Calibri" w:hAnsi="Calibri" w:cs="Calibri"/>
          <w:sz w:val="22"/>
          <w:szCs w:val="22"/>
        </w:rPr>
        <w:t xml:space="preserve">. 3935/90 pro základní obor ekonomika, odvětví cena a odhady nemovitostí </w:t>
      </w:r>
      <w:r w:rsidRPr="00C05B53">
        <w:rPr>
          <w:rFonts w:ascii="Calibri" w:hAnsi="Calibri" w:cs="Calibri"/>
          <w:sz w:val="22"/>
          <w:szCs w:val="22"/>
        </w:rPr>
        <w:t>(dále jen „</w:t>
      </w:r>
      <w:r w:rsidRPr="00C05B53">
        <w:rPr>
          <w:rFonts w:ascii="Calibri" w:hAnsi="Calibri" w:cs="Calibri"/>
          <w:b/>
          <w:sz w:val="22"/>
          <w:szCs w:val="22"/>
        </w:rPr>
        <w:t>ZP</w:t>
      </w:r>
      <w:r w:rsidRPr="00C05B53">
        <w:rPr>
          <w:rFonts w:ascii="Calibri" w:hAnsi="Calibri" w:cs="Calibri"/>
          <w:sz w:val="22"/>
          <w:szCs w:val="22"/>
        </w:rPr>
        <w:t>“).</w:t>
      </w:r>
      <w:r>
        <w:rPr>
          <w:rFonts w:ascii="Calibri" w:hAnsi="Calibri" w:cs="Calibri"/>
          <w:sz w:val="22"/>
          <w:szCs w:val="22"/>
        </w:rPr>
        <w:t xml:space="preserve"> Kupující prohlašuje, že mu byl Prodávajícím předán ZP a že se s ním seznámil.</w:t>
      </w:r>
    </w:p>
    <w:p w:rsidR="00A300F2" w:rsidRDefault="00EE3360" w:rsidP="002F0254">
      <w:pPr>
        <w:spacing w:after="240"/>
        <w:ind w:left="567" w:hanging="567"/>
        <w:jc w:val="both"/>
        <w:rPr>
          <w:rFonts w:ascii="Calibri" w:hAnsi="Calibri" w:cs="Calibri"/>
          <w:sz w:val="22"/>
          <w:szCs w:val="22"/>
        </w:rPr>
      </w:pPr>
      <w:proofErr w:type="gramStart"/>
      <w:r w:rsidRPr="00151C0B">
        <w:rPr>
          <w:rFonts w:ascii="Calibri" w:hAnsi="Calibri" w:cs="Calibri"/>
          <w:sz w:val="22"/>
          <w:szCs w:val="22"/>
        </w:rPr>
        <w:t>III.</w:t>
      </w:r>
      <w:r w:rsidR="00A300F2">
        <w:rPr>
          <w:rFonts w:ascii="Calibri" w:hAnsi="Calibri" w:cs="Calibri"/>
          <w:sz w:val="22"/>
          <w:szCs w:val="22"/>
        </w:rPr>
        <w:t>2</w:t>
      </w:r>
      <w:r w:rsidRPr="00151C0B">
        <w:rPr>
          <w:rFonts w:ascii="Calibri" w:hAnsi="Calibri" w:cs="Calibri"/>
          <w:sz w:val="22"/>
          <w:szCs w:val="22"/>
        </w:rPr>
        <w:t>.</w:t>
      </w:r>
      <w:r w:rsidRPr="00A300F2">
        <w:rPr>
          <w:rFonts w:ascii="Calibri" w:hAnsi="Calibri" w:cs="Calibri"/>
          <w:sz w:val="22"/>
          <w:szCs w:val="22"/>
        </w:rPr>
        <w:tab/>
      </w:r>
      <w:r w:rsidR="0049063D" w:rsidRPr="002F0254">
        <w:rPr>
          <w:rFonts w:ascii="Calibri" w:hAnsi="Calibri" w:cs="Calibri"/>
          <w:sz w:val="22"/>
          <w:szCs w:val="22"/>
        </w:rPr>
        <w:t>K</w:t>
      </w:r>
      <w:r w:rsidRPr="002F0254">
        <w:rPr>
          <w:rFonts w:ascii="Calibri" w:hAnsi="Calibri" w:cs="Calibri"/>
          <w:sz w:val="22"/>
          <w:szCs w:val="22"/>
        </w:rPr>
        <w:t>upní</w:t>
      </w:r>
      <w:proofErr w:type="gramEnd"/>
      <w:r w:rsidRPr="002F0254">
        <w:rPr>
          <w:rFonts w:ascii="Calibri" w:hAnsi="Calibri" w:cs="Calibri"/>
          <w:sz w:val="22"/>
          <w:szCs w:val="22"/>
        </w:rPr>
        <w:t xml:space="preserve"> cena </w:t>
      </w:r>
      <w:r w:rsidR="00382A7F" w:rsidRPr="002F0254">
        <w:rPr>
          <w:rFonts w:ascii="Calibri" w:hAnsi="Calibri" w:cs="Calibri"/>
          <w:sz w:val="22"/>
          <w:szCs w:val="22"/>
        </w:rPr>
        <w:t xml:space="preserve">za </w:t>
      </w:r>
      <w:r w:rsidRPr="002F0254">
        <w:rPr>
          <w:rFonts w:ascii="Calibri" w:hAnsi="Calibri" w:cs="Calibri"/>
          <w:sz w:val="22"/>
          <w:szCs w:val="22"/>
        </w:rPr>
        <w:t>Nemovitost</w:t>
      </w:r>
      <w:r w:rsidR="00382A7F" w:rsidRPr="002F0254">
        <w:rPr>
          <w:rFonts w:ascii="Calibri" w:hAnsi="Calibri" w:cs="Calibri"/>
          <w:sz w:val="22"/>
          <w:szCs w:val="22"/>
        </w:rPr>
        <w:t>i</w:t>
      </w:r>
      <w:r w:rsidR="00A300F2">
        <w:rPr>
          <w:rFonts w:ascii="Calibri" w:hAnsi="Calibri" w:cs="Calibri"/>
          <w:sz w:val="22"/>
          <w:szCs w:val="22"/>
        </w:rPr>
        <w:t xml:space="preserve">, která </w:t>
      </w:r>
      <w:r w:rsidRPr="002F0254">
        <w:rPr>
          <w:rFonts w:ascii="Calibri" w:hAnsi="Calibri" w:cs="Calibri"/>
          <w:sz w:val="22"/>
          <w:szCs w:val="22"/>
        </w:rPr>
        <w:t xml:space="preserve">byla dohodnuta </w:t>
      </w:r>
      <w:r w:rsidR="00A300F2">
        <w:rPr>
          <w:rFonts w:ascii="Calibri" w:hAnsi="Calibri" w:cs="Calibri"/>
          <w:sz w:val="22"/>
          <w:szCs w:val="22"/>
        </w:rPr>
        <w:t xml:space="preserve">mezi </w:t>
      </w:r>
      <w:r w:rsidRPr="002F0254">
        <w:rPr>
          <w:rFonts w:ascii="Calibri" w:hAnsi="Calibri" w:cs="Calibri"/>
          <w:sz w:val="22"/>
          <w:szCs w:val="22"/>
        </w:rPr>
        <w:t>Smluvními stranami</w:t>
      </w:r>
      <w:r w:rsidR="00A300F2">
        <w:rPr>
          <w:rFonts w:ascii="Calibri" w:hAnsi="Calibri" w:cs="Calibri"/>
          <w:sz w:val="22"/>
          <w:szCs w:val="22"/>
        </w:rPr>
        <w:t xml:space="preserve"> v souladu s platnými cenovými předpisy na základě ZP, činí </w:t>
      </w:r>
      <w:r w:rsidR="0090595D">
        <w:rPr>
          <w:rFonts w:ascii="Calibri" w:hAnsi="Calibri" w:cs="Calibri"/>
          <w:b/>
          <w:sz w:val="22"/>
          <w:szCs w:val="22"/>
        </w:rPr>
        <w:t>96</w:t>
      </w:r>
      <w:r w:rsidR="00A300F2">
        <w:rPr>
          <w:rFonts w:ascii="Calibri" w:hAnsi="Calibri" w:cs="Calibri"/>
          <w:b/>
          <w:sz w:val="22"/>
          <w:szCs w:val="22"/>
        </w:rPr>
        <w:t>.</w:t>
      </w:r>
      <w:r w:rsidR="0090595D">
        <w:rPr>
          <w:rFonts w:ascii="Calibri" w:hAnsi="Calibri" w:cs="Calibri"/>
          <w:b/>
          <w:sz w:val="22"/>
          <w:szCs w:val="22"/>
        </w:rPr>
        <w:t>680</w:t>
      </w:r>
      <w:r w:rsidR="00287A68" w:rsidRPr="0049063D">
        <w:rPr>
          <w:rFonts w:ascii="Calibri" w:hAnsi="Calibri" w:cs="Calibri"/>
          <w:b/>
          <w:sz w:val="22"/>
          <w:szCs w:val="22"/>
        </w:rPr>
        <w:t>,-</w:t>
      </w:r>
      <w:r w:rsidR="001355D9" w:rsidRPr="0049063D">
        <w:rPr>
          <w:rFonts w:ascii="Calibri" w:hAnsi="Calibri" w:cs="Calibri"/>
          <w:b/>
          <w:sz w:val="22"/>
          <w:szCs w:val="22"/>
        </w:rPr>
        <w:t xml:space="preserve"> Kč</w:t>
      </w:r>
      <w:r w:rsidR="00A300F2">
        <w:rPr>
          <w:rFonts w:ascii="Calibri" w:hAnsi="Calibri" w:cs="Calibri"/>
          <w:b/>
          <w:sz w:val="22"/>
          <w:szCs w:val="22"/>
        </w:rPr>
        <w:t xml:space="preserve"> vč. DPH</w:t>
      </w:r>
      <w:r w:rsidR="001355D9" w:rsidRPr="0049063D">
        <w:rPr>
          <w:rFonts w:ascii="Calibri" w:hAnsi="Calibri" w:cs="Calibri"/>
          <w:sz w:val="22"/>
          <w:szCs w:val="22"/>
        </w:rPr>
        <w:t xml:space="preserve"> (slovy</w:t>
      </w:r>
      <w:r w:rsidR="009B668B" w:rsidRPr="0049063D">
        <w:rPr>
          <w:rFonts w:ascii="Calibri" w:hAnsi="Calibri" w:cs="Calibri"/>
          <w:sz w:val="22"/>
          <w:szCs w:val="22"/>
        </w:rPr>
        <w:t xml:space="preserve">: </w:t>
      </w:r>
      <w:r w:rsidR="0090595D">
        <w:rPr>
          <w:rFonts w:ascii="Calibri" w:hAnsi="Calibri" w:cs="Calibri"/>
          <w:sz w:val="22"/>
          <w:szCs w:val="22"/>
        </w:rPr>
        <w:t>devadesát šest</w:t>
      </w:r>
      <w:r w:rsidR="0049063D">
        <w:rPr>
          <w:rFonts w:ascii="Calibri" w:hAnsi="Calibri" w:cs="Calibri"/>
          <w:sz w:val="22"/>
          <w:szCs w:val="22"/>
        </w:rPr>
        <w:t xml:space="preserve"> tisíc</w:t>
      </w:r>
      <w:r w:rsidR="0090595D">
        <w:rPr>
          <w:rFonts w:ascii="Calibri" w:hAnsi="Calibri" w:cs="Calibri"/>
          <w:sz w:val="22"/>
          <w:szCs w:val="22"/>
        </w:rPr>
        <w:t xml:space="preserve"> šest</w:t>
      </w:r>
      <w:r w:rsidR="0049063D">
        <w:rPr>
          <w:rFonts w:ascii="Calibri" w:hAnsi="Calibri" w:cs="Calibri"/>
          <w:sz w:val="22"/>
          <w:szCs w:val="22"/>
        </w:rPr>
        <w:t xml:space="preserve"> set </w:t>
      </w:r>
      <w:r w:rsidR="0090595D">
        <w:rPr>
          <w:rFonts w:ascii="Calibri" w:hAnsi="Calibri" w:cs="Calibri"/>
          <w:sz w:val="22"/>
          <w:szCs w:val="22"/>
        </w:rPr>
        <w:t>osmdesát</w:t>
      </w:r>
      <w:r w:rsidR="0071029B" w:rsidRPr="0049063D">
        <w:rPr>
          <w:rFonts w:ascii="Calibri" w:hAnsi="Calibri" w:cs="Calibri"/>
          <w:sz w:val="22"/>
          <w:szCs w:val="22"/>
        </w:rPr>
        <w:t xml:space="preserve"> </w:t>
      </w:r>
      <w:r w:rsidR="00697A9E" w:rsidRPr="0049063D">
        <w:rPr>
          <w:rFonts w:ascii="Calibri" w:hAnsi="Calibri" w:cs="Calibri"/>
          <w:sz w:val="22"/>
          <w:szCs w:val="22"/>
        </w:rPr>
        <w:t>korun českých</w:t>
      </w:r>
      <w:r w:rsidR="00A300F2">
        <w:rPr>
          <w:rFonts w:ascii="Calibri" w:hAnsi="Calibri" w:cs="Calibri"/>
          <w:sz w:val="22"/>
          <w:szCs w:val="22"/>
        </w:rPr>
        <w:t xml:space="preserve"> vč. DPH</w:t>
      </w:r>
      <w:r w:rsidRPr="0049063D">
        <w:rPr>
          <w:rFonts w:ascii="Calibri" w:hAnsi="Calibri" w:cs="Calibri"/>
          <w:sz w:val="22"/>
          <w:szCs w:val="22"/>
        </w:rPr>
        <w:t>)</w:t>
      </w:r>
      <w:r w:rsidR="00A300F2" w:rsidRPr="00C83816">
        <w:rPr>
          <w:rFonts w:ascii="Calibri" w:hAnsi="Calibri" w:cs="Calibri"/>
          <w:sz w:val="22"/>
          <w:szCs w:val="22"/>
        </w:rPr>
        <w:t xml:space="preserve"> (dále jen „</w:t>
      </w:r>
      <w:r w:rsidR="00A300F2" w:rsidRPr="00C83816">
        <w:rPr>
          <w:rFonts w:ascii="Calibri" w:hAnsi="Calibri" w:cs="Calibri"/>
          <w:b/>
          <w:sz w:val="22"/>
          <w:szCs w:val="22"/>
        </w:rPr>
        <w:t>Kupní cena</w:t>
      </w:r>
      <w:r w:rsidR="00A300F2" w:rsidRPr="00C83816">
        <w:rPr>
          <w:rFonts w:ascii="Calibri" w:hAnsi="Calibri" w:cs="Calibri"/>
          <w:sz w:val="22"/>
          <w:szCs w:val="22"/>
        </w:rPr>
        <w:t>“).</w:t>
      </w:r>
    </w:p>
    <w:p w:rsidR="00A300F2" w:rsidRDefault="00A300F2" w:rsidP="00A300F2">
      <w:pPr>
        <w:pStyle w:val="Zkladntext"/>
        <w:spacing w:after="240"/>
        <w:ind w:left="567" w:right="0" w:hanging="567"/>
        <w:jc w:val="both"/>
        <w:rPr>
          <w:rFonts w:ascii="Calibri" w:hAnsi="Calibri" w:cs="Arial"/>
          <w:sz w:val="22"/>
          <w:szCs w:val="22"/>
        </w:rPr>
      </w:pPr>
      <w:proofErr w:type="gramStart"/>
      <w:r w:rsidRPr="002F0254">
        <w:rPr>
          <w:rFonts w:ascii="Calibri" w:hAnsi="Calibri" w:cs="Arial"/>
          <w:sz w:val="22"/>
          <w:szCs w:val="22"/>
        </w:rPr>
        <w:t>III.3.</w:t>
      </w:r>
      <w:r w:rsidRPr="002F0254">
        <w:rPr>
          <w:rFonts w:ascii="Calibri" w:hAnsi="Calibri" w:cs="Arial"/>
          <w:sz w:val="22"/>
          <w:szCs w:val="22"/>
        </w:rPr>
        <w:tab/>
        <w:t>Smluvní</w:t>
      </w:r>
      <w:proofErr w:type="gramEnd"/>
      <w:r w:rsidRPr="002F0254">
        <w:rPr>
          <w:rFonts w:ascii="Calibri" w:hAnsi="Calibri" w:cs="Arial"/>
          <w:sz w:val="22"/>
          <w:szCs w:val="22"/>
        </w:rPr>
        <w:t xml:space="preserve"> strany prohlašují, že </w:t>
      </w:r>
      <w:r>
        <w:rPr>
          <w:rFonts w:ascii="Calibri" w:hAnsi="Calibri" w:cs="Arial"/>
          <w:sz w:val="22"/>
          <w:szCs w:val="22"/>
        </w:rPr>
        <w:t xml:space="preserve">Kupní cena je </w:t>
      </w:r>
      <w:r w:rsidRPr="00A300F2">
        <w:rPr>
          <w:rFonts w:ascii="Calibri" w:hAnsi="Calibri" w:cs="Arial"/>
          <w:sz w:val="22"/>
          <w:szCs w:val="22"/>
        </w:rPr>
        <w:t>sjedn</w:t>
      </w:r>
      <w:r>
        <w:rPr>
          <w:rFonts w:ascii="Calibri" w:hAnsi="Calibri" w:cs="Arial"/>
          <w:sz w:val="22"/>
          <w:szCs w:val="22"/>
        </w:rPr>
        <w:t xml:space="preserve">ána ve výši stanovené ZP v souladu se </w:t>
      </w:r>
      <w:r w:rsidRPr="00A300F2">
        <w:rPr>
          <w:rFonts w:ascii="Calibri" w:hAnsi="Calibri" w:cs="Arial"/>
          <w:sz w:val="22"/>
          <w:szCs w:val="22"/>
        </w:rPr>
        <w:t>zákon</w:t>
      </w:r>
      <w:r>
        <w:rPr>
          <w:rFonts w:ascii="Calibri" w:hAnsi="Calibri" w:cs="Arial"/>
          <w:sz w:val="22"/>
          <w:szCs w:val="22"/>
        </w:rPr>
        <w:t>em</w:t>
      </w:r>
      <w:r w:rsidRPr="00A300F2">
        <w:rPr>
          <w:rFonts w:ascii="Calibri" w:hAnsi="Calibri" w:cs="Arial"/>
          <w:sz w:val="22"/>
          <w:szCs w:val="22"/>
        </w:rPr>
        <w:t xml:space="preserve"> upravující</w:t>
      </w:r>
      <w:r>
        <w:rPr>
          <w:rFonts w:ascii="Calibri" w:hAnsi="Calibri" w:cs="Arial"/>
          <w:sz w:val="22"/>
          <w:szCs w:val="22"/>
        </w:rPr>
        <w:t>m</w:t>
      </w:r>
      <w:r w:rsidRPr="00A300F2">
        <w:rPr>
          <w:rFonts w:ascii="Calibri" w:hAnsi="Calibri" w:cs="Arial"/>
          <w:sz w:val="22"/>
          <w:szCs w:val="22"/>
        </w:rPr>
        <w:t xml:space="preserve"> oceňování majetku</w:t>
      </w:r>
      <w:r>
        <w:rPr>
          <w:rFonts w:ascii="Calibri" w:hAnsi="Calibri" w:cs="Arial"/>
          <w:sz w:val="22"/>
          <w:szCs w:val="22"/>
        </w:rPr>
        <w:t>, a tak i v souladu s § 17a zákona č. 77/1997 Sb., o státním podniku, v platném znění</w:t>
      </w:r>
      <w:r w:rsidRPr="00A300F2">
        <w:rPr>
          <w:rFonts w:ascii="Calibri" w:hAnsi="Calibri" w:cs="Arial"/>
          <w:sz w:val="22"/>
          <w:szCs w:val="22"/>
        </w:rPr>
        <w:t>.</w:t>
      </w:r>
    </w:p>
    <w:p w:rsidR="00A300F2" w:rsidRDefault="00F15FCF" w:rsidP="00F15FCF">
      <w:pPr>
        <w:pStyle w:val="Zkladntext"/>
        <w:spacing w:after="240"/>
        <w:ind w:left="567" w:right="0" w:hanging="567"/>
        <w:jc w:val="both"/>
        <w:rPr>
          <w:rFonts w:ascii="Calibri" w:hAnsi="Calibri" w:cs="Arial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III.</w:t>
      </w:r>
      <w:r w:rsidR="00A300F2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Kupující</w:t>
      </w:r>
      <w:proofErr w:type="gramEnd"/>
      <w:r>
        <w:rPr>
          <w:rFonts w:ascii="Calibri" w:hAnsi="Calibri" w:cs="Arial"/>
          <w:sz w:val="22"/>
          <w:szCs w:val="22"/>
        </w:rPr>
        <w:t xml:space="preserve"> </w:t>
      </w:r>
      <w:r w:rsidR="009B668B">
        <w:rPr>
          <w:rFonts w:ascii="Calibri" w:hAnsi="Calibri" w:cs="Arial"/>
          <w:sz w:val="22"/>
          <w:szCs w:val="22"/>
        </w:rPr>
        <w:t xml:space="preserve">se </w:t>
      </w:r>
      <w:r w:rsidRPr="00F0751B">
        <w:rPr>
          <w:rFonts w:ascii="Calibri" w:hAnsi="Calibri" w:cs="Arial"/>
          <w:sz w:val="22"/>
          <w:szCs w:val="22"/>
        </w:rPr>
        <w:t xml:space="preserve">zavazuje </w:t>
      </w:r>
      <w:r>
        <w:rPr>
          <w:rFonts w:ascii="Calibri" w:hAnsi="Calibri" w:cs="Arial"/>
          <w:sz w:val="22"/>
          <w:szCs w:val="22"/>
        </w:rPr>
        <w:t xml:space="preserve">Prodávajícímu </w:t>
      </w:r>
      <w:r w:rsidRPr="00F0751B">
        <w:rPr>
          <w:rFonts w:ascii="Calibri" w:hAnsi="Calibri" w:cs="Arial"/>
          <w:color w:val="000000"/>
          <w:sz w:val="22"/>
          <w:szCs w:val="22"/>
        </w:rPr>
        <w:t xml:space="preserve">zaplatit </w:t>
      </w:r>
      <w:r>
        <w:rPr>
          <w:rFonts w:ascii="Calibri" w:hAnsi="Calibri" w:cs="Arial"/>
          <w:color w:val="000000"/>
          <w:sz w:val="22"/>
          <w:szCs w:val="22"/>
        </w:rPr>
        <w:t xml:space="preserve">Kupní cenu </w:t>
      </w:r>
      <w:r w:rsidRPr="00E073B4">
        <w:rPr>
          <w:rFonts w:ascii="Calibri" w:hAnsi="Calibri" w:cs="Calibri"/>
          <w:sz w:val="22"/>
          <w:szCs w:val="22"/>
        </w:rPr>
        <w:t xml:space="preserve">bezhotovostním převodem ve prospěch účtu Prodávajícího </w:t>
      </w:r>
      <w:r w:rsidRPr="00630EDB">
        <w:rPr>
          <w:rFonts w:ascii="Calibri" w:hAnsi="Calibri" w:cs="Arial"/>
          <w:color w:val="000000"/>
          <w:sz w:val="22"/>
          <w:szCs w:val="22"/>
        </w:rPr>
        <w:t>na základě faktury</w:t>
      </w:r>
      <w:r w:rsidR="002F0254">
        <w:rPr>
          <w:rFonts w:ascii="Calibri" w:hAnsi="Calibri" w:cs="Arial"/>
          <w:color w:val="000000"/>
          <w:sz w:val="22"/>
          <w:szCs w:val="22"/>
        </w:rPr>
        <w:t xml:space="preserve"> – daňového dokladu</w:t>
      </w:r>
      <w:r w:rsidRPr="00630EDB">
        <w:rPr>
          <w:rFonts w:ascii="Calibri" w:hAnsi="Calibri" w:cs="Arial"/>
          <w:color w:val="000000"/>
          <w:sz w:val="22"/>
          <w:szCs w:val="22"/>
        </w:rPr>
        <w:t xml:space="preserve"> (dále jen „</w:t>
      </w:r>
      <w:r w:rsidRPr="00630EDB">
        <w:rPr>
          <w:rFonts w:ascii="Calibri" w:hAnsi="Calibri" w:cs="Arial"/>
          <w:b/>
          <w:color w:val="000000"/>
          <w:sz w:val="22"/>
          <w:szCs w:val="22"/>
        </w:rPr>
        <w:t>Faktura</w:t>
      </w:r>
      <w:r w:rsidRPr="00630EDB">
        <w:rPr>
          <w:rFonts w:ascii="Calibri" w:hAnsi="Calibri" w:cs="Arial"/>
          <w:color w:val="000000"/>
          <w:sz w:val="22"/>
          <w:szCs w:val="22"/>
        </w:rPr>
        <w:t xml:space="preserve">“) vystavené </w:t>
      </w:r>
      <w:r w:rsidRPr="00C95DF1">
        <w:rPr>
          <w:rFonts w:ascii="Calibri" w:hAnsi="Calibri" w:cs="Arial"/>
          <w:sz w:val="22"/>
          <w:szCs w:val="22"/>
        </w:rPr>
        <w:t>Prod</w:t>
      </w:r>
      <w:r w:rsidRPr="002F0254">
        <w:rPr>
          <w:rFonts w:ascii="Calibri" w:hAnsi="Calibri" w:cs="Arial"/>
          <w:sz w:val="22"/>
          <w:szCs w:val="22"/>
        </w:rPr>
        <w:t>ávajícím</w:t>
      </w:r>
      <w:r w:rsidRPr="002F0254">
        <w:rPr>
          <w:rFonts w:ascii="Calibri" w:hAnsi="Calibri" w:cs="Arial"/>
          <w:color w:val="000000"/>
          <w:sz w:val="22"/>
          <w:szCs w:val="22"/>
        </w:rPr>
        <w:t xml:space="preserve"> se </w:t>
      </w:r>
      <w:r w:rsidR="0049063D" w:rsidRPr="002F0254">
        <w:rPr>
          <w:rFonts w:ascii="Calibri" w:hAnsi="Calibri" w:cs="Arial"/>
          <w:color w:val="000000"/>
          <w:sz w:val="22"/>
          <w:szCs w:val="22"/>
        </w:rPr>
        <w:t>splatností 3</w:t>
      </w:r>
      <w:r w:rsidR="009B668B" w:rsidRPr="002F0254">
        <w:rPr>
          <w:rFonts w:ascii="Calibri" w:hAnsi="Calibri" w:cs="Arial"/>
          <w:color w:val="000000"/>
          <w:sz w:val="22"/>
          <w:szCs w:val="22"/>
        </w:rPr>
        <w:t>0</w:t>
      </w:r>
      <w:r w:rsidRPr="002F0254">
        <w:rPr>
          <w:rFonts w:ascii="Calibri" w:hAnsi="Calibri" w:cs="Arial"/>
          <w:color w:val="000000"/>
          <w:sz w:val="22"/>
          <w:szCs w:val="22"/>
        </w:rPr>
        <w:t xml:space="preserve"> kalendářních dní ode dne vystavení Faktury na Kupní cenu. Fakturu na Kupní cenu se Prodávající zavazuje vystavit do 7 kalendářních dní ode dne </w:t>
      </w:r>
      <w:r w:rsidR="002F0254" w:rsidRPr="002F0254">
        <w:rPr>
          <w:rFonts w:ascii="Calibri" w:hAnsi="Calibri" w:cs="Arial"/>
          <w:color w:val="000000"/>
          <w:sz w:val="22"/>
          <w:szCs w:val="22"/>
        </w:rPr>
        <w:t xml:space="preserve">uskutečnění zdanitelného plnění, tj. od </w:t>
      </w:r>
      <w:r w:rsidR="00A300F2" w:rsidRPr="002F0254">
        <w:rPr>
          <w:rFonts w:ascii="Calibri" w:hAnsi="Calibri" w:cs="Arial"/>
          <w:sz w:val="22"/>
          <w:szCs w:val="22"/>
        </w:rPr>
        <w:t xml:space="preserve">doručení </w:t>
      </w:r>
      <w:r w:rsidR="00A300F2" w:rsidRPr="00A300F2">
        <w:rPr>
          <w:rFonts w:ascii="Calibri" w:hAnsi="Calibri" w:cs="Arial"/>
          <w:sz w:val="22"/>
          <w:szCs w:val="22"/>
        </w:rPr>
        <w:t>vyrozumění</w:t>
      </w:r>
      <w:r w:rsidR="00A300F2">
        <w:rPr>
          <w:rFonts w:ascii="Calibri" w:hAnsi="Calibri" w:cs="Arial"/>
          <w:sz w:val="22"/>
          <w:szCs w:val="22"/>
        </w:rPr>
        <w:t xml:space="preserve"> příslušného katastrálního úřadu</w:t>
      </w:r>
      <w:r w:rsidR="00A300F2" w:rsidRPr="00A300F2">
        <w:rPr>
          <w:rFonts w:ascii="Calibri" w:hAnsi="Calibri" w:cs="Arial"/>
          <w:sz w:val="22"/>
          <w:szCs w:val="22"/>
        </w:rPr>
        <w:t>, ve kterém je uveden den zápisu změny vlastnického práva</w:t>
      </w:r>
      <w:r w:rsidR="00A300F2">
        <w:rPr>
          <w:rFonts w:ascii="Calibri" w:hAnsi="Calibri" w:cs="Arial"/>
          <w:sz w:val="22"/>
          <w:szCs w:val="22"/>
        </w:rPr>
        <w:t xml:space="preserve"> Nemovitostí</w:t>
      </w:r>
      <w:r w:rsidR="00A300F2" w:rsidRPr="00A300F2">
        <w:rPr>
          <w:rFonts w:ascii="Calibri" w:hAnsi="Calibri" w:cs="Arial"/>
          <w:sz w:val="22"/>
          <w:szCs w:val="22"/>
        </w:rPr>
        <w:t>.</w:t>
      </w:r>
    </w:p>
    <w:p w:rsidR="00A70BD6" w:rsidRPr="00A70BD6" w:rsidRDefault="00A70BD6" w:rsidP="00F15FCF">
      <w:pPr>
        <w:pStyle w:val="Zkladntext"/>
        <w:spacing w:after="240"/>
        <w:ind w:left="567" w:right="0" w:hanging="567"/>
        <w:jc w:val="both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Fonts w:ascii="Calibri" w:hAnsi="Calibri" w:cs="Arial"/>
          <w:sz w:val="22"/>
          <w:szCs w:val="22"/>
        </w:rPr>
        <w:t>III</w:t>
      </w:r>
      <w:r w:rsidRPr="00F0751B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>5</w:t>
      </w:r>
      <w:r w:rsidRPr="00F0751B">
        <w:rPr>
          <w:rFonts w:ascii="Calibri" w:hAnsi="Calibri" w:cs="Arial"/>
          <w:sz w:val="22"/>
          <w:szCs w:val="22"/>
        </w:rPr>
        <w:t>.</w:t>
      </w:r>
      <w:r w:rsidRPr="00F0751B">
        <w:rPr>
          <w:rFonts w:ascii="Calibri" w:hAnsi="Calibri" w:cs="Arial"/>
          <w:sz w:val="22"/>
          <w:szCs w:val="22"/>
        </w:rPr>
        <w:tab/>
      </w:r>
      <w:r w:rsidRPr="00A70BD6">
        <w:rPr>
          <w:rFonts w:ascii="Calibri" w:hAnsi="Calibri" w:cs="Arial"/>
          <w:color w:val="000000"/>
          <w:sz w:val="22"/>
          <w:szCs w:val="22"/>
        </w:rPr>
        <w:t>Faktura</w:t>
      </w:r>
      <w:proofErr w:type="gramEnd"/>
      <w:r w:rsidRPr="00A70BD6">
        <w:rPr>
          <w:rFonts w:ascii="Calibri" w:hAnsi="Calibri" w:cs="Arial"/>
          <w:color w:val="000000"/>
          <w:sz w:val="22"/>
          <w:szCs w:val="22"/>
        </w:rPr>
        <w:t xml:space="preserve"> musí mít náležitosti účetního a daňového dokladu dle příslušných právních předpisů účinných ke dni uskutečnění zdanitelného plnění.</w:t>
      </w:r>
    </w:p>
    <w:p w:rsidR="00F15FCF" w:rsidRDefault="00F15FCF" w:rsidP="00F15FCF">
      <w:pPr>
        <w:pStyle w:val="Zkladntext"/>
        <w:spacing w:after="240"/>
        <w:ind w:left="567" w:right="0" w:hanging="567"/>
        <w:jc w:val="both"/>
        <w:rPr>
          <w:rFonts w:ascii="Calibri" w:hAnsi="Calibri" w:cs="Arial"/>
          <w:sz w:val="22"/>
          <w:szCs w:val="22"/>
        </w:rPr>
      </w:pPr>
      <w:proofErr w:type="gramStart"/>
      <w:r>
        <w:rPr>
          <w:rFonts w:ascii="Calibri" w:hAnsi="Calibri" w:cs="Arial"/>
          <w:sz w:val="22"/>
          <w:szCs w:val="22"/>
        </w:rPr>
        <w:t>III</w:t>
      </w:r>
      <w:r w:rsidRPr="00F0751B">
        <w:rPr>
          <w:rFonts w:ascii="Calibri" w:hAnsi="Calibri" w:cs="Arial"/>
          <w:sz w:val="22"/>
          <w:szCs w:val="22"/>
        </w:rPr>
        <w:t>.</w:t>
      </w:r>
      <w:r w:rsidR="00A70BD6">
        <w:rPr>
          <w:rFonts w:ascii="Calibri" w:hAnsi="Calibri" w:cs="Arial"/>
          <w:sz w:val="22"/>
          <w:szCs w:val="22"/>
        </w:rPr>
        <w:t>6</w:t>
      </w:r>
      <w:r w:rsidRPr="00F0751B">
        <w:rPr>
          <w:rFonts w:ascii="Calibri" w:hAnsi="Calibri" w:cs="Arial"/>
          <w:sz w:val="22"/>
          <w:szCs w:val="22"/>
        </w:rPr>
        <w:t>.</w:t>
      </w:r>
      <w:r w:rsidRPr="00F0751B">
        <w:rPr>
          <w:rFonts w:ascii="Calibri" w:hAnsi="Calibri" w:cs="Arial"/>
          <w:sz w:val="22"/>
          <w:szCs w:val="22"/>
        </w:rPr>
        <w:tab/>
      </w:r>
      <w:r w:rsidRPr="00A735EB">
        <w:rPr>
          <w:rFonts w:ascii="Calibri" w:hAnsi="Calibri" w:cs="Arial"/>
          <w:sz w:val="22"/>
          <w:szCs w:val="22"/>
        </w:rPr>
        <w:t>Nebudou</w:t>
      </w:r>
      <w:proofErr w:type="gramEnd"/>
      <w:r w:rsidRPr="00A735EB">
        <w:rPr>
          <w:rFonts w:ascii="Calibri" w:hAnsi="Calibri" w:cs="Arial"/>
          <w:sz w:val="22"/>
          <w:szCs w:val="22"/>
        </w:rPr>
        <w:t>-li ve Faktuře na Kupní cenu</w:t>
      </w:r>
      <w:r w:rsidRPr="00741D1F">
        <w:rPr>
          <w:rFonts w:ascii="Calibri" w:hAnsi="Calibri" w:cs="Arial"/>
          <w:sz w:val="22"/>
          <w:szCs w:val="22"/>
        </w:rPr>
        <w:t xml:space="preserve"> </w:t>
      </w:r>
      <w:r w:rsidRPr="00A735EB">
        <w:rPr>
          <w:rFonts w:ascii="Calibri" w:hAnsi="Calibri" w:cs="Arial"/>
          <w:sz w:val="22"/>
          <w:szCs w:val="22"/>
        </w:rPr>
        <w:t>správn</w:t>
      </w:r>
      <w:r w:rsidR="00DF212A" w:rsidRPr="00A735EB">
        <w:rPr>
          <w:rFonts w:ascii="Calibri" w:hAnsi="Calibri" w:cs="Arial"/>
          <w:sz w:val="22"/>
          <w:szCs w:val="22"/>
        </w:rPr>
        <w:t>ě</w:t>
      </w:r>
      <w:r w:rsidRPr="00F0751B">
        <w:rPr>
          <w:rFonts w:ascii="Calibri" w:hAnsi="Calibri" w:cs="Arial"/>
          <w:sz w:val="22"/>
          <w:szCs w:val="22"/>
        </w:rPr>
        <w:t xml:space="preserve"> uvedené údaje, je </w:t>
      </w:r>
      <w:r>
        <w:rPr>
          <w:rFonts w:ascii="Calibri" w:hAnsi="Calibri" w:cs="Arial"/>
          <w:sz w:val="22"/>
          <w:szCs w:val="22"/>
        </w:rPr>
        <w:t xml:space="preserve">Kupující </w:t>
      </w:r>
      <w:r w:rsidRPr="00F0751B">
        <w:rPr>
          <w:rFonts w:ascii="Calibri" w:hAnsi="Calibri" w:cs="Arial"/>
          <w:sz w:val="22"/>
          <w:szCs w:val="22"/>
        </w:rPr>
        <w:t xml:space="preserve">oprávněn vrátit </w:t>
      </w:r>
      <w:r>
        <w:rPr>
          <w:rFonts w:ascii="Calibri" w:hAnsi="Calibri" w:cs="Arial"/>
          <w:sz w:val="22"/>
          <w:szCs w:val="22"/>
        </w:rPr>
        <w:t>F</w:t>
      </w:r>
      <w:r w:rsidRPr="00F0751B">
        <w:rPr>
          <w:rFonts w:ascii="Calibri" w:hAnsi="Calibri" w:cs="Arial"/>
          <w:sz w:val="22"/>
          <w:szCs w:val="22"/>
        </w:rPr>
        <w:t xml:space="preserve">akturu </w:t>
      </w:r>
      <w:r>
        <w:rPr>
          <w:rFonts w:ascii="Calibri" w:hAnsi="Calibri" w:cs="Arial"/>
          <w:sz w:val="22"/>
          <w:szCs w:val="22"/>
        </w:rPr>
        <w:t xml:space="preserve">na Kupní cenu </w:t>
      </w:r>
      <w:r w:rsidRPr="00F0751B">
        <w:rPr>
          <w:rFonts w:ascii="Calibri" w:hAnsi="Calibri" w:cs="Arial"/>
          <w:sz w:val="22"/>
          <w:szCs w:val="22"/>
        </w:rPr>
        <w:t>ve lhůtě její splatnosti P</w:t>
      </w:r>
      <w:r>
        <w:rPr>
          <w:rFonts w:ascii="Calibri" w:hAnsi="Calibri" w:cs="Arial"/>
          <w:sz w:val="22"/>
          <w:szCs w:val="22"/>
        </w:rPr>
        <w:t>r</w:t>
      </w:r>
      <w:r w:rsidRPr="00F0751B">
        <w:rPr>
          <w:rFonts w:ascii="Calibri" w:hAnsi="Calibri" w:cs="Arial"/>
          <w:sz w:val="22"/>
          <w:szCs w:val="22"/>
        </w:rPr>
        <w:t>o</w:t>
      </w:r>
      <w:r>
        <w:rPr>
          <w:rFonts w:ascii="Calibri" w:hAnsi="Calibri" w:cs="Arial"/>
          <w:sz w:val="22"/>
          <w:szCs w:val="22"/>
        </w:rPr>
        <w:t xml:space="preserve">dávajícímu </w:t>
      </w:r>
      <w:r w:rsidRPr="00F0751B">
        <w:rPr>
          <w:rFonts w:ascii="Calibri" w:hAnsi="Calibri" w:cs="Arial"/>
          <w:sz w:val="22"/>
          <w:szCs w:val="22"/>
        </w:rPr>
        <w:t xml:space="preserve">s uvedením důvodu vrácení a s požadavkem na vystavení bezvadné </w:t>
      </w:r>
      <w:r>
        <w:rPr>
          <w:rFonts w:ascii="Calibri" w:hAnsi="Calibri" w:cs="Arial"/>
          <w:sz w:val="22"/>
          <w:szCs w:val="22"/>
        </w:rPr>
        <w:t>F</w:t>
      </w:r>
      <w:r w:rsidRPr="00F0751B">
        <w:rPr>
          <w:rFonts w:ascii="Calibri" w:hAnsi="Calibri" w:cs="Arial"/>
          <w:sz w:val="22"/>
          <w:szCs w:val="22"/>
        </w:rPr>
        <w:t>aktury</w:t>
      </w:r>
      <w:r w:rsidRPr="0033347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na Kupní cenu</w:t>
      </w:r>
      <w:r w:rsidRPr="00F0751B">
        <w:rPr>
          <w:rFonts w:ascii="Calibri" w:hAnsi="Calibri" w:cs="Arial"/>
          <w:sz w:val="22"/>
          <w:szCs w:val="22"/>
        </w:rPr>
        <w:t xml:space="preserve">. Oprávněným vrácením Faktury </w:t>
      </w:r>
      <w:r>
        <w:rPr>
          <w:rFonts w:ascii="Calibri" w:hAnsi="Calibri" w:cs="Arial"/>
          <w:sz w:val="22"/>
          <w:szCs w:val="22"/>
        </w:rPr>
        <w:t xml:space="preserve">na Kupní cenu </w:t>
      </w:r>
      <w:r w:rsidRPr="00F0751B">
        <w:rPr>
          <w:rFonts w:ascii="Calibri" w:hAnsi="Calibri" w:cs="Arial"/>
          <w:sz w:val="22"/>
          <w:szCs w:val="22"/>
        </w:rPr>
        <w:t xml:space="preserve">přestává běžet původní lhůta splatnosti Faktury </w:t>
      </w:r>
      <w:r>
        <w:rPr>
          <w:rFonts w:ascii="Calibri" w:hAnsi="Calibri" w:cs="Arial"/>
          <w:sz w:val="22"/>
          <w:szCs w:val="22"/>
        </w:rPr>
        <w:t xml:space="preserve">na Kupní cenu </w:t>
      </w:r>
      <w:r w:rsidRPr="00F0751B">
        <w:rPr>
          <w:rFonts w:ascii="Calibri" w:hAnsi="Calibri" w:cs="Arial"/>
          <w:sz w:val="22"/>
          <w:szCs w:val="22"/>
        </w:rPr>
        <w:t>a nová lhůta splatnosti začne běžet okamžikem vystavení nové Faktury</w:t>
      </w:r>
      <w:r w:rsidRPr="0033347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na Kupní cenu</w:t>
      </w:r>
      <w:r w:rsidRPr="00F0751B">
        <w:rPr>
          <w:rFonts w:ascii="Calibri" w:hAnsi="Calibri" w:cs="Arial"/>
          <w:sz w:val="22"/>
          <w:szCs w:val="22"/>
        </w:rPr>
        <w:t>.</w:t>
      </w:r>
    </w:p>
    <w:p w:rsidR="00CA1A59" w:rsidRDefault="00CA1A59" w:rsidP="00F15FCF">
      <w:pPr>
        <w:pStyle w:val="Zkladntext"/>
        <w:spacing w:after="240"/>
        <w:ind w:left="567" w:right="0" w:hanging="567"/>
        <w:jc w:val="both"/>
        <w:rPr>
          <w:rFonts w:ascii="Calibri" w:hAnsi="Calibri" w:cs="Arial"/>
          <w:sz w:val="22"/>
          <w:szCs w:val="22"/>
        </w:rPr>
      </w:pPr>
    </w:p>
    <w:p w:rsidR="004D1655" w:rsidRPr="003C64D4" w:rsidRDefault="00255168" w:rsidP="004D1655">
      <w:pPr>
        <w:pStyle w:val="Nadpis6"/>
        <w:spacing w:line="23" w:lineRule="atLeast"/>
        <w:ind w:left="283" w:right="142" w:hanging="425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I</w:t>
      </w:r>
      <w:r w:rsidR="0049063D">
        <w:rPr>
          <w:rFonts w:ascii="Calibri" w:hAnsi="Calibri" w:cs="Calibri"/>
          <w:b/>
          <w:sz w:val="22"/>
          <w:szCs w:val="22"/>
        </w:rPr>
        <w:t>V</w:t>
      </w:r>
      <w:r w:rsidR="004D1655" w:rsidRPr="003C64D4">
        <w:rPr>
          <w:rFonts w:ascii="Calibri" w:hAnsi="Calibri" w:cs="Calibri"/>
          <w:b/>
          <w:sz w:val="22"/>
          <w:szCs w:val="22"/>
        </w:rPr>
        <w:t>.</w:t>
      </w:r>
    </w:p>
    <w:p w:rsidR="004D1655" w:rsidRPr="003C64D4" w:rsidRDefault="004D1655" w:rsidP="004D1655">
      <w:pPr>
        <w:tabs>
          <w:tab w:val="center" w:pos="4962"/>
          <w:tab w:val="center" w:pos="9639"/>
        </w:tabs>
        <w:spacing w:after="240" w:line="23" w:lineRule="atLeast"/>
        <w:ind w:right="141"/>
        <w:jc w:val="center"/>
        <w:rPr>
          <w:rFonts w:ascii="Calibri" w:hAnsi="Calibri" w:cs="Calibri"/>
          <w:b/>
          <w:sz w:val="22"/>
          <w:szCs w:val="22"/>
        </w:rPr>
      </w:pPr>
      <w:r w:rsidRPr="003C64D4">
        <w:rPr>
          <w:rFonts w:ascii="Calibri" w:hAnsi="Calibri" w:cs="Calibri"/>
          <w:b/>
          <w:sz w:val="22"/>
          <w:szCs w:val="22"/>
        </w:rPr>
        <w:t>Prohlášení a závazky Smluvních stran</w:t>
      </w:r>
      <w:r>
        <w:rPr>
          <w:rFonts w:ascii="Calibri" w:hAnsi="Calibri" w:cs="Calibri"/>
          <w:b/>
          <w:sz w:val="22"/>
          <w:szCs w:val="22"/>
        </w:rPr>
        <w:t xml:space="preserve"> ohledně prodeje Nemovitostí</w:t>
      </w:r>
    </w:p>
    <w:p w:rsidR="004D1655" w:rsidRPr="003A272A" w:rsidRDefault="0049063D" w:rsidP="004D1655">
      <w:pPr>
        <w:spacing w:after="240"/>
        <w:ind w:left="567" w:hanging="567"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IV</w:t>
      </w:r>
      <w:r w:rsidR="004D1655" w:rsidRPr="003C64D4">
        <w:rPr>
          <w:rFonts w:ascii="Calibri" w:hAnsi="Calibri" w:cs="Calibri"/>
          <w:sz w:val="22"/>
          <w:szCs w:val="22"/>
        </w:rPr>
        <w:t>.1.</w:t>
      </w:r>
      <w:r w:rsidR="004D1655" w:rsidRPr="003C64D4">
        <w:rPr>
          <w:rFonts w:ascii="Calibri" w:hAnsi="Calibri" w:cs="Calibri"/>
          <w:sz w:val="22"/>
          <w:szCs w:val="22"/>
        </w:rPr>
        <w:tab/>
        <w:t>Prodávající</w:t>
      </w:r>
      <w:proofErr w:type="gramEnd"/>
      <w:r w:rsidR="004D1655" w:rsidRPr="003C64D4">
        <w:rPr>
          <w:rFonts w:ascii="Calibri" w:hAnsi="Calibri" w:cs="Calibri"/>
          <w:sz w:val="22"/>
          <w:szCs w:val="22"/>
        </w:rPr>
        <w:t xml:space="preserve"> prohlašuje a ujišťuje Kupující</w:t>
      </w:r>
      <w:r w:rsidR="004D1655">
        <w:rPr>
          <w:rFonts w:ascii="Calibri" w:hAnsi="Calibri" w:cs="Calibri"/>
          <w:sz w:val="22"/>
          <w:szCs w:val="22"/>
        </w:rPr>
        <w:t>ho</w:t>
      </w:r>
      <w:r w:rsidR="004D1655" w:rsidRPr="003C64D4">
        <w:rPr>
          <w:rFonts w:ascii="Calibri" w:hAnsi="Calibri" w:cs="Calibri"/>
          <w:sz w:val="22"/>
          <w:szCs w:val="22"/>
        </w:rPr>
        <w:t xml:space="preserve">, že na </w:t>
      </w:r>
      <w:r w:rsidR="00A300F2">
        <w:rPr>
          <w:rFonts w:ascii="Calibri" w:hAnsi="Calibri" w:cs="Calibri"/>
          <w:sz w:val="22"/>
          <w:szCs w:val="22"/>
        </w:rPr>
        <w:t>N</w:t>
      </w:r>
      <w:r w:rsidR="00A300F2" w:rsidRPr="003C64D4">
        <w:rPr>
          <w:rFonts w:ascii="Calibri" w:hAnsi="Calibri" w:cs="Calibri"/>
          <w:sz w:val="22"/>
          <w:szCs w:val="22"/>
        </w:rPr>
        <w:t>emovitost</w:t>
      </w:r>
      <w:r w:rsidR="00A300F2">
        <w:rPr>
          <w:rFonts w:ascii="Calibri" w:hAnsi="Calibri" w:cs="Calibri"/>
          <w:sz w:val="22"/>
          <w:szCs w:val="22"/>
        </w:rPr>
        <w:t xml:space="preserve">ech </w:t>
      </w:r>
      <w:r w:rsidR="004D1655" w:rsidRPr="003C64D4">
        <w:rPr>
          <w:rFonts w:ascii="Calibri" w:hAnsi="Calibri" w:cs="Calibri"/>
          <w:sz w:val="22"/>
          <w:szCs w:val="22"/>
        </w:rPr>
        <w:t>neváznou žádné dluhy</w:t>
      </w:r>
      <w:r w:rsidR="004D1655" w:rsidRPr="003A272A">
        <w:rPr>
          <w:rFonts w:ascii="Calibri" w:hAnsi="Calibri" w:cs="Calibri"/>
          <w:sz w:val="22"/>
          <w:szCs w:val="22"/>
        </w:rPr>
        <w:t>, věcná břemena, zástavní práva</w:t>
      </w:r>
      <w:r w:rsidR="004D1655">
        <w:rPr>
          <w:rFonts w:ascii="Calibri" w:hAnsi="Calibri" w:cs="Calibri"/>
          <w:sz w:val="22"/>
          <w:szCs w:val="22"/>
        </w:rPr>
        <w:t xml:space="preserve"> </w:t>
      </w:r>
      <w:r w:rsidR="004D1655" w:rsidRPr="003A272A">
        <w:rPr>
          <w:rFonts w:ascii="Calibri" w:hAnsi="Calibri" w:cs="Calibri"/>
          <w:sz w:val="22"/>
          <w:szCs w:val="22"/>
        </w:rPr>
        <w:t>či jiná práva či povinnosti, která by Kupující</w:t>
      </w:r>
      <w:r w:rsidR="004D1655">
        <w:rPr>
          <w:rFonts w:ascii="Calibri" w:hAnsi="Calibri" w:cs="Calibri"/>
          <w:sz w:val="22"/>
          <w:szCs w:val="22"/>
        </w:rPr>
        <w:t>mu</w:t>
      </w:r>
      <w:r w:rsidR="004D1655" w:rsidRPr="003A272A">
        <w:rPr>
          <w:rFonts w:ascii="Calibri" w:hAnsi="Calibri" w:cs="Calibri"/>
          <w:sz w:val="22"/>
          <w:szCs w:val="22"/>
        </w:rPr>
        <w:t xml:space="preserve"> jakkoliv ztěžovala</w:t>
      </w:r>
      <w:r w:rsidR="004D1655">
        <w:rPr>
          <w:rFonts w:ascii="Calibri" w:hAnsi="Calibri" w:cs="Calibri"/>
          <w:sz w:val="22"/>
          <w:szCs w:val="22"/>
        </w:rPr>
        <w:t>, omezovala</w:t>
      </w:r>
      <w:r w:rsidR="004D1655" w:rsidRPr="003A272A">
        <w:rPr>
          <w:rFonts w:ascii="Calibri" w:hAnsi="Calibri" w:cs="Calibri"/>
          <w:sz w:val="22"/>
          <w:szCs w:val="22"/>
        </w:rPr>
        <w:t xml:space="preserve"> nebo znemožňovala výkon vlastnického práva k</w:t>
      </w:r>
      <w:r w:rsidR="00006424">
        <w:rPr>
          <w:rFonts w:ascii="Calibri" w:hAnsi="Calibri" w:cs="Calibri"/>
          <w:sz w:val="22"/>
          <w:szCs w:val="22"/>
        </w:rPr>
        <w:t> </w:t>
      </w:r>
      <w:r w:rsidR="00A300F2">
        <w:rPr>
          <w:rFonts w:ascii="Calibri" w:hAnsi="Calibri" w:cs="Calibri"/>
          <w:sz w:val="22"/>
          <w:szCs w:val="22"/>
        </w:rPr>
        <w:t>Nemovitostem</w:t>
      </w:r>
      <w:r w:rsidR="00006424">
        <w:rPr>
          <w:rFonts w:ascii="Calibri" w:hAnsi="Calibri" w:cs="Calibri"/>
          <w:sz w:val="22"/>
          <w:szCs w:val="22"/>
        </w:rPr>
        <w:t>.</w:t>
      </w:r>
    </w:p>
    <w:p w:rsidR="004D1655" w:rsidRPr="00852C7A" w:rsidRDefault="0049063D" w:rsidP="004D1655">
      <w:pPr>
        <w:pStyle w:val="Zkladntext3"/>
        <w:spacing w:after="240"/>
        <w:ind w:left="567" w:hanging="567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iCs/>
          <w:sz w:val="22"/>
          <w:szCs w:val="22"/>
        </w:rPr>
        <w:t>IV</w:t>
      </w:r>
      <w:r w:rsidR="004D1655" w:rsidRPr="00852C7A">
        <w:rPr>
          <w:rFonts w:ascii="Calibri" w:hAnsi="Calibri"/>
          <w:iCs/>
          <w:sz w:val="22"/>
          <w:szCs w:val="22"/>
        </w:rPr>
        <w:t>.2.</w:t>
      </w:r>
      <w:r w:rsidR="004D1655" w:rsidRPr="00852C7A">
        <w:rPr>
          <w:rFonts w:ascii="Calibri" w:hAnsi="Calibri"/>
          <w:iCs/>
          <w:sz w:val="22"/>
          <w:szCs w:val="22"/>
        </w:rPr>
        <w:tab/>
        <w:t>Kupující</w:t>
      </w:r>
      <w:proofErr w:type="gramEnd"/>
      <w:r w:rsidR="004D1655" w:rsidRPr="00852C7A">
        <w:rPr>
          <w:rFonts w:ascii="Calibri" w:hAnsi="Calibri"/>
          <w:iCs/>
          <w:sz w:val="22"/>
          <w:szCs w:val="22"/>
        </w:rPr>
        <w:t xml:space="preserve"> </w:t>
      </w:r>
      <w:r w:rsidR="004D1655" w:rsidRPr="00852C7A">
        <w:rPr>
          <w:rFonts w:ascii="Calibri" w:hAnsi="Calibri"/>
          <w:sz w:val="22"/>
          <w:szCs w:val="22"/>
        </w:rPr>
        <w:t xml:space="preserve">prohlašuje, že mu bylo umožněno provést fyzickou prohlídku </w:t>
      </w:r>
      <w:r w:rsidR="00A300F2" w:rsidRPr="00852C7A">
        <w:rPr>
          <w:rFonts w:ascii="Calibri" w:hAnsi="Calibri"/>
          <w:sz w:val="22"/>
          <w:szCs w:val="22"/>
        </w:rPr>
        <w:t>Nem</w:t>
      </w:r>
      <w:r w:rsidR="00A300F2">
        <w:rPr>
          <w:rFonts w:ascii="Calibri" w:hAnsi="Calibri"/>
          <w:sz w:val="22"/>
          <w:szCs w:val="22"/>
        </w:rPr>
        <w:t>ovitostí</w:t>
      </w:r>
      <w:r w:rsidR="00006424">
        <w:rPr>
          <w:rFonts w:ascii="Calibri" w:hAnsi="Calibri"/>
          <w:sz w:val="22"/>
          <w:szCs w:val="22"/>
        </w:rPr>
        <w:t xml:space="preserve">, řádně si </w:t>
      </w:r>
      <w:r w:rsidR="00A300F2">
        <w:rPr>
          <w:rFonts w:ascii="Calibri" w:hAnsi="Calibri"/>
          <w:sz w:val="22"/>
          <w:szCs w:val="22"/>
        </w:rPr>
        <w:t xml:space="preserve">je </w:t>
      </w:r>
      <w:r w:rsidR="004D1655">
        <w:rPr>
          <w:rFonts w:ascii="Calibri" w:hAnsi="Calibri"/>
          <w:sz w:val="22"/>
          <w:szCs w:val="22"/>
        </w:rPr>
        <w:t>prohlédl. J</w:t>
      </w:r>
      <w:r w:rsidR="00006424">
        <w:rPr>
          <w:rFonts w:ascii="Calibri" w:hAnsi="Calibri"/>
          <w:sz w:val="22"/>
          <w:szCs w:val="22"/>
        </w:rPr>
        <w:t xml:space="preserve">e mu znám </w:t>
      </w:r>
      <w:r w:rsidR="00A300F2">
        <w:rPr>
          <w:rFonts w:ascii="Calibri" w:hAnsi="Calibri"/>
          <w:sz w:val="22"/>
          <w:szCs w:val="22"/>
        </w:rPr>
        <w:t>jejich</w:t>
      </w:r>
      <w:r w:rsidR="00A300F2" w:rsidRPr="00852C7A">
        <w:rPr>
          <w:rFonts w:ascii="Calibri" w:hAnsi="Calibri"/>
          <w:sz w:val="22"/>
          <w:szCs w:val="22"/>
        </w:rPr>
        <w:t xml:space="preserve"> </w:t>
      </w:r>
      <w:r w:rsidR="004D1655" w:rsidRPr="00852C7A">
        <w:rPr>
          <w:rFonts w:ascii="Calibri" w:hAnsi="Calibri"/>
          <w:sz w:val="22"/>
          <w:szCs w:val="22"/>
        </w:rPr>
        <w:t>současný stav fa</w:t>
      </w:r>
      <w:r w:rsidR="004D1655">
        <w:rPr>
          <w:rFonts w:ascii="Calibri" w:hAnsi="Calibri"/>
          <w:sz w:val="22"/>
          <w:szCs w:val="22"/>
        </w:rPr>
        <w:t xml:space="preserve">ktický, právní a technický </w:t>
      </w:r>
      <w:r w:rsidR="004D1655" w:rsidRPr="00852C7A">
        <w:rPr>
          <w:rFonts w:ascii="Calibri" w:hAnsi="Calibri"/>
          <w:sz w:val="22"/>
          <w:szCs w:val="22"/>
        </w:rPr>
        <w:t>a tento stav odpoví</w:t>
      </w:r>
      <w:r w:rsidR="004D1655">
        <w:rPr>
          <w:rFonts w:ascii="Calibri" w:hAnsi="Calibri"/>
          <w:sz w:val="22"/>
          <w:szCs w:val="22"/>
        </w:rPr>
        <w:t>dá dohodnuté Kupní ceně</w:t>
      </w:r>
      <w:r w:rsidR="004D1655" w:rsidRPr="00852C7A">
        <w:rPr>
          <w:rFonts w:ascii="Calibri" w:hAnsi="Calibri"/>
          <w:sz w:val="22"/>
          <w:szCs w:val="22"/>
        </w:rPr>
        <w:t>. Kupující výslovně</w:t>
      </w:r>
      <w:r w:rsidR="00006424">
        <w:rPr>
          <w:rFonts w:ascii="Calibri" w:hAnsi="Calibri"/>
          <w:sz w:val="22"/>
          <w:szCs w:val="22"/>
        </w:rPr>
        <w:t xml:space="preserve"> prohlašuje, že na </w:t>
      </w:r>
      <w:r w:rsidR="00A300F2">
        <w:rPr>
          <w:rFonts w:ascii="Calibri" w:hAnsi="Calibri"/>
          <w:sz w:val="22"/>
          <w:szCs w:val="22"/>
        </w:rPr>
        <w:t xml:space="preserve">Nemovitostech </w:t>
      </w:r>
      <w:r w:rsidR="004D1655" w:rsidRPr="00852C7A">
        <w:rPr>
          <w:rFonts w:ascii="Calibri" w:hAnsi="Calibri"/>
          <w:sz w:val="22"/>
          <w:szCs w:val="22"/>
        </w:rPr>
        <w:t>neshledal žádné zjevné vady neodpovída</w:t>
      </w:r>
      <w:r w:rsidR="004D1655">
        <w:rPr>
          <w:rFonts w:ascii="Calibri" w:hAnsi="Calibri"/>
          <w:sz w:val="22"/>
          <w:szCs w:val="22"/>
        </w:rPr>
        <w:t xml:space="preserve">jící běžnému opotřebení </w:t>
      </w:r>
      <w:r w:rsidR="00A300F2">
        <w:rPr>
          <w:rFonts w:ascii="Calibri" w:hAnsi="Calibri"/>
          <w:sz w:val="22"/>
          <w:szCs w:val="22"/>
        </w:rPr>
        <w:t>Nemovitostí</w:t>
      </w:r>
      <w:r w:rsidR="004D1655" w:rsidRPr="00852C7A">
        <w:rPr>
          <w:rFonts w:ascii="Calibri" w:hAnsi="Calibri"/>
          <w:sz w:val="22"/>
          <w:szCs w:val="22"/>
        </w:rPr>
        <w:t>, n</w:t>
      </w:r>
      <w:smartTag w:uri="urn:schemas-microsoft-com:office:smarttags" w:element="metricconverter">
        <w:r w:rsidR="004D1655" w:rsidRPr="00852C7A">
          <w:rPr>
            <w:rFonts w:ascii="Calibri" w:hAnsi="Calibri"/>
            <w:sz w:val="22"/>
            <w:szCs w:val="22"/>
          </w:rPr>
          <w:t>a k</w:t>
        </w:r>
      </w:smartTag>
      <w:r w:rsidR="004D1655" w:rsidRPr="00852C7A">
        <w:rPr>
          <w:rFonts w:ascii="Calibri" w:hAnsi="Calibri"/>
          <w:sz w:val="22"/>
          <w:szCs w:val="22"/>
        </w:rPr>
        <w:t>teré by nebyl upozorněn Prodávajícím a v tomto stavu je kupuje.</w:t>
      </w:r>
    </w:p>
    <w:p w:rsidR="003D2A10" w:rsidRPr="00504289" w:rsidRDefault="0049063D" w:rsidP="002F0254">
      <w:pPr>
        <w:pStyle w:val="Zkladntext3"/>
        <w:spacing w:after="240" w:line="23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IV</w:t>
      </w:r>
      <w:r w:rsidR="004D1655" w:rsidRPr="002775A8">
        <w:rPr>
          <w:rFonts w:ascii="Calibri" w:hAnsi="Calibri" w:cs="Calibri"/>
          <w:sz w:val="22"/>
          <w:szCs w:val="22"/>
        </w:rPr>
        <w:t>.</w:t>
      </w:r>
      <w:r w:rsidR="00006424">
        <w:rPr>
          <w:rFonts w:ascii="Calibri" w:hAnsi="Calibri" w:cs="Calibri"/>
          <w:sz w:val="22"/>
          <w:szCs w:val="22"/>
        </w:rPr>
        <w:t>3</w:t>
      </w:r>
      <w:r w:rsidR="004D1655" w:rsidRPr="002775A8">
        <w:rPr>
          <w:rFonts w:ascii="Calibri" w:hAnsi="Calibri" w:cs="Calibri"/>
          <w:sz w:val="22"/>
          <w:szCs w:val="22"/>
        </w:rPr>
        <w:t>.</w:t>
      </w:r>
      <w:r w:rsidR="004D1655" w:rsidRPr="002775A8">
        <w:rPr>
          <w:rFonts w:ascii="Calibri" w:hAnsi="Calibri" w:cs="Calibri"/>
          <w:sz w:val="22"/>
          <w:szCs w:val="22"/>
        </w:rPr>
        <w:tab/>
      </w:r>
      <w:r w:rsidR="00A300F2">
        <w:rPr>
          <w:rFonts w:ascii="Calibri" w:hAnsi="Calibri" w:cs="Calibri"/>
          <w:sz w:val="22"/>
          <w:szCs w:val="22"/>
        </w:rPr>
        <w:t>Kupující</w:t>
      </w:r>
      <w:proofErr w:type="gramEnd"/>
      <w:r w:rsidR="00A300F2" w:rsidRPr="0059603D">
        <w:rPr>
          <w:rFonts w:ascii="Calibri" w:hAnsi="Calibri" w:cs="Calibri"/>
          <w:sz w:val="22"/>
          <w:szCs w:val="22"/>
        </w:rPr>
        <w:t xml:space="preserve"> se zavazuj</w:t>
      </w:r>
      <w:r w:rsidR="00A300F2">
        <w:rPr>
          <w:rFonts w:ascii="Calibri" w:hAnsi="Calibri" w:cs="Calibri"/>
          <w:sz w:val="22"/>
          <w:szCs w:val="22"/>
        </w:rPr>
        <w:t>e</w:t>
      </w:r>
      <w:r w:rsidR="00A300F2" w:rsidRPr="0059603D">
        <w:rPr>
          <w:rFonts w:ascii="Calibri" w:hAnsi="Calibri" w:cs="Calibri"/>
          <w:sz w:val="22"/>
          <w:szCs w:val="22"/>
        </w:rPr>
        <w:t xml:space="preserve"> podat </w:t>
      </w:r>
      <w:r w:rsidR="00A300F2">
        <w:rPr>
          <w:rFonts w:ascii="Calibri" w:hAnsi="Calibri" w:cs="Calibri"/>
          <w:sz w:val="22"/>
          <w:szCs w:val="22"/>
        </w:rPr>
        <w:t xml:space="preserve">daňové </w:t>
      </w:r>
      <w:r w:rsidR="00A300F2" w:rsidRPr="0059603D">
        <w:rPr>
          <w:rFonts w:ascii="Calibri" w:hAnsi="Calibri" w:cs="Calibri"/>
          <w:sz w:val="22"/>
          <w:szCs w:val="22"/>
        </w:rPr>
        <w:t>přiznání k dani z</w:t>
      </w:r>
      <w:r w:rsidR="00A300F2">
        <w:rPr>
          <w:rFonts w:ascii="Calibri" w:hAnsi="Calibri" w:cs="Calibri"/>
          <w:sz w:val="22"/>
          <w:szCs w:val="22"/>
        </w:rPr>
        <w:t xml:space="preserve"> nabytí nemovitých věcí a zaplatit daň z nabytí </w:t>
      </w:r>
      <w:r w:rsidR="00A300F2" w:rsidRPr="00504289">
        <w:rPr>
          <w:rFonts w:ascii="Calibri" w:hAnsi="Calibri" w:cs="Calibri"/>
          <w:sz w:val="22"/>
          <w:szCs w:val="22"/>
        </w:rPr>
        <w:t>nemovitých věcí v zákonné výši a lhůtě u příslušného finančního úřadu.</w:t>
      </w:r>
    </w:p>
    <w:p w:rsidR="00A300F2" w:rsidRPr="00504289" w:rsidRDefault="00A300F2" w:rsidP="00A300F2">
      <w:pPr>
        <w:keepLines/>
        <w:spacing w:after="240" w:line="23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proofErr w:type="gramStart"/>
      <w:r w:rsidRPr="00504289">
        <w:rPr>
          <w:rFonts w:ascii="Calibri" w:hAnsi="Calibri" w:cs="Calibri"/>
          <w:sz w:val="22"/>
          <w:szCs w:val="22"/>
        </w:rPr>
        <w:t>IV.4.</w:t>
      </w:r>
      <w:r w:rsidRPr="00504289">
        <w:rPr>
          <w:rFonts w:ascii="Calibri" w:hAnsi="Calibri" w:cs="Calibri"/>
          <w:b/>
          <w:sz w:val="22"/>
          <w:szCs w:val="22"/>
        </w:rPr>
        <w:tab/>
      </w:r>
      <w:r w:rsidRPr="00504289">
        <w:rPr>
          <w:rFonts w:ascii="Calibri" w:hAnsi="Calibri" w:cs="Calibri"/>
          <w:sz w:val="22"/>
          <w:szCs w:val="22"/>
        </w:rPr>
        <w:t>Kupující</w:t>
      </w:r>
      <w:proofErr w:type="gramEnd"/>
      <w:r w:rsidRPr="00504289">
        <w:rPr>
          <w:rFonts w:ascii="Calibri" w:hAnsi="Calibri" w:cs="Calibri"/>
          <w:sz w:val="22"/>
          <w:szCs w:val="22"/>
        </w:rPr>
        <w:t xml:space="preserve"> se zavazuje k úhradě veškerých nákladů spojených s vyhotovením ZP a s řízením o povolení vkladu vlastnického práva do příslušného katastru nemovitostí podle Smlouvy (zejm. úhrada správního poplatku).</w:t>
      </w:r>
    </w:p>
    <w:p w:rsidR="00A300F2" w:rsidRDefault="0049063D" w:rsidP="003D2A10">
      <w:pPr>
        <w:keepLines/>
        <w:spacing w:after="240"/>
        <w:ind w:left="567" w:hanging="567"/>
        <w:jc w:val="both"/>
        <w:rPr>
          <w:rFonts w:ascii="Calibri" w:hAnsi="Calibri" w:cs="Calibri"/>
          <w:sz w:val="22"/>
          <w:szCs w:val="22"/>
        </w:rPr>
      </w:pPr>
      <w:proofErr w:type="gramStart"/>
      <w:r w:rsidRPr="00504289">
        <w:rPr>
          <w:rFonts w:ascii="Calibri" w:hAnsi="Calibri" w:cs="Calibri"/>
          <w:sz w:val="22"/>
          <w:szCs w:val="22"/>
        </w:rPr>
        <w:t>IV</w:t>
      </w:r>
      <w:r w:rsidR="003D2A10" w:rsidRPr="00504289">
        <w:rPr>
          <w:rFonts w:ascii="Calibri" w:hAnsi="Calibri" w:cs="Arial"/>
          <w:sz w:val="22"/>
          <w:szCs w:val="22"/>
        </w:rPr>
        <w:t>.</w:t>
      </w:r>
      <w:r w:rsidR="00A300F2" w:rsidRPr="00504289">
        <w:rPr>
          <w:rFonts w:ascii="Calibri" w:hAnsi="Calibri" w:cs="Arial"/>
          <w:sz w:val="22"/>
          <w:szCs w:val="22"/>
        </w:rPr>
        <w:t>5</w:t>
      </w:r>
      <w:r w:rsidR="003D2A10" w:rsidRPr="00504289">
        <w:rPr>
          <w:rFonts w:ascii="Calibri" w:hAnsi="Calibri" w:cs="Arial"/>
          <w:sz w:val="22"/>
          <w:szCs w:val="22"/>
        </w:rPr>
        <w:t>.</w:t>
      </w:r>
      <w:r w:rsidR="003D2A10" w:rsidRPr="00504289">
        <w:rPr>
          <w:rFonts w:ascii="Calibri" w:hAnsi="Calibri" w:cs="Arial"/>
          <w:sz w:val="22"/>
          <w:szCs w:val="22"/>
        </w:rPr>
        <w:tab/>
      </w:r>
      <w:r w:rsidR="003D2A10" w:rsidRPr="00504289">
        <w:rPr>
          <w:rFonts w:ascii="Calibri" w:hAnsi="Calibri" w:cs="Calibri"/>
          <w:sz w:val="22"/>
          <w:szCs w:val="22"/>
        </w:rPr>
        <w:t>Smluvní</w:t>
      </w:r>
      <w:proofErr w:type="gramEnd"/>
      <w:r w:rsidR="003D2A10" w:rsidRPr="00504289">
        <w:rPr>
          <w:rFonts w:ascii="Calibri" w:hAnsi="Calibri" w:cs="Calibri"/>
          <w:sz w:val="22"/>
          <w:szCs w:val="22"/>
        </w:rPr>
        <w:t xml:space="preserve"> strany se dohodly, že P</w:t>
      </w:r>
      <w:r w:rsidR="00006424" w:rsidRPr="00504289">
        <w:rPr>
          <w:rFonts w:ascii="Calibri" w:hAnsi="Calibri" w:cs="Calibri"/>
          <w:sz w:val="22"/>
          <w:szCs w:val="22"/>
        </w:rPr>
        <w:t>rodávající předá Nemovitost</w:t>
      </w:r>
      <w:r w:rsidR="00A300F2" w:rsidRPr="00504289">
        <w:rPr>
          <w:rFonts w:ascii="Calibri" w:hAnsi="Calibri" w:cs="Calibri"/>
          <w:sz w:val="22"/>
          <w:szCs w:val="22"/>
        </w:rPr>
        <w:t>i</w:t>
      </w:r>
      <w:r w:rsidR="003D2A10" w:rsidRPr="00504289">
        <w:rPr>
          <w:rFonts w:ascii="Calibri" w:hAnsi="Calibri" w:cs="Calibri"/>
          <w:sz w:val="22"/>
          <w:szCs w:val="22"/>
        </w:rPr>
        <w:t xml:space="preserve"> Kupujícímu bez zbytečného odkladu po </w:t>
      </w:r>
      <w:r w:rsidR="00504289" w:rsidRPr="00504289">
        <w:rPr>
          <w:rFonts w:ascii="Calibri" w:hAnsi="Calibri" w:cs="Arial"/>
          <w:sz w:val="22"/>
          <w:szCs w:val="22"/>
        </w:rPr>
        <w:t>doručení vyrozumění příslušného katastrálního úřadu, ve kterém je uveden den zápisu změny vlastnického práva Nemovitostí</w:t>
      </w:r>
      <w:r w:rsidR="003D2A10" w:rsidRPr="00504289">
        <w:rPr>
          <w:rFonts w:ascii="Calibri" w:hAnsi="Calibri" w:cs="Calibri"/>
          <w:sz w:val="22"/>
          <w:szCs w:val="22"/>
        </w:rPr>
        <w:t xml:space="preserve">. </w:t>
      </w:r>
      <w:r w:rsidR="003D2A10" w:rsidRPr="00504289">
        <w:rPr>
          <w:rFonts w:ascii="Calibri" w:hAnsi="Calibri"/>
          <w:iCs/>
          <w:sz w:val="22"/>
          <w:szCs w:val="22"/>
        </w:rPr>
        <w:t xml:space="preserve">Pověřenou osobou Prodávajícího pro </w:t>
      </w:r>
      <w:r w:rsidR="00006424" w:rsidRPr="00504289">
        <w:rPr>
          <w:rFonts w:ascii="Calibri" w:hAnsi="Calibri"/>
          <w:iCs/>
          <w:sz w:val="22"/>
          <w:szCs w:val="22"/>
        </w:rPr>
        <w:t>protokolární předání Nemovitosti</w:t>
      </w:r>
      <w:r w:rsidR="003D2A10" w:rsidRPr="00504289">
        <w:rPr>
          <w:rFonts w:ascii="Calibri" w:hAnsi="Calibri"/>
          <w:iCs/>
          <w:sz w:val="22"/>
          <w:szCs w:val="22"/>
        </w:rPr>
        <w:t xml:space="preserve"> je </w:t>
      </w:r>
      <w:proofErr w:type="gramStart"/>
      <w:r w:rsidR="003D2A10" w:rsidRPr="00504289">
        <w:rPr>
          <w:rFonts w:ascii="Calibri" w:hAnsi="Calibri"/>
          <w:iCs/>
          <w:sz w:val="22"/>
          <w:szCs w:val="22"/>
        </w:rPr>
        <w:t>pan</w:t>
      </w:r>
      <w:r w:rsidR="003777D5">
        <w:rPr>
          <w:rFonts w:ascii="Calibri" w:hAnsi="Calibri"/>
          <w:iCs/>
          <w:sz w:val="22"/>
          <w:szCs w:val="22"/>
        </w:rPr>
        <w:t xml:space="preserve">                                                            </w:t>
      </w:r>
      <w:r w:rsidR="003D2A10" w:rsidRPr="00504289">
        <w:rPr>
          <w:rFonts w:ascii="Calibri" w:hAnsi="Calibri"/>
          <w:iCs/>
          <w:sz w:val="22"/>
          <w:szCs w:val="22"/>
        </w:rPr>
        <w:t>.</w:t>
      </w:r>
      <w:r w:rsidR="00A300F2" w:rsidRPr="00504289">
        <w:rPr>
          <w:rFonts w:ascii="Calibri" w:hAnsi="Calibri"/>
          <w:iCs/>
          <w:sz w:val="22"/>
          <w:szCs w:val="22"/>
        </w:rPr>
        <w:t xml:space="preserve"> </w:t>
      </w:r>
      <w:r w:rsidR="00A300F2" w:rsidRPr="00504289">
        <w:rPr>
          <w:rFonts w:ascii="Calibri" w:hAnsi="Calibri" w:cs="Calibri"/>
          <w:sz w:val="22"/>
          <w:szCs w:val="22"/>
        </w:rPr>
        <w:t>Od</w:t>
      </w:r>
      <w:proofErr w:type="gramEnd"/>
      <w:r w:rsidR="00A300F2" w:rsidRPr="00504289">
        <w:rPr>
          <w:rFonts w:ascii="Calibri" w:hAnsi="Calibri" w:cs="Calibri"/>
          <w:sz w:val="22"/>
          <w:szCs w:val="22"/>
        </w:rPr>
        <w:t xml:space="preserve"> tohoto okamžiku Kupujícímu</w:t>
      </w:r>
      <w:r w:rsidR="00A300F2" w:rsidRPr="002F0254">
        <w:rPr>
          <w:rFonts w:ascii="Calibri" w:hAnsi="Calibri" w:cs="Calibri"/>
          <w:sz w:val="22"/>
          <w:szCs w:val="22"/>
        </w:rPr>
        <w:t xml:space="preserve"> náleží veškeré plody a užitky z</w:t>
      </w:r>
      <w:r w:rsidR="00A300F2">
        <w:rPr>
          <w:rFonts w:ascii="Calibri" w:hAnsi="Calibri" w:cs="Calibri"/>
          <w:sz w:val="22"/>
          <w:szCs w:val="22"/>
        </w:rPr>
        <w:t xml:space="preserve"> Nemovitostí </w:t>
      </w:r>
      <w:r w:rsidR="00A300F2" w:rsidRPr="002F0254">
        <w:rPr>
          <w:rFonts w:ascii="Calibri" w:hAnsi="Calibri" w:cs="Calibri"/>
          <w:sz w:val="22"/>
          <w:szCs w:val="22"/>
        </w:rPr>
        <w:t xml:space="preserve">a přechází současně i nebezpečí škody na nich z </w:t>
      </w:r>
      <w:r w:rsidR="00A300F2">
        <w:rPr>
          <w:rFonts w:ascii="Calibri" w:hAnsi="Calibri" w:cs="Calibri"/>
          <w:sz w:val="22"/>
          <w:szCs w:val="22"/>
        </w:rPr>
        <w:t>P</w:t>
      </w:r>
      <w:r w:rsidR="00A300F2" w:rsidRPr="002F0254">
        <w:rPr>
          <w:rFonts w:ascii="Calibri" w:hAnsi="Calibri" w:cs="Calibri"/>
          <w:sz w:val="22"/>
          <w:szCs w:val="22"/>
        </w:rPr>
        <w:t xml:space="preserve">rodávajícího na </w:t>
      </w:r>
      <w:r w:rsidR="00A300F2">
        <w:rPr>
          <w:rFonts w:ascii="Calibri" w:hAnsi="Calibri" w:cs="Calibri"/>
          <w:sz w:val="22"/>
          <w:szCs w:val="22"/>
        </w:rPr>
        <w:t>K</w:t>
      </w:r>
      <w:r w:rsidR="00A300F2" w:rsidRPr="002F0254">
        <w:rPr>
          <w:rFonts w:ascii="Calibri" w:hAnsi="Calibri" w:cs="Calibri"/>
          <w:sz w:val="22"/>
          <w:szCs w:val="22"/>
        </w:rPr>
        <w:t>upujícího.</w:t>
      </w:r>
    </w:p>
    <w:p w:rsidR="00A300F2" w:rsidRPr="00A300F2" w:rsidRDefault="00A300F2" w:rsidP="003D2A10">
      <w:pPr>
        <w:keepLines/>
        <w:spacing w:after="240"/>
        <w:ind w:left="567" w:hanging="567"/>
        <w:jc w:val="both"/>
        <w:rPr>
          <w:rFonts w:ascii="Calibri" w:hAnsi="Calibri" w:cs="Calibri"/>
          <w:sz w:val="22"/>
          <w:szCs w:val="22"/>
        </w:rPr>
      </w:pPr>
      <w:proofErr w:type="gramStart"/>
      <w:r w:rsidRPr="00A300F2">
        <w:rPr>
          <w:rFonts w:ascii="Calibri" w:hAnsi="Calibri" w:cs="Calibri"/>
          <w:sz w:val="22"/>
          <w:szCs w:val="22"/>
        </w:rPr>
        <w:t>IV</w:t>
      </w:r>
      <w:r w:rsidRPr="00A300F2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>6</w:t>
      </w:r>
      <w:r w:rsidRPr="00A300F2">
        <w:rPr>
          <w:rFonts w:ascii="Calibri" w:hAnsi="Calibri" w:cs="Arial"/>
          <w:sz w:val="22"/>
          <w:szCs w:val="22"/>
        </w:rPr>
        <w:t>.</w:t>
      </w:r>
      <w:r w:rsidRPr="00A300F2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Pokud</w:t>
      </w:r>
      <w:proofErr w:type="gramEnd"/>
      <w:r>
        <w:rPr>
          <w:rFonts w:ascii="Calibri" w:hAnsi="Calibri" w:cs="Calibri"/>
          <w:sz w:val="22"/>
          <w:szCs w:val="22"/>
        </w:rPr>
        <w:t xml:space="preserve"> Kupující neuhradí Prodávajícímu řádně a včas celou Kupní cenu ve stanoveném termínu, je Prodávající oprávněn od Smlouvy odstoupit.</w:t>
      </w:r>
    </w:p>
    <w:p w:rsidR="00E43805" w:rsidRDefault="0087196B" w:rsidP="00E43805">
      <w:pPr>
        <w:jc w:val="center"/>
        <w:rPr>
          <w:rFonts w:ascii="Calibri" w:hAnsi="Calibri"/>
          <w:b/>
          <w:bCs/>
          <w:sz w:val="22"/>
          <w:szCs w:val="22"/>
        </w:rPr>
      </w:pPr>
      <w:r w:rsidRPr="000963C6">
        <w:rPr>
          <w:rFonts w:ascii="Calibri" w:hAnsi="Calibri"/>
          <w:b/>
          <w:bCs/>
          <w:sz w:val="22"/>
          <w:szCs w:val="22"/>
        </w:rPr>
        <w:t>V</w:t>
      </w:r>
      <w:r w:rsidR="00E43805" w:rsidRPr="000963C6">
        <w:rPr>
          <w:rFonts w:ascii="Calibri" w:hAnsi="Calibri"/>
          <w:b/>
          <w:bCs/>
          <w:sz w:val="22"/>
          <w:szCs w:val="22"/>
        </w:rPr>
        <w:t>.</w:t>
      </w:r>
    </w:p>
    <w:p w:rsidR="004F2AC7" w:rsidRPr="000963C6" w:rsidRDefault="003D2A10" w:rsidP="004F2AC7">
      <w:pPr>
        <w:pStyle w:val="Zkladntext3"/>
        <w:spacing w:after="24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V</w:t>
      </w:r>
      <w:r w:rsidR="00E43805" w:rsidRPr="000963C6">
        <w:rPr>
          <w:rFonts w:ascii="Calibri" w:hAnsi="Calibri"/>
          <w:b/>
          <w:bCs/>
          <w:sz w:val="22"/>
          <w:szCs w:val="22"/>
        </w:rPr>
        <w:t>klad práv dle Smlouvy do katastru nemovitostí</w:t>
      </w:r>
    </w:p>
    <w:p w:rsidR="004F2AC7" w:rsidRPr="000963C6" w:rsidRDefault="00006424" w:rsidP="0087196B">
      <w:pPr>
        <w:spacing w:after="240"/>
        <w:ind w:left="567" w:hanging="567"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V</w:t>
      </w:r>
      <w:r w:rsidR="0087196B" w:rsidRPr="000963C6">
        <w:rPr>
          <w:rFonts w:ascii="Calibri" w:hAnsi="Calibri" w:cs="Calibri"/>
          <w:sz w:val="22"/>
          <w:szCs w:val="22"/>
        </w:rPr>
        <w:t>.1.</w:t>
      </w:r>
      <w:r w:rsidR="0087196B" w:rsidRPr="000963C6">
        <w:rPr>
          <w:rFonts w:ascii="Calibri" w:hAnsi="Calibri" w:cs="Calibri"/>
          <w:sz w:val="22"/>
          <w:szCs w:val="22"/>
        </w:rPr>
        <w:tab/>
      </w:r>
      <w:r w:rsidR="00E31821">
        <w:rPr>
          <w:rFonts w:ascii="Calibri" w:hAnsi="Calibri" w:cs="Calibri"/>
          <w:sz w:val="22"/>
          <w:szCs w:val="22"/>
        </w:rPr>
        <w:t>Vlastnické</w:t>
      </w:r>
      <w:proofErr w:type="gramEnd"/>
      <w:r w:rsidR="00E31821">
        <w:rPr>
          <w:rFonts w:ascii="Calibri" w:hAnsi="Calibri" w:cs="Calibri"/>
          <w:sz w:val="22"/>
          <w:szCs w:val="22"/>
        </w:rPr>
        <w:t xml:space="preserve"> právo</w:t>
      </w:r>
      <w:r w:rsidR="001A44E1">
        <w:rPr>
          <w:rFonts w:ascii="Calibri" w:hAnsi="Calibri" w:cs="Calibri"/>
          <w:sz w:val="22"/>
          <w:szCs w:val="22"/>
        </w:rPr>
        <w:t xml:space="preserve"> </w:t>
      </w:r>
      <w:r w:rsidR="00A300F2">
        <w:rPr>
          <w:rFonts w:ascii="Calibri" w:hAnsi="Calibri" w:cs="Calibri"/>
          <w:sz w:val="22"/>
          <w:szCs w:val="22"/>
        </w:rPr>
        <w:t xml:space="preserve">k Nemovitostem </w:t>
      </w:r>
      <w:r w:rsidR="00E31821">
        <w:rPr>
          <w:rFonts w:ascii="Calibri" w:hAnsi="Calibri" w:cs="Calibri"/>
          <w:sz w:val="22"/>
          <w:szCs w:val="22"/>
        </w:rPr>
        <w:t>nabývá Kupující</w:t>
      </w:r>
      <w:r w:rsidR="001A44E1">
        <w:rPr>
          <w:rFonts w:ascii="Calibri" w:hAnsi="Calibri" w:cs="Calibri"/>
          <w:sz w:val="22"/>
          <w:szCs w:val="22"/>
        </w:rPr>
        <w:t xml:space="preserve"> </w:t>
      </w:r>
      <w:r w:rsidR="004F2AC7" w:rsidRPr="000963C6">
        <w:rPr>
          <w:rFonts w:ascii="Calibri" w:hAnsi="Calibri" w:cs="Calibri"/>
          <w:sz w:val="22"/>
          <w:szCs w:val="22"/>
        </w:rPr>
        <w:t xml:space="preserve">dnem vkladu </w:t>
      </w:r>
      <w:r w:rsidR="001A44E1">
        <w:rPr>
          <w:rFonts w:ascii="Calibri" w:hAnsi="Calibri" w:cs="Calibri"/>
          <w:sz w:val="22"/>
          <w:szCs w:val="22"/>
        </w:rPr>
        <w:t xml:space="preserve">Smlouvy </w:t>
      </w:r>
      <w:r w:rsidR="004F2AC7" w:rsidRPr="000963C6">
        <w:rPr>
          <w:rFonts w:ascii="Calibri" w:hAnsi="Calibri" w:cs="Calibri"/>
          <w:sz w:val="22"/>
          <w:szCs w:val="22"/>
        </w:rPr>
        <w:t xml:space="preserve">do příslušného katastru nemovitostí, přičemž právní účinky vkladu nastanou na základě pravomocného rozhodnutí o povolení vkladu </w:t>
      </w:r>
      <w:r w:rsidR="001A44E1">
        <w:rPr>
          <w:rFonts w:ascii="Calibri" w:hAnsi="Calibri" w:cs="Calibri"/>
          <w:sz w:val="22"/>
          <w:szCs w:val="22"/>
        </w:rPr>
        <w:t xml:space="preserve">věcných práv </w:t>
      </w:r>
      <w:r w:rsidR="004F2AC7" w:rsidRPr="000963C6">
        <w:rPr>
          <w:rFonts w:ascii="Calibri" w:hAnsi="Calibri" w:cs="Calibri"/>
          <w:sz w:val="22"/>
          <w:szCs w:val="22"/>
        </w:rPr>
        <w:t>dle Smlouvy k okamžiku, kdy bude návrh na vklad práv</w:t>
      </w:r>
      <w:r w:rsidR="001A44E1">
        <w:rPr>
          <w:rFonts w:ascii="Calibri" w:hAnsi="Calibri" w:cs="Calibri"/>
          <w:sz w:val="22"/>
          <w:szCs w:val="22"/>
        </w:rPr>
        <w:t xml:space="preserve"> dle Smlouvy</w:t>
      </w:r>
      <w:r w:rsidR="004F2AC7" w:rsidRPr="000963C6">
        <w:rPr>
          <w:rFonts w:ascii="Calibri" w:hAnsi="Calibri" w:cs="Calibri"/>
          <w:sz w:val="22"/>
          <w:szCs w:val="22"/>
        </w:rPr>
        <w:t xml:space="preserve"> doručen příslušnému katastrálnímu úřadu.</w:t>
      </w:r>
    </w:p>
    <w:p w:rsidR="00E933DD" w:rsidRDefault="00006424" w:rsidP="004F2AC7">
      <w:pPr>
        <w:keepLines/>
        <w:spacing w:after="24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0087196B" w:rsidRPr="000963C6">
        <w:rPr>
          <w:rFonts w:ascii="Calibri" w:hAnsi="Calibri" w:cs="Calibri"/>
          <w:sz w:val="22"/>
          <w:szCs w:val="22"/>
        </w:rPr>
        <w:t>.2</w:t>
      </w:r>
      <w:r w:rsidR="004F2AC7" w:rsidRPr="000963C6">
        <w:rPr>
          <w:rFonts w:ascii="Calibri" w:hAnsi="Calibri" w:cs="Calibri"/>
          <w:sz w:val="22"/>
          <w:szCs w:val="22"/>
        </w:rPr>
        <w:t>.</w:t>
      </w:r>
      <w:r w:rsidR="004F2AC7" w:rsidRPr="000963C6">
        <w:rPr>
          <w:rFonts w:ascii="Calibri" w:hAnsi="Calibri" w:cs="Calibri"/>
          <w:sz w:val="22"/>
          <w:szCs w:val="22"/>
        </w:rPr>
        <w:tab/>
        <w:t xml:space="preserve">Smluvní strany prohlašují, že zároveň se Smlouvou podepsaly i návrh na vklad </w:t>
      </w:r>
      <w:r w:rsidR="00E31821">
        <w:rPr>
          <w:rFonts w:ascii="Calibri" w:hAnsi="Calibri" w:cs="Calibri"/>
          <w:sz w:val="22"/>
          <w:szCs w:val="22"/>
        </w:rPr>
        <w:t>vlastnických</w:t>
      </w:r>
      <w:r w:rsidR="001A44E1">
        <w:rPr>
          <w:rFonts w:ascii="Calibri" w:hAnsi="Calibri" w:cs="Calibri"/>
          <w:sz w:val="22"/>
          <w:szCs w:val="22"/>
        </w:rPr>
        <w:t xml:space="preserve"> </w:t>
      </w:r>
      <w:r w:rsidR="004F2AC7" w:rsidRPr="000963C6">
        <w:rPr>
          <w:rFonts w:ascii="Calibri" w:hAnsi="Calibri" w:cs="Calibri"/>
          <w:sz w:val="22"/>
          <w:szCs w:val="22"/>
        </w:rPr>
        <w:t xml:space="preserve">práv </w:t>
      </w:r>
      <w:r w:rsidR="001A44E1">
        <w:rPr>
          <w:rFonts w:ascii="Calibri" w:hAnsi="Calibri" w:cs="Calibri"/>
          <w:sz w:val="22"/>
          <w:szCs w:val="22"/>
        </w:rPr>
        <w:t xml:space="preserve">dle Smlouvy </w:t>
      </w:r>
      <w:r w:rsidR="004F2AC7" w:rsidRPr="000963C6">
        <w:rPr>
          <w:rFonts w:ascii="Calibri" w:hAnsi="Calibri" w:cs="Calibri"/>
          <w:sz w:val="22"/>
          <w:szCs w:val="22"/>
        </w:rPr>
        <w:t>do katastru nemovitostí. Smluvní strany se dohodly, že návrh na zahájení řízení o povolení vkladu práv</w:t>
      </w:r>
      <w:r w:rsidR="001A44E1">
        <w:rPr>
          <w:rFonts w:ascii="Calibri" w:hAnsi="Calibri" w:cs="Calibri"/>
          <w:sz w:val="22"/>
          <w:szCs w:val="22"/>
        </w:rPr>
        <w:t xml:space="preserve"> dle </w:t>
      </w:r>
      <w:r w:rsidR="001A44E1" w:rsidRPr="00314C5A">
        <w:rPr>
          <w:rFonts w:ascii="Calibri" w:hAnsi="Calibri" w:cs="Calibri"/>
          <w:sz w:val="22"/>
          <w:szCs w:val="22"/>
        </w:rPr>
        <w:t xml:space="preserve">Smlouvy </w:t>
      </w:r>
      <w:r w:rsidR="004F2AC7" w:rsidRPr="00314C5A">
        <w:rPr>
          <w:rFonts w:ascii="Calibri" w:hAnsi="Calibri" w:cs="Calibri"/>
          <w:sz w:val="22"/>
          <w:szCs w:val="22"/>
        </w:rPr>
        <w:t xml:space="preserve">do příslušného </w:t>
      </w:r>
      <w:r w:rsidR="004F2AC7" w:rsidRPr="00A77B24">
        <w:rPr>
          <w:rFonts w:ascii="Calibri" w:hAnsi="Calibri" w:cs="Calibri"/>
          <w:sz w:val="22"/>
          <w:szCs w:val="22"/>
        </w:rPr>
        <w:t>katastru nemovitostí doručí do podatelny Katastrálního úřadu pro Ústecký kr</w:t>
      </w:r>
      <w:r w:rsidR="00E933DD" w:rsidRPr="00A77B24">
        <w:rPr>
          <w:rFonts w:ascii="Calibri" w:hAnsi="Calibri" w:cs="Calibri"/>
          <w:sz w:val="22"/>
          <w:szCs w:val="22"/>
        </w:rPr>
        <w:t xml:space="preserve">aj, Katastrální pracoviště </w:t>
      </w:r>
      <w:r w:rsidR="00E31821" w:rsidRPr="00A77B24">
        <w:rPr>
          <w:rFonts w:ascii="Calibri" w:hAnsi="Calibri" w:cs="Calibri"/>
          <w:sz w:val="22"/>
          <w:szCs w:val="22"/>
        </w:rPr>
        <w:t>Teplice</w:t>
      </w:r>
      <w:r w:rsidR="004F2AC7" w:rsidRPr="00A77B24">
        <w:rPr>
          <w:rFonts w:ascii="Calibri" w:hAnsi="Calibri" w:cs="Calibri"/>
          <w:sz w:val="22"/>
          <w:szCs w:val="22"/>
        </w:rPr>
        <w:t xml:space="preserve"> </w:t>
      </w:r>
      <w:r w:rsidR="00E31821" w:rsidRPr="00A77B24">
        <w:rPr>
          <w:rFonts w:ascii="Calibri" w:hAnsi="Calibri" w:cs="Calibri"/>
          <w:sz w:val="22"/>
          <w:szCs w:val="22"/>
        </w:rPr>
        <w:t>Kupující</w:t>
      </w:r>
      <w:r w:rsidR="00953BEB" w:rsidRPr="00314C5A">
        <w:rPr>
          <w:rFonts w:ascii="Calibri" w:hAnsi="Calibri" w:cs="Calibri"/>
          <w:sz w:val="22"/>
          <w:szCs w:val="22"/>
        </w:rPr>
        <w:t xml:space="preserve"> </w:t>
      </w:r>
      <w:r w:rsidR="004F2AC7" w:rsidRPr="00314C5A">
        <w:rPr>
          <w:rFonts w:ascii="Calibri" w:hAnsi="Calibri" w:cs="Calibri"/>
          <w:sz w:val="22"/>
          <w:szCs w:val="22"/>
        </w:rPr>
        <w:t xml:space="preserve">bez zbytečného odkladu po </w:t>
      </w:r>
      <w:r w:rsidR="00953BEB">
        <w:rPr>
          <w:rFonts w:ascii="Calibri" w:hAnsi="Calibri" w:cs="Calibri"/>
          <w:sz w:val="22"/>
          <w:szCs w:val="22"/>
        </w:rPr>
        <w:t>podpisu Smlouvy</w:t>
      </w:r>
      <w:r w:rsidR="00E31821">
        <w:rPr>
          <w:rFonts w:ascii="Calibri" w:hAnsi="Calibri" w:cs="Calibri"/>
          <w:sz w:val="22"/>
          <w:szCs w:val="22"/>
        </w:rPr>
        <w:t>.</w:t>
      </w:r>
    </w:p>
    <w:p w:rsidR="00DB7E8F" w:rsidRPr="000556B7" w:rsidRDefault="00006424" w:rsidP="00DB7E8F">
      <w:pPr>
        <w:spacing w:after="24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00DB7E8F" w:rsidRPr="005F7A1E">
        <w:rPr>
          <w:rFonts w:ascii="Calibri" w:hAnsi="Calibri" w:cs="Calibri"/>
          <w:sz w:val="22"/>
          <w:szCs w:val="22"/>
        </w:rPr>
        <w:t>.3.</w:t>
      </w:r>
      <w:r w:rsidR="00DB7E8F" w:rsidRPr="005F7A1E">
        <w:rPr>
          <w:rFonts w:ascii="Calibri" w:hAnsi="Calibri" w:cs="Calibri"/>
          <w:sz w:val="22"/>
          <w:szCs w:val="22"/>
        </w:rPr>
        <w:tab/>
        <w:t xml:space="preserve">Smluvní strany berou na vědomí, že podepsáním Smlouvy jsou svými projevy </w:t>
      </w:r>
      <w:r w:rsidR="003D2A10" w:rsidRPr="005F7A1E">
        <w:rPr>
          <w:rFonts w:ascii="Calibri" w:hAnsi="Calibri" w:cs="Calibri"/>
          <w:sz w:val="22"/>
          <w:szCs w:val="22"/>
        </w:rPr>
        <w:t>vázán</w:t>
      </w:r>
      <w:r w:rsidR="003D2A10">
        <w:rPr>
          <w:rFonts w:ascii="Calibri" w:hAnsi="Calibri" w:cs="Calibri"/>
          <w:sz w:val="22"/>
          <w:szCs w:val="22"/>
        </w:rPr>
        <w:t>y</w:t>
      </w:r>
      <w:r w:rsidR="003D2A10" w:rsidRPr="005F7A1E">
        <w:rPr>
          <w:rFonts w:ascii="Calibri" w:hAnsi="Calibri" w:cs="Calibri"/>
          <w:sz w:val="22"/>
          <w:szCs w:val="22"/>
        </w:rPr>
        <w:t xml:space="preserve"> </w:t>
      </w:r>
      <w:r w:rsidR="00DB7E8F" w:rsidRPr="005F7A1E">
        <w:rPr>
          <w:rFonts w:ascii="Calibri" w:hAnsi="Calibri" w:cs="Calibri"/>
          <w:sz w:val="22"/>
          <w:szCs w:val="22"/>
        </w:rPr>
        <w:t xml:space="preserve">až do dne rozhodnutí o vkladu vlastnického </w:t>
      </w:r>
      <w:r w:rsidR="00DB7E8F" w:rsidRPr="000556B7">
        <w:rPr>
          <w:rFonts w:ascii="Calibri" w:hAnsi="Calibri" w:cs="Calibri"/>
          <w:sz w:val="22"/>
          <w:szCs w:val="22"/>
        </w:rPr>
        <w:t>práva dle Smlouvy do příslušného katastru nemovitostí.</w:t>
      </w:r>
    </w:p>
    <w:p w:rsidR="004F2AC7" w:rsidRDefault="00006424" w:rsidP="002F0254">
      <w:pPr>
        <w:spacing w:after="24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0087196B" w:rsidRPr="00314C5A">
        <w:rPr>
          <w:rFonts w:ascii="Calibri" w:hAnsi="Calibri" w:cs="Calibri"/>
          <w:sz w:val="22"/>
          <w:szCs w:val="22"/>
        </w:rPr>
        <w:t>.</w:t>
      </w:r>
      <w:r w:rsidR="002B6BA9">
        <w:rPr>
          <w:rFonts w:ascii="Calibri" w:hAnsi="Calibri" w:cs="Calibri"/>
          <w:sz w:val="22"/>
          <w:szCs w:val="22"/>
        </w:rPr>
        <w:t>4</w:t>
      </w:r>
      <w:r w:rsidR="0087196B" w:rsidRPr="00314C5A">
        <w:rPr>
          <w:rFonts w:ascii="Calibri" w:hAnsi="Calibri" w:cs="Calibri"/>
          <w:sz w:val="22"/>
          <w:szCs w:val="22"/>
        </w:rPr>
        <w:t>.</w:t>
      </w:r>
      <w:r w:rsidR="004F2AC7" w:rsidRPr="00314C5A">
        <w:rPr>
          <w:rFonts w:ascii="Calibri" w:hAnsi="Calibri" w:cs="Calibri"/>
          <w:sz w:val="22"/>
          <w:szCs w:val="22"/>
        </w:rPr>
        <w:tab/>
        <w:t>V případě, že katastrální úřad zamítne, a to z jakéhokoliv důvodu, návrh na povolení</w:t>
      </w:r>
      <w:r w:rsidR="004F2AC7" w:rsidRPr="000963C6">
        <w:rPr>
          <w:rFonts w:ascii="Calibri" w:hAnsi="Calibri" w:cs="Calibri"/>
          <w:sz w:val="22"/>
          <w:szCs w:val="22"/>
        </w:rPr>
        <w:t xml:space="preserve"> vkladu vlastnického práva ve prospěch Kupujícího do katastru nemovitostí dle Smlouvy, zavazují se Smluvní strany poskytnout si vzájemně součinnost, aby v takovém případě došlo k odstranění příslušných vad, event. k uzavření nové kupní smlouvy, jejíž obsah bude v podstatných náležitostech, po odstranění zjištěných vad, odpovídat obsahu Smlouvy a to nejpozději do 1 měsíce od právní moci zamítavého rozhodnutí katastrálního úřadu.</w:t>
      </w:r>
    </w:p>
    <w:p w:rsidR="00287A68" w:rsidRPr="00BA3E0F" w:rsidRDefault="00287A68" w:rsidP="00287A68">
      <w:pPr>
        <w:spacing w:after="240"/>
        <w:ind w:left="567" w:hanging="567"/>
        <w:jc w:val="both"/>
        <w:rPr>
          <w:rFonts w:ascii="Calibri" w:hAnsi="Calibri" w:cs="Calibri"/>
          <w:sz w:val="22"/>
          <w:szCs w:val="22"/>
        </w:rPr>
      </w:pPr>
      <w:proofErr w:type="gramStart"/>
      <w:r w:rsidRPr="00BA3E0F">
        <w:rPr>
          <w:rFonts w:ascii="Calibri" w:hAnsi="Calibri" w:cs="Calibri"/>
          <w:sz w:val="22"/>
          <w:szCs w:val="22"/>
        </w:rPr>
        <w:lastRenderedPageBreak/>
        <w:t>V</w:t>
      </w:r>
      <w:r w:rsidRPr="00BA3E0F">
        <w:rPr>
          <w:rFonts w:ascii="Calibri" w:hAnsi="Calibri" w:cs="Arial"/>
          <w:sz w:val="22"/>
          <w:szCs w:val="22"/>
        </w:rPr>
        <w:t>.5.</w:t>
      </w:r>
      <w:r w:rsidRPr="00BA3E0F">
        <w:rPr>
          <w:rFonts w:ascii="Calibri" w:hAnsi="Calibri" w:cs="Arial"/>
          <w:sz w:val="22"/>
          <w:szCs w:val="22"/>
        </w:rPr>
        <w:tab/>
        <w:t>Kupující</w:t>
      </w:r>
      <w:proofErr w:type="gramEnd"/>
      <w:r w:rsidRPr="00BA3E0F">
        <w:rPr>
          <w:rFonts w:ascii="Calibri" w:hAnsi="Calibri" w:cs="Arial"/>
          <w:sz w:val="22"/>
          <w:szCs w:val="22"/>
        </w:rPr>
        <w:t xml:space="preserve"> prohlašuje, že mu byl Prodávajícím před podpisem Smlouvy předán </w:t>
      </w:r>
      <w:r w:rsidR="00A300F2">
        <w:rPr>
          <w:rFonts w:ascii="Calibri" w:hAnsi="Calibri" w:cs="Arial"/>
          <w:sz w:val="22"/>
          <w:szCs w:val="22"/>
        </w:rPr>
        <w:t>ZP</w:t>
      </w:r>
      <w:r w:rsidRPr="00BA3E0F">
        <w:rPr>
          <w:rFonts w:ascii="Calibri" w:hAnsi="Calibri" w:cs="Calibri"/>
          <w:sz w:val="22"/>
          <w:szCs w:val="22"/>
        </w:rPr>
        <w:t>.</w:t>
      </w:r>
    </w:p>
    <w:p w:rsidR="001F5C95" w:rsidRPr="000963C6" w:rsidRDefault="00A300F2" w:rsidP="001F5C95">
      <w:pPr>
        <w:keepNext/>
        <w:jc w:val="center"/>
        <w:rPr>
          <w:rFonts w:ascii="Calibri" w:hAnsi="Calibri" w:cs="Arial"/>
          <w:b/>
          <w:sz w:val="22"/>
          <w:szCs w:val="22"/>
        </w:rPr>
      </w:pPr>
      <w:r w:rsidRPr="002F0254">
        <w:rPr>
          <w:rFonts w:ascii="Calibri" w:hAnsi="Calibri" w:cs="Calibri"/>
          <w:b/>
          <w:sz w:val="22"/>
          <w:szCs w:val="22"/>
        </w:rPr>
        <w:t>V</w:t>
      </w:r>
      <w:r w:rsidR="003D2A10" w:rsidRPr="00A300F2">
        <w:rPr>
          <w:rFonts w:ascii="Calibri" w:hAnsi="Calibri" w:cs="Calibri"/>
          <w:b/>
          <w:sz w:val="22"/>
          <w:szCs w:val="22"/>
        </w:rPr>
        <w:t>I</w:t>
      </w:r>
      <w:r w:rsidR="001F5C95" w:rsidRPr="000963C6">
        <w:rPr>
          <w:rFonts w:ascii="Calibri" w:hAnsi="Calibri" w:cs="Arial"/>
          <w:b/>
          <w:sz w:val="22"/>
          <w:szCs w:val="22"/>
        </w:rPr>
        <w:t>.</w:t>
      </w:r>
    </w:p>
    <w:p w:rsidR="001F5C95" w:rsidRPr="000963C6" w:rsidRDefault="001F5C95" w:rsidP="001F5C95">
      <w:pPr>
        <w:keepNext/>
        <w:spacing w:after="240"/>
        <w:jc w:val="center"/>
        <w:rPr>
          <w:rFonts w:ascii="Calibri" w:hAnsi="Calibri" w:cs="Arial"/>
          <w:b/>
          <w:sz w:val="22"/>
          <w:szCs w:val="22"/>
        </w:rPr>
      </w:pPr>
      <w:r w:rsidRPr="000963C6">
        <w:rPr>
          <w:rFonts w:ascii="Calibri" w:hAnsi="Calibri" w:cs="Arial"/>
          <w:b/>
          <w:sz w:val="22"/>
          <w:szCs w:val="22"/>
        </w:rPr>
        <w:t>Závěrečná ustanovení</w:t>
      </w:r>
    </w:p>
    <w:p w:rsidR="007B704D" w:rsidRDefault="00A300F2" w:rsidP="00A70BD6">
      <w:pPr>
        <w:spacing w:after="120"/>
        <w:ind w:left="567" w:hanging="567"/>
        <w:jc w:val="both"/>
        <w:rPr>
          <w:rFonts w:ascii="Calibri" w:hAnsi="Calibri" w:cs="Arial"/>
          <w:bCs/>
          <w:sz w:val="22"/>
          <w:szCs w:val="22"/>
        </w:rPr>
      </w:pPr>
      <w:proofErr w:type="gramStart"/>
      <w:r w:rsidRPr="003C413B">
        <w:rPr>
          <w:rFonts w:ascii="Calibri" w:hAnsi="Calibri" w:cs="Arial"/>
          <w:sz w:val="22"/>
          <w:szCs w:val="22"/>
        </w:rPr>
        <w:t>V</w:t>
      </w:r>
      <w:r>
        <w:rPr>
          <w:rFonts w:ascii="Calibri" w:hAnsi="Calibri" w:cs="Arial"/>
          <w:sz w:val="22"/>
          <w:szCs w:val="22"/>
        </w:rPr>
        <w:t>I</w:t>
      </w:r>
      <w:r w:rsidRPr="003C413B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>1</w:t>
      </w:r>
      <w:r w:rsidRPr="003C413B">
        <w:rPr>
          <w:rFonts w:ascii="Calibri" w:hAnsi="Calibri" w:cs="Arial"/>
          <w:sz w:val="22"/>
          <w:szCs w:val="22"/>
        </w:rPr>
        <w:t>.</w:t>
      </w:r>
      <w:r w:rsidRPr="003C413B">
        <w:rPr>
          <w:rFonts w:ascii="Calibri" w:hAnsi="Calibri" w:cs="Arial"/>
          <w:sz w:val="22"/>
          <w:szCs w:val="22"/>
        </w:rPr>
        <w:tab/>
      </w:r>
      <w:r w:rsidR="007B704D" w:rsidRPr="00A70BD6">
        <w:rPr>
          <w:rFonts w:ascii="Calibri" w:hAnsi="Calibri" w:cs="Arial"/>
          <w:bCs/>
          <w:sz w:val="22"/>
          <w:szCs w:val="22"/>
        </w:rPr>
        <w:t>Smluvní</w:t>
      </w:r>
      <w:proofErr w:type="gramEnd"/>
      <w:r w:rsidR="007B704D" w:rsidRPr="00A70BD6">
        <w:rPr>
          <w:rFonts w:ascii="Calibri" w:hAnsi="Calibri" w:cs="Arial"/>
          <w:bCs/>
          <w:sz w:val="22"/>
          <w:szCs w:val="22"/>
        </w:rPr>
        <w:t xml:space="preserve"> strany berou na vědomí, že </w:t>
      </w:r>
      <w:r w:rsidR="007B704D">
        <w:rPr>
          <w:rFonts w:ascii="Calibri" w:hAnsi="Calibri" w:cs="Arial"/>
          <w:bCs/>
          <w:sz w:val="22"/>
          <w:szCs w:val="22"/>
        </w:rPr>
        <w:t xml:space="preserve">Kupující </w:t>
      </w:r>
      <w:r w:rsidR="007B704D" w:rsidRPr="00A70BD6">
        <w:rPr>
          <w:rFonts w:ascii="Calibri" w:hAnsi="Calibri" w:cs="Arial"/>
          <w:bCs/>
          <w:sz w:val="22"/>
          <w:szCs w:val="22"/>
        </w:rPr>
        <w:t xml:space="preserve">je povinen zveřejnit obraz Smlouvy a jejích případných změn (dodatků) a dalších dokumentů od </w:t>
      </w:r>
      <w:r w:rsidR="007B704D">
        <w:rPr>
          <w:rFonts w:ascii="Calibri" w:hAnsi="Calibri" w:cs="Arial"/>
          <w:bCs/>
          <w:sz w:val="22"/>
          <w:szCs w:val="22"/>
        </w:rPr>
        <w:t>S</w:t>
      </w:r>
      <w:r w:rsidR="007B704D" w:rsidRPr="00A70BD6">
        <w:rPr>
          <w:rFonts w:ascii="Calibri" w:hAnsi="Calibri" w:cs="Arial"/>
          <w:bCs/>
          <w:sz w:val="22"/>
          <w:szCs w:val="22"/>
        </w:rPr>
        <w:t xml:space="preserve">mlouvy odvozených včetně </w:t>
      </w:r>
      <w:proofErr w:type="spellStart"/>
      <w:r w:rsidR="007B704D" w:rsidRPr="00A70BD6">
        <w:rPr>
          <w:rFonts w:ascii="Calibri" w:hAnsi="Calibri" w:cs="Arial"/>
          <w:bCs/>
          <w:sz w:val="22"/>
          <w:szCs w:val="22"/>
        </w:rPr>
        <w:t>metadat</w:t>
      </w:r>
      <w:proofErr w:type="spellEnd"/>
      <w:r w:rsidR="007B704D" w:rsidRPr="00A70BD6">
        <w:rPr>
          <w:rFonts w:ascii="Calibri" w:hAnsi="Calibri" w:cs="Arial"/>
          <w:bCs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="007B704D" w:rsidRPr="00A70BD6">
        <w:rPr>
          <w:rFonts w:ascii="Calibri" w:hAnsi="Calibri" w:cs="Arial"/>
          <w:bCs/>
          <w:sz w:val="22"/>
          <w:szCs w:val="22"/>
        </w:rPr>
        <w:t>metadat</w:t>
      </w:r>
      <w:proofErr w:type="spellEnd"/>
      <w:r w:rsidR="007B704D" w:rsidRPr="00A70BD6">
        <w:rPr>
          <w:rFonts w:ascii="Calibri" w:hAnsi="Calibri" w:cs="Arial"/>
          <w:bCs/>
          <w:sz w:val="22"/>
          <w:szCs w:val="22"/>
        </w:rPr>
        <w:t xml:space="preserve"> v registru smluv zajistí </w:t>
      </w:r>
      <w:r w:rsidR="007B704D">
        <w:rPr>
          <w:rFonts w:ascii="Calibri" w:hAnsi="Calibri" w:cs="Arial"/>
          <w:bCs/>
          <w:sz w:val="22"/>
          <w:szCs w:val="22"/>
        </w:rPr>
        <w:t>Kupující</w:t>
      </w:r>
      <w:r w:rsidR="007B704D" w:rsidRPr="00A70BD6">
        <w:rPr>
          <w:rFonts w:ascii="Calibri" w:hAnsi="Calibri" w:cs="Arial"/>
          <w:bCs/>
          <w:sz w:val="22"/>
          <w:szCs w:val="22"/>
        </w:rPr>
        <w:t>, který má právo tuto Smlouvu zveřejnit rovněž v pochybnostech o tom, zda tato Smlouva zveřejnění podléhá či nikoliv.</w:t>
      </w:r>
    </w:p>
    <w:p w:rsidR="001F5C95" w:rsidRPr="000963C6" w:rsidRDefault="00A300F2" w:rsidP="001F5C95">
      <w:pPr>
        <w:pStyle w:val="Zkladntext3"/>
        <w:spacing w:after="240"/>
        <w:ind w:left="567" w:hanging="567"/>
        <w:jc w:val="both"/>
        <w:rPr>
          <w:rFonts w:ascii="Calibri" w:hAnsi="Calibri" w:cs="Arial"/>
          <w:sz w:val="22"/>
          <w:szCs w:val="22"/>
        </w:rPr>
      </w:pPr>
      <w:proofErr w:type="gramStart"/>
      <w:r>
        <w:rPr>
          <w:rFonts w:ascii="Calibri" w:hAnsi="Calibri" w:cs="Arial"/>
          <w:sz w:val="22"/>
          <w:szCs w:val="22"/>
        </w:rPr>
        <w:t>V</w:t>
      </w:r>
      <w:r w:rsidR="003D2A10">
        <w:rPr>
          <w:rFonts w:ascii="Calibri" w:hAnsi="Calibri" w:cs="Arial"/>
          <w:sz w:val="22"/>
          <w:szCs w:val="22"/>
        </w:rPr>
        <w:t>I</w:t>
      </w:r>
      <w:r w:rsidR="001F5C95" w:rsidRPr="000963C6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>2</w:t>
      </w:r>
      <w:r w:rsidR="001F5C95" w:rsidRPr="000963C6">
        <w:rPr>
          <w:rFonts w:ascii="Calibri" w:hAnsi="Calibri" w:cs="Arial"/>
          <w:sz w:val="22"/>
          <w:szCs w:val="22"/>
        </w:rPr>
        <w:t>.</w:t>
      </w:r>
      <w:r w:rsidR="001F5C95" w:rsidRPr="000963C6">
        <w:rPr>
          <w:rFonts w:ascii="Calibri" w:hAnsi="Calibri" w:cs="Arial"/>
          <w:sz w:val="22"/>
          <w:szCs w:val="22"/>
        </w:rPr>
        <w:tab/>
        <w:t>Pokud</w:t>
      </w:r>
      <w:proofErr w:type="gramEnd"/>
      <w:r w:rsidR="001F5C95" w:rsidRPr="000963C6">
        <w:rPr>
          <w:rFonts w:ascii="Calibri" w:hAnsi="Calibri" w:cs="Arial"/>
          <w:sz w:val="22"/>
          <w:szCs w:val="22"/>
        </w:rPr>
        <w:t xml:space="preserve"> se některé ustanovení Smlouvy stane neplatným, neúčinným či nevynutitelným, ostatní ustanovení Smlouvy tím nejsou dotčena a zůstávají v platnosti a účinnosti a budou vymahatelná v nejširším rozsahu přípustném právními předpisy. Smluvní strany se zavazují nahradit neplatná, neúčinná či nevymahatelná ustanovení jinými, významově co nejbližšími těm ustanovením, která se stala neplatnými, neúčinnými či nevymahatelnými.</w:t>
      </w:r>
    </w:p>
    <w:p w:rsidR="001F5C95" w:rsidRPr="000963C6" w:rsidRDefault="00A300F2" w:rsidP="001F5C95">
      <w:pPr>
        <w:pStyle w:val="Zkladntext3"/>
        <w:spacing w:after="240"/>
        <w:ind w:left="567" w:hanging="567"/>
        <w:jc w:val="both"/>
        <w:rPr>
          <w:rFonts w:ascii="Calibri" w:hAnsi="Calibri" w:cs="Arial"/>
          <w:sz w:val="22"/>
          <w:szCs w:val="22"/>
        </w:rPr>
      </w:pPr>
      <w:proofErr w:type="gramStart"/>
      <w:r>
        <w:rPr>
          <w:rFonts w:ascii="Calibri" w:hAnsi="Calibri" w:cs="Arial"/>
          <w:sz w:val="22"/>
          <w:szCs w:val="22"/>
        </w:rPr>
        <w:t>V</w:t>
      </w:r>
      <w:r w:rsidR="003D2A10">
        <w:rPr>
          <w:rFonts w:ascii="Calibri" w:hAnsi="Calibri" w:cs="Arial"/>
          <w:sz w:val="22"/>
          <w:szCs w:val="22"/>
        </w:rPr>
        <w:t>I</w:t>
      </w:r>
      <w:r w:rsidR="001F5C95" w:rsidRPr="000963C6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>3</w:t>
      </w:r>
      <w:r w:rsidR="001F5C95" w:rsidRPr="000963C6">
        <w:rPr>
          <w:rFonts w:ascii="Calibri" w:hAnsi="Calibri" w:cs="Arial"/>
          <w:sz w:val="22"/>
          <w:szCs w:val="22"/>
        </w:rPr>
        <w:t>.</w:t>
      </w:r>
      <w:r w:rsidR="001F5C95" w:rsidRPr="000963C6">
        <w:rPr>
          <w:rFonts w:ascii="Calibri" w:hAnsi="Calibri" w:cs="Arial"/>
          <w:sz w:val="22"/>
          <w:szCs w:val="22"/>
        </w:rPr>
        <w:tab/>
        <w:t>Smlouva</w:t>
      </w:r>
      <w:proofErr w:type="gramEnd"/>
      <w:r w:rsidR="001F5C95" w:rsidRPr="000963C6">
        <w:rPr>
          <w:rFonts w:ascii="Calibri" w:hAnsi="Calibri" w:cs="Arial"/>
          <w:sz w:val="22"/>
          <w:szCs w:val="22"/>
        </w:rPr>
        <w:t xml:space="preserve"> nabývá platnosti dnem jejího podpisu Smluvními stranami.</w:t>
      </w:r>
    </w:p>
    <w:p w:rsidR="001F5C95" w:rsidRPr="000963C6" w:rsidRDefault="00A300F2" w:rsidP="001F5C95">
      <w:pPr>
        <w:pStyle w:val="Zkladntext3"/>
        <w:spacing w:after="240"/>
        <w:ind w:left="567" w:hanging="567"/>
        <w:jc w:val="both"/>
        <w:rPr>
          <w:rFonts w:ascii="Calibri" w:hAnsi="Calibri" w:cs="Arial"/>
          <w:sz w:val="22"/>
          <w:szCs w:val="22"/>
        </w:rPr>
      </w:pPr>
      <w:proofErr w:type="gramStart"/>
      <w:r>
        <w:rPr>
          <w:rFonts w:ascii="Calibri" w:hAnsi="Calibri" w:cs="Arial"/>
          <w:sz w:val="22"/>
          <w:szCs w:val="22"/>
        </w:rPr>
        <w:t>V</w:t>
      </w:r>
      <w:r w:rsidR="003D2A10">
        <w:rPr>
          <w:rFonts w:ascii="Calibri" w:hAnsi="Calibri" w:cs="Arial"/>
          <w:sz w:val="22"/>
          <w:szCs w:val="22"/>
        </w:rPr>
        <w:t>I</w:t>
      </w:r>
      <w:r w:rsidR="001F5C95" w:rsidRPr="000963C6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>4</w:t>
      </w:r>
      <w:r w:rsidR="001F5C95" w:rsidRPr="000963C6">
        <w:rPr>
          <w:rFonts w:ascii="Calibri" w:hAnsi="Calibri" w:cs="Arial"/>
          <w:sz w:val="22"/>
          <w:szCs w:val="22"/>
        </w:rPr>
        <w:t>.</w:t>
      </w:r>
      <w:r w:rsidR="001F5C95" w:rsidRPr="000963C6">
        <w:rPr>
          <w:rFonts w:ascii="Calibri" w:hAnsi="Calibri" w:cs="Arial"/>
          <w:sz w:val="22"/>
          <w:szCs w:val="22"/>
        </w:rPr>
        <w:tab/>
        <w:t>Smlouva</w:t>
      </w:r>
      <w:proofErr w:type="gramEnd"/>
      <w:r w:rsidR="001F5C95" w:rsidRPr="000963C6">
        <w:rPr>
          <w:rFonts w:ascii="Calibri" w:hAnsi="Calibri" w:cs="Arial"/>
          <w:sz w:val="22"/>
          <w:szCs w:val="22"/>
        </w:rPr>
        <w:t xml:space="preserve"> je vyhotovena v</w:t>
      </w:r>
      <w:r w:rsidR="00DC487E">
        <w:rPr>
          <w:rFonts w:ascii="Calibri" w:hAnsi="Calibri" w:cs="Arial"/>
          <w:sz w:val="22"/>
          <w:szCs w:val="22"/>
        </w:rPr>
        <w:t xml:space="preserve"> pěti </w:t>
      </w:r>
      <w:r w:rsidR="001F5C95" w:rsidRPr="000963C6">
        <w:rPr>
          <w:rFonts w:ascii="Calibri" w:hAnsi="Calibri" w:cs="Arial"/>
          <w:sz w:val="22"/>
          <w:szCs w:val="22"/>
        </w:rPr>
        <w:t>(</w:t>
      </w:r>
      <w:r w:rsidR="00DC487E">
        <w:rPr>
          <w:rFonts w:ascii="Calibri" w:hAnsi="Calibri" w:cs="Arial"/>
          <w:sz w:val="22"/>
          <w:szCs w:val="22"/>
        </w:rPr>
        <w:t>5</w:t>
      </w:r>
      <w:r w:rsidR="001F5C95" w:rsidRPr="000963C6">
        <w:rPr>
          <w:rFonts w:ascii="Calibri" w:hAnsi="Calibri" w:cs="Arial"/>
          <w:sz w:val="22"/>
          <w:szCs w:val="22"/>
        </w:rPr>
        <w:t xml:space="preserve">) stejnopisech, vždy s platností originálu, z nichž po </w:t>
      </w:r>
      <w:r w:rsidR="00DC487E">
        <w:rPr>
          <w:rFonts w:ascii="Calibri" w:hAnsi="Calibri" w:cs="Arial"/>
          <w:sz w:val="22"/>
          <w:szCs w:val="22"/>
        </w:rPr>
        <w:t xml:space="preserve">dvou </w:t>
      </w:r>
      <w:r w:rsidR="001F5C95" w:rsidRPr="000963C6">
        <w:rPr>
          <w:rFonts w:ascii="Calibri" w:hAnsi="Calibri" w:cs="Arial"/>
          <w:sz w:val="22"/>
          <w:szCs w:val="22"/>
        </w:rPr>
        <w:t>vyhotovení</w:t>
      </w:r>
      <w:r w:rsidR="00DC487E">
        <w:rPr>
          <w:rFonts w:ascii="Calibri" w:hAnsi="Calibri" w:cs="Arial"/>
          <w:sz w:val="22"/>
          <w:szCs w:val="22"/>
        </w:rPr>
        <w:t>ch</w:t>
      </w:r>
      <w:r w:rsidR="001F5C95" w:rsidRPr="000963C6">
        <w:rPr>
          <w:rFonts w:ascii="Calibri" w:hAnsi="Calibri" w:cs="Arial"/>
          <w:sz w:val="22"/>
          <w:szCs w:val="22"/>
        </w:rPr>
        <w:t xml:space="preserve"> obdrží každá ze Smluvních stran a jedno vyhotovení slouž</w:t>
      </w:r>
      <w:r w:rsidR="00AF0C9A" w:rsidRPr="000963C6">
        <w:rPr>
          <w:rFonts w:ascii="Calibri" w:hAnsi="Calibri" w:cs="Arial"/>
          <w:sz w:val="22"/>
          <w:szCs w:val="22"/>
        </w:rPr>
        <w:t>í pro potřeby vkladu Smlouvy</w:t>
      </w:r>
      <w:r w:rsidR="001F5C95" w:rsidRPr="000963C6">
        <w:rPr>
          <w:rFonts w:ascii="Calibri" w:hAnsi="Calibri" w:cs="Arial"/>
          <w:sz w:val="22"/>
          <w:szCs w:val="22"/>
        </w:rPr>
        <w:t xml:space="preserve"> do katastru nemovitostí.</w:t>
      </w:r>
    </w:p>
    <w:p w:rsidR="001F5C95" w:rsidRPr="000C4E65" w:rsidRDefault="00A300F2" w:rsidP="001F5C95">
      <w:pPr>
        <w:pStyle w:val="Zkladntext3"/>
        <w:spacing w:after="240"/>
        <w:ind w:left="567" w:hanging="567"/>
        <w:jc w:val="both"/>
        <w:rPr>
          <w:rFonts w:ascii="Calibri" w:hAnsi="Calibri" w:cs="Arial"/>
          <w:sz w:val="22"/>
          <w:szCs w:val="22"/>
        </w:rPr>
      </w:pPr>
      <w:proofErr w:type="gramStart"/>
      <w:r>
        <w:rPr>
          <w:rFonts w:ascii="Calibri" w:hAnsi="Calibri" w:cs="Arial"/>
          <w:sz w:val="22"/>
          <w:szCs w:val="22"/>
        </w:rPr>
        <w:t>V</w:t>
      </w:r>
      <w:r w:rsidR="003D2A10">
        <w:rPr>
          <w:rFonts w:ascii="Calibri" w:hAnsi="Calibri" w:cs="Arial"/>
          <w:sz w:val="22"/>
          <w:szCs w:val="22"/>
        </w:rPr>
        <w:t>I</w:t>
      </w:r>
      <w:r w:rsidR="001F5C95" w:rsidRPr="000963C6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>5</w:t>
      </w:r>
      <w:r w:rsidR="001F5C95" w:rsidRPr="000963C6">
        <w:rPr>
          <w:rFonts w:ascii="Calibri" w:hAnsi="Calibri" w:cs="Arial"/>
          <w:sz w:val="22"/>
          <w:szCs w:val="22"/>
        </w:rPr>
        <w:t>.</w:t>
      </w:r>
      <w:r w:rsidR="001F5C95" w:rsidRPr="000963C6">
        <w:rPr>
          <w:rFonts w:ascii="Calibri" w:hAnsi="Calibri" w:cs="Arial"/>
          <w:sz w:val="22"/>
          <w:szCs w:val="22"/>
        </w:rPr>
        <w:tab/>
        <w:t>Změna</w:t>
      </w:r>
      <w:proofErr w:type="gramEnd"/>
      <w:r w:rsidR="001F5C95" w:rsidRPr="000963C6">
        <w:rPr>
          <w:rFonts w:ascii="Calibri" w:hAnsi="Calibri" w:cs="Arial"/>
          <w:sz w:val="22"/>
          <w:szCs w:val="22"/>
        </w:rPr>
        <w:t xml:space="preserve"> nebo doplnění Smlouvy je možná pouze písemným dodatkem ke Smlouvě, podepsaným Smluvními stranami.</w:t>
      </w:r>
    </w:p>
    <w:p w:rsidR="001F5C95" w:rsidRDefault="001F5C95" w:rsidP="001F5C95">
      <w:pPr>
        <w:jc w:val="both"/>
        <w:rPr>
          <w:rFonts w:ascii="Calibri" w:hAnsi="Calibri" w:cs="Arial"/>
          <w:sz w:val="22"/>
          <w:szCs w:val="22"/>
        </w:rPr>
      </w:pPr>
    </w:p>
    <w:p w:rsidR="006A5155" w:rsidRPr="000C4E65" w:rsidRDefault="006A5155" w:rsidP="001F5C95">
      <w:pPr>
        <w:jc w:val="both"/>
        <w:rPr>
          <w:rFonts w:ascii="Calibri" w:hAnsi="Calibri" w:cs="Arial"/>
          <w:sz w:val="22"/>
          <w:szCs w:val="22"/>
        </w:rPr>
      </w:pPr>
    </w:p>
    <w:p w:rsidR="00E56D55" w:rsidRPr="0081568A" w:rsidRDefault="00E56D55" w:rsidP="00E56D55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Kupující: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Prodávající</w:t>
      </w:r>
      <w:r w:rsidRPr="0081568A">
        <w:rPr>
          <w:rFonts w:ascii="Calibri" w:hAnsi="Calibri" w:cs="Arial"/>
          <w:sz w:val="22"/>
          <w:szCs w:val="22"/>
        </w:rPr>
        <w:t>:</w:t>
      </w:r>
    </w:p>
    <w:p w:rsidR="00E56D55" w:rsidRPr="0081568A" w:rsidRDefault="00E56D55" w:rsidP="00E56D55">
      <w:pPr>
        <w:jc w:val="both"/>
        <w:rPr>
          <w:rFonts w:ascii="Calibri" w:hAnsi="Calibri" w:cs="Arial"/>
          <w:sz w:val="22"/>
          <w:szCs w:val="22"/>
        </w:rPr>
      </w:pPr>
    </w:p>
    <w:p w:rsidR="00E56D55" w:rsidRPr="0081568A" w:rsidRDefault="00E56D55" w:rsidP="00E56D55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 Chomutově dne ______________ 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81568A">
        <w:rPr>
          <w:rFonts w:ascii="Calibri" w:hAnsi="Calibri" w:cs="Arial"/>
          <w:sz w:val="22"/>
          <w:szCs w:val="22"/>
        </w:rPr>
        <w:t>V Chomutově dne ______________</w:t>
      </w:r>
    </w:p>
    <w:p w:rsidR="00E56D55" w:rsidRDefault="00E56D55" w:rsidP="00E56D55">
      <w:pPr>
        <w:jc w:val="both"/>
        <w:rPr>
          <w:rFonts w:ascii="Calibri" w:hAnsi="Calibri" w:cs="Arial"/>
          <w:sz w:val="22"/>
          <w:szCs w:val="22"/>
        </w:rPr>
      </w:pPr>
    </w:p>
    <w:p w:rsidR="00E56D55" w:rsidRPr="0081568A" w:rsidRDefault="00E56D55" w:rsidP="00E56D55">
      <w:pPr>
        <w:jc w:val="both"/>
        <w:rPr>
          <w:rFonts w:ascii="Calibri" w:hAnsi="Calibri" w:cs="Arial"/>
          <w:sz w:val="22"/>
          <w:szCs w:val="22"/>
        </w:rPr>
      </w:pPr>
    </w:p>
    <w:p w:rsidR="00E56D55" w:rsidRPr="0081568A" w:rsidRDefault="00E56D55" w:rsidP="00E56D55">
      <w:pPr>
        <w:jc w:val="both"/>
        <w:rPr>
          <w:rFonts w:ascii="Calibri" w:hAnsi="Calibri" w:cs="Arial"/>
          <w:sz w:val="22"/>
          <w:szCs w:val="22"/>
        </w:rPr>
      </w:pPr>
    </w:p>
    <w:p w:rsidR="00E56D55" w:rsidRPr="0081568A" w:rsidRDefault="00E56D55" w:rsidP="00E56D55">
      <w:pPr>
        <w:jc w:val="both"/>
        <w:rPr>
          <w:rFonts w:ascii="Calibri" w:hAnsi="Calibri" w:cs="Arial"/>
          <w:sz w:val="22"/>
          <w:szCs w:val="22"/>
        </w:rPr>
      </w:pPr>
    </w:p>
    <w:p w:rsidR="00E56D55" w:rsidRPr="0081568A" w:rsidRDefault="00E56D55" w:rsidP="00E56D55">
      <w:pPr>
        <w:jc w:val="both"/>
        <w:rPr>
          <w:rFonts w:ascii="Calibri" w:hAnsi="Calibri" w:cs="Arial"/>
          <w:sz w:val="22"/>
          <w:szCs w:val="22"/>
        </w:rPr>
      </w:pPr>
      <w:r w:rsidRPr="0081568A">
        <w:rPr>
          <w:rFonts w:ascii="Calibri" w:hAnsi="Calibri" w:cs="Arial"/>
          <w:sz w:val="22"/>
          <w:szCs w:val="22"/>
        </w:rPr>
        <w:t>_________________________</w:t>
      </w:r>
      <w:r w:rsidRPr="0081568A">
        <w:rPr>
          <w:rFonts w:ascii="Calibri" w:hAnsi="Calibri" w:cs="Arial"/>
          <w:sz w:val="22"/>
          <w:szCs w:val="22"/>
        </w:rPr>
        <w:tab/>
      </w:r>
      <w:r w:rsidRPr="0081568A">
        <w:rPr>
          <w:rFonts w:ascii="Calibri" w:hAnsi="Calibri" w:cs="Arial"/>
          <w:sz w:val="22"/>
          <w:szCs w:val="22"/>
        </w:rPr>
        <w:tab/>
      </w:r>
      <w:r w:rsidRPr="0081568A">
        <w:rPr>
          <w:rFonts w:ascii="Calibri" w:hAnsi="Calibri" w:cs="Arial"/>
          <w:sz w:val="22"/>
          <w:szCs w:val="22"/>
        </w:rPr>
        <w:tab/>
      </w:r>
      <w:r w:rsidRPr="0081568A">
        <w:rPr>
          <w:rFonts w:ascii="Calibri" w:hAnsi="Calibri" w:cs="Arial"/>
          <w:sz w:val="22"/>
          <w:szCs w:val="22"/>
        </w:rPr>
        <w:tab/>
        <w:t>________________________</w:t>
      </w:r>
      <w:r w:rsidRPr="0081568A">
        <w:rPr>
          <w:rFonts w:ascii="Calibri" w:hAnsi="Calibri" w:cs="Arial"/>
          <w:sz w:val="22"/>
          <w:szCs w:val="22"/>
        </w:rPr>
        <w:tab/>
      </w:r>
    </w:p>
    <w:p w:rsidR="00E56D55" w:rsidRPr="0081568A" w:rsidRDefault="00E56D55" w:rsidP="00E56D55">
      <w:pPr>
        <w:pStyle w:val="adresa"/>
        <w:tabs>
          <w:tab w:val="clear" w:pos="3402"/>
          <w:tab w:val="clear" w:pos="6237"/>
        </w:tabs>
        <w:rPr>
          <w:rFonts w:ascii="Calibri" w:hAnsi="Calibri" w:cs="Arial"/>
          <w:sz w:val="22"/>
          <w:szCs w:val="22"/>
          <w:lang w:eastAsia="cs-CZ"/>
        </w:rPr>
      </w:pPr>
    </w:p>
    <w:p w:rsidR="00E56D55" w:rsidRDefault="00E56D55" w:rsidP="00E56D55">
      <w:pPr>
        <w:pStyle w:val="adresa"/>
        <w:tabs>
          <w:tab w:val="clear" w:pos="3402"/>
          <w:tab w:val="clear" w:pos="6237"/>
        </w:tabs>
        <w:rPr>
          <w:rFonts w:ascii="Calibri" w:hAnsi="Calibri" w:cs="Arial"/>
          <w:sz w:val="22"/>
          <w:szCs w:val="22"/>
          <w:lang w:eastAsia="cs-CZ"/>
        </w:rPr>
      </w:pPr>
    </w:p>
    <w:p w:rsidR="00E56D55" w:rsidRDefault="00E56D55" w:rsidP="00E56D55">
      <w:pPr>
        <w:pStyle w:val="adresa"/>
        <w:tabs>
          <w:tab w:val="clear" w:pos="3402"/>
          <w:tab w:val="clear" w:pos="6237"/>
        </w:tabs>
        <w:rPr>
          <w:rFonts w:ascii="Calibri" w:hAnsi="Calibri" w:cs="Arial"/>
          <w:sz w:val="22"/>
          <w:szCs w:val="22"/>
          <w:lang w:eastAsia="cs-CZ"/>
        </w:rPr>
      </w:pPr>
    </w:p>
    <w:p w:rsidR="00E56D55" w:rsidRPr="0081568A" w:rsidRDefault="00E56D55" w:rsidP="00E56D55">
      <w:pPr>
        <w:pStyle w:val="adresa"/>
        <w:tabs>
          <w:tab w:val="clear" w:pos="3402"/>
          <w:tab w:val="clear" w:pos="6237"/>
        </w:tabs>
        <w:rPr>
          <w:rFonts w:ascii="Calibri" w:hAnsi="Calibri" w:cs="Arial"/>
          <w:sz w:val="22"/>
          <w:szCs w:val="22"/>
          <w:lang w:eastAsia="cs-CZ"/>
        </w:rPr>
      </w:pPr>
    </w:p>
    <w:p w:rsidR="00E56D55" w:rsidRPr="0081568A" w:rsidRDefault="00E56D55" w:rsidP="00E56D55">
      <w:pPr>
        <w:pStyle w:val="adresa"/>
        <w:tabs>
          <w:tab w:val="clear" w:pos="3402"/>
          <w:tab w:val="clear" w:pos="6237"/>
        </w:tabs>
        <w:rPr>
          <w:rFonts w:ascii="Calibri" w:hAnsi="Calibri" w:cs="Arial"/>
          <w:sz w:val="22"/>
          <w:szCs w:val="22"/>
          <w:lang w:eastAsia="cs-CZ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81568A">
        <w:rPr>
          <w:rFonts w:ascii="Calibri" w:hAnsi="Calibri" w:cs="Arial"/>
          <w:sz w:val="22"/>
          <w:szCs w:val="22"/>
        </w:rPr>
        <w:t>_________________________</w:t>
      </w:r>
    </w:p>
    <w:p w:rsidR="00C0597F" w:rsidRPr="001E32B4" w:rsidRDefault="00E56D55" w:rsidP="003777D5">
      <w:pPr>
        <w:pStyle w:val="adresa"/>
        <w:tabs>
          <w:tab w:val="clear" w:pos="3402"/>
          <w:tab w:val="clear" w:pos="6237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Arial"/>
          <w:sz w:val="22"/>
          <w:szCs w:val="22"/>
          <w:lang w:eastAsia="cs-CZ"/>
        </w:rPr>
        <w:t xml:space="preserve">  </w:t>
      </w:r>
      <w:r>
        <w:rPr>
          <w:rFonts w:ascii="Calibri" w:hAnsi="Calibri" w:cs="Arial"/>
          <w:sz w:val="22"/>
          <w:szCs w:val="22"/>
          <w:lang w:eastAsia="cs-CZ"/>
        </w:rPr>
        <w:tab/>
      </w:r>
      <w:r>
        <w:rPr>
          <w:rFonts w:ascii="Calibri" w:hAnsi="Calibri" w:cs="Arial"/>
          <w:sz w:val="22"/>
          <w:szCs w:val="22"/>
          <w:lang w:eastAsia="cs-CZ"/>
        </w:rPr>
        <w:tab/>
      </w:r>
      <w:r>
        <w:rPr>
          <w:rFonts w:ascii="Calibri" w:hAnsi="Calibri" w:cs="Arial"/>
          <w:sz w:val="22"/>
          <w:szCs w:val="22"/>
          <w:lang w:eastAsia="cs-CZ"/>
        </w:rPr>
        <w:tab/>
      </w:r>
      <w:r>
        <w:rPr>
          <w:rFonts w:ascii="Calibri" w:hAnsi="Calibri" w:cs="Arial"/>
          <w:sz w:val="22"/>
          <w:szCs w:val="22"/>
          <w:lang w:eastAsia="cs-CZ"/>
        </w:rPr>
        <w:tab/>
      </w:r>
      <w:r>
        <w:rPr>
          <w:rFonts w:ascii="Calibri" w:hAnsi="Calibri" w:cs="Arial"/>
          <w:sz w:val="22"/>
          <w:szCs w:val="22"/>
          <w:lang w:eastAsia="cs-CZ"/>
        </w:rPr>
        <w:tab/>
      </w:r>
      <w:r>
        <w:rPr>
          <w:rFonts w:ascii="Calibri" w:hAnsi="Calibri" w:cs="Arial"/>
          <w:sz w:val="22"/>
          <w:szCs w:val="22"/>
          <w:lang w:eastAsia="cs-CZ"/>
        </w:rPr>
        <w:tab/>
      </w:r>
      <w:bookmarkStart w:id="0" w:name="_GoBack"/>
      <w:bookmarkEnd w:id="0"/>
    </w:p>
    <w:sectPr w:rsidR="00C0597F" w:rsidRPr="001E32B4" w:rsidSect="005F7A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02F" w:rsidRDefault="0015402F" w:rsidP="003D2A10">
      <w:r>
        <w:separator/>
      </w:r>
    </w:p>
  </w:endnote>
  <w:endnote w:type="continuationSeparator" w:id="0">
    <w:p w:rsidR="0015402F" w:rsidRDefault="0015402F" w:rsidP="003D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974107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3D2A10" w:rsidRPr="003D2A10" w:rsidRDefault="003D2A10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3D2A10">
          <w:rPr>
            <w:rFonts w:asciiTheme="minorHAnsi" w:hAnsiTheme="minorHAnsi"/>
            <w:sz w:val="22"/>
            <w:szCs w:val="22"/>
          </w:rPr>
          <w:fldChar w:fldCharType="begin"/>
        </w:r>
        <w:r w:rsidRPr="003D2A10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3D2A10">
          <w:rPr>
            <w:rFonts w:asciiTheme="minorHAnsi" w:hAnsiTheme="minorHAnsi"/>
            <w:sz w:val="22"/>
            <w:szCs w:val="22"/>
          </w:rPr>
          <w:fldChar w:fldCharType="separate"/>
        </w:r>
        <w:r w:rsidR="003777D5">
          <w:rPr>
            <w:rFonts w:asciiTheme="minorHAnsi" w:hAnsiTheme="minorHAnsi"/>
            <w:noProof/>
            <w:sz w:val="22"/>
            <w:szCs w:val="22"/>
          </w:rPr>
          <w:t>1</w:t>
        </w:r>
        <w:r w:rsidRPr="003D2A10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3D2A10" w:rsidRDefault="003D2A1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02F" w:rsidRDefault="0015402F" w:rsidP="003D2A10">
      <w:r>
        <w:separator/>
      </w:r>
    </w:p>
  </w:footnote>
  <w:footnote w:type="continuationSeparator" w:id="0">
    <w:p w:rsidR="0015402F" w:rsidRDefault="0015402F" w:rsidP="003D2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9178F"/>
    <w:multiLevelType w:val="singleLevel"/>
    <w:tmpl w:val="262EB58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45"/>
      </w:pPr>
      <w:rPr>
        <w:rFonts w:ascii="Arial" w:hAnsi="Arial" w:cs="Arial"/>
        <w:sz w:val="20"/>
        <w:szCs w:val="20"/>
      </w:rPr>
    </w:lvl>
  </w:abstractNum>
  <w:abstractNum w:abstractNumId="1">
    <w:nsid w:val="1E345CE1"/>
    <w:multiLevelType w:val="hybridMultilevel"/>
    <w:tmpl w:val="F18083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0CB6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A44EB0"/>
    <w:multiLevelType w:val="hybridMultilevel"/>
    <w:tmpl w:val="E3A27F98"/>
    <w:lvl w:ilvl="0" w:tplc="7B6411DE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13658"/>
    <w:multiLevelType w:val="hybridMultilevel"/>
    <w:tmpl w:val="07165722"/>
    <w:lvl w:ilvl="0" w:tplc="7B6411DE">
      <w:start w:val="1"/>
      <w:numFmt w:val="lowerLetter"/>
      <w:lvlText w:val="%1)"/>
      <w:lvlJc w:val="left"/>
      <w:pPr>
        <w:ind w:left="927" w:hanging="360"/>
      </w:pPr>
      <w:rPr>
        <w:rFonts w:asciiTheme="minorHAnsi" w:hAnsiTheme="minorHAnsi" w:cstheme="minorHAns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FBF0022"/>
    <w:multiLevelType w:val="hybridMultilevel"/>
    <w:tmpl w:val="9EEC63F2"/>
    <w:lvl w:ilvl="0" w:tplc="7B6411DE">
      <w:start w:val="1"/>
      <w:numFmt w:val="lowerLetter"/>
      <w:lvlText w:val="%1)"/>
      <w:lvlJc w:val="left"/>
      <w:pPr>
        <w:ind w:left="927" w:hanging="360"/>
      </w:pPr>
      <w:rPr>
        <w:rFonts w:asciiTheme="minorHAnsi" w:hAnsiTheme="minorHAnsi" w:cstheme="minorHAns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3981B47"/>
    <w:multiLevelType w:val="hybridMultilevel"/>
    <w:tmpl w:val="7324AA60"/>
    <w:lvl w:ilvl="0" w:tplc="A0BCFEBC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7683047"/>
    <w:multiLevelType w:val="hybridMultilevel"/>
    <w:tmpl w:val="C02A7F74"/>
    <w:lvl w:ilvl="0" w:tplc="7B6411DE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91AED"/>
    <w:multiLevelType w:val="hybridMultilevel"/>
    <w:tmpl w:val="7324AA60"/>
    <w:lvl w:ilvl="0" w:tplc="A0BCFEB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2D063B"/>
    <w:multiLevelType w:val="hybridMultilevel"/>
    <w:tmpl w:val="C02A7F74"/>
    <w:lvl w:ilvl="0" w:tplc="7B6411D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1542C"/>
    <w:multiLevelType w:val="hybridMultilevel"/>
    <w:tmpl w:val="7B18B91C"/>
    <w:lvl w:ilvl="0" w:tplc="E33AEAF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051734"/>
    <w:multiLevelType w:val="hybridMultilevel"/>
    <w:tmpl w:val="7324AA60"/>
    <w:lvl w:ilvl="0" w:tplc="A0BCFEBC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B3636A5"/>
    <w:multiLevelType w:val="hybridMultilevel"/>
    <w:tmpl w:val="7324AA60"/>
    <w:lvl w:ilvl="0" w:tplc="A0BCFEBC">
      <w:start w:val="1"/>
      <w:numFmt w:val="lowerLetter"/>
      <w:lvlText w:val="%1."/>
      <w:lvlJc w:val="left"/>
      <w:pPr>
        <w:ind w:left="9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BFE3E98"/>
    <w:multiLevelType w:val="hybridMultilevel"/>
    <w:tmpl w:val="1576D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5229C6"/>
    <w:multiLevelType w:val="hybridMultilevel"/>
    <w:tmpl w:val="A62A06C2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1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0"/>
    <w:lvlOverride w:ilvl="0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"/>
  </w:num>
  <w:num w:numId="13">
    <w:abstractNumId w:val="13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CCD"/>
    <w:rsid w:val="00004C99"/>
    <w:rsid w:val="00006424"/>
    <w:rsid w:val="000221FE"/>
    <w:rsid w:val="000556B7"/>
    <w:rsid w:val="0006190D"/>
    <w:rsid w:val="00076192"/>
    <w:rsid w:val="000963C6"/>
    <w:rsid w:val="000D38D9"/>
    <w:rsid w:val="000E7CD8"/>
    <w:rsid w:val="00124470"/>
    <w:rsid w:val="00126A44"/>
    <w:rsid w:val="001355D9"/>
    <w:rsid w:val="00137250"/>
    <w:rsid w:val="0015402F"/>
    <w:rsid w:val="00155559"/>
    <w:rsid w:val="00183D7F"/>
    <w:rsid w:val="00183D8A"/>
    <w:rsid w:val="00185DE6"/>
    <w:rsid w:val="001868B6"/>
    <w:rsid w:val="00194520"/>
    <w:rsid w:val="00196FB5"/>
    <w:rsid w:val="001A44E1"/>
    <w:rsid w:val="001A5370"/>
    <w:rsid w:val="001C7BB9"/>
    <w:rsid w:val="001D0E68"/>
    <w:rsid w:val="001E32B4"/>
    <w:rsid w:val="001E6824"/>
    <w:rsid w:val="001E7116"/>
    <w:rsid w:val="001F5C95"/>
    <w:rsid w:val="00206126"/>
    <w:rsid w:val="002137E2"/>
    <w:rsid w:val="00246A61"/>
    <w:rsid w:val="00252D33"/>
    <w:rsid w:val="00255168"/>
    <w:rsid w:val="00277FB9"/>
    <w:rsid w:val="00280F30"/>
    <w:rsid w:val="00287A68"/>
    <w:rsid w:val="00292D6D"/>
    <w:rsid w:val="0029621C"/>
    <w:rsid w:val="002B603D"/>
    <w:rsid w:val="002B6BA9"/>
    <w:rsid w:val="002D412B"/>
    <w:rsid w:val="002E6DFC"/>
    <w:rsid w:val="002F0254"/>
    <w:rsid w:val="003038E3"/>
    <w:rsid w:val="003056AC"/>
    <w:rsid w:val="00311AB1"/>
    <w:rsid w:val="00314C5A"/>
    <w:rsid w:val="00323A00"/>
    <w:rsid w:val="00332C85"/>
    <w:rsid w:val="003453D5"/>
    <w:rsid w:val="003531B2"/>
    <w:rsid w:val="00353FC9"/>
    <w:rsid w:val="003777D5"/>
    <w:rsid w:val="00382493"/>
    <w:rsid w:val="00382A7F"/>
    <w:rsid w:val="003906CA"/>
    <w:rsid w:val="003A1CCD"/>
    <w:rsid w:val="003A1EBD"/>
    <w:rsid w:val="003A44ED"/>
    <w:rsid w:val="003A4A84"/>
    <w:rsid w:val="003B273B"/>
    <w:rsid w:val="003B2ED2"/>
    <w:rsid w:val="003B52C3"/>
    <w:rsid w:val="003C0A8F"/>
    <w:rsid w:val="003C2E66"/>
    <w:rsid w:val="003D2A10"/>
    <w:rsid w:val="003D3C11"/>
    <w:rsid w:val="003E185C"/>
    <w:rsid w:val="003E4075"/>
    <w:rsid w:val="00416C57"/>
    <w:rsid w:val="00417E6E"/>
    <w:rsid w:val="00430BBB"/>
    <w:rsid w:val="004445EC"/>
    <w:rsid w:val="0044718E"/>
    <w:rsid w:val="004560FD"/>
    <w:rsid w:val="004604E3"/>
    <w:rsid w:val="0047023C"/>
    <w:rsid w:val="0047516D"/>
    <w:rsid w:val="0049063D"/>
    <w:rsid w:val="0049336A"/>
    <w:rsid w:val="004A299E"/>
    <w:rsid w:val="004B72A2"/>
    <w:rsid w:val="004C6521"/>
    <w:rsid w:val="004D1655"/>
    <w:rsid w:val="004D6BC4"/>
    <w:rsid w:val="004F2AC7"/>
    <w:rsid w:val="00504289"/>
    <w:rsid w:val="00545682"/>
    <w:rsid w:val="005467E3"/>
    <w:rsid w:val="00550503"/>
    <w:rsid w:val="0055556F"/>
    <w:rsid w:val="00566E02"/>
    <w:rsid w:val="00570DE3"/>
    <w:rsid w:val="00573DFA"/>
    <w:rsid w:val="005963F8"/>
    <w:rsid w:val="005A6AED"/>
    <w:rsid w:val="005B66D4"/>
    <w:rsid w:val="005C7D25"/>
    <w:rsid w:val="005E7672"/>
    <w:rsid w:val="005F0F5F"/>
    <w:rsid w:val="005F4432"/>
    <w:rsid w:val="005F7A1E"/>
    <w:rsid w:val="00623E0F"/>
    <w:rsid w:val="0063114F"/>
    <w:rsid w:val="00656810"/>
    <w:rsid w:val="00664EBB"/>
    <w:rsid w:val="00671510"/>
    <w:rsid w:val="00680FFC"/>
    <w:rsid w:val="00697A9E"/>
    <w:rsid w:val="006A28B6"/>
    <w:rsid w:val="006A5155"/>
    <w:rsid w:val="006C2758"/>
    <w:rsid w:val="0071029B"/>
    <w:rsid w:val="007323C4"/>
    <w:rsid w:val="00732862"/>
    <w:rsid w:val="00741D1F"/>
    <w:rsid w:val="0076041D"/>
    <w:rsid w:val="0076051B"/>
    <w:rsid w:val="00760DD0"/>
    <w:rsid w:val="00782575"/>
    <w:rsid w:val="0079002E"/>
    <w:rsid w:val="007A665B"/>
    <w:rsid w:val="007A7524"/>
    <w:rsid w:val="007B704D"/>
    <w:rsid w:val="007D5625"/>
    <w:rsid w:val="007F4646"/>
    <w:rsid w:val="00811C4F"/>
    <w:rsid w:val="00815E6E"/>
    <w:rsid w:val="0081757B"/>
    <w:rsid w:val="00835211"/>
    <w:rsid w:val="0086121F"/>
    <w:rsid w:val="008647B7"/>
    <w:rsid w:val="0087196B"/>
    <w:rsid w:val="00874F41"/>
    <w:rsid w:val="008832EB"/>
    <w:rsid w:val="008A03FF"/>
    <w:rsid w:val="008C0987"/>
    <w:rsid w:val="008C17D8"/>
    <w:rsid w:val="008C4546"/>
    <w:rsid w:val="008C5900"/>
    <w:rsid w:val="008C7E05"/>
    <w:rsid w:val="008D1A23"/>
    <w:rsid w:val="008E15BB"/>
    <w:rsid w:val="008E3BA6"/>
    <w:rsid w:val="008F1762"/>
    <w:rsid w:val="008F4BC4"/>
    <w:rsid w:val="0090595D"/>
    <w:rsid w:val="00916F28"/>
    <w:rsid w:val="00921F52"/>
    <w:rsid w:val="00936DB3"/>
    <w:rsid w:val="00952777"/>
    <w:rsid w:val="00953BEB"/>
    <w:rsid w:val="00954DA8"/>
    <w:rsid w:val="0096715E"/>
    <w:rsid w:val="00972690"/>
    <w:rsid w:val="00977E03"/>
    <w:rsid w:val="0098641F"/>
    <w:rsid w:val="009A783C"/>
    <w:rsid w:val="009B53B4"/>
    <w:rsid w:val="009B668B"/>
    <w:rsid w:val="009D08B0"/>
    <w:rsid w:val="009E61E5"/>
    <w:rsid w:val="00A064F0"/>
    <w:rsid w:val="00A300F2"/>
    <w:rsid w:val="00A33852"/>
    <w:rsid w:val="00A43403"/>
    <w:rsid w:val="00A52EBB"/>
    <w:rsid w:val="00A65B63"/>
    <w:rsid w:val="00A70BD6"/>
    <w:rsid w:val="00A735EB"/>
    <w:rsid w:val="00A74D97"/>
    <w:rsid w:val="00A77B24"/>
    <w:rsid w:val="00AA5BAB"/>
    <w:rsid w:val="00AD7856"/>
    <w:rsid w:val="00AF0C9A"/>
    <w:rsid w:val="00B0482A"/>
    <w:rsid w:val="00B44737"/>
    <w:rsid w:val="00B505F6"/>
    <w:rsid w:val="00B65615"/>
    <w:rsid w:val="00B712EE"/>
    <w:rsid w:val="00BA1DC9"/>
    <w:rsid w:val="00BA243F"/>
    <w:rsid w:val="00BA3E0F"/>
    <w:rsid w:val="00BD214A"/>
    <w:rsid w:val="00BD2C65"/>
    <w:rsid w:val="00BE0137"/>
    <w:rsid w:val="00BE414C"/>
    <w:rsid w:val="00BF5793"/>
    <w:rsid w:val="00BF57D0"/>
    <w:rsid w:val="00C0597F"/>
    <w:rsid w:val="00C1467D"/>
    <w:rsid w:val="00C15695"/>
    <w:rsid w:val="00C216AA"/>
    <w:rsid w:val="00C274FB"/>
    <w:rsid w:val="00C3176C"/>
    <w:rsid w:val="00C37B8D"/>
    <w:rsid w:val="00C436C3"/>
    <w:rsid w:val="00C630D5"/>
    <w:rsid w:val="00C649AE"/>
    <w:rsid w:val="00C732D5"/>
    <w:rsid w:val="00C73570"/>
    <w:rsid w:val="00C94A89"/>
    <w:rsid w:val="00C95A44"/>
    <w:rsid w:val="00CA1A59"/>
    <w:rsid w:val="00CA3B89"/>
    <w:rsid w:val="00CB25B2"/>
    <w:rsid w:val="00CD37DA"/>
    <w:rsid w:val="00CD5DEA"/>
    <w:rsid w:val="00D05FFF"/>
    <w:rsid w:val="00D06480"/>
    <w:rsid w:val="00D1020C"/>
    <w:rsid w:val="00D24414"/>
    <w:rsid w:val="00D302D0"/>
    <w:rsid w:val="00D32A13"/>
    <w:rsid w:val="00D402FB"/>
    <w:rsid w:val="00D40D98"/>
    <w:rsid w:val="00D54451"/>
    <w:rsid w:val="00D62BF9"/>
    <w:rsid w:val="00D7496E"/>
    <w:rsid w:val="00DB04F9"/>
    <w:rsid w:val="00DB7E8F"/>
    <w:rsid w:val="00DC01F7"/>
    <w:rsid w:val="00DC138D"/>
    <w:rsid w:val="00DC487E"/>
    <w:rsid w:val="00DC5C00"/>
    <w:rsid w:val="00DC63BD"/>
    <w:rsid w:val="00DE75C7"/>
    <w:rsid w:val="00DF212A"/>
    <w:rsid w:val="00E02A1E"/>
    <w:rsid w:val="00E0421C"/>
    <w:rsid w:val="00E069EF"/>
    <w:rsid w:val="00E1343C"/>
    <w:rsid w:val="00E15BC2"/>
    <w:rsid w:val="00E2437E"/>
    <w:rsid w:val="00E30058"/>
    <w:rsid w:val="00E31821"/>
    <w:rsid w:val="00E340F5"/>
    <w:rsid w:val="00E43805"/>
    <w:rsid w:val="00E447FB"/>
    <w:rsid w:val="00E56D55"/>
    <w:rsid w:val="00E76A51"/>
    <w:rsid w:val="00E90FB4"/>
    <w:rsid w:val="00E933DD"/>
    <w:rsid w:val="00EA5BA9"/>
    <w:rsid w:val="00EC2C59"/>
    <w:rsid w:val="00EC70B8"/>
    <w:rsid w:val="00ED3FF9"/>
    <w:rsid w:val="00EE3360"/>
    <w:rsid w:val="00F11627"/>
    <w:rsid w:val="00F15FCF"/>
    <w:rsid w:val="00F64722"/>
    <w:rsid w:val="00FB1175"/>
    <w:rsid w:val="00FD77DC"/>
    <w:rsid w:val="00FE22AA"/>
    <w:rsid w:val="00FF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1C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906CA"/>
    <w:pPr>
      <w:keepNext/>
      <w:tabs>
        <w:tab w:val="center" w:pos="4962"/>
        <w:tab w:val="center" w:pos="9639"/>
      </w:tabs>
      <w:ind w:right="141"/>
      <w:jc w:val="both"/>
      <w:outlineLvl w:val="5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A1CCD"/>
    <w:pPr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3A1CCD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3A1CCD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PodtitulChar">
    <w:name w:val="Podtitul Char"/>
    <w:basedOn w:val="Standardnpsmoodstavce"/>
    <w:link w:val="Podtitul"/>
    <w:rsid w:val="003A1CCD"/>
    <w:rPr>
      <w:rFonts w:ascii="Cambria" w:eastAsia="Times New Roman" w:hAnsi="Cambria" w:cs="Times New Roman"/>
      <w:sz w:val="24"/>
      <w:szCs w:val="24"/>
    </w:rPr>
  </w:style>
  <w:style w:type="character" w:styleId="Siln">
    <w:name w:val="Strong"/>
    <w:uiPriority w:val="22"/>
    <w:qFormat/>
    <w:rsid w:val="003A1CCD"/>
    <w:rPr>
      <w:b/>
      <w:bCs/>
    </w:rPr>
  </w:style>
  <w:style w:type="character" w:customStyle="1" w:styleId="Nadpis6Char">
    <w:name w:val="Nadpis 6 Char"/>
    <w:basedOn w:val="Standardnpsmoodstavce"/>
    <w:link w:val="Nadpis6"/>
    <w:rsid w:val="003906C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323A00"/>
    <w:pPr>
      <w:widowControl w:val="0"/>
      <w:ind w:right="567"/>
    </w:pPr>
    <w:rPr>
      <w:snapToGrid w:val="0"/>
      <w:szCs w:val="20"/>
    </w:rPr>
  </w:style>
  <w:style w:type="character" w:customStyle="1" w:styleId="ZkladntextChar">
    <w:name w:val="Základní text Char"/>
    <w:basedOn w:val="Standardnpsmoodstavce"/>
    <w:link w:val="Zkladntext"/>
    <w:rsid w:val="00323A00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280F3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280F3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adresa">
    <w:name w:val="adresa"/>
    <w:basedOn w:val="Normln"/>
    <w:rsid w:val="001F5C95"/>
    <w:pPr>
      <w:tabs>
        <w:tab w:val="left" w:pos="3402"/>
        <w:tab w:val="left" w:pos="6237"/>
      </w:tabs>
      <w:jc w:val="both"/>
    </w:pPr>
    <w:rPr>
      <w:lang w:eastAsia="en-US"/>
    </w:rPr>
  </w:style>
  <w:style w:type="character" w:customStyle="1" w:styleId="data1">
    <w:name w:val="data1"/>
    <w:basedOn w:val="Standardnpsmoodstavce"/>
    <w:rsid w:val="00550503"/>
    <w:rPr>
      <w:rFonts w:ascii="Arial" w:hAnsi="Arial" w:cs="Arial" w:hint="defaul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5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50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76192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5456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56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56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4C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4C5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14C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D2A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2A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D2A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2A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unhideWhenUsed/>
    <w:rsid w:val="00185DE6"/>
    <w:pPr>
      <w:ind w:left="283" w:hanging="283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1C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906CA"/>
    <w:pPr>
      <w:keepNext/>
      <w:tabs>
        <w:tab w:val="center" w:pos="4962"/>
        <w:tab w:val="center" w:pos="9639"/>
      </w:tabs>
      <w:ind w:right="141"/>
      <w:jc w:val="both"/>
      <w:outlineLvl w:val="5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A1CCD"/>
    <w:pPr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3A1CCD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3A1CCD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PodtitulChar">
    <w:name w:val="Podtitul Char"/>
    <w:basedOn w:val="Standardnpsmoodstavce"/>
    <w:link w:val="Podtitul"/>
    <w:rsid w:val="003A1CCD"/>
    <w:rPr>
      <w:rFonts w:ascii="Cambria" w:eastAsia="Times New Roman" w:hAnsi="Cambria" w:cs="Times New Roman"/>
      <w:sz w:val="24"/>
      <w:szCs w:val="24"/>
    </w:rPr>
  </w:style>
  <w:style w:type="character" w:styleId="Siln">
    <w:name w:val="Strong"/>
    <w:uiPriority w:val="22"/>
    <w:qFormat/>
    <w:rsid w:val="003A1CCD"/>
    <w:rPr>
      <w:b/>
      <w:bCs/>
    </w:rPr>
  </w:style>
  <w:style w:type="character" w:customStyle="1" w:styleId="Nadpis6Char">
    <w:name w:val="Nadpis 6 Char"/>
    <w:basedOn w:val="Standardnpsmoodstavce"/>
    <w:link w:val="Nadpis6"/>
    <w:rsid w:val="003906C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323A00"/>
    <w:pPr>
      <w:widowControl w:val="0"/>
      <w:ind w:right="567"/>
    </w:pPr>
    <w:rPr>
      <w:snapToGrid w:val="0"/>
      <w:szCs w:val="20"/>
    </w:rPr>
  </w:style>
  <w:style w:type="character" w:customStyle="1" w:styleId="ZkladntextChar">
    <w:name w:val="Základní text Char"/>
    <w:basedOn w:val="Standardnpsmoodstavce"/>
    <w:link w:val="Zkladntext"/>
    <w:rsid w:val="00323A00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280F3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280F3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adresa">
    <w:name w:val="adresa"/>
    <w:basedOn w:val="Normln"/>
    <w:rsid w:val="001F5C95"/>
    <w:pPr>
      <w:tabs>
        <w:tab w:val="left" w:pos="3402"/>
        <w:tab w:val="left" w:pos="6237"/>
      </w:tabs>
      <w:jc w:val="both"/>
    </w:pPr>
    <w:rPr>
      <w:lang w:eastAsia="en-US"/>
    </w:rPr>
  </w:style>
  <w:style w:type="character" w:customStyle="1" w:styleId="data1">
    <w:name w:val="data1"/>
    <w:basedOn w:val="Standardnpsmoodstavce"/>
    <w:rsid w:val="00550503"/>
    <w:rPr>
      <w:rFonts w:ascii="Arial" w:hAnsi="Arial" w:cs="Arial" w:hint="defaul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5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50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76192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5456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56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56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4C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4C5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14C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D2A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2A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D2A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2A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unhideWhenUsed/>
    <w:rsid w:val="00185DE6"/>
    <w:pPr>
      <w:ind w:left="283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21707-B782-4D78-947F-E45CC99C3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1331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Severočeské doly a.s. Chomutov</Company>
  <LinksUpToDate>false</LinksUpToDate>
  <CharactersWithSpaces>9167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Krulík Petr</dc:creator>
  <cp:lastModifiedBy>Safarikova Alena</cp:lastModifiedBy>
  <cp:revision>4</cp:revision>
  <dcterms:created xsi:type="dcterms:W3CDTF">2017-04-25T06:42:00Z</dcterms:created>
  <dcterms:modified xsi:type="dcterms:W3CDTF">2017-04-25T06:48:00Z</dcterms:modified>
</cp:coreProperties>
</file>