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BEBEBE"/>
          <w:sz w:val="32"/>
        </w:rPr>
        <w:t>Smlouva</w:t>
      </w:r>
      <w:r>
        <w:rPr>
          <w:color w:val="BEBEBE"/>
          <w:spacing w:val="-4"/>
          <w:sz w:val="32"/>
        </w:rPr>
        <w:t> </w:t>
      </w:r>
      <w:r>
        <w:rPr>
          <w:color w:val="BEBEBE"/>
          <w:sz w:val="32"/>
        </w:rPr>
        <w:t>č.</w:t>
      </w:r>
      <w:r>
        <w:rPr>
          <w:color w:val="BEBEBE"/>
          <w:spacing w:val="-3"/>
          <w:sz w:val="32"/>
        </w:rPr>
        <w:t> </w:t>
      </w:r>
      <w:r>
        <w:rPr>
          <w:color w:val="BEBEBE"/>
          <w:sz w:val="32"/>
        </w:rPr>
        <w:t>1190400019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BEBEBE"/>
          <w:sz w:val="32"/>
        </w:rPr>
        <w:t>o</w:t>
      </w:r>
      <w:r>
        <w:rPr>
          <w:color w:val="BEBEBE"/>
          <w:spacing w:val="-4"/>
          <w:sz w:val="32"/>
        </w:rPr>
        <w:t> </w:t>
      </w:r>
      <w:r>
        <w:rPr>
          <w:color w:val="BEBEBE"/>
          <w:sz w:val="32"/>
        </w:rPr>
        <w:t>poskytnutí</w:t>
      </w:r>
      <w:r>
        <w:rPr>
          <w:color w:val="BEBEBE"/>
          <w:spacing w:val="-3"/>
          <w:sz w:val="32"/>
        </w:rPr>
        <w:t> </w:t>
      </w:r>
      <w:r>
        <w:rPr>
          <w:color w:val="BEBEBE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BEBEBE"/>
          <w:sz w:val="32"/>
        </w:rPr>
        <w:t>ze</w:t>
      </w:r>
      <w:r>
        <w:rPr>
          <w:color w:val="BEBEBE"/>
          <w:spacing w:val="-5"/>
          <w:sz w:val="32"/>
        </w:rPr>
        <w:t> </w:t>
      </w:r>
      <w:r>
        <w:rPr>
          <w:color w:val="BEBEBE"/>
          <w:sz w:val="32"/>
        </w:rPr>
        <w:t>Státního</w:t>
      </w:r>
      <w:r>
        <w:rPr>
          <w:color w:val="BEBEBE"/>
          <w:spacing w:val="-6"/>
          <w:sz w:val="32"/>
        </w:rPr>
        <w:t> </w:t>
      </w:r>
      <w:r>
        <w:rPr>
          <w:color w:val="BEBEBE"/>
          <w:sz w:val="32"/>
        </w:rPr>
        <w:t>fondu</w:t>
      </w:r>
      <w:r>
        <w:rPr>
          <w:color w:val="BEBEBE"/>
          <w:spacing w:val="-5"/>
          <w:sz w:val="32"/>
        </w:rPr>
        <w:t> </w:t>
      </w:r>
      <w:r>
        <w:rPr>
          <w:color w:val="BEBEBE"/>
          <w:sz w:val="32"/>
        </w:rPr>
        <w:t>životního</w:t>
      </w:r>
      <w:r>
        <w:rPr>
          <w:color w:val="BEBEBE"/>
          <w:spacing w:val="-3"/>
          <w:sz w:val="32"/>
        </w:rPr>
        <w:t> </w:t>
      </w:r>
      <w:r>
        <w:rPr>
          <w:color w:val="BEBEBE"/>
          <w:sz w:val="32"/>
        </w:rPr>
        <w:t>prostředí</w:t>
      </w:r>
      <w:r>
        <w:rPr>
          <w:color w:val="BEBEBE"/>
          <w:spacing w:val="-4"/>
          <w:sz w:val="32"/>
        </w:rPr>
        <w:t> </w:t>
      </w:r>
      <w:r>
        <w:rPr>
          <w:color w:val="BEBEBE"/>
          <w:sz w:val="32"/>
        </w:rPr>
        <w:t>České</w:t>
      </w:r>
      <w:r>
        <w:rPr>
          <w:color w:val="BEBEBE"/>
          <w:spacing w:val="-4"/>
          <w:sz w:val="32"/>
        </w:rPr>
        <w:t> </w:t>
      </w:r>
      <w:r>
        <w:rPr>
          <w:color w:val="BEBEBE"/>
          <w:sz w:val="32"/>
        </w:rPr>
        <w:t>republiky</w:t>
      </w:r>
    </w:p>
    <w:p>
      <w:pPr>
        <w:pStyle w:val="BodyText"/>
        <w:ind w:left="0"/>
        <w:jc w:val="left"/>
        <w:rPr>
          <w:sz w:val="42"/>
        </w:rPr>
      </w:pPr>
    </w:p>
    <w:p>
      <w:pPr>
        <w:pStyle w:val="BodyText"/>
        <w:spacing w:before="371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  <w:rPr>
          <w:sz w:val="22"/>
        </w:rPr>
      </w:pPr>
    </w:p>
    <w:p>
      <w:pPr>
        <w:pStyle w:val="Heading2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line="265" w:lineRule="exact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 w:before="1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line="265" w:lineRule="exact"/>
        <w:ind w:left="242"/>
        <w:jc w:val="left"/>
      </w:pPr>
      <w:r>
        <w:rPr/>
        <w:t>statutární</w:t>
      </w:r>
      <w:r>
        <w:rPr>
          <w:spacing w:val="-4"/>
        </w:rPr>
        <w:t> </w:t>
      </w:r>
      <w:r>
        <w:rPr/>
        <w:t>město</w:t>
      </w:r>
      <w:r>
        <w:rPr>
          <w:spacing w:val="-2"/>
        </w:rPr>
        <w:t> </w:t>
      </w:r>
      <w:r>
        <w:rPr/>
        <w:t>Liberec</w:t>
      </w:r>
    </w:p>
    <w:p>
      <w:pPr>
        <w:pStyle w:val="BodyText"/>
        <w:tabs>
          <w:tab w:pos="3122" w:val="left" w:leader="none"/>
          <w:tab w:pos="6151" w:val="left" w:leader="none"/>
        </w:tabs>
        <w:ind w:left="24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Magistrát  </w:t>
      </w:r>
      <w:r>
        <w:rPr>
          <w:spacing w:val="29"/>
        </w:rPr>
        <w:t> </w:t>
      </w:r>
      <w:r>
        <w:rPr/>
        <w:t>statutárního  </w:t>
      </w:r>
      <w:r>
        <w:rPr>
          <w:spacing w:val="29"/>
        </w:rPr>
        <w:t> </w:t>
      </w:r>
      <w:r>
        <w:rPr/>
        <w:t>města</w:t>
        <w:tab/>
        <w:t>Liberec,</w:t>
      </w:r>
      <w:r>
        <w:rPr>
          <w:spacing w:val="89"/>
        </w:rPr>
        <w:t> </w:t>
      </w:r>
      <w:r>
        <w:rPr/>
        <w:t>Nám.  </w:t>
      </w:r>
      <w:r>
        <w:rPr>
          <w:spacing w:val="33"/>
        </w:rPr>
        <w:t> </w:t>
      </w:r>
      <w:r>
        <w:rPr/>
        <w:t>Dr.  </w:t>
      </w:r>
      <w:r>
        <w:rPr>
          <w:spacing w:val="33"/>
        </w:rPr>
        <w:t> </w:t>
      </w:r>
      <w:r>
        <w:rPr/>
        <w:t>E.  </w:t>
      </w:r>
      <w:r>
        <w:rPr>
          <w:spacing w:val="32"/>
        </w:rPr>
        <w:t> </w:t>
      </w:r>
      <w:r>
        <w:rPr/>
        <w:t>Beneše  </w:t>
      </w:r>
      <w:r>
        <w:rPr>
          <w:spacing w:val="32"/>
        </w:rPr>
        <w:t> </w:t>
      </w:r>
      <w:r>
        <w:rPr/>
        <w:t>1/1,</w:t>
      </w:r>
    </w:p>
    <w:p>
      <w:pPr>
        <w:pStyle w:val="BodyText"/>
        <w:spacing w:before="1"/>
        <w:ind w:left="3122"/>
        <w:jc w:val="left"/>
      </w:pPr>
      <w:r>
        <w:rPr/>
        <w:t>460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Liberec</w:t>
      </w:r>
      <w:r>
        <w:rPr>
          <w:spacing w:val="-3"/>
        </w:rPr>
        <w:t> </w:t>
      </w:r>
      <w:r>
        <w:rPr/>
        <w:t>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IČO:</w:t>
      </w:r>
      <w:r>
        <w:rPr>
          <w:rFonts w:ascii="Times New Roman" w:hAnsi="Times New Roman"/>
        </w:rPr>
        <w:tab/>
      </w:r>
      <w:r>
        <w:rPr/>
        <w:t>00262978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zastoupené:</w:t>
        <w:tab/>
        <w:t>Ing.</w:t>
      </w:r>
      <w:r>
        <w:rPr>
          <w:spacing w:val="-2"/>
        </w:rPr>
        <w:t> </w:t>
      </w:r>
      <w:r>
        <w:rPr/>
        <w:t>Jaroslavem Z</w:t>
      </w:r>
      <w:r>
        <w:rPr>
          <w:spacing w:val="-1"/>
        </w:rPr>
        <w:t> </w:t>
      </w:r>
      <w:r>
        <w:rPr/>
        <w:t>á</w:t>
      </w:r>
      <w:r>
        <w:rPr>
          <w:spacing w:val="-3"/>
        </w:rPr>
        <w:t> </w:t>
      </w:r>
      <w:r>
        <w:rPr/>
        <w:t>m e</w:t>
      </w:r>
      <w:r>
        <w:rPr>
          <w:spacing w:val="-2"/>
        </w:rPr>
        <w:t> </w:t>
      </w:r>
      <w:r>
        <w:rPr/>
        <w:t>č</w:t>
      </w:r>
      <w:r>
        <w:rPr>
          <w:spacing w:val="-3"/>
        </w:rPr>
        <w:t> </w:t>
      </w:r>
      <w:r>
        <w:rPr/>
        <w:t>n</w:t>
      </w:r>
      <w:r>
        <w:rPr>
          <w:spacing w:val="1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</w:t>
      </w:r>
      <w:r>
        <w:rPr/>
        <w:t>CSc.,</w:t>
      </w:r>
      <w:r>
        <w:rPr>
          <w:spacing w:val="-3"/>
        </w:rPr>
        <w:t> </w:t>
      </w:r>
      <w:r>
        <w:rPr/>
        <w:t>primátorem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národní</w:t>
      </w:r>
      <w:r>
        <w:rPr>
          <w:spacing w:val="-3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94-6221461/0710</w:t>
      </w:r>
    </w:p>
    <w:p>
      <w:pPr>
        <w:pStyle w:val="BodyText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  <w:rPr>
          <w:sz w:val="22"/>
        </w:rPr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2"/>
        <w:ind w:left="0"/>
        <w:jc w:val="left"/>
        <w:rPr>
          <w:sz w:val="33"/>
        </w:rPr>
      </w:pPr>
    </w:p>
    <w:p>
      <w:pPr>
        <w:pStyle w:val="Heading1"/>
        <w:ind w:right="1027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1190400019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</w:t>
      </w:r>
      <w:r>
        <w:rPr>
          <w:spacing w:val="1"/>
        </w:rPr>
        <w:t> </w:t>
      </w:r>
      <w:r>
        <w:rPr/>
        <w:t>12.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-52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6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331"/>
        <w:jc w:val="both"/>
      </w:pPr>
      <w:r>
        <w:rPr/>
        <w:t>„Vodojem</w:t>
      </w:r>
      <w:r>
        <w:rPr>
          <w:spacing w:val="-3"/>
        </w:rPr>
        <w:t> </w:t>
      </w:r>
      <w:r>
        <w:rPr/>
        <w:t>Horská</w:t>
      </w:r>
      <w:r>
        <w:rPr>
          <w:spacing w:val="52"/>
        </w:rPr>
        <w:t> </w:t>
      </w:r>
      <w:r>
        <w:rPr/>
        <w:t>a</w:t>
      </w:r>
      <w:r>
        <w:rPr>
          <w:spacing w:val="-1"/>
        </w:rPr>
        <w:t> </w:t>
      </w:r>
      <w:r>
        <w:rPr/>
        <w:t>zásobní</w:t>
      </w:r>
      <w:r>
        <w:rPr>
          <w:spacing w:val="-1"/>
        </w:rPr>
        <w:t> </w:t>
      </w:r>
      <w:r>
        <w:rPr/>
        <w:t>řady“</w:t>
      </w:r>
    </w:p>
    <w:p>
      <w:pPr>
        <w:spacing w:after="0"/>
        <w:jc w:val="both"/>
        <w:sectPr>
          <w:type w:val="continuous"/>
          <w:pgSz w:w="12240" w:h="15840"/>
          <w:pgMar w:top="1060" w:bottom="280" w:left="1460" w:right="1020"/>
        </w:sectPr>
      </w:pPr>
    </w:p>
    <w:p>
      <w:pPr>
        <w:pStyle w:val="BodyText"/>
        <w:spacing w:before="79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 realizovanou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51"/>
        </w:rPr>
        <w:t> </w:t>
      </w:r>
      <w:r>
        <w:rPr/>
        <w:t>2021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2022.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1"/>
        <w:ind w:right="671"/>
      </w:pPr>
      <w:r>
        <w:rPr/>
        <w:t>II.</w:t>
      </w:r>
    </w:p>
    <w:p>
      <w:pPr>
        <w:pStyle w:val="Heading2"/>
        <w:ind w:right="67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1"/>
        <w:ind w:left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1" w:after="0"/>
        <w:ind w:left="525" w:right="111" w:hanging="526"/>
        <w:jc w:val="right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příjemci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8"/>
          <w:sz w:val="20"/>
        </w:rPr>
        <w:t> </w:t>
      </w:r>
      <w:r>
        <w:rPr>
          <w:sz w:val="20"/>
        </w:rPr>
        <w:t>dotace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31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329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747,85</w:t>
      </w:r>
      <w:r>
        <w:rPr>
          <w:b/>
          <w:spacing w:val="38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ind w:left="0" w:right="111"/>
        <w:jc w:val="right"/>
      </w:pPr>
      <w:r>
        <w:rPr/>
        <w:t>třicet</w:t>
      </w:r>
      <w:r>
        <w:rPr>
          <w:spacing w:val="-8"/>
        </w:rPr>
        <w:t> </w:t>
      </w:r>
      <w:r>
        <w:rPr/>
        <w:t>jeden</w:t>
      </w:r>
      <w:r>
        <w:rPr>
          <w:spacing w:val="-8"/>
        </w:rPr>
        <w:t> </w:t>
      </w:r>
      <w:r>
        <w:rPr/>
        <w:t>milion</w:t>
      </w:r>
      <w:r>
        <w:rPr>
          <w:spacing w:val="-8"/>
        </w:rPr>
        <w:t> </w:t>
      </w:r>
      <w:r>
        <w:rPr/>
        <w:t>tři</w:t>
      </w:r>
      <w:r>
        <w:rPr>
          <w:spacing w:val="-8"/>
        </w:rPr>
        <w:t> </w:t>
      </w:r>
      <w:r>
        <w:rPr/>
        <w:t>sta</w:t>
      </w:r>
      <w:r>
        <w:rPr>
          <w:spacing w:val="-8"/>
        </w:rPr>
        <w:t> </w:t>
      </w:r>
      <w:r>
        <w:rPr/>
        <w:t>dvacet</w:t>
      </w:r>
      <w:r>
        <w:rPr>
          <w:spacing w:val="-8"/>
        </w:rPr>
        <w:t> </w:t>
      </w:r>
      <w:r>
        <w:rPr/>
        <w:t>devět</w:t>
      </w:r>
      <w:r>
        <w:rPr>
          <w:spacing w:val="-8"/>
        </w:rPr>
        <w:t> </w:t>
      </w:r>
      <w:r>
        <w:rPr/>
        <w:t>tisíc</w:t>
      </w:r>
      <w:r>
        <w:rPr>
          <w:spacing w:val="-9"/>
        </w:rPr>
        <w:t> </w:t>
      </w:r>
      <w:r>
        <w:rPr/>
        <w:t>sedm</w:t>
      </w:r>
      <w:r>
        <w:rPr>
          <w:spacing w:val="-6"/>
        </w:rPr>
        <w:t> </w:t>
      </w:r>
      <w:r>
        <w:rPr/>
        <w:t>set</w:t>
      </w:r>
      <w:r>
        <w:rPr>
          <w:spacing w:val="-8"/>
        </w:rPr>
        <w:t> </w:t>
      </w:r>
      <w:r>
        <w:rPr/>
        <w:t>čtyřicet</w:t>
      </w:r>
      <w:r>
        <w:rPr>
          <w:spacing w:val="-8"/>
        </w:rPr>
        <w:t> </w:t>
      </w:r>
      <w:r>
        <w:rPr/>
        <w:t>sedm</w:t>
      </w:r>
      <w:r>
        <w:rPr>
          <w:spacing w:val="-4"/>
        </w:rPr>
        <w:t> </w:t>
      </w:r>
      <w:r>
        <w:rPr/>
        <w:t>korun</w:t>
      </w:r>
      <w:r>
        <w:rPr>
          <w:spacing w:val="-7"/>
        </w:rPr>
        <w:t> </w:t>
      </w:r>
      <w:r>
        <w:rPr/>
        <w:t>českých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osmdesát</w:t>
      </w:r>
      <w:r>
        <w:rPr>
          <w:spacing w:val="-8"/>
        </w:rPr>
        <w:t> </w:t>
      </w:r>
      <w:r>
        <w:rPr/>
        <w:t>pět</w:t>
      </w:r>
      <w:r>
        <w:rPr>
          <w:spacing w:val="-7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07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 a činí 49 144 702,51 Kč (z toho 49 113 255,51 Kč odpovídá investičním výdajům a 31 447 Kč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neinvestičním</w:t>
      </w:r>
      <w:r>
        <w:rPr>
          <w:spacing w:val="1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4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3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1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7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</w:t>
      </w:r>
      <w:r>
        <w:rPr>
          <w:spacing w:val="53"/>
          <w:sz w:val="20"/>
        </w:rPr>
        <w:t> </w:t>
      </w:r>
      <w:r>
        <w:rPr>
          <w:sz w:val="20"/>
        </w:rPr>
        <w:t>kterými</w:t>
      </w:r>
      <w:r>
        <w:rPr>
          <w:spacing w:val="50"/>
          <w:sz w:val="20"/>
        </w:rPr>
        <w:t> </w:t>
      </w:r>
      <w:r>
        <w:rPr>
          <w:sz w:val="20"/>
        </w:rPr>
        <w:t>je</w:t>
      </w:r>
      <w:r>
        <w:rPr>
          <w:spacing w:val="5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3"/>
          <w:sz w:val="20"/>
        </w:rPr>
        <w:t> </w:t>
      </w:r>
      <w:r>
        <w:rPr>
          <w:sz w:val="20"/>
        </w:rPr>
        <w:t>které</w:t>
      </w:r>
      <w:r>
        <w:rPr>
          <w:spacing w:val="51"/>
          <w:sz w:val="20"/>
        </w:rPr>
        <w:t> </w:t>
      </w:r>
      <w:r>
        <w:rPr>
          <w:sz w:val="20"/>
        </w:rPr>
        <w:t>vznikly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byly</w:t>
      </w:r>
      <w:r>
        <w:rPr>
          <w:spacing w:val="50"/>
          <w:sz w:val="20"/>
        </w:rPr>
        <w:t> </w:t>
      </w:r>
      <w:r>
        <w:rPr>
          <w:sz w:val="20"/>
        </w:rPr>
        <w:t>uhrazeny</w:t>
      </w:r>
      <w:r>
        <w:rPr>
          <w:spacing w:val="5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období</w:t>
      </w:r>
      <w:r>
        <w:rPr>
          <w:spacing w:val="51"/>
          <w:sz w:val="20"/>
        </w:rPr>
        <w:t> </w:t>
      </w:r>
      <w:r>
        <w:rPr>
          <w:sz w:val="20"/>
        </w:rPr>
        <w:t>od</w:t>
      </w:r>
      <w:r>
        <w:rPr>
          <w:spacing w:val="52"/>
          <w:sz w:val="20"/>
        </w:rPr>
        <w:t> </w:t>
      </w:r>
      <w:r>
        <w:rPr>
          <w:sz w:val="20"/>
        </w:rPr>
        <w:t>1.</w:t>
      </w:r>
      <w:r>
        <w:rPr>
          <w:spacing w:val="51"/>
          <w:sz w:val="20"/>
        </w:rPr>
        <w:t> </w:t>
      </w:r>
      <w:r>
        <w:rPr>
          <w:sz w:val="20"/>
        </w:rPr>
        <w:t>1.</w:t>
      </w:r>
      <w:r>
        <w:rPr>
          <w:spacing w:val="51"/>
          <w:sz w:val="20"/>
        </w:rPr>
        <w:t> </w:t>
      </w:r>
      <w:r>
        <w:rPr>
          <w:sz w:val="20"/>
        </w:rPr>
        <w:t>2014</w:t>
      </w:r>
      <w:r>
        <w:rPr>
          <w:spacing w:val="52"/>
          <w:sz w:val="20"/>
        </w:rPr>
        <w:t> </w:t>
      </w:r>
      <w:r>
        <w:rPr>
          <w:sz w:val="20"/>
        </w:rPr>
        <w:t>do</w:t>
      </w:r>
      <w:r>
        <w:rPr>
          <w:spacing w:val="-53"/>
          <w:sz w:val="20"/>
        </w:rPr>
        <w:t> </w:t>
      </w:r>
      <w:r>
        <w:rPr>
          <w:sz w:val="20"/>
        </w:rPr>
        <w:t>31.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08" w:hanging="284"/>
        <w:jc w:val="both"/>
        <w:rPr>
          <w:sz w:val="20"/>
        </w:rPr>
      </w:pPr>
      <w:r>
        <w:rPr>
          <w:sz w:val="20"/>
        </w:rPr>
        <w:t>Platby dodavatelům lze z podpory poskytované Fondem hradit pouze za práce, dodávky a služby na</w:t>
      </w:r>
      <w:r>
        <w:rPr>
          <w:spacing w:val="1"/>
          <w:sz w:val="20"/>
        </w:rPr>
        <w:t> </w:t>
      </w:r>
      <w:r>
        <w:rPr>
          <w:sz w:val="20"/>
        </w:rPr>
        <w:t>realizaci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5"/>
        <w:ind w:right="1031"/>
      </w:pPr>
      <w:r>
        <w:rPr/>
        <w:t>III.</w:t>
      </w:r>
    </w:p>
    <w:p>
      <w:pPr>
        <w:pStyle w:val="Heading2"/>
        <w:spacing w:before="1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poskytovat</w:t>
      </w:r>
      <w:r>
        <w:rPr>
          <w:spacing w:val="2"/>
          <w:sz w:val="20"/>
        </w:rPr>
        <w:t> </w:t>
      </w:r>
      <w:r>
        <w:rPr>
          <w:sz w:val="20"/>
        </w:rPr>
        <w:t>finanční</w:t>
      </w:r>
      <w:r>
        <w:rPr>
          <w:spacing w:val="2"/>
          <w:sz w:val="20"/>
        </w:rPr>
        <w:t> </w:t>
      </w:r>
      <w:r>
        <w:rPr>
          <w:sz w:val="20"/>
        </w:rPr>
        <w:t>prostředky</w:t>
      </w:r>
      <w:r>
        <w:rPr>
          <w:spacing w:val="2"/>
          <w:sz w:val="20"/>
        </w:rPr>
        <w:t> </w:t>
      </w:r>
      <w:r>
        <w:rPr>
          <w:sz w:val="20"/>
        </w:rPr>
        <w:t>průběžně</w:t>
      </w:r>
      <w:r>
        <w:rPr>
          <w:spacing w:val="6"/>
          <w:sz w:val="20"/>
        </w:rPr>
        <w:t> </w:t>
      </w:r>
      <w:r>
        <w:rPr>
          <w:sz w:val="20"/>
        </w:rPr>
        <w:t>postupem</w:t>
      </w:r>
      <w:r>
        <w:rPr>
          <w:spacing w:val="3"/>
          <w:sz w:val="20"/>
        </w:rPr>
        <w:t> </w:t>
      </w:r>
      <w:r>
        <w:rPr>
          <w:sz w:val="20"/>
        </w:rPr>
        <w:t>stanoveným</w:t>
      </w:r>
      <w:r>
        <w:rPr>
          <w:spacing w:val="3"/>
          <w:sz w:val="20"/>
        </w:rPr>
        <w:t> </w:t>
      </w:r>
      <w:r>
        <w:rPr>
          <w:sz w:val="20"/>
        </w:rPr>
        <w:t>v bodech</w:t>
      </w:r>
      <w:r>
        <w:rPr>
          <w:spacing w:val="3"/>
          <w:sz w:val="20"/>
        </w:rPr>
        <w:t> </w:t>
      </w:r>
      <w:r>
        <w:rPr>
          <w:sz w:val="20"/>
        </w:rPr>
        <w:t>9-15</w:t>
      </w:r>
      <w:r>
        <w:rPr>
          <w:spacing w:val="3"/>
          <w:sz w:val="20"/>
        </w:rPr>
        <w:t> </w:t>
      </w:r>
      <w:r>
        <w:rPr>
          <w:sz w:val="20"/>
        </w:rPr>
        <w:t>tak,</w:t>
      </w:r>
      <w:r>
        <w:rPr>
          <w:spacing w:val="5"/>
          <w:sz w:val="20"/>
        </w:rPr>
        <w:t> </w:t>
      </w:r>
      <w:r>
        <w:rPr>
          <w:sz w:val="20"/>
        </w:rPr>
        <w:t>aby</w:t>
      </w:r>
      <w:r>
        <w:rPr>
          <w:spacing w:val="2"/>
          <w:sz w:val="20"/>
        </w:rPr>
        <w:t> </w:t>
      </w:r>
      <w:r>
        <w:rPr>
          <w:sz w:val="20"/>
        </w:rPr>
        <w:t>byl</w:t>
      </w:r>
    </w:p>
    <w:p>
      <w:pPr>
        <w:pStyle w:val="BodyText"/>
        <w:spacing w:before="1"/>
        <w:ind w:left="0" w:right="2319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29"/>
        </w:rPr>
      </w:pPr>
    </w:p>
    <w:tbl>
      <w:tblPr>
        <w:tblW w:w="0" w:type="auto"/>
        <w:jc w:val="left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18"/>
      </w:tblGrid>
      <w:tr>
        <w:trPr>
          <w:trHeight w:val="385" w:hRule="atLeast"/>
        </w:trPr>
        <w:tc>
          <w:tcPr>
            <w:tcW w:w="4532" w:type="dxa"/>
          </w:tcPr>
          <w:p>
            <w:pPr>
              <w:pStyle w:val="TableParagraph"/>
              <w:spacing w:line="246" w:lineRule="exact" w:before="120"/>
              <w:ind w:left="1976" w:right="197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18" w:type="dxa"/>
          </w:tcPr>
          <w:p>
            <w:pPr>
              <w:pStyle w:val="TableParagraph"/>
              <w:spacing w:line="246" w:lineRule="exact" w:before="120"/>
              <w:ind w:left="1767" w:right="176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6" w:hRule="atLeast"/>
        </w:trPr>
        <w:tc>
          <w:tcPr>
            <w:tcW w:w="4532" w:type="dxa"/>
          </w:tcPr>
          <w:p>
            <w:pPr>
              <w:pStyle w:val="TableParagraph"/>
              <w:spacing w:line="246" w:lineRule="exact" w:before="120"/>
              <w:ind w:left="1976" w:right="196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18" w:type="dxa"/>
          </w:tcPr>
          <w:p>
            <w:pPr>
              <w:pStyle w:val="TableParagraph"/>
              <w:spacing w:line="246" w:lineRule="exact" w:before="120"/>
              <w:ind w:left="1773" w:right="1764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329 747,85</w:t>
            </w:r>
          </w:p>
        </w:tc>
      </w:tr>
    </w:tbl>
    <w:p>
      <w:pPr>
        <w:pStyle w:val="BodyText"/>
        <w:spacing w:before="2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</w:t>
      </w:r>
      <w:r>
        <w:rPr>
          <w:spacing w:val="1"/>
          <w:sz w:val="20"/>
        </w:rPr>
        <w:t> </w:t>
      </w:r>
      <w:r>
        <w:rPr>
          <w:sz w:val="20"/>
        </w:rPr>
        <w:t>informačního systému Státního fondu životního prostředí České republiky (dále jen „AIS SFŽP“) předloží</w:t>
      </w:r>
      <w:r>
        <w:rPr>
          <w:spacing w:val="-52"/>
          <w:sz w:val="20"/>
        </w:rPr>
        <w:t> </w:t>
      </w:r>
      <w:r>
        <w:rPr>
          <w:sz w:val="20"/>
        </w:rPr>
        <w:t>s každou žádostí o uvolnění finančních prostředků (bod 10) příslušné doklady prokazující 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finančních prostředků.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pgSz w:w="12240" w:h="15840"/>
          <w:pgMar w:footer="894" w:header="0" w:top="1440" w:bottom="1080" w:left="1460" w:right="1020"/>
          <w:pgNumType w:start="2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 takovém</w:t>
      </w:r>
      <w:r>
        <w:rPr>
          <w:spacing w:val="-1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umožní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změnu</w:t>
      </w:r>
      <w:r>
        <w:rPr>
          <w:spacing w:val="-2"/>
        </w:rPr>
        <w:t> </w:t>
      </w:r>
      <w:r>
        <w:rPr/>
        <w:t>termínů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35"/>
          <w:sz w:val="20"/>
        </w:rPr>
        <w:t> </w:t>
      </w:r>
      <w:r>
        <w:rPr>
          <w:sz w:val="20"/>
        </w:rPr>
        <w:t>dle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6"/>
          <w:sz w:val="20"/>
        </w:rPr>
        <w:t> </w:t>
      </w:r>
      <w:r>
        <w:rPr>
          <w:sz w:val="20"/>
        </w:rPr>
        <w:t>akceptovaného</w:t>
      </w:r>
      <w:r>
        <w:rPr>
          <w:spacing w:val="36"/>
          <w:sz w:val="20"/>
        </w:rPr>
        <w:t> </w:t>
      </w:r>
      <w:r>
        <w:rPr>
          <w:sz w:val="20"/>
        </w:rPr>
        <w:t>finančně</w:t>
      </w:r>
      <w:r>
        <w:rPr>
          <w:spacing w:val="33"/>
          <w:sz w:val="20"/>
        </w:rPr>
        <w:t> </w:t>
      </w:r>
      <w:r>
        <w:rPr>
          <w:sz w:val="20"/>
        </w:rPr>
        <w:t>platebního</w:t>
      </w:r>
      <w:r>
        <w:rPr>
          <w:spacing w:val="36"/>
          <w:sz w:val="20"/>
        </w:rPr>
        <w:t> </w:t>
      </w:r>
      <w:r>
        <w:rPr>
          <w:sz w:val="20"/>
        </w:rPr>
        <w:t>kalendáře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35"/>
          <w:sz w:val="20"/>
        </w:rPr>
        <w:t> </w:t>
      </w:r>
      <w:r>
        <w:rPr>
          <w:sz w:val="20"/>
        </w:rPr>
        <w:t>SFŽP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na</w:t>
      </w:r>
      <w:r>
        <w:rPr>
          <w:spacing w:val="35"/>
          <w:sz w:val="20"/>
        </w:rPr>
        <w:t> </w:t>
      </w:r>
      <w:r>
        <w:rPr>
          <w:sz w:val="20"/>
        </w:rPr>
        <w:t>základě</w:t>
      </w:r>
      <w:r>
        <w:rPr>
          <w:spacing w:val="34"/>
          <w:sz w:val="20"/>
        </w:rPr>
        <w:t> </w:t>
      </w:r>
      <w:r>
        <w:rPr>
          <w:sz w:val="20"/>
        </w:rPr>
        <w:t>žádostí</w:t>
      </w:r>
    </w:p>
    <w:p>
      <w:pPr>
        <w:pStyle w:val="BodyText"/>
        <w:spacing w:line="265" w:lineRule="exact"/>
      </w:pPr>
      <w:r>
        <w:rPr/>
        <w:t>o</w:t>
      </w:r>
      <w:r>
        <w:rPr>
          <w:spacing w:val="-3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doručených</w:t>
      </w:r>
      <w:r>
        <w:rPr>
          <w:spacing w:val="-3"/>
        </w:rPr>
        <w:t> </w:t>
      </w:r>
      <w:r>
        <w:rPr/>
        <w:t>Fondu</w:t>
      </w:r>
      <w:r>
        <w:rPr>
          <w:spacing w:val="-4"/>
        </w:rPr>
        <w:t> </w:t>
      </w:r>
      <w:r>
        <w:rPr/>
        <w:t>příjemcem</w:t>
      </w:r>
      <w:r>
        <w:rPr>
          <w:spacing w:val="1"/>
        </w:rPr>
        <w:t> </w:t>
      </w:r>
      <w:r>
        <w:rPr/>
        <w:t>podpory</w:t>
      </w:r>
      <w:r>
        <w:rPr>
          <w:spacing w:val="-5"/>
        </w:rPr>
        <w:t> </w:t>
      </w:r>
      <w:r>
        <w:rPr/>
        <w:t>prostřednictvím</w:t>
      </w:r>
      <w:r>
        <w:rPr>
          <w:spacing w:val="-2"/>
        </w:rPr>
        <w:t> </w:t>
      </w:r>
      <w:r>
        <w:rPr/>
        <w:t>AIS</w:t>
      </w:r>
      <w:r>
        <w:rPr>
          <w:spacing w:val="-5"/>
        </w:rPr>
        <w:t> </w:t>
      </w:r>
      <w:r>
        <w:rPr/>
        <w:t>SFŽP.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označených</w:t>
      </w:r>
      <w:r>
        <w:rPr>
          <w:spacing w:val="1"/>
          <w:sz w:val="20"/>
        </w:rPr>
        <w:t> </w:t>
      </w:r>
      <w:r>
        <w:rPr>
          <w:sz w:val="20"/>
        </w:rPr>
        <w:t>číslem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prokazujících</w:t>
      </w:r>
      <w:r>
        <w:rPr>
          <w:spacing w:val="1"/>
          <w:sz w:val="20"/>
        </w:rPr>
        <w:t> </w:t>
      </w:r>
      <w:r>
        <w:rPr>
          <w:sz w:val="20"/>
        </w:rPr>
        <w:t>výdaje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opatřené</w:t>
      </w:r>
      <w:r>
        <w:rPr>
          <w:spacing w:val="1"/>
          <w:sz w:val="20"/>
        </w:rPr>
        <w:t> </w:t>
      </w:r>
      <w:r>
        <w:rPr>
          <w:sz w:val="20"/>
        </w:rPr>
        <w:t>originálním,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54"/>
          <w:sz w:val="20"/>
        </w:rPr>
        <w:t> </w:t>
      </w:r>
      <w:r>
        <w:rPr>
          <w:sz w:val="20"/>
        </w:rPr>
        <w:t>elektronickým</w:t>
      </w:r>
      <w:r>
        <w:rPr>
          <w:spacing w:val="55"/>
          <w:sz w:val="20"/>
        </w:rPr>
        <w:t> </w:t>
      </w:r>
      <w:r>
        <w:rPr>
          <w:sz w:val="20"/>
        </w:rPr>
        <w:t>podpisem</w:t>
      </w:r>
      <w:r>
        <w:rPr>
          <w:spacing w:val="55"/>
          <w:sz w:val="20"/>
        </w:rPr>
        <w:t> </w:t>
      </w:r>
      <w:r>
        <w:rPr>
          <w:sz w:val="20"/>
        </w:rPr>
        <w:t>statutárního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pověřeného</w:t>
      </w:r>
      <w:r>
        <w:rPr>
          <w:spacing w:val="55"/>
          <w:sz w:val="20"/>
        </w:rPr>
        <w:t> </w:t>
      </w:r>
      <w:r>
        <w:rPr>
          <w:sz w:val="20"/>
        </w:rPr>
        <w:t>zástupce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otiskem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razítka,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případných</w:t>
      </w:r>
      <w:r>
        <w:rPr>
          <w:spacing w:val="-13"/>
          <w:sz w:val="20"/>
        </w:rPr>
        <w:t> </w:t>
      </w:r>
      <w:r>
        <w:rPr>
          <w:sz w:val="20"/>
        </w:rPr>
        <w:t>soupisů</w:t>
      </w:r>
      <w:r>
        <w:rPr>
          <w:spacing w:val="-12"/>
          <w:sz w:val="20"/>
        </w:rPr>
        <w:t> </w:t>
      </w:r>
      <w:r>
        <w:rPr>
          <w:sz w:val="20"/>
        </w:rPr>
        <w:t>provedených</w:t>
      </w:r>
      <w:r>
        <w:rPr>
          <w:spacing w:val="-13"/>
          <w:sz w:val="20"/>
        </w:rPr>
        <w:t> </w:t>
      </w:r>
      <w:r>
        <w:rPr>
          <w:sz w:val="20"/>
        </w:rPr>
        <w:t>prací,</w:t>
      </w:r>
      <w:r>
        <w:rPr>
          <w:spacing w:val="-12"/>
          <w:sz w:val="20"/>
        </w:rPr>
        <w:t> </w:t>
      </w:r>
      <w:r>
        <w:rPr>
          <w:sz w:val="20"/>
        </w:rPr>
        <w:t>zjišťovacích</w:t>
      </w:r>
      <w:r>
        <w:rPr>
          <w:spacing w:val="-12"/>
          <w:sz w:val="20"/>
        </w:rPr>
        <w:t> </w:t>
      </w:r>
      <w:r>
        <w:rPr>
          <w:sz w:val="20"/>
        </w:rPr>
        <w:t>protokolů,</w:t>
      </w:r>
      <w:r>
        <w:rPr>
          <w:spacing w:val="-13"/>
          <w:sz w:val="20"/>
        </w:rPr>
        <w:t> </w:t>
      </w:r>
      <w:r>
        <w:rPr>
          <w:sz w:val="20"/>
        </w:rPr>
        <w:t>resp.</w:t>
      </w:r>
      <w:r>
        <w:rPr>
          <w:spacing w:val="-12"/>
          <w:sz w:val="20"/>
        </w:rPr>
        <w:t> </w:t>
      </w:r>
      <w:r>
        <w:rPr>
          <w:sz w:val="20"/>
        </w:rPr>
        <w:t>dokladů</w:t>
      </w:r>
      <w:r>
        <w:rPr>
          <w:spacing w:val="-53"/>
          <w:sz w:val="20"/>
        </w:rPr>
        <w:t> </w:t>
      </w:r>
      <w:r>
        <w:rPr>
          <w:sz w:val="20"/>
        </w:rPr>
        <w:t>prokazujících dodržení věcných a finančních podmínek dle uzavřených smluv s dodavateli.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předkládá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pouze</w:t>
      </w:r>
      <w:r>
        <w:rPr>
          <w:spacing w:val="25"/>
          <w:sz w:val="20"/>
        </w:rPr>
        <w:t> </w:t>
      </w:r>
      <w:r>
        <w:rPr>
          <w:sz w:val="20"/>
        </w:rPr>
        <w:t>faktury,</w:t>
      </w:r>
      <w:r>
        <w:rPr>
          <w:spacing w:val="27"/>
          <w:sz w:val="20"/>
        </w:rPr>
        <w:t> </w:t>
      </w:r>
      <w:r>
        <w:rPr>
          <w:sz w:val="20"/>
        </w:rPr>
        <w:t>včetně</w:t>
      </w:r>
      <w:r>
        <w:rPr>
          <w:spacing w:val="25"/>
          <w:sz w:val="20"/>
        </w:rPr>
        <w:t> </w:t>
      </w:r>
      <w:r>
        <w:rPr>
          <w:sz w:val="20"/>
        </w:rPr>
        <w:t>všech</w:t>
      </w:r>
      <w:r>
        <w:rPr>
          <w:spacing w:val="26"/>
          <w:sz w:val="20"/>
        </w:rPr>
        <w:t> </w:t>
      </w:r>
      <w:r>
        <w:rPr>
          <w:sz w:val="20"/>
        </w:rPr>
        <w:t>náležitostí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příloh,</w:t>
      </w:r>
      <w:r>
        <w:rPr>
          <w:spacing w:val="27"/>
          <w:sz w:val="20"/>
        </w:rPr>
        <w:t> </w:t>
      </w:r>
      <w:r>
        <w:rPr>
          <w:sz w:val="20"/>
        </w:rPr>
        <w:t>které</w:t>
      </w:r>
      <w:r>
        <w:rPr>
          <w:spacing w:val="27"/>
          <w:sz w:val="20"/>
        </w:rPr>
        <w:t> </w:t>
      </w:r>
      <w:r>
        <w:rPr>
          <w:sz w:val="20"/>
        </w:rPr>
        <w:t>ověřil,</w:t>
      </w:r>
      <w:r>
        <w:rPr>
          <w:spacing w:val="25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 platnými</w:t>
      </w:r>
      <w:r>
        <w:rPr>
          <w:spacing w:val="1"/>
          <w:sz w:val="20"/>
        </w:rPr>
        <w:t> </w:t>
      </w:r>
      <w:r>
        <w:rPr>
          <w:sz w:val="20"/>
        </w:rPr>
        <w:t>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1"/>
          <w:sz w:val="20"/>
        </w:rPr>
        <w:t> </w:t>
      </w:r>
      <w:r>
        <w:rPr>
          <w:sz w:val="20"/>
        </w:rPr>
        <w:t>z hlediska</w:t>
      </w:r>
      <w:r>
        <w:rPr>
          <w:spacing w:val="1"/>
          <w:sz w:val="20"/>
        </w:rPr>
        <w:t> </w:t>
      </w:r>
      <w:r>
        <w:rPr>
          <w:sz w:val="20"/>
        </w:rPr>
        <w:t>věcné,</w:t>
      </w:r>
      <w:r>
        <w:rPr>
          <w:spacing w:val="1"/>
          <w:sz w:val="20"/>
        </w:rPr>
        <w:t> </w:t>
      </w:r>
      <w:r>
        <w:rPr>
          <w:sz w:val="20"/>
        </w:rPr>
        <w:t>formální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správnosti;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 uhrazených faktur i z let předcházejících uvolnění podpory, pokud fakturace odpovídá</w:t>
      </w:r>
      <w:r>
        <w:rPr>
          <w:spacing w:val="1"/>
          <w:sz w:val="20"/>
        </w:rPr>
        <w:t> </w:t>
      </w:r>
      <w:r>
        <w:rPr>
          <w:sz w:val="20"/>
        </w:rPr>
        <w:t>termínům realizace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37" w:lineRule="auto" w:before="123" w:after="0"/>
        <w:ind w:left="808" w:right="111" w:hanging="284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elektronickým</w:t>
      </w:r>
      <w:r>
        <w:rPr>
          <w:spacing w:val="-11"/>
          <w:sz w:val="20"/>
        </w:rPr>
        <w:t> </w:t>
      </w:r>
      <w:r>
        <w:rPr>
          <w:sz w:val="20"/>
        </w:rPr>
        <w:t>podpisem</w:t>
      </w:r>
      <w:r>
        <w:rPr>
          <w:spacing w:val="-11"/>
          <w:sz w:val="20"/>
        </w:rPr>
        <w:t> </w:t>
      </w:r>
      <w:r>
        <w:rPr>
          <w:sz w:val="20"/>
        </w:rPr>
        <w:t>statutárního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pověřeného</w:t>
      </w:r>
      <w:r>
        <w:rPr>
          <w:spacing w:val="-11"/>
          <w:sz w:val="20"/>
        </w:rPr>
        <w:t> </w:t>
      </w:r>
      <w:r>
        <w:rPr>
          <w:sz w:val="20"/>
        </w:rPr>
        <w:t>zástupce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otiskem</w:t>
      </w:r>
      <w:r>
        <w:rPr>
          <w:spacing w:val="-11"/>
          <w:sz w:val="20"/>
        </w:rPr>
        <w:t> </w:t>
      </w:r>
      <w:r>
        <w:rPr>
          <w:sz w:val="20"/>
        </w:rPr>
        <w:t>razítka.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7"/>
          <w:sz w:val="20"/>
        </w:rPr>
        <w:t> </w:t>
      </w:r>
      <w:r>
        <w:rPr>
          <w:sz w:val="20"/>
        </w:rPr>
        <w:t>prostředků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předložením</w:t>
      </w:r>
      <w:r>
        <w:rPr>
          <w:spacing w:val="-6"/>
          <w:sz w:val="20"/>
        </w:rPr>
        <w:t> </w:t>
      </w:r>
      <w:r>
        <w:rPr>
          <w:sz w:val="20"/>
        </w:rPr>
        <w:t>kopií</w:t>
      </w:r>
      <w:r>
        <w:rPr>
          <w:spacing w:val="-7"/>
          <w:sz w:val="20"/>
        </w:rPr>
        <w:t> </w:t>
      </w:r>
      <w:r>
        <w:rPr>
          <w:sz w:val="20"/>
        </w:rPr>
        <w:t>faktur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m.</w:t>
      </w:r>
      <w:r>
        <w:rPr>
          <w:spacing w:val="-7"/>
          <w:sz w:val="20"/>
        </w:rPr>
        <w:t> </w:t>
      </w:r>
      <w:r>
        <w:rPr>
          <w:sz w:val="20"/>
        </w:rPr>
        <w:t>j.</w:t>
      </w:r>
      <w:r>
        <w:rPr>
          <w:spacing w:val="-7"/>
          <w:sz w:val="20"/>
        </w:rPr>
        <w:t> </w:t>
      </w:r>
      <w:r>
        <w:rPr>
          <w:sz w:val="20"/>
        </w:rPr>
        <w:t>potvrzuje,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</w:t>
      </w:r>
      <w:r>
        <w:rPr>
          <w:spacing w:val="1"/>
          <w:sz w:val="20"/>
        </w:rPr>
        <w:t> </w:t>
      </w:r>
      <w:r>
        <w:rPr>
          <w:sz w:val="20"/>
        </w:rPr>
        <w:t>částečně</w:t>
      </w:r>
      <w:r>
        <w:rPr>
          <w:spacing w:val="-6"/>
          <w:sz w:val="20"/>
        </w:rPr>
        <w:t> </w:t>
      </w:r>
      <w:r>
        <w:rPr>
          <w:sz w:val="20"/>
        </w:rPr>
        <w:t>uhrazené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neuhrazené;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tom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pracovních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53"/>
          <w:sz w:val="20"/>
        </w:rPr>
        <w:t> </w:t>
      </w:r>
      <w:r>
        <w:rPr>
          <w:sz w:val="20"/>
        </w:rPr>
        <w:t>od poskytnutí dotace uhradit dodavateli celou fakturu a neprodleně Fondu doložit příslušný bankovní</w:t>
      </w:r>
      <w:r>
        <w:rPr>
          <w:spacing w:val="1"/>
          <w:sz w:val="20"/>
        </w:rPr>
        <w:t> </w:t>
      </w:r>
      <w:r>
        <w:rPr>
          <w:sz w:val="20"/>
        </w:rPr>
        <w:t>výpis.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 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0" w:hanging="425"/>
        <w:jc w:val="left"/>
        <w:rPr>
          <w:sz w:val="20"/>
        </w:rPr>
      </w:pPr>
      <w:r>
        <w:rPr>
          <w:sz w:val="20"/>
        </w:rPr>
        <w:t>Fond</w:t>
      </w:r>
      <w:r>
        <w:rPr>
          <w:spacing w:val="32"/>
          <w:sz w:val="20"/>
        </w:rPr>
        <w:t> </w:t>
      </w:r>
      <w:r>
        <w:rPr>
          <w:sz w:val="20"/>
        </w:rPr>
        <w:t>není</w:t>
      </w:r>
      <w:r>
        <w:rPr>
          <w:spacing w:val="32"/>
          <w:sz w:val="20"/>
        </w:rPr>
        <w:t> </w:t>
      </w:r>
      <w:r>
        <w:rPr>
          <w:sz w:val="20"/>
        </w:rPr>
        <w:t>povinen</w:t>
      </w:r>
      <w:r>
        <w:rPr>
          <w:spacing w:val="32"/>
          <w:sz w:val="20"/>
        </w:rPr>
        <w:t> </w:t>
      </w:r>
      <w:r>
        <w:rPr>
          <w:sz w:val="20"/>
        </w:rPr>
        <w:t>poskytnout</w:t>
      </w:r>
      <w:r>
        <w:rPr>
          <w:spacing w:val="32"/>
          <w:sz w:val="20"/>
        </w:rPr>
        <w:t> </w:t>
      </w:r>
      <w:r>
        <w:rPr>
          <w:sz w:val="20"/>
        </w:rPr>
        <w:t>podporu,</w:t>
      </w:r>
      <w:r>
        <w:rPr>
          <w:spacing w:val="33"/>
          <w:sz w:val="20"/>
        </w:rPr>
        <w:t> </w:t>
      </w:r>
      <w:r>
        <w:rPr>
          <w:sz w:val="20"/>
        </w:rPr>
        <w:t>dokud</w:t>
      </w:r>
      <w:r>
        <w:rPr>
          <w:spacing w:val="32"/>
          <w:sz w:val="20"/>
        </w:rPr>
        <w:t> </w:t>
      </w:r>
      <w:r>
        <w:rPr>
          <w:sz w:val="20"/>
        </w:rPr>
        <w:t>neobdrží</w:t>
      </w:r>
      <w:r>
        <w:rPr>
          <w:spacing w:val="33"/>
          <w:sz w:val="20"/>
        </w:rPr>
        <w:t> </w:t>
      </w:r>
      <w:r>
        <w:rPr>
          <w:sz w:val="20"/>
        </w:rPr>
        <w:t>doklady</w:t>
      </w:r>
      <w:r>
        <w:rPr>
          <w:spacing w:val="37"/>
          <w:sz w:val="20"/>
        </w:rPr>
        <w:t> </w:t>
      </w:r>
      <w:r>
        <w:rPr>
          <w:sz w:val="20"/>
        </w:rPr>
        <w:t>prokazující,</w:t>
      </w:r>
      <w:r>
        <w:rPr>
          <w:spacing w:val="32"/>
          <w:sz w:val="20"/>
        </w:rPr>
        <w:t> </w:t>
      </w:r>
      <w:r>
        <w:rPr>
          <w:sz w:val="20"/>
        </w:rPr>
        <w:t>že</w:t>
      </w:r>
      <w:r>
        <w:rPr>
          <w:spacing w:val="32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2"/>
          <w:sz w:val="20"/>
        </w:rPr>
        <w:t> </w:t>
      </w:r>
      <w:r>
        <w:rPr>
          <w:sz w:val="20"/>
        </w:rPr>
        <w:t>byla</w:t>
      </w:r>
      <w:r>
        <w:rPr>
          <w:spacing w:val="-5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4"/>
        </w:rPr>
      </w:pPr>
    </w:p>
    <w:p>
      <w:pPr>
        <w:pStyle w:val="Heading1"/>
        <w:spacing w:line="265" w:lineRule="exact" w:before="0"/>
      </w:pPr>
      <w:r>
        <w:rPr/>
        <w:t>IV.</w:t>
      </w:r>
    </w:p>
    <w:p>
      <w:pPr>
        <w:pStyle w:val="Heading2"/>
        <w:spacing w:line="265" w:lineRule="exact"/>
        <w:ind w:left="1154" w:right="103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0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„Vodojem</w:t>
      </w:r>
      <w:r>
        <w:rPr>
          <w:spacing w:val="-1"/>
          <w:sz w:val="20"/>
        </w:rPr>
        <w:t> </w:t>
      </w:r>
      <w:r>
        <w:rPr>
          <w:sz w:val="20"/>
        </w:rPr>
        <w:t>Horská a</w:t>
      </w:r>
      <w:r>
        <w:rPr>
          <w:spacing w:val="-2"/>
          <w:sz w:val="20"/>
        </w:rPr>
        <w:t> </w:t>
      </w:r>
      <w:r>
        <w:rPr>
          <w:sz w:val="20"/>
        </w:rPr>
        <w:t>zásobní</w:t>
      </w:r>
      <w:r>
        <w:rPr>
          <w:spacing w:val="-2"/>
          <w:sz w:val="20"/>
        </w:rPr>
        <w:t> </w:t>
      </w:r>
      <w:r>
        <w:rPr>
          <w:sz w:val="20"/>
        </w:rPr>
        <w:t>řady</w:t>
      </w:r>
      <w:r>
        <w:rPr>
          <w:spacing w:val="3"/>
          <w:sz w:val="20"/>
        </w:rPr>
        <w:t> </w:t>
      </w:r>
      <w:r>
        <w:rPr>
          <w:sz w:val="20"/>
        </w:rPr>
        <w:t>“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0" w:after="0"/>
        <w:ind w:left="962" w:right="0" w:hanging="437"/>
        <w:jc w:val="both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3"/>
          <w:sz w:val="20"/>
        </w:rPr>
        <w:t> </w:t>
      </w:r>
      <w:r>
        <w:rPr>
          <w:sz w:val="20"/>
        </w:rPr>
        <w:t>v souladu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jejími</w:t>
      </w:r>
      <w:r>
        <w:rPr>
          <w:spacing w:val="-3"/>
          <w:sz w:val="20"/>
        </w:rPr>
        <w:t> </w:t>
      </w:r>
      <w:r>
        <w:rPr>
          <w:sz w:val="20"/>
        </w:rPr>
        <w:t>přílohami,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1" w:after="0"/>
        <w:ind w:left="962" w:right="0" w:hanging="437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6"/>
          <w:sz w:val="20"/>
        </w:rPr>
        <w:t> </w:t>
      </w:r>
      <w:r>
        <w:rPr>
          <w:sz w:val="20"/>
        </w:rPr>
        <w:t>projektu</w:t>
      </w:r>
      <w:r>
        <w:rPr>
          <w:spacing w:val="7"/>
          <w:sz w:val="20"/>
        </w:rPr>
        <w:t> </w:t>
      </w:r>
      <w:r>
        <w:rPr>
          <w:sz w:val="20"/>
        </w:rPr>
        <w:t>dojde</w:t>
      </w:r>
      <w:r>
        <w:rPr>
          <w:spacing w:val="9"/>
          <w:sz w:val="20"/>
        </w:rPr>
        <w:t> </w:t>
      </w:r>
      <w:r>
        <w:rPr>
          <w:sz w:val="20"/>
        </w:rPr>
        <w:t>k výstavbě</w:t>
      </w:r>
      <w:r>
        <w:rPr>
          <w:spacing w:val="5"/>
          <w:sz w:val="20"/>
        </w:rPr>
        <w:t> </w:t>
      </w:r>
      <w:r>
        <w:rPr>
          <w:sz w:val="20"/>
        </w:rPr>
        <w:t>vodovodu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délce</w:t>
      </w:r>
      <w:r>
        <w:rPr>
          <w:spacing w:val="10"/>
          <w:sz w:val="20"/>
        </w:rPr>
        <w:t> </w:t>
      </w:r>
      <w:r>
        <w:rPr>
          <w:sz w:val="20"/>
        </w:rPr>
        <w:t>4,18</w:t>
      </w:r>
      <w:r>
        <w:rPr>
          <w:spacing w:val="8"/>
          <w:sz w:val="20"/>
        </w:rPr>
        <w:t> </w:t>
      </w:r>
      <w:r>
        <w:rPr>
          <w:sz w:val="20"/>
        </w:rPr>
        <w:t>km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výstavbě</w:t>
      </w:r>
      <w:r>
        <w:rPr>
          <w:spacing w:val="6"/>
          <w:sz w:val="20"/>
        </w:rPr>
        <w:t> </w:t>
      </w:r>
      <w:r>
        <w:rPr>
          <w:sz w:val="20"/>
        </w:rPr>
        <w:t>vodojemu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objemu</w:t>
      </w:r>
      <w:r>
        <w:rPr>
          <w:spacing w:val="6"/>
          <w:sz w:val="20"/>
        </w:rPr>
        <w:t> </w:t>
      </w:r>
      <w:r>
        <w:rPr>
          <w:sz w:val="20"/>
        </w:rPr>
        <w:t>2</w:t>
      </w:r>
      <w:r>
        <w:rPr>
          <w:spacing w:val="8"/>
          <w:sz w:val="20"/>
        </w:rPr>
        <w:t> </w:t>
      </w:r>
      <w:r>
        <w:rPr>
          <w:sz w:val="20"/>
        </w:rPr>
        <w:t>x</w:t>
      </w:r>
    </w:p>
    <w:p>
      <w:pPr>
        <w:pStyle w:val="BodyText"/>
        <w:ind w:left="961"/>
      </w:pPr>
      <w:r>
        <w:rPr/>
        <w:t>250</w:t>
      </w:r>
      <w:r>
        <w:rPr>
          <w:spacing w:val="-1"/>
        </w:rPr>
        <w:t> </w:t>
      </w:r>
      <w:r>
        <w:rPr/>
        <w:t>m</w:t>
      </w:r>
      <w:r>
        <w:rPr>
          <w:position w:val="7"/>
          <w:sz w:val="13"/>
        </w:rPr>
        <w:t>3</w:t>
      </w:r>
      <w:r>
        <w:rPr/>
        <w:t>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18" w:after="0"/>
        <w:ind w:left="961" w:right="108" w:hanging="437"/>
        <w:jc w:val="both"/>
        <w:rPr>
          <w:sz w:val="20"/>
        </w:rPr>
      </w:pPr>
      <w:r>
        <w:rPr>
          <w:sz w:val="20"/>
        </w:rPr>
        <w:t>k termínu pro závěrečné vyhodnocení akce (ZVA) podle písmene q) bude nově připojeno 164</w:t>
      </w:r>
      <w:r>
        <w:rPr>
          <w:spacing w:val="1"/>
          <w:sz w:val="20"/>
        </w:rPr>
        <w:t> </w:t>
      </w:r>
      <w:r>
        <w:rPr>
          <w:sz w:val="20"/>
        </w:rPr>
        <w:t>obyvatel na vodovod a nově připojeno 2 500 obyvatel na zlepšené zásobování pitnou vodu a bude</w:t>
      </w:r>
      <w:r>
        <w:rPr>
          <w:spacing w:val="-52"/>
          <w:sz w:val="20"/>
        </w:rPr>
        <w:t> </w:t>
      </w:r>
      <w:r>
        <w:rPr>
          <w:sz w:val="20"/>
        </w:rPr>
        <w:t>dodáváno</w:t>
      </w:r>
      <w:r>
        <w:rPr>
          <w:spacing w:val="-1"/>
          <w:sz w:val="20"/>
        </w:rPr>
        <w:t> </w:t>
      </w:r>
      <w:r>
        <w:rPr>
          <w:sz w:val="20"/>
        </w:rPr>
        <w:t>navíc</w:t>
      </w:r>
      <w:r>
        <w:rPr>
          <w:spacing w:val="-1"/>
          <w:sz w:val="20"/>
        </w:rPr>
        <w:t> </w:t>
      </w:r>
      <w:r>
        <w:rPr>
          <w:sz w:val="20"/>
        </w:rPr>
        <w:t>33</w:t>
      </w:r>
      <w:r>
        <w:rPr>
          <w:spacing w:val="1"/>
          <w:sz w:val="20"/>
        </w:rPr>
        <w:t> </w:t>
      </w:r>
      <w:r>
        <w:rPr>
          <w:sz w:val="20"/>
        </w:rPr>
        <w:t>932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position w:val="7"/>
          <w:sz w:val="13"/>
        </w:rPr>
        <w:t>3 </w:t>
      </w:r>
      <w:r>
        <w:rPr>
          <w:sz w:val="20"/>
        </w:rPr>
        <w:t>pitné</w:t>
      </w:r>
      <w:r>
        <w:rPr>
          <w:spacing w:val="-1"/>
          <w:sz w:val="20"/>
        </w:rPr>
        <w:t> </w:t>
      </w:r>
      <w:r>
        <w:rPr>
          <w:sz w:val="20"/>
        </w:rPr>
        <w:t>vody,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76" w:lineRule="auto" w:before="122" w:after="0"/>
        <w:ind w:left="961" w:right="109" w:hanging="437"/>
        <w:jc w:val="both"/>
        <w:rPr>
          <w:sz w:val="20"/>
        </w:rPr>
      </w:pP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dokončení</w:t>
      </w:r>
      <w:r>
        <w:rPr>
          <w:spacing w:val="54"/>
          <w:sz w:val="20"/>
        </w:rPr>
        <w:t> </w:t>
      </w:r>
      <w:r>
        <w:rPr>
          <w:sz w:val="20"/>
        </w:rPr>
        <w:t>projektu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dodávaná</w:t>
      </w:r>
      <w:r>
        <w:rPr>
          <w:spacing w:val="55"/>
          <w:sz w:val="20"/>
        </w:rPr>
        <w:t> </w:t>
      </w:r>
      <w:r>
        <w:rPr>
          <w:sz w:val="20"/>
        </w:rPr>
        <w:t>pitná</w:t>
      </w:r>
      <w:r>
        <w:rPr>
          <w:spacing w:val="54"/>
          <w:sz w:val="20"/>
        </w:rPr>
        <w:t> </w:t>
      </w:r>
      <w:r>
        <w:rPr>
          <w:sz w:val="20"/>
        </w:rPr>
        <w:t>voda</w:t>
      </w:r>
      <w:r>
        <w:rPr>
          <w:spacing w:val="55"/>
          <w:sz w:val="20"/>
        </w:rPr>
        <w:t> </w:t>
      </w:r>
      <w:r>
        <w:rPr>
          <w:sz w:val="20"/>
        </w:rPr>
        <w:t>splňovat</w:t>
      </w:r>
      <w:r>
        <w:rPr>
          <w:spacing w:val="55"/>
          <w:sz w:val="20"/>
        </w:rPr>
        <w:t> </w:t>
      </w:r>
      <w:r>
        <w:rPr>
          <w:sz w:val="20"/>
        </w:rPr>
        <w:t>hygienické</w:t>
      </w:r>
      <w:r>
        <w:rPr>
          <w:spacing w:val="55"/>
          <w:sz w:val="20"/>
        </w:rPr>
        <w:t> </w:t>
      </w:r>
      <w:r>
        <w:rPr>
          <w:sz w:val="20"/>
        </w:rPr>
        <w:t>požadavky</w:t>
      </w:r>
      <w:r>
        <w:rPr>
          <w:spacing w:val="55"/>
          <w:sz w:val="20"/>
        </w:rPr>
        <w:t> </w:t>
      </w:r>
      <w:r>
        <w:rPr>
          <w:sz w:val="20"/>
        </w:rPr>
        <w:t>v souladu</w:t>
      </w:r>
      <w:r>
        <w:rPr>
          <w:spacing w:val="-52"/>
          <w:sz w:val="20"/>
        </w:rPr>
        <w:t> </w:t>
      </w:r>
      <w:r>
        <w:rPr>
          <w:sz w:val="20"/>
        </w:rPr>
        <w:t>s platnou</w:t>
      </w:r>
      <w:r>
        <w:rPr>
          <w:spacing w:val="1"/>
          <w:sz w:val="20"/>
        </w:rPr>
        <w:t> </w:t>
      </w:r>
      <w:r>
        <w:rPr>
          <w:sz w:val="20"/>
        </w:rPr>
        <w:t>legislativou</w:t>
      </w:r>
      <w:r>
        <w:rPr>
          <w:spacing w:val="54"/>
          <w:sz w:val="20"/>
        </w:rPr>
        <w:t> </w:t>
      </w:r>
      <w:r>
        <w:rPr>
          <w:sz w:val="20"/>
        </w:rPr>
        <w:t>ČR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likvidace odpadních</w:t>
      </w:r>
      <w:r>
        <w:rPr>
          <w:spacing w:val="55"/>
          <w:sz w:val="20"/>
        </w:rPr>
        <w:t> </w:t>
      </w:r>
      <w:r>
        <w:rPr>
          <w:sz w:val="20"/>
        </w:rPr>
        <w:t>vod</w:t>
      </w:r>
      <w:r>
        <w:rPr>
          <w:spacing w:val="54"/>
          <w:sz w:val="20"/>
        </w:rPr>
        <w:t> </w:t>
      </w:r>
      <w:r>
        <w:rPr>
          <w:sz w:val="20"/>
        </w:rPr>
        <w:t>v řešené lokalitě bude probíhat</w:t>
      </w:r>
      <w:r>
        <w:rPr>
          <w:spacing w:val="55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se zákonem</w:t>
      </w:r>
      <w:r>
        <w:rPr>
          <w:spacing w:val="1"/>
          <w:sz w:val="20"/>
        </w:rPr>
        <w:t> </w:t>
      </w:r>
      <w:r>
        <w:rPr>
          <w:sz w:val="20"/>
        </w:rPr>
        <w:t>č. 254/2001 Sb., o vodách a o změně</w:t>
      </w:r>
      <w:r>
        <w:rPr>
          <w:spacing w:val="1"/>
          <w:sz w:val="20"/>
        </w:rPr>
        <w:t> </w:t>
      </w:r>
      <w:r>
        <w:rPr>
          <w:sz w:val="20"/>
        </w:rPr>
        <w:t>některých zákonů (vodní</w:t>
      </w:r>
      <w:r>
        <w:rPr>
          <w:spacing w:val="1"/>
          <w:sz w:val="20"/>
        </w:rPr>
        <w:t> </w:t>
      </w:r>
      <w:r>
        <w:rPr>
          <w:sz w:val="20"/>
        </w:rPr>
        <w:t>zákon), ve znění</w:t>
      </w:r>
      <w:r>
        <w:rPr>
          <w:spacing w:val="1"/>
          <w:sz w:val="20"/>
        </w:rPr>
        <w:t> </w:t>
      </w:r>
      <w:r>
        <w:rPr>
          <w:sz w:val="20"/>
        </w:rPr>
        <w:t>pozdějších předpisů a jeho prováděcími právními předpisy; po dobu udržitelnosti projektu se</w:t>
      </w:r>
      <w:r>
        <w:rPr>
          <w:spacing w:val="1"/>
          <w:sz w:val="20"/>
        </w:rPr>
        <w:t> </w:t>
      </w:r>
      <w:r>
        <w:rPr>
          <w:sz w:val="20"/>
        </w:rPr>
        <w:t>příjemce podpory zavazuje Fondu na vyžádání poskytnout příslušné doklady o řádné likvidaci</w:t>
      </w:r>
      <w:r>
        <w:rPr>
          <w:spacing w:val="1"/>
          <w:sz w:val="20"/>
        </w:rPr>
        <w:t> </w:t>
      </w:r>
      <w:r>
        <w:rPr>
          <w:sz w:val="20"/>
        </w:rPr>
        <w:t>odpadních</w:t>
      </w:r>
      <w:r>
        <w:rPr>
          <w:spacing w:val="-1"/>
          <w:sz w:val="20"/>
        </w:rPr>
        <w:t> </w:t>
      </w:r>
      <w:r>
        <w:rPr>
          <w:sz w:val="20"/>
        </w:rPr>
        <w:t>vod,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0" w:after="0"/>
        <w:ind w:left="962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specifické</w:t>
      </w:r>
      <w:r>
        <w:rPr>
          <w:spacing w:val="-2"/>
          <w:sz w:val="20"/>
        </w:rPr>
        <w:t> </w:t>
      </w:r>
      <w:r>
        <w:rPr>
          <w:sz w:val="20"/>
        </w:rPr>
        <w:t>podmínky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provozování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61" w:val="left" w:leader="none"/>
          <w:tab w:pos="962" w:val="left" w:leader="none"/>
        </w:tabs>
        <w:spacing w:line="240" w:lineRule="auto" w:before="121" w:after="0"/>
        <w:ind w:left="962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v průběhu</w:t>
      </w:r>
      <w:r>
        <w:rPr>
          <w:spacing w:val="-2"/>
          <w:sz w:val="20"/>
        </w:rPr>
        <w:t> </w:t>
      </w:r>
      <w:r>
        <w:rPr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18" w:after="0"/>
        <w:ind w:left="962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zacházet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2"/>
          <w:sz w:val="20"/>
        </w:rPr>
        <w:t> </w:t>
      </w:r>
      <w:r>
        <w:rPr>
          <w:sz w:val="20"/>
        </w:rPr>
        <w:t>spolufinancovaným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péčí</w:t>
      </w:r>
      <w:r>
        <w:rPr>
          <w:spacing w:val="-3"/>
          <w:sz w:val="20"/>
        </w:rPr>
        <w:t> </w:t>
      </w:r>
      <w:r>
        <w:rPr>
          <w:sz w:val="20"/>
        </w:rPr>
        <w:t>řádného</w:t>
      </w:r>
      <w:r>
        <w:rPr>
          <w:spacing w:val="-2"/>
          <w:sz w:val="20"/>
        </w:rPr>
        <w:t> </w:t>
      </w:r>
      <w:r>
        <w:rPr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0" w:after="0"/>
        <w:ind w:left="961" w:right="108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Smlouvy,</w:t>
      </w:r>
      <w:r>
        <w:rPr>
          <w:spacing w:val="47"/>
          <w:sz w:val="20"/>
        </w:rPr>
        <w:t> </w:t>
      </w:r>
      <w:r>
        <w:rPr>
          <w:sz w:val="20"/>
        </w:rPr>
        <w:t>jakož</w:t>
      </w:r>
      <w:r>
        <w:rPr>
          <w:spacing w:val="48"/>
          <w:sz w:val="20"/>
        </w:rPr>
        <w:t> </w:t>
      </w:r>
      <w:r>
        <w:rPr>
          <w:sz w:val="20"/>
        </w:rPr>
        <w:t>i</w:t>
      </w:r>
      <w:r>
        <w:rPr>
          <w:spacing w:val="47"/>
          <w:sz w:val="20"/>
        </w:rPr>
        <w:t> </w:t>
      </w:r>
      <w:r>
        <w:rPr>
          <w:sz w:val="20"/>
        </w:rPr>
        <w:t>budovy</w:t>
      </w:r>
      <w:r>
        <w:rPr>
          <w:spacing w:val="48"/>
          <w:sz w:val="20"/>
        </w:rPr>
        <w:t> </w:t>
      </w:r>
      <w:r>
        <w:rPr>
          <w:sz w:val="20"/>
        </w:rPr>
        <w:t>(stavby)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pozemky,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kterých</w:t>
      </w:r>
      <w:r>
        <w:rPr>
          <w:spacing w:val="47"/>
          <w:sz w:val="20"/>
        </w:rPr>
        <w:t> </w:t>
      </w:r>
      <w:r>
        <w:rPr>
          <w:sz w:val="20"/>
        </w:rPr>
        <w:t>(na</w:t>
      </w:r>
      <w:r>
        <w:rPr>
          <w:spacing w:val="47"/>
          <w:sz w:val="20"/>
        </w:rPr>
        <w:t> </w:t>
      </w:r>
      <w:r>
        <w:rPr>
          <w:sz w:val="20"/>
        </w:rPr>
        <w:t>kterých)</w:t>
      </w:r>
      <w:r>
        <w:rPr>
          <w:spacing w:val="47"/>
          <w:sz w:val="20"/>
        </w:rPr>
        <w:t> </w:t>
      </w:r>
      <w:r>
        <w:rPr>
          <w:sz w:val="20"/>
        </w:rPr>
        <w:t>mají</w:t>
      </w:r>
      <w:r>
        <w:rPr>
          <w:spacing w:val="48"/>
          <w:sz w:val="20"/>
        </w:rPr>
        <w:t> </w:t>
      </w:r>
      <w:r>
        <w:rPr>
          <w:sz w:val="20"/>
        </w:rPr>
        <w:t>být</w:t>
      </w:r>
      <w:r>
        <w:rPr>
          <w:spacing w:val="47"/>
          <w:sz w:val="20"/>
        </w:rPr>
        <w:t> </w:t>
      </w:r>
      <w:r>
        <w:rPr>
          <w:sz w:val="20"/>
        </w:rPr>
        <w:t>umístěny</w:t>
      </w:r>
      <w:r>
        <w:rPr>
          <w:spacing w:val="-53"/>
          <w:sz w:val="20"/>
        </w:rPr>
        <w:t> </w:t>
      </w:r>
      <w:r>
        <w:rPr>
          <w:sz w:val="20"/>
        </w:rPr>
        <w:t>(s výjimkou</w:t>
      </w:r>
      <w:r>
        <w:rPr>
          <w:spacing w:val="1"/>
          <w:sz w:val="20"/>
        </w:rPr>
        <w:t> </w:t>
      </w:r>
      <w:r>
        <w:rPr>
          <w:sz w:val="20"/>
        </w:rPr>
        <w:t>pozemků,</w:t>
      </w:r>
      <w:r>
        <w:rPr>
          <w:spacing w:val="1"/>
          <w:sz w:val="20"/>
        </w:rPr>
        <w:t> </w:t>
      </w:r>
      <w:r>
        <w:rPr>
          <w:sz w:val="20"/>
        </w:rPr>
        <w:t>kterými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vedena</w:t>
      </w:r>
      <w:r>
        <w:rPr>
          <w:spacing w:val="1"/>
          <w:sz w:val="20"/>
        </w:rPr>
        <w:t> </w:t>
      </w:r>
      <w:r>
        <w:rPr>
          <w:sz w:val="20"/>
        </w:rPr>
        <w:t>liniová</w:t>
      </w:r>
      <w:r>
        <w:rPr>
          <w:spacing w:val="1"/>
          <w:sz w:val="20"/>
        </w:rPr>
        <w:t> </w:t>
      </w:r>
      <w:r>
        <w:rPr>
          <w:sz w:val="20"/>
        </w:rPr>
        <w:t>stavba).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8"/>
          <w:sz w:val="20"/>
        </w:rPr>
        <w:t> </w:t>
      </w:r>
      <w:r>
        <w:rPr>
          <w:sz w:val="20"/>
        </w:rPr>
        <w:t>převeden</w:t>
      </w:r>
      <w:r>
        <w:rPr>
          <w:spacing w:val="-8"/>
          <w:sz w:val="20"/>
        </w:rPr>
        <w:t> </w:t>
      </w:r>
      <w:r>
        <w:rPr>
          <w:sz w:val="20"/>
        </w:rPr>
        <w:t>bez</w:t>
      </w:r>
      <w:r>
        <w:rPr>
          <w:spacing w:val="-4"/>
          <w:sz w:val="20"/>
        </w:rPr>
        <w:t> </w:t>
      </w:r>
      <w:r>
        <w:rPr>
          <w:sz w:val="20"/>
        </w:rPr>
        <w:t>souhlasu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jinou</w:t>
      </w:r>
      <w:r>
        <w:rPr>
          <w:spacing w:val="-8"/>
          <w:sz w:val="20"/>
        </w:rPr>
        <w:t> </w:t>
      </w:r>
      <w:r>
        <w:rPr>
          <w:sz w:val="20"/>
        </w:rPr>
        <w:t>osobu</w:t>
      </w:r>
      <w:r>
        <w:rPr>
          <w:spacing w:val="-6"/>
          <w:sz w:val="20"/>
        </w:rPr>
        <w:t> </w:t>
      </w:r>
      <w:r>
        <w:rPr>
          <w:sz w:val="20"/>
        </w:rPr>
        <w:t>nejméně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53"/>
          <w:sz w:val="20"/>
        </w:rPr>
        <w:t> </w:t>
      </w:r>
      <w:r>
        <w:rPr>
          <w:sz w:val="20"/>
        </w:rPr>
        <w:t>dobu 10 let od ukončení akce. V případě, že Fond převod předmětu podpory odsouhlasí,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zabezpečí,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účel,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10"/>
          <w:sz w:val="20"/>
        </w:rPr>
        <w:t> </w:t>
      </w:r>
      <w:r>
        <w:rPr>
          <w:sz w:val="20"/>
        </w:rPr>
        <w:t>podpora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řádně</w:t>
      </w:r>
      <w:r>
        <w:rPr>
          <w:spacing w:val="-10"/>
          <w:sz w:val="20"/>
        </w:rPr>
        <w:t> </w:t>
      </w:r>
      <w:r>
        <w:rPr>
          <w:sz w:val="20"/>
        </w:rPr>
        <w:t>plněn</w:t>
      </w:r>
      <w:r>
        <w:rPr>
          <w:spacing w:val="-53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stanovenou</w:t>
      </w:r>
      <w:r>
        <w:rPr>
          <w:spacing w:val="-5"/>
          <w:sz w:val="20"/>
        </w:rPr>
        <w:t> </w:t>
      </w:r>
      <w:r>
        <w:rPr>
          <w:sz w:val="20"/>
        </w:rPr>
        <w:t>dobu.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tutéž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zabezpečí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provoz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1" w:after="0"/>
        <w:ind w:left="961" w:right="10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</w:t>
      </w:r>
      <w:r>
        <w:rPr>
          <w:spacing w:val="55"/>
          <w:sz w:val="20"/>
        </w:rPr>
        <w:t> </w:t>
      </w:r>
      <w:r>
        <w:rPr>
          <w:sz w:val="20"/>
        </w:rPr>
        <w:t>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z w:val="20"/>
        </w:rPr>
        <w:t>předchozího souhlasu Fondu, a to na základě písemné žádosti příjemce podpory zaslané Fondu,</w:t>
      </w:r>
      <w:r>
        <w:rPr>
          <w:spacing w:val="1"/>
          <w:sz w:val="20"/>
        </w:rPr>
        <w:t> </w:t>
      </w:r>
      <w:r>
        <w:rPr>
          <w:sz w:val="20"/>
        </w:rPr>
        <w:t>který danou žádost posoudí. V případě, že k právnímu zatížení nebude ze strany Fondu vydán</w:t>
      </w:r>
      <w:r>
        <w:rPr>
          <w:spacing w:val="1"/>
          <w:sz w:val="20"/>
        </w:rPr>
        <w:t> </w:t>
      </w:r>
      <w:r>
        <w:rPr>
          <w:sz w:val="20"/>
        </w:rPr>
        <w:t>souhlas,</w:t>
      </w:r>
      <w:r>
        <w:rPr>
          <w:spacing w:val="-2"/>
          <w:sz w:val="20"/>
        </w:rPr>
        <w:t> </w:t>
      </w:r>
      <w:r>
        <w:rPr>
          <w:sz w:val="20"/>
        </w:rPr>
        <w:t>platí,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1" w:after="0"/>
        <w:ind w:left="962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MŽP,</w:t>
      </w:r>
      <w:r>
        <w:rPr>
          <w:spacing w:val="-3"/>
          <w:sz w:val="20"/>
        </w:rPr>
        <w:t> </w:t>
      </w:r>
      <w:r>
        <w:rPr>
          <w:sz w:val="20"/>
        </w:rPr>
        <w:t>Rozhodnutí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0" w:after="0"/>
        <w:ind w:left="962" w:right="0" w:hanging="36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řádně</w:t>
      </w:r>
      <w:r>
        <w:rPr>
          <w:spacing w:val="-10"/>
          <w:sz w:val="20"/>
        </w:rPr>
        <w:t> </w:t>
      </w:r>
      <w:r>
        <w:rPr>
          <w:sz w:val="20"/>
        </w:rPr>
        <w:t>plněn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</w:p>
    <w:p>
      <w:pPr>
        <w:pStyle w:val="BodyText"/>
        <w:spacing w:before="1"/>
        <w:ind w:left="961"/>
      </w:pPr>
      <w:r>
        <w:rPr/>
        <w:t>10</w:t>
      </w:r>
      <w:r>
        <w:rPr>
          <w:spacing w:val="-1"/>
        </w:rPr>
        <w:t> </w:t>
      </w:r>
      <w:r>
        <w:rPr/>
        <w:t>let</w:t>
      </w:r>
      <w:r>
        <w:rPr>
          <w:spacing w:val="-3"/>
        </w:rPr>
        <w:t> </w:t>
      </w:r>
      <w:r>
        <w:rPr/>
        <w:t>od</w:t>
      </w:r>
      <w:r>
        <w:rPr>
          <w:spacing w:val="-1"/>
        </w:rPr>
        <w:t> </w:t>
      </w:r>
      <w:r>
        <w:rPr/>
        <w:t>ukončení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18" w:after="0"/>
        <w:ind w:left="961" w:right="11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73"/>
          <w:sz w:val="20"/>
        </w:rPr>
        <w:t> </w:t>
      </w:r>
      <w:r>
        <w:rPr>
          <w:sz w:val="20"/>
        </w:rPr>
        <w:t>výdaje</w:t>
      </w:r>
      <w:r>
        <w:rPr>
          <w:spacing w:val="73"/>
          <w:sz w:val="20"/>
        </w:rPr>
        <w:t> </w:t>
      </w:r>
      <w:r>
        <w:rPr>
          <w:sz w:val="20"/>
        </w:rPr>
        <w:t>akce</w:t>
      </w:r>
      <w:r>
        <w:rPr>
          <w:spacing w:val="73"/>
          <w:sz w:val="20"/>
        </w:rPr>
        <w:t> </w:t>
      </w:r>
      <w:r>
        <w:rPr>
          <w:sz w:val="20"/>
        </w:rPr>
        <w:t>vést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74"/>
          <w:sz w:val="20"/>
        </w:rPr>
        <w:t> </w:t>
      </w:r>
      <w:r>
        <w:rPr>
          <w:sz w:val="20"/>
        </w:rPr>
        <w:t>nebo</w:t>
      </w:r>
      <w:r>
        <w:rPr>
          <w:spacing w:val="77"/>
          <w:sz w:val="20"/>
        </w:rPr>
        <w:t> </w:t>
      </w:r>
      <w:r>
        <w:rPr>
          <w:sz w:val="20"/>
        </w:rPr>
        <w:t>daňové</w:t>
      </w:r>
      <w:r>
        <w:rPr>
          <w:spacing w:val="73"/>
          <w:sz w:val="20"/>
        </w:rPr>
        <w:t> </w:t>
      </w:r>
      <w:r>
        <w:rPr>
          <w:sz w:val="20"/>
        </w:rPr>
        <w:t>evidenci</w:t>
      </w:r>
      <w:r>
        <w:rPr>
          <w:spacing w:val="74"/>
          <w:sz w:val="20"/>
        </w:rPr>
        <w:t> </w:t>
      </w:r>
      <w:r>
        <w:rPr>
          <w:sz w:val="20"/>
        </w:rPr>
        <w:t>(zákon</w:t>
      </w:r>
      <w:r>
        <w:rPr>
          <w:spacing w:val="74"/>
          <w:sz w:val="20"/>
        </w:rPr>
        <w:t> </w:t>
      </w:r>
      <w:r>
        <w:rPr>
          <w:sz w:val="20"/>
        </w:rPr>
        <w:t>č.</w:t>
      </w:r>
      <w:r>
        <w:rPr>
          <w:spacing w:val="74"/>
          <w:sz w:val="20"/>
        </w:rPr>
        <w:t> </w:t>
      </w:r>
      <w:r>
        <w:rPr>
          <w:sz w:val="20"/>
        </w:rPr>
        <w:t>563/1991</w:t>
      </w:r>
      <w:r>
        <w:rPr>
          <w:spacing w:val="74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7"/>
          <w:sz w:val="20"/>
        </w:rPr>
        <w:t> </w:t>
      </w:r>
      <w:r>
        <w:rPr>
          <w:sz w:val="20"/>
        </w:rPr>
        <w:t>znění,</w:t>
      </w:r>
      <w:r>
        <w:rPr>
          <w:spacing w:val="6"/>
          <w:sz w:val="20"/>
        </w:rPr>
        <w:t> </w:t>
      </w:r>
      <w:r>
        <w:rPr>
          <w:sz w:val="20"/>
        </w:rPr>
        <w:t>zákon</w:t>
      </w:r>
      <w:r>
        <w:rPr>
          <w:spacing w:val="6"/>
          <w:sz w:val="20"/>
        </w:rPr>
        <w:t> </w:t>
      </w:r>
      <w:r>
        <w:rPr>
          <w:sz w:val="20"/>
        </w:rPr>
        <w:t>č.</w:t>
      </w:r>
      <w:r>
        <w:rPr>
          <w:spacing w:val="6"/>
          <w:sz w:val="20"/>
        </w:rPr>
        <w:t> </w:t>
      </w:r>
      <w:r>
        <w:rPr>
          <w:sz w:val="20"/>
        </w:rPr>
        <w:t>586/1992</w:t>
      </w:r>
      <w:r>
        <w:rPr>
          <w:spacing w:val="7"/>
          <w:sz w:val="20"/>
        </w:rPr>
        <w:t> </w:t>
      </w:r>
      <w:r>
        <w:rPr>
          <w:sz w:val="20"/>
        </w:rPr>
        <w:t>Sb.,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daních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příjmů,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10"/>
          <w:sz w:val="20"/>
        </w:rPr>
        <w:t> </w:t>
      </w:r>
      <w:r>
        <w:rPr>
          <w:sz w:val="20"/>
        </w:rPr>
        <w:t>znění).</w:t>
      </w:r>
      <w:r>
        <w:rPr>
          <w:spacing w:val="7"/>
          <w:sz w:val="20"/>
        </w:rPr>
        <w:t> </w:t>
      </w:r>
      <w:r>
        <w:rPr>
          <w:sz w:val="20"/>
        </w:rPr>
        <w:t>Příjemce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40" w:left="1460" w:right="1020"/>
        </w:sectPr>
      </w:pPr>
    </w:p>
    <w:p>
      <w:pPr>
        <w:pStyle w:val="BodyText"/>
        <w:spacing w:before="73"/>
        <w:ind w:left="961" w:right="110"/>
      </w:pPr>
      <w:r>
        <w:rPr/>
        <w:t>podpory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zavazuje</w:t>
      </w:r>
      <w:r>
        <w:rPr>
          <w:spacing w:val="1"/>
        </w:rPr>
        <w:t> </w:t>
      </w:r>
      <w:r>
        <w:rPr/>
        <w:t>všechny</w:t>
      </w:r>
      <w:r>
        <w:rPr>
          <w:spacing w:val="1"/>
        </w:rPr>
        <w:t> </w:t>
      </w:r>
      <w:r>
        <w:rPr/>
        <w:t>transakce</w:t>
      </w:r>
      <w:r>
        <w:rPr>
          <w:spacing w:val="1"/>
        </w:rPr>
        <w:t> </w:t>
      </w:r>
      <w:r>
        <w:rPr/>
        <w:t>související</w:t>
      </w:r>
      <w:r>
        <w:rPr>
          <w:spacing w:val="1"/>
        </w:rPr>
        <w:t> </w:t>
      </w:r>
      <w:r>
        <w:rPr/>
        <w:t>s akcí</w:t>
      </w:r>
      <w:r>
        <w:rPr>
          <w:spacing w:val="1"/>
        </w:rPr>
        <w:t> </w:t>
      </w:r>
      <w:r>
        <w:rPr/>
        <w:t>odděleně</w:t>
      </w:r>
      <w:r>
        <w:rPr>
          <w:spacing w:val="1"/>
        </w:rPr>
        <w:t> </w:t>
      </w:r>
      <w:r>
        <w:rPr/>
        <w:t>identifikovat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ostatních</w:t>
      </w:r>
      <w:r>
        <w:rPr>
          <w:spacing w:val="-52"/>
        </w:rPr>
        <w:t> </w:t>
      </w:r>
      <w:r>
        <w:rPr/>
        <w:t>účetních transakcí, které s akcí nesouvisejí, a zavazuje se vést analytickou evidenci s vazbou ke</w:t>
      </w:r>
      <w:r>
        <w:rPr>
          <w:spacing w:val="1"/>
        </w:rPr>
        <w:t> </w:t>
      </w:r>
      <w:r>
        <w:rPr/>
        <w:t>konkrétní</w:t>
      </w:r>
      <w:r>
        <w:rPr>
          <w:spacing w:val="-2"/>
        </w:rPr>
        <w:t> </w:t>
      </w:r>
      <w:r>
        <w:rPr/>
        <w:t>akci,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1" w:after="0"/>
        <w:ind w:left="961" w:right="115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příslušným kontrolním orgánům, a to do</w:t>
      </w:r>
      <w:r>
        <w:rPr>
          <w:spacing w:val="1"/>
          <w:sz w:val="20"/>
        </w:rPr>
        <w:t> </w:t>
      </w:r>
      <w:r>
        <w:rPr>
          <w:sz w:val="20"/>
        </w:rPr>
        <w:t>uplynutí</w:t>
      </w:r>
      <w:r>
        <w:rPr>
          <w:spacing w:val="-2"/>
          <w:sz w:val="20"/>
        </w:rPr>
        <w:t> </w:t>
      </w:r>
      <w:r>
        <w:rPr>
          <w:sz w:val="20"/>
        </w:rPr>
        <w:t>lhůty</w:t>
      </w:r>
      <w:r>
        <w:rPr>
          <w:spacing w:val="-1"/>
          <w:sz w:val="20"/>
        </w:rPr>
        <w:t> </w:t>
      </w:r>
      <w:r>
        <w:rPr>
          <w:sz w:val="20"/>
        </w:rPr>
        <w:t>10 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19" w:after="0"/>
        <w:ind w:left="962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19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0" w:after="0"/>
        <w:ind w:left="961" w:right="11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Fondu</w:t>
      </w:r>
      <w:r>
        <w:rPr>
          <w:spacing w:val="50"/>
          <w:sz w:val="20"/>
        </w:rPr>
        <w:t> </w:t>
      </w:r>
      <w:r>
        <w:rPr>
          <w:sz w:val="20"/>
        </w:rPr>
        <w:t>dokládat</w:t>
      </w:r>
      <w:r>
        <w:rPr>
          <w:spacing w:val="49"/>
          <w:sz w:val="20"/>
        </w:rPr>
        <w:t> </w:t>
      </w:r>
      <w:r>
        <w:rPr>
          <w:sz w:val="20"/>
        </w:rPr>
        <w:t>úhrady</w:t>
      </w:r>
      <w:r>
        <w:rPr>
          <w:spacing w:val="50"/>
          <w:sz w:val="20"/>
        </w:rPr>
        <w:t> </w:t>
      </w:r>
      <w:r>
        <w:rPr>
          <w:sz w:val="20"/>
        </w:rPr>
        <w:t>faktur,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tak,</w:t>
      </w:r>
      <w:r>
        <w:rPr>
          <w:spacing w:val="51"/>
          <w:sz w:val="20"/>
        </w:rPr>
        <w:t> </w:t>
      </w:r>
      <w:r>
        <w:rPr>
          <w:sz w:val="20"/>
        </w:rPr>
        <w:t>že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50"/>
          <w:sz w:val="20"/>
        </w:rPr>
        <w:t> </w:t>
      </w:r>
      <w:r>
        <w:rPr>
          <w:sz w:val="20"/>
        </w:rPr>
        <w:t>případě,</w:t>
      </w:r>
      <w:r>
        <w:rPr>
          <w:spacing w:val="50"/>
          <w:sz w:val="20"/>
        </w:rPr>
        <w:t> </w:t>
      </w:r>
      <w:r>
        <w:rPr>
          <w:sz w:val="20"/>
        </w:rPr>
        <w:t>že</w:t>
      </w:r>
      <w:r>
        <w:rPr>
          <w:spacing w:val="50"/>
          <w:sz w:val="20"/>
        </w:rPr>
        <w:t> </w:t>
      </w:r>
      <w:r>
        <w:rPr>
          <w:sz w:val="20"/>
        </w:rPr>
        <w:t>příjemce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50"/>
          <w:sz w:val="20"/>
        </w:rPr>
        <w:t> </w:t>
      </w:r>
      <w:r>
        <w:rPr>
          <w:sz w:val="20"/>
        </w:rPr>
        <w:t>do</w:t>
      </w:r>
      <w:r>
        <w:rPr>
          <w:spacing w:val="6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zahrne</w:t>
      </w:r>
      <w:r>
        <w:rPr>
          <w:spacing w:val="1"/>
          <w:sz w:val="20"/>
        </w:rPr>
        <w:t> </w:t>
      </w:r>
      <w:r>
        <w:rPr>
          <w:sz w:val="20"/>
        </w:rPr>
        <w:t>neuhrazené</w:t>
      </w:r>
      <w:r>
        <w:rPr>
          <w:spacing w:val="1"/>
          <w:sz w:val="20"/>
        </w:rPr>
        <w:t> </w:t>
      </w:r>
      <w:r>
        <w:rPr>
          <w:sz w:val="20"/>
        </w:rPr>
        <w:t>faktury,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1"/>
          <w:sz w:val="20"/>
        </w:rPr>
        <w:t> </w:t>
      </w:r>
      <w:r>
        <w:rPr>
          <w:sz w:val="20"/>
        </w:rPr>
        <w:t>do 10</w:t>
      </w:r>
      <w:r>
        <w:rPr>
          <w:spacing w:val="1"/>
          <w:sz w:val="20"/>
        </w:rPr>
        <w:t> </w:t>
      </w:r>
      <w:r>
        <w:rPr>
          <w:sz w:val="20"/>
        </w:rPr>
        <w:t>pracovních dnů od data poskytnutí (splatnosti) podpory uskutečnit kompletní úhradu doložené</w:t>
      </w:r>
      <w:r>
        <w:rPr>
          <w:spacing w:val="1"/>
          <w:sz w:val="20"/>
        </w:rPr>
        <w:t> </w:t>
      </w:r>
      <w:r>
        <w:rPr>
          <w:w w:val="95"/>
          <w:sz w:val="20"/>
        </w:rPr>
        <w:t>fakturace (tj. jak z prostředků podpory, tak podíl vlastních zdrojů). Tuto úhradu následně neprodleně</w:t>
      </w:r>
      <w:r>
        <w:rPr>
          <w:spacing w:val="1"/>
          <w:w w:val="95"/>
          <w:sz w:val="20"/>
        </w:rPr>
        <w:t> </w:t>
      </w:r>
      <w:r>
        <w:rPr>
          <w:sz w:val="20"/>
        </w:rPr>
        <w:t>doloží</w:t>
      </w:r>
      <w:r>
        <w:rPr>
          <w:spacing w:val="-2"/>
          <w:sz w:val="20"/>
        </w:rPr>
        <w:t> </w:t>
      </w:r>
      <w:r>
        <w:rPr>
          <w:sz w:val="20"/>
        </w:rPr>
        <w:t>Fondu,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0" w:after="0"/>
        <w:ind w:left="962" w:right="0" w:hanging="36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4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94" w:val="left" w:leader="none"/>
        </w:tabs>
        <w:spacing w:line="240" w:lineRule="auto" w:before="121" w:after="0"/>
        <w:ind w:left="1094" w:right="109" w:hanging="286"/>
        <w:jc w:val="both"/>
        <w:rPr>
          <w:sz w:val="20"/>
        </w:rPr>
      </w:pPr>
      <w:r>
        <w:rPr>
          <w:sz w:val="20"/>
        </w:rPr>
        <w:t>předpokládaný termín ukončení stavebních a montážních prací do konce 12/2022, přitom pokud</w:t>
      </w:r>
      <w:r>
        <w:rPr>
          <w:spacing w:val="1"/>
          <w:sz w:val="20"/>
        </w:rPr>
        <w:t> </w:t>
      </w:r>
      <w:r>
        <w:rPr>
          <w:sz w:val="20"/>
        </w:rPr>
        <w:t>tento termín příjemce podpory nedodrží, bez zbytečného odkladu oznámí Fondu nový termín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stavebních a</w:t>
      </w:r>
      <w:r>
        <w:rPr>
          <w:spacing w:val="-3"/>
          <w:sz w:val="20"/>
        </w:rPr>
        <w:t> </w:t>
      </w:r>
      <w:r>
        <w:rPr>
          <w:sz w:val="20"/>
        </w:rPr>
        <w:t>montážních</w:t>
      </w:r>
      <w:r>
        <w:rPr>
          <w:spacing w:val="-1"/>
          <w:sz w:val="20"/>
        </w:rPr>
        <w:t> </w:t>
      </w:r>
      <w:r>
        <w:rPr>
          <w:sz w:val="20"/>
        </w:rPr>
        <w:t>prací;</w:t>
      </w:r>
      <w:r>
        <w:rPr>
          <w:spacing w:val="-3"/>
          <w:sz w:val="20"/>
        </w:rPr>
        <w:t> </w:t>
      </w:r>
      <w:r>
        <w:rPr>
          <w:sz w:val="20"/>
        </w:rPr>
        <w:t>dodatek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tom případě</w:t>
      </w:r>
      <w:r>
        <w:rPr>
          <w:spacing w:val="-3"/>
          <w:sz w:val="20"/>
        </w:rPr>
        <w:t> </w:t>
      </w:r>
      <w:r>
        <w:rPr>
          <w:sz w:val="20"/>
        </w:rPr>
        <w:t>neuzavírá,</w:t>
      </w:r>
    </w:p>
    <w:p>
      <w:pPr>
        <w:pStyle w:val="ListParagraph"/>
        <w:numPr>
          <w:ilvl w:val="2"/>
          <w:numId w:val="4"/>
        </w:numPr>
        <w:tabs>
          <w:tab w:pos="1094" w:val="left" w:leader="none"/>
        </w:tabs>
        <w:spacing w:line="240" w:lineRule="auto" w:before="121" w:after="0"/>
        <w:ind w:left="1094" w:right="111" w:hanging="286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konce</w:t>
      </w:r>
      <w:r>
        <w:rPr>
          <w:spacing w:val="-12"/>
          <w:sz w:val="20"/>
        </w:rPr>
        <w:t> </w:t>
      </w:r>
      <w:r>
        <w:rPr>
          <w:sz w:val="20"/>
        </w:rPr>
        <w:t>3/2023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dodržení</w:t>
      </w:r>
      <w:r>
        <w:rPr>
          <w:spacing w:val="-12"/>
          <w:sz w:val="20"/>
        </w:rPr>
        <w:t> </w:t>
      </w:r>
      <w:r>
        <w:rPr>
          <w:sz w:val="20"/>
        </w:rPr>
        <w:t>tohoto</w:t>
      </w:r>
      <w:r>
        <w:rPr>
          <w:spacing w:val="-12"/>
          <w:sz w:val="20"/>
        </w:rPr>
        <w:t> </w:t>
      </w:r>
      <w:r>
        <w:rPr>
          <w:sz w:val="20"/>
        </w:rPr>
        <w:t>termínu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zbytečného</w:t>
      </w:r>
      <w:r>
        <w:rPr>
          <w:spacing w:val="-12"/>
          <w:sz w:val="20"/>
        </w:rPr>
        <w:t> </w:t>
      </w:r>
      <w:r>
        <w:rPr>
          <w:sz w:val="20"/>
        </w:rPr>
        <w:t>odkladu</w:t>
      </w:r>
      <w:r>
        <w:rPr>
          <w:spacing w:val="-52"/>
          <w:sz w:val="20"/>
        </w:rPr>
        <w:t> </w:t>
      </w:r>
      <w:r>
        <w:rPr>
          <w:sz w:val="20"/>
        </w:rPr>
        <w:t>informuje, za termín ukončení akce se považuje datum vydání kolaudačního souhlasu, oznámení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užívání</w:t>
      </w:r>
      <w:r>
        <w:rPr>
          <w:spacing w:val="94"/>
          <w:sz w:val="20"/>
        </w:rPr>
        <w:t> </w:t>
      </w:r>
      <w:r>
        <w:rPr>
          <w:sz w:val="20"/>
        </w:rPr>
        <w:t>podle</w:t>
      </w:r>
      <w:r>
        <w:rPr>
          <w:spacing w:val="95"/>
          <w:sz w:val="20"/>
        </w:rPr>
        <w:t> </w:t>
      </w:r>
      <w:r>
        <w:rPr>
          <w:sz w:val="20"/>
        </w:rPr>
        <w:t>příslušných</w:t>
      </w:r>
      <w:r>
        <w:rPr>
          <w:spacing w:val="95"/>
          <w:sz w:val="20"/>
        </w:rPr>
        <w:t> </w:t>
      </w:r>
      <w:r>
        <w:rPr>
          <w:sz w:val="20"/>
        </w:rPr>
        <w:t>ustanovení</w:t>
      </w:r>
      <w:r>
        <w:rPr>
          <w:spacing w:val="95"/>
          <w:sz w:val="20"/>
        </w:rPr>
        <w:t> </w:t>
      </w:r>
      <w:r>
        <w:rPr>
          <w:sz w:val="20"/>
        </w:rPr>
        <w:t>zákona</w:t>
      </w:r>
      <w:r>
        <w:rPr>
          <w:spacing w:val="95"/>
          <w:sz w:val="20"/>
        </w:rPr>
        <w:t> </w:t>
      </w:r>
      <w:r>
        <w:rPr>
          <w:sz w:val="20"/>
        </w:rPr>
        <w:t>č.</w:t>
      </w:r>
      <w:r>
        <w:rPr>
          <w:spacing w:val="95"/>
          <w:sz w:val="20"/>
        </w:rPr>
        <w:t> </w:t>
      </w:r>
      <w:r>
        <w:rPr>
          <w:sz w:val="20"/>
        </w:rPr>
        <w:t>183/2006</w:t>
      </w:r>
      <w:r>
        <w:rPr>
          <w:spacing w:val="96"/>
          <w:sz w:val="20"/>
        </w:rPr>
        <w:t> </w:t>
      </w:r>
      <w:r>
        <w:rPr>
          <w:sz w:val="20"/>
        </w:rPr>
        <w:t>Sb.,</w:t>
      </w:r>
      <w:r>
        <w:rPr>
          <w:spacing w:val="95"/>
          <w:sz w:val="20"/>
        </w:rPr>
        <w:t> </w:t>
      </w:r>
      <w:r>
        <w:rPr>
          <w:sz w:val="20"/>
        </w:rPr>
        <w:t>o</w:t>
      </w:r>
      <w:r>
        <w:rPr>
          <w:spacing w:val="96"/>
          <w:sz w:val="20"/>
        </w:rPr>
        <w:t> </w:t>
      </w:r>
      <w:r>
        <w:rPr>
          <w:sz w:val="20"/>
        </w:rPr>
        <w:t>územním</w:t>
      </w:r>
      <w:r>
        <w:rPr>
          <w:spacing w:val="96"/>
          <w:sz w:val="20"/>
        </w:rPr>
        <w:t> </w:t>
      </w:r>
      <w:r>
        <w:rPr>
          <w:sz w:val="20"/>
        </w:rPr>
        <w:t>plánování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stavebním</w:t>
      </w:r>
      <w:r>
        <w:rPr>
          <w:spacing w:val="-6"/>
          <w:sz w:val="20"/>
        </w:rPr>
        <w:t> </w:t>
      </w:r>
      <w:r>
        <w:rPr>
          <w:sz w:val="20"/>
        </w:rPr>
        <w:t>řádu</w:t>
      </w:r>
      <w:r>
        <w:rPr>
          <w:spacing w:val="-8"/>
          <w:sz w:val="20"/>
        </w:rPr>
        <w:t> </w:t>
      </w:r>
      <w:r>
        <w:rPr>
          <w:sz w:val="20"/>
        </w:rPr>
        <w:t>(stavební</w:t>
      </w:r>
      <w:r>
        <w:rPr>
          <w:spacing w:val="-8"/>
          <w:sz w:val="20"/>
        </w:rPr>
        <w:t> </w:t>
      </w:r>
      <w:r>
        <w:rPr>
          <w:sz w:val="20"/>
        </w:rPr>
        <w:t>zákon),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schválení</w:t>
      </w:r>
      <w:r>
        <w:rPr>
          <w:spacing w:val="-8"/>
          <w:sz w:val="20"/>
        </w:rPr>
        <w:t> </w:t>
      </w:r>
      <w:r>
        <w:rPr>
          <w:sz w:val="20"/>
        </w:rPr>
        <w:t>protokolu</w:t>
      </w:r>
    </w:p>
    <w:p>
      <w:pPr>
        <w:pStyle w:val="BodyText"/>
        <w:ind w:left="1094" w:right="113"/>
      </w:pPr>
      <w:r>
        <w:rPr/>
        <w:t>o předání a převzetí díla, případně jiný termín dle charakteru projektu (v případech, kde se na</w:t>
      </w:r>
      <w:r>
        <w:rPr>
          <w:spacing w:val="1"/>
        </w:rPr>
        <w:t> </w:t>
      </w:r>
      <w:r>
        <w:rPr/>
        <w:t>realizaci</w:t>
      </w:r>
      <w:r>
        <w:rPr>
          <w:spacing w:val="1"/>
        </w:rPr>
        <w:t> </w:t>
      </w:r>
      <w:r>
        <w:rPr/>
        <w:t>projektu</w:t>
      </w:r>
      <w:r>
        <w:rPr>
          <w:spacing w:val="1"/>
        </w:rPr>
        <w:t> </w:t>
      </w:r>
      <w:r>
        <w:rPr/>
        <w:t>nevyžaduje</w:t>
      </w:r>
      <w:r>
        <w:rPr>
          <w:spacing w:val="1"/>
        </w:rPr>
        <w:t> </w:t>
      </w:r>
      <w:r>
        <w:rPr/>
        <w:t>stavební</w:t>
      </w:r>
      <w:r>
        <w:rPr>
          <w:spacing w:val="1"/>
        </w:rPr>
        <w:t> </w:t>
      </w:r>
      <w:r>
        <w:rPr/>
        <w:t>povolení).</w:t>
      </w:r>
      <w:r>
        <w:rPr>
          <w:spacing w:val="1"/>
        </w:rPr>
        <w:t> </w:t>
      </w:r>
      <w:r>
        <w:rPr/>
        <w:t>Bude-li</w:t>
      </w:r>
      <w:r>
        <w:rPr>
          <w:spacing w:val="1"/>
        </w:rPr>
        <w:t> </w:t>
      </w:r>
      <w:r>
        <w:rPr/>
        <w:t>vydán</w:t>
      </w:r>
      <w:r>
        <w:rPr>
          <w:spacing w:val="1"/>
        </w:rPr>
        <w:t> </w:t>
      </w:r>
      <w:r>
        <w:rPr/>
        <w:t>jak</w:t>
      </w:r>
      <w:r>
        <w:rPr>
          <w:spacing w:val="1"/>
        </w:rPr>
        <w:t> </w:t>
      </w:r>
      <w:r>
        <w:rPr/>
        <w:t>kolaudační</w:t>
      </w:r>
      <w:r>
        <w:rPr>
          <w:spacing w:val="1"/>
        </w:rPr>
        <w:t> </w:t>
      </w:r>
      <w:r>
        <w:rPr/>
        <w:t>souhlas,</w:t>
      </w:r>
      <w:r>
        <w:rPr>
          <w:spacing w:val="1"/>
        </w:rPr>
        <w:t> </w:t>
      </w:r>
      <w:r>
        <w:rPr/>
        <w:t>tak</w:t>
      </w:r>
      <w:r>
        <w:rPr>
          <w:spacing w:val="1"/>
        </w:rPr>
        <w:t> </w:t>
      </w:r>
      <w:r>
        <w:rPr/>
        <w:t>oznámení</w:t>
      </w:r>
      <w:r>
        <w:rPr>
          <w:spacing w:val="-3"/>
        </w:rPr>
        <w:t> </w:t>
      </w:r>
      <w:r>
        <w:rPr/>
        <w:t>o užívání,</w:t>
      </w:r>
      <w:r>
        <w:rPr>
          <w:spacing w:val="-3"/>
        </w:rPr>
        <w:t> </w:t>
      </w:r>
      <w:r>
        <w:rPr/>
        <w:t>považuje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termín</w:t>
      </w:r>
      <w:r>
        <w:rPr>
          <w:spacing w:val="-2"/>
        </w:rPr>
        <w:t> </w:t>
      </w:r>
      <w:r>
        <w:rPr/>
        <w:t>ukončení</w:t>
      </w:r>
      <w:r>
        <w:rPr>
          <w:spacing w:val="-3"/>
        </w:rPr>
        <w:t> </w:t>
      </w:r>
      <w:r>
        <w:rPr/>
        <w:t>akce</w:t>
      </w:r>
      <w:r>
        <w:rPr>
          <w:spacing w:val="-2"/>
        </w:rPr>
        <w:t> </w:t>
      </w:r>
      <w:r>
        <w:rPr/>
        <w:t>datum dokumentu</w:t>
      </w:r>
      <w:r>
        <w:rPr>
          <w:spacing w:val="-2"/>
        </w:rPr>
        <w:t> </w:t>
      </w:r>
      <w:r>
        <w:rPr/>
        <w:t>vydaného později,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0" w:after="0"/>
        <w:ind w:left="962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9/2023</w:t>
      </w:r>
      <w:r>
        <w:rPr>
          <w:spacing w:val="-1"/>
          <w:sz w:val="20"/>
        </w:rPr>
        <w:t> </w:t>
      </w:r>
      <w:r>
        <w:rPr>
          <w:sz w:val="20"/>
        </w:rPr>
        <w:t>podklady 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808" w:right="112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3"/>
        </w:rPr>
        <w:t> </w:t>
      </w:r>
      <w:r>
        <w:rPr/>
        <w:t>či</w:t>
      </w:r>
      <w:r>
        <w:rPr>
          <w:spacing w:val="-13"/>
        </w:rPr>
        <w:t> </w:t>
      </w:r>
      <w:r>
        <w:rPr/>
        <w:t>rozšířit.</w:t>
      </w:r>
      <w:r>
        <w:rPr>
          <w:spacing w:val="-13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povinen</w:t>
      </w:r>
      <w:r>
        <w:rPr>
          <w:spacing w:val="-12"/>
        </w:rPr>
        <w:t> </w:t>
      </w:r>
      <w:r>
        <w:rPr/>
        <w:t>tyto</w:t>
      </w:r>
      <w:r>
        <w:rPr>
          <w:spacing w:val="-12"/>
        </w:rPr>
        <w:t> </w:t>
      </w:r>
      <w:r>
        <w:rPr/>
        <w:t>pokyny</w:t>
      </w:r>
      <w:r>
        <w:rPr>
          <w:spacing w:val="-13"/>
        </w:rPr>
        <w:t> </w:t>
      </w:r>
      <w:r>
        <w:rPr/>
        <w:t>(žádost</w:t>
      </w:r>
      <w:r>
        <w:rPr>
          <w:spacing w:val="30"/>
        </w:rPr>
        <w:t> </w:t>
      </w:r>
      <w:r>
        <w:rPr/>
        <w:t>o</w:t>
      </w:r>
      <w:r>
        <w:rPr>
          <w:spacing w:val="-12"/>
        </w:rPr>
        <w:t> </w:t>
      </w:r>
      <w:r>
        <w:rPr/>
        <w:t>informace)</w:t>
      </w:r>
      <w:r>
        <w:rPr>
          <w:spacing w:val="-12"/>
        </w:rPr>
        <w:t> </w:t>
      </w:r>
      <w:r>
        <w:rPr/>
        <w:t>bez</w:t>
      </w:r>
      <w:r>
        <w:rPr>
          <w:spacing w:val="-12"/>
        </w:rPr>
        <w:t> </w:t>
      </w:r>
      <w:r>
        <w:rPr/>
        <w:t>zbytečného</w:t>
      </w:r>
      <w:r>
        <w:rPr>
          <w:spacing w:val="-52"/>
        </w:rPr>
        <w:t> </w:t>
      </w:r>
      <w:r>
        <w:rPr/>
        <w:t>odkladu</w:t>
      </w:r>
      <w:r>
        <w:rPr>
          <w:spacing w:val="41"/>
        </w:rPr>
        <w:t> </w:t>
      </w:r>
      <w:r>
        <w:rPr/>
        <w:t>(případně</w:t>
      </w:r>
      <w:r>
        <w:rPr>
          <w:spacing w:val="90"/>
        </w:rPr>
        <w:t> </w:t>
      </w:r>
      <w:r>
        <w:rPr/>
        <w:t>ve</w:t>
      </w:r>
      <w:r>
        <w:rPr>
          <w:spacing w:val="90"/>
        </w:rPr>
        <w:t> </w:t>
      </w:r>
      <w:r>
        <w:rPr/>
        <w:t>lhůtě</w:t>
      </w:r>
      <w:r>
        <w:rPr>
          <w:spacing w:val="93"/>
        </w:rPr>
        <w:t> </w:t>
      </w:r>
      <w:r>
        <w:rPr/>
        <w:t>stanovené</w:t>
      </w:r>
      <w:r>
        <w:rPr>
          <w:spacing w:val="90"/>
        </w:rPr>
        <w:t> </w:t>
      </w:r>
      <w:r>
        <w:rPr/>
        <w:t>Fondem)</w:t>
      </w:r>
      <w:r>
        <w:rPr>
          <w:spacing w:val="94"/>
        </w:rPr>
        <w:t> </w:t>
      </w:r>
      <w:r>
        <w:rPr/>
        <w:t>splnit.</w:t>
      </w:r>
      <w:r>
        <w:rPr>
          <w:spacing w:val="93"/>
        </w:rPr>
        <w:t> </w:t>
      </w:r>
      <w:r>
        <w:rPr/>
        <w:t>Fond</w:t>
      </w:r>
      <w:r>
        <w:rPr>
          <w:spacing w:val="92"/>
        </w:rPr>
        <w:t> </w:t>
      </w:r>
      <w:r>
        <w:rPr/>
        <w:t>není</w:t>
      </w:r>
      <w:r>
        <w:rPr>
          <w:spacing w:val="91"/>
        </w:rPr>
        <w:t> </w:t>
      </w:r>
      <w:r>
        <w:rPr/>
        <w:t>povinen</w:t>
      </w:r>
      <w:r>
        <w:rPr>
          <w:spacing w:val="92"/>
        </w:rPr>
        <w:t> </w:t>
      </w:r>
      <w:r>
        <w:rPr/>
        <w:t>vydat</w:t>
      </w:r>
      <w:r>
        <w:rPr>
          <w:spacing w:val="93"/>
        </w:rPr>
        <w:t> </w:t>
      </w:r>
      <w:r>
        <w:rPr/>
        <w:t>protokol</w:t>
      </w:r>
      <w:r>
        <w:rPr>
          <w:spacing w:val="-53"/>
        </w:rPr>
        <w:t> </w:t>
      </w:r>
      <w:r>
        <w:rPr/>
        <w:t>o ZVA dříve, než obdrží veškeré požadované podklady a informace, na základě kterých bude moci</w:t>
      </w:r>
      <w:r>
        <w:rPr>
          <w:spacing w:val="1"/>
        </w:rPr>
        <w:t> </w:t>
      </w:r>
      <w:r>
        <w:rPr/>
        <w:t>jednoznačně rozhodnout o plnění podmínek této Smlouvy a rovněž v případě, že příjemce podpory</w:t>
      </w:r>
      <w:r>
        <w:rPr>
          <w:spacing w:val="1"/>
        </w:rPr>
        <w:t> </w:t>
      </w:r>
      <w:r>
        <w:rPr/>
        <w:t>je v prodlení s plněním finančních závazků vůči Fondu. Protokol o ZVA bude obsahovat vypořádání</w:t>
      </w:r>
      <w:r>
        <w:rPr>
          <w:spacing w:val="1"/>
        </w:rPr>
        <w:t> </w:t>
      </w:r>
      <w:r>
        <w:rPr/>
        <w:t>čerpaných</w:t>
      </w:r>
      <w:r>
        <w:rPr>
          <w:spacing w:val="-1"/>
        </w:rPr>
        <w:t> </w:t>
      </w:r>
      <w:r>
        <w:rPr/>
        <w:t>prostředků a</w:t>
      </w:r>
      <w:r>
        <w:rPr>
          <w:spacing w:val="-2"/>
        </w:rPr>
        <w:t> </w:t>
      </w:r>
      <w:r>
        <w:rPr/>
        <w:t>vyhodnocení</w:t>
      </w:r>
      <w:r>
        <w:rPr>
          <w:spacing w:val="-1"/>
        </w:rPr>
        <w:t> </w:t>
      </w:r>
      <w:r>
        <w:rPr/>
        <w:t>plnění</w:t>
      </w:r>
      <w:r>
        <w:rPr>
          <w:spacing w:val="1"/>
        </w:rPr>
        <w:t> </w:t>
      </w:r>
      <w:r>
        <w:rPr/>
        <w:t>smluvních</w:t>
      </w:r>
      <w:r>
        <w:rPr>
          <w:spacing w:val="2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121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37" w:lineRule="auto" w:before="12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3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prostředky,</w:t>
      </w:r>
      <w:r>
        <w:rPr>
          <w:spacing w:val="-5"/>
          <w:sz w:val="20"/>
        </w:rPr>
        <w:t> </w:t>
      </w:r>
      <w:r>
        <w:rPr>
          <w:sz w:val="20"/>
        </w:rPr>
        <w:t>popřípadě</w:t>
      </w:r>
      <w:r>
        <w:rPr>
          <w:spacing w:val="-5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část,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53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</w:t>
      </w:r>
      <w:r>
        <w:rPr>
          <w:spacing w:val="1"/>
          <w:sz w:val="20"/>
        </w:rPr>
        <w:t> </w:t>
      </w:r>
      <w:r>
        <w:rPr>
          <w:sz w:val="20"/>
        </w:rPr>
        <w:t>ohledu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to,</w:t>
      </w:r>
      <w:r>
        <w:rPr>
          <w:spacing w:val="-4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DPH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úřadu</w:t>
      </w:r>
      <w:r>
        <w:rPr>
          <w:spacing w:val="-4"/>
          <w:sz w:val="20"/>
        </w:rPr>
        <w:t> </w:t>
      </w:r>
      <w:r>
        <w:rPr>
          <w:sz w:val="20"/>
        </w:rPr>
        <w:t>uplatněna,</w:t>
      </w:r>
      <w:r>
        <w:rPr>
          <w:spacing w:val="44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částku</w:t>
      </w:r>
      <w:r>
        <w:rPr>
          <w:spacing w:val="-5"/>
          <w:sz w:val="20"/>
        </w:rPr>
        <w:t> </w:t>
      </w:r>
      <w:r>
        <w:rPr>
          <w:sz w:val="20"/>
        </w:rPr>
        <w:t>DPH</w:t>
      </w:r>
      <w:r>
        <w:rPr>
          <w:spacing w:val="-52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1"/>
          <w:sz w:val="20"/>
        </w:rPr>
        <w:t> </w:t>
      </w:r>
      <w:r>
        <w:rPr>
          <w:sz w:val="20"/>
        </w:rPr>
        <w:t>do 30 dnů</w:t>
      </w:r>
      <w:r>
        <w:rPr>
          <w:spacing w:val="3"/>
          <w:sz w:val="20"/>
        </w:rPr>
        <w:t> </w:t>
      </w:r>
      <w:r>
        <w:rPr>
          <w:sz w:val="20"/>
        </w:rPr>
        <w:t>poté,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23"/>
          <w:sz w:val="20"/>
        </w:rPr>
        <w:t> </w:t>
      </w:r>
      <w:r>
        <w:rPr>
          <w:sz w:val="20"/>
        </w:rPr>
        <w:t>případném</w:t>
      </w:r>
      <w:r>
        <w:rPr>
          <w:spacing w:val="27"/>
          <w:sz w:val="20"/>
        </w:rPr>
        <w:t> </w:t>
      </w:r>
      <w:r>
        <w:rPr>
          <w:sz w:val="20"/>
        </w:rPr>
        <w:t>překročení</w:t>
      </w:r>
      <w:r>
        <w:rPr>
          <w:spacing w:val="26"/>
          <w:sz w:val="20"/>
        </w:rPr>
        <w:t> </w:t>
      </w:r>
      <w:r>
        <w:rPr>
          <w:sz w:val="20"/>
        </w:rPr>
        <w:t>podílu</w:t>
      </w:r>
      <w:r>
        <w:rPr>
          <w:spacing w:val="24"/>
          <w:sz w:val="20"/>
        </w:rPr>
        <w:t> </w:t>
      </w:r>
      <w:r>
        <w:rPr>
          <w:sz w:val="20"/>
        </w:rPr>
        <w:t>dle</w:t>
      </w:r>
      <w:r>
        <w:rPr>
          <w:spacing w:val="23"/>
          <w:sz w:val="20"/>
        </w:rPr>
        <w:t> </w:t>
      </w:r>
      <w:r>
        <w:rPr>
          <w:sz w:val="20"/>
        </w:rPr>
        <w:t>článku</w:t>
      </w:r>
      <w:r>
        <w:rPr>
          <w:spacing w:val="24"/>
          <w:sz w:val="20"/>
        </w:rPr>
        <w:t> </w:t>
      </w:r>
      <w:r>
        <w:rPr>
          <w:sz w:val="20"/>
        </w:rPr>
        <w:t>II</w:t>
      </w:r>
      <w:r>
        <w:rPr>
          <w:spacing w:val="24"/>
          <w:sz w:val="20"/>
        </w:rPr>
        <w:t> </w:t>
      </w:r>
      <w:r>
        <w:rPr>
          <w:sz w:val="20"/>
        </w:rPr>
        <w:t>bodů</w:t>
      </w:r>
      <w:r>
        <w:rPr>
          <w:spacing w:val="23"/>
          <w:sz w:val="20"/>
        </w:rPr>
        <w:t> </w:t>
      </w:r>
      <w:r>
        <w:rPr>
          <w:sz w:val="20"/>
        </w:rPr>
        <w:t>3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4</w:t>
      </w:r>
      <w:r>
        <w:rPr>
          <w:spacing w:val="25"/>
          <w:sz w:val="20"/>
        </w:rPr>
        <w:t> </w:t>
      </w:r>
      <w:r>
        <w:rPr>
          <w:sz w:val="20"/>
        </w:rPr>
        <w:t>(jak</w:t>
      </w:r>
      <w:r>
        <w:rPr>
          <w:spacing w:val="24"/>
          <w:sz w:val="20"/>
        </w:rPr>
        <w:t> </w:t>
      </w:r>
      <w:r>
        <w:rPr>
          <w:sz w:val="20"/>
        </w:rPr>
        <w:t>procentního</w:t>
      </w:r>
      <w:r>
        <w:rPr>
          <w:spacing w:val="24"/>
          <w:sz w:val="20"/>
        </w:rPr>
        <w:t> </w:t>
      </w:r>
      <w:r>
        <w:rPr>
          <w:sz w:val="20"/>
        </w:rPr>
        <w:t>podílu</w:t>
      </w:r>
      <w:r>
        <w:rPr>
          <w:spacing w:val="24"/>
          <w:sz w:val="20"/>
        </w:rPr>
        <w:t> </w:t>
      </w:r>
      <w:r>
        <w:rPr>
          <w:sz w:val="20"/>
        </w:rPr>
        <w:t>ze</w:t>
      </w:r>
      <w:r>
        <w:rPr>
          <w:spacing w:val="23"/>
          <w:sz w:val="20"/>
        </w:rPr>
        <w:t> </w:t>
      </w:r>
      <w:r>
        <w:rPr>
          <w:sz w:val="20"/>
        </w:rPr>
        <w:t>základu</w:t>
      </w:r>
      <w:r>
        <w:rPr>
          <w:spacing w:val="24"/>
          <w:sz w:val="20"/>
        </w:rPr>
        <w:t> </w:t>
      </w:r>
      <w:r>
        <w:rPr>
          <w:sz w:val="20"/>
        </w:rPr>
        <w:t>pro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080" w:left="1460" w:right="1020"/>
        </w:sectPr>
      </w:pPr>
    </w:p>
    <w:p>
      <w:pPr>
        <w:pStyle w:val="BodyText"/>
        <w:spacing w:before="73"/>
        <w:ind w:left="808" w:right="118"/>
      </w:pPr>
      <w:r>
        <w:rPr/>
        <w:t>stanovení podpory, tak podílu z celkových výdajů akce) do 30 dnů vrátit tu část poskytnutých</w:t>
      </w:r>
      <w:r>
        <w:rPr>
          <w:spacing w:val="1"/>
        </w:rPr>
        <w:t> </w:t>
      </w:r>
      <w:r>
        <w:rPr/>
        <w:t>finančních</w:t>
      </w:r>
      <w:r>
        <w:rPr>
          <w:spacing w:val="-2"/>
        </w:rPr>
        <w:t> </w:t>
      </w:r>
      <w:r>
        <w:rPr/>
        <w:t>prostředků,</w:t>
      </w:r>
      <w:r>
        <w:rPr>
          <w:spacing w:val="-1"/>
        </w:rPr>
        <w:t> </w:t>
      </w:r>
      <w:r>
        <w:rPr/>
        <w:t>která odpovídá</w:t>
      </w:r>
      <w:r>
        <w:rPr>
          <w:spacing w:val="-2"/>
        </w:rPr>
        <w:t> </w:t>
      </w:r>
      <w:r>
        <w:rPr/>
        <w:t>případnému</w:t>
      </w:r>
      <w:r>
        <w:rPr>
          <w:spacing w:val="-2"/>
        </w:rPr>
        <w:t> </w:t>
      </w:r>
      <w:r>
        <w:rPr/>
        <w:t>překročení</w:t>
      </w:r>
      <w:r>
        <w:rPr>
          <w:spacing w:val="-2"/>
        </w:rPr>
        <w:t> </w:t>
      </w:r>
      <w:r>
        <w:rPr/>
        <w:t>podílu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článku</w:t>
      </w:r>
      <w:r>
        <w:rPr>
          <w:spacing w:val="-2"/>
        </w:rPr>
        <w:t> </w:t>
      </w:r>
      <w:r>
        <w:rPr/>
        <w:t>II</w:t>
      </w:r>
      <w:r>
        <w:rPr>
          <w:spacing w:val="9"/>
        </w:rPr>
        <w:t> </w:t>
      </w:r>
      <w:r>
        <w:rPr/>
        <w:t>bodů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5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informace,</w:t>
      </w:r>
      <w:r>
        <w:rPr>
          <w:spacing w:val="80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1"/>
          <w:sz w:val="20"/>
        </w:rPr>
        <w:t> </w:t>
      </w:r>
      <w:r>
        <w:rPr>
          <w:sz w:val="20"/>
        </w:rPr>
        <w:t>poskytl</w:t>
      </w:r>
      <w:r>
        <w:rPr>
          <w:spacing w:val="78"/>
          <w:sz w:val="20"/>
        </w:rPr>
        <w:t> </w:t>
      </w:r>
      <w:r>
        <w:rPr>
          <w:sz w:val="20"/>
        </w:rPr>
        <w:t>před</w:t>
      </w:r>
      <w:r>
        <w:rPr>
          <w:spacing w:val="78"/>
          <w:sz w:val="20"/>
        </w:rPr>
        <w:t> </w:t>
      </w:r>
      <w:r>
        <w:rPr>
          <w:sz w:val="20"/>
        </w:rPr>
        <w:t>uzavřením</w:t>
      </w:r>
      <w:r>
        <w:rPr>
          <w:spacing w:val="82"/>
          <w:sz w:val="20"/>
        </w:rPr>
        <w:t> </w:t>
      </w:r>
      <w:r>
        <w:rPr>
          <w:sz w:val="20"/>
        </w:rPr>
        <w:t>této</w:t>
      </w:r>
      <w:r>
        <w:rPr>
          <w:spacing w:val="82"/>
          <w:sz w:val="20"/>
        </w:rPr>
        <w:t> </w:t>
      </w:r>
      <w:r>
        <w:rPr>
          <w:sz w:val="20"/>
        </w:rPr>
        <w:t>Smlouvy,</w:t>
      </w:r>
      <w:r>
        <w:rPr>
          <w:spacing w:val="78"/>
          <w:sz w:val="20"/>
        </w:rPr>
        <w:t> </w:t>
      </w:r>
      <w:r>
        <w:rPr>
          <w:sz w:val="20"/>
        </w:rPr>
        <w:t>byly</w:t>
      </w:r>
      <w:r>
        <w:rPr>
          <w:spacing w:val="80"/>
          <w:sz w:val="20"/>
        </w:rPr>
        <w:t> </w:t>
      </w:r>
      <w:r>
        <w:rPr>
          <w:sz w:val="20"/>
        </w:rPr>
        <w:t>pravdivé,</w:t>
      </w:r>
      <w:r>
        <w:rPr>
          <w:spacing w:val="79"/>
          <w:sz w:val="20"/>
        </w:rPr>
        <w:t> </w:t>
      </w:r>
      <w:r>
        <w:rPr>
          <w:sz w:val="20"/>
        </w:rPr>
        <w:t>nezkreslené</w:t>
      </w:r>
      <w:r>
        <w:rPr>
          <w:spacing w:val="-5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 v aktuálních Pokynech pro zadávání veřejných zakázek v OPŽP 2014 - 2020, které jsou zveřejněny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  <w:u w:val="single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1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line="265" w:lineRule="exact"/>
        <w:ind w:left="808"/>
      </w:pPr>
      <w:r>
        <w:rPr/>
        <w:t>–</w:t>
      </w:r>
      <w:r>
        <w:rPr>
          <w:spacing w:val="-1"/>
        </w:rPr>
        <w:t> </w:t>
      </w:r>
      <w:r>
        <w:rPr/>
        <w:t>odkaz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Zadávání</w:t>
      </w:r>
      <w:r>
        <w:rPr>
          <w:spacing w:val="-3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OPŽP</w:t>
      </w:r>
      <w:r>
        <w:rPr>
          <w:spacing w:val="-1"/>
        </w:rPr>
        <w:t> </w:t>
      </w:r>
      <w:r>
        <w:rPr/>
        <w:t>2014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2020,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v průběhu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1"/>
          <w:numId w:val="4"/>
        </w:numPr>
        <w:tabs>
          <w:tab w:pos="864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/>
        <w:tab/>
      </w:r>
      <w:r>
        <w:rPr>
          <w:sz w:val="20"/>
        </w:rPr>
        <w:t>po</w:t>
      </w:r>
      <w:r>
        <w:rPr>
          <w:spacing w:val="-10"/>
          <w:sz w:val="20"/>
        </w:rPr>
        <w:t> </w:t>
      </w:r>
      <w:r>
        <w:rPr>
          <w:sz w:val="20"/>
        </w:rPr>
        <w:t>dobu</w:t>
      </w:r>
      <w:r>
        <w:rPr>
          <w:spacing w:val="-11"/>
          <w:sz w:val="20"/>
        </w:rPr>
        <w:t> </w:t>
      </w:r>
      <w:r>
        <w:rPr>
          <w:sz w:val="20"/>
        </w:rPr>
        <w:t>udržitelnosti</w:t>
      </w:r>
      <w:r>
        <w:rPr>
          <w:spacing w:val="-12"/>
          <w:sz w:val="20"/>
        </w:rPr>
        <w:t> </w:t>
      </w:r>
      <w:r>
        <w:rPr>
          <w:sz w:val="20"/>
        </w:rPr>
        <w:t>vyplňovat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zasílat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Zprávy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udržitelnosti, a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jednou</w:t>
      </w:r>
      <w:r>
        <w:rPr>
          <w:spacing w:val="-12"/>
          <w:sz w:val="20"/>
        </w:rPr>
        <w:t> </w:t>
      </w:r>
      <w:r>
        <w:rPr>
          <w:sz w:val="20"/>
        </w:rPr>
        <w:t>ročně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období</w:t>
      </w:r>
      <w:r>
        <w:rPr>
          <w:spacing w:val="-52"/>
          <w:sz w:val="20"/>
        </w:rPr>
        <w:t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> </w:t>
      </w:r>
      <w:r>
        <w:rPr>
          <w:sz w:val="20"/>
        </w:rPr>
        <w:t>pokynů Fondu, a to po dobu 10 let od prvního dne následujícího kalendářního roku od ukončení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53"/>
          <w:sz w:val="20"/>
        </w:rPr>
        <w:t> </w:t>
      </w:r>
      <w:r>
        <w:rPr>
          <w:sz w:val="20"/>
        </w:rPr>
        <w:t>(vydání</w:t>
      </w:r>
      <w:r>
        <w:rPr>
          <w:spacing w:val="-2"/>
          <w:sz w:val="20"/>
        </w:rPr>
        <w:t> </w:t>
      </w:r>
      <w:r>
        <w:rPr>
          <w:sz w:val="20"/>
        </w:rPr>
        <w:t>posledního</w:t>
      </w:r>
      <w:r>
        <w:rPr>
          <w:spacing w:val="1"/>
          <w:sz w:val="20"/>
        </w:rPr>
        <w:t> </w:t>
      </w:r>
      <w:r>
        <w:rPr>
          <w:sz w:val="20"/>
        </w:rPr>
        <w:t>kolaudačního souhlasu</w:t>
      </w:r>
      <w:r>
        <w:rPr>
          <w:spacing w:val="-1"/>
          <w:sz w:val="20"/>
        </w:rPr>
        <w:t> </w:t>
      </w:r>
      <w:r>
        <w:rPr>
          <w:sz w:val="20"/>
        </w:rPr>
        <w:t>projektu),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8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</w:t>
      </w:r>
      <w:r>
        <w:rPr>
          <w:spacing w:val="1"/>
          <w:sz w:val="20"/>
        </w:rPr>
        <w:t> </w:t>
      </w:r>
      <w:r>
        <w:rPr>
          <w:sz w:val="20"/>
        </w:rPr>
        <w:t>nebo podle článku IV bodu 2 písm. a), c) nebo e) bude postiženo odvodem ve výši 100 %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/>
        <w:tab/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z w:val="20"/>
        </w:rPr>
        <w:t>povinností</w:t>
      </w:r>
      <w:r>
        <w:rPr>
          <w:spacing w:val="9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článku</w:t>
      </w:r>
      <w:r>
        <w:rPr>
          <w:spacing w:val="10"/>
          <w:sz w:val="20"/>
        </w:rPr>
        <w:t> </w:t>
      </w:r>
      <w:r>
        <w:rPr>
          <w:sz w:val="20"/>
        </w:rPr>
        <w:t>IV</w:t>
      </w:r>
      <w:r>
        <w:rPr>
          <w:spacing w:val="10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10"/>
          <w:sz w:val="20"/>
        </w:rPr>
        <w:t> </w:t>
      </w:r>
      <w:r>
        <w:rPr>
          <w:sz w:val="20"/>
        </w:rPr>
        <w:t>b)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postiženo</w:t>
      </w:r>
      <w:r>
        <w:rPr>
          <w:spacing w:val="10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výši</w:t>
      </w:r>
      <w:r>
        <w:rPr>
          <w:spacing w:val="9"/>
          <w:sz w:val="20"/>
        </w:rPr>
        <w:t> </w:t>
      </w:r>
      <w:r>
        <w:rPr>
          <w:sz w:val="20"/>
        </w:rPr>
        <w:t>100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indikátorů.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54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4"/>
          <w:sz w:val="20"/>
        </w:rPr>
        <w:t> </w:t>
      </w:r>
      <w:r>
        <w:rPr>
          <w:sz w:val="20"/>
        </w:rPr>
        <w:t>článku</w:t>
      </w:r>
      <w:r>
        <w:rPr>
          <w:spacing w:val="55"/>
          <w:sz w:val="20"/>
        </w:rPr>
        <w:t> </w:t>
      </w:r>
      <w:r>
        <w:rPr>
          <w:sz w:val="20"/>
        </w:rPr>
        <w:t>IV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</w:t>
      </w:r>
      <w:r>
        <w:rPr>
          <w:spacing w:val="55"/>
          <w:sz w:val="20"/>
        </w:rPr>
        <w:t> </w:t>
      </w:r>
      <w:r>
        <w:rPr>
          <w:sz w:val="20"/>
        </w:rPr>
        <w:t>písm.</w:t>
      </w:r>
      <w:r>
        <w:rPr>
          <w:spacing w:val="54"/>
          <w:sz w:val="20"/>
        </w:rPr>
        <w:t> </w:t>
      </w:r>
      <w:r>
        <w:rPr>
          <w:sz w:val="20"/>
        </w:rPr>
        <w:t>b)</w:t>
      </w:r>
      <w:r>
        <w:rPr>
          <w:spacing w:val="55"/>
          <w:sz w:val="20"/>
        </w:rPr>
        <w:t> </w:t>
      </w:r>
      <w:r>
        <w:rPr>
          <w:sz w:val="20"/>
        </w:rPr>
        <w:t>v rozmezí</w:t>
      </w:r>
      <w:r>
        <w:rPr>
          <w:spacing w:val="-52"/>
          <w:sz w:val="20"/>
        </w:rPr>
        <w:t> </w:t>
      </w:r>
      <w:r>
        <w:rPr>
          <w:sz w:val="20"/>
        </w:rPr>
        <w:t>50 – 94,99 % stanovených indikátorů bude toto porušení postiženo odvodem z poskytnuté podpory ve</w:t>
      </w:r>
      <w:r>
        <w:rPr>
          <w:spacing w:val="1"/>
          <w:sz w:val="20"/>
        </w:rPr>
        <w:t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5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49"/>
          <w:sz w:val="20"/>
        </w:rPr>
        <w:t> </w:t>
      </w:r>
      <w:r>
        <w:rPr>
          <w:sz w:val="20"/>
        </w:rPr>
        <w:t>50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1"/>
          <w:sz w:val="20"/>
        </w:rPr>
        <w:t> </w:t>
      </w:r>
      <w:r>
        <w:rPr>
          <w:sz w:val="20"/>
        </w:rPr>
        <w:t>79,99</w:t>
      </w:r>
      <w:r>
        <w:rPr>
          <w:spacing w:val="51"/>
          <w:sz w:val="20"/>
        </w:rPr>
        <w:t> </w:t>
      </w:r>
      <w:r>
        <w:rPr>
          <w:sz w:val="20"/>
        </w:rPr>
        <w:t>%</w:t>
      </w:r>
      <w:r>
        <w:rPr>
          <w:spacing w:val="51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51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toto</w:t>
      </w:r>
      <w:r>
        <w:rPr>
          <w:spacing w:val="51"/>
          <w:sz w:val="20"/>
        </w:rPr>
        <w:t> </w:t>
      </w: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> </w:t>
      </w:r>
      <w:r>
        <w:rPr>
          <w:sz w:val="20"/>
        </w:rPr>
        <w:t>podle článku IV bodu 1 písm. b) na 95 % a více a podle článku IV bodu 1 písm. c) na 80 % a více bez</w:t>
      </w:r>
      <w:r>
        <w:rPr>
          <w:spacing w:val="1"/>
          <w:sz w:val="20"/>
        </w:rPr>
        <w:t> </w:t>
      </w:r>
      <w:r>
        <w:rPr>
          <w:sz w:val="20"/>
        </w:rPr>
        <w:t>odvodu.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povinnosti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38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l)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39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8"/>
          <w:sz w:val="20"/>
        </w:rPr>
        <w:t> </w:t>
      </w:r>
      <w:r>
        <w:rPr>
          <w:sz w:val="20"/>
        </w:rPr>
        <w:t>–</w:t>
      </w:r>
      <w:r>
        <w:rPr>
          <w:spacing w:val="37"/>
          <w:sz w:val="20"/>
        </w:rPr>
        <w:t> </w:t>
      </w:r>
      <w:r>
        <w:rPr>
          <w:sz w:val="20"/>
        </w:rPr>
        <w:t>25</w:t>
      </w:r>
      <w:r>
        <w:rPr>
          <w:spacing w:val="39"/>
          <w:sz w:val="20"/>
        </w:rPr>
        <w:t> </w:t>
      </w:r>
      <w:r>
        <w:rPr>
          <w:sz w:val="20"/>
        </w:rPr>
        <w:t>%</w:t>
      </w:r>
    </w:p>
    <w:p>
      <w:pPr>
        <w:pStyle w:val="BodyText"/>
        <w:jc w:val="left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4" w:hanging="284"/>
        <w:jc w:val="right"/>
        <w:rPr>
          <w:sz w:val="20"/>
        </w:rPr>
      </w:pP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povinností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článku</w:t>
      </w:r>
      <w:r>
        <w:rPr>
          <w:spacing w:val="28"/>
          <w:sz w:val="20"/>
        </w:rPr>
        <w:t> </w:t>
      </w:r>
      <w:r>
        <w:rPr>
          <w:sz w:val="20"/>
        </w:rPr>
        <w:t>IV</w:t>
      </w:r>
      <w:r>
        <w:rPr>
          <w:spacing w:val="30"/>
          <w:sz w:val="20"/>
        </w:rPr>
        <w:t> </w:t>
      </w:r>
      <w:r>
        <w:rPr>
          <w:sz w:val="20"/>
        </w:rPr>
        <w:t>bodu</w:t>
      </w:r>
      <w:r>
        <w:rPr>
          <w:spacing w:val="28"/>
          <w:sz w:val="20"/>
        </w:rPr>
        <w:t> </w:t>
      </w:r>
      <w:r>
        <w:rPr>
          <w:sz w:val="20"/>
        </w:rPr>
        <w:t>1</w:t>
      </w:r>
      <w:r>
        <w:rPr>
          <w:spacing w:val="26"/>
          <w:sz w:val="20"/>
        </w:rPr>
        <w:t> </w:t>
      </w:r>
      <w:r>
        <w:rPr>
          <w:sz w:val="20"/>
        </w:rPr>
        <w:t>písm.</w:t>
      </w:r>
      <w:r>
        <w:rPr>
          <w:spacing w:val="28"/>
          <w:sz w:val="20"/>
        </w:rPr>
        <w:t> </w:t>
      </w:r>
      <w:r>
        <w:rPr>
          <w:sz w:val="20"/>
        </w:rPr>
        <w:t>o)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7"/>
          <w:sz w:val="20"/>
        </w:rPr>
        <w:t> </w:t>
      </w:r>
      <w:r>
        <w:rPr>
          <w:sz w:val="20"/>
        </w:rPr>
        <w:t>postiženo</w:t>
      </w:r>
      <w:r>
        <w:rPr>
          <w:spacing w:val="29"/>
          <w:sz w:val="20"/>
        </w:rPr>
        <w:t> </w:t>
      </w:r>
      <w:r>
        <w:rPr>
          <w:sz w:val="20"/>
        </w:rPr>
        <w:t>odvodem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28"/>
          <w:sz w:val="20"/>
        </w:rPr>
        <w:t> </w:t>
      </w:r>
      <w:r>
        <w:rPr>
          <w:sz w:val="20"/>
        </w:rPr>
        <w:t>výši</w:t>
      </w:r>
      <w:r>
        <w:rPr>
          <w:spacing w:val="29"/>
          <w:sz w:val="20"/>
        </w:rPr>
        <w:t> </w:t>
      </w:r>
      <w:r>
        <w:rPr>
          <w:sz w:val="20"/>
        </w:rPr>
        <w:t>nezaplacené</w:t>
      </w:r>
      <w:r>
        <w:rPr>
          <w:spacing w:val="-52"/>
          <w:sz w:val="20"/>
        </w:rPr>
        <w:t> </w:t>
      </w:r>
      <w:r>
        <w:rPr>
          <w:sz w:val="20"/>
        </w:rPr>
        <w:t>dlužné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vynásobené</w:t>
      </w:r>
      <w:r>
        <w:rPr>
          <w:spacing w:val="-4"/>
          <w:sz w:val="20"/>
        </w:rPr>
        <w:t> </w:t>
      </w:r>
      <w:r>
        <w:rPr>
          <w:sz w:val="20"/>
        </w:rPr>
        <w:t>procentem poskytnuté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5"/>
          <w:sz w:val="20"/>
        </w:rPr>
        <w:t> </w:t>
      </w:r>
      <w:r>
        <w:rPr>
          <w:sz w:val="20"/>
        </w:rPr>
        <w:t>lhůtu</w:t>
      </w:r>
    </w:p>
    <w:p>
      <w:pPr>
        <w:pStyle w:val="BodyText"/>
        <w:spacing w:line="264" w:lineRule="exact"/>
        <w:ind w:left="0" w:right="108"/>
        <w:jc w:val="right"/>
      </w:pPr>
      <w:r>
        <w:rPr/>
        <w:t>5</w:t>
      </w:r>
      <w:r>
        <w:rPr>
          <w:spacing w:val="50"/>
        </w:rPr>
        <w:t> </w:t>
      </w:r>
      <w:r>
        <w:rPr/>
        <w:t>pracovních</w:t>
      </w:r>
      <w:r>
        <w:rPr>
          <w:spacing w:val="50"/>
        </w:rPr>
        <w:t> </w:t>
      </w:r>
      <w:r>
        <w:rPr/>
        <w:t>dnů</w:t>
      </w:r>
      <w:r>
        <w:rPr>
          <w:spacing w:val="50"/>
        </w:rPr>
        <w:t> </w:t>
      </w:r>
      <w:r>
        <w:rPr/>
        <w:t>nebude</w:t>
      </w:r>
      <w:r>
        <w:rPr>
          <w:spacing w:val="51"/>
        </w:rPr>
        <w:t> </w:t>
      </w:r>
      <w:r>
        <w:rPr/>
        <w:t>postiženo</w:t>
      </w:r>
      <w:r>
        <w:rPr>
          <w:spacing w:val="51"/>
        </w:rPr>
        <w:t> </w:t>
      </w:r>
      <w:r>
        <w:rPr/>
        <w:t>a</w:t>
      </w:r>
      <w:r>
        <w:rPr>
          <w:spacing w:val="49"/>
        </w:rPr>
        <w:t> </w:t>
      </w:r>
      <w:r>
        <w:rPr/>
        <w:t>nebude</w:t>
      </w:r>
      <w:r>
        <w:rPr>
          <w:spacing w:val="49"/>
        </w:rPr>
        <w:t> </w:t>
      </w:r>
      <w:r>
        <w:rPr/>
        <w:t>tak</w:t>
      </w:r>
      <w:r>
        <w:rPr>
          <w:spacing w:val="51"/>
        </w:rPr>
        <w:t> </w:t>
      </w:r>
      <w:r>
        <w:rPr/>
        <w:t>považováno</w:t>
      </w:r>
      <w:r>
        <w:rPr>
          <w:spacing w:val="51"/>
        </w:rPr>
        <w:t> </w:t>
      </w:r>
      <w:r>
        <w:rPr/>
        <w:t>za</w:t>
      </w:r>
      <w:r>
        <w:rPr>
          <w:spacing w:val="50"/>
        </w:rPr>
        <w:t> </w:t>
      </w:r>
      <w:r>
        <w:rPr/>
        <w:t>porušení</w:t>
      </w:r>
      <w:r>
        <w:rPr>
          <w:spacing w:val="52"/>
        </w:rPr>
        <w:t> </w:t>
      </w:r>
      <w:r>
        <w:rPr/>
        <w:t>podmínek</w:t>
      </w:r>
      <w:r>
        <w:rPr>
          <w:spacing w:val="57"/>
        </w:rPr>
        <w:t> </w:t>
      </w:r>
      <w:r>
        <w:rPr/>
        <w:t>poskytnutí</w:t>
      </w:r>
    </w:p>
    <w:p>
      <w:pPr>
        <w:pStyle w:val="BodyText"/>
        <w:jc w:val="left"/>
      </w:pP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8" w:hanging="284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p)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druhé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q)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takto:</w:t>
      </w:r>
      <w:r>
        <w:rPr>
          <w:spacing w:val="-52"/>
          <w:sz w:val="20"/>
        </w:rPr>
        <w:t> </w:t>
      </w:r>
      <w:r>
        <w:rPr>
          <w:sz w:val="20"/>
        </w:rPr>
        <w:t>do 30 kalendářních dní bez postihu, od 31 do 90 kalendářních dní odvod 1 % z poskytnuté podpory, od</w:t>
      </w:r>
      <w:r>
        <w:rPr>
          <w:spacing w:val="-52"/>
          <w:sz w:val="20"/>
        </w:rPr>
        <w:t> </w:t>
      </w:r>
      <w:r>
        <w:rPr>
          <w:sz w:val="20"/>
        </w:rPr>
        <w:t>91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12"/>
          <w:sz w:val="20"/>
        </w:rPr>
        <w:t> </w:t>
      </w:r>
      <w:r>
        <w:rPr>
          <w:sz w:val="20"/>
        </w:rPr>
        <w:t>odvod</w:t>
      </w:r>
      <w:r>
        <w:rPr>
          <w:spacing w:val="10"/>
          <w:sz w:val="20"/>
        </w:rPr>
        <w:t> </w:t>
      </w:r>
      <w:r>
        <w:rPr>
          <w:sz w:val="20"/>
        </w:rPr>
        <w:t>3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9"/>
          <w:sz w:val="20"/>
        </w:rPr>
        <w:t> </w:t>
      </w:r>
      <w:r>
        <w:rPr>
          <w:sz w:val="20"/>
        </w:rPr>
        <w:t>podpory,</w:t>
      </w:r>
      <w:r>
        <w:rPr>
          <w:spacing w:val="10"/>
          <w:sz w:val="20"/>
        </w:rPr>
        <w:t> </w:t>
      </w:r>
      <w:r>
        <w:rPr>
          <w:sz w:val="20"/>
        </w:rPr>
        <w:t>prodlení</w:t>
      </w:r>
      <w:r>
        <w:rPr>
          <w:spacing w:val="10"/>
          <w:sz w:val="20"/>
        </w:rPr>
        <w:t> </w:t>
      </w:r>
      <w:r>
        <w:rPr>
          <w:sz w:val="20"/>
        </w:rPr>
        <w:t>delší</w:t>
      </w:r>
      <w:r>
        <w:rPr>
          <w:spacing w:val="11"/>
          <w:sz w:val="20"/>
        </w:rPr>
        <w:t> </w:t>
      </w:r>
      <w:r>
        <w:rPr>
          <w:sz w:val="20"/>
        </w:rPr>
        <w:t>než</w:t>
      </w:r>
      <w:r>
        <w:rPr>
          <w:spacing w:val="13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-5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d)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3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</w:t>
      </w:r>
      <w:r>
        <w:rPr>
          <w:spacing w:val="1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1"/>
          <w:sz w:val="20"/>
        </w:rPr>
        <w:t> </w:t>
      </w:r>
      <w:r>
        <w:rPr>
          <w:sz w:val="20"/>
        </w:rPr>
        <w:t>delší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kalendářních dní</w:t>
      </w:r>
      <w:r>
        <w:rPr>
          <w:spacing w:val="3"/>
          <w:sz w:val="20"/>
        </w:rPr>
        <w:t> </w:t>
      </w:r>
      <w:r>
        <w:rPr>
          <w:sz w:val="20"/>
        </w:rPr>
        <w:t>0,1 %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povinností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přílohy</w:t>
      </w:r>
      <w:r>
        <w:rPr>
          <w:spacing w:val="41"/>
          <w:sz w:val="20"/>
        </w:rPr>
        <w:t> </w:t>
      </w:r>
      <w:r>
        <w:rPr>
          <w:sz w:val="20"/>
        </w:rPr>
        <w:t>č.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této</w:t>
      </w:r>
      <w:r>
        <w:rPr>
          <w:spacing w:val="42"/>
          <w:sz w:val="20"/>
        </w:rPr>
        <w:t> </w:t>
      </w:r>
      <w:r>
        <w:rPr>
          <w:sz w:val="20"/>
        </w:rPr>
        <w:t>Smlouvy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2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7"/>
          <w:sz w:val="20"/>
        </w:rPr>
        <w:t> </w:t>
      </w:r>
      <w:r>
        <w:rPr>
          <w:sz w:val="20"/>
        </w:rPr>
        <w:t>0,1</w:t>
      </w:r>
      <w:r>
        <w:rPr>
          <w:spacing w:val="49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18"/>
          <w:sz w:val="20"/>
        </w:rPr>
        <w:t> </w:t>
      </w:r>
      <w:r>
        <w:rPr>
          <w:sz w:val="20"/>
        </w:rPr>
        <w:t>podpory</w:t>
      </w:r>
      <w:r>
        <w:rPr>
          <w:spacing w:val="73"/>
          <w:sz w:val="20"/>
        </w:rPr>
        <w:t> </w:t>
      </w:r>
      <w:r>
        <w:rPr>
          <w:sz w:val="20"/>
        </w:rPr>
        <w:t>v případě,</w:t>
      </w:r>
      <w:r>
        <w:rPr>
          <w:spacing w:val="76"/>
          <w:sz w:val="20"/>
        </w:rPr>
        <w:t> </w:t>
      </w:r>
      <w:r>
        <w:rPr>
          <w:sz w:val="20"/>
        </w:rPr>
        <w:t>kdy</w:t>
      </w:r>
      <w:r>
        <w:rPr>
          <w:spacing w:val="73"/>
          <w:sz w:val="20"/>
        </w:rPr>
        <w:t> </w:t>
      </w:r>
      <w:r>
        <w:rPr>
          <w:sz w:val="20"/>
        </w:rPr>
        <w:t>nejsou</w:t>
      </w:r>
      <w:r>
        <w:rPr>
          <w:spacing w:val="73"/>
          <w:sz w:val="20"/>
        </w:rPr>
        <w:t> </w:t>
      </w:r>
      <w:r>
        <w:rPr>
          <w:sz w:val="20"/>
        </w:rPr>
        <w:t>zásadním</w:t>
      </w:r>
      <w:r>
        <w:rPr>
          <w:spacing w:val="74"/>
          <w:sz w:val="20"/>
        </w:rPr>
        <w:t> </w:t>
      </w:r>
      <w:r>
        <w:rPr>
          <w:sz w:val="20"/>
        </w:rPr>
        <w:t>způsobem</w:t>
      </w:r>
      <w:r>
        <w:rPr>
          <w:spacing w:val="73"/>
          <w:sz w:val="20"/>
        </w:rPr>
        <w:t> </w:t>
      </w:r>
      <w:r>
        <w:rPr>
          <w:sz w:val="20"/>
        </w:rPr>
        <w:t>dodrženy</w:t>
      </w:r>
      <w:r>
        <w:rPr>
          <w:spacing w:val="75"/>
          <w:sz w:val="20"/>
        </w:rPr>
        <w:t> </w:t>
      </w:r>
      <w:r>
        <w:rPr>
          <w:sz w:val="20"/>
        </w:rPr>
        <w:t>podmínky</w:t>
      </w:r>
      <w:r>
        <w:rPr>
          <w:spacing w:val="72"/>
          <w:sz w:val="20"/>
        </w:rPr>
        <w:t> </w:t>
      </w:r>
      <w:r>
        <w:rPr>
          <w:sz w:val="20"/>
        </w:rPr>
        <w:t>Metodiky</w:t>
      </w:r>
      <w:r>
        <w:rPr>
          <w:spacing w:val="-53"/>
          <w:sz w:val="20"/>
        </w:rPr>
        <w:t> </w:t>
      </w:r>
      <w:r>
        <w:rPr>
          <w:sz w:val="20"/>
        </w:rPr>
        <w:t>z hlediska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6 programového</w:t>
      </w:r>
      <w:r>
        <w:rPr>
          <w:spacing w:val="3"/>
          <w:sz w:val="20"/>
        </w:rPr>
        <w:t> </w:t>
      </w:r>
      <w:r>
        <w:rPr>
          <w:sz w:val="20"/>
        </w:rPr>
        <w:t>dokumentu</w:t>
      </w:r>
      <w:r>
        <w:rPr>
          <w:spacing w:val="-2"/>
          <w:sz w:val="20"/>
        </w:rPr>
        <w:t> </w:t>
      </w:r>
      <w:r>
        <w:rPr>
          <w:sz w:val="20"/>
        </w:rPr>
        <w:t>OPŽP.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425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65" w:lineRule="exact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line="265" w:lineRule="exact"/>
        <w:jc w:val="left"/>
      </w:pPr>
      <w:r>
        <w:rPr/>
        <w:t>podpory.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8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4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3"/>
          <w:sz w:val="20"/>
        </w:rPr>
        <w:t> </w:t>
      </w:r>
      <w:r>
        <w:rPr>
          <w:sz w:val="20"/>
        </w:rPr>
        <w:t>docíleno  </w:t>
      </w:r>
      <w:r>
        <w:rPr>
          <w:spacing w:val="24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37" w:lineRule="auto" w:before="122" w:after="0"/>
        <w:ind w:left="525" w:right="11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spacing w:after="0" w:line="237" w:lineRule="auto"/>
        <w:jc w:val="left"/>
        <w:rPr>
          <w:sz w:val="20"/>
        </w:rPr>
        <w:sectPr>
          <w:pgSz w:w="12240" w:h="15840"/>
          <w:pgMar w:header="0" w:footer="894" w:top="1060" w:bottom="114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BodyText"/>
        <w:spacing w:before="1"/>
        <w:ind w:left="242"/>
        <w:jc w:val="left"/>
      </w:pPr>
      <w:r>
        <w:rPr/>
        <w:t>V:</w:t>
      </w:r>
    </w:p>
    <w:p>
      <w:pPr>
        <w:pStyle w:val="BodyText"/>
        <w:ind w:left="0"/>
        <w:jc w:val="left"/>
      </w:pP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tabs>
          <w:tab w:pos="6722" w:val="left" w:leader="none"/>
        </w:tabs>
        <w:spacing w:line="265" w:lineRule="exact"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line="265" w:lineRule="exact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4"/>
        </w:rPr>
      </w:pPr>
    </w:p>
    <w:p>
      <w:pPr>
        <w:pStyle w:val="BodyText"/>
        <w:ind w:left="242"/>
        <w:jc w:val="left"/>
      </w:pPr>
      <w:r>
        <w:rPr/>
        <w:t>Příloha</w:t>
      </w:r>
      <w:r>
        <w:rPr>
          <w:spacing w:val="31"/>
        </w:rPr>
        <w:t> </w:t>
      </w:r>
      <w:r>
        <w:rPr/>
        <w:t>č.</w:t>
      </w:r>
      <w:r>
        <w:rPr>
          <w:spacing w:val="33"/>
        </w:rPr>
        <w:t> </w:t>
      </w:r>
      <w:r>
        <w:rPr/>
        <w:t>1</w:t>
      </w:r>
      <w:r>
        <w:rPr>
          <w:spacing w:val="33"/>
        </w:rPr>
        <w:t> </w:t>
      </w:r>
      <w:r>
        <w:rPr/>
        <w:t>–</w:t>
      </w:r>
      <w:r>
        <w:rPr>
          <w:spacing w:val="33"/>
        </w:rPr>
        <w:t> </w:t>
      </w:r>
      <w:r>
        <w:rPr/>
        <w:t>Specifické</w:t>
      </w:r>
      <w:r>
        <w:rPr>
          <w:spacing w:val="32"/>
        </w:rPr>
        <w:t> </w:t>
      </w:r>
      <w:r>
        <w:rPr/>
        <w:t>podmínky</w:t>
      </w:r>
      <w:r>
        <w:rPr>
          <w:spacing w:val="32"/>
        </w:rPr>
        <w:t> </w:t>
      </w:r>
      <w:r>
        <w:rPr/>
        <w:t>provozování</w:t>
      </w:r>
      <w:r>
        <w:rPr>
          <w:spacing w:val="33"/>
        </w:rPr>
        <w:t> </w:t>
      </w:r>
      <w:r>
        <w:rPr/>
        <w:t>pro</w:t>
      </w:r>
      <w:r>
        <w:rPr>
          <w:spacing w:val="34"/>
        </w:rPr>
        <w:t> </w:t>
      </w:r>
      <w:r>
        <w:rPr/>
        <w:t>vlastnický</w:t>
      </w:r>
      <w:r>
        <w:rPr>
          <w:spacing w:val="33"/>
        </w:rPr>
        <w:t> </w:t>
      </w:r>
      <w:r>
        <w:rPr/>
        <w:t>model</w:t>
      </w:r>
      <w:r>
        <w:rPr>
          <w:spacing w:val="32"/>
        </w:rPr>
        <w:t> </w:t>
      </w:r>
      <w:r>
        <w:rPr/>
        <w:t>provozování</w:t>
      </w:r>
      <w:r>
        <w:rPr>
          <w:spacing w:val="32"/>
        </w:rPr>
        <w:t> </w:t>
      </w:r>
      <w:r>
        <w:rPr/>
        <w:t>v</w:t>
      </w:r>
      <w:r>
        <w:rPr>
          <w:spacing w:val="2"/>
        </w:rPr>
        <w:t> </w:t>
      </w:r>
      <w:r>
        <w:rPr/>
        <w:t>souvislosti</w:t>
      </w:r>
      <w:r>
        <w:rPr>
          <w:spacing w:val="32"/>
        </w:rPr>
        <w:t> </w:t>
      </w:r>
      <w:r>
        <w:rPr/>
        <w:t>s</w:t>
      </w:r>
      <w:r>
        <w:rPr>
          <w:spacing w:val="-1"/>
        </w:rPr>
        <w:t> </w:t>
      </w:r>
      <w:r>
        <w:rPr/>
        <w:t>SVS</w:t>
      </w:r>
      <w:r>
        <w:rPr>
          <w:spacing w:val="33"/>
        </w:rPr>
        <w:t> </w:t>
      </w:r>
      <w:r>
        <w:rPr/>
        <w:t>a</w:t>
      </w:r>
    </w:p>
    <w:p>
      <w:pPr>
        <w:pStyle w:val="BodyText"/>
        <w:spacing w:before="27"/>
        <w:ind w:left="242"/>
        <w:jc w:val="left"/>
      </w:pPr>
      <w:r>
        <w:rPr/>
        <w:t>aplikací</w:t>
      </w:r>
      <w:r>
        <w:rPr>
          <w:spacing w:val="-4"/>
        </w:rPr>
        <w:t> </w:t>
      </w:r>
      <w:r>
        <w:rPr/>
        <w:t>servisního</w:t>
      </w:r>
      <w:r>
        <w:rPr>
          <w:spacing w:val="-3"/>
        </w:rPr>
        <w:t> </w:t>
      </w:r>
      <w:r>
        <w:rPr/>
        <w:t>prvku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BodyText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2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jc w:val="left"/>
        <w:sectPr>
          <w:pgSz w:w="12240" w:h="15840"/>
          <w:pgMar w:header="0" w:footer="894" w:top="1060" w:bottom="114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2"/>
        <w:spacing w:line="264" w:lineRule="auto"/>
        <w:ind w:left="242"/>
        <w:jc w:val="left"/>
      </w:pPr>
      <w:r>
        <w:rPr/>
        <w:t>Specifické</w:t>
      </w:r>
      <w:r>
        <w:rPr>
          <w:spacing w:val="25"/>
        </w:rPr>
        <w:t> </w:t>
      </w:r>
      <w:r>
        <w:rPr/>
        <w:t>podmínky</w:t>
      </w:r>
      <w:r>
        <w:rPr>
          <w:spacing w:val="26"/>
        </w:rPr>
        <w:t> </w:t>
      </w:r>
      <w:r>
        <w:rPr/>
        <w:t>provozování</w:t>
      </w:r>
      <w:r>
        <w:rPr>
          <w:spacing w:val="25"/>
        </w:rPr>
        <w:t> </w:t>
      </w:r>
      <w:r>
        <w:rPr/>
        <w:t>pro</w:t>
      </w:r>
      <w:r>
        <w:rPr>
          <w:spacing w:val="26"/>
        </w:rPr>
        <w:t> </w:t>
      </w:r>
      <w:r>
        <w:rPr/>
        <w:t>vlastnický</w:t>
      </w:r>
      <w:r>
        <w:rPr>
          <w:spacing w:val="28"/>
        </w:rPr>
        <w:t> </w:t>
      </w:r>
      <w:r>
        <w:rPr/>
        <w:t>model</w:t>
      </w:r>
      <w:r>
        <w:rPr>
          <w:spacing w:val="26"/>
        </w:rPr>
        <w:t> </w:t>
      </w:r>
      <w:r>
        <w:rPr/>
        <w:t>provozování</w:t>
      </w:r>
      <w:r>
        <w:rPr>
          <w:spacing w:val="26"/>
        </w:rPr>
        <w:t> </w:t>
      </w:r>
      <w:r>
        <w:rPr/>
        <w:t>v</w:t>
      </w:r>
      <w:r>
        <w:rPr>
          <w:spacing w:val="5"/>
        </w:rPr>
        <w:t> </w:t>
      </w:r>
      <w:r>
        <w:rPr/>
        <w:t>souvislosti</w:t>
      </w:r>
      <w:r>
        <w:rPr>
          <w:spacing w:val="26"/>
        </w:rPr>
        <w:t> </w:t>
      </w:r>
      <w:r>
        <w:rPr/>
        <w:t>s</w:t>
      </w:r>
      <w:r>
        <w:rPr>
          <w:spacing w:val="-1"/>
        </w:rPr>
        <w:t> </w:t>
      </w:r>
      <w:r>
        <w:rPr/>
        <w:t>SVS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aplikací</w:t>
      </w:r>
      <w:r>
        <w:rPr>
          <w:spacing w:val="-53"/>
        </w:rPr>
        <w:t> </w:t>
      </w:r>
      <w:r>
        <w:rPr/>
        <w:t>servisního</w:t>
      </w:r>
      <w:r>
        <w:rPr>
          <w:spacing w:val="-1"/>
        </w:rPr>
        <w:t> </w:t>
      </w:r>
      <w:r>
        <w:rPr/>
        <w:t>prvku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0" w:after="0"/>
        <w:ind w:left="669" w:right="108" w:hanging="428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> </w:t>
      </w:r>
      <w:r>
        <w:rPr>
          <w:sz w:val="20"/>
        </w:rPr>
        <w:t>infrastruktura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prvního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následujícího</w:t>
      </w:r>
      <w:r>
        <w:rPr>
          <w:spacing w:val="1"/>
          <w:sz w:val="20"/>
        </w:rPr>
        <w:t> </w:t>
      </w:r>
      <w:r>
        <w:rPr>
          <w:sz w:val="20"/>
        </w:rPr>
        <w:t>kalendářního</w:t>
      </w:r>
      <w:r>
        <w:rPr>
          <w:spacing w:val="11"/>
          <w:sz w:val="20"/>
        </w:rPr>
        <w:t> </w:t>
      </w:r>
      <w:r>
        <w:rPr>
          <w:sz w:val="20"/>
        </w:rPr>
        <w:t>roku</w:t>
      </w:r>
      <w:r>
        <w:rPr>
          <w:spacing w:val="11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nabytí</w:t>
      </w:r>
      <w:r>
        <w:rPr>
          <w:spacing w:val="11"/>
          <w:sz w:val="20"/>
        </w:rPr>
        <w:t> </w:t>
      </w:r>
      <w:r>
        <w:rPr>
          <w:sz w:val="20"/>
        </w:rPr>
        <w:t>právní</w:t>
      </w:r>
      <w:r>
        <w:rPr>
          <w:spacing w:val="11"/>
          <w:sz w:val="20"/>
        </w:rPr>
        <w:t> </w:t>
      </w:r>
      <w:r>
        <w:rPr>
          <w:sz w:val="20"/>
        </w:rPr>
        <w:t>moci</w:t>
      </w:r>
      <w:r>
        <w:rPr>
          <w:spacing w:val="10"/>
          <w:sz w:val="20"/>
        </w:rPr>
        <w:t> </w:t>
      </w:r>
      <w:r>
        <w:rPr>
          <w:sz w:val="20"/>
        </w:rPr>
        <w:t>posledního</w:t>
      </w:r>
      <w:r>
        <w:rPr>
          <w:spacing w:val="12"/>
          <w:sz w:val="20"/>
        </w:rPr>
        <w:t> </w:t>
      </w:r>
      <w:r>
        <w:rPr>
          <w:sz w:val="20"/>
        </w:rPr>
        <w:t>kolaudačního</w:t>
      </w:r>
      <w:r>
        <w:rPr>
          <w:spacing w:val="12"/>
          <w:sz w:val="20"/>
        </w:rPr>
        <w:t> </w:t>
      </w:r>
      <w:r>
        <w:rPr>
          <w:sz w:val="20"/>
        </w:rPr>
        <w:t>souhlasu</w:t>
      </w:r>
      <w:r>
        <w:rPr>
          <w:spacing w:val="11"/>
          <w:sz w:val="20"/>
        </w:rPr>
        <w:t> </w:t>
      </w:r>
      <w:r>
        <w:rPr>
          <w:sz w:val="20"/>
        </w:rPr>
        <w:t>k</w:t>
      </w:r>
      <w:r>
        <w:rPr>
          <w:spacing w:val="10"/>
          <w:sz w:val="20"/>
        </w:rPr>
        <w:t> </w:t>
      </w:r>
      <w:r>
        <w:rPr>
          <w:sz w:val="20"/>
        </w:rPr>
        <w:t>projektu</w:t>
      </w:r>
      <w:r>
        <w:rPr>
          <w:spacing w:val="10"/>
          <w:sz w:val="20"/>
        </w:rPr>
        <w:t> </w:t>
      </w:r>
      <w:r>
        <w:rPr>
          <w:sz w:val="20"/>
        </w:rPr>
        <w:t>provozována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-11"/>
          <w:sz w:val="20"/>
        </w:rPr>
        <w:t> </w:t>
      </w:r>
      <w:r>
        <w:rPr>
          <w:sz w:val="20"/>
        </w:rPr>
        <w:t>vlastnického</w:t>
      </w:r>
      <w:r>
        <w:rPr>
          <w:spacing w:val="-8"/>
          <w:sz w:val="20"/>
        </w:rPr>
        <w:t> </w:t>
      </w:r>
      <w:r>
        <w:rPr>
          <w:sz w:val="20"/>
        </w:rPr>
        <w:t>modelu,</w:t>
      </w:r>
      <w:r>
        <w:rPr>
          <w:spacing w:val="-9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platit,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subjekt</w:t>
      </w:r>
      <w:r>
        <w:rPr>
          <w:spacing w:val="-10"/>
          <w:sz w:val="20"/>
        </w:rPr>
        <w:t> </w:t>
      </w:r>
      <w:r>
        <w:rPr>
          <w:sz w:val="20"/>
        </w:rPr>
        <w:t>zodpovědný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provozování,</w:t>
      </w:r>
      <w:r>
        <w:rPr>
          <w:spacing w:val="-2"/>
          <w:sz w:val="20"/>
        </w:rPr>
        <w:t> </w:t>
      </w:r>
      <w:r>
        <w:rPr>
          <w:sz w:val="20"/>
        </w:rPr>
        <w:t>Severočeské</w:t>
      </w:r>
      <w:r>
        <w:rPr>
          <w:spacing w:val="-53"/>
          <w:sz w:val="20"/>
        </w:rPr>
        <w:t> </w:t>
      </w:r>
      <w:r>
        <w:rPr>
          <w:sz w:val="20"/>
        </w:rPr>
        <w:t>vodovody a kanalizace, a.s. (dále jen „SČVaK“), je 100% vlastněn veřejným vlastníkem, kterým je</w:t>
      </w:r>
      <w:r>
        <w:rPr>
          <w:spacing w:val="1"/>
          <w:sz w:val="20"/>
        </w:rPr>
        <w:t> </w:t>
      </w:r>
      <w:r>
        <w:rPr>
          <w:sz w:val="20"/>
        </w:rPr>
        <w:t>Severočeská vodárenská společnost, a.s. ( dále jen „SVS“ ), a infrastrukturu provozuje na základě</w:t>
      </w:r>
      <w:r>
        <w:rPr>
          <w:spacing w:val="1"/>
          <w:sz w:val="20"/>
        </w:rPr>
        <w:t> </w:t>
      </w:r>
      <w:r>
        <w:rPr>
          <w:sz w:val="20"/>
        </w:rPr>
        <w:t>smlouvy nebo jiného místně platného pověření a přímo drží povolení k provozování. (k modelům</w:t>
      </w:r>
      <w:r>
        <w:rPr>
          <w:spacing w:val="1"/>
          <w:sz w:val="20"/>
        </w:rPr>
        <w:t> </w:t>
      </w:r>
      <w:r>
        <w:rPr>
          <w:sz w:val="20"/>
        </w:rPr>
        <w:t>provozování infrastruktury a podmínkám stanoveným pro vlastnický model viz dokument „Metodika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žadatele</w:t>
      </w:r>
      <w:r>
        <w:rPr>
          <w:spacing w:val="-3"/>
          <w:sz w:val="20"/>
        </w:rPr>
        <w:t> </w:t>
      </w:r>
      <w:r>
        <w:rPr>
          <w:sz w:val="20"/>
        </w:rPr>
        <w:t>rozvádějící</w:t>
      </w:r>
      <w:r>
        <w:rPr>
          <w:spacing w:val="-3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přílohy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Programového</w:t>
      </w:r>
      <w:r>
        <w:rPr>
          <w:spacing w:val="-3"/>
          <w:sz w:val="20"/>
        </w:rPr>
        <w:t> </w:t>
      </w:r>
      <w:r>
        <w:rPr>
          <w:sz w:val="20"/>
        </w:rPr>
        <w:t>dokumentu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1"/>
          <w:sz w:val="20"/>
        </w:rPr>
        <w:t> </w:t>
      </w:r>
      <w:r>
        <w:rPr>
          <w:sz w:val="20"/>
        </w:rPr>
        <w:t>2014</w:t>
      </w:r>
      <w:r>
        <w:rPr>
          <w:spacing w:val="8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2020“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/>
        <w:ind w:left="669" w:right="108"/>
      </w:pPr>
      <w:r>
        <w:rPr/>
        <w:t>„Metodika“,</w:t>
      </w:r>
      <w:r>
        <w:rPr>
          <w:spacing w:val="1"/>
        </w:rPr>
        <w:t> </w:t>
      </w:r>
      <w:r>
        <w:rPr/>
        <w:t>která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součástí</w:t>
      </w:r>
      <w:r>
        <w:rPr>
          <w:spacing w:val="1"/>
        </w:rPr>
        <w:t> </w:t>
      </w:r>
      <w:r>
        <w:rPr/>
        <w:t>PrŽaP).</w:t>
      </w:r>
      <w:r>
        <w:rPr>
          <w:spacing w:val="1"/>
        </w:rPr>
        <w:t> </w:t>
      </w:r>
      <w:r>
        <w:rPr/>
        <w:t>Pro</w:t>
      </w:r>
      <w:r>
        <w:rPr>
          <w:spacing w:val="1"/>
        </w:rPr>
        <w:t> </w:t>
      </w:r>
      <w:r>
        <w:rPr/>
        <w:t>účely</w:t>
      </w:r>
      <w:r>
        <w:rPr>
          <w:spacing w:val="1"/>
        </w:rPr>
        <w:t> </w:t>
      </w:r>
      <w:r>
        <w:rPr/>
        <w:t>stanovení</w:t>
      </w:r>
      <w:r>
        <w:rPr>
          <w:spacing w:val="1"/>
        </w:rPr>
        <w:t> </w:t>
      </w:r>
      <w:r>
        <w:rPr/>
        <w:t>podmínek</w:t>
      </w:r>
      <w:r>
        <w:rPr>
          <w:spacing w:val="1"/>
        </w:rPr>
        <w:t> </w:t>
      </w:r>
      <w:r>
        <w:rPr/>
        <w:t>týkajících</w:t>
      </w:r>
      <w:r>
        <w:rPr>
          <w:spacing w:val="1"/>
        </w:rPr>
        <w:t> </w:t>
      </w:r>
      <w:r>
        <w:rPr/>
        <w:t>se provozování</w:t>
      </w:r>
      <w:r>
        <w:rPr>
          <w:spacing w:val="1"/>
        </w:rPr>
        <w:t> </w:t>
      </w:r>
      <w:r>
        <w:rPr>
          <w:spacing w:val="-1"/>
        </w:rPr>
        <w:t>vodohospodářské</w:t>
      </w:r>
      <w:r>
        <w:rPr>
          <w:spacing w:val="-12"/>
        </w:rPr>
        <w:t> </w:t>
      </w:r>
      <w:r>
        <w:rPr>
          <w:spacing w:val="-1"/>
        </w:rPr>
        <w:t>infrastruktury</w:t>
      </w:r>
      <w:r>
        <w:rPr>
          <w:spacing w:val="-11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vodohospodářskou</w:t>
      </w:r>
      <w:r>
        <w:rPr>
          <w:spacing w:val="-11"/>
        </w:rPr>
        <w:t> </w:t>
      </w:r>
      <w:r>
        <w:rPr/>
        <w:t>infrastrukturou</w:t>
      </w:r>
      <w:r>
        <w:rPr>
          <w:spacing w:val="-11"/>
        </w:rPr>
        <w:t> </w:t>
      </w:r>
      <w:r>
        <w:rPr/>
        <w:t>rozumí</w:t>
      </w:r>
      <w:r>
        <w:rPr>
          <w:spacing w:val="-11"/>
        </w:rPr>
        <w:t> </w:t>
      </w:r>
      <w:r>
        <w:rPr/>
        <w:t>celá</w:t>
      </w:r>
      <w:r>
        <w:rPr>
          <w:spacing w:val="-8"/>
        </w:rPr>
        <w:t> </w:t>
      </w:r>
      <w:r>
        <w:rPr/>
        <w:t>složka</w:t>
      </w:r>
      <w:r>
        <w:rPr>
          <w:spacing w:val="-12"/>
        </w:rPr>
        <w:t> </w:t>
      </w:r>
      <w:r>
        <w:rPr/>
        <w:t>infrastruktury</w:t>
      </w:r>
      <w:r>
        <w:rPr>
          <w:spacing w:val="-53"/>
        </w:rPr>
        <w:t> </w:t>
      </w:r>
      <w:r>
        <w:rPr/>
        <w:t>pořízené (rekonstruované) s podporou poskytnutou podle této Smlouvy a Rozhodnutí (podpořená</w:t>
      </w:r>
      <w:r>
        <w:rPr>
          <w:spacing w:val="1"/>
        </w:rPr>
        <w:t> </w:t>
      </w:r>
      <w:r>
        <w:rPr/>
        <w:t>infrastruktura) a veškerá další infrastruktura provozovaná v této složce na území relevantní obce</w:t>
      </w:r>
      <w:r>
        <w:rPr>
          <w:spacing w:val="1"/>
        </w:rPr>
        <w:t> </w:t>
      </w:r>
      <w:r>
        <w:rPr/>
        <w:t>(podrobněji viz Metodika) společně s podpořenou infrastrukturou v rámci podpořeného vlastnického</w:t>
      </w:r>
      <w:r>
        <w:rPr>
          <w:spacing w:val="1"/>
        </w:rPr>
        <w:t> </w:t>
      </w:r>
      <w:r>
        <w:rPr/>
        <w:t>modelu</w:t>
      </w:r>
      <w:r>
        <w:rPr>
          <w:spacing w:val="-2"/>
        </w:rPr>
        <w:t> </w:t>
      </w:r>
      <w:r>
        <w:rPr/>
        <w:t>provozování.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" w:after="0"/>
        <w:ind w:left="669" w:right="113" w:hanging="428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</w:t>
      </w:r>
      <w:r>
        <w:rPr>
          <w:spacing w:val="1"/>
          <w:sz w:val="20"/>
        </w:rPr>
        <w:t> </w:t>
      </w:r>
      <w:r>
        <w:rPr>
          <w:sz w:val="20"/>
        </w:rPr>
        <w:t>posledního</w:t>
      </w:r>
      <w:r>
        <w:rPr>
          <w:spacing w:val="19"/>
          <w:sz w:val="20"/>
        </w:rPr>
        <w:t> </w:t>
      </w:r>
      <w:r>
        <w:rPr>
          <w:sz w:val="20"/>
        </w:rPr>
        <w:t>kolaudačního</w:t>
      </w:r>
      <w:r>
        <w:rPr>
          <w:spacing w:val="19"/>
          <w:sz w:val="20"/>
        </w:rPr>
        <w:t> </w:t>
      </w:r>
      <w:r>
        <w:rPr>
          <w:sz w:val="20"/>
        </w:rPr>
        <w:t>souhlasu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9"/>
          <w:sz w:val="20"/>
        </w:rPr>
        <w:t> </w:t>
      </w:r>
      <w:r>
        <w:rPr>
          <w:sz w:val="20"/>
        </w:rPr>
        <w:t>bude</w:t>
      </w:r>
      <w:r>
        <w:rPr>
          <w:spacing w:val="17"/>
          <w:sz w:val="20"/>
        </w:rPr>
        <w:t> </w:t>
      </w:r>
      <w:r>
        <w:rPr>
          <w:sz w:val="20"/>
        </w:rPr>
        <w:t>zabezpečena</w:t>
      </w:r>
      <w:r>
        <w:rPr>
          <w:spacing w:val="18"/>
          <w:sz w:val="20"/>
        </w:rPr>
        <w:t> </w:t>
      </w:r>
      <w:r>
        <w:rPr>
          <w:sz w:val="20"/>
        </w:rPr>
        <w:t>finanční</w:t>
      </w:r>
      <w:r>
        <w:rPr>
          <w:spacing w:val="19"/>
          <w:sz w:val="20"/>
        </w:rPr>
        <w:t> </w:t>
      </w:r>
      <w:r>
        <w:rPr>
          <w:sz w:val="20"/>
        </w:rPr>
        <w:t>udržitelnost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18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Fondem.</w:t>
      </w:r>
      <w:r>
        <w:rPr>
          <w:spacing w:val="18"/>
          <w:sz w:val="20"/>
        </w:rPr>
        <w:t> </w:t>
      </w:r>
      <w:r>
        <w:rPr>
          <w:sz w:val="20"/>
        </w:rPr>
        <w:t>Změna</w:t>
      </w:r>
      <w:r>
        <w:rPr>
          <w:spacing w:val="18"/>
          <w:sz w:val="20"/>
        </w:rPr>
        <w:t> </w:t>
      </w:r>
      <w:r>
        <w:rPr>
          <w:sz w:val="20"/>
        </w:rPr>
        <w:t>výše</w:t>
      </w:r>
      <w:r>
        <w:rPr>
          <w:spacing w:val="18"/>
          <w:sz w:val="20"/>
        </w:rPr>
        <w:t> </w:t>
      </w:r>
      <w:r>
        <w:rPr>
          <w:sz w:val="20"/>
        </w:rPr>
        <w:t>prostředků</w:t>
      </w:r>
      <w:r>
        <w:rPr>
          <w:spacing w:val="18"/>
          <w:sz w:val="20"/>
        </w:rPr>
        <w:t> </w:t>
      </w:r>
      <w:r>
        <w:rPr>
          <w:sz w:val="20"/>
        </w:rPr>
        <w:t>na</w:t>
      </w:r>
      <w:r>
        <w:rPr>
          <w:spacing w:val="19"/>
          <w:sz w:val="20"/>
        </w:rPr>
        <w:t> </w:t>
      </w:r>
      <w:r>
        <w:rPr>
          <w:sz w:val="20"/>
        </w:rPr>
        <w:t>obnovu</w:t>
      </w:r>
      <w:r>
        <w:rPr>
          <w:spacing w:val="19"/>
          <w:sz w:val="20"/>
        </w:rPr>
        <w:t> </w:t>
      </w:r>
      <w:r>
        <w:rPr>
          <w:sz w:val="20"/>
        </w:rPr>
        <w:t>vodovodů</w:t>
      </w:r>
      <w:r>
        <w:rPr>
          <w:spacing w:val="20"/>
          <w:sz w:val="20"/>
        </w:rPr>
        <w:t> </w:t>
      </w:r>
      <w:r>
        <w:rPr>
          <w:sz w:val="20"/>
        </w:rPr>
        <w:t>a/nebo</w:t>
      </w:r>
      <w:r>
        <w:rPr>
          <w:spacing w:val="20"/>
          <w:sz w:val="20"/>
        </w:rPr>
        <w:t> </w:t>
      </w:r>
      <w:r>
        <w:rPr>
          <w:sz w:val="20"/>
        </w:rPr>
        <w:t>kanalizací</w:t>
      </w:r>
      <w:r>
        <w:rPr>
          <w:spacing w:val="-5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přípustné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důvodu:</w:t>
      </w:r>
    </w:p>
    <w:p>
      <w:pPr>
        <w:pStyle w:val="ListParagraph"/>
        <w:numPr>
          <w:ilvl w:val="1"/>
          <w:numId w:val="7"/>
        </w:numPr>
        <w:tabs>
          <w:tab w:pos="897" w:val="left" w:leader="none"/>
        </w:tabs>
        <w:spacing w:line="264" w:lineRule="auto" w:before="120" w:after="0"/>
        <w:ind w:left="808" w:right="120" w:hanging="140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> </w:t>
      </w:r>
      <w:r>
        <w:rPr>
          <w:sz w:val="20"/>
        </w:rPr>
        <w:t>a/nebo stočné,</w:t>
      </w:r>
      <w:r>
        <w:rPr>
          <w:spacing w:val="-1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1"/>
          <w:numId w:val="7"/>
        </w:numPr>
        <w:tabs>
          <w:tab w:pos="953" w:val="left" w:leader="none"/>
        </w:tabs>
        <w:spacing w:line="264" w:lineRule="auto" w:before="121" w:after="0"/>
        <w:ind w:left="808" w:right="114" w:hanging="140"/>
        <w:jc w:val="both"/>
        <w:rPr>
          <w:sz w:val="20"/>
        </w:rPr>
      </w:pPr>
      <w:r>
        <w:rPr>
          <w:sz w:val="20"/>
        </w:rPr>
        <w:t>snížení na úroveň, které prokazatelně vytváří zdroje pro správu, obnovu a případné rozšíření</w:t>
      </w:r>
      <w:r>
        <w:rPr>
          <w:spacing w:val="1"/>
          <w:sz w:val="20"/>
        </w:rPr>
        <w:t> </w:t>
      </w:r>
      <w:r>
        <w:rPr>
          <w:sz w:val="20"/>
        </w:rPr>
        <w:t>vodovodů a kanalizací minimálně ve výši „plných odpisů“. V obou případech je nezbytné, aby Fond</w:t>
      </w:r>
      <w:r>
        <w:rPr>
          <w:spacing w:val="1"/>
          <w:sz w:val="20"/>
        </w:rPr>
        <w:t> </w:t>
      </w:r>
      <w:r>
        <w:rPr>
          <w:sz w:val="20"/>
        </w:rPr>
        <w:t>navrženou</w:t>
      </w:r>
      <w:r>
        <w:rPr>
          <w:spacing w:val="-1"/>
          <w:sz w:val="20"/>
        </w:rPr>
        <w:t> </w:t>
      </w:r>
      <w:r>
        <w:rPr>
          <w:sz w:val="20"/>
        </w:rPr>
        <w:t>odchylku odsouhlasil.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18" w:after="0"/>
        <w:ind w:left="669" w:right="111" w:hanging="428"/>
        <w:jc w:val="both"/>
        <w:rPr>
          <w:sz w:val="20"/>
        </w:rPr>
      </w:pPr>
      <w:r>
        <w:rPr>
          <w:sz w:val="20"/>
        </w:rPr>
        <w:t>Čistý</w:t>
      </w:r>
      <w:r>
        <w:rPr>
          <w:spacing w:val="-5"/>
          <w:sz w:val="20"/>
        </w:rPr>
        <w:t> </w:t>
      </w:r>
      <w:r>
        <w:rPr>
          <w:sz w:val="20"/>
        </w:rPr>
        <w:t>příjem</w:t>
      </w:r>
      <w:r>
        <w:rPr>
          <w:spacing w:val="-3"/>
          <w:sz w:val="20"/>
        </w:rPr>
        <w:t> </w:t>
      </w:r>
      <w:r>
        <w:rPr>
          <w:sz w:val="20"/>
        </w:rPr>
        <w:t>(případně</w:t>
      </w:r>
      <w:r>
        <w:rPr>
          <w:spacing w:val="-5"/>
          <w:sz w:val="20"/>
        </w:rPr>
        <w:t> </w:t>
      </w:r>
      <w:r>
        <w:rPr>
          <w:sz w:val="20"/>
        </w:rPr>
        <w:t>nájemné)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provozování</w:t>
      </w:r>
      <w:r>
        <w:rPr>
          <w:spacing w:val="-5"/>
          <w:sz w:val="20"/>
        </w:rPr>
        <w:t> </w:t>
      </w:r>
      <w:r>
        <w:rPr>
          <w:sz w:val="20"/>
        </w:rPr>
        <w:t>vodohospodářské</w:t>
      </w:r>
      <w:r>
        <w:rPr>
          <w:spacing w:val="-5"/>
          <w:sz w:val="20"/>
        </w:rPr>
        <w:t> </w:t>
      </w:r>
      <w:r>
        <w:rPr>
          <w:sz w:val="20"/>
        </w:rPr>
        <w:t>infrastruktury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použit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 principy</w:t>
      </w:r>
      <w:r>
        <w:rPr>
          <w:spacing w:val="1"/>
          <w:sz w:val="20"/>
        </w:rPr>
        <w:t> </w:t>
      </w:r>
      <w:r>
        <w:rPr>
          <w:sz w:val="20"/>
        </w:rPr>
        <w:t>péče</w:t>
      </w:r>
      <w:r>
        <w:rPr>
          <w:spacing w:val="1"/>
          <w:sz w:val="20"/>
        </w:rPr>
        <w:t> </w:t>
      </w:r>
      <w:r>
        <w:rPr>
          <w:sz w:val="20"/>
        </w:rPr>
        <w:t>řádného</w:t>
      </w:r>
      <w:r>
        <w:rPr>
          <w:spacing w:val="1"/>
          <w:sz w:val="20"/>
        </w:rPr>
        <w:t> </w:t>
      </w:r>
      <w:r>
        <w:rPr>
          <w:sz w:val="20"/>
        </w:rPr>
        <w:t>hospodáře.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nájemného,</w:t>
      </w:r>
      <w:r>
        <w:rPr>
          <w:spacing w:val="1"/>
          <w:sz w:val="20"/>
        </w:rPr>
        <w:t> </w:t>
      </w:r>
      <w:r>
        <w:rPr>
          <w:sz w:val="20"/>
        </w:rPr>
        <w:t>odpovídající</w:t>
      </w:r>
      <w:r>
        <w:rPr>
          <w:spacing w:val="1"/>
          <w:sz w:val="20"/>
        </w:rPr>
        <w:t> </w:t>
      </w:r>
      <w:r>
        <w:rPr>
          <w:sz w:val="20"/>
        </w:rPr>
        <w:t>minimálně</w:t>
      </w:r>
      <w:r>
        <w:rPr>
          <w:spacing w:val="1"/>
          <w:sz w:val="20"/>
        </w:rPr>
        <w:t> </w:t>
      </w:r>
      <w:r>
        <w:rPr>
          <w:sz w:val="20"/>
        </w:rPr>
        <w:t>hodnotám</w:t>
      </w:r>
      <w:r>
        <w:rPr>
          <w:spacing w:val="1"/>
          <w:sz w:val="20"/>
        </w:rPr>
        <w:t> </w:t>
      </w:r>
      <w:r>
        <w:rPr>
          <w:sz w:val="20"/>
        </w:rPr>
        <w:t>požadovaných zdrojů na obnovu vzešlých ze schváleného nástroje Udržitelnost 2014+ (a to jak roční,</w:t>
      </w:r>
      <w:r>
        <w:rPr>
          <w:spacing w:val="1"/>
          <w:sz w:val="20"/>
        </w:rPr>
        <w:t> </w:t>
      </w:r>
      <w:r>
        <w:rPr>
          <w:sz w:val="20"/>
        </w:rPr>
        <w:t>tak kumulativní za období 10 let), bude ukládána a udržována na separátním účtu zřízeném pro tento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SVS,</w:t>
      </w:r>
      <w:r>
        <w:rPr>
          <w:spacing w:val="-7"/>
          <w:sz w:val="20"/>
        </w:rPr>
        <w:t> </w:t>
      </w:r>
      <w:r>
        <w:rPr>
          <w:sz w:val="20"/>
        </w:rPr>
        <w:t>v rámci</w:t>
      </w:r>
      <w:r>
        <w:rPr>
          <w:spacing w:val="-7"/>
          <w:sz w:val="20"/>
        </w:rPr>
        <w:t> </w:t>
      </w:r>
      <w:r>
        <w:rPr>
          <w:sz w:val="20"/>
        </w:rPr>
        <w:t>čehož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případné</w:t>
      </w:r>
      <w:r>
        <w:rPr>
          <w:spacing w:val="-8"/>
          <w:sz w:val="20"/>
        </w:rPr>
        <w:t> </w:t>
      </w:r>
      <w:r>
        <w:rPr>
          <w:sz w:val="20"/>
        </w:rPr>
        <w:t>kontroly</w:t>
      </w:r>
      <w:r>
        <w:rPr>
          <w:spacing w:val="-8"/>
          <w:sz w:val="20"/>
        </w:rPr>
        <w:t> </w:t>
      </w:r>
      <w:r>
        <w:rPr>
          <w:sz w:val="20"/>
        </w:rPr>
        <w:t>možné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účtu</w:t>
      </w:r>
      <w:r>
        <w:rPr>
          <w:spacing w:val="-7"/>
          <w:sz w:val="20"/>
        </w:rPr>
        <w:t> </w:t>
      </w:r>
      <w:r>
        <w:rPr>
          <w:sz w:val="20"/>
        </w:rPr>
        <w:t>doložit</w:t>
      </w:r>
      <w:r>
        <w:rPr>
          <w:spacing w:val="-5"/>
          <w:sz w:val="20"/>
        </w:rPr>
        <w:t> </w:t>
      </w:r>
      <w:r>
        <w:rPr>
          <w:sz w:val="20"/>
        </w:rPr>
        <w:t>aktuální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těchto</w:t>
      </w:r>
      <w:r>
        <w:rPr>
          <w:spacing w:val="-52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dodržení</w:t>
      </w:r>
      <w:r>
        <w:rPr>
          <w:spacing w:val="-1"/>
          <w:sz w:val="20"/>
        </w:rPr>
        <w:t> </w:t>
      </w:r>
      <w:r>
        <w:rPr>
          <w:sz w:val="20"/>
        </w:rPr>
        <w:t>tohoto závazku.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21" w:after="0"/>
        <w:ind w:left="669" w:right="111" w:hanging="4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> </w:t>
      </w:r>
      <w:r>
        <w:rPr>
          <w:sz w:val="20"/>
        </w:rPr>
        <w:t>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7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0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1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2"/>
          <w:sz w:val="20"/>
        </w:rPr>
        <w:t> </w:t>
      </w:r>
      <w:r>
        <w:rPr>
          <w:sz w:val="20"/>
        </w:rPr>
        <w:t>smlouvy,</w:t>
      </w:r>
      <w:r>
        <w:rPr>
          <w:spacing w:val="-53"/>
          <w:sz w:val="20"/>
        </w:rPr>
        <w:t> </w:t>
      </w:r>
      <w:r>
        <w:rPr>
          <w:sz w:val="20"/>
        </w:rPr>
        <w:t>oprávněn</w:t>
      </w:r>
      <w:r>
        <w:rPr>
          <w:spacing w:val="-1"/>
          <w:sz w:val="20"/>
        </w:rPr>
        <w:t> </w:t>
      </w:r>
      <w:r>
        <w:rPr>
          <w:sz w:val="20"/>
        </w:rPr>
        <w:t>změnit</w:t>
      </w:r>
      <w:r>
        <w:rPr>
          <w:spacing w:val="-1"/>
          <w:sz w:val="20"/>
        </w:rPr>
        <w:t> </w:t>
      </w:r>
      <w:r>
        <w:rPr>
          <w:sz w:val="20"/>
        </w:rPr>
        <w:t>provozní</w:t>
      </w:r>
      <w:r>
        <w:rPr>
          <w:spacing w:val="2"/>
          <w:sz w:val="20"/>
        </w:rPr>
        <w:t> </w:t>
      </w:r>
      <w:r>
        <w:rPr>
          <w:sz w:val="20"/>
        </w:rPr>
        <w:t>model.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22" w:after="0"/>
        <w:ind w:left="669" w:right="111" w:hanging="428"/>
        <w:jc w:val="both"/>
        <w:rPr>
          <w:sz w:val="20"/>
        </w:rPr>
      </w:pPr>
      <w:r>
        <w:rPr>
          <w:spacing w:val="-1"/>
          <w:sz w:val="20"/>
        </w:rPr>
        <w:t>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ohledem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specifickou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situaci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4"/>
          <w:sz w:val="20"/>
        </w:rPr>
        <w:t> </w:t>
      </w:r>
      <w:r>
        <w:rPr>
          <w:spacing w:val="-1"/>
          <w:sz w:val="20"/>
        </w:rPr>
        <w:t>důsledku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probíhající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transformace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1"/>
          <w:sz w:val="20"/>
        </w:rPr>
        <w:t> </w:t>
      </w:r>
      <w:r>
        <w:rPr>
          <w:sz w:val="20"/>
        </w:rPr>
        <w:t>společnosti</w:t>
      </w:r>
      <w:r>
        <w:rPr>
          <w:spacing w:val="-12"/>
          <w:sz w:val="20"/>
        </w:rPr>
        <w:t> </w:t>
      </w:r>
      <w:r>
        <w:rPr>
          <w:sz w:val="20"/>
        </w:rPr>
        <w:t>SČVaK,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v rámci zajištění provozování aplikován servisní prvek, který byl SVS podmínečně schválen ze strany</w:t>
      </w:r>
      <w:r>
        <w:rPr>
          <w:spacing w:val="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ČR a Fondu, z čehož</w:t>
      </w:r>
      <w:r>
        <w:rPr>
          <w:spacing w:val="1"/>
          <w:sz w:val="20"/>
        </w:rPr>
        <w:t> </w:t>
      </w:r>
      <w:r>
        <w:rPr>
          <w:sz w:val="20"/>
        </w:rPr>
        <w:t>pro řádné zajištění podmínek NPŽP</w:t>
      </w:r>
      <w:r>
        <w:rPr>
          <w:spacing w:val="1"/>
          <w:sz w:val="20"/>
        </w:rPr>
        <w:t> </w:t>
      </w:r>
      <w:r>
        <w:rPr>
          <w:sz w:val="20"/>
        </w:rPr>
        <w:t>vyplývá povinnost implementace</w:t>
      </w:r>
      <w:r>
        <w:rPr>
          <w:spacing w:val="1"/>
          <w:sz w:val="20"/>
        </w:rPr>
        <w:t> </w:t>
      </w:r>
      <w:r>
        <w:rPr>
          <w:sz w:val="20"/>
        </w:rPr>
        <w:t>následujících</w:t>
      </w:r>
      <w:r>
        <w:rPr>
          <w:spacing w:val="-1"/>
          <w:sz w:val="20"/>
        </w:rPr>
        <w:t> </w:t>
      </w:r>
      <w:r>
        <w:rPr>
          <w:sz w:val="20"/>
        </w:rPr>
        <w:t>požadavků: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894" w:top="1060" w:bottom="1140" w:left="1460" w:right="1020"/>
        </w:sectPr>
      </w:pP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264" w:lineRule="auto" w:before="73" w:after="0"/>
        <w:ind w:left="1670" w:right="113" w:hanging="360"/>
        <w:jc w:val="both"/>
        <w:rPr>
          <w:sz w:val="20"/>
        </w:rPr>
      </w:pPr>
      <w:r>
        <w:rPr>
          <w:sz w:val="20"/>
        </w:rPr>
        <w:t>Ve </w:t>
      </w:r>
      <w:r>
        <w:rPr>
          <w:i/>
          <w:sz w:val="20"/>
        </w:rPr>
        <w:t>Smlouvě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poskytování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servisních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činností,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uzavřené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mezi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společností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Severočeské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vodovody a kanalizace, a.s. a Severočeskou servisní a.s.</w:t>
      </w:r>
      <w:r>
        <w:rPr>
          <w:i/>
          <w:spacing w:val="1"/>
          <w:sz w:val="20"/>
        </w:rPr>
        <w:t> </w:t>
      </w:r>
      <w:r>
        <w:rPr>
          <w:sz w:val="20"/>
        </w:rPr>
        <w:t>v přiměřené míře aplikovat a zajistit</w:t>
      </w:r>
      <w:r>
        <w:rPr>
          <w:spacing w:val="-52"/>
          <w:sz w:val="20"/>
        </w:rPr>
        <w:t> </w:t>
      </w:r>
      <w:r>
        <w:rPr>
          <w:sz w:val="20"/>
        </w:rPr>
        <w:t>plnění</w:t>
      </w:r>
      <w:r>
        <w:rPr>
          <w:spacing w:val="1"/>
          <w:sz w:val="20"/>
        </w:rPr>
        <w:t> </w:t>
      </w:r>
      <w:r>
        <w:rPr>
          <w:sz w:val="20"/>
        </w:rPr>
        <w:t>výkonových</w:t>
      </w:r>
      <w:r>
        <w:rPr>
          <w:spacing w:val="1"/>
          <w:sz w:val="20"/>
        </w:rPr>
        <w:t> </w:t>
      </w:r>
      <w:r>
        <w:rPr>
          <w:sz w:val="20"/>
        </w:rPr>
        <w:t>ukazatelů,</w:t>
      </w:r>
      <w:r>
        <w:rPr>
          <w:spacing w:val="1"/>
          <w:sz w:val="20"/>
        </w:rPr>
        <w:t> </w:t>
      </w:r>
      <w:r>
        <w:rPr>
          <w:sz w:val="20"/>
        </w:rPr>
        <w:t>monitoringu</w:t>
      </w:r>
      <w:r>
        <w:rPr>
          <w:spacing w:val="1"/>
          <w:sz w:val="20"/>
        </w:rPr>
        <w:t> </w:t>
      </w:r>
      <w:r>
        <w:rPr>
          <w:sz w:val="20"/>
        </w:rPr>
        <w:t>výkonu</w:t>
      </w:r>
      <w:r>
        <w:rPr>
          <w:spacing w:val="1"/>
          <w:sz w:val="20"/>
        </w:rPr>
        <w:t> </w:t>
      </w:r>
      <w:r>
        <w:rPr>
          <w:sz w:val="20"/>
        </w:rPr>
        <w:t>poskytovatele</w:t>
      </w:r>
      <w:r>
        <w:rPr>
          <w:spacing w:val="1"/>
          <w:sz w:val="20"/>
        </w:rPr>
        <w:t> </w:t>
      </w:r>
      <w:r>
        <w:rPr>
          <w:sz w:val="20"/>
        </w:rPr>
        <w:t>servisních</w:t>
      </w:r>
      <w:r>
        <w:rPr>
          <w:spacing w:val="1"/>
          <w:sz w:val="20"/>
        </w:rPr>
        <w:t> </w:t>
      </w:r>
      <w:r>
        <w:rPr>
          <w:sz w:val="20"/>
        </w:rPr>
        <w:t>služeb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nastavení</w:t>
      </w:r>
      <w:r>
        <w:rPr>
          <w:spacing w:val="1"/>
          <w:sz w:val="20"/>
        </w:rPr>
        <w:t> </w:t>
      </w:r>
      <w:r>
        <w:rPr>
          <w:sz w:val="20"/>
        </w:rPr>
        <w:t>systému sankcí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požadavků</w:t>
      </w:r>
      <w:r>
        <w:rPr>
          <w:spacing w:val="2"/>
          <w:sz w:val="20"/>
        </w:rPr>
        <w:t> </w:t>
      </w:r>
      <w:r>
        <w:rPr>
          <w:sz w:val="20"/>
        </w:rPr>
        <w:t>„Metodiky“</w:t>
      </w: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264" w:lineRule="auto" w:before="1" w:after="0"/>
        <w:ind w:left="1670" w:right="108" w:hanging="360"/>
        <w:jc w:val="both"/>
        <w:rPr>
          <w:sz w:val="20"/>
        </w:rPr>
      </w:pPr>
      <w:r>
        <w:rPr>
          <w:sz w:val="20"/>
        </w:rPr>
        <w:t>V rámci dílčí kalkulace servisního poplatku dodržet horní hranici na výši zisku a příjmu</w:t>
      </w:r>
      <w:r>
        <w:rPr>
          <w:spacing w:val="1"/>
          <w:sz w:val="20"/>
        </w:rPr>
        <w:t> </w:t>
      </w:r>
      <w:r>
        <w:rPr>
          <w:sz w:val="20"/>
        </w:rPr>
        <w:t>poskytovatele</w:t>
      </w:r>
      <w:r>
        <w:rPr>
          <w:spacing w:val="8"/>
          <w:sz w:val="20"/>
        </w:rPr>
        <w:t> </w:t>
      </w:r>
      <w:r>
        <w:rPr>
          <w:sz w:val="20"/>
        </w:rPr>
        <w:t>servisních</w:t>
      </w:r>
      <w:r>
        <w:rPr>
          <w:spacing w:val="63"/>
          <w:sz w:val="20"/>
        </w:rPr>
        <w:t> </w:t>
      </w:r>
      <w:r>
        <w:rPr>
          <w:sz w:val="20"/>
        </w:rPr>
        <w:t>služeb</w:t>
      </w:r>
      <w:r>
        <w:rPr>
          <w:spacing w:val="64"/>
          <w:sz w:val="20"/>
        </w:rPr>
        <w:t> </w:t>
      </w:r>
      <w:r>
        <w:rPr>
          <w:sz w:val="20"/>
        </w:rPr>
        <w:t>dle</w:t>
      </w:r>
      <w:r>
        <w:rPr>
          <w:spacing w:val="62"/>
          <w:sz w:val="20"/>
        </w:rPr>
        <w:t> </w:t>
      </w:r>
      <w:r>
        <w:rPr>
          <w:sz w:val="20"/>
        </w:rPr>
        <w:t>stanoveného</w:t>
      </w:r>
      <w:r>
        <w:rPr>
          <w:spacing w:val="64"/>
          <w:sz w:val="20"/>
        </w:rPr>
        <w:t> </w:t>
      </w:r>
      <w:r>
        <w:rPr>
          <w:sz w:val="20"/>
        </w:rPr>
        <w:t>mechanismu</w:t>
      </w:r>
      <w:r>
        <w:rPr>
          <w:spacing w:val="63"/>
          <w:sz w:val="20"/>
        </w:rPr>
        <w:t> </w:t>
      </w:r>
      <w:r>
        <w:rPr>
          <w:sz w:val="20"/>
        </w:rPr>
        <w:t>a</w:t>
      </w:r>
      <w:r>
        <w:rPr>
          <w:spacing w:val="64"/>
          <w:sz w:val="20"/>
        </w:rPr>
        <w:t> </w:t>
      </w:r>
      <w:r>
        <w:rPr>
          <w:sz w:val="20"/>
        </w:rPr>
        <w:t>hodnot</w:t>
      </w:r>
      <w:r>
        <w:rPr>
          <w:spacing w:val="63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 předcházejícího období</w:t>
      </w: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264" w:lineRule="auto" w:before="0" w:after="0"/>
        <w:ind w:left="1670" w:right="111" w:hanging="360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1"/>
          <w:sz w:val="20"/>
        </w:rPr>
        <w:t> </w:t>
      </w:r>
      <w:r>
        <w:rPr>
          <w:i/>
          <w:sz w:val="20"/>
        </w:rPr>
        <w:t>Smlouvy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poskytování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servisních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činností</w:t>
      </w:r>
      <w:r>
        <w:rPr>
          <w:i/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poddodavatele/ů</w:t>
      </w:r>
      <w:r>
        <w:rPr>
          <w:spacing w:val="-52"/>
          <w:sz w:val="20"/>
        </w:rPr>
        <w:t> </w:t>
      </w:r>
      <w:r>
        <w:rPr>
          <w:sz w:val="20"/>
        </w:rPr>
        <w:t>dodržet</w:t>
      </w:r>
      <w:r>
        <w:rPr>
          <w:spacing w:val="-11"/>
          <w:sz w:val="20"/>
        </w:rPr>
        <w:t> </w:t>
      </w:r>
      <w:r>
        <w:rPr>
          <w:sz w:val="20"/>
        </w:rPr>
        <w:t>stanovené</w:t>
      </w:r>
      <w:r>
        <w:rPr>
          <w:spacing w:val="-10"/>
          <w:sz w:val="20"/>
        </w:rPr>
        <w:t> </w:t>
      </w:r>
      <w:r>
        <w:rPr>
          <w:sz w:val="20"/>
        </w:rPr>
        <w:t>podmínky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zajišťování</w:t>
      </w:r>
      <w:r>
        <w:rPr>
          <w:spacing w:val="-10"/>
          <w:sz w:val="20"/>
        </w:rPr>
        <w:t> </w:t>
      </w:r>
      <w:r>
        <w:rPr>
          <w:sz w:val="20"/>
        </w:rPr>
        <w:t>pouze</w:t>
      </w:r>
      <w:r>
        <w:rPr>
          <w:spacing w:val="-10"/>
          <w:sz w:val="20"/>
        </w:rPr>
        <w:t> </w:t>
      </w:r>
      <w:r>
        <w:rPr>
          <w:sz w:val="20"/>
        </w:rPr>
        <w:t>přípustných</w:t>
      </w:r>
      <w:r>
        <w:rPr>
          <w:spacing w:val="-10"/>
          <w:sz w:val="20"/>
        </w:rPr>
        <w:t> </w:t>
      </w:r>
      <w:r>
        <w:rPr>
          <w:sz w:val="20"/>
        </w:rPr>
        <w:t>činností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zároveň</w:t>
      </w:r>
      <w:r>
        <w:rPr>
          <w:spacing w:val="-7"/>
          <w:sz w:val="20"/>
        </w:rPr>
        <w:t> </w:t>
      </w:r>
      <w:r>
        <w:rPr>
          <w:sz w:val="20"/>
        </w:rPr>
        <w:t>dodržet,</w:t>
      </w:r>
      <w:r>
        <w:rPr>
          <w:spacing w:val="-52"/>
          <w:sz w:val="20"/>
        </w:rPr>
        <w:t> </w:t>
      </w:r>
      <w:r>
        <w:rPr>
          <w:sz w:val="20"/>
        </w:rPr>
        <w:t>že odpovědnost za plnění hlavních činnosti spojených se zajištěním provozování nese sám</w:t>
      </w:r>
      <w:r>
        <w:rPr>
          <w:spacing w:val="-52"/>
          <w:sz w:val="20"/>
        </w:rPr>
        <w:t> </w:t>
      </w:r>
      <w:r>
        <w:rPr>
          <w:sz w:val="20"/>
        </w:rPr>
        <w:t>poskytovatel</w:t>
      </w:r>
      <w:r>
        <w:rPr>
          <w:spacing w:val="1"/>
          <w:sz w:val="20"/>
        </w:rPr>
        <w:t> </w:t>
      </w:r>
      <w:r>
        <w:rPr>
          <w:sz w:val="20"/>
        </w:rPr>
        <w:t>servisních činností.</w:t>
      </w: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240" w:lineRule="auto" w:before="1" w:after="0"/>
        <w:ind w:left="1670" w:right="0" w:hanging="360"/>
        <w:jc w:val="both"/>
        <w:rPr>
          <w:sz w:val="20"/>
        </w:rPr>
      </w:pPr>
      <w:r>
        <w:rPr>
          <w:sz w:val="20"/>
        </w:rPr>
        <w:t>Jakoukoliv</w:t>
      </w:r>
      <w:r>
        <w:rPr>
          <w:spacing w:val="12"/>
          <w:sz w:val="20"/>
        </w:rPr>
        <w:t> </w:t>
      </w:r>
      <w:r>
        <w:rPr>
          <w:sz w:val="20"/>
        </w:rPr>
        <w:t>úpravu</w:t>
      </w:r>
      <w:r>
        <w:rPr>
          <w:spacing w:val="12"/>
          <w:sz w:val="20"/>
        </w:rPr>
        <w:t> </w:t>
      </w:r>
      <w:r>
        <w:rPr>
          <w:sz w:val="20"/>
        </w:rPr>
        <w:t>textu</w:t>
      </w:r>
      <w:r>
        <w:rPr>
          <w:spacing w:val="14"/>
          <w:sz w:val="20"/>
        </w:rPr>
        <w:t> </w:t>
      </w:r>
      <w:r>
        <w:rPr>
          <w:i/>
          <w:sz w:val="20"/>
        </w:rPr>
        <w:t>Smlouvy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poskytování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servisních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činností</w:t>
      </w:r>
      <w:r>
        <w:rPr>
          <w:i/>
          <w:spacing w:val="19"/>
          <w:sz w:val="20"/>
        </w:rPr>
        <w:t> </w:t>
      </w:r>
      <w:r>
        <w:rPr>
          <w:sz w:val="20"/>
        </w:rPr>
        <w:t>konzultovat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zástupci</w:t>
      </w:r>
    </w:p>
    <w:p>
      <w:pPr>
        <w:pStyle w:val="BodyText"/>
        <w:spacing w:before="27"/>
        <w:ind w:left="1670"/>
        <w:jc w:val="left"/>
      </w:pPr>
      <w:r>
        <w:rPr/>
        <w:t>Fondu</w:t>
      </w: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264" w:lineRule="auto" w:before="27" w:after="0"/>
        <w:ind w:left="1670" w:right="108" w:hanging="360"/>
        <w:jc w:val="both"/>
        <w:rPr>
          <w:sz w:val="20"/>
        </w:rPr>
      </w:pPr>
      <w:r>
        <w:rPr>
          <w:sz w:val="20"/>
        </w:rPr>
        <w:t>Do </w:t>
      </w:r>
      <w:r>
        <w:rPr>
          <w:i/>
          <w:sz w:val="20"/>
        </w:rPr>
        <w:t>Smlouvy o poskytování servisních činností </w:t>
      </w:r>
      <w:r>
        <w:rPr>
          <w:sz w:val="20"/>
        </w:rPr>
        <w:t>nejpozději k termínu zahájení provozování</w:t>
      </w:r>
      <w:r>
        <w:rPr>
          <w:spacing w:val="1"/>
          <w:sz w:val="20"/>
        </w:rPr>
        <w:t> </w:t>
      </w:r>
      <w:r>
        <w:rPr>
          <w:sz w:val="20"/>
        </w:rPr>
        <w:t>projektu implementovat veškerá chybějící ustanovení, jejichž absence byla shledána při</w:t>
      </w:r>
      <w:r>
        <w:rPr>
          <w:spacing w:val="1"/>
          <w:sz w:val="20"/>
        </w:rPr>
        <w:t> </w:t>
      </w:r>
      <w:r>
        <w:rPr>
          <w:sz w:val="20"/>
        </w:rPr>
        <w:t>kontrole a posouzení této smlouvy ze strany Fondu a k jejichž doplnění se SVS zavázala,</w:t>
      </w:r>
      <w:r>
        <w:rPr>
          <w:spacing w:val="1"/>
          <w:sz w:val="20"/>
        </w:rPr>
        <w:t> </w:t>
      </w:r>
      <w:r>
        <w:rPr>
          <w:sz w:val="20"/>
        </w:rPr>
        <w:t>přičemž se jedná o níže uvedené podrobnosti, které byly ze strany SVS specifikovány v</w:t>
      </w:r>
      <w:r>
        <w:rPr>
          <w:spacing w:val="1"/>
          <w:sz w:val="20"/>
        </w:rPr>
        <w:t> </w:t>
      </w:r>
      <w:r>
        <w:rPr>
          <w:i/>
          <w:sz w:val="20"/>
        </w:rPr>
        <w:t>Zápise z jednání pracovní skupiny 03/2019 </w:t>
      </w:r>
      <w:r>
        <w:rPr>
          <w:sz w:val="20"/>
        </w:rPr>
        <w:t>ze dne 23.9.2019 a dopise </w:t>
      </w:r>
      <w:r>
        <w:rPr>
          <w:i/>
          <w:sz w:val="20"/>
        </w:rPr>
        <w:t>Strop na servisní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náklady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rutinní období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2021-2030 </w:t>
      </w:r>
      <w:r>
        <w:rPr>
          <w:sz w:val="20"/>
        </w:rPr>
        <w:t>ze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27.11.2019.</w:t>
      </w:r>
    </w:p>
    <w:p>
      <w:pPr>
        <w:pStyle w:val="BodyText"/>
        <w:spacing w:line="265" w:lineRule="exact"/>
        <w:ind w:left="1725"/>
      </w:pPr>
      <w:r>
        <w:rPr/>
        <w:t>Jedná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následující:</w:t>
      </w:r>
    </w:p>
    <w:p>
      <w:pPr>
        <w:pStyle w:val="ListParagraph"/>
        <w:numPr>
          <w:ilvl w:val="1"/>
          <w:numId w:val="8"/>
        </w:numPr>
        <w:tabs>
          <w:tab w:pos="2390" w:val="left" w:leader="none"/>
        </w:tabs>
        <w:spacing w:line="240" w:lineRule="auto" w:before="26" w:after="0"/>
        <w:ind w:left="2390" w:right="0" w:hanging="360"/>
        <w:jc w:val="both"/>
        <w:rPr>
          <w:sz w:val="20"/>
        </w:rPr>
      </w:pPr>
      <w:r>
        <w:rPr>
          <w:sz w:val="20"/>
        </w:rPr>
        <w:t>Doplnění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dodržení</w:t>
      </w:r>
      <w:r>
        <w:rPr>
          <w:spacing w:val="-5"/>
          <w:sz w:val="20"/>
        </w:rPr>
        <w:t> </w:t>
      </w:r>
      <w:r>
        <w:rPr>
          <w:sz w:val="20"/>
        </w:rPr>
        <w:t>evropských</w:t>
      </w:r>
      <w:r>
        <w:rPr>
          <w:spacing w:val="-2"/>
          <w:sz w:val="20"/>
        </w:rPr>
        <w:t> </w:t>
      </w:r>
      <w:r>
        <w:rPr>
          <w:sz w:val="20"/>
        </w:rPr>
        <w:t>environmentálních</w:t>
      </w:r>
      <w:r>
        <w:rPr>
          <w:spacing w:val="-4"/>
          <w:sz w:val="20"/>
        </w:rPr>
        <w:t> </w:t>
      </w:r>
      <w:r>
        <w:rPr>
          <w:sz w:val="20"/>
        </w:rPr>
        <w:t>směrnic</w:t>
      </w:r>
    </w:p>
    <w:p>
      <w:pPr>
        <w:pStyle w:val="ListParagraph"/>
        <w:numPr>
          <w:ilvl w:val="1"/>
          <w:numId w:val="8"/>
        </w:numPr>
        <w:tabs>
          <w:tab w:pos="2390" w:val="left" w:leader="none"/>
        </w:tabs>
        <w:spacing w:line="254" w:lineRule="auto" w:before="17" w:after="0"/>
        <w:ind w:left="2390" w:right="115" w:hanging="360"/>
        <w:jc w:val="both"/>
        <w:rPr>
          <w:sz w:val="20"/>
        </w:rPr>
      </w:pPr>
      <w:r>
        <w:rPr>
          <w:sz w:val="20"/>
        </w:rPr>
        <w:t>Doplnění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maximálním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externích</w:t>
      </w:r>
      <w:r>
        <w:rPr>
          <w:spacing w:val="1"/>
          <w:sz w:val="20"/>
        </w:rPr>
        <w:t> </w:t>
      </w:r>
      <w:r>
        <w:rPr>
          <w:sz w:val="20"/>
        </w:rPr>
        <w:t>služeb</w:t>
      </w:r>
      <w:r>
        <w:rPr>
          <w:spacing w:val="1"/>
          <w:sz w:val="20"/>
        </w:rPr>
        <w:t> </w:t>
      </w:r>
      <w:r>
        <w:rPr>
          <w:sz w:val="20"/>
        </w:rPr>
        <w:t>zajišťovaných</w:t>
      </w:r>
      <w:r>
        <w:rPr>
          <w:spacing w:val="-52"/>
          <w:sz w:val="20"/>
        </w:rPr>
        <w:t> </w:t>
      </w:r>
      <w:r>
        <w:rPr>
          <w:sz w:val="20"/>
        </w:rPr>
        <w:t>poddodavatelem a</w:t>
      </w:r>
      <w:r>
        <w:rPr>
          <w:spacing w:val="-1"/>
          <w:sz w:val="20"/>
        </w:rPr>
        <w:t> </w:t>
      </w:r>
      <w:r>
        <w:rPr>
          <w:sz w:val="20"/>
        </w:rPr>
        <w:t>jejich omezení</w:t>
      </w:r>
    </w:p>
    <w:p>
      <w:pPr>
        <w:pStyle w:val="ListParagraph"/>
        <w:numPr>
          <w:ilvl w:val="1"/>
          <w:numId w:val="8"/>
        </w:numPr>
        <w:tabs>
          <w:tab w:pos="2390" w:val="left" w:leader="none"/>
        </w:tabs>
        <w:spacing w:line="254" w:lineRule="auto" w:before="12" w:after="0"/>
        <w:ind w:left="2390" w:right="112" w:hanging="360"/>
        <w:jc w:val="both"/>
        <w:rPr>
          <w:sz w:val="20"/>
        </w:rPr>
      </w:pPr>
      <w:r>
        <w:rPr>
          <w:sz w:val="20"/>
        </w:rPr>
        <w:t>Doplnění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implementující</w:t>
      </w:r>
      <w:r>
        <w:rPr>
          <w:spacing w:val="1"/>
          <w:sz w:val="20"/>
        </w:rPr>
        <w:t> </w:t>
      </w:r>
      <w:r>
        <w:rPr>
          <w:sz w:val="20"/>
        </w:rPr>
        <w:t>mechanismus</w:t>
      </w:r>
      <w:r>
        <w:rPr>
          <w:spacing w:val="1"/>
          <w:sz w:val="20"/>
        </w:rPr>
        <w:t> </w:t>
      </w:r>
      <w:r>
        <w:rPr>
          <w:sz w:val="20"/>
        </w:rPr>
        <w:t>navyšování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pokutového bodu a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pokut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vliv</w:t>
      </w:r>
      <w:r>
        <w:rPr>
          <w:spacing w:val="-1"/>
          <w:sz w:val="20"/>
        </w:rPr>
        <w:t> </w:t>
      </w:r>
      <w:r>
        <w:rPr>
          <w:sz w:val="20"/>
        </w:rPr>
        <w:t>inflace</w:t>
      </w:r>
    </w:p>
    <w:p>
      <w:pPr>
        <w:pStyle w:val="ListParagraph"/>
        <w:numPr>
          <w:ilvl w:val="1"/>
          <w:numId w:val="8"/>
        </w:numPr>
        <w:tabs>
          <w:tab w:pos="2390" w:val="left" w:leader="none"/>
        </w:tabs>
        <w:spacing w:line="240" w:lineRule="auto" w:before="12" w:after="0"/>
        <w:ind w:left="2390" w:right="0" w:hanging="360"/>
        <w:jc w:val="both"/>
        <w:rPr>
          <w:sz w:val="20"/>
        </w:rPr>
      </w:pPr>
      <w:r>
        <w:rPr>
          <w:sz w:val="20"/>
        </w:rPr>
        <w:t>Doplnění</w:t>
      </w:r>
      <w:r>
        <w:rPr>
          <w:spacing w:val="-5"/>
          <w:sz w:val="20"/>
        </w:rPr>
        <w:t> </w:t>
      </w:r>
      <w:r>
        <w:rPr>
          <w:sz w:val="20"/>
        </w:rPr>
        <w:t>chybějícího</w:t>
      </w:r>
      <w:r>
        <w:rPr>
          <w:spacing w:val="-4"/>
          <w:sz w:val="20"/>
        </w:rPr>
        <w:t> </w:t>
      </w:r>
      <w:r>
        <w:rPr>
          <w:sz w:val="20"/>
        </w:rPr>
        <w:t>Výkonového</w:t>
      </w:r>
      <w:r>
        <w:rPr>
          <w:spacing w:val="-3"/>
          <w:sz w:val="20"/>
        </w:rPr>
        <w:t> </w:t>
      </w:r>
      <w:r>
        <w:rPr>
          <w:sz w:val="20"/>
        </w:rPr>
        <w:t>ukazatele</w:t>
      </w:r>
      <w:r>
        <w:rPr>
          <w:spacing w:val="-5"/>
          <w:sz w:val="20"/>
        </w:rPr>
        <w:t> </w:t>
      </w:r>
      <w:r>
        <w:rPr>
          <w:sz w:val="20"/>
        </w:rPr>
        <w:t>„Porucha</w:t>
      </w:r>
      <w:r>
        <w:rPr>
          <w:spacing w:val="-4"/>
          <w:sz w:val="20"/>
        </w:rPr>
        <w:t> </w:t>
      </w:r>
      <w:r>
        <w:rPr>
          <w:sz w:val="20"/>
        </w:rPr>
        <w:t>čerpadel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stokové</w:t>
      </w:r>
      <w:r>
        <w:rPr>
          <w:spacing w:val="-4"/>
          <w:sz w:val="20"/>
        </w:rPr>
        <w:t> </w:t>
      </w:r>
      <w:r>
        <w:rPr>
          <w:sz w:val="20"/>
        </w:rPr>
        <w:t>síti“</w:t>
      </w:r>
    </w:p>
    <w:p>
      <w:pPr>
        <w:pStyle w:val="ListParagraph"/>
        <w:numPr>
          <w:ilvl w:val="1"/>
          <w:numId w:val="8"/>
        </w:numPr>
        <w:tabs>
          <w:tab w:pos="2390" w:val="left" w:leader="none"/>
        </w:tabs>
        <w:spacing w:line="259" w:lineRule="auto" w:before="17" w:after="0"/>
        <w:ind w:left="2390" w:right="112" w:hanging="360"/>
        <w:jc w:val="both"/>
        <w:rPr>
          <w:sz w:val="20"/>
        </w:rPr>
      </w:pPr>
      <w:r>
        <w:rPr>
          <w:sz w:val="20"/>
        </w:rPr>
        <w:t>Doplnění ustanovení vyplývajících z dopisu </w:t>
      </w:r>
      <w:r>
        <w:rPr>
          <w:i/>
          <w:sz w:val="20"/>
        </w:rPr>
        <w:t>Strop na servisní náklady pro rutinní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období 2021-2030 </w:t>
      </w:r>
      <w:r>
        <w:rPr>
          <w:sz w:val="20"/>
        </w:rPr>
        <w:t>o způsobu nastavení stropů pro zisk a příjem provozovatele a</w:t>
      </w:r>
      <w:r>
        <w:rPr>
          <w:spacing w:val="1"/>
          <w:sz w:val="20"/>
        </w:rPr>
        <w:t> </w:t>
      </w:r>
      <w:r>
        <w:rPr>
          <w:sz w:val="20"/>
        </w:rPr>
        <w:t>mechanismu</w:t>
      </w:r>
      <w:r>
        <w:rPr>
          <w:spacing w:val="-1"/>
          <w:sz w:val="20"/>
        </w:rPr>
        <w:t> </w:t>
      </w:r>
      <w:r>
        <w:rPr>
          <w:sz w:val="20"/>
        </w:rPr>
        <w:t>nastavení</w:t>
      </w:r>
      <w:r>
        <w:rPr>
          <w:spacing w:val="-1"/>
          <w:sz w:val="20"/>
        </w:rPr>
        <w:t> </w:t>
      </w:r>
      <w:r>
        <w:rPr>
          <w:sz w:val="20"/>
        </w:rPr>
        <w:t>výchozích hodnot</w:t>
      </w:r>
    </w:p>
    <w:p>
      <w:pPr>
        <w:spacing w:after="0" w:line="259" w:lineRule="auto"/>
        <w:jc w:val="both"/>
        <w:rPr>
          <w:sz w:val="20"/>
        </w:rPr>
        <w:sectPr>
          <w:pgSz w:w="12240" w:h="15840"/>
          <w:pgMar w:header="0" w:footer="894" w:top="1060" w:bottom="114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2"/>
        <w:spacing w:line="264" w:lineRule="auto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31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9"/>
          <w:sz w:val="20"/>
        </w:rPr>
        <w:t> </w:t>
      </w:r>
      <w:r>
        <w:rPr>
          <w:sz w:val="20"/>
        </w:rPr>
        <w:t>kázně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spočívá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IV.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2)</w:t>
      </w:r>
      <w:r>
        <w:rPr>
          <w:spacing w:val="-53"/>
          <w:sz w:val="20"/>
        </w:rPr>
        <w:t> </w:t>
      </w:r>
      <w:r>
        <w:rPr>
          <w:sz w:val="20"/>
        </w:rPr>
        <w:t>písm. j) Smlouvy při zadávání zakázek/veřejných zakázek (dále souhrnně jen „veřejné zakázky“), 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nedodržení</w:t>
      </w:r>
      <w:r>
        <w:rPr>
          <w:spacing w:val="16"/>
          <w:sz w:val="20"/>
        </w:rPr>
        <w:t> </w:t>
      </w:r>
      <w:r>
        <w:rPr>
          <w:sz w:val="20"/>
        </w:rPr>
        <w:t>postupu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zákona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134/2016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zadávání</w:t>
      </w:r>
      <w:r>
        <w:rPr>
          <w:spacing w:val="16"/>
          <w:sz w:val="20"/>
        </w:rPr>
        <w:t> </w:t>
      </w:r>
      <w:r>
        <w:rPr>
          <w:sz w:val="20"/>
        </w:rPr>
        <w:t>veřejných</w:t>
      </w:r>
      <w:r>
        <w:rPr>
          <w:spacing w:val="16"/>
          <w:sz w:val="20"/>
        </w:rPr>
        <w:t> </w:t>
      </w:r>
      <w:r>
        <w:rPr>
          <w:sz w:val="20"/>
        </w:rPr>
        <w:t>zakázek,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 zahájení zadávacího řízení, případně zákona č. 137/2006 Sb., o veřejných zakázkách,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-2"/>
          <w:sz w:val="20"/>
        </w:rPr>
        <w:t> </w:t>
      </w:r>
      <w:r>
        <w:rPr>
          <w:sz w:val="20"/>
        </w:rPr>
        <w:t>2014 –</w:t>
      </w:r>
      <w:r>
        <w:rPr>
          <w:spacing w:val="-3"/>
          <w:sz w:val="20"/>
        </w:rPr>
        <w:t> </w:t>
      </w:r>
      <w:r>
        <w:rPr>
          <w:sz w:val="20"/>
        </w:rPr>
        <w:t>2020,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-53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5"/>
          <w:sz w:val="20"/>
        </w:rPr>
        <w:t> </w:t>
      </w:r>
      <w:r>
        <w:rPr>
          <w:sz w:val="20"/>
        </w:rPr>
        <w:t>2014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2020,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5"/>
          <w:sz w:val="20"/>
        </w:rPr>
        <w:t> </w:t>
      </w:r>
      <w:r>
        <w:rPr>
          <w:sz w:val="20"/>
        </w:rPr>
        <w:t>účinném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</w:t>
      </w:r>
      <w:r>
        <w:rPr>
          <w:spacing w:val="-5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1" w:after="0"/>
        <w:ind w:left="525" w:right="11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7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5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4"/>
          <w:sz w:val="20"/>
        </w:rPr>
        <w:t> </w:t>
      </w:r>
      <w:r>
        <w:rPr>
          <w:sz w:val="20"/>
        </w:rPr>
        <w:t>oprav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-4"/>
          <w:sz w:val="20"/>
        </w:rPr>
        <w:t> </w:t>
      </w:r>
      <w:r>
        <w:rPr>
          <w:sz w:val="20"/>
        </w:rPr>
        <w:t>řízení,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5"/>
          <w:sz w:val="20"/>
        </w:rPr>
        <w:t> </w:t>
      </w:r>
      <w:r>
        <w:rPr>
          <w:sz w:val="20"/>
        </w:rPr>
        <w:t>míry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základních</w:t>
      </w:r>
      <w:r>
        <w:rPr>
          <w:spacing w:val="-4"/>
          <w:sz w:val="20"/>
        </w:rPr>
        <w:t> </w:t>
      </w:r>
      <w:r>
        <w:rPr>
          <w:sz w:val="20"/>
        </w:rPr>
        <w:t>zásad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3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40" w:lineRule="auto" w:before="0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6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3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3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894" w:top="106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6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894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žádostí</w:t>
            </w:r>
          </w:p>
          <w:p>
            <w:pPr>
              <w:pStyle w:val="TableParagraph"/>
              <w:spacing w:line="264" w:lineRule="auto" w:before="0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894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92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pgSz w:w="12240" w:h="15840"/>
          <w:pgMar w:header="0" w:footer="894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19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  <w:p>
            <w:pPr>
              <w:pStyle w:val="TableParagraph"/>
              <w:spacing w:line="264" w:lineRule="auto" w:before="0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894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079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4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4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 porušení, které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mohlo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vliv 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0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 čl.</w:t>
            </w:r>
          </w:p>
          <w:p>
            <w:pPr>
              <w:pStyle w:val="TableParagraph"/>
              <w:spacing w:line="264" w:lineRule="auto" w:before="0"/>
              <w:ind w:right="452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4" w:lineRule="auto" w:before="0"/>
              <w:ind w:right="31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2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894" w:top="1140" w:bottom="114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290009pt;margin-top:733.140503pt;width:17.1pt;height:13.05pt;mso-position-horizontal-relative:page;mso-position-vertical-relative:page;z-index:-1621248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67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o"/>
      <w:lvlJc w:val="left"/>
      <w:pPr>
        <w:ind w:left="239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21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035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853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7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8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0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66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6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62" w:hanging="437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37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57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11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04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285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55" w:right="102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2022-05-27T12:05:00Z</dcterms:created>
  <dcterms:modified xsi:type="dcterms:W3CDTF">2022-05-27T12:05:00Z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2022-05-27T00:00:00Z</vt:filetime>
  </property>
</Properties>
</file>