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A4613" w14:textId="4D22FB4D" w:rsidR="00FC15E2" w:rsidRDefault="00FC15E2" w:rsidP="00A743C3">
      <w:pPr>
        <w:spacing w:before="20" w:after="20" w:line="22" w:lineRule="atLeast"/>
        <w:ind w:firstLine="1"/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</w:rPr>
        <w:drawing>
          <wp:inline distT="0" distB="0" distL="0" distR="0" wp14:anchorId="2C0FD915" wp14:editId="50E521A5">
            <wp:extent cx="2347663" cy="7334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08" cy="73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6E5B" w14:textId="77777777" w:rsidR="00FC15E2" w:rsidRDefault="00FC15E2" w:rsidP="00A743C3">
      <w:pPr>
        <w:spacing w:before="20" w:after="20" w:line="22" w:lineRule="atLeast"/>
        <w:ind w:firstLine="1"/>
        <w:jc w:val="center"/>
        <w:rPr>
          <w:rFonts w:ascii="Segoe UI" w:hAnsi="Segoe UI" w:cs="Segoe UI"/>
          <w:b/>
        </w:rPr>
      </w:pPr>
    </w:p>
    <w:p w14:paraId="7A491688" w14:textId="48D4366A" w:rsidR="00E626A2" w:rsidRPr="00A57DBC" w:rsidRDefault="00E626A2" w:rsidP="00A743C3">
      <w:pPr>
        <w:spacing w:before="20" w:after="20" w:line="22" w:lineRule="atLeast"/>
        <w:ind w:firstLine="1"/>
        <w:jc w:val="center"/>
        <w:rPr>
          <w:rFonts w:ascii="Segoe UI" w:hAnsi="Segoe UI" w:cs="Segoe UI"/>
          <w:b/>
        </w:rPr>
      </w:pPr>
      <w:r w:rsidRPr="00A57DBC">
        <w:rPr>
          <w:rFonts w:ascii="Segoe UI" w:hAnsi="Segoe UI" w:cs="Segoe UI"/>
          <w:b/>
        </w:rPr>
        <w:t>SMLOUVA O DÍLO</w:t>
      </w:r>
    </w:p>
    <w:p w14:paraId="7A491689" w14:textId="77777777" w:rsidR="00E626A2" w:rsidRPr="00A57DBC" w:rsidRDefault="00E626A2" w:rsidP="00A743C3">
      <w:pPr>
        <w:spacing w:before="20" w:after="20" w:line="22" w:lineRule="atLeast"/>
        <w:ind w:left="993" w:right="1077" w:firstLine="425"/>
        <w:jc w:val="both"/>
        <w:rPr>
          <w:rFonts w:ascii="Segoe UI" w:hAnsi="Segoe UI" w:cs="Segoe UI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6511"/>
      </w:tblGrid>
      <w:tr w:rsidR="00C6435B" w:rsidRPr="00A57DBC" w14:paraId="37ADA6B7" w14:textId="77777777" w:rsidTr="20FC5C2C">
        <w:tc>
          <w:tcPr>
            <w:tcW w:w="3411" w:type="dxa"/>
          </w:tcPr>
          <w:p w14:paraId="6FA701DA" w14:textId="548541CB" w:rsidR="00C6435B" w:rsidRPr="00A57DBC" w:rsidRDefault="00C6435B" w:rsidP="00A743C3">
            <w:pPr>
              <w:spacing w:before="20" w:after="20" w:line="22" w:lineRule="atLeast"/>
              <w:jc w:val="both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  <w:b/>
              </w:rPr>
              <w:t>Všeobecná fakultní nemocnice v Praze</w:t>
            </w:r>
          </w:p>
        </w:tc>
        <w:tc>
          <w:tcPr>
            <w:tcW w:w="6511" w:type="dxa"/>
          </w:tcPr>
          <w:p w14:paraId="75BB90C4" w14:textId="77777777" w:rsidR="00C6435B" w:rsidRPr="00A57DBC" w:rsidRDefault="00C6435B" w:rsidP="00A743C3">
            <w:pPr>
              <w:spacing w:before="20" w:after="20" w:line="22" w:lineRule="atLeast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C6435B" w:rsidRPr="00A57DBC" w14:paraId="5A1E1401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1BE18988" w14:textId="20F97BA6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se sídlem:</w:t>
            </w:r>
          </w:p>
        </w:tc>
        <w:tc>
          <w:tcPr>
            <w:tcW w:w="6511" w:type="dxa"/>
            <w:vAlign w:val="center"/>
          </w:tcPr>
          <w:p w14:paraId="0004FB01" w14:textId="23B73C6A" w:rsidR="00C6435B" w:rsidRPr="00A57DBC" w:rsidRDefault="00890D2E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U Nemocnice 499/2, 128 0</w:t>
            </w:r>
            <w:r w:rsidR="002C7AD2" w:rsidRPr="00A57DBC">
              <w:rPr>
                <w:rFonts w:ascii="Segoe UI" w:hAnsi="Segoe UI" w:cs="Segoe UI"/>
              </w:rPr>
              <w:t>8</w:t>
            </w:r>
            <w:r w:rsidRPr="00A57DBC">
              <w:rPr>
                <w:rFonts w:ascii="Segoe UI" w:hAnsi="Segoe UI" w:cs="Segoe UI"/>
              </w:rPr>
              <w:t xml:space="preserve"> Praha 2</w:t>
            </w:r>
          </w:p>
        </w:tc>
      </w:tr>
      <w:tr w:rsidR="00C6435B" w:rsidRPr="00A57DBC" w14:paraId="0347E6FB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4EF23E82" w14:textId="327BA866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IČ: 000 64</w:t>
            </w:r>
            <w:r w:rsidR="00890D2E" w:rsidRPr="00A57DBC">
              <w:rPr>
                <w:rFonts w:ascii="Segoe UI" w:hAnsi="Segoe UI" w:cs="Segoe UI"/>
              </w:rPr>
              <w:t> </w:t>
            </w:r>
            <w:r w:rsidRPr="00A57DBC">
              <w:rPr>
                <w:rFonts w:ascii="Segoe UI" w:hAnsi="Segoe UI" w:cs="Segoe UI"/>
              </w:rPr>
              <w:t>165</w:t>
            </w:r>
          </w:p>
        </w:tc>
        <w:tc>
          <w:tcPr>
            <w:tcW w:w="6511" w:type="dxa"/>
            <w:vAlign w:val="center"/>
          </w:tcPr>
          <w:p w14:paraId="5A5ED616" w14:textId="15F04725" w:rsidR="00C6435B" w:rsidRPr="00A57DBC" w:rsidRDefault="00890D2E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 xml:space="preserve">DIČ: </w:t>
            </w:r>
            <w:r w:rsidR="009A26D3" w:rsidRPr="00A57DBC">
              <w:rPr>
                <w:rFonts w:ascii="Segoe UI" w:hAnsi="Segoe UI" w:cs="Segoe UI"/>
              </w:rPr>
              <w:t>CZ</w:t>
            </w:r>
            <w:r w:rsidRPr="00A57DBC">
              <w:rPr>
                <w:rFonts w:ascii="Segoe UI" w:hAnsi="Segoe UI" w:cs="Segoe UI"/>
              </w:rPr>
              <w:t>00064165</w:t>
            </w:r>
          </w:p>
        </w:tc>
      </w:tr>
      <w:tr w:rsidR="00C6435B" w:rsidRPr="00A57DBC" w14:paraId="31A5D063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7874EE9E" w14:textId="26AC9B49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zastoupena:</w:t>
            </w:r>
          </w:p>
        </w:tc>
        <w:tc>
          <w:tcPr>
            <w:tcW w:w="6511" w:type="dxa"/>
            <w:vAlign w:val="center"/>
          </w:tcPr>
          <w:p w14:paraId="5FA75647" w14:textId="593DD40C" w:rsidR="00C6435B" w:rsidRPr="00A57DBC" w:rsidRDefault="001E464A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prof. MUDr. David</w:t>
            </w:r>
            <w:r w:rsidR="001B7B41" w:rsidRPr="00A57DBC">
              <w:rPr>
                <w:rFonts w:ascii="Segoe UI" w:hAnsi="Segoe UI" w:cs="Segoe UI"/>
              </w:rPr>
              <w:t>em</w:t>
            </w:r>
            <w:r w:rsidRPr="00A57DBC">
              <w:rPr>
                <w:rFonts w:ascii="Segoe UI" w:hAnsi="Segoe UI" w:cs="Segoe UI"/>
              </w:rPr>
              <w:t xml:space="preserve"> Feltl</w:t>
            </w:r>
            <w:r w:rsidR="001B7B41" w:rsidRPr="00A57DBC">
              <w:rPr>
                <w:rFonts w:ascii="Segoe UI" w:hAnsi="Segoe UI" w:cs="Segoe UI"/>
              </w:rPr>
              <w:t>em</w:t>
            </w:r>
            <w:r w:rsidRPr="00A57DBC">
              <w:rPr>
                <w:rFonts w:ascii="Segoe UI" w:hAnsi="Segoe UI" w:cs="Segoe UI"/>
              </w:rPr>
              <w:t>, Ph.D., MBA</w:t>
            </w:r>
            <w:r w:rsidR="001B7B41" w:rsidRPr="00A57DBC">
              <w:rPr>
                <w:rFonts w:ascii="Segoe UI" w:hAnsi="Segoe UI" w:cs="Segoe UI"/>
              </w:rPr>
              <w:t>, ředitelem</w:t>
            </w:r>
          </w:p>
        </w:tc>
      </w:tr>
      <w:tr w:rsidR="00C6435B" w:rsidRPr="00A57DBC" w14:paraId="7869B52A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413843B3" w14:textId="01B70D2A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bankovní spojení:</w:t>
            </w:r>
          </w:p>
        </w:tc>
        <w:tc>
          <w:tcPr>
            <w:tcW w:w="6511" w:type="dxa"/>
            <w:vAlign w:val="center"/>
          </w:tcPr>
          <w:p w14:paraId="19193DEF" w14:textId="7EF6AF67" w:rsidR="00C6435B" w:rsidRPr="00A57DBC" w:rsidRDefault="00312392" w:rsidP="00A743C3">
            <w:pPr>
              <w:spacing w:before="20" w:after="20"/>
              <w:jc w:val="both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Česká národní banka</w:t>
            </w:r>
          </w:p>
        </w:tc>
      </w:tr>
      <w:tr w:rsidR="00C6435B" w:rsidRPr="00A57DBC" w14:paraId="21B38559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0A580712" w14:textId="6680ABAB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číslo účtu:</w:t>
            </w:r>
          </w:p>
        </w:tc>
        <w:tc>
          <w:tcPr>
            <w:tcW w:w="6511" w:type="dxa"/>
            <w:vAlign w:val="center"/>
          </w:tcPr>
          <w:p w14:paraId="0C688B45" w14:textId="1C8EDAE5" w:rsidR="00C6435B" w:rsidRPr="00A57DBC" w:rsidRDefault="00C85181" w:rsidP="00A743C3">
            <w:pPr>
              <w:spacing w:before="20" w:after="20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24035021/0710</w:t>
            </w:r>
          </w:p>
        </w:tc>
      </w:tr>
      <w:tr w:rsidR="00C6435B" w:rsidRPr="00A57DBC" w14:paraId="6BF24962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7F0F7268" w14:textId="32ED4BE4" w:rsidR="00C6435B" w:rsidRPr="00A57DBC" w:rsidRDefault="00890D2E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  <w:r w:rsidRPr="00A57DBC">
              <w:rPr>
                <w:rFonts w:ascii="Segoe UI" w:hAnsi="Segoe UI" w:cs="Segoe UI"/>
              </w:rPr>
              <w:t>zástupce pro technická jednání</w:t>
            </w:r>
            <w:r w:rsidR="006B1A72" w:rsidRPr="00A57DBC">
              <w:rPr>
                <w:rFonts w:ascii="Segoe UI" w:hAnsi="Segoe UI" w:cs="Segoe UI"/>
              </w:rPr>
              <w:t>:</w:t>
            </w:r>
          </w:p>
        </w:tc>
        <w:tc>
          <w:tcPr>
            <w:tcW w:w="6511" w:type="dxa"/>
            <w:vAlign w:val="center"/>
          </w:tcPr>
          <w:p w14:paraId="6B02F808" w14:textId="77706A23" w:rsidR="00C6435B" w:rsidRPr="00A07D68" w:rsidRDefault="00C6435B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</w:p>
        </w:tc>
      </w:tr>
      <w:tr w:rsidR="00C6435B" w:rsidRPr="00A57DBC" w14:paraId="24AEF4F7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381161A0" w14:textId="77777777" w:rsidR="00C6435B" w:rsidRPr="00A57DBC" w:rsidRDefault="0028475B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jako</w:t>
            </w:r>
            <w:r w:rsidRPr="00A57DBC">
              <w:rPr>
                <w:rFonts w:ascii="Segoe UI" w:hAnsi="Segoe UI" w:cs="Segoe UI"/>
                <w:b/>
              </w:rPr>
              <w:t xml:space="preserve"> objednatel </w:t>
            </w:r>
            <w:r w:rsidRPr="00A57DBC">
              <w:rPr>
                <w:rFonts w:ascii="Segoe UI" w:hAnsi="Segoe UI" w:cs="Segoe UI"/>
              </w:rPr>
              <w:t>na straně jedné</w:t>
            </w:r>
          </w:p>
          <w:p w14:paraId="48F625D1" w14:textId="38733DAA" w:rsidR="00D52692" w:rsidRPr="00A57DBC" w:rsidRDefault="00D52692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</w:tc>
        <w:tc>
          <w:tcPr>
            <w:tcW w:w="6511" w:type="dxa"/>
            <w:vAlign w:val="center"/>
          </w:tcPr>
          <w:p w14:paraId="28D23E5B" w14:textId="77777777" w:rsidR="00C6435B" w:rsidRPr="00A57DBC" w:rsidRDefault="00C6435B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</w:p>
        </w:tc>
      </w:tr>
      <w:tr w:rsidR="007437E3" w:rsidRPr="00A57DBC" w14:paraId="2F2DDB41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24AE6D5E" w14:textId="77777777" w:rsidR="007437E3" w:rsidRPr="00A57DBC" w:rsidRDefault="007437E3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a</w:t>
            </w:r>
          </w:p>
          <w:p w14:paraId="54431FC8" w14:textId="0DDAF9D1" w:rsidR="00D52692" w:rsidRPr="00A57DBC" w:rsidRDefault="00D52692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</w:tc>
        <w:tc>
          <w:tcPr>
            <w:tcW w:w="6511" w:type="dxa"/>
            <w:vAlign w:val="center"/>
          </w:tcPr>
          <w:p w14:paraId="2E2727C7" w14:textId="77777777" w:rsidR="007437E3" w:rsidRPr="00A57DBC" w:rsidRDefault="007437E3" w:rsidP="00A743C3">
            <w:pPr>
              <w:spacing w:before="20" w:after="20" w:line="22" w:lineRule="atLeast"/>
              <w:rPr>
                <w:rFonts w:ascii="Segoe UI" w:hAnsi="Segoe UI" w:cs="Segoe UI"/>
                <w:b/>
              </w:rPr>
            </w:pPr>
          </w:p>
        </w:tc>
      </w:tr>
      <w:tr w:rsidR="0028475B" w:rsidRPr="00A57DBC" w14:paraId="1E4ADA67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0D6E92A4" w14:textId="544C1069" w:rsidR="004636FE" w:rsidRPr="00C6470E" w:rsidRDefault="00E22E6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2B06EC">
              <w:rPr>
                <w:rFonts w:ascii="Segoe UI" w:hAnsi="Segoe UI" w:cs="Segoe UI"/>
                <w:b/>
              </w:rPr>
              <w:t>BBP Stavby s.r.o.</w:t>
            </w:r>
            <w:r w:rsidRPr="00C6470E" w:rsidDel="00E22E67">
              <w:rPr>
                <w:rFonts w:cs="Arial"/>
                <w:bCs/>
                <w:szCs w:val="22"/>
                <w:highlight w:val="yellow"/>
                <w:lang w:eastAsia="ar-SA"/>
              </w:rPr>
              <w:t xml:space="preserve"> </w:t>
            </w:r>
          </w:p>
        </w:tc>
        <w:tc>
          <w:tcPr>
            <w:tcW w:w="6511" w:type="dxa"/>
            <w:vAlign w:val="center"/>
          </w:tcPr>
          <w:p w14:paraId="65FC6210" w14:textId="77777777" w:rsidR="0028475B" w:rsidRPr="00C6470E" w:rsidRDefault="0028475B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</w:p>
        </w:tc>
      </w:tr>
      <w:tr w:rsidR="007437E3" w:rsidRPr="00A57DBC" w14:paraId="5437F30F" w14:textId="77777777" w:rsidTr="20FC5C2C">
        <w:trPr>
          <w:trHeight w:val="283"/>
        </w:trPr>
        <w:tc>
          <w:tcPr>
            <w:tcW w:w="9922" w:type="dxa"/>
            <w:gridSpan w:val="2"/>
            <w:vAlign w:val="center"/>
          </w:tcPr>
          <w:p w14:paraId="1DDD7756" w14:textId="21D20F1F" w:rsidR="007437E3" w:rsidRPr="00720ABA" w:rsidRDefault="007437E3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720ABA">
              <w:rPr>
                <w:rFonts w:ascii="Segoe UI" w:hAnsi="Segoe UI" w:cs="Segoe UI"/>
                <w:bCs/>
              </w:rPr>
              <w:t xml:space="preserve">zapsaná v obchodním rejstříku vedeném u </w:t>
            </w:r>
            <w:r w:rsidR="006C2DD9" w:rsidRPr="00720ABA">
              <w:rPr>
                <w:rFonts w:ascii="Segoe UI" w:hAnsi="Segoe UI" w:cs="Segoe UI"/>
              </w:rPr>
              <w:t>Městského soudu v Praze pod sp. zn. C 239297</w:t>
            </w:r>
            <w:r w:rsidR="006C2DD9" w:rsidRPr="00720ABA" w:rsidDel="006C2DD9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28475B" w:rsidRPr="00A57DBC" w14:paraId="414E15E4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38A96C0C" w14:textId="77777777" w:rsidR="0028475B" w:rsidRPr="00C6470E" w:rsidRDefault="0028475B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se sídlem:</w:t>
            </w:r>
          </w:p>
        </w:tc>
        <w:tc>
          <w:tcPr>
            <w:tcW w:w="6511" w:type="dxa"/>
            <w:vAlign w:val="center"/>
          </w:tcPr>
          <w:p w14:paraId="56A2DEE7" w14:textId="129ADF5F" w:rsidR="0028475B" w:rsidRPr="00720ABA" w:rsidRDefault="004E402B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Korunovační 103/6, Bubeneč, 170 00 Praha 7</w:t>
            </w:r>
            <w:r w:rsidRPr="00720ABA" w:rsidDel="004E402B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28475B" w:rsidRPr="00A57DBC" w14:paraId="688C7B19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6BAA9ABA" w14:textId="2C43A2BC" w:rsidR="0028475B" w:rsidRPr="00C6470E" w:rsidRDefault="0028475B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IČ</w:t>
            </w:r>
            <w:r w:rsidR="002B771B" w:rsidRPr="00C6470E">
              <w:rPr>
                <w:rFonts w:ascii="Segoe UI" w:hAnsi="Segoe UI" w:cs="Segoe UI"/>
                <w:bCs/>
              </w:rPr>
              <w:t>:</w:t>
            </w:r>
          </w:p>
        </w:tc>
        <w:tc>
          <w:tcPr>
            <w:tcW w:w="6511" w:type="dxa"/>
            <w:vAlign w:val="center"/>
          </w:tcPr>
          <w:p w14:paraId="0AFEB5AE" w14:textId="5A780173" w:rsidR="0028475B" w:rsidRPr="00720ABA" w:rsidRDefault="00912C93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03875199</w:t>
            </w:r>
            <w:r w:rsidRPr="00720ABA" w:rsidDel="00912C93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7E049723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58F762E0" w14:textId="10E13F3C" w:rsidR="00527427" w:rsidRPr="00C6470E" w:rsidRDefault="0052742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DIČ:</w:t>
            </w:r>
          </w:p>
        </w:tc>
        <w:tc>
          <w:tcPr>
            <w:tcW w:w="6511" w:type="dxa"/>
            <w:vAlign w:val="center"/>
          </w:tcPr>
          <w:p w14:paraId="25991D45" w14:textId="48DC6C9F" w:rsidR="00527427" w:rsidRPr="00720ABA" w:rsidRDefault="00736614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CZ03875199</w:t>
            </w:r>
            <w:r w:rsidRPr="00720ABA" w:rsidDel="00736614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16E8C00D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705B5255" w14:textId="77777777" w:rsidR="00527427" w:rsidRPr="00C6470E" w:rsidRDefault="0052742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zastoupena:</w:t>
            </w:r>
          </w:p>
        </w:tc>
        <w:tc>
          <w:tcPr>
            <w:tcW w:w="6511" w:type="dxa"/>
            <w:vAlign w:val="center"/>
          </w:tcPr>
          <w:p w14:paraId="7A72886D" w14:textId="4B3FF36A" w:rsidR="00527427" w:rsidRPr="00720ABA" w:rsidRDefault="00284955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Ing. Jakubem Blaťákem, Ph.D., na základě plné moci</w:t>
            </w:r>
            <w:r w:rsidRPr="00720ABA" w:rsidDel="00284955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7A2FE893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7A1C6F56" w14:textId="7146ADCA" w:rsidR="00527427" w:rsidRPr="00C6470E" w:rsidRDefault="0052742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bankovní spojení:</w:t>
            </w:r>
          </w:p>
        </w:tc>
        <w:tc>
          <w:tcPr>
            <w:tcW w:w="6511" w:type="dxa"/>
            <w:vAlign w:val="center"/>
          </w:tcPr>
          <w:p w14:paraId="2FE8346C" w14:textId="6F6A19AC" w:rsidR="00527427" w:rsidRPr="00720ABA" w:rsidRDefault="00C214C4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Komerční banka, a.s.</w:t>
            </w:r>
            <w:r w:rsidRPr="00720ABA" w:rsidDel="00C214C4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2F1FA88C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1AFA4B56" w14:textId="3F861A17" w:rsidR="00527427" w:rsidRPr="00C6470E" w:rsidRDefault="0052742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číslo účtu:</w:t>
            </w:r>
          </w:p>
        </w:tc>
        <w:tc>
          <w:tcPr>
            <w:tcW w:w="6511" w:type="dxa"/>
            <w:vAlign w:val="center"/>
          </w:tcPr>
          <w:p w14:paraId="0F28E681" w14:textId="5467D877" w:rsidR="00527427" w:rsidRPr="00720ABA" w:rsidRDefault="00720ABA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720ABA">
              <w:rPr>
                <w:rFonts w:ascii="Segoe UI" w:hAnsi="Segoe UI" w:cs="Segoe UI"/>
              </w:rPr>
              <w:t>115-1988110297/0100</w:t>
            </w:r>
            <w:r w:rsidRPr="00720ABA" w:rsidDel="00720ABA">
              <w:rPr>
                <w:rFonts w:ascii="Segoe UI" w:hAnsi="Segoe UI" w:cs="Segoe UI"/>
                <w:bCs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0E644493" w14:textId="77777777" w:rsidTr="20FC5C2C">
        <w:trPr>
          <w:trHeight w:val="283"/>
        </w:trPr>
        <w:tc>
          <w:tcPr>
            <w:tcW w:w="3411" w:type="dxa"/>
            <w:vAlign w:val="center"/>
          </w:tcPr>
          <w:p w14:paraId="6C91D9D9" w14:textId="3435E79E" w:rsidR="00527427" w:rsidRPr="00C6470E" w:rsidRDefault="00527427" w:rsidP="00A743C3">
            <w:pPr>
              <w:spacing w:before="20" w:after="20" w:line="22" w:lineRule="atLeast"/>
              <w:rPr>
                <w:rFonts w:ascii="Segoe UI" w:hAnsi="Segoe UI" w:cs="Segoe UI"/>
                <w:bCs/>
              </w:rPr>
            </w:pPr>
            <w:r w:rsidRPr="00C6470E">
              <w:rPr>
                <w:rFonts w:ascii="Segoe UI" w:hAnsi="Segoe UI" w:cs="Segoe UI"/>
                <w:bCs/>
              </w:rPr>
              <w:t>zástupce pro technická jednání</w:t>
            </w:r>
            <w:r w:rsidR="00CB5CF4" w:rsidRPr="00C6470E">
              <w:rPr>
                <w:rFonts w:ascii="Segoe UI" w:hAnsi="Segoe UI" w:cs="Segoe UI"/>
                <w:bCs/>
              </w:rPr>
              <w:t>:</w:t>
            </w:r>
          </w:p>
        </w:tc>
        <w:tc>
          <w:tcPr>
            <w:tcW w:w="6511" w:type="dxa"/>
            <w:vAlign w:val="center"/>
          </w:tcPr>
          <w:p w14:paraId="325F559D" w14:textId="2EE8262C" w:rsidR="00527427" w:rsidRPr="00C6470E" w:rsidRDefault="00114911" w:rsidP="00A743C3">
            <w:pPr>
              <w:spacing w:before="20" w:after="20" w:line="22" w:lineRule="atLeast"/>
              <w:rPr>
                <w:rFonts w:ascii="Segoe UI" w:hAnsi="Segoe UI" w:cs="Segoe UI"/>
                <w:bCs/>
                <w:highlight w:val="yellow"/>
              </w:rPr>
            </w:pPr>
            <w:r w:rsidRPr="002B06EC">
              <w:rPr>
                <w:rFonts w:ascii="Segoe UI" w:hAnsi="Segoe UI" w:cs="Segoe UI"/>
              </w:rPr>
              <w:t>Ing. Jakub Blaťák, Ph.D.</w:t>
            </w:r>
            <w:r w:rsidRPr="00C6470E" w:rsidDel="00114911">
              <w:rPr>
                <w:rFonts w:cs="Arial"/>
                <w:bCs/>
                <w:szCs w:val="22"/>
                <w:highlight w:val="yellow"/>
                <w:lang w:eastAsia="ar-SA"/>
              </w:rPr>
              <w:t xml:space="preserve"> </w:t>
            </w:r>
          </w:p>
        </w:tc>
      </w:tr>
      <w:tr w:rsidR="00527427" w:rsidRPr="00A57DBC" w14:paraId="33F4CC47" w14:textId="77777777" w:rsidTr="20FC5C2C">
        <w:trPr>
          <w:trHeight w:val="70"/>
        </w:trPr>
        <w:tc>
          <w:tcPr>
            <w:tcW w:w="3411" w:type="dxa"/>
            <w:vAlign w:val="center"/>
          </w:tcPr>
          <w:p w14:paraId="37A77B64" w14:textId="31ED86B8" w:rsidR="00527427" w:rsidRPr="00A57DBC" w:rsidRDefault="00527427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jako</w:t>
            </w:r>
            <w:r w:rsidRPr="00A57DBC">
              <w:rPr>
                <w:rFonts w:ascii="Segoe UI" w:hAnsi="Segoe UI" w:cs="Segoe UI"/>
                <w:b/>
              </w:rPr>
              <w:t xml:space="preserve"> zhotovitel </w:t>
            </w:r>
            <w:r w:rsidRPr="00A57DBC">
              <w:rPr>
                <w:rFonts w:ascii="Segoe UI" w:hAnsi="Segoe UI" w:cs="Segoe UI"/>
              </w:rPr>
              <w:t>na straně druhé</w:t>
            </w:r>
          </w:p>
        </w:tc>
        <w:tc>
          <w:tcPr>
            <w:tcW w:w="6511" w:type="dxa"/>
            <w:vAlign w:val="center"/>
          </w:tcPr>
          <w:p w14:paraId="2F3589D0" w14:textId="77777777" w:rsidR="00527427" w:rsidRPr="00A57DBC" w:rsidRDefault="00527427" w:rsidP="00A743C3">
            <w:pPr>
              <w:spacing w:before="20" w:after="20" w:line="22" w:lineRule="atLeast"/>
              <w:rPr>
                <w:rFonts w:ascii="Segoe UI" w:hAnsi="Segoe UI" w:cs="Segoe UI"/>
                <w:b/>
                <w:highlight w:val="yellow"/>
              </w:rPr>
            </w:pPr>
          </w:p>
        </w:tc>
      </w:tr>
      <w:tr w:rsidR="00595A5D" w:rsidRPr="00A57DBC" w14:paraId="3AF9C877" w14:textId="77777777" w:rsidTr="20FC5C2C">
        <w:trPr>
          <w:trHeight w:val="340"/>
        </w:trPr>
        <w:tc>
          <w:tcPr>
            <w:tcW w:w="9922" w:type="dxa"/>
            <w:gridSpan w:val="2"/>
          </w:tcPr>
          <w:p w14:paraId="1D6807A3" w14:textId="77777777" w:rsidR="00595A5D" w:rsidRPr="00A57DBC" w:rsidRDefault="00595A5D" w:rsidP="00A743C3">
            <w:pPr>
              <w:spacing w:before="20" w:after="20" w:line="22" w:lineRule="atLeast"/>
              <w:ind w:right="84"/>
              <w:jc w:val="both"/>
              <w:rPr>
                <w:rFonts w:ascii="Segoe UI" w:hAnsi="Segoe UI" w:cs="Segoe UI"/>
              </w:rPr>
            </w:pPr>
          </w:p>
        </w:tc>
      </w:tr>
      <w:tr w:rsidR="00595A5D" w:rsidRPr="00A57DBC" w14:paraId="0E2EE3F4" w14:textId="77777777" w:rsidTr="20FC5C2C">
        <w:trPr>
          <w:trHeight w:val="624"/>
        </w:trPr>
        <w:tc>
          <w:tcPr>
            <w:tcW w:w="9922" w:type="dxa"/>
            <w:gridSpan w:val="2"/>
          </w:tcPr>
          <w:p w14:paraId="7EF81447" w14:textId="77CB7B30" w:rsidR="00595A5D" w:rsidRPr="00A57DBC" w:rsidRDefault="00595A5D" w:rsidP="00A743C3">
            <w:pPr>
              <w:spacing w:before="20" w:after="20" w:line="22" w:lineRule="atLeast"/>
              <w:ind w:right="84"/>
              <w:jc w:val="both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uzavírají níže uvedeného dne, měsíce a roku dle zákona č. 134/2016 Sb., o veřejných zakázkách</w:t>
            </w:r>
            <w:r w:rsidR="00F8735D">
              <w:rPr>
                <w:rFonts w:ascii="Segoe UI" w:hAnsi="Segoe UI" w:cs="Segoe UI"/>
              </w:rPr>
              <w:t>,</w:t>
            </w:r>
            <w:r w:rsidRPr="00A57DBC">
              <w:rPr>
                <w:rFonts w:ascii="Segoe UI" w:hAnsi="Segoe UI" w:cs="Segoe UI"/>
              </w:rPr>
              <w:t xml:space="preserve"> </w:t>
            </w:r>
            <w:r w:rsidR="00F963DA" w:rsidRPr="00A22504">
              <w:rPr>
                <w:rFonts w:ascii="Segoe UI" w:hAnsi="Segoe UI" w:cs="Segoe UI"/>
              </w:rPr>
              <w:t>(dále jen „z. č. 134/2016 Sb.“)</w:t>
            </w:r>
            <w:r w:rsidR="00F963DA">
              <w:rPr>
                <w:rFonts w:ascii="Segoe UI" w:hAnsi="Segoe UI" w:cs="Segoe UI"/>
              </w:rPr>
              <w:t xml:space="preserve"> </w:t>
            </w:r>
            <w:r w:rsidRPr="00A57DBC">
              <w:rPr>
                <w:rFonts w:ascii="Segoe UI" w:hAnsi="Segoe UI" w:cs="Segoe UI"/>
              </w:rPr>
              <w:t>a dle ustanovení § 2586 a násl. zákona č. 89/2012 Sb., občanský zákoník</w:t>
            </w:r>
            <w:r w:rsidR="00F8735D">
              <w:rPr>
                <w:rFonts w:ascii="Segoe UI" w:hAnsi="Segoe UI" w:cs="Segoe UI"/>
              </w:rPr>
              <w:t>,</w:t>
            </w:r>
            <w:r w:rsidRPr="00A57DBC">
              <w:rPr>
                <w:rFonts w:ascii="Segoe UI" w:hAnsi="Segoe UI" w:cs="Segoe UI"/>
              </w:rPr>
              <w:t xml:space="preserve"> v platném znění</w:t>
            </w:r>
            <w:r w:rsidR="00F8735D">
              <w:rPr>
                <w:rFonts w:ascii="Segoe UI" w:hAnsi="Segoe UI" w:cs="Segoe UI"/>
              </w:rPr>
              <w:t>,</w:t>
            </w:r>
            <w:r w:rsidRPr="00A57DBC">
              <w:rPr>
                <w:rFonts w:ascii="Segoe UI" w:hAnsi="Segoe UI" w:cs="Segoe UI"/>
              </w:rPr>
              <w:t xml:space="preserve"> a na základě vyhodnocení výsledků </w:t>
            </w:r>
            <w:r w:rsidR="00572BA8">
              <w:rPr>
                <w:rFonts w:ascii="Segoe UI" w:hAnsi="Segoe UI" w:cs="Segoe UI"/>
              </w:rPr>
              <w:t xml:space="preserve">nadlimitní </w:t>
            </w:r>
            <w:r w:rsidRPr="00A57DBC">
              <w:rPr>
                <w:rFonts w:ascii="Segoe UI" w:hAnsi="Segoe UI" w:cs="Segoe UI"/>
              </w:rPr>
              <w:t>veřejné zakázky s</w:t>
            </w:r>
            <w:r w:rsidR="001F665C">
              <w:rPr>
                <w:rFonts w:ascii="Segoe UI" w:hAnsi="Segoe UI" w:cs="Segoe UI"/>
              </w:rPr>
              <w:t> </w:t>
            </w:r>
            <w:r w:rsidRPr="00A57DBC">
              <w:rPr>
                <w:rFonts w:ascii="Segoe UI" w:hAnsi="Segoe UI" w:cs="Segoe UI"/>
              </w:rPr>
              <w:t>názvem</w:t>
            </w:r>
            <w:r w:rsidR="001F665C">
              <w:rPr>
                <w:rFonts w:ascii="Segoe UI" w:hAnsi="Segoe UI" w:cs="Segoe UI"/>
              </w:rPr>
              <w:t>:</w:t>
            </w:r>
          </w:p>
        </w:tc>
      </w:tr>
      <w:tr w:rsidR="002C43AB" w:rsidRPr="002C43AB" w14:paraId="41876E4C" w14:textId="77777777" w:rsidTr="20FC5C2C">
        <w:trPr>
          <w:trHeight w:val="624"/>
        </w:trPr>
        <w:tc>
          <w:tcPr>
            <w:tcW w:w="9922" w:type="dxa"/>
            <w:gridSpan w:val="2"/>
          </w:tcPr>
          <w:p w14:paraId="2F7B9DBE" w14:textId="77777777" w:rsidR="00CA4808" w:rsidRDefault="002C1159" w:rsidP="00B1096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  <w:r w:rsidRPr="002C43AB">
              <w:rPr>
                <w:rFonts w:ascii="Segoe UI" w:hAnsi="Segoe UI" w:cs="Segoe UI"/>
                <w:b/>
              </w:rPr>
              <w:t xml:space="preserve">„OPŽP – VFN Praha – Interní oddělení Strahov – snížení energetické náročnosti – realizace“; </w:t>
            </w:r>
          </w:p>
          <w:p w14:paraId="64ED328E" w14:textId="2F9904B8" w:rsidR="00BC6EA0" w:rsidRDefault="002C1159" w:rsidP="00BC6EA0">
            <w:pPr>
              <w:jc w:val="center"/>
            </w:pPr>
            <w:r w:rsidRPr="20FC5C2C">
              <w:rPr>
                <w:rFonts w:ascii="Segoe UI" w:hAnsi="Segoe UI" w:cs="Segoe UI"/>
                <w:b/>
                <w:bCs/>
              </w:rPr>
              <w:t>id.č.</w:t>
            </w:r>
            <w:r w:rsidR="1D8C08EA" w:rsidRPr="20FC5C2C">
              <w:rPr>
                <w:rFonts w:ascii="Segoe UI" w:hAnsi="Segoe UI" w:cs="Segoe UI"/>
                <w:b/>
                <w:bCs/>
              </w:rPr>
              <w:t xml:space="preserve"> projektu</w:t>
            </w:r>
            <w:r w:rsidRPr="20FC5C2C">
              <w:rPr>
                <w:rFonts w:ascii="Segoe UI" w:hAnsi="Segoe UI" w:cs="Segoe UI"/>
                <w:b/>
                <w:bCs/>
              </w:rPr>
              <w:t>:</w:t>
            </w:r>
            <w:r w:rsidR="000C34ED" w:rsidRPr="20FC5C2C">
              <w:rPr>
                <w:rFonts w:ascii="Segoe UI" w:hAnsi="Segoe UI" w:cs="Segoe UI"/>
                <w:b/>
                <w:bCs/>
              </w:rPr>
              <w:t xml:space="preserve"> </w:t>
            </w:r>
            <w:r w:rsidRPr="20FC5C2C">
              <w:rPr>
                <w:rFonts w:ascii="Segoe UI" w:hAnsi="Segoe UI" w:cs="Segoe UI"/>
                <w:b/>
                <w:bCs/>
              </w:rPr>
              <w:t>CZ.05.5.18/0.0/0.0/18_100/0009392</w:t>
            </w:r>
            <w:r w:rsidR="00577C26" w:rsidRPr="002C43AB">
              <w:rPr>
                <w:rFonts w:ascii="Segoe UI" w:hAnsi="Segoe UI" w:cs="Segoe UI"/>
                <w:b/>
                <w:bCs/>
              </w:rPr>
              <w:br/>
            </w:r>
            <w:r w:rsidR="2B525C5C" w:rsidRPr="20FC5C2C">
              <w:rPr>
                <w:rFonts w:ascii="Segoe UI" w:hAnsi="Segoe UI" w:cs="Segoe UI"/>
              </w:rPr>
              <w:t>vyhlášené otevřeným řízením dle z. č. 134/2016 Sb.</w:t>
            </w:r>
            <w:r w:rsidR="00A22504" w:rsidRPr="00A22504">
              <w:rPr>
                <w:rFonts w:ascii="Segoe UI" w:hAnsi="Segoe UI" w:cs="Segoe UI"/>
              </w:rPr>
              <w:t xml:space="preserve"> </w:t>
            </w:r>
            <w:r w:rsidR="2B525C5C" w:rsidRPr="20FC5C2C">
              <w:rPr>
                <w:rFonts w:ascii="Segoe UI" w:hAnsi="Segoe UI" w:cs="Segoe UI"/>
              </w:rPr>
              <w:t xml:space="preserve"> a zveřejněné ve Věstníku veřejných zakázek pod. ev.č. VZ</w:t>
            </w:r>
            <w:r w:rsidR="0E39267E" w:rsidRPr="20FC5C2C">
              <w:rPr>
                <w:rFonts w:ascii="Segoe UI" w:hAnsi="Segoe UI" w:cs="Segoe UI"/>
              </w:rPr>
              <w:t xml:space="preserve"> </w:t>
            </w:r>
            <w:hyperlink r:id="rId13" w:history="1">
              <w:r w:rsidR="0E39267E" w:rsidRPr="20FC5C2C">
                <w:rPr>
                  <w:rStyle w:val="Hypertextovodkaz"/>
                  <w:rFonts w:ascii="Segoe UI" w:hAnsi="Segoe UI" w:cs="Segoe UI"/>
                  <w:color w:val="314675"/>
                </w:rPr>
                <w:t>Z2022-000913</w:t>
              </w:r>
            </w:hyperlink>
            <w:r w:rsidR="2B525C5C" w:rsidRPr="20FC5C2C">
              <w:rPr>
                <w:rFonts w:ascii="Segoe UI" w:hAnsi="Segoe UI" w:cs="Segoe UI"/>
              </w:rPr>
              <w:t xml:space="preserve"> ze dn</w:t>
            </w:r>
            <w:r w:rsidR="0E39267E" w:rsidRPr="20FC5C2C">
              <w:rPr>
                <w:rFonts w:ascii="Segoe UI" w:hAnsi="Segoe UI" w:cs="Segoe UI"/>
              </w:rPr>
              <w:t>e 06. 01. 2022</w:t>
            </w:r>
            <w:r w:rsidR="2B525C5C" w:rsidRPr="20FC5C2C">
              <w:rPr>
                <w:rFonts w:ascii="Segoe UI" w:hAnsi="Segoe UI" w:cs="Segoe UI"/>
              </w:rPr>
              <w:t xml:space="preserve"> a v Úředním věstníku Evropské unie pod č. </w:t>
            </w:r>
            <w:r w:rsidR="3F09225C" w:rsidRPr="20FC5C2C">
              <w:rPr>
                <w:rFonts w:ascii="Segoe UI" w:hAnsi="Segoe UI" w:cs="Segoe UI"/>
                <w:color w:val="000000" w:themeColor="text1"/>
              </w:rPr>
              <w:t xml:space="preserve">2022/S 007-013175 </w:t>
            </w:r>
            <w:r w:rsidR="2B525C5C" w:rsidRPr="20FC5C2C">
              <w:rPr>
                <w:rFonts w:ascii="Segoe UI" w:hAnsi="Segoe UI" w:cs="Segoe UI"/>
              </w:rPr>
              <w:t>oznámení o zahájení zadávacího řízení ze dne</w:t>
            </w:r>
            <w:r w:rsidR="3F09225C" w:rsidRPr="20FC5C2C">
              <w:rPr>
                <w:rFonts w:ascii="Segoe UI" w:hAnsi="Segoe UI" w:cs="Segoe UI"/>
              </w:rPr>
              <w:t xml:space="preserve"> 06. 01. 2022 </w:t>
            </w:r>
          </w:p>
          <w:p w14:paraId="435F7E92" w14:textId="2E2802EA" w:rsidR="00F81502" w:rsidRPr="002C43AB" w:rsidRDefault="00F81502" w:rsidP="00B10966">
            <w:pPr>
              <w:spacing w:before="20" w:after="2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2C43AB" w:rsidRPr="002C43AB" w14:paraId="0C0745A7" w14:textId="77777777" w:rsidTr="20FC5C2C">
        <w:tc>
          <w:tcPr>
            <w:tcW w:w="9922" w:type="dxa"/>
            <w:gridSpan w:val="2"/>
          </w:tcPr>
          <w:p w14:paraId="039F297D" w14:textId="717B6606" w:rsidR="00F81502" w:rsidRPr="002C43AB" w:rsidRDefault="001D0ADD" w:rsidP="00A743C3">
            <w:pPr>
              <w:spacing w:before="20" w:after="20" w:line="22" w:lineRule="atLeast"/>
              <w:ind w:right="84"/>
              <w:jc w:val="center"/>
              <w:rPr>
                <w:rFonts w:ascii="Segoe UI" w:hAnsi="Segoe UI" w:cs="Segoe UI"/>
              </w:rPr>
            </w:pPr>
            <w:r w:rsidRPr="002C43AB">
              <w:rPr>
                <w:rFonts w:ascii="Segoe UI" w:hAnsi="Segoe UI" w:cs="Segoe UI"/>
              </w:rPr>
              <w:t>(dále jen „veřejná zakázka“) tuto</w:t>
            </w:r>
          </w:p>
        </w:tc>
      </w:tr>
      <w:tr w:rsidR="00F81502" w:rsidRPr="002C43AB" w14:paraId="5D9E69E0" w14:textId="77777777" w:rsidTr="20FC5C2C">
        <w:trPr>
          <w:trHeight w:val="340"/>
        </w:trPr>
        <w:tc>
          <w:tcPr>
            <w:tcW w:w="9922" w:type="dxa"/>
            <w:gridSpan w:val="2"/>
          </w:tcPr>
          <w:p w14:paraId="0E07D5B6" w14:textId="6FD23682" w:rsidR="00F81502" w:rsidRPr="002C43AB" w:rsidRDefault="00526F6A" w:rsidP="00A743C3">
            <w:pPr>
              <w:tabs>
                <w:tab w:val="left" w:pos="9356"/>
              </w:tabs>
              <w:spacing w:before="20" w:after="20" w:line="22" w:lineRule="atLeast"/>
              <w:jc w:val="center"/>
              <w:rPr>
                <w:rFonts w:ascii="Segoe UI" w:hAnsi="Segoe UI" w:cs="Segoe UI"/>
                <w:b/>
              </w:rPr>
            </w:pPr>
            <w:r w:rsidRPr="002C43AB">
              <w:rPr>
                <w:rFonts w:ascii="Segoe UI" w:hAnsi="Segoe UI" w:cs="Segoe UI"/>
                <w:b/>
              </w:rPr>
              <w:t>smlouvu o dílo:</w:t>
            </w:r>
          </w:p>
        </w:tc>
      </w:tr>
    </w:tbl>
    <w:p w14:paraId="31B3D938" w14:textId="77777777" w:rsidR="000C59FE" w:rsidRPr="002C43AB" w:rsidRDefault="000C59FE" w:rsidP="000C59FE">
      <w:pPr>
        <w:spacing w:before="20" w:after="20" w:line="22" w:lineRule="atLeast"/>
        <w:rPr>
          <w:rFonts w:ascii="Segoe UI" w:hAnsi="Segoe UI" w:cs="Segoe UI"/>
          <w:b/>
        </w:rPr>
      </w:pPr>
    </w:p>
    <w:p w14:paraId="7A4916A4" w14:textId="6CBD3554" w:rsidR="00E626A2" w:rsidRPr="002C43AB" w:rsidRDefault="00E626A2" w:rsidP="00771DE2">
      <w:pPr>
        <w:pStyle w:val="Odstavecseseznamem"/>
        <w:numPr>
          <w:ilvl w:val="0"/>
          <w:numId w:val="7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2C43AB">
        <w:rPr>
          <w:rFonts w:ascii="Segoe UI" w:hAnsi="Segoe UI" w:cs="Segoe UI"/>
          <w:b/>
          <w:sz w:val="20"/>
          <w:szCs w:val="20"/>
        </w:rPr>
        <w:t>Předmět plnění</w:t>
      </w:r>
      <w:r w:rsidR="00BB0313" w:rsidRPr="002C43AB">
        <w:rPr>
          <w:rFonts w:ascii="Segoe UI" w:hAnsi="Segoe UI" w:cs="Segoe UI"/>
          <w:b/>
          <w:sz w:val="20"/>
          <w:szCs w:val="20"/>
        </w:rPr>
        <w:t xml:space="preserve"> </w:t>
      </w:r>
    </w:p>
    <w:p w14:paraId="1E29DC58" w14:textId="3BEAE25B" w:rsidR="00CA7FAF" w:rsidRPr="002C43AB" w:rsidRDefault="38D163B0" w:rsidP="65597413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sz w:val="20"/>
          <w:szCs w:val="20"/>
        </w:rPr>
      </w:pPr>
      <w:r w:rsidRPr="5F97784B">
        <w:rPr>
          <w:rFonts w:ascii="Segoe UI" w:hAnsi="Segoe UI" w:cs="Segoe UI"/>
          <w:sz w:val="20"/>
          <w:szCs w:val="20"/>
        </w:rPr>
        <w:t xml:space="preserve">Předmětem této smlouvy je závazek zhotovitele za podmínek této smlouvy provést na svůj náklad a nebezpečí pro objednatele dílo, spočívající v provedení </w:t>
      </w:r>
      <w:r w:rsidR="18C0359A" w:rsidRPr="5F97784B">
        <w:rPr>
          <w:rFonts w:ascii="Segoe UI" w:hAnsi="Segoe UI" w:cs="Segoe UI"/>
          <w:sz w:val="20"/>
          <w:szCs w:val="20"/>
        </w:rPr>
        <w:t xml:space="preserve">stavby </w:t>
      </w:r>
      <w:r w:rsidR="38F12D25" w:rsidRPr="5F97784B">
        <w:rPr>
          <w:rFonts w:ascii="Segoe UI" w:hAnsi="Segoe UI" w:cs="Segoe UI"/>
          <w:b/>
          <w:bCs/>
          <w:sz w:val="20"/>
          <w:szCs w:val="20"/>
        </w:rPr>
        <w:t>„OPŽP – VFN Praha – Interní oddělení Strahov – snížení energetické náročnosti – realizace“</w:t>
      </w:r>
      <w:r w:rsidR="38F12D25" w:rsidRPr="5F97784B">
        <w:rPr>
          <w:rFonts w:ascii="Segoe UI" w:hAnsi="Segoe UI" w:cs="Segoe UI"/>
          <w:sz w:val="20"/>
          <w:szCs w:val="20"/>
        </w:rPr>
        <w:t xml:space="preserve"> v pavilonu S1 Interního oddělení Strahov Všeobecné fakultní nemocnice v Praze na adrese Šermířská 1921</w:t>
      </w:r>
      <w:r w:rsidR="67592721" w:rsidRPr="5F97784B">
        <w:rPr>
          <w:rFonts w:ascii="Segoe UI" w:hAnsi="Segoe UI" w:cs="Segoe UI"/>
          <w:sz w:val="20"/>
          <w:szCs w:val="20"/>
        </w:rPr>
        <w:t>/4</w:t>
      </w:r>
      <w:r w:rsidR="38F12D25" w:rsidRPr="5F97784B">
        <w:rPr>
          <w:rFonts w:ascii="Segoe UI" w:hAnsi="Segoe UI" w:cs="Segoe UI"/>
          <w:sz w:val="20"/>
          <w:szCs w:val="20"/>
        </w:rPr>
        <w:t xml:space="preserve">, 169 00 Praha 6 - Břevnov, ve schváleném rozsahu nabídkového položkového rozpočtu, který tvoří Přílohu č. 1 této smlouvy, a dle projektové dokumentace pro provedení stavby, zpracované </w:t>
      </w:r>
      <w:r w:rsidR="00062F5C">
        <w:rPr>
          <w:rFonts w:ascii="Segoe UI" w:hAnsi="Segoe UI" w:cs="Segoe UI"/>
          <w:sz w:val="20"/>
          <w:szCs w:val="20"/>
        </w:rPr>
        <w:t>XXXXXX</w:t>
      </w:r>
      <w:r w:rsidR="38F12D25" w:rsidRPr="5F97784B">
        <w:rPr>
          <w:rFonts w:ascii="Segoe UI" w:hAnsi="Segoe UI" w:cs="Segoe UI"/>
          <w:sz w:val="20"/>
          <w:szCs w:val="20"/>
        </w:rPr>
        <w:t xml:space="preserve"> (IČO: </w:t>
      </w:r>
      <w:r w:rsidR="00062F5C">
        <w:rPr>
          <w:rFonts w:ascii="Segoe UI" w:hAnsi="Segoe UI" w:cs="Segoe UI"/>
          <w:sz w:val="20"/>
          <w:szCs w:val="20"/>
        </w:rPr>
        <w:t>XXXXXX</w:t>
      </w:r>
      <w:r w:rsidR="38F12D25" w:rsidRPr="5F97784B">
        <w:rPr>
          <w:rFonts w:ascii="Segoe UI" w:hAnsi="Segoe UI" w:cs="Segoe UI"/>
          <w:sz w:val="20"/>
          <w:szCs w:val="20"/>
        </w:rPr>
        <w:t>) v 04/21</w:t>
      </w:r>
      <w:r w:rsidR="4D021D0D" w:rsidRPr="5F97784B">
        <w:rPr>
          <w:rFonts w:ascii="Segoe UI" w:hAnsi="Segoe UI" w:cs="Segoe UI"/>
          <w:sz w:val="20"/>
          <w:szCs w:val="20"/>
        </w:rPr>
        <w:t>, kter</w:t>
      </w:r>
      <w:r w:rsidR="74197EB1" w:rsidRPr="5F97784B">
        <w:rPr>
          <w:rFonts w:ascii="Segoe UI" w:hAnsi="Segoe UI" w:cs="Segoe UI"/>
          <w:sz w:val="20"/>
          <w:szCs w:val="20"/>
        </w:rPr>
        <w:t>á</w:t>
      </w:r>
      <w:r w:rsidR="4D021D0D" w:rsidRPr="5F97784B">
        <w:rPr>
          <w:rFonts w:ascii="Segoe UI" w:hAnsi="Segoe UI" w:cs="Segoe UI"/>
          <w:sz w:val="20"/>
          <w:szCs w:val="20"/>
        </w:rPr>
        <w:t xml:space="preserve"> </w:t>
      </w:r>
      <w:r w:rsidR="7C22F7CC" w:rsidRPr="5F97784B">
        <w:rPr>
          <w:rFonts w:ascii="Segoe UI" w:hAnsi="Segoe UI" w:cs="Segoe UI"/>
          <w:sz w:val="20"/>
          <w:szCs w:val="20"/>
        </w:rPr>
        <w:t xml:space="preserve">tvoří </w:t>
      </w:r>
      <w:r w:rsidR="38F12D25" w:rsidRPr="5F97784B">
        <w:rPr>
          <w:rFonts w:ascii="Segoe UI" w:hAnsi="Segoe UI" w:cs="Segoe UI"/>
          <w:sz w:val="20"/>
          <w:szCs w:val="20"/>
        </w:rPr>
        <w:t>P</w:t>
      </w:r>
      <w:r w:rsidR="7C22F7CC" w:rsidRPr="5F97784B">
        <w:rPr>
          <w:rFonts w:ascii="Segoe UI" w:hAnsi="Segoe UI" w:cs="Segoe UI"/>
          <w:sz w:val="20"/>
          <w:szCs w:val="20"/>
        </w:rPr>
        <w:t>řílohu č.</w:t>
      </w:r>
      <w:r w:rsidR="18FDFDCD" w:rsidRPr="5F97784B">
        <w:rPr>
          <w:rFonts w:ascii="Segoe UI" w:hAnsi="Segoe UI" w:cs="Segoe UI"/>
          <w:sz w:val="20"/>
          <w:szCs w:val="20"/>
        </w:rPr>
        <w:t xml:space="preserve"> </w:t>
      </w:r>
      <w:r w:rsidR="7C22F7CC" w:rsidRPr="5F97784B">
        <w:rPr>
          <w:rFonts w:ascii="Segoe UI" w:hAnsi="Segoe UI" w:cs="Segoe UI"/>
          <w:sz w:val="20"/>
          <w:szCs w:val="20"/>
        </w:rPr>
        <w:t>3</w:t>
      </w:r>
      <w:r w:rsidR="3B312E15" w:rsidRPr="5F97784B">
        <w:rPr>
          <w:rFonts w:ascii="Segoe UI" w:hAnsi="Segoe UI" w:cs="Segoe UI"/>
          <w:sz w:val="20"/>
          <w:szCs w:val="20"/>
        </w:rPr>
        <w:t>.</w:t>
      </w:r>
      <w:r w:rsidR="567B5BCB" w:rsidRPr="5F97784B">
        <w:rPr>
          <w:rFonts w:ascii="Segoe UI" w:hAnsi="Segoe UI" w:cs="Segoe UI"/>
          <w:sz w:val="20"/>
          <w:szCs w:val="20"/>
        </w:rPr>
        <w:t xml:space="preserve"> </w:t>
      </w:r>
    </w:p>
    <w:p w14:paraId="5CA2579F" w14:textId="77777777" w:rsidR="002C1159" w:rsidRPr="002C43AB" w:rsidRDefault="002C1159" w:rsidP="002C1159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2C43AB">
        <w:rPr>
          <w:rFonts w:ascii="Segoe UI" w:hAnsi="Segoe UI" w:cs="Segoe UI"/>
          <w:bCs/>
          <w:sz w:val="20"/>
          <w:szCs w:val="20"/>
        </w:rPr>
        <w:lastRenderedPageBreak/>
        <w:t>Místem plnění je:</w:t>
      </w:r>
    </w:p>
    <w:p w14:paraId="5B08441B" w14:textId="77777777" w:rsidR="002C1159" w:rsidRPr="002C43AB" w:rsidRDefault="002C1159" w:rsidP="002C1159">
      <w:pPr>
        <w:pStyle w:val="Odstavecseseznamem"/>
        <w:numPr>
          <w:ilvl w:val="1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2C43AB">
        <w:rPr>
          <w:rFonts w:ascii="Segoe UI" w:hAnsi="Segoe UI" w:cs="Segoe UI"/>
          <w:bCs/>
          <w:sz w:val="20"/>
          <w:szCs w:val="20"/>
        </w:rPr>
        <w:t>objekt S1 v k. ú. Břevnov, obec Praha, p.č. 2458/8, 2458/26, 2458/27, 2458/28 zapsáno na LV č. 319 vedeném Katastrálním úřadem pro hlavní město Prahu, Katastrální pracoviště Praha;</w:t>
      </w:r>
    </w:p>
    <w:p w14:paraId="67299560" w14:textId="40B62977" w:rsidR="002C1159" w:rsidRPr="002C43AB" w:rsidRDefault="002C1159" w:rsidP="002C1159">
      <w:pPr>
        <w:pStyle w:val="Odstavecseseznamem"/>
        <w:numPr>
          <w:ilvl w:val="1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2C43AB">
        <w:rPr>
          <w:rFonts w:ascii="Segoe UI" w:hAnsi="Segoe UI" w:cs="Segoe UI"/>
          <w:bCs/>
          <w:sz w:val="20"/>
          <w:szCs w:val="20"/>
        </w:rPr>
        <w:t>pozemek ve vlastnictví Českého vysokého učení technického v Praze (Jugoslávských partyzánů 1580/3, Dejvice, 160</w:t>
      </w:r>
      <w:r w:rsidR="00FE489F">
        <w:rPr>
          <w:rFonts w:ascii="Segoe UI" w:hAnsi="Segoe UI" w:cs="Segoe UI"/>
          <w:bCs/>
          <w:sz w:val="20"/>
          <w:szCs w:val="20"/>
        </w:rPr>
        <w:t xml:space="preserve"> </w:t>
      </w:r>
      <w:r w:rsidRPr="002C43AB">
        <w:rPr>
          <w:rFonts w:ascii="Segoe UI" w:hAnsi="Segoe UI" w:cs="Segoe UI"/>
          <w:bCs/>
          <w:sz w:val="20"/>
          <w:szCs w:val="20"/>
        </w:rPr>
        <w:t>00 Praha 6) v k. ú. Břevnov, obec Praha, p.č. 2458/25 zapsáno na LV č. 304 vedeném Katastrálním úřadem pro hlavní město Prahu, Katastrální pracoviště Praha.</w:t>
      </w:r>
    </w:p>
    <w:p w14:paraId="46B83117" w14:textId="5032AD96" w:rsidR="00C85A90" w:rsidRPr="002C43AB" w:rsidRDefault="00C85A90" w:rsidP="0008734B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2C43AB">
        <w:rPr>
          <w:rFonts w:ascii="Segoe UI" w:hAnsi="Segoe UI" w:cs="Segoe UI"/>
          <w:bCs/>
          <w:sz w:val="20"/>
          <w:szCs w:val="20"/>
        </w:rPr>
        <w:t xml:space="preserve">Zhotovením díla se rozumí úplné, funkční a bezvadné provedení všech stavebních </w:t>
      </w:r>
      <w:r w:rsidRPr="00CE16FB">
        <w:rPr>
          <w:rFonts w:ascii="Segoe UI" w:hAnsi="Segoe UI" w:cs="Segoe UI"/>
          <w:bCs/>
          <w:sz w:val="20"/>
          <w:szCs w:val="20"/>
        </w:rPr>
        <w:t xml:space="preserve">a montážních prací a konstrukcí, včetně dodávek potřebných materiálů a zařízení nezbytných pro řádné dokončení stavby, dále provedení všech činností souvisejících s dodávkou stavebních prací a konstrukcí, jejichž provedení je pro řádné </w:t>
      </w:r>
      <w:r w:rsidRPr="002C43AB">
        <w:rPr>
          <w:rFonts w:ascii="Segoe UI" w:hAnsi="Segoe UI" w:cs="Segoe UI"/>
          <w:bCs/>
          <w:sz w:val="20"/>
          <w:szCs w:val="20"/>
        </w:rPr>
        <w:t>dokončení stavby nezbytné (např. doprava materiálu, a osob do místa plnění, zařízení staveniště, bezpečnostní opatření apod.), včetně kompletační činnosti celé stavby.</w:t>
      </w:r>
    </w:p>
    <w:p w14:paraId="4A6B1AFA" w14:textId="62755D1B" w:rsidR="00CE16FB" w:rsidRPr="009424FE" w:rsidRDefault="00CE16FB" w:rsidP="65597413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sz w:val="20"/>
          <w:szCs w:val="20"/>
        </w:rPr>
      </w:pPr>
      <w:r w:rsidRPr="002C43AB">
        <w:rPr>
          <w:rFonts w:ascii="Segoe UI" w:hAnsi="Segoe UI" w:cs="Segoe UI"/>
          <w:sz w:val="20"/>
          <w:szCs w:val="20"/>
        </w:rPr>
        <w:t xml:space="preserve">Dílo bude zhotoveno dle schválené projektové dokumentace k vydanému </w:t>
      </w:r>
      <w:r w:rsidR="44F8232B" w:rsidRPr="002C43AB">
        <w:rPr>
          <w:rFonts w:ascii="Segoe UI" w:hAnsi="Segoe UI" w:cs="Segoe UI"/>
          <w:sz w:val="20"/>
          <w:szCs w:val="20"/>
        </w:rPr>
        <w:t xml:space="preserve">Rozhodnutí </w:t>
      </w:r>
      <w:r w:rsidRPr="002C43AB">
        <w:rPr>
          <w:rFonts w:ascii="Segoe UI" w:hAnsi="Segoe UI" w:cs="Segoe UI"/>
          <w:sz w:val="20"/>
          <w:szCs w:val="20"/>
        </w:rPr>
        <w:t>stavební</w:t>
      </w:r>
      <w:r w:rsidR="3919C6A0" w:rsidRPr="002C43AB">
        <w:rPr>
          <w:rFonts w:ascii="Segoe UI" w:hAnsi="Segoe UI" w:cs="Segoe UI"/>
          <w:sz w:val="20"/>
          <w:szCs w:val="20"/>
        </w:rPr>
        <w:t>ho</w:t>
      </w:r>
      <w:r w:rsidRPr="002C43AB">
        <w:rPr>
          <w:rFonts w:ascii="Segoe UI" w:hAnsi="Segoe UI" w:cs="Segoe UI"/>
          <w:sz w:val="20"/>
          <w:szCs w:val="20"/>
        </w:rPr>
        <w:t xml:space="preserve"> povolení ze dne </w:t>
      </w:r>
      <w:r w:rsidR="002C1159" w:rsidRPr="002C43AB">
        <w:rPr>
          <w:rFonts w:ascii="Segoe UI" w:hAnsi="Segoe UI" w:cs="Segoe UI"/>
          <w:sz w:val="20"/>
          <w:szCs w:val="20"/>
        </w:rPr>
        <w:t>25</w:t>
      </w:r>
      <w:r w:rsidRPr="002C43AB">
        <w:rPr>
          <w:rFonts w:ascii="Segoe UI" w:hAnsi="Segoe UI" w:cs="Segoe UI"/>
          <w:sz w:val="20"/>
          <w:szCs w:val="20"/>
        </w:rPr>
        <w:t>. </w:t>
      </w:r>
      <w:r w:rsidR="002C1159" w:rsidRPr="002C43AB">
        <w:rPr>
          <w:rFonts w:ascii="Segoe UI" w:hAnsi="Segoe UI" w:cs="Segoe UI"/>
          <w:sz w:val="20"/>
          <w:szCs w:val="20"/>
        </w:rPr>
        <w:t>1</w:t>
      </w:r>
      <w:r w:rsidRPr="002C43AB">
        <w:rPr>
          <w:rFonts w:ascii="Segoe UI" w:hAnsi="Segoe UI" w:cs="Segoe UI"/>
          <w:sz w:val="20"/>
          <w:szCs w:val="20"/>
        </w:rPr>
        <w:t>. 2021</w:t>
      </w:r>
      <w:r w:rsidR="00766A46" w:rsidRPr="002C43AB">
        <w:rPr>
          <w:rFonts w:ascii="Segoe UI" w:hAnsi="Segoe UI" w:cs="Segoe UI"/>
          <w:sz w:val="20"/>
          <w:szCs w:val="20"/>
        </w:rPr>
        <w:t xml:space="preserve">, </w:t>
      </w:r>
      <w:r w:rsidR="006517E5">
        <w:rPr>
          <w:rFonts w:ascii="Segoe UI" w:hAnsi="Segoe UI" w:cs="Segoe UI"/>
          <w:sz w:val="20"/>
          <w:szCs w:val="20"/>
        </w:rPr>
        <w:t xml:space="preserve">které </w:t>
      </w:r>
      <w:r w:rsidR="00766A46" w:rsidRPr="002C43AB">
        <w:rPr>
          <w:rFonts w:ascii="Segoe UI" w:hAnsi="Segoe UI" w:cs="Segoe UI"/>
          <w:sz w:val="20"/>
          <w:szCs w:val="20"/>
        </w:rPr>
        <w:t>naby</w:t>
      </w:r>
      <w:r w:rsidR="00CD2E05" w:rsidRPr="002C43AB">
        <w:rPr>
          <w:rFonts w:ascii="Segoe UI" w:hAnsi="Segoe UI" w:cs="Segoe UI"/>
          <w:sz w:val="20"/>
          <w:szCs w:val="20"/>
        </w:rPr>
        <w:t>lo právní moc</w:t>
      </w:r>
      <w:r w:rsidR="00676DE1" w:rsidRPr="002C43AB">
        <w:rPr>
          <w:rFonts w:ascii="Segoe UI" w:hAnsi="Segoe UI" w:cs="Segoe UI"/>
          <w:sz w:val="20"/>
          <w:szCs w:val="20"/>
        </w:rPr>
        <w:t>i 12. 2. 2021</w:t>
      </w:r>
      <w:r w:rsidRPr="002C43AB">
        <w:rPr>
          <w:rFonts w:ascii="Segoe UI" w:hAnsi="Segoe UI" w:cs="Segoe UI"/>
          <w:sz w:val="20"/>
          <w:szCs w:val="20"/>
        </w:rPr>
        <w:t>.</w:t>
      </w:r>
      <w:r w:rsidR="007D7AA0" w:rsidRPr="002C43AB">
        <w:rPr>
          <w:rFonts w:ascii="Segoe UI" w:hAnsi="Segoe UI" w:cs="Segoe UI"/>
          <w:sz w:val="20"/>
          <w:szCs w:val="20"/>
        </w:rPr>
        <w:t xml:space="preserve"> Dílo bude dále zhotoveno za dodržení podmínek uvedených v závazných stanoviskách, stanoviskách a vyjádření dotčených </w:t>
      </w:r>
      <w:r w:rsidR="007D7AA0" w:rsidRPr="65597413">
        <w:rPr>
          <w:rFonts w:ascii="Segoe UI" w:hAnsi="Segoe UI" w:cs="Segoe UI"/>
          <w:sz w:val="20"/>
          <w:szCs w:val="20"/>
        </w:rPr>
        <w:t>orgánů státní správy a správců technické infrastruktury, které byly podkladem pro vydání výše uvedeného Rozhodnutí</w:t>
      </w:r>
      <w:r w:rsidR="007D7AEA" w:rsidRPr="65597413">
        <w:rPr>
          <w:rFonts w:ascii="Segoe UI" w:hAnsi="Segoe UI" w:cs="Segoe UI"/>
          <w:sz w:val="20"/>
          <w:szCs w:val="20"/>
        </w:rPr>
        <w:t xml:space="preserve">. </w:t>
      </w:r>
      <w:r w:rsidR="007D7AA0" w:rsidRPr="65597413">
        <w:rPr>
          <w:rFonts w:ascii="Segoe UI" w:hAnsi="Segoe UI" w:cs="Segoe UI"/>
          <w:sz w:val="20"/>
          <w:szCs w:val="20"/>
        </w:rPr>
        <w:t>V</w:t>
      </w:r>
      <w:r w:rsidR="00A66EC2" w:rsidRPr="65597413">
        <w:rPr>
          <w:rFonts w:ascii="Segoe UI" w:hAnsi="Segoe UI" w:cs="Segoe UI"/>
          <w:sz w:val="20"/>
          <w:szCs w:val="20"/>
        </w:rPr>
        <w:t xml:space="preserve">eškerá </w:t>
      </w:r>
      <w:r w:rsidR="007D7AA0" w:rsidRPr="65597413">
        <w:rPr>
          <w:rFonts w:ascii="Segoe UI" w:hAnsi="Segoe UI" w:cs="Segoe UI"/>
          <w:sz w:val="20"/>
          <w:szCs w:val="20"/>
        </w:rPr>
        <w:t>samostatn</w:t>
      </w:r>
      <w:r w:rsidR="00A66EC2" w:rsidRPr="65597413">
        <w:rPr>
          <w:rFonts w:ascii="Segoe UI" w:hAnsi="Segoe UI" w:cs="Segoe UI"/>
          <w:sz w:val="20"/>
          <w:szCs w:val="20"/>
        </w:rPr>
        <w:t>á</w:t>
      </w:r>
      <w:r w:rsidR="007D7AA0" w:rsidRPr="65597413">
        <w:rPr>
          <w:rFonts w:ascii="Segoe UI" w:hAnsi="Segoe UI" w:cs="Segoe UI"/>
          <w:sz w:val="20"/>
          <w:szCs w:val="20"/>
        </w:rPr>
        <w:t xml:space="preserve"> správní řízení (dále „SŘ“) </w:t>
      </w:r>
      <w:r w:rsidR="00066B1B" w:rsidRPr="65597413">
        <w:rPr>
          <w:rFonts w:ascii="Segoe UI" w:hAnsi="Segoe UI" w:cs="Segoe UI"/>
          <w:sz w:val="20"/>
          <w:szCs w:val="20"/>
        </w:rPr>
        <w:t xml:space="preserve">zahájená </w:t>
      </w:r>
      <w:r w:rsidR="007D7AA0" w:rsidRPr="65597413">
        <w:rPr>
          <w:rFonts w:ascii="Segoe UI" w:hAnsi="Segoe UI" w:cs="Segoe UI"/>
          <w:sz w:val="20"/>
          <w:szCs w:val="20"/>
        </w:rPr>
        <w:t>v průběhu provádění díla</w:t>
      </w:r>
      <w:r w:rsidR="00066B1B" w:rsidRPr="65597413">
        <w:rPr>
          <w:rFonts w:ascii="Segoe UI" w:hAnsi="Segoe UI" w:cs="Segoe UI"/>
          <w:sz w:val="20"/>
          <w:szCs w:val="20"/>
        </w:rPr>
        <w:t xml:space="preserve"> (po uzavření smlouvy)</w:t>
      </w:r>
      <w:r w:rsidR="007D7AA0" w:rsidRPr="65597413">
        <w:rPr>
          <w:rFonts w:ascii="Segoe UI" w:hAnsi="Segoe UI" w:cs="Segoe UI"/>
          <w:sz w:val="20"/>
          <w:szCs w:val="20"/>
        </w:rPr>
        <w:t>, vyvolan</w:t>
      </w:r>
      <w:r w:rsidR="00A66EC2" w:rsidRPr="65597413">
        <w:rPr>
          <w:rFonts w:ascii="Segoe UI" w:hAnsi="Segoe UI" w:cs="Segoe UI"/>
          <w:sz w:val="20"/>
          <w:szCs w:val="20"/>
        </w:rPr>
        <w:t>á</w:t>
      </w:r>
      <w:r w:rsidR="007D7AA0" w:rsidRPr="65597413">
        <w:rPr>
          <w:rFonts w:ascii="Segoe UI" w:hAnsi="Segoe UI" w:cs="Segoe UI"/>
          <w:sz w:val="20"/>
          <w:szCs w:val="20"/>
        </w:rPr>
        <w:t xml:space="preserve"> např. </w:t>
      </w:r>
      <w:r w:rsidR="58F5D8A5" w:rsidRPr="65597413">
        <w:rPr>
          <w:rFonts w:ascii="Segoe UI" w:hAnsi="Segoe UI" w:cs="Segoe UI"/>
          <w:sz w:val="20"/>
          <w:szCs w:val="20"/>
        </w:rPr>
        <w:t xml:space="preserve">Podmínkou stanovenou ve </w:t>
      </w:r>
      <w:r w:rsidR="007D7AA0" w:rsidRPr="65597413">
        <w:rPr>
          <w:rFonts w:ascii="Segoe UI" w:hAnsi="Segoe UI" w:cs="Segoe UI"/>
          <w:sz w:val="20"/>
          <w:szCs w:val="20"/>
        </w:rPr>
        <w:t>správním rozhodnutí, závazn</w:t>
      </w:r>
      <w:r w:rsidR="6C7B0FA0" w:rsidRPr="65597413">
        <w:rPr>
          <w:rFonts w:ascii="Segoe UI" w:hAnsi="Segoe UI" w:cs="Segoe UI"/>
          <w:sz w:val="20"/>
          <w:szCs w:val="20"/>
        </w:rPr>
        <w:t>é</w:t>
      </w:r>
      <w:r w:rsidR="007D7AA0" w:rsidRPr="65597413">
        <w:rPr>
          <w:rFonts w:ascii="Segoe UI" w:hAnsi="Segoe UI" w:cs="Segoe UI"/>
          <w:sz w:val="20"/>
          <w:szCs w:val="20"/>
        </w:rPr>
        <w:t>m stanovisk</w:t>
      </w:r>
      <w:r w:rsidR="6E1DAA1A" w:rsidRPr="65597413">
        <w:rPr>
          <w:rFonts w:ascii="Segoe UI" w:hAnsi="Segoe UI" w:cs="Segoe UI"/>
          <w:sz w:val="20"/>
          <w:szCs w:val="20"/>
        </w:rPr>
        <w:t>u</w:t>
      </w:r>
      <w:r w:rsidR="007D7AA0" w:rsidRPr="65597413">
        <w:rPr>
          <w:rFonts w:ascii="Segoe UI" w:hAnsi="Segoe UI" w:cs="Segoe UI"/>
          <w:sz w:val="20"/>
          <w:szCs w:val="20"/>
        </w:rPr>
        <w:t xml:space="preserve"> apod., </w:t>
      </w:r>
      <w:r w:rsidR="00066B1B" w:rsidRPr="65597413">
        <w:rPr>
          <w:rFonts w:ascii="Segoe UI" w:hAnsi="Segoe UI" w:cs="Segoe UI"/>
          <w:sz w:val="20"/>
          <w:szCs w:val="20"/>
        </w:rPr>
        <w:t>je povinen vést a vyřídit zhotovitel</w:t>
      </w:r>
      <w:r w:rsidR="007D7AA0" w:rsidRPr="65597413">
        <w:rPr>
          <w:rFonts w:ascii="Segoe UI" w:hAnsi="Segoe UI" w:cs="Segoe UI"/>
          <w:sz w:val="20"/>
          <w:szCs w:val="20"/>
        </w:rPr>
        <w:t>, včetně podání žádosti</w:t>
      </w:r>
      <w:r w:rsidR="00066B1B" w:rsidRPr="65597413">
        <w:rPr>
          <w:rFonts w:ascii="Segoe UI" w:hAnsi="Segoe UI" w:cs="Segoe UI"/>
          <w:sz w:val="20"/>
          <w:szCs w:val="20"/>
        </w:rPr>
        <w:t xml:space="preserve"> a souvisejících podání</w:t>
      </w:r>
      <w:r w:rsidR="007D7AA0" w:rsidRPr="65597413">
        <w:rPr>
          <w:rFonts w:ascii="Segoe UI" w:hAnsi="Segoe UI" w:cs="Segoe UI"/>
          <w:sz w:val="20"/>
          <w:szCs w:val="20"/>
        </w:rPr>
        <w:t xml:space="preserve"> k příslušnému úřadu. </w:t>
      </w:r>
      <w:r w:rsidRPr="65597413">
        <w:rPr>
          <w:rFonts w:ascii="Segoe UI" w:hAnsi="Segoe UI" w:cs="Segoe UI"/>
          <w:sz w:val="20"/>
          <w:szCs w:val="20"/>
        </w:rPr>
        <w:t xml:space="preserve"> </w:t>
      </w:r>
    </w:p>
    <w:p w14:paraId="1C918F92" w14:textId="1161CFA2" w:rsidR="006525CD" w:rsidRPr="00ED10E7" w:rsidRDefault="006525CD" w:rsidP="007D7AA0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ED10E7">
        <w:rPr>
          <w:rFonts w:ascii="Segoe UI" w:hAnsi="Segoe UI" w:cs="Segoe UI"/>
          <w:bCs/>
          <w:sz w:val="20"/>
          <w:szCs w:val="20"/>
        </w:rPr>
        <w:t xml:space="preserve">V případě rozporu mezi </w:t>
      </w:r>
      <w:r w:rsidR="00240165" w:rsidRPr="00ED10E7">
        <w:rPr>
          <w:rFonts w:ascii="Segoe UI" w:hAnsi="Segoe UI" w:cs="Segoe UI"/>
          <w:bCs/>
          <w:sz w:val="20"/>
          <w:szCs w:val="20"/>
        </w:rPr>
        <w:t>jednotlivými stupni projektové dokumentac</w:t>
      </w:r>
      <w:r w:rsidR="004D6BB6">
        <w:rPr>
          <w:rFonts w:ascii="Segoe UI" w:hAnsi="Segoe UI" w:cs="Segoe UI"/>
          <w:bCs/>
          <w:sz w:val="20"/>
          <w:szCs w:val="20"/>
        </w:rPr>
        <w:t>e</w:t>
      </w:r>
      <w:r w:rsidR="00240165" w:rsidRPr="00ED10E7">
        <w:rPr>
          <w:rFonts w:ascii="Segoe UI" w:hAnsi="Segoe UI" w:cs="Segoe UI"/>
          <w:bCs/>
          <w:sz w:val="20"/>
          <w:szCs w:val="20"/>
        </w:rPr>
        <w:t xml:space="preserve"> či </w:t>
      </w:r>
      <w:r w:rsidR="00320341" w:rsidRPr="00ED10E7">
        <w:rPr>
          <w:rFonts w:ascii="Segoe UI" w:hAnsi="Segoe UI" w:cs="Segoe UI"/>
          <w:bCs/>
          <w:sz w:val="20"/>
          <w:szCs w:val="20"/>
        </w:rPr>
        <w:t>stanovisky</w:t>
      </w:r>
      <w:r w:rsidR="00240165" w:rsidRPr="00ED10E7">
        <w:rPr>
          <w:rFonts w:ascii="Segoe UI" w:hAnsi="Segoe UI" w:cs="Segoe UI"/>
          <w:bCs/>
          <w:sz w:val="20"/>
          <w:szCs w:val="20"/>
        </w:rPr>
        <w:t xml:space="preserve"> dle předešlých odstavců j</w:t>
      </w:r>
      <w:r w:rsidR="00320341" w:rsidRPr="00ED10E7">
        <w:rPr>
          <w:rFonts w:ascii="Segoe UI" w:hAnsi="Segoe UI" w:cs="Segoe UI"/>
          <w:bCs/>
          <w:sz w:val="20"/>
          <w:szCs w:val="20"/>
        </w:rPr>
        <w:t>e</w:t>
      </w:r>
      <w:r w:rsidR="00240165" w:rsidRPr="00ED10E7">
        <w:rPr>
          <w:rFonts w:ascii="Segoe UI" w:hAnsi="Segoe UI" w:cs="Segoe UI"/>
          <w:bCs/>
          <w:sz w:val="20"/>
          <w:szCs w:val="20"/>
        </w:rPr>
        <w:t xml:space="preserve"> povinností </w:t>
      </w:r>
      <w:r w:rsidR="00320341" w:rsidRPr="00ED10E7">
        <w:rPr>
          <w:rFonts w:ascii="Segoe UI" w:hAnsi="Segoe UI" w:cs="Segoe UI"/>
          <w:bCs/>
          <w:sz w:val="20"/>
          <w:szCs w:val="20"/>
        </w:rPr>
        <w:t>zhotovitele na tento rozpor upozornit v </w:t>
      </w:r>
      <w:r w:rsidR="00661593" w:rsidRPr="00ED10E7">
        <w:rPr>
          <w:rFonts w:ascii="Segoe UI" w:hAnsi="Segoe UI" w:cs="Segoe UI"/>
          <w:bCs/>
          <w:sz w:val="20"/>
          <w:szCs w:val="20"/>
        </w:rPr>
        <w:t>dostatečném</w:t>
      </w:r>
      <w:r w:rsidR="00320341" w:rsidRPr="00ED10E7">
        <w:rPr>
          <w:rFonts w:ascii="Segoe UI" w:hAnsi="Segoe UI" w:cs="Segoe UI"/>
          <w:bCs/>
          <w:sz w:val="20"/>
          <w:szCs w:val="20"/>
        </w:rPr>
        <w:t xml:space="preserve"> </w:t>
      </w:r>
      <w:r w:rsidR="00661593" w:rsidRPr="00ED10E7">
        <w:rPr>
          <w:rFonts w:ascii="Segoe UI" w:hAnsi="Segoe UI" w:cs="Segoe UI"/>
          <w:bCs/>
          <w:sz w:val="20"/>
          <w:szCs w:val="20"/>
        </w:rPr>
        <w:t xml:space="preserve">předstihu </w:t>
      </w:r>
      <w:r w:rsidR="00320341" w:rsidRPr="00ED10E7">
        <w:rPr>
          <w:rFonts w:ascii="Segoe UI" w:hAnsi="Segoe UI" w:cs="Segoe UI"/>
          <w:bCs/>
          <w:sz w:val="20"/>
          <w:szCs w:val="20"/>
        </w:rPr>
        <w:t xml:space="preserve">a objednatel rozhodne </w:t>
      </w:r>
      <w:r w:rsidR="00661593" w:rsidRPr="00ED10E7">
        <w:rPr>
          <w:rFonts w:ascii="Segoe UI" w:hAnsi="Segoe UI" w:cs="Segoe UI"/>
          <w:bCs/>
          <w:sz w:val="20"/>
          <w:szCs w:val="20"/>
        </w:rPr>
        <w:t>o způsobu řešení.</w:t>
      </w:r>
    </w:p>
    <w:p w14:paraId="7D609E18" w14:textId="6E4FE08B" w:rsidR="00734369" w:rsidRPr="00ED10E7" w:rsidRDefault="007D7AA0" w:rsidP="007D7AA0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hAnsi="Segoe UI" w:cs="Segoe UI"/>
          <w:bCs/>
          <w:sz w:val="20"/>
          <w:szCs w:val="20"/>
        </w:rPr>
      </w:pPr>
      <w:r w:rsidRPr="00ED10E7">
        <w:rPr>
          <w:rFonts w:ascii="Segoe UI" w:hAnsi="Segoe UI" w:cs="Segoe UI"/>
          <w:bCs/>
          <w:sz w:val="20"/>
          <w:szCs w:val="20"/>
        </w:rPr>
        <w:t xml:space="preserve">Zhotovitel prohlašuje, že měl možnost se před podpisem této smlouvy seznámit s projektovou dokumentací a s podmínkami vydaného stavebního povolení a zavazuje se k zhotovení díla dle výše uvedených podmínek. </w:t>
      </w:r>
    </w:p>
    <w:p w14:paraId="1848735C" w14:textId="0C277F0A" w:rsidR="007D7AA0" w:rsidRPr="007D7AA0" w:rsidRDefault="007D7AA0" w:rsidP="2EB219D6">
      <w:pPr>
        <w:pStyle w:val="Odstavecseseznamem"/>
        <w:numPr>
          <w:ilvl w:val="0"/>
          <w:numId w:val="5"/>
        </w:numPr>
        <w:spacing w:before="20" w:after="20"/>
        <w:jc w:val="both"/>
        <w:rPr>
          <w:rFonts w:ascii="Segoe UI" w:eastAsia="Segoe UI" w:hAnsi="Segoe UI" w:cs="Segoe UI"/>
          <w:color w:val="000000"/>
          <w:sz w:val="20"/>
          <w:szCs w:val="20"/>
        </w:rPr>
      </w:pPr>
      <w:r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Součástí předmětu plnění je vypracování Projektové dokumentace skutečného provedení díla v tištěné i elektronické formě ve formátu PDF a </w:t>
      </w:r>
      <w:r w:rsidR="00805866"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příslušných otevřených formátech </w:t>
      </w:r>
      <w:r w:rsidR="2776C469" w:rsidRPr="2EB219D6">
        <w:rPr>
          <w:rFonts w:ascii="Segoe UI" w:hAnsi="Segoe UI" w:cs="Segoe UI"/>
          <w:color w:val="000000" w:themeColor="text1"/>
          <w:sz w:val="20"/>
          <w:szCs w:val="20"/>
        </w:rPr>
        <w:t>(</w:t>
      </w:r>
      <w:r w:rsidRPr="2EB219D6">
        <w:rPr>
          <w:rFonts w:ascii="Segoe UI" w:hAnsi="Segoe UI" w:cs="Segoe UI"/>
          <w:color w:val="000000" w:themeColor="text1"/>
          <w:sz w:val="20"/>
          <w:szCs w:val="20"/>
        </w:rPr>
        <w:t>DWG</w:t>
      </w:r>
      <w:r w:rsidR="00805866" w:rsidRPr="2EB219D6">
        <w:rPr>
          <w:rFonts w:ascii="Segoe UI" w:hAnsi="Segoe UI" w:cs="Segoe UI"/>
          <w:color w:val="000000" w:themeColor="text1"/>
          <w:sz w:val="20"/>
          <w:szCs w:val="20"/>
        </w:rPr>
        <w:t>, DOC atd.</w:t>
      </w:r>
      <w:r w:rsidRPr="2EB219D6">
        <w:rPr>
          <w:rFonts w:ascii="Segoe UI" w:hAnsi="Segoe UI" w:cs="Segoe UI"/>
          <w:color w:val="000000" w:themeColor="text1"/>
          <w:sz w:val="20"/>
          <w:szCs w:val="20"/>
        </w:rPr>
        <w:t>)</w:t>
      </w:r>
      <w:r w:rsidR="066F79D3"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, vypracování </w:t>
      </w:r>
      <w:r w:rsidR="6FEF9992" w:rsidRPr="00DC7681">
        <w:rPr>
          <w:rFonts w:ascii="Segoe UI" w:hAnsi="Segoe UI" w:cs="Segoe UI"/>
          <w:color w:val="000000" w:themeColor="text1"/>
          <w:sz w:val="20"/>
          <w:szCs w:val="20"/>
        </w:rPr>
        <w:t>průkazu energetické náročnosti budovy</w:t>
      </w:r>
      <w:r w:rsidR="6FEF9992"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 (dále také jen “</w:t>
      </w:r>
      <w:r w:rsidR="066F79D3" w:rsidRPr="2EB219D6">
        <w:rPr>
          <w:rFonts w:ascii="Segoe UI" w:hAnsi="Segoe UI" w:cs="Segoe UI"/>
          <w:color w:val="000000" w:themeColor="text1"/>
          <w:sz w:val="20"/>
          <w:szCs w:val="20"/>
        </w:rPr>
        <w:t>PENB</w:t>
      </w:r>
      <w:r w:rsidR="4E098EC0" w:rsidRPr="2EB219D6">
        <w:rPr>
          <w:rFonts w:ascii="Segoe UI" w:hAnsi="Segoe UI" w:cs="Segoe UI"/>
          <w:color w:val="000000" w:themeColor="text1"/>
          <w:sz w:val="20"/>
          <w:szCs w:val="20"/>
        </w:rPr>
        <w:t>”)</w:t>
      </w:r>
      <w:r w:rsidR="066F79D3"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 dle platné l</w:t>
      </w:r>
      <w:r w:rsidR="074F9977" w:rsidRPr="2EB219D6">
        <w:rPr>
          <w:rFonts w:ascii="Segoe UI" w:hAnsi="Segoe UI" w:cs="Segoe UI"/>
          <w:color w:val="000000" w:themeColor="text1"/>
          <w:sz w:val="20"/>
          <w:szCs w:val="20"/>
        </w:rPr>
        <w:t>e</w:t>
      </w:r>
      <w:r w:rsidR="066F79D3" w:rsidRPr="2EB219D6">
        <w:rPr>
          <w:rFonts w:ascii="Segoe UI" w:hAnsi="Segoe UI" w:cs="Segoe UI"/>
          <w:color w:val="000000" w:themeColor="text1"/>
          <w:sz w:val="20"/>
          <w:szCs w:val="20"/>
        </w:rPr>
        <w:t>gislativy</w:t>
      </w:r>
      <w:r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 a zajištění kompletního pravidelného bezplatného záručního servisu a revizí na veškeré dodané technologie, přístroje a zařízení </w:t>
      </w:r>
      <w:r w:rsidR="5D7BDF5D" w:rsidRPr="2EB219D6">
        <w:rPr>
          <w:rFonts w:ascii="Segoe UI" w:hAnsi="Segoe UI" w:cs="Segoe UI"/>
          <w:color w:val="000000" w:themeColor="text1"/>
          <w:sz w:val="20"/>
          <w:szCs w:val="20"/>
        </w:rPr>
        <w:t>po celou dobu trvání</w:t>
      </w:r>
      <w:r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 záruční </w:t>
      </w:r>
      <w:r w:rsidR="15BA2E2B" w:rsidRPr="2EB219D6">
        <w:rPr>
          <w:rFonts w:ascii="Segoe UI" w:hAnsi="Segoe UI" w:cs="Segoe UI"/>
          <w:color w:val="000000" w:themeColor="text1"/>
          <w:sz w:val="20"/>
          <w:szCs w:val="20"/>
        </w:rPr>
        <w:t>lhůty</w:t>
      </w:r>
      <w:r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. </w:t>
      </w:r>
    </w:p>
    <w:p w14:paraId="2FD56776" w14:textId="79070318" w:rsidR="003C5FDD" w:rsidRPr="00ED10E7" w:rsidRDefault="004064CC" w:rsidP="2EB219D6">
      <w:pPr>
        <w:pStyle w:val="Odstavecseseznamem"/>
        <w:numPr>
          <w:ilvl w:val="0"/>
          <w:numId w:val="5"/>
        </w:numPr>
        <w:spacing w:before="20" w:after="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Součástí předmětu plnění je dále</w:t>
      </w:r>
      <w:r w:rsidR="00454302" w:rsidRPr="2EB219D6">
        <w:rPr>
          <w:rFonts w:ascii="Segoe UI" w:hAnsi="Segoe UI" w:cs="Segoe UI"/>
          <w:sz w:val="20"/>
          <w:szCs w:val="20"/>
        </w:rPr>
        <w:t>:</w:t>
      </w:r>
      <w:r w:rsidRPr="2EB219D6">
        <w:rPr>
          <w:rFonts w:ascii="Segoe UI" w:hAnsi="Segoe UI" w:cs="Segoe UI"/>
          <w:sz w:val="20"/>
          <w:szCs w:val="20"/>
        </w:rPr>
        <w:t xml:space="preserve"> </w:t>
      </w:r>
    </w:p>
    <w:p w14:paraId="6B1EA23B" w14:textId="4763198A" w:rsidR="00790104" w:rsidRPr="00ED10E7" w:rsidRDefault="00790104" w:rsidP="65597413">
      <w:pPr>
        <w:pStyle w:val="Odstavecseseznamem"/>
        <w:numPr>
          <w:ilvl w:val="1"/>
          <w:numId w:val="5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zajištění nezbytné potřebné výrobní </w:t>
      </w:r>
      <w:r w:rsidR="163E604D" w:rsidRPr="2EB219D6">
        <w:rPr>
          <w:rFonts w:ascii="Segoe UI" w:hAnsi="Segoe UI" w:cs="Segoe UI"/>
          <w:sz w:val="20"/>
          <w:szCs w:val="20"/>
        </w:rPr>
        <w:t xml:space="preserve">a související </w:t>
      </w:r>
      <w:r w:rsidRPr="2EB219D6">
        <w:rPr>
          <w:rFonts w:ascii="Segoe UI" w:hAnsi="Segoe UI" w:cs="Segoe UI"/>
          <w:sz w:val="20"/>
          <w:szCs w:val="20"/>
        </w:rPr>
        <w:t>dokumentace</w:t>
      </w:r>
      <w:r w:rsidR="0088600A" w:rsidRPr="2EB219D6">
        <w:rPr>
          <w:rFonts w:ascii="Segoe UI" w:hAnsi="Segoe UI" w:cs="Segoe UI"/>
          <w:sz w:val="20"/>
          <w:szCs w:val="20"/>
        </w:rPr>
        <w:t xml:space="preserve"> na náklady zhotovitele</w:t>
      </w:r>
      <w:r w:rsidR="005A7381" w:rsidRPr="2EB219D6">
        <w:rPr>
          <w:rFonts w:ascii="Segoe UI" w:hAnsi="Segoe UI" w:cs="Segoe UI"/>
          <w:sz w:val="20"/>
          <w:szCs w:val="20"/>
        </w:rPr>
        <w:t>. Předepsanou</w:t>
      </w:r>
      <w:r w:rsidR="006C5EAA" w:rsidRPr="2EB219D6">
        <w:rPr>
          <w:rFonts w:ascii="Segoe UI" w:hAnsi="Segoe UI" w:cs="Segoe UI"/>
          <w:sz w:val="20"/>
          <w:szCs w:val="20"/>
        </w:rPr>
        <w:t xml:space="preserve"> </w:t>
      </w:r>
      <w:r w:rsidR="005A7381" w:rsidRPr="2EB219D6">
        <w:rPr>
          <w:rFonts w:ascii="Segoe UI" w:hAnsi="Segoe UI" w:cs="Segoe UI"/>
          <w:sz w:val="20"/>
          <w:szCs w:val="20"/>
        </w:rPr>
        <w:t>dokumentací se rozumí i veškeré doklady nutné pro úspěšné předání díla, zejména revizní zprávy, doklady o certifikaci použitých výrobků, záruční listy a ostatní doklady (např. návody na použití a údržbu, prohlášení o shodě výrobků, protokoly o zaškolení, prohlášení o likvidaci stavebního odpadu, protokoly o provedených zkouškách a zaregulování systémů, protokoly o provedení funkčních zkoušek apod.</w:t>
      </w:r>
      <w:r w:rsidR="0097539C" w:rsidRPr="2EB219D6">
        <w:rPr>
          <w:rFonts w:ascii="Segoe UI" w:hAnsi="Segoe UI" w:cs="Segoe UI"/>
          <w:sz w:val="20"/>
          <w:szCs w:val="20"/>
        </w:rPr>
        <w:t>)</w:t>
      </w:r>
      <w:r w:rsidR="0046336F" w:rsidRPr="2EB219D6">
        <w:rPr>
          <w:rFonts w:ascii="Segoe UI" w:hAnsi="Segoe UI" w:cs="Segoe UI"/>
          <w:sz w:val="20"/>
          <w:szCs w:val="20"/>
        </w:rPr>
        <w:t>;</w:t>
      </w:r>
      <w:r w:rsidR="5AC5A9C0" w:rsidRPr="2EB219D6">
        <w:rPr>
          <w:rFonts w:ascii="Segoe UI" w:hAnsi="Segoe UI" w:cs="Segoe UI"/>
          <w:sz w:val="20"/>
          <w:szCs w:val="20"/>
        </w:rPr>
        <w:t xml:space="preserve"> </w:t>
      </w:r>
    </w:p>
    <w:p w14:paraId="0FD7AD16" w14:textId="49587AF4" w:rsidR="000D6652" w:rsidRPr="00ED10E7" w:rsidRDefault="004064CC" w:rsidP="2EB219D6">
      <w:pPr>
        <w:pStyle w:val="Odstavecseseznamem"/>
        <w:numPr>
          <w:ilvl w:val="1"/>
          <w:numId w:val="5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p</w:t>
      </w:r>
      <w:r w:rsidR="000D6652" w:rsidRPr="2EB219D6">
        <w:rPr>
          <w:rFonts w:ascii="Segoe UI" w:hAnsi="Segoe UI" w:cs="Segoe UI"/>
          <w:sz w:val="20"/>
          <w:szCs w:val="20"/>
        </w:rPr>
        <w:t xml:space="preserve">rovedení všech potřebných zkoušek ověřujících řádné provedení díla, prokazující bezpečný provoz a funkčnost díla včetně předání všech </w:t>
      </w:r>
      <w:r w:rsidR="005402F4" w:rsidRPr="2EB219D6">
        <w:rPr>
          <w:rFonts w:ascii="Segoe UI" w:hAnsi="Segoe UI" w:cs="Segoe UI"/>
          <w:sz w:val="20"/>
          <w:szCs w:val="20"/>
        </w:rPr>
        <w:t xml:space="preserve">souvisejících </w:t>
      </w:r>
      <w:r w:rsidR="000D6652" w:rsidRPr="2EB219D6">
        <w:rPr>
          <w:rFonts w:ascii="Segoe UI" w:hAnsi="Segoe UI" w:cs="Segoe UI"/>
          <w:sz w:val="20"/>
          <w:szCs w:val="20"/>
        </w:rPr>
        <w:t>dokladů</w:t>
      </w:r>
      <w:r w:rsidR="00790104" w:rsidRPr="2EB219D6">
        <w:rPr>
          <w:rFonts w:ascii="Segoe UI" w:hAnsi="Segoe UI" w:cs="Segoe UI"/>
          <w:sz w:val="20"/>
          <w:szCs w:val="20"/>
        </w:rPr>
        <w:t>;</w:t>
      </w:r>
    </w:p>
    <w:p w14:paraId="59667AEA" w14:textId="3739E94B" w:rsidR="003C2FAD" w:rsidRPr="00ED10E7" w:rsidRDefault="004877A7" w:rsidP="2EB219D6">
      <w:pPr>
        <w:pStyle w:val="Odstavecseseznamem"/>
        <w:numPr>
          <w:ilvl w:val="1"/>
          <w:numId w:val="5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vypracování Registru rizik stavby autorizovaným bezpečnostním technikem zhotovitele</w:t>
      </w:r>
      <w:r w:rsidR="000723EC" w:rsidRPr="2EB219D6">
        <w:rPr>
          <w:rFonts w:ascii="Segoe UI" w:hAnsi="Segoe UI" w:cs="Segoe UI"/>
          <w:sz w:val="20"/>
          <w:szCs w:val="20"/>
        </w:rPr>
        <w:t xml:space="preserve"> </w:t>
      </w:r>
      <w:r w:rsidR="00C20080" w:rsidRPr="2EB219D6">
        <w:rPr>
          <w:rFonts w:ascii="Segoe UI" w:hAnsi="Segoe UI" w:cs="Segoe UI"/>
          <w:sz w:val="20"/>
          <w:szCs w:val="20"/>
        </w:rPr>
        <w:t xml:space="preserve">a jeho předání objednateli </w:t>
      </w:r>
      <w:r w:rsidR="005849A1" w:rsidRPr="2EB219D6">
        <w:rPr>
          <w:rFonts w:ascii="Segoe UI" w:hAnsi="Segoe UI" w:cs="Segoe UI"/>
          <w:sz w:val="20"/>
          <w:szCs w:val="20"/>
        </w:rPr>
        <w:t xml:space="preserve">do </w:t>
      </w:r>
      <w:r w:rsidR="001B3F7D" w:rsidRPr="2EB219D6">
        <w:rPr>
          <w:rFonts w:ascii="Segoe UI" w:hAnsi="Segoe UI" w:cs="Segoe UI"/>
          <w:sz w:val="20"/>
          <w:szCs w:val="20"/>
        </w:rPr>
        <w:t xml:space="preserve">3 pracovních dnů od </w:t>
      </w:r>
      <w:r w:rsidR="000C4B86" w:rsidRPr="2EB219D6">
        <w:rPr>
          <w:rFonts w:ascii="Segoe UI" w:hAnsi="Segoe UI" w:cs="Segoe UI"/>
          <w:sz w:val="20"/>
          <w:szCs w:val="20"/>
        </w:rPr>
        <w:t xml:space="preserve">účinnosti smlouvy </w:t>
      </w:r>
      <w:r w:rsidRPr="2EB219D6">
        <w:rPr>
          <w:rFonts w:ascii="Segoe UI" w:hAnsi="Segoe UI" w:cs="Segoe UI"/>
          <w:sz w:val="20"/>
          <w:szCs w:val="20"/>
        </w:rPr>
        <w:t xml:space="preserve">a </w:t>
      </w:r>
      <w:r w:rsidR="003C2FAD" w:rsidRPr="2EB219D6">
        <w:rPr>
          <w:rFonts w:ascii="Segoe UI" w:hAnsi="Segoe UI" w:cs="Segoe UI"/>
          <w:sz w:val="20"/>
          <w:szCs w:val="20"/>
        </w:rPr>
        <w:t>poskytování součinnosti objednatelem stanovenému koordinátorovi BOZP v rozsahu potřebném pro plnění jeho úkolů, a to po celou dobu zapojení do příprav a zhotovení díla. Zhotovitel je povinen včas poskytovat informace a podklady, které jsou potřebné pro zhotovení plánu BOZP a jeho případné změny; je povinen brát v úvahu podněty a pokyny koordinátora BOZP, dodržovat plán BOZP a postupovat podle předem dohodnutých opatření</w:t>
      </w:r>
      <w:r w:rsidR="00790104" w:rsidRPr="2EB219D6">
        <w:rPr>
          <w:rFonts w:ascii="Segoe UI" w:hAnsi="Segoe UI" w:cs="Segoe UI"/>
          <w:sz w:val="20"/>
          <w:szCs w:val="20"/>
        </w:rPr>
        <w:t>;</w:t>
      </w:r>
    </w:p>
    <w:p w14:paraId="0E431555" w14:textId="592FD8CD" w:rsidR="006704B3" w:rsidRPr="00B91D89" w:rsidRDefault="007C6A96" w:rsidP="65597413">
      <w:pPr>
        <w:pStyle w:val="Odstavecseseznamem"/>
        <w:numPr>
          <w:ilvl w:val="1"/>
          <w:numId w:val="5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inženýrská činnost - </w:t>
      </w:r>
      <w:r w:rsidR="00F52E2A" w:rsidRPr="2EB219D6">
        <w:rPr>
          <w:rFonts w:ascii="Segoe UI" w:hAnsi="Segoe UI" w:cs="Segoe UI"/>
          <w:sz w:val="20"/>
          <w:szCs w:val="20"/>
        </w:rPr>
        <w:t>organizace závěrečné kont</w:t>
      </w:r>
      <w:r w:rsidR="001C2D58" w:rsidRPr="2EB219D6">
        <w:rPr>
          <w:rFonts w:ascii="Segoe UI" w:hAnsi="Segoe UI" w:cs="Segoe UI"/>
          <w:sz w:val="20"/>
          <w:szCs w:val="20"/>
        </w:rPr>
        <w:t>rolní prohlídky stavby</w:t>
      </w:r>
      <w:r w:rsidR="00CE3C4B" w:rsidRPr="2EB219D6">
        <w:rPr>
          <w:rFonts w:ascii="Segoe UI" w:hAnsi="Segoe UI" w:cs="Segoe UI"/>
          <w:sz w:val="20"/>
          <w:szCs w:val="20"/>
        </w:rPr>
        <w:t>,</w:t>
      </w:r>
      <w:r w:rsidR="001C2D58" w:rsidRPr="2EB219D6">
        <w:rPr>
          <w:rFonts w:ascii="Segoe UI" w:hAnsi="Segoe UI" w:cs="Segoe UI"/>
          <w:sz w:val="20"/>
          <w:szCs w:val="20"/>
        </w:rPr>
        <w:t xml:space="preserve"> </w:t>
      </w:r>
      <w:r w:rsidR="000F2F7B" w:rsidRPr="2EB219D6">
        <w:rPr>
          <w:rFonts w:ascii="Segoe UI" w:hAnsi="Segoe UI" w:cs="Segoe UI"/>
          <w:sz w:val="20"/>
          <w:szCs w:val="20"/>
        </w:rPr>
        <w:t xml:space="preserve">včetně zajištění stanovisek dotčených orgánů státní správy nezbytných k úspěšné závěrečné kontrolní prohlídce stavby dle § 122 Stavebního zákona </w:t>
      </w:r>
      <w:r w:rsidR="00752E23" w:rsidRPr="2EB219D6">
        <w:rPr>
          <w:rFonts w:ascii="Segoe UI" w:hAnsi="Segoe UI" w:cs="Segoe UI"/>
          <w:sz w:val="20"/>
          <w:szCs w:val="20"/>
        </w:rPr>
        <w:t xml:space="preserve">a </w:t>
      </w:r>
      <w:r w:rsidR="000F61CE" w:rsidRPr="2EB219D6">
        <w:rPr>
          <w:rFonts w:ascii="Segoe UI" w:hAnsi="Segoe UI" w:cs="Segoe UI"/>
          <w:sz w:val="20"/>
          <w:szCs w:val="20"/>
        </w:rPr>
        <w:t xml:space="preserve">splnění </w:t>
      </w:r>
      <w:r w:rsidR="00752E23" w:rsidRPr="2EB219D6">
        <w:rPr>
          <w:rFonts w:ascii="Segoe UI" w:hAnsi="Segoe UI" w:cs="Segoe UI"/>
          <w:sz w:val="20"/>
          <w:szCs w:val="20"/>
        </w:rPr>
        <w:t>případných z toho plynoucích požadavků orgánů státní správy ve stanovených termínech</w:t>
      </w:r>
      <w:r w:rsidR="00976CB0" w:rsidRPr="2EB219D6">
        <w:rPr>
          <w:rFonts w:ascii="Segoe UI" w:hAnsi="Segoe UI" w:cs="Segoe UI"/>
          <w:sz w:val="20"/>
          <w:szCs w:val="20"/>
        </w:rPr>
        <w:t xml:space="preserve">, včetně předání dokladové části </w:t>
      </w:r>
      <w:r w:rsidR="000F61CE" w:rsidRPr="2EB219D6">
        <w:rPr>
          <w:rFonts w:ascii="Segoe UI" w:hAnsi="Segoe UI" w:cs="Segoe UI"/>
          <w:sz w:val="20"/>
          <w:szCs w:val="20"/>
        </w:rPr>
        <w:t xml:space="preserve">objednateli </w:t>
      </w:r>
      <w:r w:rsidR="00976CB0" w:rsidRPr="2EB219D6">
        <w:rPr>
          <w:rFonts w:ascii="Segoe UI" w:hAnsi="Segoe UI" w:cs="Segoe UI"/>
          <w:sz w:val="20"/>
          <w:szCs w:val="20"/>
        </w:rPr>
        <w:t xml:space="preserve">ve smyslu vyhlášky č. 499/2006 Sb., o dokumentaci staveb se všemi potřebnými doklady. </w:t>
      </w:r>
      <w:r w:rsidR="00A05B8F" w:rsidRPr="2EB219D6">
        <w:rPr>
          <w:rFonts w:ascii="Segoe UI" w:hAnsi="Segoe UI" w:cs="Segoe UI"/>
          <w:sz w:val="20"/>
          <w:szCs w:val="20"/>
        </w:rPr>
        <w:t>Dále je součástí díla zajištění vydání kolaudačního souhlasu</w:t>
      </w:r>
      <w:r w:rsidR="007A1887">
        <w:rPr>
          <w:rFonts w:ascii="Segoe UI" w:hAnsi="Segoe UI" w:cs="Segoe UI"/>
          <w:sz w:val="20"/>
          <w:szCs w:val="20"/>
        </w:rPr>
        <w:t>;</w:t>
      </w:r>
    </w:p>
    <w:p w14:paraId="2BDDD56A" w14:textId="416B0AE1" w:rsidR="00071143" w:rsidRPr="00B91D89" w:rsidRDefault="00071143" w:rsidP="2EB219D6">
      <w:pPr>
        <w:pStyle w:val="Odstavecseseznamem"/>
        <w:numPr>
          <w:ilvl w:val="1"/>
          <w:numId w:val="5"/>
        </w:numPr>
        <w:tabs>
          <w:tab w:val="left" w:pos="1134"/>
          <w:tab w:val="left" w:pos="1276"/>
        </w:tabs>
        <w:spacing w:after="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Geodetické zaměření skutečného provedení stavby (geometrický plán pro vyznačení obvodu budovy) úředně oprávněným zeměměřičským inženýrem, dle příslušných ustanovení zákona č. 183/2006 Sb., </w:t>
      </w:r>
      <w:r w:rsidR="009111CE" w:rsidRPr="2EB219D6">
        <w:rPr>
          <w:rFonts w:ascii="Segoe UI" w:hAnsi="Segoe UI" w:cs="Segoe UI"/>
          <w:sz w:val="20"/>
          <w:szCs w:val="20"/>
        </w:rPr>
        <w:t>s</w:t>
      </w:r>
      <w:r w:rsidRPr="2EB219D6">
        <w:rPr>
          <w:rFonts w:ascii="Segoe UI" w:hAnsi="Segoe UI" w:cs="Segoe UI"/>
          <w:sz w:val="20"/>
          <w:szCs w:val="20"/>
        </w:rPr>
        <w:t>tavební zákon a</w:t>
      </w:r>
      <w:r w:rsidR="000F4CD6" w:rsidRPr="2EB219D6">
        <w:rPr>
          <w:rFonts w:ascii="Segoe UI" w:hAnsi="Segoe UI" w:cs="Segoe UI"/>
          <w:sz w:val="20"/>
          <w:szCs w:val="20"/>
        </w:rPr>
        <w:t xml:space="preserve"> zákona</w:t>
      </w:r>
      <w:r w:rsidRPr="2EB219D6">
        <w:rPr>
          <w:rFonts w:ascii="Segoe UI" w:hAnsi="Segoe UI" w:cs="Segoe UI"/>
          <w:sz w:val="20"/>
          <w:szCs w:val="20"/>
        </w:rPr>
        <w:t xml:space="preserve"> č. 200/1994 Sb.</w:t>
      </w:r>
      <w:r w:rsidR="000F4CD6" w:rsidRPr="2EB219D6">
        <w:rPr>
          <w:rFonts w:ascii="Segoe UI" w:hAnsi="Segoe UI" w:cs="Segoe UI"/>
          <w:sz w:val="20"/>
          <w:szCs w:val="20"/>
        </w:rPr>
        <w:t>,</w:t>
      </w:r>
      <w:r w:rsidRPr="2EB219D6">
        <w:rPr>
          <w:rFonts w:ascii="Segoe UI" w:hAnsi="Segoe UI" w:cs="Segoe UI"/>
          <w:sz w:val="20"/>
          <w:szCs w:val="20"/>
        </w:rPr>
        <w:t xml:space="preserve"> </w:t>
      </w:r>
      <w:r w:rsidR="009111CE" w:rsidRPr="2EB219D6">
        <w:rPr>
          <w:rFonts w:ascii="Segoe UI" w:hAnsi="Segoe UI" w:cs="Segoe UI"/>
          <w:sz w:val="20"/>
          <w:szCs w:val="20"/>
        </w:rPr>
        <w:t>o</w:t>
      </w:r>
      <w:r w:rsidRPr="2EB219D6">
        <w:rPr>
          <w:rFonts w:ascii="Segoe UI" w:hAnsi="Segoe UI" w:cs="Segoe UI"/>
          <w:sz w:val="20"/>
          <w:szCs w:val="20"/>
        </w:rPr>
        <w:t xml:space="preserve"> zeměměřičství, ve znění pozdějších předpisů. Geodeticky budou zaměřeny veškeré vybudované stavební prvky a zásahy do pozemních komunikací. Geodetické zaměření stavby bude předáno zástupci VFN ve 2. provedeních v grafické i digitální podobě (ve formátu *.dgn nebo v jiném vhodném formátu pro zanesení do digitální mapy na CD/DVD), nejpozději 10 pracovních dnů před termínem předání dokončeného díla.</w:t>
      </w:r>
    </w:p>
    <w:p w14:paraId="3B24AB44" w14:textId="3FBACE68" w:rsidR="5E446A78" w:rsidRPr="00ED10E7" w:rsidRDefault="5E446A78" w:rsidP="65597413">
      <w:pPr>
        <w:spacing w:before="20" w:after="20"/>
        <w:jc w:val="both"/>
        <w:rPr>
          <w:rFonts w:ascii="Segoe UI" w:hAnsi="Segoe UI" w:cs="Segoe UI"/>
        </w:rPr>
      </w:pPr>
      <w:r w:rsidRPr="00ED10E7">
        <w:rPr>
          <w:rFonts w:ascii="Segoe UI" w:hAnsi="Segoe UI" w:cs="Segoe UI"/>
        </w:rPr>
        <w:lastRenderedPageBreak/>
        <w:t>Veškeré dokumenty uvedené v odst. 8.1.-8.</w:t>
      </w:r>
      <w:r w:rsidR="00E76956">
        <w:rPr>
          <w:rFonts w:ascii="Segoe UI" w:hAnsi="Segoe UI" w:cs="Segoe UI"/>
        </w:rPr>
        <w:t>5</w:t>
      </w:r>
      <w:r w:rsidRPr="00ED10E7">
        <w:rPr>
          <w:rFonts w:ascii="Segoe UI" w:hAnsi="Segoe UI" w:cs="Segoe UI"/>
        </w:rPr>
        <w:t>. tohoto čl</w:t>
      </w:r>
      <w:r w:rsidR="5B32B6CF" w:rsidRPr="00ED10E7">
        <w:rPr>
          <w:rFonts w:ascii="Segoe UI" w:hAnsi="Segoe UI" w:cs="Segoe UI"/>
        </w:rPr>
        <w:t>.</w:t>
      </w:r>
      <w:r w:rsidRPr="00ED10E7">
        <w:rPr>
          <w:rFonts w:ascii="Segoe UI" w:hAnsi="Segoe UI" w:cs="Segoe UI"/>
        </w:rPr>
        <w:t xml:space="preserve"> musí být zpracovány a odevzdány v českém jazyce.</w:t>
      </w:r>
    </w:p>
    <w:p w14:paraId="1FC8E5AB" w14:textId="7097E542" w:rsidR="00217703" w:rsidRPr="006704B3" w:rsidRDefault="00833F31" w:rsidP="00EF26F8">
      <w:pPr>
        <w:numPr>
          <w:ilvl w:val="0"/>
          <w:numId w:val="5"/>
        </w:numPr>
        <w:spacing w:before="20" w:after="20" w:line="22" w:lineRule="atLeast"/>
        <w:ind w:left="284" w:hanging="284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</w:rPr>
        <w:t>Dílo bude provedeno</w:t>
      </w:r>
      <w:r w:rsidR="00C65056" w:rsidRPr="2EB219D6">
        <w:rPr>
          <w:rFonts w:ascii="Segoe UI" w:hAnsi="Segoe UI" w:cs="Segoe UI"/>
        </w:rPr>
        <w:t>:</w:t>
      </w:r>
      <w:r w:rsidRPr="2EB219D6">
        <w:rPr>
          <w:rFonts w:ascii="Segoe UI" w:hAnsi="Segoe UI" w:cs="Segoe UI"/>
        </w:rPr>
        <w:t xml:space="preserve"> </w:t>
      </w:r>
    </w:p>
    <w:p w14:paraId="4DE03D32" w14:textId="3ADBC957" w:rsidR="00217703" w:rsidRPr="00CE3C4B" w:rsidRDefault="00833F31" w:rsidP="00CE3C4B">
      <w:pPr>
        <w:pStyle w:val="Odstavecseseznamem"/>
        <w:numPr>
          <w:ilvl w:val="1"/>
          <w:numId w:val="5"/>
        </w:numPr>
        <w:spacing w:before="20" w:after="0" w:line="22" w:lineRule="atLeast"/>
        <w:ind w:left="709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v souladu s</w:t>
      </w:r>
      <w:r w:rsidR="003F473E" w:rsidRPr="2EB219D6">
        <w:rPr>
          <w:rFonts w:ascii="Segoe UI" w:hAnsi="Segoe UI" w:cs="Segoe UI"/>
          <w:sz w:val="20"/>
          <w:szCs w:val="20"/>
        </w:rPr>
        <w:t xml:space="preserve"> touto smlouvou; </w:t>
      </w:r>
    </w:p>
    <w:p w14:paraId="2C184F59" w14:textId="30C33A8F" w:rsidR="00217703" w:rsidRPr="00576A43" w:rsidRDefault="00897081" w:rsidP="004A297F">
      <w:pPr>
        <w:pStyle w:val="Odstavecseseznamem"/>
        <w:numPr>
          <w:ilvl w:val="1"/>
          <w:numId w:val="5"/>
        </w:numPr>
        <w:spacing w:after="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v souladu </w:t>
      </w:r>
      <w:r w:rsidR="00BA5B95" w:rsidRPr="2EB219D6">
        <w:rPr>
          <w:rFonts w:ascii="Segoe UI" w:hAnsi="Segoe UI" w:cs="Segoe UI"/>
          <w:sz w:val="20"/>
          <w:szCs w:val="20"/>
        </w:rPr>
        <w:t xml:space="preserve">s přijatou </w:t>
      </w:r>
      <w:r w:rsidR="008A1520" w:rsidRPr="2EB219D6">
        <w:rPr>
          <w:rFonts w:ascii="Segoe UI" w:hAnsi="Segoe UI" w:cs="Segoe UI"/>
          <w:sz w:val="20"/>
          <w:szCs w:val="20"/>
        </w:rPr>
        <w:t xml:space="preserve">cenovou </w:t>
      </w:r>
      <w:r w:rsidR="00BA5B95" w:rsidRPr="2EB219D6">
        <w:rPr>
          <w:rFonts w:ascii="Segoe UI" w:hAnsi="Segoe UI" w:cs="Segoe UI"/>
          <w:sz w:val="20"/>
          <w:szCs w:val="20"/>
        </w:rPr>
        <w:t>nabídkou zhotovitele</w:t>
      </w:r>
      <w:r w:rsidR="008A1520" w:rsidRPr="2EB219D6">
        <w:rPr>
          <w:rFonts w:ascii="Segoe UI" w:hAnsi="Segoe UI" w:cs="Segoe UI"/>
          <w:sz w:val="20"/>
          <w:szCs w:val="20"/>
        </w:rPr>
        <w:t xml:space="preserve"> (příloha č. 1)</w:t>
      </w:r>
      <w:r w:rsidR="003F473E" w:rsidRPr="2EB219D6">
        <w:rPr>
          <w:rFonts w:ascii="Segoe UI" w:hAnsi="Segoe UI" w:cs="Segoe UI"/>
          <w:sz w:val="20"/>
          <w:szCs w:val="20"/>
        </w:rPr>
        <w:t>;</w:t>
      </w:r>
    </w:p>
    <w:p w14:paraId="4116471F" w14:textId="1ED28225" w:rsidR="00E015D3" w:rsidRPr="00576A43" w:rsidRDefault="00833F31" w:rsidP="004A297F">
      <w:pPr>
        <w:pStyle w:val="Odstavecseseznamem"/>
        <w:numPr>
          <w:ilvl w:val="1"/>
          <w:numId w:val="5"/>
        </w:numPr>
        <w:spacing w:after="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v souladu se zadávací</w:t>
      </w:r>
      <w:r w:rsidR="00CA2346" w:rsidRPr="2EB219D6">
        <w:rPr>
          <w:rFonts w:ascii="Segoe UI" w:hAnsi="Segoe UI" w:cs="Segoe UI"/>
          <w:sz w:val="20"/>
          <w:szCs w:val="20"/>
        </w:rPr>
        <w:t>mi</w:t>
      </w:r>
      <w:r w:rsidRPr="2EB219D6">
        <w:rPr>
          <w:rFonts w:ascii="Segoe UI" w:hAnsi="Segoe UI" w:cs="Segoe UI"/>
          <w:sz w:val="20"/>
          <w:szCs w:val="20"/>
        </w:rPr>
        <w:t xml:space="preserve"> </w:t>
      </w:r>
      <w:r w:rsidR="00CA2346" w:rsidRPr="2EB219D6">
        <w:rPr>
          <w:rFonts w:ascii="Segoe UI" w:hAnsi="Segoe UI" w:cs="Segoe UI"/>
          <w:sz w:val="20"/>
          <w:szCs w:val="20"/>
        </w:rPr>
        <w:t>podmínkami</w:t>
      </w:r>
      <w:r w:rsidR="00DF76A7" w:rsidRPr="2EB219D6">
        <w:rPr>
          <w:rFonts w:ascii="Segoe UI" w:hAnsi="Segoe UI" w:cs="Segoe UI"/>
          <w:sz w:val="20"/>
          <w:szCs w:val="20"/>
        </w:rPr>
        <w:t xml:space="preserve"> </w:t>
      </w:r>
      <w:r w:rsidR="00294D04" w:rsidRPr="2EB219D6">
        <w:rPr>
          <w:rFonts w:ascii="Segoe UI" w:hAnsi="Segoe UI" w:cs="Segoe UI"/>
          <w:sz w:val="20"/>
          <w:szCs w:val="20"/>
        </w:rPr>
        <w:t xml:space="preserve">k veřejné zakázce </w:t>
      </w:r>
      <w:r w:rsidR="00045CAE" w:rsidRPr="2EB219D6">
        <w:rPr>
          <w:rFonts w:ascii="Segoe UI" w:hAnsi="Segoe UI" w:cs="Segoe UI"/>
          <w:sz w:val="20"/>
          <w:szCs w:val="20"/>
        </w:rPr>
        <w:t xml:space="preserve">(dále také </w:t>
      </w:r>
      <w:r w:rsidR="00CA2346" w:rsidRPr="2EB219D6">
        <w:rPr>
          <w:rFonts w:ascii="Segoe UI" w:hAnsi="Segoe UI" w:cs="Segoe UI"/>
          <w:sz w:val="20"/>
          <w:szCs w:val="20"/>
        </w:rPr>
        <w:t>„</w:t>
      </w:r>
      <w:r w:rsidR="00045CAE" w:rsidRPr="2EB219D6">
        <w:rPr>
          <w:rFonts w:ascii="Segoe UI" w:hAnsi="Segoe UI" w:cs="Segoe UI"/>
          <w:sz w:val="20"/>
          <w:szCs w:val="20"/>
        </w:rPr>
        <w:t>ZP</w:t>
      </w:r>
      <w:r w:rsidR="00CA2346" w:rsidRPr="2EB219D6">
        <w:rPr>
          <w:rFonts w:ascii="Segoe UI" w:hAnsi="Segoe UI" w:cs="Segoe UI"/>
          <w:sz w:val="20"/>
          <w:szCs w:val="20"/>
        </w:rPr>
        <w:t>“</w:t>
      </w:r>
      <w:r w:rsidR="00045CAE" w:rsidRPr="2EB219D6">
        <w:rPr>
          <w:rFonts w:ascii="Segoe UI" w:hAnsi="Segoe UI" w:cs="Segoe UI"/>
          <w:sz w:val="20"/>
          <w:szCs w:val="20"/>
        </w:rPr>
        <w:t>)</w:t>
      </w:r>
      <w:r w:rsidR="003F473E" w:rsidRPr="2EB219D6">
        <w:rPr>
          <w:rFonts w:ascii="Segoe UI" w:hAnsi="Segoe UI" w:cs="Segoe UI"/>
          <w:sz w:val="20"/>
          <w:szCs w:val="20"/>
        </w:rPr>
        <w:t>;</w:t>
      </w:r>
      <w:r w:rsidR="00C65056" w:rsidRPr="2EB219D6">
        <w:rPr>
          <w:rFonts w:ascii="Segoe UI" w:hAnsi="Segoe UI" w:cs="Segoe UI"/>
          <w:sz w:val="20"/>
          <w:szCs w:val="20"/>
        </w:rPr>
        <w:t xml:space="preserve"> </w:t>
      </w:r>
    </w:p>
    <w:p w14:paraId="46D85042" w14:textId="52DB2F39" w:rsidR="00A927E6" w:rsidRPr="00B91D89" w:rsidRDefault="00480D3C" w:rsidP="004A297F">
      <w:pPr>
        <w:pStyle w:val="Odstavecseseznamem"/>
        <w:numPr>
          <w:ilvl w:val="1"/>
          <w:numId w:val="5"/>
        </w:numPr>
        <w:spacing w:after="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v souladu </w:t>
      </w:r>
      <w:r w:rsidR="005D2FD1" w:rsidRPr="2EB219D6">
        <w:rPr>
          <w:rFonts w:ascii="Segoe UI" w:hAnsi="Segoe UI" w:cs="Segoe UI"/>
          <w:sz w:val="20"/>
          <w:szCs w:val="20"/>
        </w:rPr>
        <w:t xml:space="preserve">s </w:t>
      </w:r>
      <w:r w:rsidR="00DF7456" w:rsidRPr="2EB219D6">
        <w:rPr>
          <w:rFonts w:ascii="Segoe UI" w:hAnsi="Segoe UI" w:cs="Segoe UI"/>
          <w:sz w:val="20"/>
          <w:szCs w:val="20"/>
        </w:rPr>
        <w:t xml:space="preserve">veškerými platnými právními předpisy </w:t>
      </w:r>
      <w:r w:rsidR="00796F60" w:rsidRPr="2EB219D6">
        <w:rPr>
          <w:rFonts w:ascii="Segoe UI" w:hAnsi="Segoe UI" w:cs="Segoe UI"/>
          <w:sz w:val="20"/>
          <w:szCs w:val="20"/>
        </w:rPr>
        <w:t>vztahují</w:t>
      </w:r>
      <w:r w:rsidR="00A927E6" w:rsidRPr="2EB219D6">
        <w:rPr>
          <w:rFonts w:ascii="Segoe UI" w:hAnsi="Segoe UI" w:cs="Segoe UI"/>
          <w:sz w:val="20"/>
          <w:szCs w:val="20"/>
        </w:rPr>
        <w:t>cími se</w:t>
      </w:r>
      <w:r w:rsidR="00796F60" w:rsidRPr="2EB219D6">
        <w:rPr>
          <w:rFonts w:ascii="Segoe UI" w:hAnsi="Segoe UI" w:cs="Segoe UI"/>
          <w:sz w:val="20"/>
          <w:szCs w:val="20"/>
        </w:rPr>
        <w:t xml:space="preserve"> k provedení díla</w:t>
      </w:r>
      <w:r w:rsidR="00A927E6" w:rsidRPr="2EB219D6">
        <w:rPr>
          <w:rFonts w:ascii="Segoe UI" w:hAnsi="Segoe UI" w:cs="Segoe UI"/>
          <w:sz w:val="20"/>
          <w:szCs w:val="20"/>
        </w:rPr>
        <w:t xml:space="preserve">. </w:t>
      </w:r>
    </w:p>
    <w:p w14:paraId="3DAF6C75" w14:textId="434CEDB4" w:rsidR="002C1159" w:rsidRPr="00B91D89" w:rsidRDefault="002C1159" w:rsidP="002C1159">
      <w:pPr>
        <w:pStyle w:val="Odstavecseseznamem"/>
        <w:numPr>
          <w:ilvl w:val="1"/>
          <w:numId w:val="5"/>
        </w:numPr>
        <w:spacing w:after="0"/>
        <w:ind w:left="709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v souladu s pravidly a podmínkami Operačního Programu Životního Prostředí ESIF (OPŽP). </w:t>
      </w:r>
    </w:p>
    <w:p w14:paraId="512018A9" w14:textId="470C8522" w:rsidR="002078D0" w:rsidRPr="00A47B02" w:rsidRDefault="000C5E7F" w:rsidP="2EB219D6">
      <w:pPr>
        <w:pStyle w:val="Odstavecseseznamem"/>
        <w:numPr>
          <w:ilvl w:val="0"/>
          <w:numId w:val="5"/>
        </w:numPr>
        <w:spacing w:before="20" w:after="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color w:val="000000" w:themeColor="text1"/>
          <w:sz w:val="20"/>
          <w:szCs w:val="20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</w:t>
      </w:r>
      <w:r w:rsidRPr="2EB219D6">
        <w:rPr>
          <w:rFonts w:ascii="Segoe UI" w:hAnsi="Segoe UI" w:cs="Segoe UI"/>
          <w:sz w:val="20"/>
          <w:szCs w:val="20"/>
        </w:rPr>
        <w:t>s touto smlouvou.</w:t>
      </w:r>
    </w:p>
    <w:p w14:paraId="7A491706" w14:textId="34C36871" w:rsidR="00013600" w:rsidRPr="00A47B02" w:rsidRDefault="00013600" w:rsidP="004A297F">
      <w:pPr>
        <w:pStyle w:val="Odstavecseseznamem"/>
        <w:numPr>
          <w:ilvl w:val="0"/>
          <w:numId w:val="7"/>
        </w:numPr>
        <w:spacing w:before="20" w:after="20" w:line="22" w:lineRule="atLeast"/>
        <w:ind w:left="11" w:hanging="11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47B02">
        <w:rPr>
          <w:rFonts w:ascii="Segoe UI" w:hAnsi="Segoe UI" w:cs="Segoe UI"/>
          <w:b/>
          <w:sz w:val="20"/>
          <w:szCs w:val="20"/>
        </w:rPr>
        <w:t>Doba plnění</w:t>
      </w:r>
    </w:p>
    <w:p w14:paraId="1980D266" w14:textId="05F18FB5" w:rsidR="00325192" w:rsidRPr="00A47B02" w:rsidRDefault="71EC4001" w:rsidP="5F97784B">
      <w:pPr>
        <w:pStyle w:val="Odstavecseseznamem"/>
        <w:numPr>
          <w:ilvl w:val="0"/>
          <w:numId w:val="17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5F97784B">
        <w:rPr>
          <w:rFonts w:ascii="Segoe UI" w:hAnsi="Segoe UI" w:cs="Segoe UI"/>
          <w:sz w:val="20"/>
          <w:szCs w:val="20"/>
        </w:rPr>
        <w:t>Termín p</w:t>
      </w:r>
      <w:r w:rsidR="28FBDD3A" w:rsidRPr="5F97784B">
        <w:rPr>
          <w:rFonts w:ascii="Segoe UI" w:hAnsi="Segoe UI" w:cs="Segoe UI"/>
          <w:sz w:val="20"/>
          <w:szCs w:val="20"/>
        </w:rPr>
        <w:t>ředání stave</w:t>
      </w:r>
      <w:r w:rsidR="49DA919A" w:rsidRPr="5F97784B">
        <w:rPr>
          <w:rFonts w:ascii="Segoe UI" w:hAnsi="Segoe UI" w:cs="Segoe UI"/>
          <w:sz w:val="20"/>
          <w:szCs w:val="20"/>
        </w:rPr>
        <w:t>niště</w:t>
      </w:r>
      <w:r w:rsidR="6C7A86BD" w:rsidRPr="5F97784B">
        <w:rPr>
          <w:rFonts w:ascii="Segoe UI" w:hAnsi="Segoe UI" w:cs="Segoe UI"/>
          <w:sz w:val="20"/>
          <w:szCs w:val="20"/>
        </w:rPr>
        <w:t xml:space="preserve"> a zahájení prací: </w:t>
      </w:r>
      <w:r w:rsidR="695340F5" w:rsidRPr="5F97784B">
        <w:rPr>
          <w:rFonts w:ascii="Segoe UI" w:hAnsi="Segoe UI" w:cs="Segoe UI"/>
          <w:sz w:val="20"/>
          <w:szCs w:val="20"/>
        </w:rPr>
        <w:t xml:space="preserve">do </w:t>
      </w:r>
      <w:r w:rsidR="59DF93D8" w:rsidRPr="5F97784B">
        <w:rPr>
          <w:rFonts w:ascii="Segoe UI" w:hAnsi="Segoe UI" w:cs="Segoe UI"/>
          <w:sz w:val="20"/>
          <w:szCs w:val="20"/>
        </w:rPr>
        <w:t xml:space="preserve">10 </w:t>
      </w:r>
      <w:r w:rsidR="11FFF37B" w:rsidRPr="5F97784B">
        <w:rPr>
          <w:rFonts w:ascii="Segoe UI" w:hAnsi="Segoe UI" w:cs="Segoe UI"/>
          <w:sz w:val="20"/>
          <w:szCs w:val="20"/>
        </w:rPr>
        <w:t>prac</w:t>
      </w:r>
      <w:r w:rsidR="59DF93D8" w:rsidRPr="5F97784B">
        <w:rPr>
          <w:rFonts w:ascii="Segoe UI" w:hAnsi="Segoe UI" w:cs="Segoe UI"/>
          <w:sz w:val="20"/>
          <w:szCs w:val="20"/>
        </w:rPr>
        <w:t>ovních</w:t>
      </w:r>
      <w:r w:rsidR="11FFF37B" w:rsidRPr="5F97784B">
        <w:rPr>
          <w:rFonts w:ascii="Segoe UI" w:hAnsi="Segoe UI" w:cs="Segoe UI"/>
          <w:sz w:val="20"/>
          <w:szCs w:val="20"/>
        </w:rPr>
        <w:t xml:space="preserve"> dnů od v</w:t>
      </w:r>
      <w:r w:rsidR="1C2904E7" w:rsidRPr="5F97784B">
        <w:rPr>
          <w:rFonts w:ascii="Segoe UI" w:hAnsi="Segoe UI" w:cs="Segoe UI"/>
          <w:sz w:val="20"/>
          <w:szCs w:val="20"/>
        </w:rPr>
        <w:t>ý</w:t>
      </w:r>
      <w:r w:rsidR="780E13A5" w:rsidRPr="5F97784B">
        <w:rPr>
          <w:rFonts w:ascii="Segoe UI" w:hAnsi="Segoe UI" w:cs="Segoe UI"/>
          <w:sz w:val="20"/>
          <w:szCs w:val="20"/>
        </w:rPr>
        <w:t>z</w:t>
      </w:r>
      <w:r w:rsidR="38BDE64E" w:rsidRPr="5F97784B">
        <w:rPr>
          <w:rFonts w:ascii="Segoe UI" w:hAnsi="Segoe UI" w:cs="Segoe UI"/>
          <w:sz w:val="20"/>
          <w:szCs w:val="20"/>
        </w:rPr>
        <w:t>vy</w:t>
      </w:r>
      <w:r w:rsidR="59DF93D8" w:rsidRPr="5F97784B">
        <w:rPr>
          <w:rFonts w:ascii="Segoe UI" w:hAnsi="Segoe UI" w:cs="Segoe UI"/>
          <w:sz w:val="20"/>
          <w:szCs w:val="20"/>
        </w:rPr>
        <w:t xml:space="preserve"> objednatele</w:t>
      </w:r>
      <w:r w:rsidR="2034C9C4" w:rsidRPr="5F97784B">
        <w:rPr>
          <w:rFonts w:ascii="Segoe UI" w:hAnsi="Segoe UI" w:cs="Segoe UI"/>
          <w:sz w:val="20"/>
          <w:szCs w:val="20"/>
        </w:rPr>
        <w:t>. Objednatel se zavazuje učinit výzvu nejpozději do</w:t>
      </w:r>
      <w:r w:rsidR="38583487" w:rsidRPr="5F97784B">
        <w:rPr>
          <w:rFonts w:ascii="Segoe UI" w:hAnsi="Segoe UI" w:cs="Segoe UI"/>
          <w:sz w:val="20"/>
          <w:szCs w:val="20"/>
        </w:rPr>
        <w:t xml:space="preserve"> </w:t>
      </w:r>
      <w:r w:rsidR="08EE335F" w:rsidRPr="5F97784B">
        <w:rPr>
          <w:rFonts w:ascii="Segoe UI" w:hAnsi="Segoe UI" w:cs="Segoe UI"/>
          <w:sz w:val="20"/>
          <w:szCs w:val="20"/>
        </w:rPr>
        <w:t>30. 5</w:t>
      </w:r>
      <w:r w:rsidR="38583487" w:rsidRPr="5F97784B">
        <w:rPr>
          <w:rFonts w:ascii="Segoe UI" w:hAnsi="Segoe UI" w:cs="Segoe UI"/>
          <w:sz w:val="20"/>
          <w:szCs w:val="20"/>
        </w:rPr>
        <w:t>. 202</w:t>
      </w:r>
      <w:r w:rsidR="3418C5E4" w:rsidRPr="5F97784B">
        <w:rPr>
          <w:rFonts w:ascii="Segoe UI" w:hAnsi="Segoe UI" w:cs="Segoe UI"/>
          <w:sz w:val="20"/>
          <w:szCs w:val="20"/>
        </w:rPr>
        <w:t>2</w:t>
      </w:r>
      <w:r w:rsidR="38583487" w:rsidRPr="5F97784B">
        <w:rPr>
          <w:rFonts w:ascii="Segoe UI" w:hAnsi="Segoe UI" w:cs="Segoe UI"/>
          <w:sz w:val="20"/>
          <w:szCs w:val="20"/>
        </w:rPr>
        <w:t>.</w:t>
      </w:r>
      <w:r w:rsidR="742F10F1" w:rsidRPr="5F97784B">
        <w:rPr>
          <w:rFonts w:ascii="Segoe UI" w:hAnsi="Segoe UI" w:cs="Segoe UI"/>
          <w:sz w:val="20"/>
          <w:szCs w:val="20"/>
        </w:rPr>
        <w:t xml:space="preserve"> </w:t>
      </w:r>
      <w:r w:rsidR="7A0C90F0" w:rsidRPr="5F97784B">
        <w:rPr>
          <w:rFonts w:ascii="Segoe UI" w:hAnsi="Segoe UI" w:cs="Segoe UI"/>
          <w:sz w:val="20"/>
          <w:szCs w:val="20"/>
        </w:rPr>
        <w:t xml:space="preserve">O předání staveniště bude sepsán písemný protokol, který podepíší zmocněnci pro jednání věcná a technická obou smluvních stran. </w:t>
      </w:r>
      <w:r w:rsidR="298BFDFD" w:rsidRPr="5F97784B">
        <w:rPr>
          <w:rFonts w:ascii="Segoe UI" w:hAnsi="Segoe UI" w:cs="Segoe UI"/>
          <w:sz w:val="20"/>
          <w:szCs w:val="20"/>
        </w:rPr>
        <w:t xml:space="preserve">Pokud neproběhne převzetí staveniště </w:t>
      </w:r>
      <w:r w:rsidR="2B34B099" w:rsidRPr="5F97784B">
        <w:rPr>
          <w:rFonts w:ascii="Segoe UI" w:hAnsi="Segoe UI" w:cs="Segoe UI"/>
          <w:sz w:val="20"/>
          <w:szCs w:val="20"/>
        </w:rPr>
        <w:t xml:space="preserve">do 10 </w:t>
      </w:r>
      <w:r w:rsidR="3B779905" w:rsidRPr="5F97784B">
        <w:rPr>
          <w:rFonts w:ascii="Segoe UI" w:hAnsi="Segoe UI" w:cs="Segoe UI"/>
          <w:sz w:val="20"/>
          <w:szCs w:val="20"/>
        </w:rPr>
        <w:t>pracovních</w:t>
      </w:r>
      <w:r w:rsidR="2B34B099" w:rsidRPr="5F97784B">
        <w:rPr>
          <w:rFonts w:ascii="Segoe UI" w:hAnsi="Segoe UI" w:cs="Segoe UI"/>
          <w:sz w:val="20"/>
          <w:szCs w:val="20"/>
        </w:rPr>
        <w:t xml:space="preserve"> dní od výzvy, považuje se staveniště za převzaté.</w:t>
      </w:r>
    </w:p>
    <w:p w14:paraId="106799B2" w14:textId="3065F7EB" w:rsidR="00C56923" w:rsidRPr="009D6DB0" w:rsidRDefault="00C56923" w:rsidP="00C56923">
      <w:pPr>
        <w:pStyle w:val="Odstavecseseznamem"/>
        <w:numPr>
          <w:ilvl w:val="0"/>
          <w:numId w:val="17"/>
        </w:numPr>
        <w:spacing w:before="20" w:after="20"/>
        <w:contextualSpacing w:val="0"/>
        <w:jc w:val="both"/>
        <w:rPr>
          <w:rFonts w:ascii="Segoe UI" w:hAnsi="Segoe UI" w:cs="Segoe UI"/>
          <w:bCs/>
          <w:sz w:val="20"/>
          <w:szCs w:val="20"/>
        </w:rPr>
      </w:pPr>
      <w:r w:rsidRPr="009D6DB0">
        <w:rPr>
          <w:rFonts w:ascii="Segoe UI" w:hAnsi="Segoe UI" w:cs="Segoe UI"/>
          <w:bCs/>
          <w:sz w:val="20"/>
          <w:szCs w:val="20"/>
        </w:rPr>
        <w:t xml:space="preserve">Zhotovitel se zavazuje provést dílo </w:t>
      </w:r>
      <w:r w:rsidR="002E4D31" w:rsidRPr="009D6DB0">
        <w:rPr>
          <w:rFonts w:ascii="Segoe UI" w:hAnsi="Segoe UI" w:cs="Segoe UI"/>
          <w:bCs/>
          <w:sz w:val="20"/>
          <w:szCs w:val="20"/>
        </w:rPr>
        <w:t>v následujících závazných</w:t>
      </w:r>
      <w:r w:rsidR="00F50EA9" w:rsidRPr="009D6DB0">
        <w:rPr>
          <w:rFonts w:ascii="Segoe UI" w:hAnsi="Segoe UI" w:cs="Segoe UI"/>
          <w:bCs/>
          <w:sz w:val="20"/>
          <w:szCs w:val="20"/>
        </w:rPr>
        <w:t xml:space="preserve"> termínech:</w:t>
      </w:r>
    </w:p>
    <w:p w14:paraId="54FA971A" w14:textId="7B7C8349" w:rsidR="00C56923" w:rsidRPr="009D6DB0" w:rsidRDefault="00CE04B2" w:rsidP="00C56923">
      <w:pPr>
        <w:pStyle w:val="Odstavecseseznamem"/>
        <w:numPr>
          <w:ilvl w:val="1"/>
          <w:numId w:val="17"/>
        </w:numPr>
        <w:spacing w:before="20" w:after="20"/>
        <w:contextualSpacing w:val="0"/>
        <w:jc w:val="both"/>
        <w:rPr>
          <w:rFonts w:ascii="Segoe UI" w:hAnsi="Segoe UI" w:cs="Segoe UI"/>
          <w:bCs/>
          <w:sz w:val="20"/>
          <w:szCs w:val="20"/>
        </w:rPr>
      </w:pPr>
      <w:r w:rsidRPr="009D6DB0">
        <w:rPr>
          <w:rFonts w:ascii="Segoe UI" w:hAnsi="Segoe UI" w:cs="Segoe UI"/>
          <w:bCs/>
          <w:sz w:val="20"/>
          <w:szCs w:val="20"/>
        </w:rPr>
        <w:t xml:space="preserve">provedení </w:t>
      </w:r>
      <w:r w:rsidR="00C56923" w:rsidRPr="009D6DB0">
        <w:rPr>
          <w:rFonts w:ascii="Segoe UI" w:hAnsi="Segoe UI" w:cs="Segoe UI"/>
          <w:bCs/>
          <w:sz w:val="20"/>
          <w:szCs w:val="20"/>
        </w:rPr>
        <w:t>závěrečn</w:t>
      </w:r>
      <w:r w:rsidR="008F767D" w:rsidRPr="009D6DB0">
        <w:rPr>
          <w:rFonts w:ascii="Segoe UI" w:hAnsi="Segoe UI" w:cs="Segoe UI"/>
          <w:bCs/>
          <w:sz w:val="20"/>
          <w:szCs w:val="20"/>
        </w:rPr>
        <w:t>é</w:t>
      </w:r>
      <w:r w:rsidR="00C56923" w:rsidRPr="009D6DB0">
        <w:rPr>
          <w:rFonts w:ascii="Segoe UI" w:hAnsi="Segoe UI" w:cs="Segoe UI"/>
          <w:bCs/>
          <w:sz w:val="20"/>
          <w:szCs w:val="20"/>
        </w:rPr>
        <w:t xml:space="preserve"> kontrolní prohlídk</w:t>
      </w:r>
      <w:r w:rsidR="008F767D" w:rsidRPr="009D6DB0">
        <w:rPr>
          <w:rFonts w:ascii="Segoe UI" w:hAnsi="Segoe UI" w:cs="Segoe UI"/>
          <w:bCs/>
          <w:sz w:val="20"/>
          <w:szCs w:val="20"/>
        </w:rPr>
        <w:t>y</w:t>
      </w:r>
      <w:r w:rsidR="00C56923" w:rsidRPr="009D6DB0">
        <w:rPr>
          <w:rFonts w:ascii="Segoe UI" w:hAnsi="Segoe UI" w:cs="Segoe UI"/>
          <w:bCs/>
          <w:sz w:val="20"/>
          <w:szCs w:val="20"/>
        </w:rPr>
        <w:t xml:space="preserve"> </w:t>
      </w:r>
      <w:r w:rsidR="00874124" w:rsidRPr="009D6DB0">
        <w:rPr>
          <w:rFonts w:ascii="Segoe UI" w:hAnsi="Segoe UI" w:cs="Segoe UI"/>
          <w:bCs/>
          <w:sz w:val="20"/>
          <w:szCs w:val="20"/>
        </w:rPr>
        <w:t xml:space="preserve">dokončené </w:t>
      </w:r>
      <w:r w:rsidR="00C56923" w:rsidRPr="009D6DB0">
        <w:rPr>
          <w:rFonts w:ascii="Segoe UI" w:hAnsi="Segoe UI" w:cs="Segoe UI"/>
          <w:bCs/>
          <w:sz w:val="20"/>
          <w:szCs w:val="20"/>
        </w:rPr>
        <w:t>stavby</w:t>
      </w:r>
      <w:r w:rsidR="00185E1E" w:rsidRPr="009D6DB0">
        <w:rPr>
          <w:rFonts w:ascii="Segoe UI" w:hAnsi="Segoe UI" w:cs="Segoe UI"/>
          <w:bCs/>
          <w:sz w:val="20"/>
          <w:szCs w:val="20"/>
        </w:rPr>
        <w:t xml:space="preserve"> </w:t>
      </w:r>
      <w:r w:rsidR="00CF0565" w:rsidRPr="009D6DB0">
        <w:rPr>
          <w:rFonts w:ascii="Segoe UI" w:hAnsi="Segoe UI" w:cs="Segoe UI"/>
          <w:bCs/>
          <w:sz w:val="20"/>
          <w:szCs w:val="20"/>
        </w:rPr>
        <w:t>a předání</w:t>
      </w:r>
      <w:r w:rsidR="0090426E" w:rsidRPr="009D6DB0">
        <w:rPr>
          <w:rFonts w:ascii="Segoe UI" w:hAnsi="Segoe UI" w:cs="Segoe UI"/>
          <w:bCs/>
          <w:sz w:val="20"/>
          <w:szCs w:val="20"/>
        </w:rPr>
        <w:t xml:space="preserve"> dokončeného díla </w:t>
      </w:r>
      <w:r w:rsidR="00167AD7" w:rsidRPr="009D6DB0">
        <w:rPr>
          <w:rFonts w:ascii="Segoe UI" w:hAnsi="Segoe UI" w:cs="Segoe UI"/>
          <w:bCs/>
          <w:sz w:val="20"/>
          <w:szCs w:val="20"/>
        </w:rPr>
        <w:t xml:space="preserve">k </w:t>
      </w:r>
      <w:r w:rsidR="00666957" w:rsidRPr="009D6DB0">
        <w:rPr>
          <w:rFonts w:ascii="Segoe UI" w:hAnsi="Segoe UI" w:cs="Segoe UI"/>
          <w:bCs/>
          <w:sz w:val="20"/>
          <w:szCs w:val="20"/>
        </w:rPr>
        <w:t xml:space="preserve">užívání </w:t>
      </w:r>
      <w:r w:rsidR="00185E1E" w:rsidRPr="009D6DB0">
        <w:rPr>
          <w:rFonts w:ascii="Segoe UI" w:hAnsi="Segoe UI" w:cs="Segoe UI"/>
          <w:bCs/>
          <w:sz w:val="20"/>
          <w:szCs w:val="20"/>
        </w:rPr>
        <w:t>nejpozději do</w:t>
      </w:r>
      <w:r w:rsidR="003562C1" w:rsidRPr="009D6DB0">
        <w:rPr>
          <w:rFonts w:ascii="Segoe UI" w:hAnsi="Segoe UI" w:cs="Segoe UI"/>
          <w:bCs/>
          <w:sz w:val="20"/>
          <w:szCs w:val="20"/>
        </w:rPr>
        <w:t xml:space="preserve"> </w:t>
      </w:r>
      <w:r w:rsidR="00906497" w:rsidRPr="009D6DB0">
        <w:rPr>
          <w:rFonts w:ascii="Segoe UI" w:hAnsi="Segoe UI" w:cs="Segoe UI"/>
          <w:b/>
          <w:sz w:val="20"/>
          <w:szCs w:val="20"/>
        </w:rPr>
        <w:t xml:space="preserve">7 měsíců od </w:t>
      </w:r>
      <w:r w:rsidR="006D6003">
        <w:rPr>
          <w:rFonts w:ascii="Segoe UI" w:hAnsi="Segoe UI" w:cs="Segoe UI"/>
          <w:b/>
          <w:sz w:val="20"/>
          <w:szCs w:val="20"/>
        </w:rPr>
        <w:t>převzetí staveniště</w:t>
      </w:r>
      <w:r w:rsidR="009D6DB0" w:rsidRPr="009D6DB0">
        <w:rPr>
          <w:rFonts w:ascii="Segoe UI" w:hAnsi="Segoe UI" w:cs="Segoe UI"/>
          <w:b/>
          <w:sz w:val="20"/>
          <w:szCs w:val="20"/>
        </w:rPr>
        <w:t xml:space="preserve"> dle odstavce 1 tohoto článku</w:t>
      </w:r>
      <w:r w:rsidR="00503AF3" w:rsidRPr="009D6DB0">
        <w:rPr>
          <w:rFonts w:ascii="Segoe UI" w:hAnsi="Segoe UI" w:cs="Segoe UI"/>
          <w:b/>
          <w:sz w:val="20"/>
          <w:szCs w:val="20"/>
        </w:rPr>
        <w:t>.</w:t>
      </w:r>
    </w:p>
    <w:p w14:paraId="7ACA7DC5" w14:textId="19B867FE" w:rsidR="008A5DC9" w:rsidRPr="00A51B7C" w:rsidRDefault="008A5DC9" w:rsidP="00C56923">
      <w:pPr>
        <w:pStyle w:val="Odstavecseseznamem"/>
        <w:numPr>
          <w:ilvl w:val="1"/>
          <w:numId w:val="17"/>
        </w:numPr>
        <w:spacing w:before="20" w:after="20"/>
        <w:contextualSpacing w:val="0"/>
        <w:jc w:val="both"/>
        <w:rPr>
          <w:rFonts w:ascii="Segoe UI" w:hAnsi="Segoe UI" w:cs="Segoe UI"/>
          <w:bCs/>
          <w:sz w:val="20"/>
          <w:szCs w:val="20"/>
        </w:rPr>
      </w:pPr>
      <w:r w:rsidRPr="00A51B7C">
        <w:rPr>
          <w:rFonts w:ascii="Segoe UI" w:hAnsi="Segoe UI" w:cs="Segoe UI"/>
          <w:bCs/>
          <w:sz w:val="20"/>
          <w:szCs w:val="20"/>
        </w:rPr>
        <w:t xml:space="preserve">zajištění vydání </w:t>
      </w:r>
      <w:r w:rsidR="00C5173F" w:rsidRPr="00A51B7C">
        <w:rPr>
          <w:rFonts w:ascii="Segoe UI" w:hAnsi="Segoe UI" w:cs="Segoe UI"/>
          <w:bCs/>
          <w:sz w:val="20"/>
          <w:szCs w:val="20"/>
        </w:rPr>
        <w:t>kolaudačního</w:t>
      </w:r>
      <w:r w:rsidR="002B19DC" w:rsidRPr="00A51B7C">
        <w:rPr>
          <w:rFonts w:ascii="Segoe UI" w:hAnsi="Segoe UI" w:cs="Segoe UI"/>
          <w:bCs/>
          <w:sz w:val="20"/>
          <w:szCs w:val="20"/>
        </w:rPr>
        <w:t xml:space="preserve"> souhlas</w:t>
      </w:r>
      <w:r w:rsidR="00C5173F" w:rsidRPr="00A51B7C">
        <w:rPr>
          <w:rFonts w:ascii="Segoe UI" w:hAnsi="Segoe UI" w:cs="Segoe UI"/>
          <w:bCs/>
          <w:sz w:val="20"/>
          <w:szCs w:val="20"/>
        </w:rPr>
        <w:t>u</w:t>
      </w:r>
      <w:r w:rsidR="002B19DC"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="00F964A4" w:rsidRPr="00A51B7C">
        <w:rPr>
          <w:rFonts w:ascii="Segoe UI" w:hAnsi="Segoe UI" w:cs="Segoe UI"/>
          <w:bCs/>
          <w:sz w:val="20"/>
          <w:szCs w:val="20"/>
        </w:rPr>
        <w:tab/>
      </w:r>
      <w:r w:rsidR="00185E1E" w:rsidRPr="00A51B7C">
        <w:rPr>
          <w:rFonts w:ascii="Segoe UI" w:hAnsi="Segoe UI" w:cs="Segoe UI"/>
          <w:bCs/>
          <w:sz w:val="20"/>
          <w:szCs w:val="20"/>
        </w:rPr>
        <w:t>nejpozději do</w:t>
      </w:r>
      <w:r w:rsidR="00EF38B5"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="00093DED">
        <w:rPr>
          <w:rFonts w:ascii="Segoe UI" w:hAnsi="Segoe UI" w:cs="Segoe UI"/>
          <w:bCs/>
          <w:sz w:val="20"/>
          <w:szCs w:val="20"/>
        </w:rPr>
        <w:t>15</w:t>
      </w:r>
      <w:r w:rsidR="00093DED"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="00874124" w:rsidRPr="00A51B7C">
        <w:rPr>
          <w:rFonts w:ascii="Segoe UI" w:hAnsi="Segoe UI" w:cs="Segoe UI"/>
          <w:bCs/>
          <w:sz w:val="20"/>
          <w:szCs w:val="20"/>
        </w:rPr>
        <w:t xml:space="preserve">kalendářních dní od </w:t>
      </w:r>
      <w:r w:rsidR="007D7AEA" w:rsidRPr="00A51B7C">
        <w:rPr>
          <w:rFonts w:ascii="Segoe UI" w:hAnsi="Segoe UI" w:cs="Segoe UI"/>
          <w:bCs/>
          <w:sz w:val="20"/>
          <w:szCs w:val="20"/>
        </w:rPr>
        <w:t xml:space="preserve">provedení závěrečné kontrolní prohlídky dle </w:t>
      </w:r>
      <w:r w:rsidR="00874124" w:rsidRPr="00A51B7C">
        <w:rPr>
          <w:rFonts w:ascii="Segoe UI" w:hAnsi="Segoe UI" w:cs="Segoe UI"/>
          <w:bCs/>
          <w:sz w:val="20"/>
          <w:szCs w:val="20"/>
        </w:rPr>
        <w:t xml:space="preserve">odst. </w:t>
      </w:r>
      <w:r w:rsidR="00E75E9F" w:rsidRPr="00A51B7C">
        <w:rPr>
          <w:rFonts w:ascii="Segoe UI" w:hAnsi="Segoe UI" w:cs="Segoe UI"/>
          <w:bCs/>
          <w:sz w:val="20"/>
          <w:szCs w:val="20"/>
        </w:rPr>
        <w:t>2</w:t>
      </w:r>
      <w:r w:rsidR="00874124" w:rsidRPr="00A51B7C">
        <w:rPr>
          <w:rFonts w:ascii="Segoe UI" w:hAnsi="Segoe UI" w:cs="Segoe UI"/>
          <w:bCs/>
          <w:sz w:val="20"/>
          <w:szCs w:val="20"/>
        </w:rPr>
        <w:t>.1. tohoto čl.</w:t>
      </w:r>
    </w:p>
    <w:p w14:paraId="2C83ABAB" w14:textId="78F61CC2" w:rsidR="00C56923" w:rsidRPr="00A51B7C" w:rsidRDefault="00C56923" w:rsidP="00C90A3E">
      <w:pPr>
        <w:pStyle w:val="Odstavecseseznamem"/>
        <w:widowControl w:val="0"/>
        <w:numPr>
          <w:ilvl w:val="1"/>
          <w:numId w:val="17"/>
        </w:numPr>
        <w:spacing w:before="20" w:after="20"/>
        <w:ind w:left="788" w:hanging="431"/>
        <w:contextualSpacing w:val="0"/>
        <w:jc w:val="both"/>
        <w:rPr>
          <w:rFonts w:ascii="Segoe UI" w:hAnsi="Segoe UI" w:cs="Segoe UI"/>
          <w:bCs/>
          <w:sz w:val="20"/>
          <w:szCs w:val="20"/>
        </w:rPr>
      </w:pPr>
      <w:r w:rsidRPr="00A51B7C">
        <w:rPr>
          <w:rFonts w:ascii="Segoe UI" w:hAnsi="Segoe UI" w:cs="Segoe UI"/>
          <w:bCs/>
          <w:sz w:val="20"/>
          <w:szCs w:val="20"/>
        </w:rPr>
        <w:t>předání řádně dokončeného díla</w:t>
      </w:r>
      <w:r w:rsidR="007D7AEA" w:rsidRPr="00A51B7C">
        <w:rPr>
          <w:rFonts w:ascii="Segoe UI" w:hAnsi="Segoe UI" w:cs="Segoe UI"/>
          <w:bCs/>
          <w:sz w:val="20"/>
          <w:szCs w:val="20"/>
        </w:rPr>
        <w:t xml:space="preserve"> po odstra</w:t>
      </w:r>
      <w:r w:rsidR="007439D7" w:rsidRPr="00A51B7C">
        <w:rPr>
          <w:rFonts w:ascii="Segoe UI" w:hAnsi="Segoe UI" w:cs="Segoe UI"/>
          <w:bCs/>
          <w:sz w:val="20"/>
          <w:szCs w:val="20"/>
        </w:rPr>
        <w:t>n</w:t>
      </w:r>
      <w:r w:rsidR="007D7AEA" w:rsidRPr="00A51B7C">
        <w:rPr>
          <w:rFonts w:ascii="Segoe UI" w:hAnsi="Segoe UI" w:cs="Segoe UI"/>
          <w:bCs/>
          <w:sz w:val="20"/>
          <w:szCs w:val="20"/>
        </w:rPr>
        <w:t>ění všech vad (včetně vad a nedo</w:t>
      </w:r>
      <w:r w:rsidR="007439D7" w:rsidRPr="00A51B7C">
        <w:rPr>
          <w:rFonts w:ascii="Segoe UI" w:hAnsi="Segoe UI" w:cs="Segoe UI"/>
          <w:bCs/>
          <w:sz w:val="20"/>
          <w:szCs w:val="20"/>
        </w:rPr>
        <w:t>d</w:t>
      </w:r>
      <w:r w:rsidR="007D7AEA" w:rsidRPr="00A51B7C">
        <w:rPr>
          <w:rFonts w:ascii="Segoe UI" w:hAnsi="Segoe UI" w:cs="Segoe UI"/>
          <w:bCs/>
          <w:sz w:val="20"/>
          <w:szCs w:val="20"/>
        </w:rPr>
        <w:t>ělků drobného charakteru, které nebrání užívání díla</w:t>
      </w:r>
      <w:r w:rsidR="00376561" w:rsidRPr="00A51B7C">
        <w:rPr>
          <w:rFonts w:ascii="Segoe UI" w:hAnsi="Segoe UI" w:cs="Segoe UI"/>
          <w:bCs/>
          <w:sz w:val="20"/>
          <w:szCs w:val="20"/>
        </w:rPr>
        <w:t>)</w:t>
      </w:r>
      <w:r w:rsidRPr="00A51B7C">
        <w:rPr>
          <w:rFonts w:ascii="Segoe UI" w:hAnsi="Segoe UI" w:cs="Segoe UI"/>
          <w:bCs/>
          <w:sz w:val="20"/>
          <w:szCs w:val="20"/>
        </w:rPr>
        <w:t xml:space="preserve"> objednateli </w:t>
      </w:r>
      <w:r w:rsidR="008844F2" w:rsidRPr="00A51B7C">
        <w:rPr>
          <w:rFonts w:ascii="Segoe UI" w:hAnsi="Segoe UI" w:cs="Segoe UI"/>
          <w:bCs/>
          <w:sz w:val="20"/>
          <w:szCs w:val="20"/>
        </w:rPr>
        <w:t>a</w:t>
      </w:r>
      <w:r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="007D7AEA" w:rsidRPr="00A51B7C">
        <w:rPr>
          <w:rFonts w:ascii="Segoe UI" w:hAnsi="Segoe UI" w:cs="Segoe UI"/>
          <w:bCs/>
          <w:sz w:val="20"/>
          <w:szCs w:val="20"/>
        </w:rPr>
        <w:t xml:space="preserve">zpětné </w:t>
      </w:r>
      <w:r w:rsidRPr="00A51B7C">
        <w:rPr>
          <w:rFonts w:ascii="Segoe UI" w:hAnsi="Segoe UI" w:cs="Segoe UI"/>
          <w:bCs/>
          <w:sz w:val="20"/>
          <w:szCs w:val="20"/>
        </w:rPr>
        <w:t>předání staveniště</w:t>
      </w:r>
      <w:r w:rsidR="007D7AEA" w:rsidRPr="00A51B7C">
        <w:rPr>
          <w:rFonts w:ascii="Segoe UI" w:hAnsi="Segoe UI" w:cs="Segoe UI"/>
          <w:bCs/>
          <w:sz w:val="20"/>
          <w:szCs w:val="20"/>
        </w:rPr>
        <w:t xml:space="preserve"> objednateli</w:t>
      </w:r>
      <w:r w:rsidRPr="00A51B7C">
        <w:rPr>
          <w:rFonts w:ascii="Segoe UI" w:hAnsi="Segoe UI" w:cs="Segoe UI"/>
          <w:bCs/>
          <w:sz w:val="20"/>
          <w:szCs w:val="20"/>
        </w:rPr>
        <w:t xml:space="preserve"> nejpozději </w:t>
      </w:r>
      <w:r w:rsidR="001C2A6E" w:rsidRPr="00A51B7C">
        <w:rPr>
          <w:rFonts w:ascii="Segoe UI" w:hAnsi="Segoe UI" w:cs="Segoe UI"/>
          <w:bCs/>
          <w:sz w:val="20"/>
          <w:szCs w:val="20"/>
        </w:rPr>
        <w:t>do</w:t>
      </w:r>
      <w:r w:rsidR="00C90A3E">
        <w:rPr>
          <w:rFonts w:ascii="Segoe UI" w:hAnsi="Segoe UI" w:cs="Segoe UI"/>
          <w:bCs/>
          <w:sz w:val="20"/>
          <w:szCs w:val="20"/>
        </w:rPr>
        <w:t xml:space="preserve"> </w:t>
      </w:r>
      <w:r w:rsidR="00666957" w:rsidRPr="00A51B7C">
        <w:rPr>
          <w:rFonts w:ascii="Segoe UI" w:hAnsi="Segoe UI" w:cs="Segoe UI"/>
          <w:bCs/>
          <w:sz w:val="20"/>
          <w:szCs w:val="20"/>
        </w:rPr>
        <w:t>14</w:t>
      </w:r>
      <w:r w:rsidR="0003390F"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="001568C9">
        <w:rPr>
          <w:rFonts w:ascii="Segoe UI" w:hAnsi="Segoe UI" w:cs="Segoe UI"/>
          <w:bCs/>
          <w:sz w:val="20"/>
          <w:szCs w:val="20"/>
        </w:rPr>
        <w:t>k</w:t>
      </w:r>
      <w:r w:rsidR="0003390F" w:rsidRPr="00A51B7C">
        <w:rPr>
          <w:rFonts w:ascii="Segoe UI" w:hAnsi="Segoe UI" w:cs="Segoe UI"/>
          <w:bCs/>
          <w:sz w:val="20"/>
          <w:szCs w:val="20"/>
        </w:rPr>
        <w:t>alendářních dní od</w:t>
      </w:r>
      <w:r w:rsidR="007D7AEA" w:rsidRPr="00A51B7C">
        <w:rPr>
          <w:rFonts w:ascii="Segoe UI" w:hAnsi="Segoe UI" w:cs="Segoe UI"/>
          <w:bCs/>
          <w:sz w:val="20"/>
          <w:szCs w:val="20"/>
        </w:rPr>
        <w:t xml:space="preserve"> provedení závěrečné prohlídky dokončené stavby dle</w:t>
      </w:r>
      <w:r w:rsidR="0003390F" w:rsidRPr="00A51B7C">
        <w:rPr>
          <w:rFonts w:ascii="Segoe UI" w:hAnsi="Segoe UI" w:cs="Segoe UI"/>
          <w:bCs/>
          <w:sz w:val="20"/>
          <w:szCs w:val="20"/>
        </w:rPr>
        <w:t xml:space="preserve"> odst. </w:t>
      </w:r>
      <w:r w:rsidR="00572CBE" w:rsidRPr="00A51B7C">
        <w:rPr>
          <w:rFonts w:ascii="Segoe UI" w:hAnsi="Segoe UI" w:cs="Segoe UI"/>
          <w:bCs/>
          <w:sz w:val="20"/>
          <w:szCs w:val="20"/>
        </w:rPr>
        <w:t>2</w:t>
      </w:r>
      <w:r w:rsidR="0003390F" w:rsidRPr="00A51B7C">
        <w:rPr>
          <w:rFonts w:ascii="Segoe UI" w:hAnsi="Segoe UI" w:cs="Segoe UI"/>
          <w:bCs/>
          <w:sz w:val="20"/>
          <w:szCs w:val="20"/>
        </w:rPr>
        <w:t>.1. tohoto čl.</w:t>
      </w:r>
      <w:r w:rsidR="00D26731" w:rsidRPr="00A51B7C">
        <w:rPr>
          <w:rFonts w:ascii="Segoe UI" w:hAnsi="Segoe UI" w:cs="Segoe UI"/>
          <w:bCs/>
          <w:sz w:val="20"/>
          <w:szCs w:val="20"/>
        </w:rPr>
        <w:t xml:space="preserve"> </w:t>
      </w:r>
      <w:r w:rsidRPr="00A51B7C">
        <w:rPr>
          <w:rFonts w:ascii="Segoe UI" w:hAnsi="Segoe UI" w:cs="Segoe UI"/>
          <w:bCs/>
          <w:sz w:val="20"/>
          <w:szCs w:val="20"/>
        </w:rPr>
        <w:tab/>
      </w:r>
    </w:p>
    <w:p w14:paraId="4D9DFAA3" w14:textId="57AA13B0" w:rsidR="00150A1F" w:rsidRPr="00B939E7" w:rsidRDefault="4885E87C" w:rsidP="5F97784B">
      <w:pPr>
        <w:pStyle w:val="Odstavecseseznamem"/>
        <w:numPr>
          <w:ilvl w:val="0"/>
          <w:numId w:val="17"/>
        </w:numPr>
        <w:spacing w:before="20" w:after="20"/>
        <w:ind w:left="357" w:hanging="357"/>
        <w:contextualSpacing w:val="0"/>
        <w:jc w:val="both"/>
        <w:rPr>
          <w:rFonts w:ascii="Segoe UI" w:eastAsia="Segoe UI" w:hAnsi="Segoe UI" w:cs="Segoe UI"/>
          <w:sz w:val="20"/>
          <w:szCs w:val="20"/>
        </w:rPr>
      </w:pPr>
      <w:r w:rsidRPr="5F97784B">
        <w:rPr>
          <w:rFonts w:ascii="Segoe UI" w:hAnsi="Segoe UI" w:cs="Segoe UI"/>
          <w:sz w:val="20"/>
          <w:szCs w:val="20"/>
        </w:rPr>
        <w:t xml:space="preserve">Zhotovitel se zavazuje </w:t>
      </w:r>
      <w:r w:rsidR="21D53E65" w:rsidRPr="5F97784B">
        <w:rPr>
          <w:rFonts w:ascii="Segoe UI" w:hAnsi="Segoe UI" w:cs="Segoe UI"/>
          <w:sz w:val="20"/>
          <w:szCs w:val="20"/>
        </w:rPr>
        <w:t xml:space="preserve">doručit objednateli do </w:t>
      </w:r>
      <w:r w:rsidR="1FC3A478" w:rsidRPr="5F97784B">
        <w:rPr>
          <w:rFonts w:ascii="Segoe UI" w:hAnsi="Segoe UI" w:cs="Segoe UI"/>
          <w:sz w:val="20"/>
          <w:szCs w:val="20"/>
        </w:rPr>
        <w:t>5</w:t>
      </w:r>
      <w:r w:rsidR="21D53E65" w:rsidRPr="5F97784B">
        <w:rPr>
          <w:rFonts w:ascii="Segoe UI" w:hAnsi="Segoe UI" w:cs="Segoe UI"/>
          <w:sz w:val="20"/>
          <w:szCs w:val="20"/>
        </w:rPr>
        <w:t xml:space="preserve"> pracovních dnů</w:t>
      </w:r>
      <w:r w:rsidRPr="5F97784B">
        <w:rPr>
          <w:rFonts w:ascii="Segoe UI" w:hAnsi="Segoe UI" w:cs="Segoe UI"/>
          <w:sz w:val="20"/>
          <w:szCs w:val="20"/>
        </w:rPr>
        <w:t xml:space="preserve"> </w:t>
      </w:r>
      <w:r w:rsidR="21D53E65" w:rsidRPr="5F97784B">
        <w:rPr>
          <w:rFonts w:ascii="Segoe UI" w:hAnsi="Segoe UI" w:cs="Segoe UI"/>
          <w:sz w:val="20"/>
          <w:szCs w:val="20"/>
        </w:rPr>
        <w:t>od</w:t>
      </w:r>
      <w:r w:rsidRPr="5F97784B">
        <w:rPr>
          <w:rFonts w:ascii="Segoe UI" w:hAnsi="Segoe UI" w:cs="Segoe UI"/>
          <w:sz w:val="20"/>
          <w:szCs w:val="20"/>
        </w:rPr>
        <w:t xml:space="preserve"> nabytí účinnosti smlouvy </w:t>
      </w:r>
      <w:r w:rsidR="12842252" w:rsidRPr="5F97784B">
        <w:rPr>
          <w:rFonts w:ascii="Segoe UI" w:hAnsi="Segoe UI" w:cs="Segoe UI"/>
          <w:sz w:val="20"/>
          <w:szCs w:val="20"/>
        </w:rPr>
        <w:t xml:space="preserve">aktualizovaný </w:t>
      </w:r>
      <w:r w:rsidR="21D53E65" w:rsidRPr="5F97784B">
        <w:rPr>
          <w:rFonts w:ascii="Segoe UI" w:hAnsi="Segoe UI" w:cs="Segoe UI"/>
          <w:sz w:val="20"/>
          <w:szCs w:val="20"/>
        </w:rPr>
        <w:t xml:space="preserve">podrobný harmonogram </w:t>
      </w:r>
      <w:r w:rsidR="72BC2AF3" w:rsidRPr="5F97784B">
        <w:rPr>
          <w:rFonts w:ascii="Segoe UI" w:hAnsi="Segoe UI" w:cs="Segoe UI"/>
          <w:sz w:val="20"/>
          <w:szCs w:val="20"/>
        </w:rPr>
        <w:t xml:space="preserve">prací </w:t>
      </w:r>
      <w:r w:rsidRPr="5F97784B">
        <w:rPr>
          <w:rFonts w:ascii="Segoe UI" w:hAnsi="Segoe UI" w:cs="Segoe UI"/>
          <w:sz w:val="20"/>
          <w:szCs w:val="20"/>
        </w:rPr>
        <w:t xml:space="preserve">v denním členění s uvedením </w:t>
      </w:r>
      <w:r w:rsidR="32E71C6F" w:rsidRPr="5F97784B">
        <w:rPr>
          <w:rFonts w:ascii="Segoe UI" w:hAnsi="Segoe UI" w:cs="Segoe UI"/>
          <w:sz w:val="20"/>
          <w:szCs w:val="20"/>
        </w:rPr>
        <w:t>milníků</w:t>
      </w:r>
      <w:r w:rsidRPr="5F97784B">
        <w:rPr>
          <w:rFonts w:ascii="Segoe UI" w:hAnsi="Segoe UI" w:cs="Segoe UI"/>
          <w:sz w:val="20"/>
          <w:szCs w:val="20"/>
        </w:rPr>
        <w:t xml:space="preserve"> plnění</w:t>
      </w:r>
      <w:r w:rsidR="2CE14DF9" w:rsidRPr="5F97784B">
        <w:rPr>
          <w:rFonts w:ascii="Segoe UI" w:hAnsi="Segoe UI" w:cs="Segoe UI"/>
          <w:sz w:val="20"/>
          <w:szCs w:val="20"/>
        </w:rPr>
        <w:t>.</w:t>
      </w:r>
      <w:r w:rsidR="5F90E3BB" w:rsidRPr="5F97784B">
        <w:rPr>
          <w:rFonts w:ascii="Segoe UI" w:hAnsi="Segoe UI" w:cs="Segoe UI"/>
          <w:sz w:val="20"/>
          <w:szCs w:val="20"/>
        </w:rPr>
        <w:t xml:space="preserve"> </w:t>
      </w:r>
      <w:r w:rsidR="33653032" w:rsidRPr="5F97784B">
        <w:rPr>
          <w:rFonts w:ascii="Segoe UI" w:hAnsi="Segoe UI" w:cs="Segoe UI"/>
          <w:sz w:val="20"/>
          <w:szCs w:val="20"/>
        </w:rPr>
        <w:t>Minimální požadavky na plnění</w:t>
      </w:r>
      <w:r w:rsidR="602D47E3" w:rsidRPr="5F97784B">
        <w:rPr>
          <w:rFonts w:ascii="Segoe UI" w:hAnsi="Segoe UI" w:cs="Segoe UI"/>
          <w:sz w:val="20"/>
          <w:szCs w:val="20"/>
        </w:rPr>
        <w:t xml:space="preserve"> těchto </w:t>
      </w:r>
      <w:r w:rsidR="32E71C6F" w:rsidRPr="5F97784B">
        <w:rPr>
          <w:rFonts w:ascii="Segoe UI" w:hAnsi="Segoe UI" w:cs="Segoe UI"/>
          <w:sz w:val="20"/>
          <w:szCs w:val="20"/>
        </w:rPr>
        <w:t>milníků</w:t>
      </w:r>
      <w:r w:rsidR="33653032" w:rsidRPr="5F97784B">
        <w:rPr>
          <w:rFonts w:ascii="Segoe UI" w:hAnsi="Segoe UI" w:cs="Segoe UI"/>
          <w:sz w:val="20"/>
          <w:szCs w:val="20"/>
        </w:rPr>
        <w:t xml:space="preserve">, co do rozsahu a času, </w:t>
      </w:r>
      <w:r w:rsidR="53BE1C2F" w:rsidRPr="5F97784B">
        <w:rPr>
          <w:rFonts w:ascii="Segoe UI" w:hAnsi="Segoe UI" w:cs="Segoe UI"/>
          <w:sz w:val="20"/>
          <w:szCs w:val="20"/>
        </w:rPr>
        <w:t xml:space="preserve">milníků je uveden v příloze č. </w:t>
      </w:r>
      <w:r w:rsidR="4EE48409" w:rsidRPr="5F97784B">
        <w:rPr>
          <w:rFonts w:ascii="Segoe UI" w:hAnsi="Segoe UI" w:cs="Segoe UI"/>
          <w:sz w:val="20"/>
          <w:szCs w:val="20"/>
        </w:rPr>
        <w:t>3</w:t>
      </w:r>
      <w:r w:rsidR="53BE1C2F" w:rsidRPr="5F97784B">
        <w:rPr>
          <w:rFonts w:ascii="Segoe UI" w:hAnsi="Segoe UI" w:cs="Segoe UI"/>
          <w:sz w:val="20"/>
          <w:szCs w:val="20"/>
        </w:rPr>
        <w:t xml:space="preserve"> této smlouvy</w:t>
      </w:r>
      <w:r w:rsidR="31A3837B" w:rsidRPr="5F97784B">
        <w:rPr>
          <w:rFonts w:ascii="Segoe UI" w:hAnsi="Segoe UI" w:cs="Segoe UI"/>
          <w:sz w:val="20"/>
          <w:szCs w:val="20"/>
        </w:rPr>
        <w:t xml:space="preserve"> (ZOV – součást Přílohy č. 3)</w:t>
      </w:r>
      <w:r w:rsidR="4273CF02" w:rsidRPr="5F97784B">
        <w:rPr>
          <w:rFonts w:ascii="Segoe UI" w:hAnsi="Segoe UI" w:cs="Segoe UI"/>
          <w:sz w:val="20"/>
          <w:szCs w:val="20"/>
        </w:rPr>
        <w:t>.</w:t>
      </w:r>
      <w:r w:rsidR="33653032" w:rsidRPr="5F97784B">
        <w:rPr>
          <w:rFonts w:ascii="Segoe UI" w:hAnsi="Segoe UI" w:cs="Segoe UI"/>
          <w:sz w:val="20"/>
          <w:szCs w:val="20"/>
        </w:rPr>
        <w:t xml:space="preserve"> </w:t>
      </w:r>
      <w:r w:rsidR="5F90E3BB" w:rsidRPr="5F97784B">
        <w:rPr>
          <w:rFonts w:ascii="Segoe UI" w:hAnsi="Segoe UI" w:cs="Segoe UI"/>
          <w:sz w:val="20"/>
          <w:szCs w:val="20"/>
        </w:rPr>
        <w:t>Harmonogram bude zpracovaný v souladu s položkami cenové nabídky (Příloha č. 1 smlouvy)</w:t>
      </w:r>
      <w:r w:rsidR="38F12D25" w:rsidRPr="5F97784B">
        <w:rPr>
          <w:rFonts w:ascii="Segoe UI" w:hAnsi="Segoe UI" w:cs="Segoe UI"/>
          <w:sz w:val="20"/>
          <w:szCs w:val="20"/>
        </w:rPr>
        <w:t>, etapizací</w:t>
      </w:r>
      <w:r w:rsidR="6C46B02D" w:rsidRPr="5F97784B">
        <w:rPr>
          <w:rFonts w:ascii="Segoe UI" w:hAnsi="Segoe UI" w:cs="Segoe UI"/>
          <w:sz w:val="20"/>
          <w:szCs w:val="20"/>
        </w:rPr>
        <w:t xml:space="preserve"> a rámcovým harmonogramem (</w:t>
      </w:r>
      <w:r w:rsidR="44B99CD1" w:rsidRPr="5F97784B">
        <w:rPr>
          <w:rFonts w:ascii="Segoe UI" w:hAnsi="Segoe UI" w:cs="Segoe UI"/>
          <w:sz w:val="20"/>
          <w:szCs w:val="20"/>
        </w:rPr>
        <w:t xml:space="preserve">ZOV – součást </w:t>
      </w:r>
      <w:r w:rsidR="6C46B02D" w:rsidRPr="5F97784B">
        <w:rPr>
          <w:rFonts w:ascii="Segoe UI" w:hAnsi="Segoe UI" w:cs="Segoe UI"/>
          <w:sz w:val="20"/>
          <w:szCs w:val="20"/>
        </w:rPr>
        <w:t>Příloh</w:t>
      </w:r>
      <w:r w:rsidR="44B99CD1" w:rsidRPr="5F97784B">
        <w:rPr>
          <w:rFonts w:ascii="Segoe UI" w:hAnsi="Segoe UI" w:cs="Segoe UI"/>
          <w:sz w:val="20"/>
          <w:szCs w:val="20"/>
        </w:rPr>
        <w:t>y č. 3</w:t>
      </w:r>
      <w:r w:rsidR="6C46B02D" w:rsidRPr="5F97784B">
        <w:rPr>
          <w:rFonts w:ascii="Segoe UI" w:hAnsi="Segoe UI" w:cs="Segoe UI"/>
          <w:sz w:val="20"/>
          <w:szCs w:val="20"/>
        </w:rPr>
        <w:t>)</w:t>
      </w:r>
      <w:r w:rsidR="5F90E3BB" w:rsidRPr="5F97784B">
        <w:rPr>
          <w:rFonts w:ascii="Segoe UI" w:hAnsi="Segoe UI" w:cs="Segoe UI"/>
          <w:sz w:val="20"/>
          <w:szCs w:val="20"/>
        </w:rPr>
        <w:t>. Po odsouhlasení ze strany objednatele (zástupce pro technick</w:t>
      </w:r>
      <w:r w:rsidR="2DDDDF49" w:rsidRPr="5F97784B">
        <w:rPr>
          <w:rFonts w:ascii="Segoe UI" w:hAnsi="Segoe UI" w:cs="Segoe UI"/>
          <w:sz w:val="20"/>
          <w:szCs w:val="20"/>
        </w:rPr>
        <w:t>á</w:t>
      </w:r>
      <w:r w:rsidR="5F90E3BB" w:rsidRPr="5F97784B">
        <w:rPr>
          <w:rFonts w:ascii="Segoe UI" w:hAnsi="Segoe UI" w:cs="Segoe UI"/>
          <w:sz w:val="20"/>
          <w:szCs w:val="20"/>
        </w:rPr>
        <w:t xml:space="preserve"> jednání)</w:t>
      </w:r>
      <w:r w:rsidR="22A84B7F" w:rsidRPr="5F97784B">
        <w:rPr>
          <w:rFonts w:ascii="Segoe UI" w:hAnsi="Segoe UI" w:cs="Segoe UI"/>
          <w:sz w:val="20"/>
          <w:szCs w:val="20"/>
        </w:rPr>
        <w:t xml:space="preserve"> a</w:t>
      </w:r>
      <w:r w:rsidR="5F90E3BB" w:rsidRPr="5F97784B">
        <w:rPr>
          <w:rFonts w:ascii="Segoe UI" w:hAnsi="Segoe UI" w:cs="Segoe UI"/>
          <w:sz w:val="20"/>
          <w:szCs w:val="20"/>
        </w:rPr>
        <w:t xml:space="preserve"> </w:t>
      </w:r>
      <w:r w:rsidR="22A84B7F" w:rsidRPr="5F97784B">
        <w:rPr>
          <w:rFonts w:ascii="Segoe UI" w:hAnsi="Segoe UI" w:cs="Segoe UI"/>
          <w:sz w:val="20"/>
          <w:szCs w:val="20"/>
        </w:rPr>
        <w:t xml:space="preserve">po úplném zapracování připomínek </w:t>
      </w:r>
      <w:r w:rsidR="6E1DB8FC" w:rsidRPr="5F97784B">
        <w:rPr>
          <w:rFonts w:ascii="Segoe UI" w:hAnsi="Segoe UI" w:cs="Segoe UI"/>
          <w:sz w:val="20"/>
          <w:szCs w:val="20"/>
        </w:rPr>
        <w:t xml:space="preserve">objednatele </w:t>
      </w:r>
      <w:r w:rsidR="5F90E3BB" w:rsidRPr="5F97784B">
        <w:rPr>
          <w:rFonts w:ascii="Segoe UI" w:hAnsi="Segoe UI" w:cs="Segoe UI"/>
          <w:sz w:val="20"/>
          <w:szCs w:val="20"/>
        </w:rPr>
        <w:t>je tento harmonogram závazný a nelze jej jednostranně změnit.</w:t>
      </w:r>
    </w:p>
    <w:p w14:paraId="525D9630" w14:textId="4E240A40" w:rsidR="00C56923" w:rsidRPr="00B939E7" w:rsidRDefault="58C33EFC" w:rsidP="65597413">
      <w:pPr>
        <w:pStyle w:val="Odstavecseseznamem"/>
        <w:numPr>
          <w:ilvl w:val="0"/>
          <w:numId w:val="17"/>
        </w:numPr>
        <w:spacing w:before="20" w:after="20"/>
        <w:contextualSpacing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5F97784B">
        <w:rPr>
          <w:rFonts w:ascii="Segoe UI" w:hAnsi="Segoe UI" w:cs="Segoe UI"/>
          <w:color w:val="000000" w:themeColor="text1"/>
          <w:sz w:val="20"/>
          <w:szCs w:val="20"/>
        </w:rPr>
        <w:t>Milník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>y uvedené v</w:t>
      </w:r>
      <w:r w:rsidR="300CBEEF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 harmonogramu v </w:t>
      </w:r>
      <w:r w:rsidR="79AFCF1C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PD, která je přílohou č. </w:t>
      </w:r>
      <w:r w:rsidR="3CCF508C" w:rsidRPr="5F97784B">
        <w:rPr>
          <w:rFonts w:ascii="Segoe UI" w:hAnsi="Segoe UI" w:cs="Segoe UI"/>
          <w:color w:val="000000" w:themeColor="text1"/>
          <w:sz w:val="20"/>
          <w:szCs w:val="20"/>
        </w:rPr>
        <w:t>2</w:t>
      </w:r>
      <w:r w:rsidR="24683110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jsou závazné a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lze měnit jen s</w:t>
      </w:r>
      <w:r w:rsidR="0B886A75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předchozím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souhlasem objednatele</w:t>
      </w:r>
      <w:r w:rsidR="698B5C39" w:rsidRPr="5F97784B">
        <w:rPr>
          <w:rFonts w:ascii="Segoe UI" w:hAnsi="Segoe UI" w:cs="Segoe UI"/>
          <w:color w:val="000000" w:themeColor="text1"/>
          <w:sz w:val="20"/>
          <w:szCs w:val="20"/>
        </w:rPr>
        <w:t>, uzavřením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písemn</w:t>
      </w:r>
      <w:r w:rsidR="698B5C39" w:rsidRPr="5F97784B">
        <w:rPr>
          <w:rFonts w:ascii="Segoe UI" w:hAnsi="Segoe UI" w:cs="Segoe UI"/>
          <w:color w:val="000000" w:themeColor="text1"/>
          <w:sz w:val="20"/>
          <w:szCs w:val="20"/>
        </w:rPr>
        <w:t>ého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dodatk</w:t>
      </w:r>
      <w:r w:rsidR="698B5C39" w:rsidRPr="5F97784B">
        <w:rPr>
          <w:rFonts w:ascii="Segoe UI" w:hAnsi="Segoe UI" w:cs="Segoe UI"/>
          <w:color w:val="000000" w:themeColor="text1"/>
          <w:sz w:val="20"/>
          <w:szCs w:val="20"/>
        </w:rPr>
        <w:t>u k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této smlouv</w:t>
      </w:r>
      <w:r w:rsidR="698B5C39" w:rsidRPr="5F97784B">
        <w:rPr>
          <w:rFonts w:ascii="Segoe UI" w:hAnsi="Segoe UI" w:cs="Segoe UI"/>
          <w:color w:val="000000" w:themeColor="text1"/>
          <w:sz w:val="20"/>
          <w:szCs w:val="20"/>
        </w:rPr>
        <w:t>ě</w:t>
      </w:r>
      <w:r w:rsidR="43DAFD89" w:rsidRPr="5F97784B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4C06656A" w14:textId="282ABE14" w:rsidR="005008F1" w:rsidRPr="00A57DBC" w:rsidRDefault="4BD0A386" w:rsidP="5F97784B">
      <w:pPr>
        <w:pStyle w:val="Odstavecseseznamem"/>
        <w:numPr>
          <w:ilvl w:val="0"/>
          <w:numId w:val="17"/>
        </w:numPr>
        <w:spacing w:before="20" w:after="20"/>
        <w:ind w:left="357" w:hanging="357"/>
        <w:contextualSpacing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5F97784B">
        <w:rPr>
          <w:rFonts w:ascii="Segoe UI" w:hAnsi="Segoe UI" w:cs="Segoe UI"/>
          <w:color w:val="000000" w:themeColor="text1"/>
          <w:sz w:val="20"/>
          <w:szCs w:val="20"/>
        </w:rPr>
        <w:t>V případě prokazatelného omezení možnosti ze strany objednatele provádět dílo v souladu s postupy potřebnými pro provedení dílčích prací, dohodnou zástupci smluvních stran přiměřenou změnu termínu dokončení díla</w:t>
      </w:r>
      <w:r w:rsidR="1F1A0BBB" w:rsidRPr="5F97784B">
        <w:rPr>
          <w:rFonts w:ascii="Segoe UI" w:hAnsi="Segoe UI" w:cs="Segoe UI"/>
          <w:color w:val="000000" w:themeColor="text1"/>
          <w:sz w:val="20"/>
          <w:szCs w:val="20"/>
        </w:rPr>
        <w:t>.</w:t>
      </w:r>
      <w:r w:rsidR="69AF1DF5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716B7D9A" w:rsidRPr="5F97784B">
        <w:rPr>
          <w:rFonts w:ascii="Segoe UI" w:hAnsi="Segoe UI" w:cs="Segoe UI"/>
          <w:color w:val="000000" w:themeColor="text1"/>
          <w:sz w:val="20"/>
          <w:szCs w:val="20"/>
        </w:rPr>
        <w:t>O této změně bude uzavřen do</w:t>
      </w:r>
      <w:r w:rsidR="62FD5426" w:rsidRPr="5F97784B">
        <w:rPr>
          <w:rFonts w:ascii="Segoe UI" w:hAnsi="Segoe UI" w:cs="Segoe UI"/>
          <w:color w:val="000000" w:themeColor="text1"/>
          <w:sz w:val="20"/>
          <w:szCs w:val="20"/>
        </w:rPr>
        <w:t>datek smlouvy</w:t>
      </w:r>
      <w:r w:rsidR="24768D6C" w:rsidRPr="5F97784B">
        <w:rPr>
          <w:rFonts w:ascii="Segoe UI" w:hAnsi="Segoe UI" w:cs="Segoe UI"/>
          <w:color w:val="000000" w:themeColor="text1"/>
          <w:sz w:val="20"/>
          <w:szCs w:val="20"/>
        </w:rPr>
        <w:t xml:space="preserve">. </w:t>
      </w:r>
    </w:p>
    <w:p w14:paraId="6B6951F9" w14:textId="7CC09390" w:rsidR="002E1DB8" w:rsidRPr="00A51B7C" w:rsidRDefault="43E67D3F" w:rsidP="5F97784B">
      <w:pPr>
        <w:pStyle w:val="Odstavecseseznamem"/>
        <w:numPr>
          <w:ilvl w:val="0"/>
          <w:numId w:val="17"/>
        </w:numPr>
        <w:spacing w:before="20" w:after="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5F97784B">
        <w:rPr>
          <w:rFonts w:ascii="Segoe UI" w:hAnsi="Segoe UI" w:cs="Segoe UI"/>
          <w:sz w:val="20"/>
          <w:szCs w:val="20"/>
        </w:rPr>
        <w:t>Smluvní strany se zavazují vzájemně se bezodkladně písemně informovat o veškerých okolnostech, které mohou mít vliv na termín provedení díla.</w:t>
      </w:r>
    </w:p>
    <w:p w14:paraId="4699D1E2" w14:textId="0E173B9C" w:rsidR="00021FA5" w:rsidRPr="00A51B7C" w:rsidRDefault="06C1B7A4" w:rsidP="65597413">
      <w:pPr>
        <w:pStyle w:val="Odstavecseseznamem"/>
        <w:numPr>
          <w:ilvl w:val="0"/>
          <w:numId w:val="17"/>
        </w:numPr>
        <w:spacing w:before="20" w:after="20"/>
        <w:ind w:left="357" w:hanging="357"/>
        <w:contextualSpacing w:val="0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5F97784B">
        <w:rPr>
          <w:rFonts w:ascii="Segoe UI" w:hAnsi="Segoe UI" w:cs="Segoe UI"/>
          <w:b/>
          <w:bCs/>
          <w:sz w:val="20"/>
          <w:szCs w:val="20"/>
        </w:rPr>
        <w:t xml:space="preserve">Objednatel bude </w:t>
      </w:r>
      <w:r w:rsidR="2BFFFABF" w:rsidRPr="5F97784B">
        <w:rPr>
          <w:rFonts w:ascii="Segoe UI" w:hAnsi="Segoe UI" w:cs="Segoe UI"/>
          <w:b/>
          <w:bCs/>
          <w:sz w:val="20"/>
          <w:szCs w:val="20"/>
        </w:rPr>
        <w:t>spolu</w:t>
      </w:r>
      <w:r w:rsidRPr="5F97784B">
        <w:rPr>
          <w:rFonts w:ascii="Segoe UI" w:hAnsi="Segoe UI" w:cs="Segoe UI"/>
          <w:b/>
          <w:bCs/>
          <w:sz w:val="20"/>
          <w:szCs w:val="20"/>
        </w:rPr>
        <w:t>financovat plnění dle této smlouvy z</w:t>
      </w:r>
      <w:r w:rsidR="66A74B6C" w:rsidRPr="5F97784B">
        <w:rPr>
          <w:rFonts w:ascii="Segoe UI" w:hAnsi="Segoe UI" w:cs="Segoe UI"/>
          <w:b/>
          <w:bCs/>
          <w:sz w:val="20"/>
          <w:szCs w:val="20"/>
        </w:rPr>
        <w:t> Operačního programu Životní prostředí</w:t>
      </w:r>
      <w:r w:rsidRPr="5F97784B">
        <w:rPr>
          <w:rFonts w:ascii="Segoe UI" w:hAnsi="Segoe UI" w:cs="Segoe UI"/>
          <w:b/>
          <w:bCs/>
          <w:sz w:val="20"/>
          <w:szCs w:val="20"/>
        </w:rPr>
        <w:t>, t</w:t>
      </w:r>
      <w:r w:rsidR="7098E525" w:rsidRPr="5F97784B">
        <w:rPr>
          <w:rFonts w:ascii="Segoe UI" w:hAnsi="Segoe UI" w:cs="Segoe UI"/>
          <w:b/>
          <w:bCs/>
          <w:sz w:val="20"/>
          <w:szCs w:val="20"/>
        </w:rPr>
        <w:t xml:space="preserve">ermíny plnění dle odst. </w:t>
      </w:r>
      <w:r w:rsidR="3FCC1459" w:rsidRPr="5F97784B">
        <w:rPr>
          <w:rFonts w:ascii="Segoe UI" w:hAnsi="Segoe UI" w:cs="Segoe UI"/>
          <w:b/>
          <w:bCs/>
          <w:sz w:val="20"/>
          <w:szCs w:val="20"/>
        </w:rPr>
        <w:t>2</w:t>
      </w:r>
      <w:r w:rsidR="7098E525" w:rsidRPr="5F97784B">
        <w:rPr>
          <w:rFonts w:ascii="Segoe UI" w:hAnsi="Segoe UI" w:cs="Segoe UI"/>
          <w:b/>
          <w:bCs/>
          <w:sz w:val="20"/>
          <w:szCs w:val="20"/>
        </w:rPr>
        <w:t>. tohoto článku jsou závaznými nepřekročitelnými termíny</w:t>
      </w:r>
      <w:r w:rsidR="4587D66D" w:rsidRPr="5F97784B">
        <w:rPr>
          <w:rFonts w:ascii="Segoe UI" w:hAnsi="Segoe UI" w:cs="Segoe UI"/>
          <w:b/>
          <w:bCs/>
          <w:sz w:val="20"/>
          <w:szCs w:val="20"/>
        </w:rPr>
        <w:t xml:space="preserve"> (vyjma postupu dle odst. </w:t>
      </w:r>
      <w:r w:rsidR="698B5C39" w:rsidRPr="5F97784B">
        <w:rPr>
          <w:rFonts w:ascii="Segoe UI" w:hAnsi="Segoe UI" w:cs="Segoe UI"/>
          <w:b/>
          <w:bCs/>
          <w:sz w:val="20"/>
          <w:szCs w:val="20"/>
        </w:rPr>
        <w:t>5</w:t>
      </w:r>
      <w:r w:rsidR="4A135658" w:rsidRPr="5F97784B">
        <w:rPr>
          <w:rFonts w:ascii="Segoe UI" w:hAnsi="Segoe UI" w:cs="Segoe UI"/>
          <w:b/>
          <w:bCs/>
          <w:sz w:val="20"/>
          <w:szCs w:val="20"/>
        </w:rPr>
        <w:t>.</w:t>
      </w:r>
      <w:r w:rsidR="4587D66D" w:rsidRPr="5F97784B">
        <w:rPr>
          <w:rFonts w:ascii="Segoe UI" w:hAnsi="Segoe UI" w:cs="Segoe UI"/>
          <w:b/>
          <w:bCs/>
          <w:sz w:val="20"/>
          <w:szCs w:val="20"/>
        </w:rPr>
        <w:t xml:space="preserve"> tohoto článku)</w:t>
      </w:r>
      <w:r w:rsidR="7098E525" w:rsidRPr="5F97784B">
        <w:rPr>
          <w:rFonts w:ascii="Segoe UI" w:hAnsi="Segoe UI" w:cs="Segoe UI"/>
          <w:b/>
          <w:bCs/>
          <w:sz w:val="20"/>
          <w:szCs w:val="20"/>
        </w:rPr>
        <w:t>.</w:t>
      </w:r>
    </w:p>
    <w:p w14:paraId="06371AAF" w14:textId="77777777" w:rsidR="000C59FE" w:rsidRPr="000C59FE" w:rsidRDefault="000C59FE" w:rsidP="000C59FE">
      <w:pPr>
        <w:spacing w:before="20" w:after="20"/>
        <w:jc w:val="both"/>
        <w:rPr>
          <w:rFonts w:ascii="Segoe UI" w:hAnsi="Segoe UI" w:cs="Segoe UI"/>
          <w:bCs/>
          <w:color w:val="000000"/>
        </w:rPr>
      </w:pPr>
    </w:p>
    <w:p w14:paraId="225D06F6" w14:textId="6131BD05" w:rsidR="00E22E10" w:rsidRPr="00A57DBC" w:rsidRDefault="00013600" w:rsidP="00771DE2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Cena díla</w:t>
      </w:r>
    </w:p>
    <w:p w14:paraId="645530C4" w14:textId="6246A60B" w:rsidR="00D43FA3" w:rsidRPr="00A57DBC" w:rsidRDefault="00D43FA3" w:rsidP="004A297F">
      <w:pPr>
        <w:pStyle w:val="Odstavecseseznamem"/>
        <w:numPr>
          <w:ilvl w:val="0"/>
          <w:numId w:val="14"/>
        </w:numPr>
        <w:spacing w:before="20" w:after="20" w:line="22" w:lineRule="atLeast"/>
        <w:contextualSpacing w:val="0"/>
        <w:jc w:val="both"/>
        <w:rPr>
          <w:rFonts w:ascii="Segoe UI" w:hAnsi="Segoe UI" w:cs="Segoe UI"/>
          <w:sz w:val="20"/>
          <w:szCs w:val="20"/>
        </w:rPr>
      </w:pPr>
      <w:bookmarkStart w:id="1" w:name="_Ref445678059"/>
      <w:r w:rsidRPr="00A57DBC">
        <w:rPr>
          <w:rFonts w:ascii="Segoe UI" w:hAnsi="Segoe UI" w:cs="Segoe UI"/>
          <w:sz w:val="20"/>
          <w:szCs w:val="20"/>
        </w:rPr>
        <w:t>Podkladem pro stanovení ceny díla je nabídkový položkový rozpočet, který je součástí cenové nabídky,</w:t>
      </w:r>
      <w:r w:rsidR="00DC62D7" w:rsidRPr="00A57DBC">
        <w:rPr>
          <w:rFonts w:ascii="Segoe UI" w:hAnsi="Segoe UI" w:cs="Segoe UI"/>
          <w:sz w:val="20"/>
          <w:szCs w:val="20"/>
        </w:rPr>
        <w:t xml:space="preserve"> </w:t>
      </w:r>
      <w:r w:rsidRPr="00A57DBC">
        <w:rPr>
          <w:rFonts w:ascii="Segoe UI" w:hAnsi="Segoe UI" w:cs="Segoe UI"/>
          <w:sz w:val="20"/>
          <w:szCs w:val="20"/>
        </w:rPr>
        <w:t>jež tvoří Přílohu č. 1 této smlouvy.</w:t>
      </w:r>
    </w:p>
    <w:p w14:paraId="4C44E352" w14:textId="3E3E6A7C" w:rsidR="00D43FA3" w:rsidRPr="00A57DBC" w:rsidRDefault="00D43FA3" w:rsidP="004A297F">
      <w:pPr>
        <w:pStyle w:val="Odstavecseseznamem"/>
        <w:numPr>
          <w:ilvl w:val="0"/>
          <w:numId w:val="14"/>
        </w:numPr>
        <w:spacing w:before="20" w:after="20" w:line="22" w:lineRule="atLeast"/>
        <w:contextualSpacing w:val="0"/>
        <w:rPr>
          <w:rFonts w:ascii="Segoe UI" w:hAnsi="Segoe UI" w:cs="Segoe UI"/>
          <w:sz w:val="20"/>
          <w:szCs w:val="20"/>
        </w:rPr>
      </w:pPr>
      <w:r w:rsidRPr="65597413">
        <w:rPr>
          <w:rFonts w:ascii="Segoe UI" w:hAnsi="Segoe UI" w:cs="Segoe UI"/>
          <w:sz w:val="20"/>
          <w:szCs w:val="20"/>
        </w:rPr>
        <w:t>Cena díla</w:t>
      </w:r>
      <w:r w:rsidR="00017E9D" w:rsidRPr="65597413">
        <w:rPr>
          <w:rFonts w:ascii="Segoe UI" w:hAnsi="Segoe UI" w:cs="Segoe UI"/>
          <w:sz w:val="20"/>
          <w:szCs w:val="20"/>
        </w:rPr>
        <w:t xml:space="preserve"> </w:t>
      </w:r>
      <w:r w:rsidRPr="65597413">
        <w:rPr>
          <w:rFonts w:ascii="Segoe UI" w:hAnsi="Segoe UI" w:cs="Segoe UI"/>
          <w:sz w:val="20"/>
          <w:szCs w:val="20"/>
        </w:rPr>
        <w:t xml:space="preserve">činí: </w:t>
      </w:r>
    </w:p>
    <w:tbl>
      <w:tblPr>
        <w:tblStyle w:val="Mkatabulky"/>
        <w:tblW w:w="9778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5"/>
        <w:gridCol w:w="3199"/>
        <w:gridCol w:w="5664"/>
      </w:tblGrid>
      <w:tr w:rsidR="000059C6" w:rsidRPr="00A57DBC" w14:paraId="355D8575" w14:textId="7746488F" w:rsidTr="00436629">
        <w:tc>
          <w:tcPr>
            <w:tcW w:w="915" w:type="dxa"/>
          </w:tcPr>
          <w:p w14:paraId="3808DBA2" w14:textId="0F17494F" w:rsidR="000059C6" w:rsidRPr="00A57DBC" w:rsidRDefault="000059C6" w:rsidP="004A297F">
            <w:pPr>
              <w:pStyle w:val="Odstavecseseznamem"/>
              <w:numPr>
                <w:ilvl w:val="1"/>
                <w:numId w:val="14"/>
              </w:numPr>
              <w:spacing w:before="20" w:after="20" w:line="22" w:lineRule="atLeast"/>
              <w:ind w:left="0" w:firstLine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99" w:type="dxa"/>
          </w:tcPr>
          <w:p w14:paraId="46DEAD38" w14:textId="15C1F345" w:rsidR="000059C6" w:rsidRPr="00A57DBC" w:rsidRDefault="00D93EC4" w:rsidP="00A743C3">
            <w:pPr>
              <w:pStyle w:val="Odstavecseseznamem"/>
              <w:spacing w:before="20" w:after="20" w:line="22" w:lineRule="atLeast"/>
              <w:ind w:left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A57DBC">
              <w:rPr>
                <w:rFonts w:ascii="Segoe UI" w:hAnsi="Segoe UI" w:cs="Segoe UI"/>
                <w:sz w:val="20"/>
                <w:szCs w:val="20"/>
              </w:rPr>
              <w:t>Celkem c</w:t>
            </w:r>
            <w:r w:rsidR="00461EE4" w:rsidRPr="00A57DBC">
              <w:rPr>
                <w:rFonts w:ascii="Segoe UI" w:hAnsi="Segoe UI" w:cs="Segoe UI"/>
                <w:sz w:val="20"/>
                <w:szCs w:val="20"/>
              </w:rPr>
              <w:t>ena bez DPH</w:t>
            </w:r>
            <w:r w:rsidR="001A4690" w:rsidRPr="00A57DBC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664" w:type="dxa"/>
            <w:shd w:val="clear" w:color="auto" w:fill="auto"/>
          </w:tcPr>
          <w:p w14:paraId="67A80F3D" w14:textId="23D3BA9F" w:rsidR="00F97FAD" w:rsidRPr="00436629" w:rsidRDefault="00706B6C" w:rsidP="00A743C3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436629">
              <w:rPr>
                <w:rFonts w:ascii="Segoe UI" w:hAnsi="Segoe UI" w:cs="Segoe UI"/>
                <w:sz w:val="20"/>
                <w:szCs w:val="20"/>
              </w:rPr>
              <w:t>40 500 318,85 Kč</w:t>
            </w:r>
          </w:p>
        </w:tc>
      </w:tr>
      <w:tr w:rsidR="000059C6" w:rsidRPr="00A57DBC" w14:paraId="7B9A3B6E" w14:textId="77777777" w:rsidTr="00436629">
        <w:tc>
          <w:tcPr>
            <w:tcW w:w="915" w:type="dxa"/>
          </w:tcPr>
          <w:p w14:paraId="5FD59B5D" w14:textId="77777777" w:rsidR="000059C6" w:rsidRPr="00A57DBC" w:rsidRDefault="000059C6" w:rsidP="004A297F">
            <w:pPr>
              <w:pStyle w:val="Odstavecseseznamem"/>
              <w:numPr>
                <w:ilvl w:val="1"/>
                <w:numId w:val="14"/>
              </w:numPr>
              <w:spacing w:before="20" w:after="20" w:line="22" w:lineRule="atLeast"/>
              <w:ind w:left="0" w:firstLine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99" w:type="dxa"/>
          </w:tcPr>
          <w:p w14:paraId="20B63207" w14:textId="5B120E83" w:rsidR="000059C6" w:rsidRPr="00A57DBC" w:rsidRDefault="00461EE4" w:rsidP="00A743C3">
            <w:pPr>
              <w:pStyle w:val="Odstavecseseznamem"/>
              <w:spacing w:before="20" w:after="20" w:line="22" w:lineRule="atLeast"/>
              <w:ind w:left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A57DBC">
              <w:rPr>
                <w:rFonts w:ascii="Segoe UI" w:hAnsi="Segoe UI" w:cs="Segoe UI"/>
                <w:sz w:val="20"/>
                <w:szCs w:val="20"/>
              </w:rPr>
              <w:t xml:space="preserve">DPH 21%: </w:t>
            </w:r>
            <w:r w:rsidRPr="00A57DBC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664" w:type="dxa"/>
            <w:shd w:val="clear" w:color="auto" w:fill="auto"/>
          </w:tcPr>
          <w:p w14:paraId="08A9F7F6" w14:textId="00B7AF0D" w:rsidR="00F97FAD" w:rsidRPr="00436629" w:rsidRDefault="005A122B" w:rsidP="00A743C3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436629">
              <w:rPr>
                <w:rFonts w:ascii="Segoe UI" w:hAnsi="Segoe UI" w:cs="Segoe UI"/>
                <w:sz w:val="20"/>
                <w:szCs w:val="20"/>
              </w:rPr>
              <w:t>8 505 066,96 Kč</w:t>
            </w:r>
          </w:p>
        </w:tc>
      </w:tr>
      <w:tr w:rsidR="000059C6" w:rsidRPr="00A57DBC" w14:paraId="077E4E20" w14:textId="77777777" w:rsidTr="00436629">
        <w:tc>
          <w:tcPr>
            <w:tcW w:w="915" w:type="dxa"/>
          </w:tcPr>
          <w:p w14:paraId="66E6EB76" w14:textId="77777777" w:rsidR="000059C6" w:rsidRPr="00A57DBC" w:rsidRDefault="000059C6" w:rsidP="004A297F">
            <w:pPr>
              <w:pStyle w:val="Odstavecseseznamem"/>
              <w:numPr>
                <w:ilvl w:val="1"/>
                <w:numId w:val="14"/>
              </w:numPr>
              <w:spacing w:before="20" w:after="20" w:line="22" w:lineRule="atLeast"/>
              <w:ind w:left="0" w:firstLine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99" w:type="dxa"/>
          </w:tcPr>
          <w:p w14:paraId="43E3FB7D" w14:textId="61E64B5D" w:rsidR="000059C6" w:rsidRPr="00436629" w:rsidRDefault="00D93EC4" w:rsidP="00A743C3">
            <w:pPr>
              <w:pStyle w:val="Odstavecseseznamem"/>
              <w:spacing w:before="20" w:after="20" w:line="22" w:lineRule="atLeast"/>
              <w:ind w:left="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436629">
              <w:rPr>
                <w:rFonts w:ascii="Segoe UI" w:hAnsi="Segoe UI" w:cs="Segoe UI"/>
                <w:sz w:val="20"/>
                <w:szCs w:val="20"/>
              </w:rPr>
              <w:t>Celkem c</w:t>
            </w:r>
            <w:r w:rsidR="00461EE4" w:rsidRPr="00436629">
              <w:rPr>
                <w:rFonts w:ascii="Segoe UI" w:hAnsi="Segoe UI" w:cs="Segoe UI"/>
                <w:sz w:val="20"/>
                <w:szCs w:val="20"/>
              </w:rPr>
              <w:t xml:space="preserve">ena vč. DPH: </w:t>
            </w:r>
            <w:r w:rsidR="00461EE4" w:rsidRPr="00436629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5664" w:type="dxa"/>
            <w:shd w:val="clear" w:color="auto" w:fill="auto"/>
          </w:tcPr>
          <w:p w14:paraId="1C33BA49" w14:textId="2F1582D3" w:rsidR="000059C6" w:rsidRPr="00436629" w:rsidRDefault="005E08B0" w:rsidP="005E08B0">
            <w:pPr>
              <w:pStyle w:val="Odstavecseseznamem"/>
              <w:spacing w:before="20" w:after="20" w:line="22" w:lineRule="atLeast"/>
              <w:ind w:left="0"/>
              <w:contextualSpacing w:val="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436629">
              <w:rPr>
                <w:rFonts w:ascii="Segoe UI" w:hAnsi="Segoe UI" w:cs="Segoe UI"/>
                <w:sz w:val="20"/>
                <w:szCs w:val="20"/>
              </w:rPr>
              <w:t>49 005 385,81 Kč</w:t>
            </w:r>
          </w:p>
        </w:tc>
      </w:tr>
    </w:tbl>
    <w:bookmarkEnd w:id="1"/>
    <w:p w14:paraId="48316C1A" w14:textId="77777777" w:rsidR="00A058BA" w:rsidRDefault="00A058BA" w:rsidP="00A058BA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058BA">
        <w:rPr>
          <w:rFonts w:ascii="Segoe UI" w:hAnsi="Segoe UI" w:cs="Segoe UI"/>
        </w:rPr>
        <w:t>Cena díla uvedená v čl. III. odst. 2 této smlouvy je dohodnuta jako nejvýše přípustná po celou dobu platnosti smlouvy a zahrnuje veškerá plnění potřebná k provedení díla. Nabídnutou cenu lze měnit pouze z těchto důvodů:  </w:t>
      </w:r>
    </w:p>
    <w:p w14:paraId="2B0CF49E" w14:textId="77777777" w:rsidR="00A058BA" w:rsidRPr="00A058BA" w:rsidRDefault="00A058BA" w:rsidP="00A058BA">
      <w:pPr>
        <w:numPr>
          <w:ilvl w:val="1"/>
          <w:numId w:val="14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00A058BA">
        <w:rPr>
          <w:rFonts w:ascii="Segoe UI" w:hAnsi="Segoe UI" w:cs="Segoe UI"/>
          <w:color w:val="000000" w:themeColor="text1"/>
        </w:rPr>
        <w:lastRenderedPageBreak/>
        <w:t>v průběhu realizace dojde ke změnám sazeb daně z přidané hodnoty,  </w:t>
      </w:r>
    </w:p>
    <w:p w14:paraId="2B111CB4" w14:textId="77777777" w:rsidR="00A058BA" w:rsidRPr="00A058BA" w:rsidRDefault="00A058BA" w:rsidP="00A058BA">
      <w:pPr>
        <w:numPr>
          <w:ilvl w:val="1"/>
          <w:numId w:val="14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00A058BA">
        <w:rPr>
          <w:rFonts w:ascii="Segoe UI" w:hAnsi="Segoe UI" w:cs="Segoe UI"/>
          <w:color w:val="000000" w:themeColor="text1"/>
        </w:rPr>
        <w:t>v případě vzniku změny závazku, přičemž tyto budou řešeny vždy v souladu se zákonem č. 134/2016 Sb., o zadávání veřejných zakázek (dále jen „ZZVZ“) uzavřením dodatku, </w:t>
      </w:r>
    </w:p>
    <w:p w14:paraId="4A86EDEC" w14:textId="77777777" w:rsidR="00A058BA" w:rsidRPr="00A058BA" w:rsidRDefault="00A058BA" w:rsidP="00A058BA">
      <w:pPr>
        <w:numPr>
          <w:ilvl w:val="1"/>
          <w:numId w:val="14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00A058BA">
        <w:rPr>
          <w:rFonts w:ascii="Segoe UI" w:hAnsi="Segoe UI" w:cs="Segoe UI"/>
          <w:color w:val="000000" w:themeColor="text1"/>
        </w:rPr>
        <w:t>v případě, že některé části díla nebudou provedeny. </w:t>
      </w:r>
    </w:p>
    <w:p w14:paraId="77B1A41F" w14:textId="1E5E6F00" w:rsidR="0003001A" w:rsidRPr="00A57DBC" w:rsidRDefault="001E6862" w:rsidP="00A058BA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Cena </w:t>
      </w:r>
      <w:r w:rsidR="00E13B07" w:rsidRPr="00A57DBC">
        <w:rPr>
          <w:rFonts w:ascii="Segoe UI" w:hAnsi="Segoe UI" w:cs="Segoe UI"/>
        </w:rPr>
        <w:t>d</w:t>
      </w:r>
      <w:r w:rsidRPr="00A57DBC">
        <w:rPr>
          <w:rFonts w:ascii="Segoe UI" w:hAnsi="Segoe UI" w:cs="Segoe UI"/>
        </w:rPr>
        <w:t xml:space="preserve">íla zahrnuje veškeré práce a náklady zhotovitele spojené s řádným provedením (přípravou a provedením) </w:t>
      </w:r>
      <w:r w:rsidR="00E13B07" w:rsidRPr="00A57DBC">
        <w:rPr>
          <w:rFonts w:ascii="Segoe UI" w:hAnsi="Segoe UI" w:cs="Segoe UI"/>
        </w:rPr>
        <w:t>d</w:t>
      </w:r>
      <w:r w:rsidRPr="00A57DBC">
        <w:rPr>
          <w:rFonts w:ascii="Segoe UI" w:hAnsi="Segoe UI" w:cs="Segoe UI"/>
        </w:rPr>
        <w:t xml:space="preserve">íla dle této </w:t>
      </w:r>
      <w:r w:rsidR="00E13B07" w:rsidRPr="00A57DBC">
        <w:rPr>
          <w:rFonts w:ascii="Segoe UI" w:hAnsi="Segoe UI" w:cs="Segoe UI"/>
        </w:rPr>
        <w:t>s</w:t>
      </w:r>
      <w:r w:rsidRPr="00A57DBC">
        <w:rPr>
          <w:rFonts w:ascii="Segoe UI" w:hAnsi="Segoe UI" w:cs="Segoe UI"/>
        </w:rPr>
        <w:t xml:space="preserve">mlouvy, včetně pojištění veškerých rizik a vlivů během jeho provádění, poplatků a jakýchkoliv dalších výdajů spojených s prováděním </w:t>
      </w:r>
      <w:r w:rsidR="00E13B07" w:rsidRPr="00A57DBC">
        <w:rPr>
          <w:rFonts w:ascii="Segoe UI" w:hAnsi="Segoe UI" w:cs="Segoe UI"/>
        </w:rPr>
        <w:t>d</w:t>
      </w:r>
      <w:r w:rsidRPr="00A57DBC">
        <w:rPr>
          <w:rFonts w:ascii="Segoe UI" w:hAnsi="Segoe UI" w:cs="Segoe UI"/>
        </w:rPr>
        <w:t>íla</w:t>
      </w:r>
      <w:r w:rsidR="00CE3C4B">
        <w:rPr>
          <w:rFonts w:ascii="Segoe UI" w:hAnsi="Segoe UI" w:cs="Segoe UI"/>
        </w:rPr>
        <w:t>.</w:t>
      </w:r>
    </w:p>
    <w:p w14:paraId="7A4917D5" w14:textId="442F13AC" w:rsidR="00241901" w:rsidRDefault="001E6862" w:rsidP="004A297F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Zhotovitel</w:t>
      </w:r>
      <w:r w:rsidR="0003001A" w:rsidRPr="00A57DBC">
        <w:rPr>
          <w:rFonts w:ascii="Segoe UI" w:hAnsi="Segoe UI" w:cs="Segoe UI"/>
        </w:rPr>
        <w:t xml:space="preserve"> výslovně </w:t>
      </w:r>
      <w:r w:rsidR="007053E5" w:rsidRPr="00A57DBC">
        <w:rPr>
          <w:rFonts w:ascii="Segoe UI" w:hAnsi="Segoe UI" w:cs="Segoe UI"/>
        </w:rPr>
        <w:t>prohlašuje, že veškeré</w:t>
      </w:r>
      <w:r w:rsidRPr="00A57DBC">
        <w:rPr>
          <w:rFonts w:ascii="Segoe UI" w:hAnsi="Segoe UI" w:cs="Segoe UI"/>
        </w:rPr>
        <w:t xml:space="preserve"> technické, finanční, věcné a ostatní podmínky </w:t>
      </w:r>
      <w:r w:rsidR="00E13B07" w:rsidRPr="00A57DBC">
        <w:rPr>
          <w:rFonts w:ascii="Segoe UI" w:hAnsi="Segoe UI" w:cs="Segoe UI"/>
        </w:rPr>
        <w:t>d</w:t>
      </w:r>
      <w:r w:rsidRPr="00A57DBC">
        <w:rPr>
          <w:rFonts w:ascii="Segoe UI" w:hAnsi="Segoe UI" w:cs="Segoe UI"/>
        </w:rPr>
        <w:t xml:space="preserve">íla zahrnul do kalkulace ceny za provedení </w:t>
      </w:r>
      <w:r w:rsidR="00E13B07" w:rsidRPr="00A57DBC">
        <w:rPr>
          <w:rFonts w:ascii="Segoe UI" w:hAnsi="Segoe UI" w:cs="Segoe UI"/>
        </w:rPr>
        <w:t>d</w:t>
      </w:r>
      <w:r w:rsidRPr="00A57DBC">
        <w:rPr>
          <w:rFonts w:ascii="Segoe UI" w:hAnsi="Segoe UI" w:cs="Segoe UI"/>
        </w:rPr>
        <w:t>íla</w:t>
      </w:r>
      <w:r w:rsidR="00E40763">
        <w:rPr>
          <w:rFonts w:ascii="Segoe UI" w:hAnsi="Segoe UI" w:cs="Segoe UI"/>
        </w:rPr>
        <w:t xml:space="preserve">, jedná se zejména o </w:t>
      </w:r>
      <w:r w:rsidR="00E34547">
        <w:rPr>
          <w:rFonts w:ascii="Segoe UI" w:hAnsi="Segoe UI" w:cs="Segoe UI"/>
        </w:rPr>
        <w:t xml:space="preserve">opatření zařízení staveniště, neboť stavba bude realizovaná </w:t>
      </w:r>
      <w:r w:rsidR="0048108D">
        <w:rPr>
          <w:rFonts w:ascii="Segoe UI" w:hAnsi="Segoe UI" w:cs="Segoe UI"/>
        </w:rPr>
        <w:t>za probíhajícího zdravotnickéh</w:t>
      </w:r>
      <w:r w:rsidR="004C6BE3">
        <w:rPr>
          <w:rFonts w:ascii="Segoe UI" w:hAnsi="Segoe UI" w:cs="Segoe UI"/>
        </w:rPr>
        <w:t>o</w:t>
      </w:r>
      <w:r w:rsidR="002D6AE0">
        <w:rPr>
          <w:rFonts w:ascii="Segoe UI" w:hAnsi="Segoe UI" w:cs="Segoe UI"/>
        </w:rPr>
        <w:t xml:space="preserve"> </w:t>
      </w:r>
      <w:r w:rsidR="0048108D">
        <w:rPr>
          <w:rFonts w:ascii="Segoe UI" w:hAnsi="Segoe UI" w:cs="Segoe UI"/>
        </w:rPr>
        <w:t>provozu</w:t>
      </w:r>
      <w:r w:rsidR="00B77028">
        <w:rPr>
          <w:rFonts w:ascii="Segoe UI" w:hAnsi="Segoe UI" w:cs="Segoe UI"/>
        </w:rPr>
        <w:t xml:space="preserve"> v objektu, resp. </w:t>
      </w:r>
      <w:r w:rsidR="009505CA">
        <w:rPr>
          <w:rFonts w:ascii="Segoe UI" w:hAnsi="Segoe UI" w:cs="Segoe UI"/>
        </w:rPr>
        <w:t>v</w:t>
      </w:r>
      <w:r w:rsidR="00CE3C4B">
        <w:rPr>
          <w:rFonts w:ascii="Segoe UI" w:hAnsi="Segoe UI" w:cs="Segoe UI"/>
        </w:rPr>
        <w:t> </w:t>
      </w:r>
      <w:r w:rsidR="00B77028">
        <w:rPr>
          <w:rFonts w:ascii="Segoe UI" w:hAnsi="Segoe UI" w:cs="Segoe UI"/>
        </w:rPr>
        <w:t>areálu</w:t>
      </w:r>
      <w:r w:rsidR="00CE3C4B">
        <w:rPr>
          <w:rFonts w:ascii="Segoe UI" w:hAnsi="Segoe UI" w:cs="Segoe UI"/>
        </w:rPr>
        <w:t>.</w:t>
      </w:r>
    </w:p>
    <w:p w14:paraId="3B63A704" w14:textId="7FB10E5F" w:rsidR="00492575" w:rsidRPr="00376561" w:rsidRDefault="00492575" w:rsidP="004A297F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Zhotovitel se dále zavazuje provést případné další dodatečné práce,</w:t>
      </w:r>
      <w:r w:rsidR="00A36D96" w:rsidRPr="65597413">
        <w:rPr>
          <w:rFonts w:ascii="Segoe UI" w:hAnsi="Segoe UI" w:cs="Segoe UI"/>
          <w:color w:val="000000" w:themeColor="text1"/>
        </w:rPr>
        <w:t xml:space="preserve"> které nebyly obsaženy v původních zadávacích podmínkách, jejich</w:t>
      </w:r>
      <w:r w:rsidR="001E1BF0" w:rsidRPr="65597413">
        <w:rPr>
          <w:rFonts w:ascii="Segoe UI" w:hAnsi="Segoe UI" w:cs="Segoe UI"/>
          <w:color w:val="000000" w:themeColor="text1"/>
        </w:rPr>
        <w:t>ž</w:t>
      </w:r>
      <w:r w:rsidR="00A36D96" w:rsidRPr="65597413">
        <w:rPr>
          <w:rFonts w:ascii="Segoe UI" w:hAnsi="Segoe UI" w:cs="Segoe UI"/>
          <w:color w:val="000000" w:themeColor="text1"/>
        </w:rPr>
        <w:t xml:space="preserve"> potřeba vznikla v důsledku objektivně nepředvída</w:t>
      </w:r>
      <w:r w:rsidR="00F04DC7" w:rsidRPr="65597413">
        <w:rPr>
          <w:rFonts w:ascii="Segoe UI" w:hAnsi="Segoe UI" w:cs="Segoe UI"/>
          <w:color w:val="000000" w:themeColor="text1"/>
        </w:rPr>
        <w:t>tel</w:t>
      </w:r>
      <w:r w:rsidR="00A36D96" w:rsidRPr="65597413">
        <w:rPr>
          <w:rFonts w:ascii="Segoe UI" w:hAnsi="Segoe UI" w:cs="Segoe UI"/>
          <w:color w:val="000000" w:themeColor="text1"/>
        </w:rPr>
        <w:t>ných okolností a tyto dodatečné stavební práce jsou nezbytné pro provedení původních stavebních prací</w:t>
      </w:r>
      <w:r w:rsidRPr="65597413">
        <w:rPr>
          <w:rFonts w:ascii="Segoe UI" w:hAnsi="Segoe UI" w:cs="Segoe UI"/>
          <w:color w:val="000000" w:themeColor="text1"/>
        </w:rPr>
        <w:t xml:space="preserve"> (dále jen „vícepráce</w:t>
      </w:r>
      <w:r w:rsidR="009D2D73" w:rsidRPr="65597413">
        <w:rPr>
          <w:rFonts w:ascii="Segoe UI" w:hAnsi="Segoe UI" w:cs="Segoe UI"/>
          <w:color w:val="000000" w:themeColor="text1"/>
        </w:rPr>
        <w:t>“)</w:t>
      </w:r>
      <w:r w:rsidR="00CE3C4B" w:rsidRPr="65597413">
        <w:rPr>
          <w:rFonts w:ascii="Segoe UI" w:hAnsi="Segoe UI" w:cs="Segoe UI"/>
          <w:color w:val="000000" w:themeColor="text1"/>
        </w:rPr>
        <w:t>.</w:t>
      </w:r>
    </w:p>
    <w:p w14:paraId="4F93C026" w14:textId="77777777" w:rsidR="00492575" w:rsidRPr="00376561" w:rsidRDefault="00492575" w:rsidP="004A297F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376561">
        <w:rPr>
          <w:rFonts w:ascii="Segoe UI" w:hAnsi="Segoe UI" w:cs="Segoe UI"/>
          <w:color w:val="000000" w:themeColor="text1"/>
        </w:rPr>
        <w:t>Případné vícepráce budou oceňovány takto:</w:t>
      </w:r>
    </w:p>
    <w:p w14:paraId="6EEC2644" w14:textId="366273E7" w:rsidR="00492575" w:rsidRPr="002714F3" w:rsidRDefault="00492575" w:rsidP="004A297F">
      <w:pPr>
        <w:numPr>
          <w:ilvl w:val="1"/>
          <w:numId w:val="14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 xml:space="preserve">v případě položky obsažené v </w:t>
      </w:r>
      <w:r w:rsidRPr="002714F3">
        <w:rPr>
          <w:rFonts w:ascii="Segoe UI" w:hAnsi="Segoe UI" w:cs="Segoe UI"/>
          <w:color w:val="000000" w:themeColor="text1"/>
        </w:rPr>
        <w:t xml:space="preserve">cenové nabídce </w:t>
      </w:r>
      <w:r w:rsidR="00677AE7" w:rsidRPr="002714F3">
        <w:rPr>
          <w:rFonts w:ascii="Segoe UI" w:hAnsi="Segoe UI" w:cs="Segoe UI"/>
          <w:color w:val="000000" w:themeColor="text1"/>
        </w:rPr>
        <w:t xml:space="preserve">zhotovitele </w:t>
      </w:r>
      <w:r w:rsidRPr="002714F3">
        <w:rPr>
          <w:rFonts w:ascii="Segoe UI" w:hAnsi="Segoe UI" w:cs="Segoe UI"/>
          <w:color w:val="000000" w:themeColor="text1"/>
        </w:rPr>
        <w:t>bude použita jednotková cena z cenové nabídky</w:t>
      </w:r>
      <w:r w:rsidR="7942826B" w:rsidRPr="002714F3">
        <w:rPr>
          <w:rFonts w:ascii="Segoe UI" w:hAnsi="Segoe UI" w:cs="Segoe UI"/>
          <w:color w:val="000000" w:themeColor="text1"/>
        </w:rPr>
        <w:t xml:space="preserve"> Přílohy č. 1 této smlouvy</w:t>
      </w:r>
      <w:r w:rsidRPr="002714F3">
        <w:rPr>
          <w:rFonts w:ascii="Segoe UI" w:hAnsi="Segoe UI" w:cs="Segoe UI"/>
          <w:color w:val="000000" w:themeColor="text1"/>
        </w:rPr>
        <w:t>;</w:t>
      </w:r>
    </w:p>
    <w:p w14:paraId="77AA9996" w14:textId="3A1C11C5" w:rsidR="00492575" w:rsidRPr="002714F3" w:rsidRDefault="00492575" w:rsidP="004A297F">
      <w:pPr>
        <w:numPr>
          <w:ilvl w:val="1"/>
          <w:numId w:val="14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002714F3">
        <w:rPr>
          <w:rFonts w:ascii="Segoe UI" w:hAnsi="Segoe UI" w:cs="Segoe UI"/>
          <w:color w:val="000000" w:themeColor="text1"/>
        </w:rPr>
        <w:t>v ostatních případech budou vícepráce oceňovány podle katalogů popisů a směrných cen stavebně montážních prací ÚRS Praha, a.s., platných v době realizace těchto prací, případně individuální kalkulací nákladů prací neobsažených v těchto cenících</w:t>
      </w:r>
      <w:r w:rsidR="006A76B3" w:rsidRPr="002714F3">
        <w:rPr>
          <w:rFonts w:ascii="Segoe UI" w:hAnsi="Segoe UI" w:cs="Segoe UI"/>
          <w:color w:val="000000" w:themeColor="text1"/>
        </w:rPr>
        <w:t xml:space="preserve"> </w:t>
      </w:r>
      <w:r w:rsidR="00E8309B" w:rsidRPr="002714F3">
        <w:rPr>
          <w:rFonts w:ascii="Segoe UI" w:hAnsi="Segoe UI" w:cs="Segoe UI"/>
          <w:color w:val="000000" w:themeColor="text1"/>
        </w:rPr>
        <w:t>za ceny v místě a čase obvyklé</w:t>
      </w:r>
      <w:r w:rsidR="00CE3C4B" w:rsidRPr="002714F3">
        <w:rPr>
          <w:rFonts w:ascii="Segoe UI" w:hAnsi="Segoe UI" w:cs="Segoe UI"/>
          <w:color w:val="000000" w:themeColor="text1"/>
        </w:rPr>
        <w:t>.</w:t>
      </w:r>
      <w:r w:rsidRPr="002714F3">
        <w:rPr>
          <w:rFonts w:ascii="Segoe UI" w:hAnsi="Segoe UI" w:cs="Segoe UI"/>
          <w:color w:val="000000" w:themeColor="text1"/>
        </w:rPr>
        <w:t xml:space="preserve"> </w:t>
      </w:r>
    </w:p>
    <w:p w14:paraId="2934C92F" w14:textId="7530D33F" w:rsidR="009729BA" w:rsidRPr="002714F3" w:rsidRDefault="00E8309B" w:rsidP="001B0176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2714F3">
        <w:rPr>
          <w:rFonts w:ascii="Segoe UI" w:hAnsi="Segoe UI" w:cs="Segoe UI"/>
        </w:rPr>
        <w:t>P</w:t>
      </w:r>
      <w:r w:rsidR="009729BA" w:rsidRPr="002714F3">
        <w:rPr>
          <w:rFonts w:ascii="Segoe UI" w:hAnsi="Segoe UI" w:cs="Segoe UI"/>
        </w:rPr>
        <w:t xml:space="preserve">okud v průběhu provádění díla bude zjištěno, že některé práce, činnosti a dodávky obsažené v předmětu díla a cenové nabídce nejsou nutné k řádnému provedení </w:t>
      </w:r>
      <w:r w:rsidR="002F3476" w:rsidRPr="002714F3">
        <w:rPr>
          <w:rFonts w:ascii="Segoe UI" w:hAnsi="Segoe UI" w:cs="Segoe UI"/>
        </w:rPr>
        <w:t xml:space="preserve">a dokončení </w:t>
      </w:r>
      <w:r w:rsidR="009729BA" w:rsidRPr="002714F3">
        <w:rPr>
          <w:rFonts w:ascii="Segoe UI" w:hAnsi="Segoe UI" w:cs="Segoe UI"/>
        </w:rPr>
        <w:t>díla (dále jen „méněpráce“), musí být přesně specifikovány zápisem ve stavebním deníku (tzn., že jejich rozsah musí být jednoznačně vymezen)</w:t>
      </w:r>
      <w:r w:rsidR="00CE3C4B" w:rsidRPr="002714F3">
        <w:rPr>
          <w:rFonts w:ascii="Segoe UI" w:hAnsi="Segoe UI" w:cs="Segoe UI"/>
        </w:rPr>
        <w:t>.</w:t>
      </w:r>
      <w:r w:rsidR="009729BA" w:rsidRPr="002714F3">
        <w:rPr>
          <w:rFonts w:ascii="Segoe UI" w:hAnsi="Segoe UI" w:cs="Segoe UI"/>
        </w:rPr>
        <w:t xml:space="preserve"> </w:t>
      </w:r>
      <w:r w:rsidR="00D7239E" w:rsidRPr="002714F3">
        <w:rPr>
          <w:rFonts w:ascii="Segoe UI" w:hAnsi="Segoe UI" w:cs="Segoe UI"/>
        </w:rPr>
        <w:t>Zhotovitel je povinen akceptovat návrh objednatele na zúžení rozsahu díla (méněpráce) postupem dle odst. 9 tohoto článku.</w:t>
      </w:r>
      <w:r w:rsidR="00F26B2C" w:rsidRPr="002714F3">
        <w:rPr>
          <w:rFonts w:ascii="Segoe UI" w:hAnsi="Segoe UI" w:cs="Segoe UI"/>
        </w:rPr>
        <w:t xml:space="preserve"> Pro postup v případě méněprací platí přiměřeně ust. čl. V</w:t>
      </w:r>
      <w:r w:rsidR="002F503F">
        <w:rPr>
          <w:rFonts w:ascii="Segoe UI" w:hAnsi="Segoe UI" w:cs="Segoe UI"/>
        </w:rPr>
        <w:t>.</w:t>
      </w:r>
      <w:r w:rsidR="00F26B2C" w:rsidRPr="002714F3">
        <w:rPr>
          <w:rFonts w:ascii="Segoe UI" w:hAnsi="Segoe UI" w:cs="Segoe UI"/>
        </w:rPr>
        <w:t xml:space="preserve"> odst. 9 a 10.</w:t>
      </w:r>
      <w:r w:rsidR="00091E58" w:rsidRPr="002714F3">
        <w:rPr>
          <w:rFonts w:ascii="Segoe UI" w:hAnsi="Segoe UI" w:cs="Segoe UI"/>
        </w:rPr>
        <w:t xml:space="preserve"> O hodnotu ceny </w:t>
      </w:r>
      <w:r w:rsidR="006129EF" w:rsidRPr="002714F3">
        <w:rPr>
          <w:rFonts w:ascii="Segoe UI" w:hAnsi="Segoe UI" w:cs="Segoe UI"/>
        </w:rPr>
        <w:t xml:space="preserve">méněprací, stanovené obdobně jako vícepráce </w:t>
      </w:r>
      <w:r w:rsidR="00320C10" w:rsidRPr="002714F3">
        <w:rPr>
          <w:rFonts w:ascii="Segoe UI" w:hAnsi="Segoe UI" w:cs="Segoe UI"/>
        </w:rPr>
        <w:t>dle odstavce 7 tohoto článku</w:t>
      </w:r>
      <w:r w:rsidR="006129EF" w:rsidRPr="002714F3">
        <w:rPr>
          <w:rFonts w:ascii="Segoe UI" w:hAnsi="Segoe UI" w:cs="Segoe UI"/>
        </w:rPr>
        <w:t xml:space="preserve"> se </w:t>
      </w:r>
      <w:r w:rsidR="00320C10" w:rsidRPr="002714F3">
        <w:rPr>
          <w:rFonts w:ascii="Segoe UI" w:hAnsi="Segoe UI" w:cs="Segoe UI"/>
        </w:rPr>
        <w:t>ponižuje celková cena díla.</w:t>
      </w:r>
    </w:p>
    <w:p w14:paraId="3C2FB5AD" w14:textId="7B5EB5CC" w:rsidR="001B0176" w:rsidRPr="006C5EAA" w:rsidRDefault="001B0176" w:rsidP="00FB49AB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2714F3">
        <w:rPr>
          <w:rFonts w:ascii="Segoe UI" w:hAnsi="Segoe UI" w:cs="Segoe UI"/>
        </w:rPr>
        <w:t>Provedení víceprací a méněprací může být učiněno až po rozhodnutí a odsouhlasení zástupcem</w:t>
      </w:r>
      <w:r w:rsidRPr="006C5EAA">
        <w:rPr>
          <w:rFonts w:ascii="Segoe UI" w:hAnsi="Segoe UI" w:cs="Segoe UI"/>
        </w:rPr>
        <w:t xml:space="preserve"> objednatele ve věcech technických na základě objednatelem schváleného změnového listu a po uzavření dodatku k této smlouvě</w:t>
      </w:r>
      <w:r w:rsidR="00CE3C4B" w:rsidRPr="006C5EAA">
        <w:rPr>
          <w:rFonts w:ascii="Segoe UI" w:hAnsi="Segoe UI" w:cs="Segoe UI"/>
        </w:rPr>
        <w:t>.</w:t>
      </w:r>
      <w:r w:rsidR="00D24AD2" w:rsidRPr="006C5EAA">
        <w:rPr>
          <w:rFonts w:ascii="Segoe UI" w:hAnsi="Segoe UI" w:cs="Segoe UI"/>
        </w:rPr>
        <w:t xml:space="preserve"> Podkladem pro </w:t>
      </w:r>
      <w:r w:rsidR="000C0885" w:rsidRPr="006C5EAA">
        <w:rPr>
          <w:rFonts w:ascii="Segoe UI" w:hAnsi="Segoe UI" w:cs="Segoe UI"/>
        </w:rPr>
        <w:t xml:space="preserve">uzavření dodatku bude změnový list, který bude obsahovat jasný popis změny, rozsah a kalkulaci </w:t>
      </w:r>
      <w:r w:rsidR="00561DC6" w:rsidRPr="006C5EAA">
        <w:rPr>
          <w:rFonts w:ascii="Segoe UI" w:hAnsi="Segoe UI" w:cs="Segoe UI"/>
        </w:rPr>
        <w:t>změny ceny díla. Změnový list vydává zhotovitel a schvaluje objednatel.</w:t>
      </w:r>
    </w:p>
    <w:p w14:paraId="27B8E4EA" w14:textId="60D094A0" w:rsidR="00E06BD1" w:rsidRPr="00A57DBC" w:rsidRDefault="00E06BD1" w:rsidP="00E06BD1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Cena díla zahrnuje i </w:t>
      </w:r>
      <w:r w:rsidR="00BA1E42">
        <w:rPr>
          <w:rFonts w:ascii="Segoe UI" w:hAnsi="Segoe UI" w:cs="Segoe UI"/>
        </w:rPr>
        <w:t xml:space="preserve">inženýrskou činnost související </w:t>
      </w:r>
      <w:r w:rsidR="000D5D68">
        <w:rPr>
          <w:rFonts w:ascii="Segoe UI" w:hAnsi="Segoe UI" w:cs="Segoe UI"/>
        </w:rPr>
        <w:t xml:space="preserve">s veškerými správními řízeními </w:t>
      </w:r>
      <w:r w:rsidR="00E943A1">
        <w:rPr>
          <w:rFonts w:ascii="Segoe UI" w:hAnsi="Segoe UI" w:cs="Segoe UI"/>
        </w:rPr>
        <w:t xml:space="preserve">nutnými pro </w:t>
      </w:r>
      <w:r w:rsidR="00BA1E42">
        <w:rPr>
          <w:rFonts w:ascii="Segoe UI" w:hAnsi="Segoe UI" w:cs="Segoe UI"/>
        </w:rPr>
        <w:t>vydání kolaudačního souhlasu</w:t>
      </w:r>
      <w:r w:rsidR="00CE3C4B">
        <w:rPr>
          <w:rFonts w:ascii="Segoe UI" w:hAnsi="Segoe UI" w:cs="Segoe UI"/>
        </w:rPr>
        <w:t>.</w:t>
      </w:r>
    </w:p>
    <w:p w14:paraId="7E56D2F9" w14:textId="52A8DECC" w:rsidR="00077200" w:rsidRPr="00A57DBC" w:rsidRDefault="00A41764" w:rsidP="004A297F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Cena díla zahrnuje i kompletní pravidelný servis a revize veškerých dodávaných přístrojů a zařízení v záruční době</w:t>
      </w:r>
      <w:r w:rsidR="00CE3C4B">
        <w:rPr>
          <w:rFonts w:ascii="Segoe UI" w:hAnsi="Segoe UI" w:cs="Segoe UI"/>
        </w:rPr>
        <w:t>.</w:t>
      </w:r>
    </w:p>
    <w:p w14:paraId="09E4FB9F" w14:textId="64243316" w:rsidR="00035592" w:rsidRDefault="00013600" w:rsidP="004A297F">
      <w:pPr>
        <w:numPr>
          <w:ilvl w:val="0"/>
          <w:numId w:val="14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DPH bude účtována v zákonné výši platné v době vystavení daňového dokladu.</w:t>
      </w:r>
    </w:p>
    <w:p w14:paraId="5BC8B6B8" w14:textId="77777777" w:rsidR="000C59FE" w:rsidRPr="00A57DBC" w:rsidRDefault="000C59FE" w:rsidP="000C59FE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541D51BD" w14:textId="6419356D" w:rsidR="00F549EF" w:rsidRPr="00A57DBC" w:rsidRDefault="00507037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Platební podmínky</w:t>
      </w:r>
    </w:p>
    <w:p w14:paraId="0E9B43B8" w14:textId="04A02F42" w:rsidR="00A4643D" w:rsidRPr="00376561" w:rsidRDefault="00B0514D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376561">
        <w:rPr>
          <w:rFonts w:ascii="Segoe UI" w:hAnsi="Segoe UI" w:cs="Segoe UI"/>
          <w:color w:val="000000" w:themeColor="text1"/>
        </w:rPr>
        <w:t xml:space="preserve">Fakturace bude </w:t>
      </w:r>
      <w:r w:rsidR="00EB57F7" w:rsidRPr="00376561">
        <w:rPr>
          <w:rFonts w:ascii="Segoe UI" w:hAnsi="Segoe UI" w:cs="Segoe UI"/>
          <w:color w:val="000000" w:themeColor="text1"/>
        </w:rPr>
        <w:t xml:space="preserve">prováděná </w:t>
      </w:r>
      <w:r w:rsidR="002F3476" w:rsidRPr="00376561">
        <w:rPr>
          <w:rFonts w:ascii="Segoe UI" w:hAnsi="Segoe UI" w:cs="Segoe UI"/>
          <w:color w:val="000000" w:themeColor="text1"/>
        </w:rPr>
        <w:t>dílčí.</w:t>
      </w:r>
      <w:r w:rsidR="00FC178E" w:rsidRPr="00376561">
        <w:rPr>
          <w:rFonts w:ascii="Segoe UI" w:hAnsi="Segoe UI" w:cs="Segoe UI"/>
          <w:color w:val="000000" w:themeColor="text1"/>
        </w:rPr>
        <w:t xml:space="preserve"> </w:t>
      </w:r>
      <w:r w:rsidR="00A4643D" w:rsidRPr="00376561">
        <w:rPr>
          <w:rFonts w:ascii="Segoe UI" w:hAnsi="Segoe UI" w:cs="Segoe UI"/>
          <w:color w:val="000000" w:themeColor="text1"/>
        </w:rPr>
        <w:t xml:space="preserve">Zhotovitel má právo vystavit daňový doklad (fakturu) za příslušný kalendářní měsíc následující den po obdržení odsouhlaseného soupisu skutečně provedených prací, dodávek a služeb provedených zhotovitelem v daném měsíci. Nedílnou součástí daňového dokladu (faktury) je </w:t>
      </w:r>
      <w:r w:rsidR="00DA276E" w:rsidRPr="00376561">
        <w:rPr>
          <w:rFonts w:ascii="Segoe UI" w:hAnsi="Segoe UI" w:cs="Segoe UI"/>
          <w:color w:val="000000" w:themeColor="text1"/>
        </w:rPr>
        <w:t>zástupce</w:t>
      </w:r>
      <w:r w:rsidR="003A57B4" w:rsidRPr="00376561">
        <w:rPr>
          <w:rFonts w:ascii="Segoe UI" w:hAnsi="Segoe UI" w:cs="Segoe UI"/>
          <w:color w:val="000000" w:themeColor="text1"/>
        </w:rPr>
        <w:t>m</w:t>
      </w:r>
      <w:r w:rsidR="00DA276E" w:rsidRPr="00376561">
        <w:rPr>
          <w:rFonts w:ascii="Segoe UI" w:hAnsi="Segoe UI" w:cs="Segoe UI"/>
          <w:color w:val="000000" w:themeColor="text1"/>
        </w:rPr>
        <w:t xml:space="preserve"> pro </w:t>
      </w:r>
      <w:r w:rsidR="003A57B4" w:rsidRPr="00376561">
        <w:rPr>
          <w:rFonts w:ascii="Segoe UI" w:hAnsi="Segoe UI" w:cs="Segoe UI"/>
          <w:color w:val="000000" w:themeColor="text1"/>
        </w:rPr>
        <w:t xml:space="preserve">jednání ve věcech </w:t>
      </w:r>
      <w:r w:rsidR="00DA276E" w:rsidRPr="00376561">
        <w:rPr>
          <w:rFonts w:ascii="Segoe UI" w:hAnsi="Segoe UI" w:cs="Segoe UI"/>
          <w:color w:val="000000" w:themeColor="text1"/>
        </w:rPr>
        <w:t>technick</w:t>
      </w:r>
      <w:r w:rsidR="003A57B4" w:rsidRPr="00376561">
        <w:rPr>
          <w:rFonts w:ascii="Segoe UI" w:hAnsi="Segoe UI" w:cs="Segoe UI"/>
          <w:color w:val="000000" w:themeColor="text1"/>
        </w:rPr>
        <w:t xml:space="preserve">ých </w:t>
      </w:r>
      <w:r w:rsidR="00A4643D" w:rsidRPr="00376561">
        <w:rPr>
          <w:rFonts w:ascii="Segoe UI" w:hAnsi="Segoe UI" w:cs="Segoe UI"/>
          <w:color w:val="000000" w:themeColor="text1"/>
        </w:rPr>
        <w:t>odsouhlasený soupis skutečně provedených prací, dodávek a služeb. U dodávek se jedná o zabudované dodávky.</w:t>
      </w:r>
    </w:p>
    <w:p w14:paraId="4DD9D1D8" w14:textId="582122B2" w:rsidR="00A4643D" w:rsidRPr="00376561" w:rsidRDefault="00A4643D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Poslední, resp. konečný daňový doklad (fakturu) ve smyslu tohoto odstavce má zhotovitel právo vystavit následující den po podepsání Předávacího protokolu o předání a převzetí celého řádně dokončeného díla</w:t>
      </w:r>
      <w:r w:rsidR="003C34EC" w:rsidRPr="65597413">
        <w:rPr>
          <w:rFonts w:ascii="Segoe UI" w:hAnsi="Segoe UI" w:cs="Segoe UI"/>
          <w:color w:val="000000" w:themeColor="text1"/>
        </w:rPr>
        <w:t xml:space="preserve"> bez vad a nedodělků</w:t>
      </w:r>
      <w:r w:rsidRPr="65597413">
        <w:rPr>
          <w:rFonts w:ascii="Segoe UI" w:hAnsi="Segoe UI" w:cs="Segoe UI"/>
          <w:color w:val="000000" w:themeColor="text1"/>
        </w:rPr>
        <w:t xml:space="preserve">. Nedílnou součástí tohoto daňového dokladu (faktury) je podepsaný Předávací protokol o předání a převzetí řádně dokončeného díla vč. soupisu skutečně provedených prací, dodávek a služeb odsouhlasený </w:t>
      </w:r>
      <w:r w:rsidR="00DA276E" w:rsidRPr="65597413">
        <w:rPr>
          <w:rFonts w:ascii="Segoe UI" w:hAnsi="Segoe UI" w:cs="Segoe UI"/>
          <w:color w:val="000000" w:themeColor="text1"/>
        </w:rPr>
        <w:t>zástupcem pro technick</w:t>
      </w:r>
      <w:r w:rsidR="145CB946" w:rsidRPr="65597413">
        <w:rPr>
          <w:rFonts w:ascii="Segoe UI" w:hAnsi="Segoe UI" w:cs="Segoe UI"/>
          <w:color w:val="000000" w:themeColor="text1"/>
        </w:rPr>
        <w:t>á</w:t>
      </w:r>
      <w:r w:rsidR="00DA276E" w:rsidRPr="65597413">
        <w:rPr>
          <w:rFonts w:ascii="Segoe UI" w:hAnsi="Segoe UI" w:cs="Segoe UI"/>
          <w:color w:val="000000" w:themeColor="text1"/>
        </w:rPr>
        <w:t xml:space="preserve"> jednání</w:t>
      </w:r>
      <w:r w:rsidRPr="65597413">
        <w:rPr>
          <w:rFonts w:ascii="Segoe UI" w:hAnsi="Segoe UI" w:cs="Segoe UI"/>
          <w:color w:val="000000" w:themeColor="text1"/>
        </w:rPr>
        <w:t>.</w:t>
      </w:r>
    </w:p>
    <w:p w14:paraId="58E7A6D0" w14:textId="4EF0D187" w:rsidR="00225E3F" w:rsidRPr="00376561" w:rsidRDefault="00225E3F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376561">
        <w:rPr>
          <w:rFonts w:ascii="Segoe UI" w:hAnsi="Segoe UI" w:cs="Segoe UI"/>
          <w:color w:val="000000" w:themeColor="text1"/>
        </w:rPr>
        <w:t>Nedojde-li mezi smluvními stranami k dohodě při odsouhlasení množství nebo druhu provedených prací, je zhotovitel oprávněn fakturovat pouze práce a dodávky, u kterých nedošlo k rozporu. Pokud bude daňový doklad (faktura) vystavený zhotovitelem přesto obsahovat i práce, které nebyly objednatelem odsouhlaseny, je objednatel oprávněn tento daňový doklad (fakturu) vrátit zhotoviteli k</w:t>
      </w:r>
      <w:r w:rsidR="00146A5D" w:rsidRPr="00376561">
        <w:rPr>
          <w:rFonts w:ascii="Segoe UI" w:hAnsi="Segoe UI" w:cs="Segoe UI"/>
          <w:color w:val="000000" w:themeColor="text1"/>
        </w:rPr>
        <w:t> </w:t>
      </w:r>
      <w:r w:rsidRPr="00376561">
        <w:rPr>
          <w:rFonts w:ascii="Segoe UI" w:hAnsi="Segoe UI" w:cs="Segoe UI"/>
          <w:color w:val="000000" w:themeColor="text1"/>
        </w:rPr>
        <w:t>opravě.</w:t>
      </w:r>
    </w:p>
    <w:p w14:paraId="49F7647C" w14:textId="1CBC6617" w:rsidR="00225E3F" w:rsidRPr="00376561" w:rsidRDefault="00225E3F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376561">
        <w:rPr>
          <w:rFonts w:ascii="Segoe UI" w:hAnsi="Segoe UI" w:cs="Segoe UI"/>
          <w:color w:val="000000" w:themeColor="text1"/>
        </w:rPr>
        <w:t xml:space="preserve">Práce a dodávky, u kterých nedošlo k dohodě o jejich provedení, nebo u kterých nedošlo k dohodě o provedeném množství, projednají zmocněnci pro jednání věcná a technická obou smluvních stran při samostatném jednání, ze kterého pořídí zápis s uvedením důvodů. Objednatel poté požádá o stanovisko </w:t>
      </w:r>
      <w:r w:rsidRPr="00376561">
        <w:rPr>
          <w:rFonts w:ascii="Segoe UI" w:hAnsi="Segoe UI" w:cs="Segoe UI"/>
          <w:color w:val="000000" w:themeColor="text1"/>
        </w:rPr>
        <w:lastRenderedPageBreak/>
        <w:t>nezávislého znalce, které bude pro obě smluvní strany závazné. Náklady na znalce, resp. vypracování znaleckého posudku nesou obě smluvní strany rovným dílem.</w:t>
      </w:r>
    </w:p>
    <w:p w14:paraId="49E668AE" w14:textId="527A39B0" w:rsidR="00225E3F" w:rsidRPr="00376561" w:rsidRDefault="00225E3F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376561">
        <w:rPr>
          <w:rFonts w:ascii="Segoe UI" w:hAnsi="Segoe UI" w:cs="Segoe UI"/>
          <w:color w:val="000000" w:themeColor="text1"/>
        </w:rPr>
        <w:t>Objednatel má právo na zádržné ve výši 10 % z</w:t>
      </w:r>
      <w:r w:rsidR="00BC0481">
        <w:rPr>
          <w:rFonts w:ascii="Segoe UI" w:hAnsi="Segoe UI" w:cs="Segoe UI"/>
          <w:color w:val="000000" w:themeColor="text1"/>
        </w:rPr>
        <w:t> </w:t>
      </w:r>
      <w:r w:rsidRPr="00376561">
        <w:rPr>
          <w:rFonts w:ascii="Segoe UI" w:hAnsi="Segoe UI" w:cs="Segoe UI"/>
          <w:color w:val="000000" w:themeColor="text1"/>
        </w:rPr>
        <w:t>ceny</w:t>
      </w:r>
      <w:r w:rsidR="00BC0481">
        <w:rPr>
          <w:rFonts w:ascii="Segoe UI" w:hAnsi="Segoe UI" w:cs="Segoe UI"/>
          <w:color w:val="000000" w:themeColor="text1"/>
        </w:rPr>
        <w:t xml:space="preserve"> bez DPH</w:t>
      </w:r>
      <w:r w:rsidRPr="00376561">
        <w:rPr>
          <w:rFonts w:ascii="Segoe UI" w:hAnsi="Segoe UI" w:cs="Segoe UI"/>
          <w:color w:val="000000" w:themeColor="text1"/>
        </w:rPr>
        <w:t xml:space="preserve"> za každou dílčí úhradu dle odst. 1 a odst. 2 tohoto článku</w:t>
      </w:r>
      <w:r w:rsidR="00582755">
        <w:rPr>
          <w:rFonts w:ascii="Segoe UI" w:hAnsi="Segoe UI" w:cs="Segoe UI"/>
          <w:color w:val="000000" w:themeColor="text1"/>
        </w:rPr>
        <w:t xml:space="preserve">, </w:t>
      </w:r>
      <w:r w:rsidRPr="00376561">
        <w:rPr>
          <w:rFonts w:ascii="Segoe UI" w:hAnsi="Segoe UI" w:cs="Segoe UI"/>
          <w:color w:val="000000" w:themeColor="text1"/>
        </w:rPr>
        <w:t xml:space="preserve">tj. z ceny vyfakturované za skutečně provedené práce, dodávky a služby v jednotlivých měsících, zaokrouhleno vždy na jednotky korun. O tuto částku bude vždy snížen daňový doklad (faktura) dle tohoto odstavce dle odstavce 1 </w:t>
      </w:r>
      <w:r w:rsidR="00C56D12">
        <w:rPr>
          <w:rFonts w:ascii="Segoe UI" w:hAnsi="Segoe UI" w:cs="Segoe UI"/>
          <w:color w:val="000000" w:themeColor="text1"/>
        </w:rPr>
        <w:t>a 2</w:t>
      </w:r>
      <w:r w:rsidRPr="00376561">
        <w:rPr>
          <w:rFonts w:ascii="Segoe UI" w:hAnsi="Segoe UI" w:cs="Segoe UI"/>
          <w:color w:val="000000" w:themeColor="text1"/>
        </w:rPr>
        <w:t xml:space="preserve"> tohoto článku.   </w:t>
      </w:r>
    </w:p>
    <w:p w14:paraId="32D6CA9B" w14:textId="5DD1D40E" w:rsidR="00225E3F" w:rsidRPr="00A51B7C" w:rsidRDefault="00225E3F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6C5EAA">
        <w:rPr>
          <w:rFonts w:ascii="Segoe UI" w:hAnsi="Segoe UI" w:cs="Segoe UI"/>
        </w:rPr>
        <w:t xml:space="preserve">Zhotovitel požádá písemně o uvolnění zádržného ve výši </w:t>
      </w:r>
      <w:r w:rsidR="00B56F55" w:rsidRPr="006C5EAA">
        <w:rPr>
          <w:rFonts w:ascii="Segoe UI" w:hAnsi="Segoe UI" w:cs="Segoe UI"/>
        </w:rPr>
        <w:t>10</w:t>
      </w:r>
      <w:r w:rsidRPr="006C5EAA">
        <w:rPr>
          <w:rFonts w:ascii="Segoe UI" w:hAnsi="Segoe UI" w:cs="Segoe UI"/>
        </w:rPr>
        <w:t xml:space="preserve">0 % zadržené částky, tj. </w:t>
      </w:r>
      <w:r w:rsidR="00B56F55" w:rsidRPr="006C5EAA">
        <w:rPr>
          <w:rFonts w:ascii="Segoe UI" w:hAnsi="Segoe UI" w:cs="Segoe UI"/>
        </w:rPr>
        <w:t>10</w:t>
      </w:r>
      <w:r w:rsidRPr="006C5EAA">
        <w:rPr>
          <w:rFonts w:ascii="Segoe UI" w:hAnsi="Segoe UI" w:cs="Segoe UI"/>
        </w:rPr>
        <w:t xml:space="preserve"> % celkové ceny díla dle čl.</w:t>
      </w:r>
      <w:r w:rsidR="00696789" w:rsidRPr="006C5EAA">
        <w:rPr>
          <w:rFonts w:ascii="Segoe UI" w:hAnsi="Segoe UI" w:cs="Segoe UI"/>
        </w:rPr>
        <w:t xml:space="preserve"> </w:t>
      </w:r>
      <w:r w:rsidR="00194D8A">
        <w:rPr>
          <w:rFonts w:ascii="Segoe UI" w:hAnsi="Segoe UI" w:cs="Segoe UI"/>
        </w:rPr>
        <w:t>IV</w:t>
      </w:r>
      <w:r w:rsidR="00FA20ED" w:rsidRPr="006C5EAA">
        <w:rPr>
          <w:rFonts w:ascii="Segoe UI" w:hAnsi="Segoe UI" w:cs="Segoe UI"/>
        </w:rPr>
        <w:t>.</w:t>
      </w:r>
      <w:r w:rsidRPr="006C5EAA">
        <w:rPr>
          <w:rFonts w:ascii="Segoe UI" w:hAnsi="Segoe UI" w:cs="Segoe UI"/>
        </w:rPr>
        <w:t xml:space="preserve"> odst. </w:t>
      </w:r>
      <w:r w:rsidR="00696789" w:rsidRPr="006C5EAA">
        <w:rPr>
          <w:rFonts w:ascii="Segoe UI" w:hAnsi="Segoe UI" w:cs="Segoe UI"/>
        </w:rPr>
        <w:t>2.</w:t>
      </w:r>
      <w:r w:rsidRPr="006C5EAA">
        <w:rPr>
          <w:rFonts w:ascii="Segoe UI" w:hAnsi="Segoe UI" w:cs="Segoe UI"/>
        </w:rPr>
        <w:t xml:space="preserve"> této smlouvy, a to do 30 dnů ode dne </w:t>
      </w:r>
      <w:r w:rsidR="000F5F58" w:rsidRPr="006C5EAA">
        <w:rPr>
          <w:rFonts w:ascii="Segoe UI" w:hAnsi="Segoe UI" w:cs="Segoe UI"/>
        </w:rPr>
        <w:t>odstranění poslední vady (</w:t>
      </w:r>
      <w:r w:rsidR="001E392B" w:rsidRPr="006C5EAA">
        <w:rPr>
          <w:rFonts w:ascii="Segoe UI" w:hAnsi="Segoe UI" w:cs="Segoe UI"/>
        </w:rPr>
        <w:t xml:space="preserve">po vydání </w:t>
      </w:r>
      <w:r w:rsidRPr="006C5EAA">
        <w:rPr>
          <w:rFonts w:ascii="Segoe UI" w:hAnsi="Segoe UI" w:cs="Segoe UI"/>
        </w:rPr>
        <w:t>kolaudační</w:t>
      </w:r>
      <w:r w:rsidR="001E392B" w:rsidRPr="006C5EAA">
        <w:rPr>
          <w:rFonts w:ascii="Segoe UI" w:hAnsi="Segoe UI" w:cs="Segoe UI"/>
        </w:rPr>
        <w:t>ho souhlasu a odstranění všech závad, včetně drobných</w:t>
      </w:r>
      <w:r w:rsidR="00376561" w:rsidRPr="006C5EAA">
        <w:rPr>
          <w:rFonts w:ascii="Segoe UI" w:hAnsi="Segoe UI" w:cs="Segoe UI"/>
        </w:rPr>
        <w:t xml:space="preserve"> vad a nedodělků</w:t>
      </w:r>
      <w:r w:rsidR="000F5F58" w:rsidRPr="006C5EAA">
        <w:rPr>
          <w:rFonts w:ascii="Segoe UI" w:hAnsi="Segoe UI" w:cs="Segoe UI"/>
        </w:rPr>
        <w:t>)</w:t>
      </w:r>
      <w:r w:rsidRPr="006C5EAA">
        <w:rPr>
          <w:rFonts w:ascii="Segoe UI" w:hAnsi="Segoe UI" w:cs="Segoe UI"/>
        </w:rPr>
        <w:t xml:space="preserve">. Zádržné bude vyplaceno do </w:t>
      </w:r>
      <w:r w:rsidR="00A856D4" w:rsidRPr="006C5EAA">
        <w:rPr>
          <w:rFonts w:ascii="Segoe UI" w:hAnsi="Segoe UI" w:cs="Segoe UI"/>
        </w:rPr>
        <w:t>30</w:t>
      </w:r>
      <w:r w:rsidRPr="006C5EAA">
        <w:rPr>
          <w:rFonts w:ascii="Segoe UI" w:hAnsi="Segoe UI" w:cs="Segoe UI"/>
        </w:rPr>
        <w:t xml:space="preserve"> dnů od doručení písemné žádosti zhotovitele objednateli.</w:t>
      </w:r>
      <w:r w:rsidR="00024C2D" w:rsidRPr="006C5EAA">
        <w:rPr>
          <w:rFonts w:ascii="Segoe UI" w:hAnsi="Segoe UI" w:cs="Segoe UI"/>
        </w:rPr>
        <w:t xml:space="preserve"> Podmínkou uvolnění zádržného, přijetí faktury</w:t>
      </w:r>
      <w:r w:rsidR="00B331C8" w:rsidRPr="006C5EAA">
        <w:rPr>
          <w:rFonts w:ascii="Segoe UI" w:hAnsi="Segoe UI" w:cs="Segoe UI"/>
        </w:rPr>
        <w:t xml:space="preserve"> na zadrženou částku, je akceptace bankovní záruky objednatelem. Ten si vyhrazuje právo ji odmítnout</w:t>
      </w:r>
      <w:r w:rsidR="00D50EA8" w:rsidRPr="006C5EAA">
        <w:rPr>
          <w:rFonts w:ascii="Segoe UI" w:hAnsi="Segoe UI" w:cs="Segoe UI"/>
        </w:rPr>
        <w:t>,</w:t>
      </w:r>
      <w:r w:rsidR="00644568" w:rsidRPr="006C5EAA">
        <w:rPr>
          <w:rFonts w:ascii="Segoe UI" w:hAnsi="Segoe UI" w:cs="Segoe UI"/>
        </w:rPr>
        <w:t xml:space="preserve"> pokud nesplňuje podmínky </w:t>
      </w:r>
      <w:r w:rsidR="00644568" w:rsidRPr="00A51B7C">
        <w:rPr>
          <w:rFonts w:ascii="Segoe UI" w:hAnsi="Segoe UI" w:cs="Segoe UI"/>
        </w:rPr>
        <w:t>stanovené v této smlouvě.</w:t>
      </w:r>
      <w:r w:rsidRPr="00A51B7C">
        <w:rPr>
          <w:rFonts w:ascii="Segoe UI" w:hAnsi="Segoe UI" w:cs="Segoe UI"/>
        </w:rPr>
        <w:t xml:space="preserve">  </w:t>
      </w:r>
    </w:p>
    <w:p w14:paraId="0306C2D9" w14:textId="5C042A76" w:rsidR="00225E3F" w:rsidRPr="00A51B7C" w:rsidRDefault="00F159C6" w:rsidP="65597413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eastAsia="Segoe UI" w:hAnsi="Segoe UI" w:cs="Segoe UI"/>
        </w:rPr>
      </w:pPr>
      <w:r w:rsidRPr="00A51B7C">
        <w:rPr>
          <w:rFonts w:ascii="Segoe UI" w:hAnsi="Segoe UI" w:cs="Segoe UI"/>
          <w:b/>
          <w:bCs/>
        </w:rPr>
        <w:t xml:space="preserve">Každá faktura musí být označena registračním číslem projektu, tj. </w:t>
      </w:r>
      <w:r w:rsidRPr="00A51B7C">
        <w:rPr>
          <w:rFonts w:ascii="Segoe UI" w:hAnsi="Segoe UI" w:cs="Segoe UI"/>
          <w:b/>
          <w:bCs/>
          <w:spacing w:val="-2"/>
        </w:rPr>
        <w:t xml:space="preserve">CZ.05.5.18/0.0/0.0/18_100/0009392. </w:t>
      </w:r>
      <w:r w:rsidR="00225E3F" w:rsidRPr="00A51B7C">
        <w:rPr>
          <w:rFonts w:ascii="Segoe UI" w:hAnsi="Segoe UI" w:cs="Segoe UI"/>
        </w:rPr>
        <w:t xml:space="preserve">Daňový doklad (faktura) musí obsahovat evidenční číslo smlouvy uvedené na smlouvě a veškeré údaje vyžadované právními předpisy, zejména </w:t>
      </w:r>
      <w:r w:rsidR="1F1A9032" w:rsidRPr="00A51B7C">
        <w:rPr>
          <w:rFonts w:ascii="Segoe UI" w:hAnsi="Segoe UI" w:cs="Segoe UI"/>
        </w:rPr>
        <w:t>dle Zákon</w:t>
      </w:r>
      <w:r w:rsidR="2E0B875B" w:rsidRPr="00A51B7C">
        <w:rPr>
          <w:rFonts w:ascii="Segoe UI" w:hAnsi="Segoe UI" w:cs="Segoe UI"/>
        </w:rPr>
        <w:t>a</w:t>
      </w:r>
      <w:r w:rsidR="1F1A9032" w:rsidRPr="00A51B7C">
        <w:rPr>
          <w:rFonts w:ascii="Segoe UI" w:hAnsi="Segoe UI" w:cs="Segoe UI"/>
        </w:rPr>
        <w:t xml:space="preserve"> o dani z přidané hodnoty</w:t>
      </w:r>
      <w:r w:rsidR="1F1A9032" w:rsidRPr="00A51B7C">
        <w:rPr>
          <w:rFonts w:ascii="Segoe UI" w:eastAsia="Segoe UI" w:hAnsi="Segoe UI" w:cs="Segoe UI"/>
        </w:rPr>
        <w:t xml:space="preserve"> </w:t>
      </w:r>
      <w:r w:rsidR="34721DBF" w:rsidRPr="00A51B7C">
        <w:rPr>
          <w:rFonts w:ascii="Segoe UI" w:eastAsia="Segoe UI" w:hAnsi="Segoe UI" w:cs="Segoe UI"/>
        </w:rPr>
        <w:t xml:space="preserve">(dále také jako </w:t>
      </w:r>
      <w:r w:rsidR="36761834" w:rsidRPr="00A51B7C">
        <w:rPr>
          <w:rFonts w:ascii="Segoe UI" w:eastAsia="Segoe UI" w:hAnsi="Segoe UI" w:cs="Segoe UI"/>
        </w:rPr>
        <w:t>“</w:t>
      </w:r>
      <w:r w:rsidR="00225E3F" w:rsidRPr="00A51B7C">
        <w:rPr>
          <w:rFonts w:ascii="Segoe UI" w:hAnsi="Segoe UI" w:cs="Segoe UI"/>
        </w:rPr>
        <w:t>ZDPH</w:t>
      </w:r>
      <w:r w:rsidR="75CDC9B1" w:rsidRPr="00A51B7C">
        <w:rPr>
          <w:rFonts w:ascii="Segoe UI" w:hAnsi="Segoe UI" w:cs="Segoe UI"/>
        </w:rPr>
        <w:t>”</w:t>
      </w:r>
      <w:r w:rsidR="5957E876" w:rsidRPr="00A51B7C">
        <w:rPr>
          <w:rFonts w:ascii="Segoe UI" w:hAnsi="Segoe UI" w:cs="Segoe UI"/>
        </w:rPr>
        <w:t>)</w:t>
      </w:r>
      <w:r w:rsidR="00225E3F" w:rsidRPr="00A51B7C">
        <w:rPr>
          <w:rFonts w:ascii="Segoe UI" w:hAnsi="Segoe UI" w:cs="Segoe UI"/>
        </w:rPr>
        <w:t xml:space="preserve"> a § 435 Občanského zákoníku</w:t>
      </w:r>
      <w:r w:rsidR="077B95B2" w:rsidRPr="00A51B7C">
        <w:rPr>
          <w:rFonts w:ascii="Segoe UI" w:hAnsi="Segoe UI" w:cs="Segoe UI"/>
        </w:rPr>
        <w:t xml:space="preserve"> v platném znění</w:t>
      </w:r>
      <w:r w:rsidR="00225E3F" w:rsidRPr="00A51B7C">
        <w:rPr>
          <w:rFonts w:ascii="Segoe UI" w:hAnsi="Segoe UI" w:cs="Segoe UI"/>
        </w:rPr>
        <w:t xml:space="preserve">. </w:t>
      </w:r>
    </w:p>
    <w:p w14:paraId="356DA6EB" w14:textId="77777777" w:rsidR="00225E3F" w:rsidRPr="00376561" w:rsidRDefault="00225E3F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  <w:color w:val="000000" w:themeColor="text1"/>
        </w:rPr>
      </w:pPr>
      <w:r w:rsidRPr="00A51B7C">
        <w:rPr>
          <w:rFonts w:ascii="Segoe UI" w:hAnsi="Segoe UI" w:cs="Segoe UI"/>
        </w:rPr>
        <w:t xml:space="preserve">Objednatel může ve lhůtě splatnosti daňový doklad </w:t>
      </w:r>
      <w:r w:rsidRPr="65597413">
        <w:rPr>
          <w:rFonts w:ascii="Segoe UI" w:hAnsi="Segoe UI" w:cs="Segoe UI"/>
          <w:color w:val="000000" w:themeColor="text1"/>
        </w:rPr>
        <w:t>(fakturu) vrátit, obsahuje-li:</w:t>
      </w:r>
    </w:p>
    <w:p w14:paraId="4AA96608" w14:textId="77777777" w:rsidR="00225E3F" w:rsidRPr="00376561" w:rsidRDefault="00225E3F" w:rsidP="004A297F">
      <w:pPr>
        <w:numPr>
          <w:ilvl w:val="1"/>
          <w:numId w:val="6"/>
        </w:numPr>
        <w:tabs>
          <w:tab w:val="num" w:pos="1800"/>
        </w:tabs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nesprávné nebo neúplné cenové údaje,</w:t>
      </w:r>
    </w:p>
    <w:p w14:paraId="5FBC1786" w14:textId="77777777" w:rsidR="00225E3F" w:rsidRPr="00376561" w:rsidRDefault="00225E3F" w:rsidP="004A297F">
      <w:pPr>
        <w:numPr>
          <w:ilvl w:val="1"/>
          <w:numId w:val="6"/>
        </w:numPr>
        <w:tabs>
          <w:tab w:val="num" w:pos="1800"/>
        </w:tabs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nesprávné nebo neúplné náležitosti,</w:t>
      </w:r>
    </w:p>
    <w:p w14:paraId="4DDF489E" w14:textId="77777777" w:rsidR="00225E3F" w:rsidRPr="00376561" w:rsidRDefault="00225E3F" w:rsidP="004A297F">
      <w:pPr>
        <w:numPr>
          <w:ilvl w:val="1"/>
          <w:numId w:val="6"/>
        </w:numPr>
        <w:tabs>
          <w:tab w:val="num" w:pos="1800"/>
        </w:tabs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zhotovitel nemá bankovní účet uvedený na daňovém dokladu (faktuře) řádně registrovaný v databázi „Registrů plátců DPH“ nebo</w:t>
      </w:r>
    </w:p>
    <w:p w14:paraId="416849E5" w14:textId="354BA6AD" w:rsidR="00225E3F" w:rsidRPr="00376561" w:rsidRDefault="00225E3F" w:rsidP="004A297F">
      <w:pPr>
        <w:numPr>
          <w:ilvl w:val="1"/>
          <w:numId w:val="6"/>
        </w:numPr>
        <w:tabs>
          <w:tab w:val="num" w:pos="1800"/>
        </w:tabs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5597413">
        <w:rPr>
          <w:rFonts w:ascii="Segoe UI" w:hAnsi="Segoe UI" w:cs="Segoe UI"/>
          <w:color w:val="000000" w:themeColor="text1"/>
        </w:rPr>
        <w:t>zhotovitel je registrován jako nespolehlivý plátce DPH ve smyslu ZDPH v platném a účinném znění.</w:t>
      </w:r>
    </w:p>
    <w:p w14:paraId="6325D40F" w14:textId="6D2504C1" w:rsidR="00B44D05" w:rsidRDefault="00672556" w:rsidP="004A297F">
      <w:pPr>
        <w:numPr>
          <w:ilvl w:val="0"/>
          <w:numId w:val="6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65597413">
        <w:rPr>
          <w:rFonts w:ascii="Segoe UI" w:hAnsi="Segoe UI" w:cs="Segoe UI"/>
        </w:rPr>
        <w:t xml:space="preserve">Splatnost faktury je do 60 dní od jejího </w:t>
      </w:r>
      <w:r w:rsidR="00A425FB" w:rsidRPr="65597413">
        <w:rPr>
          <w:rFonts w:ascii="Segoe UI" w:hAnsi="Segoe UI" w:cs="Segoe UI"/>
          <w:color w:val="000000" w:themeColor="text1"/>
        </w:rPr>
        <w:t xml:space="preserve">prokazatelného </w:t>
      </w:r>
      <w:r w:rsidRPr="65597413">
        <w:rPr>
          <w:rFonts w:ascii="Segoe UI" w:hAnsi="Segoe UI" w:cs="Segoe UI"/>
        </w:rPr>
        <w:t xml:space="preserve">doručení objednateli, na Ekonomický úsek, odbor účetnictví nacházející se na adrese jeho sídla. Faktura může být též zaslána elektronicky na </w:t>
      </w:r>
      <w:hyperlink r:id="rId14">
        <w:r w:rsidR="0095731B" w:rsidRPr="65597413">
          <w:rPr>
            <w:rStyle w:val="Hypertextovodkaz"/>
            <w:rFonts w:ascii="Segoe UI" w:hAnsi="Segoe UI" w:cs="Segoe UI"/>
          </w:rPr>
          <w:t>faktury@vfn.cz</w:t>
        </w:r>
      </w:hyperlink>
      <w:r w:rsidR="0095731B" w:rsidRPr="65597413">
        <w:rPr>
          <w:rFonts w:ascii="Segoe UI" w:hAnsi="Segoe UI" w:cs="Segoe UI"/>
        </w:rPr>
        <w:t xml:space="preserve">, </w:t>
      </w:r>
      <w:r w:rsidRPr="65597413">
        <w:rPr>
          <w:rFonts w:ascii="Segoe UI" w:hAnsi="Segoe UI" w:cs="Segoe UI"/>
        </w:rPr>
        <w:t>a to ve formátu ISDOC či PDF.</w:t>
      </w:r>
    </w:p>
    <w:p w14:paraId="0AE92510" w14:textId="77777777" w:rsidR="0058264B" w:rsidRDefault="0058264B" w:rsidP="0058264B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0D7B8DD3" w14:textId="77777777" w:rsidR="00002609" w:rsidRPr="00A57DBC" w:rsidRDefault="00002609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 xml:space="preserve">Podmínky provádění díla </w:t>
      </w:r>
    </w:p>
    <w:p w14:paraId="751C697B" w14:textId="340BF6E5" w:rsidR="00677B75" w:rsidRPr="008F15E9" w:rsidRDefault="00677B7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677B75">
        <w:rPr>
          <w:rFonts w:ascii="Segoe UI" w:hAnsi="Segoe UI" w:cs="Segoe UI"/>
        </w:rPr>
        <w:t xml:space="preserve">Zhotovitel je povinen zajistit odborné provedení díla, zejména musí být všechny dodávané materiály, komponenty a technologie nainstalovány tak, aby jejich provoz vyhovoval technickým a bezpečnostním normám platným v EU. Zároveň musí být v souladu s ustanovením § 156 stavebního zákona a musí splňovat požadavky všech </w:t>
      </w:r>
      <w:r w:rsidR="00F36437">
        <w:rPr>
          <w:rFonts w:ascii="Segoe UI" w:hAnsi="Segoe UI" w:cs="Segoe UI"/>
        </w:rPr>
        <w:t>platných</w:t>
      </w:r>
      <w:r w:rsidR="00F36437" w:rsidRPr="00677B75">
        <w:rPr>
          <w:rFonts w:ascii="Segoe UI" w:hAnsi="Segoe UI" w:cs="Segoe UI"/>
        </w:rPr>
        <w:t xml:space="preserve"> </w:t>
      </w:r>
      <w:r w:rsidRPr="00677B75">
        <w:rPr>
          <w:rFonts w:ascii="Segoe UI" w:hAnsi="Segoe UI" w:cs="Segoe UI"/>
        </w:rPr>
        <w:t>norem, které se vztahují na jejich technické provedení a bezpečnost práce s nimi dle platných předpisů, a zhotovitel je povinen doložit tuto skutečnost příslušnými certifikáty, prohlášeními o shodě nebo prohlášeními o vlastnostech v českém jazyce.</w:t>
      </w:r>
    </w:p>
    <w:p w14:paraId="0D047BA1" w14:textId="141864CA" w:rsidR="00F0111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se zavazuje, že bude provádět realizaci díla s vynaložením veškeré odborné péče, že bude dodržovat obecně závazné předpisy a </w:t>
      </w:r>
      <w:r w:rsidR="00F4134E" w:rsidRPr="60762F5A">
        <w:rPr>
          <w:rFonts w:ascii="Segoe UI" w:hAnsi="Segoe UI" w:cs="Segoe UI"/>
        </w:rPr>
        <w:t xml:space="preserve">rovněž </w:t>
      </w:r>
      <w:r w:rsidR="2B25534E" w:rsidRPr="60762F5A">
        <w:rPr>
          <w:rFonts w:ascii="Segoe UI" w:hAnsi="Segoe UI" w:cs="Segoe UI"/>
        </w:rPr>
        <w:t xml:space="preserve">technické specifikace </w:t>
      </w:r>
      <w:r w:rsidR="009756FB" w:rsidRPr="60762F5A">
        <w:rPr>
          <w:rFonts w:ascii="Segoe UI" w:hAnsi="Segoe UI" w:cs="Segoe UI"/>
        </w:rPr>
        <w:t>uvedené v</w:t>
      </w:r>
      <w:r w:rsidR="008C39F8" w:rsidRPr="60762F5A">
        <w:rPr>
          <w:rFonts w:ascii="Segoe UI" w:hAnsi="Segoe UI" w:cs="Segoe UI"/>
        </w:rPr>
        <w:t xml:space="preserve"> </w:t>
      </w:r>
      <w:r w:rsidR="4A306ABA" w:rsidRPr="387F052B">
        <w:rPr>
          <w:rFonts w:ascii="Segoe UI" w:hAnsi="Segoe UI" w:cs="Segoe UI"/>
        </w:rPr>
        <w:t>přílo</w:t>
      </w:r>
      <w:r w:rsidR="6DBB15C1" w:rsidRPr="387F052B">
        <w:rPr>
          <w:rFonts w:ascii="Segoe UI" w:hAnsi="Segoe UI" w:cs="Segoe UI"/>
        </w:rPr>
        <w:t>ze</w:t>
      </w:r>
      <w:r w:rsidR="009756FB" w:rsidRPr="60762F5A">
        <w:rPr>
          <w:rFonts w:ascii="Segoe UI" w:hAnsi="Segoe UI" w:cs="Segoe UI"/>
        </w:rPr>
        <w:t xml:space="preserve"> </w:t>
      </w:r>
      <w:r w:rsidR="2C918F65" w:rsidRPr="60762F5A">
        <w:rPr>
          <w:rFonts w:ascii="Segoe UI" w:hAnsi="Segoe UI" w:cs="Segoe UI"/>
        </w:rPr>
        <w:t>č. 5</w:t>
      </w:r>
      <w:r w:rsidR="63D9D554" w:rsidRPr="60762F5A">
        <w:rPr>
          <w:rFonts w:ascii="Segoe UI" w:hAnsi="Segoe UI" w:cs="Segoe UI"/>
        </w:rPr>
        <w:t xml:space="preserve"> této</w:t>
      </w:r>
      <w:r w:rsidR="2C918F65" w:rsidRPr="60762F5A">
        <w:rPr>
          <w:rFonts w:ascii="Segoe UI" w:hAnsi="Segoe UI" w:cs="Segoe UI"/>
        </w:rPr>
        <w:t xml:space="preserve"> </w:t>
      </w:r>
      <w:r w:rsidR="004312F1" w:rsidRPr="60762F5A">
        <w:rPr>
          <w:rFonts w:ascii="Segoe UI" w:hAnsi="Segoe UI" w:cs="Segoe UI"/>
        </w:rPr>
        <w:t>smlouvy</w:t>
      </w:r>
      <w:r w:rsidR="00706ED7">
        <w:rPr>
          <w:rFonts w:ascii="Segoe UI" w:hAnsi="Segoe UI" w:cs="Segoe UI"/>
        </w:rPr>
        <w:t>.</w:t>
      </w:r>
    </w:p>
    <w:p w14:paraId="2EA930FE" w14:textId="2FBD7BA9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Nedílnou součástí díla (stavby) a jeho ceny jsou tyto další činnosti, práce a náklady:</w:t>
      </w:r>
    </w:p>
    <w:p w14:paraId="2BC94EBA" w14:textId="1A03598C" w:rsidR="00AF3F85" w:rsidRPr="00A57DBC" w:rsidRDefault="00AF3F85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doplňkové průzkumy potřebné k realizaci stavby</w:t>
      </w:r>
      <w:r w:rsidR="0046336F">
        <w:rPr>
          <w:rFonts w:ascii="Segoe UI" w:hAnsi="Segoe UI" w:cs="Segoe UI"/>
        </w:rPr>
        <w:t>;</w:t>
      </w:r>
    </w:p>
    <w:p w14:paraId="64DDEFDD" w14:textId="0D8F006B" w:rsidR="00AF3F85" w:rsidRPr="00A57DBC" w:rsidRDefault="00AF3F85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projednání a zajištění případného zvláštního užívá</w:t>
      </w:r>
      <w:r w:rsidR="000E0E1D" w:rsidRPr="00A57DBC">
        <w:rPr>
          <w:rFonts w:ascii="Segoe UI" w:hAnsi="Segoe UI" w:cs="Segoe UI"/>
        </w:rPr>
        <w:t>ní komunikací a veřejných ploch</w:t>
      </w:r>
      <w:r w:rsidRPr="00A57DBC">
        <w:rPr>
          <w:rFonts w:ascii="Segoe UI" w:hAnsi="Segoe UI" w:cs="Segoe UI"/>
        </w:rPr>
        <w:t xml:space="preserve"> vč. všech potřebných poplatků</w:t>
      </w:r>
      <w:r w:rsidR="0046336F">
        <w:rPr>
          <w:rFonts w:ascii="Segoe UI" w:hAnsi="Segoe UI" w:cs="Segoe UI"/>
        </w:rPr>
        <w:t>;</w:t>
      </w:r>
    </w:p>
    <w:p w14:paraId="3147D744" w14:textId="420FB0F5" w:rsidR="00AF3F85" w:rsidRPr="00A57DBC" w:rsidRDefault="00AF3F85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bezpečnostní opatření (pracovníků, chodců, vozidel apod.)</w:t>
      </w:r>
      <w:r w:rsidR="2F52B5D9" w:rsidRPr="60762F5A">
        <w:rPr>
          <w:rFonts w:ascii="Segoe UI" w:hAnsi="Segoe UI" w:cs="Segoe UI"/>
        </w:rPr>
        <w:t xml:space="preserve"> vč. </w:t>
      </w:r>
      <w:r w:rsidR="286F1DB1" w:rsidRPr="60762F5A">
        <w:rPr>
          <w:rFonts w:ascii="Segoe UI" w:hAnsi="Segoe UI" w:cs="Segoe UI"/>
        </w:rPr>
        <w:t>konstrukcí</w:t>
      </w:r>
      <w:r w:rsidR="2F52B5D9" w:rsidRPr="60762F5A">
        <w:rPr>
          <w:rFonts w:ascii="Segoe UI" w:hAnsi="Segoe UI" w:cs="Segoe UI"/>
        </w:rPr>
        <w:t xml:space="preserve"> a </w:t>
      </w:r>
      <w:r w:rsidR="491CAB18" w:rsidRPr="60762F5A">
        <w:rPr>
          <w:rFonts w:ascii="Segoe UI" w:hAnsi="Segoe UI" w:cs="Segoe UI"/>
        </w:rPr>
        <w:t xml:space="preserve">zařízení pro přesun </w:t>
      </w:r>
      <w:r w:rsidR="6DE55932" w:rsidRPr="60762F5A">
        <w:rPr>
          <w:rFonts w:ascii="Segoe UI" w:hAnsi="Segoe UI" w:cs="Segoe UI"/>
        </w:rPr>
        <w:t xml:space="preserve">osob a </w:t>
      </w:r>
      <w:r w:rsidR="491CAB18" w:rsidRPr="60762F5A">
        <w:rPr>
          <w:rFonts w:ascii="Segoe UI" w:hAnsi="Segoe UI" w:cs="Segoe UI"/>
        </w:rPr>
        <w:t>hmot (</w:t>
      </w:r>
      <w:r w:rsidR="20604715" w:rsidRPr="60762F5A">
        <w:rPr>
          <w:rFonts w:ascii="Segoe UI" w:hAnsi="Segoe UI" w:cs="Segoe UI"/>
        </w:rPr>
        <w:t xml:space="preserve">lešení, </w:t>
      </w:r>
      <w:r w:rsidR="491CAB18" w:rsidRPr="60762F5A">
        <w:rPr>
          <w:rFonts w:ascii="Segoe UI" w:hAnsi="Segoe UI" w:cs="Segoe UI"/>
        </w:rPr>
        <w:t>staveb</w:t>
      </w:r>
      <w:r w:rsidR="1E459D00" w:rsidRPr="60762F5A">
        <w:rPr>
          <w:rFonts w:ascii="Segoe UI" w:hAnsi="Segoe UI" w:cs="Segoe UI"/>
        </w:rPr>
        <w:t>n</w:t>
      </w:r>
      <w:r w:rsidR="491CAB18" w:rsidRPr="60762F5A">
        <w:rPr>
          <w:rFonts w:ascii="Segoe UI" w:hAnsi="Segoe UI" w:cs="Segoe UI"/>
        </w:rPr>
        <w:t>í výtah</w:t>
      </w:r>
      <w:r w:rsidR="6D13F7B0" w:rsidRPr="60762F5A">
        <w:rPr>
          <w:rFonts w:ascii="Segoe UI" w:hAnsi="Segoe UI" w:cs="Segoe UI"/>
        </w:rPr>
        <w:t xml:space="preserve"> apod.)</w:t>
      </w:r>
      <w:r w:rsidR="0046336F">
        <w:rPr>
          <w:rFonts w:ascii="Segoe UI" w:hAnsi="Segoe UI" w:cs="Segoe UI"/>
        </w:rPr>
        <w:t>;</w:t>
      </w:r>
    </w:p>
    <w:p w14:paraId="7D98AB48" w14:textId="6F0487A9" w:rsidR="00AF3F85" w:rsidRPr="00A57DBC" w:rsidRDefault="00AF3F85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nezbytná výrobní dokumentace jednotlivých prvků stavby</w:t>
      </w:r>
      <w:r w:rsidR="0046336F">
        <w:rPr>
          <w:rFonts w:ascii="Segoe UI" w:hAnsi="Segoe UI" w:cs="Segoe UI"/>
        </w:rPr>
        <w:t>;</w:t>
      </w:r>
    </w:p>
    <w:p w14:paraId="1CF108E0" w14:textId="06DF673D" w:rsidR="00096CA6" w:rsidRPr="00D64EFE" w:rsidRDefault="0070504B" w:rsidP="00012F9A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</w:rPr>
        <w:t xml:space="preserve">vypracování </w:t>
      </w:r>
      <w:r w:rsidR="00B44D05" w:rsidRPr="2EB219D6">
        <w:rPr>
          <w:rFonts w:ascii="Segoe UI" w:hAnsi="Segoe UI" w:cs="Segoe UI"/>
        </w:rPr>
        <w:t>p</w:t>
      </w:r>
      <w:r w:rsidRPr="2EB219D6">
        <w:rPr>
          <w:rFonts w:ascii="Segoe UI" w:hAnsi="Segoe UI" w:cs="Segoe UI"/>
        </w:rPr>
        <w:t xml:space="preserve">rojektové dokumentace </w:t>
      </w:r>
      <w:r w:rsidR="00096CA6" w:rsidRPr="2EB219D6">
        <w:rPr>
          <w:rFonts w:ascii="Segoe UI" w:hAnsi="Segoe UI" w:cs="Segoe UI"/>
        </w:rPr>
        <w:t xml:space="preserve">skutečného provedení díla v papírové i elektronické </w:t>
      </w:r>
      <w:r w:rsidRPr="2EB219D6">
        <w:rPr>
          <w:rFonts w:ascii="Segoe UI" w:hAnsi="Segoe UI" w:cs="Segoe UI"/>
        </w:rPr>
        <w:t>formě ve</w:t>
      </w:r>
      <w:r w:rsidR="00096CA6" w:rsidRPr="2EB219D6">
        <w:rPr>
          <w:rFonts w:ascii="Segoe UI" w:hAnsi="Segoe UI" w:cs="Segoe UI"/>
        </w:rPr>
        <w:t xml:space="preserve"> formátu</w:t>
      </w:r>
      <w:r w:rsidR="00A57DBC" w:rsidRPr="2EB219D6">
        <w:rPr>
          <w:rFonts w:ascii="Segoe UI" w:hAnsi="Segoe UI" w:cs="Segoe UI"/>
        </w:rPr>
        <w:t xml:space="preserve"> </w:t>
      </w:r>
      <w:r w:rsidR="00096CA6" w:rsidRPr="2EB219D6">
        <w:rPr>
          <w:rFonts w:ascii="Segoe UI" w:hAnsi="Segoe UI" w:cs="Segoe UI"/>
        </w:rPr>
        <w:t>PDF a DWG</w:t>
      </w:r>
      <w:r w:rsidR="00A36892" w:rsidRPr="2EB219D6">
        <w:rPr>
          <w:rFonts w:ascii="Segoe UI" w:hAnsi="Segoe UI" w:cs="Segoe UI"/>
        </w:rPr>
        <w:t xml:space="preserve">. Dokumentace bude předaná objednateli 1x </w:t>
      </w:r>
      <w:r w:rsidR="39AE042F" w:rsidRPr="2EB219D6">
        <w:rPr>
          <w:rFonts w:ascii="Segoe UI" w:hAnsi="Segoe UI" w:cs="Segoe UI"/>
        </w:rPr>
        <w:t>ori</w:t>
      </w:r>
      <w:r w:rsidR="0A7E4849" w:rsidRPr="2EB219D6">
        <w:rPr>
          <w:rFonts w:ascii="Segoe UI" w:hAnsi="Segoe UI" w:cs="Segoe UI"/>
        </w:rPr>
        <w:t>g</w:t>
      </w:r>
      <w:r w:rsidR="39AE042F" w:rsidRPr="2EB219D6">
        <w:rPr>
          <w:rFonts w:ascii="Segoe UI" w:hAnsi="Segoe UI" w:cs="Segoe UI"/>
        </w:rPr>
        <w:t xml:space="preserve">inál </w:t>
      </w:r>
      <w:r w:rsidR="36739C70" w:rsidRPr="2EB219D6">
        <w:rPr>
          <w:rFonts w:ascii="Segoe UI" w:hAnsi="Segoe UI" w:cs="Segoe UI"/>
        </w:rPr>
        <w:t xml:space="preserve">v </w:t>
      </w:r>
      <w:r w:rsidR="00A36892" w:rsidRPr="2EB219D6">
        <w:rPr>
          <w:rFonts w:ascii="Segoe UI" w:hAnsi="Segoe UI" w:cs="Segoe UI"/>
        </w:rPr>
        <w:t xml:space="preserve">tištěné podobě </w:t>
      </w:r>
      <w:r w:rsidR="7F0ECEDC" w:rsidRPr="2EB219D6">
        <w:rPr>
          <w:rFonts w:ascii="Segoe UI" w:hAnsi="Segoe UI" w:cs="Segoe UI"/>
        </w:rPr>
        <w:t>ověřené stavebním úřadem</w:t>
      </w:r>
      <w:r w:rsidR="08B83073" w:rsidRPr="2EB219D6">
        <w:rPr>
          <w:rFonts w:ascii="Segoe UI" w:hAnsi="Segoe UI" w:cs="Segoe UI"/>
        </w:rPr>
        <w:t>,</w:t>
      </w:r>
      <w:r w:rsidR="7F0ECEDC" w:rsidRPr="2EB219D6">
        <w:rPr>
          <w:rFonts w:ascii="Segoe UI" w:hAnsi="Segoe UI" w:cs="Segoe UI"/>
        </w:rPr>
        <w:t xml:space="preserve"> 1x kopie v tištěné podobě ověřen</w:t>
      </w:r>
      <w:r w:rsidR="74992D8F" w:rsidRPr="2EB219D6">
        <w:rPr>
          <w:rFonts w:ascii="Segoe UI" w:hAnsi="Segoe UI" w:cs="Segoe UI"/>
        </w:rPr>
        <w:t xml:space="preserve">á stavebním úřadem </w:t>
      </w:r>
      <w:r w:rsidR="001F256A" w:rsidRPr="2EB219D6">
        <w:rPr>
          <w:rFonts w:ascii="Segoe UI" w:hAnsi="Segoe UI" w:cs="Segoe UI"/>
        </w:rPr>
        <w:t>a 2x digitálně na nosiči USB</w:t>
      </w:r>
      <w:r w:rsidR="48DAAF60" w:rsidRPr="2EB219D6">
        <w:rPr>
          <w:rFonts w:ascii="Segoe UI" w:hAnsi="Segoe UI" w:cs="Segoe UI"/>
        </w:rPr>
        <w:t>/CD</w:t>
      </w:r>
      <w:r w:rsidR="001F256A" w:rsidRPr="2EB219D6">
        <w:rPr>
          <w:rFonts w:ascii="Segoe UI" w:hAnsi="Segoe UI" w:cs="Segoe UI"/>
        </w:rPr>
        <w:t xml:space="preserve">. Digitální </w:t>
      </w:r>
      <w:r w:rsidR="00B907CA" w:rsidRPr="2EB219D6">
        <w:rPr>
          <w:rFonts w:ascii="Segoe UI" w:hAnsi="Segoe UI" w:cs="Segoe UI"/>
        </w:rPr>
        <w:t xml:space="preserve">forma dokumentace bude svým členěním odpovídat tištěné formě, včetně členění a názvů </w:t>
      </w:r>
      <w:r w:rsidR="00892C27" w:rsidRPr="2EB219D6">
        <w:rPr>
          <w:rFonts w:ascii="Segoe UI" w:hAnsi="Segoe UI" w:cs="Segoe UI"/>
        </w:rPr>
        <w:t>dokumentů, součástí bude obsah dokumentace</w:t>
      </w:r>
      <w:r w:rsidR="004A71BF" w:rsidRPr="2EB219D6">
        <w:rPr>
          <w:rFonts w:ascii="Segoe UI" w:hAnsi="Segoe UI" w:cs="Segoe UI"/>
        </w:rPr>
        <w:t>.</w:t>
      </w:r>
      <w:r w:rsidR="00892C27" w:rsidRPr="2EB219D6">
        <w:rPr>
          <w:rFonts w:ascii="Segoe UI" w:hAnsi="Segoe UI" w:cs="Segoe UI"/>
        </w:rPr>
        <w:t xml:space="preserve"> </w:t>
      </w:r>
      <w:r w:rsidR="00AA2924" w:rsidRPr="2EB219D6">
        <w:rPr>
          <w:rFonts w:ascii="Segoe UI" w:hAnsi="Segoe UI" w:cs="Segoe UI"/>
        </w:rPr>
        <w:t xml:space="preserve">Dokumentací </w:t>
      </w:r>
      <w:r w:rsidR="00763C4E" w:rsidRPr="2EB219D6">
        <w:rPr>
          <w:rFonts w:ascii="Segoe UI" w:hAnsi="Segoe UI" w:cs="Segoe UI"/>
        </w:rPr>
        <w:t xml:space="preserve">skutečného provedení díla </w:t>
      </w:r>
      <w:r w:rsidR="00F26876" w:rsidRPr="2EB219D6">
        <w:rPr>
          <w:rFonts w:ascii="Segoe UI" w:hAnsi="Segoe UI" w:cs="Segoe UI"/>
        </w:rPr>
        <w:t xml:space="preserve">či stavby se v celé této smlouvě </w:t>
      </w:r>
      <w:r w:rsidR="00763C4E" w:rsidRPr="2EB219D6">
        <w:rPr>
          <w:rFonts w:ascii="Segoe UI" w:hAnsi="Segoe UI" w:cs="Segoe UI"/>
        </w:rPr>
        <w:t xml:space="preserve">rozumí taková dokumentace, která </w:t>
      </w:r>
      <w:r w:rsidR="00304252" w:rsidRPr="2EB219D6">
        <w:rPr>
          <w:rFonts w:ascii="Segoe UI" w:hAnsi="Segoe UI" w:cs="Segoe UI"/>
        </w:rPr>
        <w:t>je alespoň v rozsahu a detailu dokumentace pro provedení stavby dle</w:t>
      </w:r>
      <w:r w:rsidR="00D64EFE" w:rsidRPr="2EB219D6">
        <w:rPr>
          <w:rFonts w:ascii="Segoe UI" w:hAnsi="Segoe UI" w:cs="Segoe UI"/>
        </w:rPr>
        <w:t xml:space="preserve"> </w:t>
      </w:r>
      <w:r w:rsidR="4C7F3539" w:rsidRPr="2EB219D6">
        <w:rPr>
          <w:rFonts w:ascii="Segoe UI" w:hAnsi="Segoe UI" w:cs="Segoe UI"/>
        </w:rPr>
        <w:t xml:space="preserve">Vyhlášky </w:t>
      </w:r>
      <w:r w:rsidR="78F18B24" w:rsidRPr="2EB219D6">
        <w:rPr>
          <w:rFonts w:ascii="Segoe UI" w:hAnsi="Segoe UI" w:cs="Segoe UI"/>
        </w:rPr>
        <w:t xml:space="preserve">č. </w:t>
      </w:r>
      <w:r w:rsidR="00D64EFE" w:rsidRPr="2EB219D6">
        <w:rPr>
          <w:rFonts w:ascii="Segoe UI" w:hAnsi="Segoe UI" w:cs="Segoe UI"/>
        </w:rPr>
        <w:t>499/2006 Sb.</w:t>
      </w:r>
      <w:r w:rsidR="007B1AC3">
        <w:rPr>
          <w:rFonts w:ascii="Segoe UI" w:hAnsi="Segoe UI" w:cs="Segoe UI"/>
        </w:rPr>
        <w:t>,</w:t>
      </w:r>
      <w:r w:rsidR="00D64EFE" w:rsidRPr="2EB219D6">
        <w:rPr>
          <w:rFonts w:ascii="Segoe UI" w:hAnsi="Segoe UI" w:cs="Segoe UI"/>
        </w:rPr>
        <w:t xml:space="preserve"> o dokumentaci staveb</w:t>
      </w:r>
      <w:r w:rsidR="007B1AC3">
        <w:rPr>
          <w:rFonts w:ascii="Segoe UI" w:hAnsi="Segoe UI" w:cs="Segoe UI"/>
        </w:rPr>
        <w:t>,</w:t>
      </w:r>
      <w:r w:rsidR="00D64EFE" w:rsidRPr="2EB219D6">
        <w:rPr>
          <w:rFonts w:ascii="Segoe UI" w:hAnsi="Segoe UI" w:cs="Segoe UI"/>
        </w:rPr>
        <w:t xml:space="preserve"> </w:t>
      </w:r>
      <w:r w:rsidR="46189ED5" w:rsidRPr="2EB219D6">
        <w:rPr>
          <w:rFonts w:ascii="Segoe UI" w:hAnsi="Segoe UI" w:cs="Segoe UI"/>
        </w:rPr>
        <w:t>v</w:t>
      </w:r>
      <w:r w:rsidR="40A5033D" w:rsidRPr="2EB219D6">
        <w:rPr>
          <w:rFonts w:ascii="Segoe UI" w:hAnsi="Segoe UI" w:cs="Segoe UI"/>
        </w:rPr>
        <w:t>e znění pozdějších předpisů</w:t>
      </w:r>
      <w:r w:rsidR="000B265B" w:rsidRPr="2EB219D6">
        <w:rPr>
          <w:rFonts w:ascii="Segoe UI" w:hAnsi="Segoe UI" w:cs="Segoe UI"/>
        </w:rPr>
        <w:t xml:space="preserve">, tedy včetně všech dotčených profesí. </w:t>
      </w:r>
      <w:r w:rsidR="00661A06" w:rsidRPr="2EB219D6">
        <w:rPr>
          <w:rFonts w:ascii="Segoe UI" w:hAnsi="Segoe UI" w:cs="Segoe UI"/>
        </w:rPr>
        <w:t>Dokumentace bude doplněna o informace, manuály, záruční listy</w:t>
      </w:r>
      <w:r w:rsidR="514BEF42" w:rsidRPr="2EB219D6">
        <w:rPr>
          <w:rFonts w:ascii="Segoe UI" w:hAnsi="Segoe UI" w:cs="Segoe UI"/>
        </w:rPr>
        <w:t>, protokoly a revize</w:t>
      </w:r>
      <w:r w:rsidR="00661A06" w:rsidRPr="2EB219D6">
        <w:rPr>
          <w:rFonts w:ascii="Segoe UI" w:hAnsi="Segoe UI" w:cs="Segoe UI"/>
        </w:rPr>
        <w:t xml:space="preserve"> atd. </w:t>
      </w:r>
      <w:r w:rsidR="0004673F" w:rsidRPr="2EB219D6">
        <w:rPr>
          <w:rFonts w:ascii="Segoe UI" w:hAnsi="Segoe UI" w:cs="Segoe UI"/>
        </w:rPr>
        <w:t xml:space="preserve">nezbytné </w:t>
      </w:r>
      <w:r w:rsidR="00661A06" w:rsidRPr="2EB219D6">
        <w:rPr>
          <w:rFonts w:ascii="Segoe UI" w:hAnsi="Segoe UI" w:cs="Segoe UI"/>
        </w:rPr>
        <w:t>pro</w:t>
      </w:r>
      <w:r w:rsidR="0004673F" w:rsidRPr="2EB219D6">
        <w:rPr>
          <w:rFonts w:ascii="Segoe UI" w:hAnsi="Segoe UI" w:cs="Segoe UI"/>
        </w:rPr>
        <w:t xml:space="preserve"> hospodárné provozování stavby</w:t>
      </w:r>
      <w:r w:rsidR="0046336F" w:rsidRPr="2EB219D6">
        <w:rPr>
          <w:rFonts w:ascii="Segoe UI" w:hAnsi="Segoe UI" w:cs="Segoe UI"/>
        </w:rPr>
        <w:t>;</w:t>
      </w:r>
    </w:p>
    <w:p w14:paraId="02D916E6" w14:textId="4F778CD0" w:rsidR="0DAC51EF" w:rsidRDefault="0DAC51EF" w:rsidP="2EB219D6">
      <w:pPr>
        <w:numPr>
          <w:ilvl w:val="1"/>
          <w:numId w:val="15"/>
        </w:numPr>
        <w:spacing w:before="20" w:after="20" w:line="22" w:lineRule="atLeast"/>
        <w:jc w:val="both"/>
      </w:pPr>
      <w:r w:rsidRPr="2EB219D6">
        <w:rPr>
          <w:rFonts w:ascii="Segoe UI" w:hAnsi="Segoe UI" w:cs="Segoe UI"/>
        </w:rPr>
        <w:t xml:space="preserve">vypracování </w:t>
      </w:r>
      <w:r w:rsidR="211306B3" w:rsidRPr="2EB219D6">
        <w:rPr>
          <w:rFonts w:ascii="Segoe UI" w:hAnsi="Segoe UI" w:cs="Segoe UI"/>
        </w:rPr>
        <w:t xml:space="preserve">PENB </w:t>
      </w:r>
      <w:r w:rsidR="5A00FFED" w:rsidRPr="2EB219D6">
        <w:rPr>
          <w:rFonts w:ascii="Segoe UI" w:hAnsi="Segoe UI" w:cs="Segoe UI"/>
        </w:rPr>
        <w:t>dokončeného díla</w:t>
      </w:r>
      <w:r w:rsidR="211306B3" w:rsidRPr="2EB219D6">
        <w:rPr>
          <w:rFonts w:ascii="Segoe UI" w:hAnsi="Segoe UI" w:cs="Segoe UI"/>
        </w:rPr>
        <w:t xml:space="preserve"> </w:t>
      </w:r>
      <w:r w:rsidR="3678CD5A" w:rsidRPr="2EB219D6">
        <w:rPr>
          <w:rFonts w:ascii="Segoe UI" w:hAnsi="Segoe UI" w:cs="Segoe UI"/>
        </w:rPr>
        <w:t>dle platné legislativy</w:t>
      </w:r>
      <w:r w:rsidR="2540693E" w:rsidRPr="2EB219D6">
        <w:rPr>
          <w:rFonts w:ascii="Segoe UI" w:hAnsi="Segoe UI" w:cs="Segoe UI"/>
        </w:rPr>
        <w:t xml:space="preserve">, dokument bude předán objednateli </w:t>
      </w:r>
      <w:r w:rsidR="31FE44D7" w:rsidRPr="2EB219D6">
        <w:rPr>
          <w:rFonts w:ascii="Segoe UI" w:hAnsi="Segoe UI" w:cs="Segoe UI"/>
        </w:rPr>
        <w:t>2</w:t>
      </w:r>
      <w:r w:rsidR="2540693E" w:rsidRPr="2EB219D6">
        <w:rPr>
          <w:rFonts w:ascii="Segoe UI" w:hAnsi="Segoe UI" w:cs="Segoe UI"/>
        </w:rPr>
        <w:t>x</w:t>
      </w:r>
      <w:r w:rsidR="5D7EB80B" w:rsidRPr="2EB219D6">
        <w:rPr>
          <w:rFonts w:ascii="Segoe UI" w:hAnsi="Segoe UI" w:cs="Segoe UI"/>
        </w:rPr>
        <w:t xml:space="preserve"> </w:t>
      </w:r>
      <w:r w:rsidR="5DE125AA" w:rsidRPr="2EB219D6">
        <w:rPr>
          <w:rFonts w:ascii="Segoe UI" w:hAnsi="Segoe UI" w:cs="Segoe UI"/>
        </w:rPr>
        <w:t xml:space="preserve">v tištěné podobě a 2x </w:t>
      </w:r>
      <w:r w:rsidR="49F49856" w:rsidRPr="2EB219D6">
        <w:rPr>
          <w:rFonts w:ascii="Segoe UI" w:hAnsi="Segoe UI" w:cs="Segoe UI"/>
        </w:rPr>
        <w:t xml:space="preserve">digitálně </w:t>
      </w:r>
      <w:r w:rsidR="5DE125AA" w:rsidRPr="2EB219D6">
        <w:rPr>
          <w:rFonts w:ascii="Segoe UI" w:hAnsi="Segoe UI" w:cs="Segoe UI"/>
        </w:rPr>
        <w:t>na nosiči USB/CD</w:t>
      </w:r>
      <w:r w:rsidR="67D40EE0" w:rsidRPr="2EB219D6">
        <w:rPr>
          <w:rFonts w:ascii="Segoe UI" w:hAnsi="Segoe UI" w:cs="Segoe UI"/>
        </w:rPr>
        <w:t>;</w:t>
      </w:r>
    </w:p>
    <w:p w14:paraId="64734DC0" w14:textId="5FACD297" w:rsidR="00AF3F85" w:rsidRPr="00A57DBC" w:rsidRDefault="00AF3F85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</w:rPr>
        <w:lastRenderedPageBreak/>
        <w:t>kompletní pravidelný bezplatný záruční servis a revize na veškeré dodané technologie, přístroje a zařízení během záruční doby</w:t>
      </w:r>
      <w:r w:rsidR="0046336F" w:rsidRPr="2EB219D6">
        <w:rPr>
          <w:rFonts w:ascii="Segoe UI" w:hAnsi="Segoe UI" w:cs="Segoe UI"/>
        </w:rPr>
        <w:t>;</w:t>
      </w:r>
    </w:p>
    <w:p w14:paraId="367A9837" w14:textId="0A042A8D" w:rsidR="00AF3F85" w:rsidRDefault="000E0E1D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</w:rPr>
        <w:t>veškeré další práce, činnosti a služby nutné ke splnění předmětu díla nebo vyplývající z této smlouvy</w:t>
      </w:r>
      <w:r w:rsidR="008A6D31" w:rsidRPr="2EB219D6">
        <w:rPr>
          <w:rFonts w:ascii="Segoe UI" w:hAnsi="Segoe UI" w:cs="Segoe UI"/>
        </w:rPr>
        <w:t>.</w:t>
      </w:r>
    </w:p>
    <w:p w14:paraId="5CE129F4" w14:textId="028A96E2" w:rsidR="00781C6F" w:rsidRPr="00361CDA" w:rsidRDefault="002E3A08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 xml:space="preserve">Vedení stavebního deníku se řídí </w:t>
      </w:r>
      <w:r w:rsidR="0021716E">
        <w:rPr>
          <w:rFonts w:ascii="Segoe UI" w:hAnsi="Segoe UI" w:cs="Segoe UI"/>
          <w:color w:val="000000" w:themeColor="text1"/>
        </w:rPr>
        <w:t>v</w:t>
      </w:r>
      <w:r w:rsidRPr="60762F5A">
        <w:rPr>
          <w:rFonts w:ascii="Segoe UI" w:hAnsi="Segoe UI" w:cs="Segoe UI"/>
          <w:color w:val="000000" w:themeColor="text1"/>
        </w:rPr>
        <w:t>yhl. č. 499/2006 Sb., o dokumentaci staveb</w:t>
      </w:r>
      <w:r w:rsidR="009107D2" w:rsidRPr="60762F5A">
        <w:rPr>
          <w:rFonts w:ascii="Segoe UI" w:hAnsi="Segoe UI" w:cs="Segoe UI"/>
          <w:color w:val="000000" w:themeColor="text1"/>
        </w:rPr>
        <w:t>, ve znění pozdějších předpisů</w:t>
      </w:r>
      <w:r w:rsidRPr="60762F5A">
        <w:rPr>
          <w:rFonts w:ascii="Segoe UI" w:hAnsi="Segoe UI" w:cs="Segoe UI"/>
          <w:color w:val="000000" w:themeColor="text1"/>
        </w:rPr>
        <w:t xml:space="preserve">. Stavební deník je po dobu realizace díla uložen </w:t>
      </w:r>
      <w:r w:rsidR="00246A81" w:rsidRPr="60762F5A">
        <w:rPr>
          <w:rFonts w:ascii="Segoe UI" w:hAnsi="Segoe UI" w:cs="Segoe UI"/>
          <w:color w:val="000000" w:themeColor="text1"/>
        </w:rPr>
        <w:t xml:space="preserve">na stavbě a je k dispozici </w:t>
      </w:r>
      <w:r w:rsidR="00443E77" w:rsidRPr="60762F5A">
        <w:rPr>
          <w:rFonts w:ascii="Segoe UI" w:hAnsi="Segoe UI" w:cs="Segoe UI"/>
          <w:color w:val="000000" w:themeColor="text1"/>
        </w:rPr>
        <w:t>osobám oprávněným provádět do něj zápisy</w:t>
      </w:r>
      <w:r w:rsidRPr="60762F5A">
        <w:rPr>
          <w:rFonts w:ascii="Segoe UI" w:hAnsi="Segoe UI" w:cs="Segoe UI"/>
          <w:color w:val="000000" w:themeColor="text1"/>
        </w:rPr>
        <w:t xml:space="preserve">. </w:t>
      </w:r>
      <w:r w:rsidR="00645A19" w:rsidRPr="60762F5A">
        <w:rPr>
          <w:rFonts w:ascii="Segoe UI" w:hAnsi="Segoe UI" w:cs="Segoe UI"/>
          <w:color w:val="000000" w:themeColor="text1"/>
        </w:rPr>
        <w:t>Vy</w:t>
      </w:r>
      <w:r w:rsidR="001A6537" w:rsidRPr="60762F5A">
        <w:rPr>
          <w:rFonts w:ascii="Segoe UI" w:hAnsi="Segoe UI" w:cs="Segoe UI"/>
          <w:color w:val="000000" w:themeColor="text1"/>
        </w:rPr>
        <w:t xml:space="preserve">žaduje-li to povaha zápisu, </w:t>
      </w:r>
      <w:r w:rsidR="00DE2E32" w:rsidRPr="60762F5A">
        <w:rPr>
          <w:rFonts w:ascii="Segoe UI" w:hAnsi="Segoe UI" w:cs="Segoe UI"/>
          <w:color w:val="000000" w:themeColor="text1"/>
        </w:rPr>
        <w:t xml:space="preserve">musí se druhá strana vyjádřit </w:t>
      </w:r>
      <w:r w:rsidR="006E0ECB" w:rsidRPr="60762F5A">
        <w:rPr>
          <w:rFonts w:ascii="Segoe UI" w:hAnsi="Segoe UI" w:cs="Segoe UI"/>
          <w:color w:val="000000" w:themeColor="text1"/>
        </w:rPr>
        <w:t xml:space="preserve">písemně </w:t>
      </w:r>
      <w:r w:rsidR="00DE2E32" w:rsidRPr="60762F5A">
        <w:rPr>
          <w:rFonts w:ascii="Segoe UI" w:hAnsi="Segoe UI" w:cs="Segoe UI"/>
          <w:color w:val="000000" w:themeColor="text1"/>
        </w:rPr>
        <w:t xml:space="preserve">k zápisu do 3 pracovních dnů od prokazatelného </w:t>
      </w:r>
      <w:r w:rsidR="006E0ECB" w:rsidRPr="60762F5A">
        <w:rPr>
          <w:rFonts w:ascii="Segoe UI" w:hAnsi="Segoe UI" w:cs="Segoe UI"/>
          <w:color w:val="000000" w:themeColor="text1"/>
        </w:rPr>
        <w:t>seznámení se s jeho obsahem.</w:t>
      </w:r>
      <w:r w:rsidR="005B162C" w:rsidRPr="60762F5A">
        <w:rPr>
          <w:rFonts w:ascii="Segoe UI" w:hAnsi="Segoe UI" w:cs="Segoe UI"/>
          <w:color w:val="000000" w:themeColor="text1"/>
        </w:rPr>
        <w:t xml:space="preserve"> </w:t>
      </w:r>
      <w:r w:rsidRPr="60762F5A">
        <w:rPr>
          <w:rFonts w:ascii="Segoe UI" w:hAnsi="Segoe UI" w:cs="Segoe UI"/>
          <w:color w:val="000000" w:themeColor="text1"/>
        </w:rPr>
        <w:t>Za objednatele jsou oprávněni do něj nahlížet a zapisovat</w:t>
      </w:r>
      <w:r w:rsidR="00611F50" w:rsidRPr="60762F5A">
        <w:rPr>
          <w:rFonts w:ascii="Segoe UI" w:hAnsi="Segoe UI" w:cs="Segoe UI"/>
          <w:color w:val="000000" w:themeColor="text1"/>
        </w:rPr>
        <w:t xml:space="preserve"> zástupce pro technick</w:t>
      </w:r>
      <w:r w:rsidR="19A648EA" w:rsidRPr="60762F5A">
        <w:rPr>
          <w:rFonts w:ascii="Segoe UI" w:hAnsi="Segoe UI" w:cs="Segoe UI"/>
          <w:color w:val="000000" w:themeColor="text1"/>
        </w:rPr>
        <w:t>á</w:t>
      </w:r>
      <w:r w:rsidR="00611F50" w:rsidRPr="60762F5A">
        <w:rPr>
          <w:rFonts w:ascii="Segoe UI" w:hAnsi="Segoe UI" w:cs="Segoe UI"/>
          <w:color w:val="000000" w:themeColor="text1"/>
        </w:rPr>
        <w:t xml:space="preserve"> jednání, </w:t>
      </w:r>
      <w:r w:rsidRPr="60762F5A">
        <w:rPr>
          <w:rFonts w:ascii="Segoe UI" w:hAnsi="Segoe UI" w:cs="Segoe UI"/>
          <w:color w:val="000000" w:themeColor="text1"/>
        </w:rPr>
        <w:t>technický dozor objednatele a zmocněnci pro jednání věcná a technická, projektant díla vykonávající autorský dozor a koordinátor BOZP.</w:t>
      </w:r>
    </w:p>
    <w:p w14:paraId="2660C029" w14:textId="67C3E416" w:rsidR="00462AE7" w:rsidRPr="00361CDA" w:rsidRDefault="00462AE7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00361CDA">
        <w:rPr>
          <w:rFonts w:ascii="Segoe UI" w:hAnsi="Segoe UI" w:cs="Segoe UI"/>
          <w:color w:val="000000" w:themeColor="text1"/>
        </w:rPr>
        <w:t xml:space="preserve">Práce, které budou další činností zakryty </w:t>
      </w:r>
      <w:r w:rsidR="007D3CF6" w:rsidRPr="00361CDA">
        <w:rPr>
          <w:rFonts w:ascii="Segoe UI" w:hAnsi="Segoe UI" w:cs="Segoe UI"/>
          <w:color w:val="000000" w:themeColor="text1"/>
        </w:rPr>
        <w:t xml:space="preserve">prověří objednatel prostřednictvím technického dozoru </w:t>
      </w:r>
      <w:r w:rsidR="008D79EC" w:rsidRPr="00361CDA">
        <w:rPr>
          <w:rFonts w:ascii="Segoe UI" w:hAnsi="Segoe UI" w:cs="Segoe UI"/>
          <w:color w:val="000000" w:themeColor="text1"/>
        </w:rPr>
        <w:t xml:space="preserve">stavby </w:t>
      </w:r>
      <w:r w:rsidR="007D3CF6" w:rsidRPr="00361CDA">
        <w:rPr>
          <w:rFonts w:ascii="Segoe UI" w:hAnsi="Segoe UI" w:cs="Segoe UI"/>
          <w:color w:val="000000" w:themeColor="text1"/>
        </w:rPr>
        <w:t xml:space="preserve">bez zbytečného odkladu </w:t>
      </w:r>
      <w:r w:rsidR="007A1AAB" w:rsidRPr="00361CDA">
        <w:rPr>
          <w:rFonts w:ascii="Segoe UI" w:hAnsi="Segoe UI" w:cs="Segoe UI"/>
          <w:color w:val="000000" w:themeColor="text1"/>
        </w:rPr>
        <w:t>od výzvy zhotovitele ve stavebním deníku</w:t>
      </w:r>
      <w:r w:rsidR="002B605C" w:rsidRPr="00361CDA">
        <w:rPr>
          <w:rFonts w:ascii="Segoe UI" w:hAnsi="Segoe UI" w:cs="Segoe UI"/>
          <w:color w:val="000000" w:themeColor="text1"/>
        </w:rPr>
        <w:t>,</w:t>
      </w:r>
      <w:r w:rsidR="007A1AAB" w:rsidRPr="00361CDA">
        <w:rPr>
          <w:rFonts w:ascii="Segoe UI" w:hAnsi="Segoe UI" w:cs="Segoe UI"/>
          <w:color w:val="000000" w:themeColor="text1"/>
        </w:rPr>
        <w:t xml:space="preserve"> nejpozději do 3 pracovních dnů </w:t>
      </w:r>
      <w:r w:rsidR="008D79EC" w:rsidRPr="00361CDA">
        <w:rPr>
          <w:rFonts w:ascii="Segoe UI" w:hAnsi="Segoe UI" w:cs="Segoe UI"/>
          <w:color w:val="000000" w:themeColor="text1"/>
        </w:rPr>
        <w:t>od této výzvy.</w:t>
      </w:r>
      <w:r w:rsidR="00D742E8" w:rsidRPr="00361CDA">
        <w:rPr>
          <w:rFonts w:ascii="Segoe UI" w:hAnsi="Segoe UI" w:cs="Segoe UI"/>
          <w:color w:val="000000" w:themeColor="text1"/>
        </w:rPr>
        <w:t xml:space="preserve"> V případě, že se na tuto výzvu technický dozor stavebníka nedostaví</w:t>
      </w:r>
      <w:r w:rsidR="00B94187" w:rsidRPr="00361CDA">
        <w:rPr>
          <w:rFonts w:ascii="Segoe UI" w:hAnsi="Segoe UI" w:cs="Segoe UI"/>
          <w:color w:val="000000" w:themeColor="text1"/>
        </w:rPr>
        <w:t xml:space="preserve">, může po předchozím upozornění </w:t>
      </w:r>
      <w:r w:rsidR="00371031" w:rsidRPr="00361CDA">
        <w:rPr>
          <w:rFonts w:ascii="Segoe UI" w:hAnsi="Segoe UI" w:cs="Segoe UI"/>
          <w:color w:val="000000" w:themeColor="text1"/>
        </w:rPr>
        <w:t xml:space="preserve">objednatele </w:t>
      </w:r>
      <w:r w:rsidR="00B94187" w:rsidRPr="00361CDA">
        <w:rPr>
          <w:rFonts w:ascii="Segoe UI" w:hAnsi="Segoe UI" w:cs="Segoe UI"/>
          <w:color w:val="000000" w:themeColor="text1"/>
        </w:rPr>
        <w:t>zhotovitel pokračovat</w:t>
      </w:r>
      <w:r w:rsidR="00371031" w:rsidRPr="00361CDA">
        <w:rPr>
          <w:rFonts w:ascii="Segoe UI" w:hAnsi="Segoe UI" w:cs="Segoe UI"/>
          <w:color w:val="000000" w:themeColor="text1"/>
        </w:rPr>
        <w:t xml:space="preserve">, </w:t>
      </w:r>
      <w:r w:rsidR="000B6A83" w:rsidRPr="00361CDA">
        <w:rPr>
          <w:rFonts w:ascii="Segoe UI" w:hAnsi="Segoe UI" w:cs="Segoe UI"/>
          <w:color w:val="000000" w:themeColor="text1"/>
        </w:rPr>
        <w:t xml:space="preserve">avšak je povinen řádně a průkazně zdokumentovat </w:t>
      </w:r>
      <w:r w:rsidR="002B605C" w:rsidRPr="00361CDA">
        <w:rPr>
          <w:rFonts w:ascii="Segoe UI" w:hAnsi="Segoe UI" w:cs="Segoe UI"/>
          <w:color w:val="000000" w:themeColor="text1"/>
        </w:rPr>
        <w:t>předmětné práce.</w:t>
      </w:r>
      <w:r w:rsidR="00B94187" w:rsidRPr="00361CDA">
        <w:rPr>
          <w:rFonts w:ascii="Segoe UI" w:hAnsi="Segoe UI" w:cs="Segoe UI"/>
          <w:color w:val="000000" w:themeColor="text1"/>
        </w:rPr>
        <w:t xml:space="preserve"> </w:t>
      </w:r>
      <w:r w:rsidR="00F36437" w:rsidRPr="00361CDA">
        <w:rPr>
          <w:rFonts w:ascii="Segoe UI" w:hAnsi="Segoe UI" w:cs="Segoe UI"/>
          <w:color w:val="000000" w:themeColor="text1"/>
        </w:rPr>
        <w:t xml:space="preserve"> Pokud zhotovitel objednatele nevyzve postupem dle předchozí věty, má objednatel právo požadovat po zhotoviteli provedení sondy, rozkrytí, případnou úpravu a následné zakrytí bez nároku na změnu termínu plnění a ceny plnění.</w:t>
      </w:r>
    </w:p>
    <w:p w14:paraId="01DEA36E" w14:textId="0EEB909E" w:rsidR="004F64A5" w:rsidRPr="00361CDA" w:rsidRDefault="004F64A5" w:rsidP="60762F5A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eastAsia="Segoe UI" w:hAnsi="Segoe UI" w:cs="Segoe UI"/>
          <w:color w:val="000000" w:themeColor="text1"/>
        </w:rPr>
      </w:pPr>
      <w:bookmarkStart w:id="2" w:name="_Hlk74578688"/>
      <w:r w:rsidRPr="60762F5A">
        <w:rPr>
          <w:rFonts w:ascii="Segoe UI" w:hAnsi="Segoe UI" w:cs="Segoe UI"/>
          <w:color w:val="000000" w:themeColor="text1"/>
        </w:rPr>
        <w:t xml:space="preserve">Objednatel prostřednictvím technického dozoru objednatele sleduje průběh provádění díla </w:t>
      </w:r>
      <w:r w:rsidR="00F3425C" w:rsidRPr="60762F5A">
        <w:rPr>
          <w:rFonts w:ascii="Segoe UI" w:hAnsi="Segoe UI" w:cs="Segoe UI"/>
          <w:color w:val="000000" w:themeColor="text1"/>
        </w:rPr>
        <w:t xml:space="preserve">(provádění prací </w:t>
      </w:r>
      <w:r w:rsidRPr="60762F5A">
        <w:rPr>
          <w:rFonts w:ascii="Segoe UI" w:hAnsi="Segoe UI" w:cs="Segoe UI"/>
          <w:color w:val="000000" w:themeColor="text1"/>
        </w:rPr>
        <w:t xml:space="preserve">podle </w:t>
      </w:r>
      <w:r w:rsidR="006345D9" w:rsidRPr="60762F5A">
        <w:rPr>
          <w:rFonts w:ascii="Segoe UI" w:hAnsi="Segoe UI" w:cs="Segoe UI"/>
          <w:color w:val="000000" w:themeColor="text1"/>
        </w:rPr>
        <w:t>projektové dokumentace</w:t>
      </w:r>
      <w:r w:rsidRPr="60762F5A">
        <w:rPr>
          <w:rFonts w:ascii="Segoe UI" w:hAnsi="Segoe UI" w:cs="Segoe UI"/>
          <w:color w:val="000000" w:themeColor="text1"/>
        </w:rPr>
        <w:t xml:space="preserve"> a dalších </w:t>
      </w:r>
      <w:r w:rsidR="00921028" w:rsidRPr="60762F5A">
        <w:rPr>
          <w:rFonts w:ascii="Segoe UI" w:hAnsi="Segoe UI" w:cs="Segoe UI"/>
          <w:color w:val="000000" w:themeColor="text1"/>
        </w:rPr>
        <w:t>do</w:t>
      </w:r>
      <w:r w:rsidRPr="60762F5A">
        <w:rPr>
          <w:rFonts w:ascii="Segoe UI" w:hAnsi="Segoe UI" w:cs="Segoe UI"/>
          <w:color w:val="000000" w:themeColor="text1"/>
        </w:rPr>
        <w:t>kladů</w:t>
      </w:r>
      <w:r w:rsidR="00921028" w:rsidRPr="60762F5A">
        <w:rPr>
          <w:rFonts w:ascii="Segoe UI" w:hAnsi="Segoe UI" w:cs="Segoe UI"/>
          <w:color w:val="000000" w:themeColor="text1"/>
        </w:rPr>
        <w:t xml:space="preserve">, </w:t>
      </w:r>
      <w:r w:rsidRPr="60762F5A">
        <w:rPr>
          <w:rFonts w:ascii="Segoe UI" w:hAnsi="Segoe UI" w:cs="Segoe UI"/>
          <w:color w:val="000000" w:themeColor="text1"/>
        </w:rPr>
        <w:t>smluvních podmínek, technických norem a dalších předpisů</w:t>
      </w:r>
      <w:r w:rsidR="00F3425C" w:rsidRPr="60762F5A">
        <w:rPr>
          <w:rFonts w:ascii="Segoe UI" w:hAnsi="Segoe UI" w:cs="Segoe UI"/>
          <w:color w:val="000000" w:themeColor="text1"/>
        </w:rPr>
        <w:t>)</w:t>
      </w:r>
      <w:r w:rsidRPr="60762F5A">
        <w:rPr>
          <w:rFonts w:ascii="Segoe UI" w:hAnsi="Segoe UI" w:cs="Segoe UI"/>
          <w:color w:val="000000" w:themeColor="text1"/>
        </w:rPr>
        <w:t>. Objednatel, prostřednictvím technického dozoru objednatele, kontroluje provádění díla zejména formou kontrolních dnů</w:t>
      </w:r>
      <w:r w:rsidR="4799EECB" w:rsidRPr="60762F5A">
        <w:rPr>
          <w:rFonts w:ascii="Segoe UI" w:hAnsi="Segoe UI" w:cs="Segoe UI"/>
          <w:color w:val="000000" w:themeColor="text1"/>
        </w:rPr>
        <w:t xml:space="preserve"> (dále také jako “KD”)</w:t>
      </w:r>
      <w:r w:rsidRPr="60762F5A">
        <w:rPr>
          <w:rFonts w:ascii="Segoe UI" w:hAnsi="Segoe UI" w:cs="Segoe UI"/>
          <w:color w:val="000000" w:themeColor="text1"/>
        </w:rPr>
        <w:t xml:space="preserve">, které budou stanoveny dohodou smluvních stran </w:t>
      </w:r>
      <w:r w:rsidR="2D4BC76A" w:rsidRPr="60762F5A">
        <w:rPr>
          <w:rFonts w:ascii="Segoe UI" w:hAnsi="Segoe UI" w:cs="Segoe UI"/>
          <w:color w:val="000000" w:themeColor="text1"/>
        </w:rPr>
        <w:t xml:space="preserve">minimálně v termínech </w:t>
      </w:r>
      <w:r w:rsidR="3E8B5BE4" w:rsidRPr="60762F5A">
        <w:rPr>
          <w:rFonts w:ascii="Segoe UI" w:hAnsi="Segoe UI" w:cs="Segoe UI"/>
          <w:color w:val="000000" w:themeColor="text1"/>
        </w:rPr>
        <w:t xml:space="preserve">stanovených </w:t>
      </w:r>
      <w:r w:rsidR="2D4BC76A" w:rsidRPr="60762F5A">
        <w:rPr>
          <w:rFonts w:ascii="Segoe UI" w:hAnsi="Segoe UI" w:cs="Segoe UI"/>
          <w:color w:val="000000" w:themeColor="text1"/>
        </w:rPr>
        <w:t>milníků</w:t>
      </w:r>
      <w:r w:rsidR="720492A2" w:rsidRPr="60762F5A">
        <w:rPr>
          <w:rFonts w:ascii="Segoe UI" w:hAnsi="Segoe UI" w:cs="Segoe UI"/>
          <w:color w:val="000000" w:themeColor="text1"/>
        </w:rPr>
        <w:t xml:space="preserve"> v</w:t>
      </w:r>
      <w:r w:rsidRPr="60762F5A">
        <w:rPr>
          <w:rFonts w:ascii="Segoe UI" w:hAnsi="Segoe UI" w:cs="Segoe UI"/>
          <w:color w:val="000000" w:themeColor="text1"/>
        </w:rPr>
        <w:t xml:space="preserve"> harmonogramu prací</w:t>
      </w:r>
      <w:r w:rsidR="00637057" w:rsidRPr="60762F5A">
        <w:rPr>
          <w:rFonts w:ascii="Segoe UI" w:hAnsi="Segoe UI" w:cs="Segoe UI"/>
          <w:color w:val="000000" w:themeColor="text1"/>
        </w:rPr>
        <w:t xml:space="preserve"> dle čl. </w:t>
      </w:r>
      <w:r w:rsidR="00A10FA2" w:rsidRPr="60762F5A">
        <w:rPr>
          <w:rFonts w:ascii="Segoe UI" w:hAnsi="Segoe UI" w:cs="Segoe UI"/>
          <w:color w:val="000000" w:themeColor="text1"/>
        </w:rPr>
        <w:t>II</w:t>
      </w:r>
      <w:r w:rsidR="00637057" w:rsidRPr="60762F5A">
        <w:rPr>
          <w:rFonts w:ascii="Segoe UI" w:hAnsi="Segoe UI" w:cs="Segoe UI"/>
          <w:color w:val="000000" w:themeColor="text1"/>
        </w:rPr>
        <w:t xml:space="preserve">. odst. </w:t>
      </w:r>
      <w:r w:rsidR="00CB1845">
        <w:rPr>
          <w:rFonts w:ascii="Segoe UI" w:hAnsi="Segoe UI" w:cs="Segoe UI"/>
          <w:color w:val="000000" w:themeColor="text1"/>
        </w:rPr>
        <w:t>3</w:t>
      </w:r>
      <w:r w:rsidRPr="60762F5A">
        <w:rPr>
          <w:rFonts w:ascii="Segoe UI" w:hAnsi="Segoe UI" w:cs="Segoe UI"/>
          <w:color w:val="000000" w:themeColor="text1"/>
        </w:rPr>
        <w:t xml:space="preserve">.  </w:t>
      </w:r>
      <w:r w:rsidR="2A26C923" w:rsidRPr="60762F5A">
        <w:rPr>
          <w:rFonts w:ascii="Segoe UI" w:hAnsi="Segoe UI" w:cs="Segoe UI"/>
          <w:color w:val="000000" w:themeColor="text1"/>
        </w:rPr>
        <w:t xml:space="preserve">Dále budou </w:t>
      </w:r>
      <w:r w:rsidR="00F3425C" w:rsidRPr="60762F5A">
        <w:rPr>
          <w:rFonts w:ascii="Segoe UI" w:hAnsi="Segoe UI" w:cs="Segoe UI"/>
          <w:color w:val="000000" w:themeColor="text1"/>
        </w:rPr>
        <w:t xml:space="preserve">KD konány pravidelně </w:t>
      </w:r>
      <w:r w:rsidR="009B401C" w:rsidRPr="60762F5A">
        <w:rPr>
          <w:rFonts w:ascii="Segoe UI" w:hAnsi="Segoe UI" w:cs="Segoe UI"/>
          <w:color w:val="000000" w:themeColor="text1"/>
        </w:rPr>
        <w:t xml:space="preserve">minimálně </w:t>
      </w:r>
      <w:r w:rsidR="00F3425C" w:rsidRPr="60762F5A">
        <w:rPr>
          <w:rFonts w:ascii="Segoe UI" w:hAnsi="Segoe UI" w:cs="Segoe UI"/>
          <w:color w:val="000000" w:themeColor="text1"/>
        </w:rPr>
        <w:t xml:space="preserve">jedenkrát za každý kalendářní týden, pokud </w:t>
      </w:r>
      <w:r w:rsidR="00CF0651" w:rsidRPr="60762F5A">
        <w:rPr>
          <w:rFonts w:ascii="Segoe UI" w:hAnsi="Segoe UI" w:cs="Segoe UI"/>
          <w:color w:val="000000" w:themeColor="text1"/>
        </w:rPr>
        <w:t xml:space="preserve">objednatel nestanoví </w:t>
      </w:r>
      <w:r w:rsidR="00F3425C" w:rsidRPr="60762F5A">
        <w:rPr>
          <w:rFonts w:ascii="Segoe UI" w:hAnsi="Segoe UI" w:cs="Segoe UI"/>
          <w:color w:val="000000" w:themeColor="text1"/>
        </w:rPr>
        <w:t>jinak.</w:t>
      </w:r>
      <w:r w:rsidR="41B78A89" w:rsidRPr="60762F5A">
        <w:rPr>
          <w:rFonts w:ascii="Segoe UI" w:hAnsi="Segoe UI" w:cs="Segoe UI"/>
          <w:color w:val="000000" w:themeColor="text1"/>
        </w:rPr>
        <w:t xml:space="preserve"> Kontrolní dny mohou být rovněž iniciovány kteroukoli smluvní stranou, přičemž druhá strana je povinna dohodnout se s iniciující stranou na termínu kontrolního dne.</w:t>
      </w:r>
      <w:r w:rsidR="00F3425C" w:rsidRPr="60762F5A">
        <w:rPr>
          <w:rFonts w:ascii="Segoe UI" w:hAnsi="Segoe UI" w:cs="Segoe UI"/>
          <w:color w:val="000000" w:themeColor="text1"/>
        </w:rPr>
        <w:t xml:space="preserve"> KD</w:t>
      </w:r>
      <w:r w:rsidRPr="60762F5A">
        <w:rPr>
          <w:rFonts w:ascii="Segoe UI" w:hAnsi="Segoe UI" w:cs="Segoe UI"/>
          <w:color w:val="000000" w:themeColor="text1"/>
        </w:rPr>
        <w:t xml:space="preserve"> stavby řídí objednate</w:t>
      </w:r>
      <w:r w:rsidR="00530070" w:rsidRPr="60762F5A">
        <w:rPr>
          <w:rFonts w:ascii="Segoe UI" w:hAnsi="Segoe UI" w:cs="Segoe UI"/>
          <w:color w:val="000000" w:themeColor="text1"/>
        </w:rPr>
        <w:t>l p</w:t>
      </w:r>
      <w:r w:rsidRPr="60762F5A">
        <w:rPr>
          <w:rFonts w:ascii="Segoe UI" w:hAnsi="Segoe UI" w:cs="Segoe UI"/>
          <w:color w:val="000000" w:themeColor="text1"/>
        </w:rPr>
        <w:t xml:space="preserve">rostřednictvím svého technického dozoru. Zhotovitel se zavazuje, zajistit účast </w:t>
      </w:r>
      <w:r w:rsidR="00683462" w:rsidRPr="60762F5A">
        <w:rPr>
          <w:rFonts w:ascii="Segoe UI" w:hAnsi="Segoe UI" w:cs="Segoe UI"/>
          <w:color w:val="000000" w:themeColor="text1"/>
        </w:rPr>
        <w:t xml:space="preserve">svých </w:t>
      </w:r>
      <w:r w:rsidRPr="60762F5A">
        <w:rPr>
          <w:rFonts w:ascii="Segoe UI" w:hAnsi="Segoe UI" w:cs="Segoe UI"/>
          <w:color w:val="000000" w:themeColor="text1"/>
        </w:rPr>
        <w:t xml:space="preserve">odpovědných </w:t>
      </w:r>
      <w:r w:rsidR="00683462" w:rsidRPr="60762F5A">
        <w:rPr>
          <w:rFonts w:ascii="Segoe UI" w:hAnsi="Segoe UI" w:cs="Segoe UI"/>
          <w:color w:val="000000" w:themeColor="text1"/>
        </w:rPr>
        <w:t xml:space="preserve">pracovníků </w:t>
      </w:r>
      <w:r w:rsidR="00404040" w:rsidRPr="60762F5A">
        <w:rPr>
          <w:rFonts w:ascii="Segoe UI" w:hAnsi="Segoe UI" w:cs="Segoe UI"/>
          <w:color w:val="000000" w:themeColor="text1"/>
        </w:rPr>
        <w:t xml:space="preserve">a </w:t>
      </w:r>
      <w:r w:rsidR="00683462" w:rsidRPr="60762F5A">
        <w:rPr>
          <w:rFonts w:ascii="Segoe UI" w:hAnsi="Segoe UI" w:cs="Segoe UI"/>
          <w:color w:val="000000" w:themeColor="text1"/>
        </w:rPr>
        <w:t xml:space="preserve">v případě potřeby i </w:t>
      </w:r>
      <w:r w:rsidR="00404040" w:rsidRPr="60762F5A">
        <w:rPr>
          <w:rFonts w:ascii="Segoe UI" w:hAnsi="Segoe UI" w:cs="Segoe UI"/>
          <w:color w:val="000000" w:themeColor="text1"/>
        </w:rPr>
        <w:t xml:space="preserve">zástupců </w:t>
      </w:r>
      <w:r w:rsidR="00683462" w:rsidRPr="60762F5A">
        <w:rPr>
          <w:rFonts w:ascii="Segoe UI" w:hAnsi="Segoe UI" w:cs="Segoe UI"/>
          <w:color w:val="000000" w:themeColor="text1"/>
        </w:rPr>
        <w:t>DOSS</w:t>
      </w:r>
      <w:r w:rsidR="006543B3" w:rsidRPr="60762F5A">
        <w:rPr>
          <w:rFonts w:ascii="Segoe UI" w:hAnsi="Segoe UI" w:cs="Segoe UI"/>
          <w:color w:val="000000" w:themeColor="text1"/>
        </w:rPr>
        <w:t>, zejména zástupců MH</w:t>
      </w:r>
      <w:r w:rsidR="00DD6E2E" w:rsidRPr="60762F5A">
        <w:rPr>
          <w:rFonts w:ascii="Segoe UI" w:hAnsi="Segoe UI" w:cs="Segoe UI"/>
          <w:color w:val="000000" w:themeColor="text1"/>
        </w:rPr>
        <w:t>MP OPP</w:t>
      </w:r>
      <w:r w:rsidR="006E1F85" w:rsidRPr="60762F5A">
        <w:rPr>
          <w:rFonts w:ascii="Segoe UI" w:hAnsi="Segoe UI" w:cs="Segoe UI"/>
          <w:color w:val="000000" w:themeColor="text1"/>
        </w:rPr>
        <w:t>,</w:t>
      </w:r>
      <w:r w:rsidR="00683462" w:rsidRPr="60762F5A">
        <w:rPr>
          <w:rFonts w:ascii="Segoe UI" w:hAnsi="Segoe UI" w:cs="Segoe UI"/>
          <w:color w:val="000000" w:themeColor="text1"/>
        </w:rPr>
        <w:t xml:space="preserve"> </w:t>
      </w:r>
      <w:r w:rsidRPr="60762F5A">
        <w:rPr>
          <w:rFonts w:ascii="Segoe UI" w:hAnsi="Segoe UI" w:cs="Segoe UI"/>
          <w:color w:val="000000" w:themeColor="text1"/>
        </w:rPr>
        <w:t>na kontrolních dnech</w:t>
      </w:r>
      <w:r w:rsidR="003C7B17" w:rsidRPr="60762F5A">
        <w:rPr>
          <w:rFonts w:ascii="Segoe UI" w:hAnsi="Segoe UI" w:cs="Segoe UI"/>
          <w:color w:val="000000" w:themeColor="text1"/>
        </w:rPr>
        <w:t>.</w:t>
      </w:r>
      <w:r w:rsidR="00F3425C" w:rsidRPr="60762F5A">
        <w:rPr>
          <w:rFonts w:ascii="Segoe UI" w:hAnsi="Segoe UI" w:cs="Segoe UI"/>
          <w:color w:val="000000" w:themeColor="text1"/>
        </w:rPr>
        <w:t xml:space="preserve"> Objednatel prostřednictvím technického dozoru zajistí, v případě potřeby, účast dalších odpovědných zaměstnanců VFN.</w:t>
      </w:r>
      <w:r w:rsidR="003C7B17" w:rsidRPr="60762F5A">
        <w:rPr>
          <w:rFonts w:ascii="Segoe UI" w:hAnsi="Segoe UI" w:cs="Segoe UI"/>
          <w:color w:val="000000" w:themeColor="text1"/>
        </w:rPr>
        <w:t xml:space="preserve"> </w:t>
      </w:r>
    </w:p>
    <w:p w14:paraId="0AD70644" w14:textId="5919E73F" w:rsidR="00C85A90" w:rsidRPr="00361CDA" w:rsidRDefault="00C85A90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Technický dozor objednatele je navíc oprávněn kontrolovat provádění díla, a to kdykoli v průběhu jeho provádění. Zhotovitel se zavazuje technickému dozoru, autorskému dozoru, koordinátoru BOZP a zmocněncům pro jednání věcná a technická umožnit vstup do veškerých prostor, které souvisejí s prováděním díla</w:t>
      </w:r>
      <w:r w:rsidR="66A8827B" w:rsidRPr="60762F5A">
        <w:rPr>
          <w:rFonts w:ascii="Segoe UI" w:hAnsi="Segoe UI" w:cs="Segoe UI"/>
          <w:color w:val="000000" w:themeColor="text1"/>
        </w:rPr>
        <w:t>,</w:t>
      </w:r>
      <w:r w:rsidRPr="60762F5A">
        <w:rPr>
          <w:rFonts w:ascii="Segoe UI" w:hAnsi="Segoe UI" w:cs="Segoe UI"/>
          <w:color w:val="000000" w:themeColor="text1"/>
        </w:rPr>
        <w:t xml:space="preserve"> a tak poskytnout možnost prověřit, zda je </w:t>
      </w:r>
      <w:r w:rsidR="65AB2C04" w:rsidRPr="60762F5A">
        <w:rPr>
          <w:rFonts w:ascii="Segoe UI" w:hAnsi="Segoe UI" w:cs="Segoe UI"/>
          <w:color w:val="000000" w:themeColor="text1"/>
        </w:rPr>
        <w:t xml:space="preserve">dílo </w:t>
      </w:r>
      <w:r w:rsidRPr="60762F5A">
        <w:rPr>
          <w:rFonts w:ascii="Segoe UI" w:hAnsi="Segoe UI" w:cs="Segoe UI"/>
          <w:color w:val="000000" w:themeColor="text1"/>
        </w:rPr>
        <w:t xml:space="preserve">prováděno řádně. Zhotovitel je dále povinen poskytnout technickému dozoru objednatele veškerou součinnost k provedení kontroly, zejména zajistit účast odpovědných zástupců zhotovitele a předložit na vyžádání veškerou dokumentaci a technickým dozorem objednatele požadované doklady. </w:t>
      </w:r>
    </w:p>
    <w:bookmarkEnd w:id="2"/>
    <w:p w14:paraId="1F3B6247" w14:textId="50A9AD76" w:rsidR="000A45B4" w:rsidRPr="00361CDA" w:rsidRDefault="000A45B4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Zhotovitel se zavazuje, že pokud při provádění díla dle této smlouvy zjistí z titulu své odbornosti, že pro bezchybné provedení díla co do rozsahu a funkčnosti je nezbytné provést další činnosti, které nejsou specifikovány v předmětu plnění této smlouvy, bude o tom neprodleně informovat objednatele zápisem do stavebního deníku.</w:t>
      </w:r>
    </w:p>
    <w:p w14:paraId="2BFC3BEF" w14:textId="779B49F5" w:rsidR="00F26B2C" w:rsidRPr="00F26B2C" w:rsidRDefault="00F26B2C" w:rsidP="60762F5A">
      <w:pPr>
        <w:widowControl w:val="0"/>
        <w:numPr>
          <w:ilvl w:val="0"/>
          <w:numId w:val="15"/>
        </w:numPr>
        <w:shd w:val="clear" w:color="auto" w:fill="FFFFFF" w:themeFill="background1"/>
        <w:suppressAutoHyphens/>
        <w:autoSpaceDE w:val="0"/>
        <w:spacing w:before="20" w:after="20" w:line="264" w:lineRule="auto"/>
        <w:ind w:left="357" w:right="74" w:hanging="357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Zhotovitel je povinen písemně upozornit objednatele na nevhodnou povahu nebo nesprávnost pokynů k provedení díla, jestliže tuto nevhodnou povahu nebo nesprávnost zjistil nebo mohl zjistit při vynaložení odborné péče (</w:t>
      </w:r>
      <w:r w:rsidR="7A2BFF8A" w:rsidRPr="60762F5A">
        <w:rPr>
          <w:rFonts w:ascii="Segoe UI" w:hAnsi="Segoe UI" w:cs="Segoe UI"/>
        </w:rPr>
        <w:t>dále také jako “</w:t>
      </w:r>
      <w:r w:rsidRPr="60762F5A">
        <w:rPr>
          <w:rFonts w:ascii="Segoe UI" w:hAnsi="Segoe UI" w:cs="Segoe UI"/>
        </w:rPr>
        <w:t>nevhodný pokyn</w:t>
      </w:r>
      <w:r w:rsidR="0CB72206" w:rsidRPr="60762F5A">
        <w:rPr>
          <w:rFonts w:ascii="Segoe UI" w:hAnsi="Segoe UI" w:cs="Segoe UI"/>
        </w:rPr>
        <w:t>”</w:t>
      </w:r>
      <w:r w:rsidRPr="60762F5A">
        <w:rPr>
          <w:rFonts w:ascii="Segoe UI" w:hAnsi="Segoe UI" w:cs="Segoe UI"/>
        </w:rPr>
        <w:t>). Nevhodný</w:t>
      </w:r>
      <w:r w:rsidR="10B179AF" w:rsidRPr="60762F5A">
        <w:rPr>
          <w:rFonts w:ascii="Segoe UI" w:hAnsi="Segoe UI" w:cs="Segoe UI"/>
        </w:rPr>
        <w:t>m</w:t>
      </w:r>
      <w:r w:rsidRPr="60762F5A">
        <w:rPr>
          <w:rFonts w:ascii="Segoe UI" w:hAnsi="Segoe UI" w:cs="Segoe UI"/>
        </w:rPr>
        <w:t xml:space="preserve"> pokyn</w:t>
      </w:r>
      <w:r w:rsidR="209C764A" w:rsidRPr="60762F5A">
        <w:rPr>
          <w:rFonts w:ascii="Segoe UI" w:hAnsi="Segoe UI" w:cs="Segoe UI"/>
        </w:rPr>
        <w:t>em</w:t>
      </w:r>
      <w:r w:rsidRPr="60762F5A">
        <w:rPr>
          <w:rFonts w:ascii="Segoe UI" w:hAnsi="Segoe UI" w:cs="Segoe UI"/>
        </w:rPr>
        <w:t xml:space="preserve"> může </w:t>
      </w:r>
      <w:r w:rsidR="0AB2515D" w:rsidRPr="60762F5A">
        <w:rPr>
          <w:rFonts w:ascii="Segoe UI" w:hAnsi="Segoe UI" w:cs="Segoe UI"/>
        </w:rPr>
        <w:t>být</w:t>
      </w:r>
      <w:r w:rsidR="006C5EAA">
        <w:rPr>
          <w:rFonts w:ascii="Segoe UI" w:hAnsi="Segoe UI" w:cs="Segoe UI"/>
        </w:rPr>
        <w:t xml:space="preserve"> </w:t>
      </w:r>
      <w:r w:rsidRPr="60762F5A">
        <w:rPr>
          <w:rFonts w:ascii="Segoe UI" w:hAnsi="Segoe UI" w:cs="Segoe UI"/>
        </w:rPr>
        <w:t>i chyba nebo nevhodně navržené řešení, obsažené ve specifikaci díla dle této smlouvy. Jestliže nevhodné pokyny brání řádnému provedení díla, zhotovitel musí v nezbytném rozsahu přerušit provádění díla, a to až do doby změny pokynů objednatele nebo do písemného sdělení, že objednatel trvá na provedení díla podle daných pokynů.</w:t>
      </w:r>
    </w:p>
    <w:p w14:paraId="06940B5B" w14:textId="1B7142BA" w:rsidR="00F26B2C" w:rsidRPr="00F26B2C" w:rsidRDefault="00F26B2C" w:rsidP="60762F5A">
      <w:pPr>
        <w:widowControl w:val="0"/>
        <w:numPr>
          <w:ilvl w:val="0"/>
          <w:numId w:val="15"/>
        </w:numPr>
        <w:shd w:val="clear" w:color="auto" w:fill="FFFFFF" w:themeFill="background1"/>
        <w:suppressAutoHyphens/>
        <w:autoSpaceDE w:val="0"/>
        <w:spacing w:before="20" w:after="20" w:line="264" w:lineRule="auto"/>
        <w:ind w:left="357" w:right="74" w:hanging="357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Jestliže zhotovitel neupozornil na nevhodnost pokynů objednatele, odpovídá za vady díla, případně nemožnost dokončení díla nebo jiné </w:t>
      </w:r>
      <w:r w:rsidR="73440F34" w:rsidRPr="60762F5A">
        <w:rPr>
          <w:rFonts w:ascii="Segoe UI" w:hAnsi="Segoe UI" w:cs="Segoe UI"/>
        </w:rPr>
        <w:t>dů</w:t>
      </w:r>
      <w:r w:rsidRPr="60762F5A">
        <w:rPr>
          <w:rFonts w:ascii="Segoe UI" w:hAnsi="Segoe UI" w:cs="Segoe UI"/>
        </w:rPr>
        <w:t>sledky, způsobené nevhodnými pokyny objednatele.</w:t>
      </w:r>
      <w:bookmarkStart w:id="3" w:name="_Ref520784812"/>
    </w:p>
    <w:bookmarkEnd w:id="3"/>
    <w:p w14:paraId="1DD7E771" w14:textId="2C1146C5" w:rsidR="00F1766C" w:rsidRPr="00E50AE9" w:rsidRDefault="00F1766C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 xml:space="preserve">Zhotovitel se zavazuje, že dílo povede zkušený, znalý, odpovědný a odborně zdatný stavbyvedoucí </w:t>
      </w:r>
      <w:r w:rsidR="00457B30" w:rsidRPr="60762F5A">
        <w:rPr>
          <w:rFonts w:ascii="Segoe UI" w:hAnsi="Segoe UI" w:cs="Segoe UI"/>
          <w:color w:val="000000" w:themeColor="text1"/>
        </w:rPr>
        <w:t>s autorizací pro obor pozemní stavby</w:t>
      </w:r>
      <w:r w:rsidR="00B6694C" w:rsidRPr="60762F5A">
        <w:rPr>
          <w:rFonts w:ascii="Segoe UI" w:hAnsi="Segoe UI" w:cs="Segoe UI"/>
          <w:color w:val="000000" w:themeColor="text1"/>
        </w:rPr>
        <w:t>, který bude provádět</w:t>
      </w:r>
      <w:r w:rsidR="003972E8" w:rsidRPr="60762F5A">
        <w:rPr>
          <w:rFonts w:ascii="Segoe UI" w:hAnsi="Segoe UI" w:cs="Segoe UI"/>
          <w:color w:val="000000" w:themeColor="text1"/>
        </w:rPr>
        <w:t xml:space="preserve">, mimo jiné, </w:t>
      </w:r>
      <w:r w:rsidRPr="60762F5A">
        <w:rPr>
          <w:rFonts w:ascii="Segoe UI" w:hAnsi="Segoe UI" w:cs="Segoe UI"/>
          <w:color w:val="000000" w:themeColor="text1"/>
        </w:rPr>
        <w:t>koordin</w:t>
      </w:r>
      <w:r w:rsidR="003972E8" w:rsidRPr="60762F5A">
        <w:rPr>
          <w:rFonts w:ascii="Segoe UI" w:hAnsi="Segoe UI" w:cs="Segoe UI"/>
          <w:color w:val="000000" w:themeColor="text1"/>
        </w:rPr>
        <w:t>aci</w:t>
      </w:r>
      <w:r w:rsidRPr="60762F5A">
        <w:rPr>
          <w:rFonts w:ascii="Segoe UI" w:hAnsi="Segoe UI" w:cs="Segoe UI"/>
          <w:color w:val="000000" w:themeColor="text1"/>
        </w:rPr>
        <w:t xml:space="preserve"> </w:t>
      </w:r>
      <w:r w:rsidR="003972E8" w:rsidRPr="60762F5A">
        <w:rPr>
          <w:rFonts w:ascii="Segoe UI" w:hAnsi="Segoe UI" w:cs="Segoe UI"/>
          <w:color w:val="000000" w:themeColor="text1"/>
        </w:rPr>
        <w:t xml:space="preserve">prací </w:t>
      </w:r>
      <w:r w:rsidRPr="60762F5A">
        <w:rPr>
          <w:rFonts w:ascii="Segoe UI" w:hAnsi="Segoe UI" w:cs="Segoe UI"/>
          <w:color w:val="000000" w:themeColor="text1"/>
        </w:rPr>
        <w:t xml:space="preserve">na stavbě, jehož přítomnost v místě </w:t>
      </w:r>
      <w:r w:rsidRPr="008A0F42">
        <w:rPr>
          <w:rFonts w:ascii="Segoe UI" w:hAnsi="Segoe UI" w:cs="Segoe UI"/>
          <w:color w:val="000000" w:themeColor="text1"/>
        </w:rPr>
        <w:t xml:space="preserve">provádění díla bude trvalá. Po </w:t>
      </w:r>
      <w:r w:rsidRPr="00E50AE9">
        <w:rPr>
          <w:rFonts w:ascii="Segoe UI" w:hAnsi="Segoe UI" w:cs="Segoe UI"/>
          <w:color w:val="000000" w:themeColor="text1"/>
        </w:rPr>
        <w:t>dobu jeho případné přechodné nepřítomnosti zhotovitel určí plnohodnotného odpovědného zástupce, který bude mít pravomoci řešit případné problémy vzniklé v průběhu provádění díla.</w:t>
      </w:r>
    </w:p>
    <w:p w14:paraId="19C5EE4C" w14:textId="7E17A39C" w:rsidR="0075675E" w:rsidRPr="00E50AE9" w:rsidRDefault="00F833CF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50AE9">
        <w:rPr>
          <w:rFonts w:ascii="Segoe UI" w:hAnsi="Segoe UI" w:cs="Segoe UI"/>
        </w:rPr>
        <w:t xml:space="preserve">Objekt </w:t>
      </w:r>
      <w:r w:rsidR="0075675E" w:rsidRPr="00E50AE9">
        <w:rPr>
          <w:rFonts w:ascii="Segoe UI" w:hAnsi="Segoe UI" w:cs="Segoe UI"/>
        </w:rPr>
        <w:t xml:space="preserve">objednatele </w:t>
      </w:r>
      <w:r w:rsidR="007259CF" w:rsidRPr="00E50AE9">
        <w:rPr>
          <w:rFonts w:ascii="Segoe UI" w:hAnsi="Segoe UI" w:cs="Segoe UI"/>
        </w:rPr>
        <w:t xml:space="preserve">je využíván pro léčebné </w:t>
      </w:r>
      <w:r w:rsidR="0075675E" w:rsidRPr="00E50AE9">
        <w:rPr>
          <w:rFonts w:ascii="Segoe UI" w:hAnsi="Segoe UI" w:cs="Segoe UI"/>
        </w:rPr>
        <w:t>provozy objednatele</w:t>
      </w:r>
      <w:r w:rsidR="004F180D" w:rsidRPr="00E50AE9">
        <w:rPr>
          <w:rFonts w:ascii="Segoe UI" w:hAnsi="Segoe UI" w:cs="Segoe UI"/>
        </w:rPr>
        <w:t xml:space="preserve">, veškeré práce budou probíhat </w:t>
      </w:r>
      <w:r w:rsidR="00381A2A" w:rsidRPr="00E50AE9">
        <w:rPr>
          <w:rFonts w:ascii="Segoe UI" w:hAnsi="Segoe UI" w:cs="Segoe UI"/>
        </w:rPr>
        <w:t xml:space="preserve">ve vyklizeném objektu za odstávky kliniky, tzn. </w:t>
      </w:r>
      <w:r w:rsidR="008A0F42" w:rsidRPr="00E50AE9">
        <w:rPr>
          <w:rFonts w:ascii="Segoe UI" w:hAnsi="Segoe UI" w:cs="Segoe UI"/>
        </w:rPr>
        <w:t>bez přítomnosti zdravotnického personálu a pacientů.</w:t>
      </w:r>
      <w:r w:rsidR="004A5898" w:rsidRPr="00E50AE9">
        <w:rPr>
          <w:rFonts w:ascii="Segoe UI" w:hAnsi="Segoe UI" w:cs="Segoe UI"/>
        </w:rPr>
        <w:t xml:space="preserve"> </w:t>
      </w:r>
      <w:r w:rsidR="00E91AC6" w:rsidRPr="00E50AE9">
        <w:rPr>
          <w:rFonts w:ascii="Segoe UI" w:hAnsi="Segoe UI" w:cs="Segoe UI"/>
        </w:rPr>
        <w:t xml:space="preserve">Případná zdravotnická </w:t>
      </w:r>
      <w:r w:rsidR="00E91AC6" w:rsidRPr="00E50AE9">
        <w:rPr>
          <w:rFonts w:ascii="Segoe UI" w:hAnsi="Segoe UI" w:cs="Segoe UI"/>
        </w:rPr>
        <w:lastRenderedPageBreak/>
        <w:t>technika</w:t>
      </w:r>
      <w:r w:rsidR="00C33F4E" w:rsidRPr="00E50AE9">
        <w:rPr>
          <w:rFonts w:ascii="Segoe UI" w:hAnsi="Segoe UI" w:cs="Segoe UI"/>
        </w:rPr>
        <w:t xml:space="preserve"> či jiné vybavení</w:t>
      </w:r>
      <w:r w:rsidR="00E91AC6" w:rsidRPr="00E50AE9">
        <w:rPr>
          <w:rFonts w:ascii="Segoe UI" w:hAnsi="Segoe UI" w:cs="Segoe UI"/>
        </w:rPr>
        <w:t>, která po dobu rekonstrukce zůstane v</w:t>
      </w:r>
      <w:r w:rsidR="006A534A" w:rsidRPr="00E50AE9">
        <w:rPr>
          <w:rFonts w:ascii="Segoe UI" w:hAnsi="Segoe UI" w:cs="Segoe UI"/>
        </w:rPr>
        <w:t> </w:t>
      </w:r>
      <w:r w:rsidR="00E91AC6" w:rsidRPr="00E50AE9">
        <w:rPr>
          <w:rFonts w:ascii="Segoe UI" w:hAnsi="Segoe UI" w:cs="Segoe UI"/>
        </w:rPr>
        <w:t>objektu</w:t>
      </w:r>
      <w:r w:rsidR="006A534A" w:rsidRPr="00E50AE9">
        <w:rPr>
          <w:rFonts w:ascii="Segoe UI" w:hAnsi="Segoe UI" w:cs="Segoe UI"/>
        </w:rPr>
        <w:t xml:space="preserve">, bude ze strany </w:t>
      </w:r>
      <w:r w:rsidR="00A00DC8" w:rsidRPr="00E50AE9">
        <w:rPr>
          <w:rFonts w:ascii="Segoe UI" w:hAnsi="Segoe UI" w:cs="Segoe UI"/>
        </w:rPr>
        <w:t>Objednatele</w:t>
      </w:r>
      <w:r w:rsidR="006A534A" w:rsidRPr="00E50AE9">
        <w:rPr>
          <w:rFonts w:ascii="Segoe UI" w:hAnsi="Segoe UI" w:cs="Segoe UI"/>
        </w:rPr>
        <w:t xml:space="preserve"> zakryta. Zhotovitel </w:t>
      </w:r>
      <w:r w:rsidR="00A00DC8" w:rsidRPr="00E50AE9">
        <w:rPr>
          <w:rFonts w:ascii="Segoe UI" w:hAnsi="Segoe UI" w:cs="Segoe UI"/>
        </w:rPr>
        <w:t xml:space="preserve">je povinen </w:t>
      </w:r>
      <w:r w:rsidR="006A534A" w:rsidRPr="00E50AE9">
        <w:rPr>
          <w:rFonts w:ascii="Segoe UI" w:hAnsi="Segoe UI" w:cs="Segoe UI"/>
        </w:rPr>
        <w:t xml:space="preserve">své práce </w:t>
      </w:r>
      <w:r w:rsidR="00651EC1" w:rsidRPr="00E50AE9">
        <w:rPr>
          <w:rFonts w:ascii="Segoe UI" w:hAnsi="Segoe UI" w:cs="Segoe UI"/>
        </w:rPr>
        <w:t xml:space="preserve">provádět </w:t>
      </w:r>
      <w:r w:rsidR="006A534A" w:rsidRPr="00E50AE9">
        <w:rPr>
          <w:rFonts w:ascii="Segoe UI" w:hAnsi="Segoe UI" w:cs="Segoe UI"/>
        </w:rPr>
        <w:t>tak, aby nedošlo k</w:t>
      </w:r>
      <w:r w:rsidR="00651EC1" w:rsidRPr="00E50AE9">
        <w:rPr>
          <w:rFonts w:ascii="Segoe UI" w:hAnsi="Segoe UI" w:cs="Segoe UI"/>
        </w:rPr>
        <w:t> poškození či jakékoliv jiné újmě na vybavení.</w:t>
      </w:r>
    </w:p>
    <w:p w14:paraId="4CD79DF6" w14:textId="3F6E3D9C" w:rsidR="00AF3F85" w:rsidRPr="00E50AE9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50AE9">
        <w:rPr>
          <w:rFonts w:ascii="Segoe UI" w:hAnsi="Segoe UI" w:cs="Segoe UI"/>
        </w:rPr>
        <w:t>Zhotovitel je povinen použít pro realizaci díla pouze výrobky, které mají takové vlastnosti, aby po dobu předpokládané životnosti stavby byla při odborné údržbě zaručena mechanická pevnost a stabilita, požární bezpečnost, hygienické požadavky, ochrana zdraví a životního prostředí.</w:t>
      </w:r>
    </w:p>
    <w:p w14:paraId="0976B27C" w14:textId="6D3C87F7" w:rsidR="00315D8F" w:rsidRPr="00361CDA" w:rsidRDefault="00315D8F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 xml:space="preserve">Zhotovitel je oprávněn realizovat dílo ve spolupráci s jinými </w:t>
      </w:r>
      <w:r w:rsidR="00740CB7" w:rsidRPr="60762F5A">
        <w:rPr>
          <w:rFonts w:ascii="Segoe UI" w:hAnsi="Segoe UI" w:cs="Segoe UI"/>
          <w:color w:val="000000" w:themeColor="text1"/>
        </w:rPr>
        <w:t>subjekty – poddodavateli</w:t>
      </w:r>
      <w:r w:rsidRPr="60762F5A">
        <w:rPr>
          <w:rFonts w:ascii="Segoe UI" w:hAnsi="Segoe UI" w:cs="Segoe UI"/>
          <w:color w:val="000000" w:themeColor="text1"/>
        </w:rPr>
        <w:t>. Zhotovitel je přitom plně odpovědný za provádění prací svých poddodavatelů. Zhotovitel je povinen, vyzve-li ho k tomu objednatel, předložit objednateli seznam všech svých poddodavatelů. Změnu poddodavatele, jehož prostřednictvím zhotovitel prokázal v rámci výběrového řízení na realizaci díla kvalifikační předpoklady, není zhotovitel oprávněn provést bez předchozího písemného souhlasu objednatele. Veškeré odborné práce musí vykonávat pracovníci zhotovitele nebo poddodavatelů mající příslušnou kvalifikaci. Doklad o jejich kvalifikaci je zhotovitel na požádání objednatele povinen předložit.</w:t>
      </w:r>
    </w:p>
    <w:p w14:paraId="293C71B1" w14:textId="6EA83582" w:rsidR="0011040D" w:rsidRPr="00F213FA" w:rsidRDefault="00AF3F85" w:rsidP="00F213FA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odpovídá za vybavení svých zaměstnanců a zaměstnanců svých </w:t>
      </w:r>
      <w:r w:rsidR="00447C53" w:rsidRPr="60762F5A">
        <w:rPr>
          <w:rFonts w:ascii="Segoe UI" w:hAnsi="Segoe UI" w:cs="Segoe UI"/>
        </w:rPr>
        <w:t>pod</w:t>
      </w:r>
      <w:r w:rsidRPr="60762F5A">
        <w:rPr>
          <w:rFonts w:ascii="Segoe UI" w:hAnsi="Segoe UI" w:cs="Segoe UI"/>
        </w:rPr>
        <w:t xml:space="preserve">dodavatelů ochrannými pracovními pomůckami a za dodržování předpisů BOZP a PO zaměstnanci zhotovitele a jeho </w:t>
      </w:r>
      <w:r w:rsidR="00447C53" w:rsidRPr="60762F5A">
        <w:rPr>
          <w:rFonts w:ascii="Segoe UI" w:hAnsi="Segoe UI" w:cs="Segoe UI"/>
        </w:rPr>
        <w:t>pod</w:t>
      </w:r>
      <w:r w:rsidRPr="60762F5A">
        <w:rPr>
          <w:rFonts w:ascii="Segoe UI" w:hAnsi="Segoe UI" w:cs="Segoe UI"/>
        </w:rPr>
        <w:t>dodavatelů a za případné škody, vzniklé v souvislosti s realizací díl</w:t>
      </w:r>
      <w:r w:rsidR="00447C53" w:rsidRPr="60762F5A">
        <w:rPr>
          <w:rFonts w:ascii="Segoe UI" w:hAnsi="Segoe UI" w:cs="Segoe UI"/>
        </w:rPr>
        <w:t xml:space="preserve">a objednateli i třetím osobám. </w:t>
      </w:r>
      <w:r w:rsidRPr="60762F5A">
        <w:rPr>
          <w:rFonts w:ascii="Segoe UI" w:hAnsi="Segoe UI" w:cs="Segoe UI"/>
        </w:rPr>
        <w:t>Zhotovitel se zavazuje předat před zahájením díla objednateli identifikaci rizik, která vyplývají z činnosti zhotovitele při provádění díla.</w:t>
      </w:r>
    </w:p>
    <w:p w14:paraId="6CECBA6A" w14:textId="425A6079" w:rsidR="00411C8E" w:rsidRPr="00361CDA" w:rsidRDefault="00411C8E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Zhotovitel zodpovídá za zabezpečení staveniště (zajištění proti krádeži, za jeho střežení). Zhotovitel je povinen chránit stavbu před veškerými případnými škodami, způsobenými povětrnostními vlivy, jako je zatečení apod. Všechna opatření s tímto související jsou zahrnuta v ceně díla.</w:t>
      </w:r>
    </w:p>
    <w:p w14:paraId="2033DCFF" w14:textId="5C49E306" w:rsidR="00FC2CB3" w:rsidRPr="00361CDA" w:rsidRDefault="00FC2CB3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Převzetím staveniště zhotovitel přebírá v plném rozsahu odpovědnost za dodržování příslušných právních předpisů v oblasti bezpečnosti a ochrany zdraví při práci, požární ochrany, ochrany životního prostředí, hygieny a ekologie ve stavbou dotčených prostorech včetně přístupových komunikací do těchto prostor.</w:t>
      </w:r>
    </w:p>
    <w:p w14:paraId="71CF9EF5" w14:textId="71923C89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511FEA3" w14:textId="7421ECC9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Zaměstnanci zhotovitele včetně jeho </w:t>
      </w:r>
      <w:r w:rsidR="00447C53" w:rsidRPr="60762F5A">
        <w:rPr>
          <w:rFonts w:ascii="Segoe UI" w:hAnsi="Segoe UI" w:cs="Segoe UI"/>
        </w:rPr>
        <w:t>pod</w:t>
      </w:r>
      <w:r w:rsidRPr="60762F5A">
        <w:rPr>
          <w:rFonts w:ascii="Segoe UI" w:hAnsi="Segoe UI" w:cs="Segoe UI"/>
        </w:rPr>
        <w:t>dodavatelů jsou povinni:</w:t>
      </w:r>
    </w:p>
    <w:p w14:paraId="5E6280C4" w14:textId="406CD5AE" w:rsidR="00AF3F85" w:rsidRPr="00A57DBC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r</w:t>
      </w:r>
      <w:r w:rsidR="00AF3F85" w:rsidRPr="60762F5A">
        <w:rPr>
          <w:rFonts w:ascii="Segoe UI" w:hAnsi="Segoe UI" w:cs="Segoe UI"/>
        </w:rPr>
        <w:t xml:space="preserve">espektovat pokyny osob </w:t>
      </w:r>
      <w:r w:rsidR="002A0791" w:rsidRPr="60762F5A">
        <w:rPr>
          <w:rFonts w:ascii="Segoe UI" w:hAnsi="Segoe UI" w:cs="Segoe UI"/>
        </w:rPr>
        <w:t>stanovených v</w:t>
      </w:r>
      <w:r w:rsidR="007F65B6" w:rsidRPr="60762F5A">
        <w:rPr>
          <w:rFonts w:ascii="Segoe UI" w:hAnsi="Segoe UI" w:cs="Segoe UI"/>
        </w:rPr>
        <w:t xml:space="preserve"> této smlouvě</w:t>
      </w:r>
      <w:r w:rsidR="00AF3F85" w:rsidRPr="60762F5A">
        <w:rPr>
          <w:rFonts w:ascii="Segoe UI" w:hAnsi="Segoe UI" w:cs="Segoe UI"/>
        </w:rPr>
        <w:t xml:space="preserve"> a příslušných vedoucích zaměstnanců objednatele (odpovědná osoba VFN</w:t>
      </w:r>
      <w:r w:rsidR="00CE5389" w:rsidRPr="60762F5A">
        <w:rPr>
          <w:rFonts w:ascii="Segoe UI" w:hAnsi="Segoe UI" w:cs="Segoe UI"/>
        </w:rPr>
        <w:t>);</w:t>
      </w:r>
    </w:p>
    <w:p w14:paraId="03F2B8F9" w14:textId="2A4E3D91" w:rsidR="00AF3F85" w:rsidRPr="00A57DBC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n</w:t>
      </w:r>
      <w:r w:rsidR="00AF3F85" w:rsidRPr="60762F5A">
        <w:rPr>
          <w:rFonts w:ascii="Segoe UI" w:hAnsi="Segoe UI" w:cs="Segoe UI"/>
        </w:rPr>
        <w:t>evstupovat do provozů klinik, provozních nebo skladových objektů a prostor areálu objednatele, nevstupovat na střechy, do rozvoden, prostorů pod úrovní terénu apod. bez souhlasu odpovědné osoby VFN</w:t>
      </w:r>
      <w:r w:rsidR="00CE5389" w:rsidRPr="60762F5A">
        <w:rPr>
          <w:rFonts w:ascii="Segoe UI" w:hAnsi="Segoe UI" w:cs="Segoe UI"/>
        </w:rPr>
        <w:t>;</w:t>
      </w:r>
    </w:p>
    <w:p w14:paraId="11AECCCD" w14:textId="169CB6D9" w:rsidR="00AF3F85" w:rsidRPr="00A57DBC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i</w:t>
      </w:r>
      <w:r w:rsidR="00AF3F85" w:rsidRPr="60762F5A">
        <w:rPr>
          <w:rFonts w:ascii="Segoe UI" w:hAnsi="Segoe UI" w:cs="Segoe UI"/>
        </w:rPr>
        <w:t>nformovat odpovědnou osobu VFN před zahájením činnosti, pokud může mít taková činnost negativní dopad na bezpečnost osob, omezení pohybu, technická zařízení nebo požární ochranu</w:t>
      </w:r>
      <w:r w:rsidR="00CE5389" w:rsidRPr="60762F5A">
        <w:rPr>
          <w:rFonts w:ascii="Segoe UI" w:hAnsi="Segoe UI" w:cs="Segoe UI"/>
        </w:rPr>
        <w:t>;</w:t>
      </w:r>
    </w:p>
    <w:p w14:paraId="79F38B9E" w14:textId="6E98EB0D" w:rsidR="00AF3F85" w:rsidRPr="00A57DBC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p</w:t>
      </w:r>
      <w:r w:rsidR="00AF3F85" w:rsidRPr="60762F5A">
        <w:rPr>
          <w:rFonts w:ascii="Segoe UI" w:hAnsi="Segoe UI" w:cs="Segoe UI"/>
        </w:rPr>
        <w:t xml:space="preserve">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</w:t>
      </w:r>
      <w:r w:rsidR="00FB4122">
        <w:rPr>
          <w:rFonts w:ascii="Segoe UI" w:hAnsi="Segoe UI" w:cs="Segoe UI"/>
        </w:rPr>
        <w:t>XXXXXX</w:t>
      </w:r>
      <w:r w:rsidR="00CE5389" w:rsidRPr="60762F5A">
        <w:rPr>
          <w:rFonts w:ascii="Segoe UI" w:hAnsi="Segoe UI" w:cs="Segoe UI"/>
        </w:rPr>
        <w:t>);</w:t>
      </w:r>
    </w:p>
    <w:p w14:paraId="0F40209E" w14:textId="79902D21" w:rsidR="00AF3F85" w:rsidRPr="00A57DBC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d</w:t>
      </w:r>
      <w:r w:rsidR="00AF3F85" w:rsidRPr="60762F5A">
        <w:rPr>
          <w:rFonts w:ascii="Segoe UI" w:hAnsi="Segoe UI" w:cs="Segoe UI"/>
        </w:rPr>
        <w:t>održovat požární řády pracovišť, v případě vzniku požáru či jiné mimořádné události dodržovat požární poplachové směrnice a evakuační plány</w:t>
      </w:r>
      <w:r w:rsidR="00CE5389" w:rsidRPr="60762F5A">
        <w:rPr>
          <w:rFonts w:ascii="Segoe UI" w:hAnsi="Segoe UI" w:cs="Segoe UI"/>
        </w:rPr>
        <w:t>;</w:t>
      </w:r>
    </w:p>
    <w:p w14:paraId="2A2FF663" w14:textId="6BEC89EF" w:rsidR="00AF3F85" w:rsidRDefault="002E5580" w:rsidP="004A297F">
      <w:pPr>
        <w:numPr>
          <w:ilvl w:val="1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p</w:t>
      </w:r>
      <w:r w:rsidR="00AF3F85" w:rsidRPr="60762F5A">
        <w:rPr>
          <w:rFonts w:ascii="Segoe UI" w:hAnsi="Segoe UI" w:cs="Segoe UI"/>
        </w:rPr>
        <w:t>ři provádění svářečských či horkých prací mít k dispozici platné Povolení ke sváření a zajistit předepsaný dozor při a po provádění svářečských prací</w:t>
      </w:r>
      <w:r w:rsidR="000D355B">
        <w:rPr>
          <w:rFonts w:ascii="Segoe UI" w:hAnsi="Segoe UI" w:cs="Segoe UI"/>
        </w:rPr>
        <w:t>.</w:t>
      </w:r>
    </w:p>
    <w:p w14:paraId="14B06397" w14:textId="20C5890D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se zavazuje při provádění díla </w:t>
      </w:r>
      <w:r w:rsidR="00E60C01" w:rsidRPr="60762F5A">
        <w:rPr>
          <w:rFonts w:ascii="Segoe UI" w:hAnsi="Segoe UI" w:cs="Segoe UI"/>
        </w:rPr>
        <w:t>používat pouze</w:t>
      </w:r>
      <w:r w:rsidRPr="60762F5A">
        <w:rPr>
          <w:rFonts w:ascii="Segoe UI" w:hAnsi="Segoe UI" w:cs="Segoe UI"/>
        </w:rPr>
        <w:t xml:space="preserve"> řádně revidovaná a kontrolovaná el. zařízení, spotřebiče a nástroje. </w:t>
      </w:r>
    </w:p>
    <w:p w14:paraId="0CC4AD7B" w14:textId="728384F6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se zavazuje vyklidit staveniště a uvést jej do náležitého stavu </w:t>
      </w:r>
      <w:r w:rsidR="60BFEFA2" w:rsidRPr="60762F5A">
        <w:rPr>
          <w:rFonts w:ascii="Segoe UI" w:hAnsi="Segoe UI" w:cs="Segoe UI"/>
        </w:rPr>
        <w:t xml:space="preserve">den </w:t>
      </w:r>
      <w:r w:rsidRPr="60762F5A">
        <w:rPr>
          <w:rFonts w:ascii="Segoe UI" w:hAnsi="Segoe UI" w:cs="Segoe UI"/>
        </w:rPr>
        <w:t xml:space="preserve">následující </w:t>
      </w:r>
      <w:r w:rsidR="0E3AA9D2" w:rsidRPr="60762F5A">
        <w:rPr>
          <w:rFonts w:ascii="Segoe UI" w:hAnsi="Segoe UI" w:cs="Segoe UI"/>
        </w:rPr>
        <w:t>po</w:t>
      </w:r>
      <w:r w:rsidR="00E02300" w:rsidRPr="60762F5A">
        <w:rPr>
          <w:rFonts w:ascii="Segoe UI" w:hAnsi="Segoe UI" w:cs="Segoe UI"/>
        </w:rPr>
        <w:t xml:space="preserve"> dni</w:t>
      </w:r>
      <w:r w:rsidRPr="60762F5A">
        <w:rPr>
          <w:rFonts w:ascii="Segoe UI" w:hAnsi="Segoe UI" w:cs="Segoe UI"/>
        </w:rPr>
        <w:t xml:space="preserve"> předání stavby objednateli</w:t>
      </w:r>
      <w:r w:rsidR="00180431">
        <w:rPr>
          <w:rFonts w:ascii="Segoe UI" w:hAnsi="Segoe UI" w:cs="Segoe UI"/>
        </w:rPr>
        <w:t>, popř. po dohodě s objednatelem po odstranění vad a nedodělků, nejpozději v termínu uvedeném v čl. II. odst. 2.3 smlouvy</w:t>
      </w:r>
      <w:r w:rsidRPr="60762F5A">
        <w:rPr>
          <w:rFonts w:ascii="Segoe UI" w:hAnsi="Segoe UI" w:cs="Segoe UI"/>
        </w:rPr>
        <w:t xml:space="preserve">. O vyklizení staveniště sepíší smluvní strany zápis s uvedením stavu prostoru staveniště a dohodnou se na </w:t>
      </w:r>
      <w:r w:rsidR="4797CF73" w:rsidRPr="60762F5A">
        <w:rPr>
          <w:rFonts w:ascii="Segoe UI" w:hAnsi="Segoe UI" w:cs="Segoe UI"/>
        </w:rPr>
        <w:t xml:space="preserve">způsobu a termínu </w:t>
      </w:r>
      <w:r w:rsidRPr="60762F5A">
        <w:rPr>
          <w:rFonts w:ascii="Segoe UI" w:hAnsi="Segoe UI" w:cs="Segoe UI"/>
        </w:rPr>
        <w:t>odstranění případných nedostatků.</w:t>
      </w:r>
    </w:p>
    <w:p w14:paraId="6392CE8B" w14:textId="106BE26B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je povinen zajistit likvidaci odpadů vzniklých při realizaci díla v souladu se zákonem č. </w:t>
      </w:r>
      <w:r w:rsidR="00B26D46" w:rsidRPr="60762F5A">
        <w:rPr>
          <w:rFonts w:ascii="Segoe UI" w:hAnsi="Segoe UI" w:cs="Segoe UI"/>
        </w:rPr>
        <w:t>541/2020</w:t>
      </w:r>
      <w:r w:rsidRPr="60762F5A">
        <w:rPr>
          <w:rFonts w:ascii="Segoe UI" w:hAnsi="Segoe UI" w:cs="Segoe UI"/>
        </w:rPr>
        <w:t xml:space="preserve"> Sb., o odpadech</w:t>
      </w:r>
      <w:r w:rsidR="0073415B">
        <w:rPr>
          <w:rFonts w:ascii="Segoe UI" w:hAnsi="Segoe UI" w:cs="Segoe UI"/>
        </w:rPr>
        <w:t>,</w:t>
      </w:r>
      <w:r w:rsidRPr="60762F5A">
        <w:rPr>
          <w:rFonts w:ascii="Segoe UI" w:hAnsi="Segoe UI" w:cs="Segoe UI"/>
        </w:rPr>
        <w:t xml:space="preserve"> v platném znění, a s dalšími právními předpisy upravujícími likvidaci odpadů. </w:t>
      </w:r>
    </w:p>
    <w:p w14:paraId="701399D9" w14:textId="6C74962D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Při pohybu zaměstnanců zhotovitele vč. jeho </w:t>
      </w:r>
      <w:r w:rsidR="00447C53" w:rsidRPr="60762F5A">
        <w:rPr>
          <w:rFonts w:ascii="Segoe UI" w:hAnsi="Segoe UI" w:cs="Segoe UI"/>
        </w:rPr>
        <w:t>pod</w:t>
      </w:r>
      <w:r w:rsidRPr="60762F5A">
        <w:rPr>
          <w:rFonts w:ascii="Segoe UI" w:hAnsi="Segoe UI" w:cs="Segoe UI"/>
        </w:rPr>
        <w:t xml:space="preserve">dodavatelů, kteří se budou podílet na stavebních pracích, platí ve všech areálech objednatele zákaz kouření a vnášení a požívání alkoholických nápojů a jiných návykových látek. Zaměstnanci zhotovitele včetně jeho </w:t>
      </w:r>
      <w:r w:rsidR="00447C53" w:rsidRPr="60762F5A">
        <w:rPr>
          <w:rFonts w:ascii="Segoe UI" w:hAnsi="Segoe UI" w:cs="Segoe UI"/>
        </w:rPr>
        <w:t>pod</w:t>
      </w:r>
      <w:r w:rsidRPr="60762F5A">
        <w:rPr>
          <w:rFonts w:ascii="Segoe UI" w:hAnsi="Segoe UI" w:cs="Segoe UI"/>
        </w:rPr>
        <w:t>dodavatelů jsou povinni se při podezření podrobit na základě požadavku odpovědné osoby VFN zkoušce, zda nejsou pod vlivem alkoholu nebo jiné návykové látky. Při odmítnutí budou vykázáni z areálu objednatele.</w:t>
      </w:r>
    </w:p>
    <w:p w14:paraId="33D37C52" w14:textId="39BB02B3" w:rsidR="00AF3F85" w:rsidRPr="00A57DBC" w:rsidRDefault="00AF3F85" w:rsidP="004A297F">
      <w:pPr>
        <w:numPr>
          <w:ilvl w:val="0"/>
          <w:numId w:val="15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lastRenderedPageBreak/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normám.</w:t>
      </w:r>
    </w:p>
    <w:p w14:paraId="033CA5C1" w14:textId="3AF27BEE" w:rsidR="00AF3F85" w:rsidRPr="00A57DBC" w:rsidRDefault="00AF3F85" w:rsidP="0058264B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Objednatel si vyhrazuje právo měnit zhotovitelem navržený materiál pro realizaci prací. Objednatel požaduje použití ekologicky šetrných materiálů.</w:t>
      </w:r>
    </w:p>
    <w:p w14:paraId="1169E4EF" w14:textId="2D2E359B" w:rsidR="00AF3F85" w:rsidRPr="00A57DBC" w:rsidRDefault="00AF3F85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Případný zábor veřejných komunikací a ploch si zajišťuje</w:t>
      </w:r>
      <w:r w:rsidR="7F9AD8E2" w:rsidRPr="60762F5A">
        <w:rPr>
          <w:rFonts w:ascii="Segoe UI" w:hAnsi="Segoe UI" w:cs="Segoe UI"/>
        </w:rPr>
        <w:t>,</w:t>
      </w:r>
      <w:r w:rsidRPr="60762F5A">
        <w:rPr>
          <w:rFonts w:ascii="Segoe UI" w:hAnsi="Segoe UI" w:cs="Segoe UI"/>
        </w:rPr>
        <w:t xml:space="preserve"> </w:t>
      </w:r>
      <w:r w:rsidR="0C756649" w:rsidRPr="60762F5A">
        <w:rPr>
          <w:rFonts w:ascii="Segoe UI" w:hAnsi="Segoe UI" w:cs="Segoe UI"/>
        </w:rPr>
        <w:t xml:space="preserve">v souladu se související legislativou </w:t>
      </w:r>
      <w:r w:rsidRPr="60762F5A">
        <w:rPr>
          <w:rFonts w:ascii="Segoe UI" w:hAnsi="Segoe UI" w:cs="Segoe UI"/>
        </w:rPr>
        <w:t xml:space="preserve">zhotovitel a náklady s tímto spojené má zahrnuté </w:t>
      </w:r>
      <w:r w:rsidR="008B285F" w:rsidRPr="60762F5A">
        <w:rPr>
          <w:rFonts w:ascii="Segoe UI" w:hAnsi="Segoe UI" w:cs="Segoe UI"/>
        </w:rPr>
        <w:t>v ceně</w:t>
      </w:r>
      <w:r w:rsidRPr="60762F5A">
        <w:rPr>
          <w:rFonts w:ascii="Segoe UI" w:hAnsi="Segoe UI" w:cs="Segoe UI"/>
        </w:rPr>
        <w:t>. Tento zábor bude do ukončení prací uveden do původního stavu</w:t>
      </w:r>
      <w:r w:rsidR="5CB417A2" w:rsidRPr="60762F5A">
        <w:rPr>
          <w:rFonts w:ascii="Segoe UI" w:hAnsi="Segoe UI" w:cs="Segoe UI"/>
        </w:rPr>
        <w:t xml:space="preserve"> nebo lepšího stavu</w:t>
      </w:r>
      <w:r w:rsidRPr="60762F5A">
        <w:rPr>
          <w:rFonts w:ascii="Segoe UI" w:hAnsi="Segoe UI" w:cs="Segoe UI"/>
        </w:rPr>
        <w:t>.</w:t>
      </w:r>
    </w:p>
    <w:p w14:paraId="2435BA3E" w14:textId="24D79323" w:rsidR="00AF3F85" w:rsidRPr="00A57DBC" w:rsidRDefault="00AF3F85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Zaměstnanci zhotovitele vč. jeho </w:t>
      </w:r>
      <w:r w:rsidR="00447C53" w:rsidRPr="00A57DBC">
        <w:rPr>
          <w:rFonts w:ascii="Segoe UI" w:hAnsi="Segoe UI" w:cs="Segoe UI"/>
        </w:rPr>
        <w:t>pod</w:t>
      </w:r>
      <w:r w:rsidRPr="00A57DBC">
        <w:rPr>
          <w:rFonts w:ascii="Segoe UI" w:hAnsi="Segoe UI" w:cs="Segoe UI"/>
        </w:rPr>
        <w:t>dodavatelů se budou pohybovat pouze ve vymezeném prostoru staveniště a po vymezených přístupových a zásobovacích trasách.</w:t>
      </w:r>
    </w:p>
    <w:p w14:paraId="16EE22C4" w14:textId="5EA4863D" w:rsidR="00AF3F85" w:rsidRPr="00A57DBC" w:rsidRDefault="00AF3F85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S výjimkou pohybu na předaném pracovišti budou mít zaměstnanci zhotovitele vč. jeho </w:t>
      </w:r>
      <w:r w:rsidR="00447C53" w:rsidRPr="00A57DBC">
        <w:rPr>
          <w:rFonts w:ascii="Segoe UI" w:hAnsi="Segoe UI" w:cs="Segoe UI"/>
        </w:rPr>
        <w:t>pod</w:t>
      </w:r>
      <w:r w:rsidRPr="00A57DBC">
        <w:rPr>
          <w:rFonts w:ascii="Segoe UI" w:hAnsi="Segoe UI" w:cs="Segoe UI"/>
        </w:rPr>
        <w:t>dodavatelů povinnost nosit neustále identifikační kartičky s uvedením jména pracovníka a firmy zhotovitele.</w:t>
      </w:r>
    </w:p>
    <w:p w14:paraId="67FCEC0F" w14:textId="6821CBBD" w:rsidR="00AF3F85" w:rsidRPr="00A57DBC" w:rsidRDefault="00AF3F85" w:rsidP="60762F5A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eastAsia="Segoe UI" w:hAnsi="Segoe UI" w:cs="Segoe UI"/>
        </w:rPr>
      </w:pPr>
      <w:r w:rsidRPr="60762F5A">
        <w:rPr>
          <w:rFonts w:ascii="Segoe UI" w:hAnsi="Segoe UI" w:cs="Segoe UI"/>
        </w:rPr>
        <w:t xml:space="preserve">Zhotovitel nebude uzavírat ani vypínat média a inženýrské sítě bez předchozího nahlášení </w:t>
      </w:r>
      <w:r w:rsidR="006C5EAA">
        <w:rPr>
          <w:rFonts w:ascii="Segoe UI" w:hAnsi="Segoe UI" w:cs="Segoe UI"/>
        </w:rPr>
        <w:t>a</w:t>
      </w:r>
      <w:r w:rsidR="0073520A" w:rsidRPr="60762F5A">
        <w:rPr>
          <w:rFonts w:ascii="Segoe UI" w:hAnsi="Segoe UI" w:cs="Segoe UI"/>
        </w:rPr>
        <w:t xml:space="preserve"> </w:t>
      </w:r>
      <w:r w:rsidRPr="60762F5A">
        <w:rPr>
          <w:rFonts w:ascii="Segoe UI" w:hAnsi="Segoe UI" w:cs="Segoe UI"/>
        </w:rPr>
        <w:t>odsouhlasení odpovědné osoby VFN.</w:t>
      </w:r>
      <w:r w:rsidR="213B6116" w:rsidRPr="60762F5A">
        <w:rPr>
          <w:rFonts w:ascii="Segoe UI" w:hAnsi="Segoe UI" w:cs="Segoe UI"/>
        </w:rPr>
        <w:t xml:space="preserve"> V případě, že si činnosti související s plněním předmětu díla vyžádají dočasné odstávky médií, inženýrských sítí či odstávky jiných technologií, je zhotovitel o tomto povinen informovat</w:t>
      </w:r>
      <w:r w:rsidR="011205D1" w:rsidRPr="60762F5A">
        <w:rPr>
          <w:rFonts w:ascii="Segoe UI" w:hAnsi="Segoe UI" w:cs="Segoe UI"/>
        </w:rPr>
        <w:t xml:space="preserve"> </w:t>
      </w:r>
      <w:r w:rsidR="64B8C13F" w:rsidRPr="60762F5A">
        <w:rPr>
          <w:rFonts w:ascii="Segoe UI" w:hAnsi="Segoe UI" w:cs="Segoe UI"/>
        </w:rPr>
        <w:t>odpovědného</w:t>
      </w:r>
      <w:r w:rsidR="213B6116" w:rsidRPr="60762F5A">
        <w:rPr>
          <w:rFonts w:ascii="Segoe UI" w:hAnsi="Segoe UI" w:cs="Segoe UI"/>
        </w:rPr>
        <w:t xml:space="preserve"> zástupce objednatele písemně, a to v dostatečném předstihu. K předmětné odstávce je možno přistoupit až po písemném odsouhlasení technickým dozorem objednatele, a to z důvodu, že je třeba zajistit nepřetržitý klinický a technický provoz po dobu odstávky tak, aby nedošlo k ohrožení zdraví osob</w:t>
      </w:r>
      <w:r w:rsidR="59C49242" w:rsidRPr="60762F5A">
        <w:rPr>
          <w:rFonts w:ascii="Segoe UI" w:hAnsi="Segoe UI" w:cs="Segoe UI"/>
        </w:rPr>
        <w:t xml:space="preserve"> či poškození zařízení VFN</w:t>
      </w:r>
      <w:r w:rsidR="213B6116" w:rsidRPr="60762F5A">
        <w:rPr>
          <w:rFonts w:ascii="Segoe UI" w:hAnsi="Segoe UI" w:cs="Segoe UI"/>
        </w:rPr>
        <w:t>.</w:t>
      </w:r>
    </w:p>
    <w:p w14:paraId="347F4DE6" w14:textId="1E2DDA82" w:rsidR="00AF3F85" w:rsidRPr="00E50AE9" w:rsidRDefault="00AF3F85" w:rsidP="00E50AE9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zabezpečí </w:t>
      </w:r>
      <w:r w:rsidR="1ADBFB10" w:rsidRPr="60762F5A">
        <w:rPr>
          <w:rFonts w:ascii="Segoe UI" w:hAnsi="Segoe UI" w:cs="Segoe UI"/>
        </w:rPr>
        <w:t xml:space="preserve">pracoviště </w:t>
      </w:r>
      <w:r w:rsidRPr="60762F5A">
        <w:rPr>
          <w:rFonts w:ascii="Segoe UI" w:hAnsi="Segoe UI" w:cs="Segoe UI"/>
        </w:rPr>
        <w:t>před zahájením prací proti šíření prachu.</w:t>
      </w:r>
    </w:p>
    <w:p w14:paraId="1E971F73" w14:textId="5311A923" w:rsidR="009F12FF" w:rsidRPr="009F12FF" w:rsidRDefault="009F12FF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V ceně díla je zahrnut i průběžný denní úklid všech přístupových cest a všech dotčených prostorů </w:t>
      </w:r>
      <w:r w:rsidR="48C57DE9" w:rsidRPr="60762F5A">
        <w:rPr>
          <w:rFonts w:ascii="Segoe UI" w:hAnsi="Segoe UI" w:cs="Segoe UI"/>
        </w:rPr>
        <w:t>(</w:t>
      </w:r>
      <w:r w:rsidRPr="60762F5A">
        <w:rPr>
          <w:rFonts w:ascii="Segoe UI" w:hAnsi="Segoe UI" w:cs="Segoe UI"/>
        </w:rPr>
        <w:t>i mimo pracoviště</w:t>
      </w:r>
      <w:r w:rsidR="31A3852D" w:rsidRPr="60762F5A">
        <w:rPr>
          <w:rFonts w:ascii="Segoe UI" w:hAnsi="Segoe UI" w:cs="Segoe UI"/>
        </w:rPr>
        <w:t>, dojde-li k jejich znečištění vlivem probíhajících prací</w:t>
      </w:r>
      <w:r w:rsidR="3E094D8A" w:rsidRPr="60762F5A">
        <w:rPr>
          <w:rFonts w:ascii="Segoe UI" w:hAnsi="Segoe UI" w:cs="Segoe UI"/>
        </w:rPr>
        <w:t>)</w:t>
      </w:r>
      <w:r w:rsidRPr="60762F5A">
        <w:rPr>
          <w:rFonts w:ascii="Segoe UI" w:hAnsi="Segoe UI" w:cs="Segoe UI"/>
        </w:rPr>
        <w:t xml:space="preserve"> a úklid po dokončení prací.</w:t>
      </w:r>
      <w:r w:rsidR="003349A1">
        <w:rPr>
          <w:rFonts w:ascii="Segoe UI" w:hAnsi="Segoe UI" w:cs="Segoe UI"/>
        </w:rPr>
        <w:t xml:space="preserve"> </w:t>
      </w:r>
      <w:r w:rsidR="003349A1" w:rsidRPr="60762F5A">
        <w:rPr>
          <w:rFonts w:ascii="Segoe UI" w:hAnsi="Segoe UI" w:cs="Segoe UI"/>
        </w:rPr>
        <w:t>Po dokončení prací a předání díla zajistí zhotovitel kompletní úklid díla.</w:t>
      </w:r>
    </w:p>
    <w:p w14:paraId="646AA111" w14:textId="57F4B32C" w:rsidR="006D6B85" w:rsidRDefault="00AF3F85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Zhotovitel označí staveniště podle platných předpisů, zejména bezpečnostními páskami (plotem) a tabulkami „nepovolaným vstup zakázán“ a objednatel umožní zhotoviteli umístění tabulí se jménem zhotovitele na dohodnutém místě staveniště. Zhotovitel se zavazuje zajistit, aby osoby pohybující se v blízkosti stavby dodržovaly pokyny pracovníků stavby. Zhotovitel zabezpečí staveniště proti vzniku úrazu třetích osob.</w:t>
      </w:r>
    </w:p>
    <w:p w14:paraId="618A8E07" w14:textId="77CCFCB1" w:rsidR="0076568B" w:rsidRPr="00361CDA" w:rsidRDefault="0076568B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Zhotovitel provede kompletní fotodokumentaci průběhu realizace díla. Z této dokumentace bude vždy patrný stav konkrétní části díla před zahájením prací a po jej</w:t>
      </w:r>
      <w:r w:rsidR="5D314108" w:rsidRPr="60762F5A">
        <w:rPr>
          <w:rFonts w:ascii="Segoe UI" w:hAnsi="Segoe UI" w:cs="Segoe UI"/>
          <w:color w:val="000000" w:themeColor="text1"/>
        </w:rPr>
        <w:t>ich</w:t>
      </w:r>
      <w:r w:rsidRPr="60762F5A">
        <w:rPr>
          <w:rFonts w:ascii="Segoe UI" w:hAnsi="Segoe UI" w:cs="Segoe UI"/>
          <w:color w:val="000000" w:themeColor="text1"/>
        </w:rPr>
        <w:t xml:space="preserve"> dokončení. Zhotovitel dále provede fotodokumentaci samotného průběhu všech prací</w:t>
      </w:r>
      <w:r w:rsidR="00CA363C" w:rsidRPr="60762F5A">
        <w:rPr>
          <w:rFonts w:ascii="Segoe UI" w:hAnsi="Segoe UI" w:cs="Segoe UI"/>
          <w:color w:val="000000" w:themeColor="text1"/>
        </w:rPr>
        <w:t xml:space="preserve">, zejména částí konstrukcí a </w:t>
      </w:r>
      <w:r w:rsidR="001804A7" w:rsidRPr="60762F5A">
        <w:rPr>
          <w:rFonts w:ascii="Segoe UI" w:hAnsi="Segoe UI" w:cs="Segoe UI"/>
          <w:color w:val="000000" w:themeColor="text1"/>
        </w:rPr>
        <w:t xml:space="preserve">instalací </w:t>
      </w:r>
      <w:r w:rsidR="00CA363C" w:rsidRPr="60762F5A">
        <w:rPr>
          <w:rFonts w:ascii="Segoe UI" w:hAnsi="Segoe UI" w:cs="Segoe UI"/>
          <w:color w:val="000000" w:themeColor="text1"/>
        </w:rPr>
        <w:t>před zakrytím</w:t>
      </w:r>
      <w:r w:rsidRPr="60762F5A">
        <w:rPr>
          <w:rFonts w:ascii="Segoe UI" w:hAnsi="Segoe UI" w:cs="Segoe UI"/>
          <w:color w:val="000000" w:themeColor="text1"/>
        </w:rPr>
        <w:t>. Dokumentaci v elektronické podobě předá zhotovitel objednateli při protokolárním předání dokončeného díla</w:t>
      </w:r>
      <w:r w:rsidR="156F8FD6" w:rsidRPr="60762F5A">
        <w:rPr>
          <w:rFonts w:ascii="Segoe UI" w:hAnsi="Segoe UI" w:cs="Segoe UI"/>
          <w:color w:val="000000" w:themeColor="text1"/>
        </w:rPr>
        <w:t xml:space="preserve"> na nosiči USB</w:t>
      </w:r>
      <w:r w:rsidRPr="60762F5A">
        <w:rPr>
          <w:rFonts w:ascii="Segoe UI" w:hAnsi="Segoe UI" w:cs="Segoe UI"/>
          <w:color w:val="000000" w:themeColor="text1"/>
        </w:rPr>
        <w:t>.</w:t>
      </w:r>
    </w:p>
    <w:p w14:paraId="7796D35C" w14:textId="171DEAB6" w:rsidR="006D6B85" w:rsidRDefault="006D6B85" w:rsidP="004A297F">
      <w:pPr>
        <w:numPr>
          <w:ilvl w:val="0"/>
          <w:numId w:val="11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Zhotovitel bere na vědomí, že </w:t>
      </w:r>
      <w:r w:rsidR="00960D5B" w:rsidRPr="60762F5A">
        <w:rPr>
          <w:rFonts w:ascii="Segoe UI" w:hAnsi="Segoe UI" w:cs="Segoe UI"/>
        </w:rPr>
        <w:t>pohyb</w:t>
      </w:r>
      <w:r w:rsidRPr="60762F5A">
        <w:rPr>
          <w:rFonts w:ascii="Segoe UI" w:hAnsi="Segoe UI" w:cs="Segoe UI"/>
        </w:rPr>
        <w:t xml:space="preserve"> vozidel </w:t>
      </w:r>
      <w:r w:rsidR="00960D5B" w:rsidRPr="60762F5A">
        <w:rPr>
          <w:rFonts w:ascii="Segoe UI" w:hAnsi="Segoe UI" w:cs="Segoe UI"/>
        </w:rPr>
        <w:t>p</w:t>
      </w:r>
      <w:r w:rsidRPr="60762F5A">
        <w:rPr>
          <w:rFonts w:ascii="Segoe UI" w:hAnsi="Segoe UI" w:cs="Segoe UI"/>
        </w:rPr>
        <w:t xml:space="preserve">o areálu objednatele je </w:t>
      </w:r>
      <w:r w:rsidR="00C05376" w:rsidRPr="60762F5A">
        <w:rPr>
          <w:rFonts w:ascii="Segoe UI" w:hAnsi="Segoe UI" w:cs="Segoe UI"/>
        </w:rPr>
        <w:t xml:space="preserve">řízen </w:t>
      </w:r>
      <w:r w:rsidR="002155B7" w:rsidRPr="60762F5A">
        <w:rPr>
          <w:rFonts w:ascii="Segoe UI" w:hAnsi="Segoe UI" w:cs="Segoe UI"/>
        </w:rPr>
        <w:t>pokyny</w:t>
      </w:r>
      <w:r w:rsidR="008A60C0" w:rsidRPr="60762F5A">
        <w:rPr>
          <w:rFonts w:ascii="Segoe UI" w:hAnsi="Segoe UI" w:cs="Segoe UI"/>
        </w:rPr>
        <w:t xml:space="preserve"> </w:t>
      </w:r>
      <w:r w:rsidR="00AF2AF0" w:rsidRPr="60762F5A">
        <w:rPr>
          <w:rFonts w:ascii="Segoe UI" w:hAnsi="Segoe UI" w:cs="Segoe UI"/>
        </w:rPr>
        <w:t>objednatele.</w:t>
      </w:r>
      <w:r w:rsidR="00960D5B" w:rsidRPr="60762F5A">
        <w:rPr>
          <w:rFonts w:ascii="Segoe UI" w:hAnsi="Segoe UI" w:cs="Segoe UI"/>
        </w:rPr>
        <w:t xml:space="preserve"> </w:t>
      </w:r>
    </w:p>
    <w:p w14:paraId="1676186A" w14:textId="77777777" w:rsidR="000C59FE" w:rsidRPr="00A57DBC" w:rsidRDefault="000C59FE" w:rsidP="000C59FE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645A44DF" w14:textId="41171202" w:rsidR="00AF3F85" w:rsidRPr="00A57DBC" w:rsidRDefault="00AF3F85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Přejímání díla</w:t>
      </w:r>
    </w:p>
    <w:p w14:paraId="07385191" w14:textId="209D0E3D" w:rsidR="00AF3F85" w:rsidRPr="00C8468D" w:rsidRDefault="009F12FF" w:rsidP="004A297F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  <w:color w:val="000000" w:themeColor="text1"/>
        </w:rPr>
        <w:t>Dokončené dílo (stavbu) zhotovitel předá objednateli nejpozději v termínu sjednaném pro předání díla v</w:t>
      </w:r>
      <w:r w:rsidR="00F8739C" w:rsidRPr="2EB219D6">
        <w:rPr>
          <w:rFonts w:ascii="Segoe UI" w:hAnsi="Segoe UI" w:cs="Segoe UI"/>
          <w:color w:val="000000" w:themeColor="text1"/>
        </w:rPr>
        <w:t> čl.</w:t>
      </w:r>
      <w:r w:rsidR="00F44384" w:rsidRPr="2EB219D6">
        <w:rPr>
          <w:rFonts w:ascii="Segoe UI" w:hAnsi="Segoe UI" w:cs="Segoe UI"/>
          <w:color w:val="000000" w:themeColor="text1"/>
        </w:rPr>
        <w:t xml:space="preserve"> </w:t>
      </w:r>
      <w:r w:rsidR="7B2898D2" w:rsidRPr="2EB219D6">
        <w:rPr>
          <w:rFonts w:ascii="Segoe UI" w:hAnsi="Segoe UI" w:cs="Segoe UI"/>
          <w:color w:val="000000" w:themeColor="text1"/>
        </w:rPr>
        <w:t xml:space="preserve">II. odst. 2. bod 2.3. této </w:t>
      </w:r>
      <w:r w:rsidRPr="2EB219D6">
        <w:rPr>
          <w:rFonts w:ascii="Segoe UI" w:hAnsi="Segoe UI" w:cs="Segoe UI"/>
          <w:color w:val="000000" w:themeColor="text1"/>
        </w:rPr>
        <w:t xml:space="preserve">smlouvy. Zhotovitel je oprávněn provést a předat dílo ještě před sjednaným termínem plnění. Nejpozději </w:t>
      </w:r>
      <w:r w:rsidR="007A44B5" w:rsidRPr="2EB219D6">
        <w:rPr>
          <w:rFonts w:ascii="Segoe UI" w:hAnsi="Segoe UI" w:cs="Segoe UI"/>
          <w:color w:val="000000" w:themeColor="text1"/>
        </w:rPr>
        <w:t xml:space="preserve">3 </w:t>
      </w:r>
      <w:r w:rsidRPr="2EB219D6">
        <w:rPr>
          <w:rFonts w:ascii="Segoe UI" w:hAnsi="Segoe UI" w:cs="Segoe UI"/>
          <w:color w:val="000000" w:themeColor="text1"/>
        </w:rPr>
        <w:t xml:space="preserve">pracovní </w:t>
      </w:r>
      <w:r w:rsidR="007A44B5" w:rsidRPr="2EB219D6">
        <w:rPr>
          <w:rFonts w:ascii="Segoe UI" w:hAnsi="Segoe UI" w:cs="Segoe UI"/>
          <w:color w:val="000000" w:themeColor="text1"/>
        </w:rPr>
        <w:t xml:space="preserve">dny </w:t>
      </w:r>
      <w:r w:rsidRPr="2EB219D6">
        <w:rPr>
          <w:rFonts w:ascii="Segoe UI" w:hAnsi="Segoe UI" w:cs="Segoe UI"/>
          <w:color w:val="000000" w:themeColor="text1"/>
        </w:rPr>
        <w:t xml:space="preserve">před předáním díla </w:t>
      </w:r>
      <w:r w:rsidR="00894E28" w:rsidRPr="2EB219D6">
        <w:rPr>
          <w:rFonts w:ascii="Segoe UI" w:hAnsi="Segoe UI" w:cs="Segoe UI"/>
          <w:color w:val="000000" w:themeColor="text1"/>
        </w:rPr>
        <w:t xml:space="preserve">prokazatelně </w:t>
      </w:r>
      <w:r w:rsidRPr="2EB219D6">
        <w:rPr>
          <w:rFonts w:ascii="Segoe UI" w:hAnsi="Segoe UI" w:cs="Segoe UI"/>
          <w:color w:val="000000" w:themeColor="text1"/>
        </w:rPr>
        <w:t>oznámí zhotovitel kontaktní osobě objednatele pro věci technické písemně (formou e-mailové zprávy) a zároveň telefonicky datum a hodinu, kdy dílo předá.</w:t>
      </w:r>
      <w:r w:rsidR="00F44384" w:rsidRPr="2EB219D6">
        <w:rPr>
          <w:rFonts w:ascii="Segoe UI" w:hAnsi="Segoe UI" w:cs="Segoe UI"/>
          <w:color w:val="000000" w:themeColor="text1"/>
        </w:rPr>
        <w:t xml:space="preserve"> </w:t>
      </w:r>
      <w:r w:rsidR="00F44384" w:rsidRPr="2EB219D6">
        <w:rPr>
          <w:rFonts w:ascii="Segoe UI" w:hAnsi="Segoe UI" w:cs="Segoe UI"/>
        </w:rPr>
        <w:t>Přejímací řízení se uskuteční v místě stavby.</w:t>
      </w:r>
      <w:r w:rsidRPr="2EB219D6">
        <w:rPr>
          <w:rFonts w:ascii="Segoe UI" w:hAnsi="Segoe UI" w:cs="Segoe UI"/>
          <w:color w:val="00B0F0"/>
        </w:rPr>
        <w:t xml:space="preserve"> </w:t>
      </w:r>
      <w:r w:rsidR="00F44384" w:rsidRPr="2EB219D6">
        <w:rPr>
          <w:rFonts w:ascii="Segoe UI" w:hAnsi="Segoe UI" w:cs="Segoe UI"/>
        </w:rPr>
        <w:t>Obě smluvní strany se dohodly, že přejímací řízení bude zahájeno nejpozději do 3 kalendářních dnů od písemné výzvy zhotovitele.</w:t>
      </w:r>
      <w:r w:rsidR="00F44384" w:rsidRPr="2EB219D6">
        <w:rPr>
          <w:rFonts w:ascii="Segoe UI" w:hAnsi="Segoe UI" w:cs="Segoe UI"/>
          <w:color w:val="00B0F0"/>
        </w:rPr>
        <w:t xml:space="preserve"> </w:t>
      </w:r>
      <w:r w:rsidRPr="2EB219D6">
        <w:rPr>
          <w:rFonts w:ascii="Segoe UI" w:hAnsi="Segoe UI" w:cs="Segoe UI"/>
        </w:rPr>
        <w:t xml:space="preserve">Současně </w:t>
      </w:r>
      <w:r w:rsidR="002D49CD" w:rsidRPr="2EB219D6">
        <w:rPr>
          <w:rFonts w:ascii="Segoe UI" w:hAnsi="Segoe UI" w:cs="Segoe UI"/>
        </w:rPr>
        <w:t xml:space="preserve">zhotovitel </w:t>
      </w:r>
      <w:r w:rsidRPr="2EB219D6">
        <w:rPr>
          <w:rFonts w:ascii="Segoe UI" w:hAnsi="Segoe UI" w:cs="Segoe UI"/>
        </w:rPr>
        <w:t xml:space="preserve">doručí soupis provedených prací a dodávek, včetně </w:t>
      </w:r>
      <w:r w:rsidR="00F44384" w:rsidRPr="2EB219D6">
        <w:rPr>
          <w:rFonts w:ascii="Segoe UI" w:hAnsi="Segoe UI" w:cs="Segoe UI"/>
        </w:rPr>
        <w:t>všech potřebných dokladů</w:t>
      </w:r>
      <w:r w:rsidR="4FC64BB6" w:rsidRPr="2EB219D6">
        <w:rPr>
          <w:rFonts w:ascii="Segoe UI" w:hAnsi="Segoe UI" w:cs="Segoe UI"/>
        </w:rPr>
        <w:t>, PENB</w:t>
      </w:r>
      <w:r w:rsidR="00F56667" w:rsidRPr="2EB219D6">
        <w:rPr>
          <w:rFonts w:ascii="Segoe UI" w:hAnsi="Segoe UI" w:cs="Segoe UI"/>
        </w:rPr>
        <w:t xml:space="preserve"> a dokumentace skutečného provedení díla</w:t>
      </w:r>
      <w:r w:rsidRPr="2EB219D6">
        <w:rPr>
          <w:rFonts w:ascii="Segoe UI" w:hAnsi="Segoe UI" w:cs="Segoe UI"/>
        </w:rPr>
        <w:t>.</w:t>
      </w:r>
      <w:r w:rsidR="00F44384" w:rsidRPr="2EB219D6">
        <w:rPr>
          <w:rFonts w:ascii="Segoe UI" w:hAnsi="Segoe UI" w:cs="Segoe UI"/>
        </w:rPr>
        <w:t xml:space="preserve"> </w:t>
      </w:r>
    </w:p>
    <w:p w14:paraId="5FAE0D81" w14:textId="14A5413C" w:rsidR="00F322C8" w:rsidRPr="00A57DBC" w:rsidRDefault="00AF3F85" w:rsidP="004A297F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Ke dni zahájení přejímacího řízení </w:t>
      </w:r>
      <w:r w:rsidR="00B0514D" w:rsidRPr="00A57DBC">
        <w:rPr>
          <w:rFonts w:ascii="Segoe UI" w:hAnsi="Segoe UI" w:cs="Segoe UI"/>
        </w:rPr>
        <w:t>stavby</w:t>
      </w:r>
      <w:r w:rsidR="004449CA" w:rsidRPr="00A57DBC">
        <w:rPr>
          <w:rFonts w:ascii="Segoe UI" w:hAnsi="Segoe UI" w:cs="Segoe UI"/>
        </w:rPr>
        <w:t xml:space="preserve"> je zhotovitel povinen předat objednateli</w:t>
      </w:r>
      <w:r w:rsidR="00BB0CBD" w:rsidRPr="00A57DBC">
        <w:rPr>
          <w:rFonts w:ascii="Segoe UI" w:hAnsi="Segoe UI" w:cs="Segoe UI"/>
        </w:rPr>
        <w:t xml:space="preserve"> veškeré doklady</w:t>
      </w:r>
      <w:r w:rsidR="000D695A" w:rsidRPr="00A57DBC">
        <w:rPr>
          <w:rFonts w:ascii="Segoe UI" w:hAnsi="Segoe UI" w:cs="Segoe UI"/>
        </w:rPr>
        <w:t>,</w:t>
      </w:r>
      <w:r w:rsidR="004449CA" w:rsidRPr="00A57DBC">
        <w:rPr>
          <w:rFonts w:ascii="Segoe UI" w:hAnsi="Segoe UI" w:cs="Segoe UI"/>
        </w:rPr>
        <w:t xml:space="preserve"> </w:t>
      </w:r>
      <w:r w:rsidR="00BB0CBD" w:rsidRPr="00A57DBC">
        <w:rPr>
          <w:rFonts w:ascii="Segoe UI" w:hAnsi="Segoe UI" w:cs="Segoe UI"/>
        </w:rPr>
        <w:t>které je povinen dle veškerých předpisů vztahujících se k předmětu díla obstarat</w:t>
      </w:r>
      <w:r w:rsidR="007800C5" w:rsidRPr="00A57DBC">
        <w:rPr>
          <w:rFonts w:ascii="Segoe UI" w:hAnsi="Segoe UI" w:cs="Segoe UI"/>
        </w:rPr>
        <w:t xml:space="preserve">, </w:t>
      </w:r>
      <w:r w:rsidR="00E6309B" w:rsidRPr="00A57DBC">
        <w:rPr>
          <w:rFonts w:ascii="Segoe UI" w:hAnsi="Segoe UI" w:cs="Segoe UI"/>
        </w:rPr>
        <w:t>zejména pa</w:t>
      </w:r>
      <w:r w:rsidR="006D6AF8" w:rsidRPr="00A57DBC">
        <w:rPr>
          <w:rFonts w:ascii="Segoe UI" w:hAnsi="Segoe UI" w:cs="Segoe UI"/>
        </w:rPr>
        <w:t>k</w:t>
      </w:r>
      <w:r w:rsidR="007800C5" w:rsidRPr="00A57DBC">
        <w:rPr>
          <w:rFonts w:ascii="Segoe UI" w:hAnsi="Segoe UI" w:cs="Segoe UI"/>
        </w:rPr>
        <w:t>:</w:t>
      </w:r>
    </w:p>
    <w:p w14:paraId="59740341" w14:textId="6243ADA2" w:rsidR="003B7699" w:rsidRDefault="004449CA" w:rsidP="004A297F">
      <w:pPr>
        <w:numPr>
          <w:ilvl w:val="1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veškeré dokumenty, plány a jiné listiny, které zhotovitel získal nebo měl získat v souvislosti s dílem či jeho provedením</w:t>
      </w:r>
      <w:r w:rsidR="00DE7AAE" w:rsidRPr="60762F5A">
        <w:rPr>
          <w:rFonts w:ascii="Segoe UI" w:hAnsi="Segoe UI" w:cs="Segoe UI"/>
        </w:rPr>
        <w:t>, to jest</w:t>
      </w:r>
      <w:r w:rsidRPr="60762F5A">
        <w:rPr>
          <w:rFonts w:ascii="Segoe UI" w:hAnsi="Segoe UI" w:cs="Segoe UI"/>
        </w:rPr>
        <w:t xml:space="preserve"> zejména</w:t>
      </w:r>
      <w:r w:rsidR="00023BB7" w:rsidRPr="60762F5A">
        <w:rPr>
          <w:rFonts w:ascii="Segoe UI" w:hAnsi="Segoe UI" w:cs="Segoe UI"/>
        </w:rPr>
        <w:t xml:space="preserve"> </w:t>
      </w:r>
      <w:r w:rsidR="00AF3F85" w:rsidRPr="60762F5A">
        <w:rPr>
          <w:rFonts w:ascii="Segoe UI" w:hAnsi="Segoe UI" w:cs="Segoe UI"/>
        </w:rPr>
        <w:t xml:space="preserve">veškeré revizní zprávy </w:t>
      </w:r>
      <w:r w:rsidR="220F09AF" w:rsidRPr="00C8468D">
        <w:rPr>
          <w:rFonts w:ascii="Segoe UI" w:hAnsi="Segoe UI" w:cs="Segoe UI"/>
        </w:rPr>
        <w:t xml:space="preserve">všech </w:t>
      </w:r>
      <w:r w:rsidR="220F09AF" w:rsidRPr="60762F5A">
        <w:rPr>
          <w:rFonts w:ascii="Segoe UI" w:hAnsi="Segoe UI" w:cs="Segoe UI"/>
        </w:rPr>
        <w:t>dotčených profesí</w:t>
      </w:r>
      <w:r w:rsidR="003B7699" w:rsidRPr="60762F5A">
        <w:rPr>
          <w:rFonts w:ascii="Segoe UI" w:hAnsi="Segoe UI" w:cs="Segoe UI"/>
        </w:rPr>
        <w:t>;</w:t>
      </w:r>
    </w:p>
    <w:p w14:paraId="026943C7" w14:textId="2D847EDE" w:rsidR="00185E1E" w:rsidRDefault="00BE44B9" w:rsidP="004A297F">
      <w:pPr>
        <w:numPr>
          <w:ilvl w:val="1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>certifikáty, atesty</w:t>
      </w:r>
      <w:r w:rsidR="00AF3F85" w:rsidRPr="60762F5A">
        <w:rPr>
          <w:rFonts w:ascii="Segoe UI" w:hAnsi="Segoe UI" w:cs="Segoe UI"/>
        </w:rPr>
        <w:t>, protokoly zkušební a revizní,</w:t>
      </w:r>
      <w:r w:rsidR="00BB0CBD" w:rsidRPr="60762F5A">
        <w:rPr>
          <w:rFonts w:ascii="Segoe UI" w:hAnsi="Segoe UI" w:cs="Segoe UI"/>
        </w:rPr>
        <w:t xml:space="preserve"> prohlášení o shod</w:t>
      </w:r>
      <w:r w:rsidR="00185E1E" w:rsidRPr="60762F5A">
        <w:rPr>
          <w:rFonts w:ascii="Segoe UI" w:hAnsi="Segoe UI" w:cs="Segoe UI"/>
        </w:rPr>
        <w:t>ě</w:t>
      </w:r>
      <w:r w:rsidR="62A613AF" w:rsidRPr="60762F5A">
        <w:rPr>
          <w:rFonts w:ascii="Segoe UI" w:hAnsi="Segoe UI" w:cs="Segoe UI"/>
        </w:rPr>
        <w:t>, odborná a závazná stanoviska s povahou předmětu plnění související (</w:t>
      </w:r>
      <w:r w:rsidR="21B9C18B" w:rsidRPr="60762F5A">
        <w:rPr>
          <w:rFonts w:ascii="Segoe UI" w:hAnsi="Segoe UI" w:cs="Segoe UI"/>
        </w:rPr>
        <w:t xml:space="preserve">např. </w:t>
      </w:r>
      <w:r w:rsidR="62A613AF" w:rsidRPr="60762F5A">
        <w:rPr>
          <w:rFonts w:ascii="Segoe UI" w:hAnsi="Segoe UI" w:cs="Segoe UI"/>
        </w:rPr>
        <w:t xml:space="preserve">stanoviska DOSS, odborné stanovisko </w:t>
      </w:r>
      <w:r w:rsidR="41F88648" w:rsidRPr="60762F5A">
        <w:rPr>
          <w:rFonts w:ascii="Segoe UI" w:hAnsi="Segoe UI" w:cs="Segoe UI"/>
        </w:rPr>
        <w:t>TIČR, protokoly měření nouzové</w:t>
      </w:r>
      <w:r w:rsidR="11A0D280" w:rsidRPr="60762F5A">
        <w:rPr>
          <w:rFonts w:ascii="Segoe UI" w:hAnsi="Segoe UI" w:cs="Segoe UI"/>
        </w:rPr>
        <w:t>ho</w:t>
      </w:r>
      <w:r w:rsidR="41F88648" w:rsidRPr="60762F5A">
        <w:rPr>
          <w:rFonts w:ascii="Segoe UI" w:hAnsi="Segoe UI" w:cs="Segoe UI"/>
        </w:rPr>
        <w:t xml:space="preserve"> a umělého </w:t>
      </w:r>
      <w:r w:rsidR="7EA6F1D3" w:rsidRPr="60762F5A">
        <w:rPr>
          <w:rFonts w:ascii="Segoe UI" w:hAnsi="Segoe UI" w:cs="Segoe UI"/>
        </w:rPr>
        <w:t>osvětlení</w:t>
      </w:r>
      <w:r w:rsidR="41F88648" w:rsidRPr="60762F5A">
        <w:rPr>
          <w:rFonts w:ascii="Segoe UI" w:hAnsi="Segoe UI" w:cs="Segoe UI"/>
        </w:rPr>
        <w:t xml:space="preserve"> apod.</w:t>
      </w:r>
      <w:r w:rsidR="3954D535" w:rsidRPr="60762F5A">
        <w:rPr>
          <w:rFonts w:ascii="Segoe UI" w:hAnsi="Segoe UI" w:cs="Segoe UI"/>
        </w:rPr>
        <w:t>)</w:t>
      </w:r>
      <w:r w:rsidR="00185E1E" w:rsidRPr="60762F5A">
        <w:rPr>
          <w:rFonts w:ascii="Segoe UI" w:hAnsi="Segoe UI" w:cs="Segoe UI"/>
        </w:rPr>
        <w:t>;</w:t>
      </w:r>
    </w:p>
    <w:p w14:paraId="5A447952" w14:textId="77F8060D" w:rsidR="00657D63" w:rsidRPr="00A57DBC" w:rsidRDefault="00AF3F85" w:rsidP="004A297F">
      <w:pPr>
        <w:numPr>
          <w:ilvl w:val="1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doklady o ekologické likvidaci odpadů</w:t>
      </w:r>
      <w:r w:rsidR="00E6309B" w:rsidRPr="00A57DBC">
        <w:rPr>
          <w:rFonts w:ascii="Segoe UI" w:hAnsi="Segoe UI" w:cs="Segoe UI"/>
        </w:rPr>
        <w:t>.</w:t>
      </w:r>
      <w:r w:rsidRPr="00A57DBC">
        <w:rPr>
          <w:rFonts w:ascii="Segoe UI" w:hAnsi="Segoe UI" w:cs="Segoe UI"/>
        </w:rPr>
        <w:t xml:space="preserve"> </w:t>
      </w:r>
    </w:p>
    <w:p w14:paraId="505B444D" w14:textId="68CC45A5" w:rsidR="00AF3F85" w:rsidRPr="00A57DBC" w:rsidRDefault="00AF3F85" w:rsidP="004A297F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2EB219D6">
        <w:rPr>
          <w:rFonts w:ascii="Segoe UI" w:hAnsi="Segoe UI" w:cs="Segoe UI"/>
        </w:rPr>
        <w:t>Ke dni zahájení přejímacího řízen</w:t>
      </w:r>
      <w:r w:rsidR="00932048" w:rsidRPr="2EB219D6">
        <w:rPr>
          <w:rFonts w:ascii="Segoe UI" w:hAnsi="Segoe UI" w:cs="Segoe UI"/>
        </w:rPr>
        <w:t xml:space="preserve">í zhotovitel </w:t>
      </w:r>
      <w:r w:rsidR="00447C53" w:rsidRPr="2EB219D6">
        <w:rPr>
          <w:rFonts w:ascii="Segoe UI" w:hAnsi="Segoe UI" w:cs="Segoe UI"/>
        </w:rPr>
        <w:t>předá objednateli</w:t>
      </w:r>
      <w:r w:rsidR="60679651" w:rsidRPr="2EB219D6">
        <w:rPr>
          <w:rFonts w:ascii="Segoe UI" w:hAnsi="Segoe UI" w:cs="Segoe UI"/>
        </w:rPr>
        <w:t xml:space="preserve"> PENB a</w:t>
      </w:r>
      <w:r w:rsidR="00447C53" w:rsidRPr="2EB219D6">
        <w:rPr>
          <w:rFonts w:ascii="Segoe UI" w:hAnsi="Segoe UI" w:cs="Segoe UI"/>
        </w:rPr>
        <w:t xml:space="preserve"> d</w:t>
      </w:r>
      <w:r w:rsidRPr="2EB219D6">
        <w:rPr>
          <w:rFonts w:ascii="Segoe UI" w:hAnsi="Segoe UI" w:cs="Segoe UI"/>
        </w:rPr>
        <w:t>okumentaci skutečného provedení díla v</w:t>
      </w:r>
      <w:r w:rsidR="00630A02" w:rsidRPr="2EB219D6">
        <w:rPr>
          <w:rFonts w:ascii="Segoe UI" w:hAnsi="Segoe UI" w:cs="Segoe UI"/>
        </w:rPr>
        <w:t> </w:t>
      </w:r>
      <w:r w:rsidR="00C11CF6" w:rsidRPr="2EB219D6">
        <w:rPr>
          <w:rFonts w:ascii="Segoe UI" w:hAnsi="Segoe UI" w:cs="Segoe UI"/>
        </w:rPr>
        <w:t xml:space="preserve">tištěné </w:t>
      </w:r>
      <w:r w:rsidR="00630A02" w:rsidRPr="2EB219D6">
        <w:rPr>
          <w:rFonts w:ascii="Segoe UI" w:hAnsi="Segoe UI" w:cs="Segoe UI"/>
        </w:rPr>
        <w:t xml:space="preserve">i elektronické formě ve formátu PDF </w:t>
      </w:r>
      <w:r w:rsidR="00E6309B" w:rsidRPr="2EB219D6">
        <w:rPr>
          <w:rFonts w:ascii="Segoe UI" w:hAnsi="Segoe UI" w:cs="Segoe UI"/>
        </w:rPr>
        <w:t xml:space="preserve">a </w:t>
      </w:r>
      <w:r w:rsidR="005F2DDA" w:rsidRPr="2EB219D6">
        <w:rPr>
          <w:rFonts w:ascii="Segoe UI" w:hAnsi="Segoe UI" w:cs="Segoe UI"/>
        </w:rPr>
        <w:t xml:space="preserve">relevantních otevřených formátů </w:t>
      </w:r>
      <w:r w:rsidR="00D57E1B" w:rsidRPr="2EB219D6">
        <w:rPr>
          <w:rFonts w:ascii="Segoe UI" w:hAnsi="Segoe UI" w:cs="Segoe UI"/>
        </w:rPr>
        <w:t>DWG</w:t>
      </w:r>
      <w:r w:rsidR="005F2DDA" w:rsidRPr="2EB219D6">
        <w:rPr>
          <w:rFonts w:ascii="Segoe UI" w:hAnsi="Segoe UI" w:cs="Segoe UI"/>
        </w:rPr>
        <w:t>, DOC atp. dle pokynů objednatele</w:t>
      </w:r>
      <w:r w:rsidR="000F14EC" w:rsidRPr="2EB219D6">
        <w:rPr>
          <w:rFonts w:ascii="Segoe UI" w:hAnsi="Segoe UI" w:cs="Segoe UI"/>
        </w:rPr>
        <w:t>.</w:t>
      </w:r>
    </w:p>
    <w:p w14:paraId="46B03712" w14:textId="5F776B0D" w:rsidR="00AF3F85" w:rsidRPr="00A57DBC" w:rsidRDefault="00AF3F85" w:rsidP="004A297F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lastRenderedPageBreak/>
        <w:t xml:space="preserve">Při jednání o převzetí díla </w:t>
      </w:r>
      <w:r w:rsidR="00F62ED9" w:rsidRPr="60762F5A">
        <w:rPr>
          <w:rFonts w:ascii="Segoe UI" w:hAnsi="Segoe UI" w:cs="Segoe UI"/>
        </w:rPr>
        <w:t xml:space="preserve">(stavby) </w:t>
      </w:r>
      <w:r w:rsidRPr="60762F5A">
        <w:rPr>
          <w:rFonts w:ascii="Segoe UI" w:hAnsi="Segoe UI" w:cs="Segoe UI"/>
        </w:rPr>
        <w:t xml:space="preserve">provede objednatel prohlídku předmětu díla za účelem zjištění případných vad a nedodělků. V případě, že dílo vykazuje ojedinělé drobné vady a nedodělky, které samy o sobě, ani ve spojení s jinými, nebrání užívání díla funkčně nebo esteticky, ani jeho užívání podstatným způsobem neomezují, objednatel dílo </w:t>
      </w:r>
      <w:r w:rsidR="00F62ED9" w:rsidRPr="60762F5A">
        <w:rPr>
          <w:rFonts w:ascii="Segoe UI" w:hAnsi="Segoe UI" w:cs="Segoe UI"/>
        </w:rPr>
        <w:t xml:space="preserve">(stavbu) </w:t>
      </w:r>
      <w:r w:rsidRPr="60762F5A">
        <w:rPr>
          <w:rFonts w:ascii="Segoe UI" w:hAnsi="Segoe UI" w:cs="Segoe UI"/>
        </w:rPr>
        <w:t>s těmito drobnými vadami a nedodělky převezme.</w:t>
      </w:r>
    </w:p>
    <w:p w14:paraId="6361FA98" w14:textId="6466DBD9" w:rsidR="00AF3F85" w:rsidRDefault="7EB7476C" w:rsidP="60762F5A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eastAsia="Segoe UI" w:hAnsi="Segoe UI" w:cs="Segoe UI"/>
        </w:rPr>
      </w:pPr>
      <w:r w:rsidRPr="60762F5A">
        <w:rPr>
          <w:rFonts w:ascii="Segoe UI" w:hAnsi="Segoe UI" w:cs="Segoe UI"/>
        </w:rPr>
        <w:t>O převzetí</w:t>
      </w:r>
      <w:r w:rsidR="58AB87E5" w:rsidRPr="60762F5A">
        <w:rPr>
          <w:rFonts w:ascii="Segoe UI" w:hAnsi="Segoe UI" w:cs="Segoe UI"/>
        </w:rPr>
        <w:t xml:space="preserve"> </w:t>
      </w:r>
      <w:r w:rsidR="00AF3F85" w:rsidRPr="60762F5A">
        <w:rPr>
          <w:rFonts w:ascii="Segoe UI" w:hAnsi="Segoe UI" w:cs="Segoe UI"/>
        </w:rPr>
        <w:t xml:space="preserve">díla </w:t>
      </w:r>
      <w:r w:rsidR="00F62ED9" w:rsidRPr="60762F5A">
        <w:rPr>
          <w:rFonts w:ascii="Segoe UI" w:hAnsi="Segoe UI" w:cs="Segoe UI"/>
        </w:rPr>
        <w:t xml:space="preserve">(stavby) </w:t>
      </w:r>
      <w:r w:rsidR="00AF3F85" w:rsidRPr="60762F5A">
        <w:rPr>
          <w:rFonts w:ascii="Segoe UI" w:hAnsi="Segoe UI" w:cs="Segoe UI"/>
        </w:rPr>
        <w:t>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  <w:r w:rsidR="002F71EA" w:rsidRPr="60762F5A">
        <w:rPr>
          <w:rFonts w:ascii="Segoe UI" w:hAnsi="Segoe UI" w:cs="Segoe UI"/>
        </w:rPr>
        <w:t xml:space="preserve"> </w:t>
      </w:r>
      <w:r w:rsidR="45FBF6DB" w:rsidRPr="60762F5A">
        <w:rPr>
          <w:rFonts w:ascii="Segoe UI" w:hAnsi="Segoe UI" w:cs="Segoe UI"/>
        </w:rPr>
        <w:t xml:space="preserve"> </w:t>
      </w:r>
    </w:p>
    <w:p w14:paraId="0D436495" w14:textId="6D766B90" w:rsidR="00704A0E" w:rsidRPr="00361CDA" w:rsidRDefault="00704A0E" w:rsidP="004A297F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Vady a nedodělky bránící nebo ztěžující užívání díla obvyklým způsobem, popř. nedodržení podmínek stanovených věcně příslušnými orgány, jsou důvodem k nepřevzetí díla. V zápise o nepřevzetí díla bude uveden soupis vad a nedodělků, včetně lhůt jejich odstranění. Nedojde-li mezi oběma smluvními stranami k dohodě o termínu odstranění vad a nedodělků, pak platí, že vady a nedodělky musí být odstraněny nejpozději do 5 dnů ode dne vyhotovení zápisu o nepřevzetí díla.</w:t>
      </w:r>
    </w:p>
    <w:p w14:paraId="67779A66" w14:textId="205B5AF9" w:rsidR="00447C53" w:rsidRPr="00C8468D" w:rsidRDefault="00A51B8C" w:rsidP="00C8468D">
      <w:pPr>
        <w:numPr>
          <w:ilvl w:val="0"/>
          <w:numId w:val="12"/>
        </w:numPr>
        <w:spacing w:before="20" w:after="20" w:line="22" w:lineRule="atLeast"/>
        <w:jc w:val="both"/>
        <w:rPr>
          <w:rFonts w:ascii="Segoe UI" w:hAnsi="Segoe UI" w:cs="Segoe UI"/>
          <w:color w:val="000000" w:themeColor="text1"/>
        </w:rPr>
      </w:pPr>
      <w:r w:rsidRPr="60762F5A">
        <w:rPr>
          <w:rFonts w:ascii="Segoe UI" w:hAnsi="Segoe UI" w:cs="Segoe UI"/>
          <w:color w:val="000000" w:themeColor="text1"/>
        </w:rPr>
        <w:t>Zhotovitel je povinen ve stanovené lhůtě odstranit vady nebo nedodělky i v případě, kdy podle jeho názoru za vady a nedodělky neodpovídá. Náklady na odstranění vad a nedodělků v těchto sporných případech nese až do rozhodnutí soudu zhotovitel.</w:t>
      </w:r>
    </w:p>
    <w:p w14:paraId="4933FE1A" w14:textId="77777777" w:rsidR="00DC1C0B" w:rsidRDefault="00DC1C0B" w:rsidP="00DC1C0B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49F77D31" w14:textId="583D4153" w:rsidR="00AF3F85" w:rsidRPr="00A57DBC" w:rsidRDefault="00AF3F85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 xml:space="preserve">Záruka za jakost, </w:t>
      </w:r>
      <w:r w:rsidRPr="000C59FE">
        <w:rPr>
          <w:rFonts w:ascii="Segoe UI" w:hAnsi="Segoe UI" w:cs="Segoe UI"/>
          <w:b/>
          <w:sz w:val="20"/>
          <w:szCs w:val="20"/>
        </w:rPr>
        <w:t>odpovědnost za vady</w:t>
      </w:r>
    </w:p>
    <w:p w14:paraId="7EC89255" w14:textId="65575B2B" w:rsidR="00AF3F85" w:rsidRPr="00A57DBC" w:rsidRDefault="00AF3F85" w:rsidP="004A297F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Zhotovitel je povinen provést dílo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obecně závaznými právními předpisy. </w:t>
      </w:r>
    </w:p>
    <w:p w14:paraId="52324895" w14:textId="26122AE8" w:rsidR="00AF3F85" w:rsidRPr="00503AF3" w:rsidRDefault="00AF3F85" w:rsidP="004A297F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Zárukou za jakost přejímá zhotovitel </w:t>
      </w:r>
      <w:r w:rsidRPr="00503AF3">
        <w:rPr>
          <w:rFonts w:ascii="Segoe UI" w:hAnsi="Segoe UI" w:cs="Segoe UI"/>
        </w:rPr>
        <w:t xml:space="preserve">závazek, že dílo bude mít po záruční dobu vlastnosti uvedené v projektové dokumentaci, technických normách a dalších dokumentech podle této smlouvy a bude v souladu </w:t>
      </w:r>
      <w:r w:rsidR="00632F34" w:rsidRPr="00503AF3">
        <w:rPr>
          <w:rFonts w:ascii="Segoe UI" w:hAnsi="Segoe UI" w:cs="Segoe UI"/>
        </w:rPr>
        <w:t>s platnými</w:t>
      </w:r>
      <w:r w:rsidRPr="00503AF3">
        <w:rPr>
          <w:rFonts w:ascii="Segoe UI" w:hAnsi="Segoe UI" w:cs="Segoe UI"/>
        </w:rPr>
        <w:t xml:space="preserve"> právními předpisy, které se na provádění díla vztahují, vyjma běžného opotřebení.</w:t>
      </w:r>
    </w:p>
    <w:p w14:paraId="1B915D94" w14:textId="43883812" w:rsidR="00157F2B" w:rsidRPr="00A57DBC" w:rsidRDefault="00AF3F85" w:rsidP="004A297F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503AF3">
        <w:rPr>
          <w:rFonts w:ascii="Segoe UI" w:hAnsi="Segoe UI" w:cs="Segoe UI"/>
        </w:rPr>
        <w:t xml:space="preserve">Záruční doba </w:t>
      </w:r>
      <w:r w:rsidR="00F62ED9" w:rsidRPr="00503AF3">
        <w:rPr>
          <w:rFonts w:ascii="Segoe UI" w:hAnsi="Segoe UI" w:cs="Segoe UI"/>
        </w:rPr>
        <w:t xml:space="preserve">na stavbu </w:t>
      </w:r>
      <w:r w:rsidRPr="00503AF3">
        <w:rPr>
          <w:rFonts w:ascii="Segoe UI" w:hAnsi="Segoe UI" w:cs="Segoe UI"/>
        </w:rPr>
        <w:t xml:space="preserve">dohodnutá smluvními stranami činí 60 měsíců na stavební </w:t>
      </w:r>
      <w:r w:rsidR="002829BB" w:rsidRPr="00503AF3">
        <w:rPr>
          <w:rFonts w:ascii="Segoe UI" w:hAnsi="Segoe UI" w:cs="Segoe UI"/>
        </w:rPr>
        <w:t xml:space="preserve">práce. </w:t>
      </w:r>
      <w:r w:rsidR="00200EE4" w:rsidRPr="00503AF3">
        <w:rPr>
          <w:rFonts w:ascii="Segoe UI" w:hAnsi="Segoe UI" w:cs="Segoe UI"/>
        </w:rPr>
        <w:t>Záruční</w:t>
      </w:r>
      <w:r w:rsidR="003D3682" w:rsidRPr="00503AF3">
        <w:rPr>
          <w:rFonts w:ascii="Segoe UI" w:hAnsi="Segoe UI" w:cs="Segoe UI"/>
        </w:rPr>
        <w:t xml:space="preserve"> doba na</w:t>
      </w:r>
      <w:r w:rsidR="0089361A" w:rsidRPr="00503AF3">
        <w:rPr>
          <w:rFonts w:ascii="Segoe UI" w:hAnsi="Segoe UI" w:cs="Segoe UI"/>
        </w:rPr>
        <w:t xml:space="preserve"> </w:t>
      </w:r>
      <w:r w:rsidRPr="00503AF3">
        <w:rPr>
          <w:rFonts w:ascii="Segoe UI" w:hAnsi="Segoe UI" w:cs="Segoe UI"/>
        </w:rPr>
        <w:t>kompletní technologické dodávky a materiál</w:t>
      </w:r>
      <w:r w:rsidR="003D3682" w:rsidRPr="00503AF3">
        <w:rPr>
          <w:rFonts w:ascii="Segoe UI" w:hAnsi="Segoe UI" w:cs="Segoe UI"/>
        </w:rPr>
        <w:t xml:space="preserve"> činí </w:t>
      </w:r>
      <w:r w:rsidR="003E7CAC" w:rsidRPr="00503AF3">
        <w:rPr>
          <w:rFonts w:ascii="Segoe UI" w:hAnsi="Segoe UI" w:cs="Segoe UI"/>
        </w:rPr>
        <w:t>48</w:t>
      </w:r>
      <w:r w:rsidR="0038495F" w:rsidRPr="00503AF3">
        <w:rPr>
          <w:rFonts w:ascii="Segoe UI" w:hAnsi="Segoe UI" w:cs="Segoe UI"/>
        </w:rPr>
        <w:t xml:space="preserve"> </w:t>
      </w:r>
      <w:r w:rsidR="003D3682" w:rsidRPr="00503AF3">
        <w:rPr>
          <w:rFonts w:ascii="Segoe UI" w:hAnsi="Segoe UI" w:cs="Segoe UI"/>
        </w:rPr>
        <w:t>měsíců</w:t>
      </w:r>
      <w:r w:rsidR="453841E3" w:rsidRPr="00503AF3">
        <w:rPr>
          <w:rFonts w:ascii="Segoe UI" w:hAnsi="Segoe UI" w:cs="Segoe UI"/>
        </w:rPr>
        <w:t>.</w:t>
      </w:r>
      <w:r w:rsidR="453841E3" w:rsidRPr="00A57DBC">
        <w:rPr>
          <w:rFonts w:ascii="Segoe UI" w:hAnsi="Segoe UI" w:cs="Segoe UI"/>
        </w:rPr>
        <w:t xml:space="preserve"> </w:t>
      </w:r>
      <w:r w:rsidRPr="00A57DBC">
        <w:rPr>
          <w:rFonts w:ascii="Segoe UI" w:hAnsi="Segoe UI" w:cs="Segoe UI"/>
        </w:rPr>
        <w:t>Záruční doba počíná běžet dnem předání díla objednateli bez vad a nedodělků.</w:t>
      </w:r>
    </w:p>
    <w:p w14:paraId="75B20150" w14:textId="28E8D2BE" w:rsidR="002A5708" w:rsidRPr="00A57DBC" w:rsidRDefault="00AF3F85" w:rsidP="004A297F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V průběhu záruční doby má objednatel právo požadovat a zhotovitel povinnost bezplatně odstranit oprávněně a řádně reklamované vady. Objednatel se zavazuje, že případnou reklamaci díla uplatní bezodkladně po zjištění vady písemnou formou</w:t>
      </w:r>
      <w:r w:rsidR="00F62ED9" w:rsidRPr="00A57DBC">
        <w:rPr>
          <w:rFonts w:ascii="Segoe UI" w:hAnsi="Segoe UI" w:cs="Segoe UI"/>
        </w:rPr>
        <w:t xml:space="preserve"> (</w:t>
      </w:r>
      <w:r w:rsidRPr="00A57DBC">
        <w:rPr>
          <w:rFonts w:ascii="Segoe UI" w:hAnsi="Segoe UI" w:cs="Segoe UI"/>
        </w:rPr>
        <w:t xml:space="preserve">e-mailem) do rukou oprávněného zástupce zhotovitele. Na odstraňování reklamovaných vad nastoupí zhotovitel po výzvě (e-mailem) v dále sjednaných termínech: </w:t>
      </w:r>
    </w:p>
    <w:p w14:paraId="3B38B473" w14:textId="14848185" w:rsidR="002A5708" w:rsidRPr="00A57DBC" w:rsidRDefault="00AF3F85" w:rsidP="004A297F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u závad ohrožujících zdraví, život nebo při odvracení hrozících škod velkého rozsahu bezprostředně, ještě týž den</w:t>
      </w:r>
      <w:r w:rsidR="00153CF2" w:rsidRPr="00A57DBC">
        <w:rPr>
          <w:rFonts w:ascii="Segoe UI" w:hAnsi="Segoe UI" w:cs="Segoe UI"/>
        </w:rPr>
        <w:t>,</w:t>
      </w:r>
    </w:p>
    <w:p w14:paraId="159388D2" w14:textId="3A69987E" w:rsidR="002A5708" w:rsidRPr="00A57DBC" w:rsidRDefault="00AF3F85" w:rsidP="004A297F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u závad, kdy hrozí přerušení provozu následující den</w:t>
      </w:r>
      <w:r w:rsidR="00153CF2" w:rsidRPr="00A57DBC">
        <w:rPr>
          <w:rFonts w:ascii="Segoe UI" w:hAnsi="Segoe UI" w:cs="Segoe UI"/>
        </w:rPr>
        <w:t>,</w:t>
      </w:r>
      <w:r w:rsidRPr="00A57DBC">
        <w:rPr>
          <w:rFonts w:ascii="Segoe UI" w:hAnsi="Segoe UI" w:cs="Segoe UI"/>
        </w:rPr>
        <w:t xml:space="preserve"> </w:t>
      </w:r>
    </w:p>
    <w:p w14:paraId="5D4E0B40" w14:textId="73D307FC" w:rsidR="00AF3F85" w:rsidRPr="00A57DBC" w:rsidRDefault="00AF3F85" w:rsidP="004A297F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u závad, kdy nehrozí nebezpečí z prodlení nebo škody z hrozícího zastavení provozu po dohodě s uživatelem, </w:t>
      </w:r>
      <w:r w:rsidR="00130985" w:rsidRPr="00A57DBC">
        <w:rPr>
          <w:rFonts w:ascii="Segoe UI" w:hAnsi="Segoe UI" w:cs="Segoe UI"/>
        </w:rPr>
        <w:t xml:space="preserve">avšak </w:t>
      </w:r>
      <w:r w:rsidRPr="00A57DBC">
        <w:rPr>
          <w:rFonts w:ascii="Segoe UI" w:hAnsi="Segoe UI" w:cs="Segoe UI"/>
        </w:rPr>
        <w:t xml:space="preserve">nejpozději do 10 ti </w:t>
      </w:r>
      <w:r w:rsidR="00C81E11">
        <w:rPr>
          <w:rFonts w:ascii="Segoe UI" w:hAnsi="Segoe UI" w:cs="Segoe UI"/>
        </w:rPr>
        <w:t xml:space="preserve">pracovních </w:t>
      </w:r>
      <w:r w:rsidRPr="00A57DBC">
        <w:rPr>
          <w:rFonts w:ascii="Segoe UI" w:hAnsi="Segoe UI" w:cs="Segoe UI"/>
        </w:rPr>
        <w:t>dnů</w:t>
      </w:r>
      <w:r w:rsidR="00F1378B" w:rsidRPr="00A57DBC">
        <w:rPr>
          <w:rFonts w:ascii="Segoe UI" w:hAnsi="Segoe UI" w:cs="Segoe UI"/>
        </w:rPr>
        <w:t xml:space="preserve"> </w:t>
      </w:r>
      <w:r w:rsidRPr="00A57DBC">
        <w:rPr>
          <w:rFonts w:ascii="Segoe UI" w:hAnsi="Segoe UI" w:cs="Segoe UI"/>
        </w:rPr>
        <w:t>od obdržení reklamace.</w:t>
      </w:r>
    </w:p>
    <w:p w14:paraId="57896133" w14:textId="637F9ABE" w:rsidR="0038060F" w:rsidRPr="00A57DBC" w:rsidRDefault="0038060F" w:rsidP="004A297F">
      <w:pPr>
        <w:numPr>
          <w:ilvl w:val="1"/>
          <w:numId w:val="13"/>
        </w:numPr>
        <w:spacing w:before="60" w:after="0"/>
        <w:jc w:val="both"/>
        <w:rPr>
          <w:rFonts w:ascii="Segoe UI" w:hAnsi="Segoe UI" w:cs="Segoe UI"/>
        </w:rPr>
      </w:pPr>
      <w:r w:rsidRPr="60762F5A">
        <w:rPr>
          <w:rFonts w:ascii="Segoe UI" w:hAnsi="Segoe UI" w:cs="Segoe UI"/>
        </w:rPr>
        <w:t xml:space="preserve">Lhůta pro odstranění závad majících vliv na nepřetržitý provoz kliniky jsou 2 dny; ostatní závady zhotovitel odstraní ve lhůtě </w:t>
      </w:r>
      <w:r w:rsidR="212C74FB" w:rsidRPr="60762F5A">
        <w:rPr>
          <w:rFonts w:ascii="Segoe UI" w:hAnsi="Segoe UI" w:cs="Segoe UI"/>
        </w:rPr>
        <w:t xml:space="preserve">do </w:t>
      </w:r>
      <w:r w:rsidRPr="60762F5A">
        <w:rPr>
          <w:rFonts w:ascii="Segoe UI" w:hAnsi="Segoe UI" w:cs="Segoe UI"/>
        </w:rPr>
        <w:t>10 dnů od obdržení reklamace</w:t>
      </w:r>
      <w:r w:rsidR="00C71E30" w:rsidRPr="60762F5A">
        <w:rPr>
          <w:rFonts w:ascii="Segoe UI" w:hAnsi="Segoe UI" w:cs="Segoe UI"/>
        </w:rPr>
        <w:t>, pokud případně nebude dohodnuto jinak</w:t>
      </w:r>
      <w:r w:rsidR="00D17710" w:rsidRPr="60762F5A">
        <w:rPr>
          <w:rFonts w:ascii="Segoe UI" w:hAnsi="Segoe UI" w:cs="Segoe UI"/>
        </w:rPr>
        <w:t xml:space="preserve">. </w:t>
      </w:r>
    </w:p>
    <w:p w14:paraId="4B91722C" w14:textId="60F53AA6" w:rsidR="00525159" w:rsidRPr="00A57DBC" w:rsidRDefault="00525159" w:rsidP="004A297F">
      <w:pPr>
        <w:numPr>
          <w:ilvl w:val="0"/>
          <w:numId w:val="13"/>
        </w:numPr>
        <w:spacing w:before="20" w:after="20"/>
        <w:contextualSpacing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V případě výpadku zařízení majícího vliv na nepřetržitý zdravotnický provoz a vyžadujícího okamžitý zásah pro odstranění závady a v případě, když zhotovitel nenastoupí na odstranění vady díla (opravu) v požadovaném termínu nebo neodstraní-li zhotovitel vady díla řádně a včas, je objednatel oprávněn provést tuto opravu sám nebo nechat odstranit vady díla třetí osobou. Tato skutečnost nebude mít vliv na záruční dobu a její rozsah. Zhotovitel se pak zavazuje nahradit objednateli veškeré účelně vynaložené a prokázané náklady na odstranění vad díla. Tímto není dotčen nárok objednatele na náhradu škody, jakož ani nárok na zaplacení smluvní pokuty dle této smlouvy.</w:t>
      </w:r>
    </w:p>
    <w:p w14:paraId="129FD4C3" w14:textId="6C142615" w:rsidR="00447C53" w:rsidRDefault="00AF3F85" w:rsidP="004A297F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V případě, kdy se prokáže, že se nejedná o záruční vadu, zavazuje se objednatel uhradit zhotoviteli veškeré vynaložené náklady spojené s takovouto opravou.</w:t>
      </w:r>
    </w:p>
    <w:p w14:paraId="17C4907B" w14:textId="5BDBEB1F" w:rsidR="0089689F" w:rsidRDefault="009E4C40" w:rsidP="00356469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Zhotovitel může navrhnout </w:t>
      </w:r>
      <w:r w:rsidR="00F507FD">
        <w:rPr>
          <w:rFonts w:ascii="Segoe UI" w:hAnsi="Segoe UI" w:cs="Segoe UI"/>
        </w:rPr>
        <w:t xml:space="preserve">dočasné </w:t>
      </w:r>
      <w:r w:rsidR="00BB63A0">
        <w:rPr>
          <w:rFonts w:ascii="Segoe UI" w:hAnsi="Segoe UI" w:cs="Segoe UI"/>
        </w:rPr>
        <w:t>řešení</w:t>
      </w:r>
      <w:r w:rsidR="00F507FD">
        <w:rPr>
          <w:rFonts w:ascii="Segoe UI" w:hAnsi="Segoe UI" w:cs="Segoe UI"/>
        </w:rPr>
        <w:t xml:space="preserve"> </w:t>
      </w:r>
      <w:r w:rsidR="00BB63A0">
        <w:rPr>
          <w:rFonts w:ascii="Segoe UI" w:hAnsi="Segoe UI" w:cs="Segoe UI"/>
        </w:rPr>
        <w:t>odstranění</w:t>
      </w:r>
      <w:r w:rsidR="00F507FD">
        <w:rPr>
          <w:rFonts w:ascii="Segoe UI" w:hAnsi="Segoe UI" w:cs="Segoe UI"/>
        </w:rPr>
        <w:t xml:space="preserve"> reklamované vady. Objednatel může takové plnění přijmout a stanoví </w:t>
      </w:r>
      <w:r w:rsidR="00BB63A0">
        <w:rPr>
          <w:rFonts w:ascii="Segoe UI" w:hAnsi="Segoe UI" w:cs="Segoe UI"/>
        </w:rPr>
        <w:t>nový termín definitivního odstranění vady</w:t>
      </w:r>
      <w:r w:rsidR="00356F37">
        <w:rPr>
          <w:rFonts w:ascii="Segoe UI" w:hAnsi="Segoe UI" w:cs="Segoe UI"/>
        </w:rPr>
        <w:t xml:space="preserve"> s ohledem na realizovatelnost odstranění vady a dodací lhůty</w:t>
      </w:r>
      <w:r w:rsidR="00BB63A0">
        <w:rPr>
          <w:rFonts w:ascii="Segoe UI" w:hAnsi="Segoe UI" w:cs="Segoe UI"/>
        </w:rPr>
        <w:t>.</w:t>
      </w:r>
      <w:bookmarkStart w:id="4" w:name="_Ref391431323"/>
    </w:p>
    <w:p w14:paraId="7A538368" w14:textId="77777777" w:rsidR="00236D68" w:rsidRDefault="00236D68" w:rsidP="00236D68">
      <w:pPr>
        <w:numPr>
          <w:ilvl w:val="0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771196">
        <w:rPr>
          <w:rFonts w:ascii="Segoe UI" w:hAnsi="Segoe UI" w:cs="Segoe UI"/>
        </w:rPr>
        <w:lastRenderedPageBreak/>
        <w:t>Zhotovi</w:t>
      </w:r>
      <w:r>
        <w:rPr>
          <w:rFonts w:ascii="Segoe UI" w:hAnsi="Segoe UI" w:cs="Segoe UI"/>
        </w:rPr>
        <w:t>tel</w:t>
      </w:r>
      <w:r w:rsidRPr="00771196">
        <w:rPr>
          <w:rFonts w:ascii="Segoe UI" w:hAnsi="Segoe UI" w:cs="Segoe UI"/>
        </w:rPr>
        <w:t xml:space="preserve"> se zavazuje sjednat bankovní záruku za řádné a včasné odstraňování vad díla po dobu trvání doby záruky za jakost díla a jeho částí (záruka po dobu záruční doby) takto: </w:t>
      </w:r>
    </w:p>
    <w:p w14:paraId="70E51381" w14:textId="2A175D4B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Bankovní zárukou dle této smlouvy se rozumí finanční záruka ve smyslu § 2029 občanského zákoníku</w:t>
      </w:r>
      <w:r w:rsidR="00F86FB4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vydaná</w:t>
      </w:r>
      <w:r w:rsidR="00F86FB4">
        <w:rPr>
          <w:rFonts w:ascii="Segoe UI" w:hAnsi="Segoe UI" w:cs="Segoe UI"/>
        </w:rPr>
        <w:t xml:space="preserve"> ve prospěch </w:t>
      </w:r>
      <w:r w:rsidRPr="00EB1D6B">
        <w:rPr>
          <w:rFonts w:ascii="Segoe UI" w:hAnsi="Segoe UI" w:cs="Segoe UI"/>
        </w:rPr>
        <w:t>objednatele jako oprávněného českou bankou nebo jinou českou osobou oprávněnou vydávat bankovní  záruky v rámci podnikání nebo zahraniční bankou (kreditní institucí) se sídlem v členském státu EU s pobočkou v České republice (dále jen „česká banka“) nebo</w:t>
      </w:r>
      <w:r w:rsidR="00F86FB4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finanční záruka</w:t>
      </w:r>
      <w:r w:rsidR="00F86FB4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vydaná</w:t>
      </w:r>
      <w:r w:rsidR="00F86FB4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ve prospěch objednatele jako oprávněného zahraniční bankou, potvrzená</w:t>
      </w:r>
      <w:r w:rsidR="00F86FB4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českou bankou ve smyslu § 2031 občanského zákoníku. </w:t>
      </w:r>
    </w:p>
    <w:p w14:paraId="1F2A3D44" w14:textId="77777777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Bankovní záruka dle této smlouvy musí být uzavřena jako neodvolatelná, vystavena ve prospěch objednatele a předem písemně odsouhlasena objednatelem. Zhotovitel se zavazuje předat objednateli nejpozději v okamžiku akceptace díla originál záruční listiny k této bankovní záruce.</w:t>
      </w:r>
    </w:p>
    <w:p w14:paraId="327D27DB" w14:textId="5B36B431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Bankovní záruka se bude řídit právním řádem České republiky, s jurisdikcí českých soudů, bude vystavena na částku 5</w:t>
      </w:r>
      <w:r w:rsidR="00F93BB8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% z celkové ceny díla (tj. včetně ceny za vícepráce) s plněním v CZK, na prvou výzvu, bez podmínek a bez námitek a bude platná a účinná nejpozději ode dne akceptace díla po dobu</w:t>
      </w:r>
      <w:r w:rsidR="003B1D93" w:rsidRPr="00EB1D6B" w:rsidDel="003B1D93">
        <w:rPr>
          <w:rFonts w:ascii="Segoe UI" w:hAnsi="Segoe UI" w:cs="Segoe UI"/>
        </w:rPr>
        <w:t xml:space="preserve"> </w:t>
      </w:r>
      <w:r w:rsidRPr="00EB1D6B">
        <w:rPr>
          <w:rFonts w:ascii="Segoe UI" w:hAnsi="Segoe UI" w:cs="Segoe UI"/>
        </w:rPr>
        <w:t>60 (slovy: šedesáti) měsíců.</w:t>
      </w:r>
    </w:p>
    <w:p w14:paraId="066EC159" w14:textId="77777777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Zhotovitel se současně zavazuje, vždy nejméně třicet (30) dnů před vypršením platnosti bankovní záruky, zajistit její prodloužení, případně nahrazení novou bankovní zárukou ve stejné výši a za stejných podmínek jako předcházející bankovní záruka tak, aby bankovní záruka byla platná a účinná minimálně do 30. dne následujícího po uplynutí záruční doby v délce 60 měsíců. Pokud by zhotovitel nepředložil novou či prodlouženou bankovní záruku dle tohoto odstavce, je objednatel oprávněn předchozí bankovní záruku čerpat a ponechat si peněžní prostředky z této bankovní záruky jako zádržné ke stejným účelům jako bankovní záruku.</w:t>
      </w:r>
    </w:p>
    <w:p w14:paraId="61FC1D11" w14:textId="77777777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Bankovní záruka smí být použita pouze v případě neplnění povinností zhotovitele či prodlení zhotovitele s plněním povinností vyplývajících z této smlouvy či obecně závazných předpisů (tj. zejména na úhradu nákladů spojených s odstraněním vad, náhrady škody, smluvních pokut, vydání bezdůvodného obohacení, úhradu nákladů náhradního zhotovitele atd.).</w:t>
      </w:r>
    </w:p>
    <w:p w14:paraId="03769E4C" w14:textId="0BACBF14" w:rsidR="00236D68" w:rsidRDefault="00236D68" w:rsidP="00236D68">
      <w:pPr>
        <w:numPr>
          <w:ilvl w:val="1"/>
          <w:numId w:val="13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EB1D6B">
        <w:rPr>
          <w:rFonts w:ascii="Segoe UI" w:hAnsi="Segoe UI" w:cs="Segoe UI"/>
        </w:rPr>
        <w:t>Bankovní záruka, bude obsahovat ustanovení o možnosti postoupení pohledávek a nároků ze záruky bez souhlasu banky vystavující záruku. Objednatel je v případě potřeby oprávněn seznámit s obsahem této smlouvy a s podmínkami uplatnění bankovní záruky třetí stranu (banku).</w:t>
      </w:r>
    </w:p>
    <w:p w14:paraId="7D2B1D28" w14:textId="77777777" w:rsidR="00F86FB4" w:rsidRPr="00356469" w:rsidRDefault="00F86FB4" w:rsidP="00F86FB4">
      <w:pPr>
        <w:spacing w:before="20" w:after="20" w:line="22" w:lineRule="atLeast"/>
        <w:jc w:val="both"/>
        <w:rPr>
          <w:rFonts w:ascii="Segoe UI" w:hAnsi="Segoe UI" w:cs="Segoe UI"/>
        </w:rPr>
      </w:pPr>
    </w:p>
    <w:bookmarkEnd w:id="4"/>
    <w:p w14:paraId="4508FDF7" w14:textId="5554DFAB" w:rsidR="00AF3F85" w:rsidRPr="00A57DBC" w:rsidRDefault="00AF3F85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Sankční ustanovení</w:t>
      </w:r>
    </w:p>
    <w:p w14:paraId="7BBD8E07" w14:textId="25BE06CC" w:rsidR="00AF3F85" w:rsidRPr="0046336F" w:rsidRDefault="00447C53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336F">
        <w:rPr>
          <w:rFonts w:ascii="Segoe UI" w:hAnsi="Segoe UI" w:cs="Segoe UI"/>
          <w:sz w:val="20"/>
          <w:szCs w:val="20"/>
        </w:rPr>
        <w:t>V</w:t>
      </w:r>
      <w:r w:rsidR="00AF3F85" w:rsidRPr="0046336F">
        <w:rPr>
          <w:rFonts w:ascii="Segoe UI" w:hAnsi="Segoe UI" w:cs="Segoe UI"/>
          <w:sz w:val="20"/>
          <w:szCs w:val="20"/>
        </w:rPr>
        <w:t xml:space="preserve"> případě </w:t>
      </w:r>
      <w:r w:rsidRPr="0046336F">
        <w:rPr>
          <w:rFonts w:ascii="Segoe UI" w:hAnsi="Segoe UI" w:cs="Segoe UI"/>
          <w:sz w:val="20"/>
          <w:szCs w:val="20"/>
        </w:rPr>
        <w:t>p</w:t>
      </w:r>
      <w:r w:rsidR="00AF3F85" w:rsidRPr="0046336F">
        <w:rPr>
          <w:rFonts w:ascii="Segoe UI" w:hAnsi="Segoe UI" w:cs="Segoe UI"/>
          <w:sz w:val="20"/>
          <w:szCs w:val="20"/>
        </w:rPr>
        <w:t xml:space="preserve">rodlení </w:t>
      </w:r>
      <w:r w:rsidR="000F70F8" w:rsidRPr="0046336F">
        <w:rPr>
          <w:rFonts w:ascii="Segoe UI" w:hAnsi="Segoe UI" w:cs="Segoe UI"/>
          <w:sz w:val="20"/>
          <w:szCs w:val="20"/>
        </w:rPr>
        <w:t>zhotovitele s </w:t>
      </w:r>
      <w:r w:rsidR="0046336F" w:rsidRPr="0046336F">
        <w:rPr>
          <w:rFonts w:ascii="Segoe UI" w:hAnsi="Segoe UI" w:cs="Segoe UI"/>
          <w:sz w:val="20"/>
          <w:szCs w:val="20"/>
        </w:rPr>
        <w:t xml:space="preserve">dokončením </w:t>
      </w:r>
      <w:r w:rsidR="00AF3F85" w:rsidRPr="0046336F">
        <w:rPr>
          <w:rFonts w:ascii="Segoe UI" w:hAnsi="Segoe UI" w:cs="Segoe UI"/>
          <w:sz w:val="20"/>
          <w:szCs w:val="20"/>
        </w:rPr>
        <w:t xml:space="preserve">díla </w:t>
      </w:r>
      <w:r w:rsidR="000F70F8" w:rsidRPr="0046336F">
        <w:rPr>
          <w:rFonts w:ascii="Segoe UI" w:hAnsi="Segoe UI" w:cs="Segoe UI"/>
          <w:sz w:val="20"/>
          <w:szCs w:val="20"/>
        </w:rPr>
        <w:t xml:space="preserve">nebo jeho části </w:t>
      </w:r>
      <w:r w:rsidR="00411B8C" w:rsidRPr="0046336F">
        <w:rPr>
          <w:rFonts w:ascii="Segoe UI" w:hAnsi="Segoe UI" w:cs="Segoe UI"/>
          <w:sz w:val="20"/>
          <w:szCs w:val="20"/>
        </w:rPr>
        <w:t xml:space="preserve">nebo v </w:t>
      </w:r>
      <w:r w:rsidRPr="0046336F">
        <w:rPr>
          <w:rFonts w:ascii="Segoe UI" w:hAnsi="Segoe UI" w:cs="Segoe UI"/>
          <w:sz w:val="20"/>
          <w:szCs w:val="20"/>
        </w:rPr>
        <w:t>případě p</w:t>
      </w:r>
      <w:r w:rsidR="00411B8C" w:rsidRPr="0046336F">
        <w:rPr>
          <w:rFonts w:ascii="Segoe UI" w:hAnsi="Segoe UI" w:cs="Segoe UI"/>
          <w:sz w:val="20"/>
          <w:szCs w:val="20"/>
        </w:rPr>
        <w:t>rodlení zhotovitele s odstraňováním vad a nedodělků</w:t>
      </w:r>
      <w:r w:rsidR="3EB4CED3" w:rsidRPr="0046336F">
        <w:rPr>
          <w:rFonts w:ascii="Segoe UI" w:hAnsi="Segoe UI" w:cs="Segoe UI"/>
          <w:sz w:val="20"/>
          <w:szCs w:val="20"/>
        </w:rPr>
        <w:t xml:space="preserve"> nebránících užívání</w:t>
      </w:r>
      <w:r w:rsidR="00411B8C" w:rsidRPr="0046336F">
        <w:rPr>
          <w:rFonts w:ascii="Segoe UI" w:hAnsi="Segoe UI" w:cs="Segoe UI"/>
          <w:sz w:val="20"/>
          <w:szCs w:val="20"/>
        </w:rPr>
        <w:t xml:space="preserve"> v termínu dle předávacího protokolu </w:t>
      </w:r>
      <w:r w:rsidR="00F62ED9" w:rsidRPr="0046336F">
        <w:rPr>
          <w:rFonts w:ascii="Segoe UI" w:hAnsi="Segoe UI" w:cs="Segoe UI"/>
          <w:sz w:val="20"/>
          <w:szCs w:val="20"/>
        </w:rPr>
        <w:t xml:space="preserve">díla (stavby) </w:t>
      </w:r>
      <w:r w:rsidR="00AF3F85" w:rsidRPr="0046336F">
        <w:rPr>
          <w:rFonts w:ascii="Segoe UI" w:hAnsi="Segoe UI" w:cs="Segoe UI"/>
          <w:sz w:val="20"/>
          <w:szCs w:val="20"/>
        </w:rPr>
        <w:t xml:space="preserve">má objednatel právo </w:t>
      </w:r>
      <w:r w:rsidR="00DE504D" w:rsidRPr="0046336F">
        <w:rPr>
          <w:rFonts w:ascii="Segoe UI" w:hAnsi="Segoe UI" w:cs="Segoe UI"/>
          <w:sz w:val="20"/>
          <w:szCs w:val="20"/>
        </w:rPr>
        <w:t xml:space="preserve">požadovat smluvní pokutu ve výši </w:t>
      </w:r>
      <w:r w:rsidR="006B6B3B" w:rsidRPr="0046336F">
        <w:rPr>
          <w:rFonts w:ascii="Segoe UI" w:hAnsi="Segoe UI" w:cs="Segoe UI"/>
          <w:sz w:val="20"/>
          <w:szCs w:val="20"/>
        </w:rPr>
        <w:t>0,</w:t>
      </w:r>
      <w:r w:rsidR="00012C8E" w:rsidRPr="0046336F">
        <w:rPr>
          <w:rFonts w:ascii="Segoe UI" w:hAnsi="Segoe UI" w:cs="Segoe UI"/>
          <w:sz w:val="20"/>
          <w:szCs w:val="20"/>
        </w:rPr>
        <w:t xml:space="preserve">1 </w:t>
      </w:r>
      <w:r w:rsidR="00DE504D" w:rsidRPr="0046336F">
        <w:rPr>
          <w:rFonts w:ascii="Segoe UI" w:hAnsi="Segoe UI" w:cs="Segoe UI"/>
          <w:sz w:val="20"/>
          <w:szCs w:val="20"/>
        </w:rPr>
        <w:t>% z</w:t>
      </w:r>
      <w:r w:rsidR="00FE1B6A" w:rsidRPr="0046336F">
        <w:rPr>
          <w:rFonts w:ascii="Segoe UI" w:hAnsi="Segoe UI" w:cs="Segoe UI"/>
          <w:sz w:val="20"/>
          <w:szCs w:val="20"/>
        </w:rPr>
        <w:t xml:space="preserve"> celkové </w:t>
      </w:r>
      <w:r w:rsidR="00DE504D" w:rsidRPr="0046336F">
        <w:rPr>
          <w:rFonts w:ascii="Segoe UI" w:hAnsi="Segoe UI" w:cs="Segoe UI"/>
          <w:sz w:val="20"/>
          <w:szCs w:val="20"/>
        </w:rPr>
        <w:t xml:space="preserve">ceny díla bez DPH za každý i započatý den prodlení. </w:t>
      </w:r>
    </w:p>
    <w:p w14:paraId="0C51EA97" w14:textId="36ED3E99" w:rsidR="00AF3F85" w:rsidRPr="0046336F" w:rsidRDefault="00AF3F85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336F">
        <w:rPr>
          <w:rFonts w:ascii="Segoe UI" w:hAnsi="Segoe UI" w:cs="Segoe UI"/>
          <w:sz w:val="20"/>
          <w:szCs w:val="20"/>
        </w:rPr>
        <w:t xml:space="preserve">V případě </w:t>
      </w:r>
      <w:r w:rsidR="00447C53" w:rsidRPr="0046336F">
        <w:rPr>
          <w:rFonts w:ascii="Segoe UI" w:hAnsi="Segoe UI" w:cs="Segoe UI"/>
          <w:sz w:val="20"/>
          <w:szCs w:val="20"/>
        </w:rPr>
        <w:t>p</w:t>
      </w:r>
      <w:r w:rsidRPr="0046336F">
        <w:rPr>
          <w:rFonts w:ascii="Segoe UI" w:hAnsi="Segoe UI" w:cs="Segoe UI"/>
          <w:sz w:val="20"/>
          <w:szCs w:val="20"/>
        </w:rPr>
        <w:t xml:space="preserve">rodlení zhotovitele s odstraňováním reklamovaných vad </w:t>
      </w:r>
      <w:r w:rsidR="00F62ED9" w:rsidRPr="0046336F">
        <w:rPr>
          <w:rFonts w:ascii="Segoe UI" w:hAnsi="Segoe UI" w:cs="Segoe UI"/>
          <w:sz w:val="20"/>
          <w:szCs w:val="20"/>
        </w:rPr>
        <w:t xml:space="preserve">díla (stavby) </w:t>
      </w:r>
      <w:r w:rsidRPr="0046336F">
        <w:rPr>
          <w:rFonts w:ascii="Segoe UI" w:hAnsi="Segoe UI" w:cs="Segoe UI"/>
          <w:sz w:val="20"/>
          <w:szCs w:val="20"/>
        </w:rPr>
        <w:t xml:space="preserve">je objednatel oprávněn požadovat zaplacení smluvní pokuty ve výši </w:t>
      </w:r>
      <w:r w:rsidR="00F833CF">
        <w:rPr>
          <w:rFonts w:ascii="Segoe UI" w:hAnsi="Segoe UI" w:cs="Segoe UI"/>
          <w:sz w:val="20"/>
          <w:szCs w:val="20"/>
        </w:rPr>
        <w:t>2.000</w:t>
      </w:r>
      <w:r w:rsidR="0071648D" w:rsidRPr="0046336F">
        <w:rPr>
          <w:rFonts w:ascii="Segoe UI" w:hAnsi="Segoe UI" w:cs="Segoe UI"/>
          <w:sz w:val="20"/>
          <w:szCs w:val="20"/>
        </w:rPr>
        <w:t>, -</w:t>
      </w:r>
      <w:r w:rsidRPr="0046336F">
        <w:rPr>
          <w:rFonts w:ascii="Segoe UI" w:hAnsi="Segoe UI" w:cs="Segoe UI"/>
          <w:sz w:val="20"/>
          <w:szCs w:val="20"/>
        </w:rPr>
        <w:t xml:space="preserve"> Kč za každý započatý den prodlení a každý případ.</w:t>
      </w:r>
    </w:p>
    <w:p w14:paraId="7279A10A" w14:textId="5B76A371" w:rsidR="00AF3F85" w:rsidRPr="0046336F" w:rsidRDefault="00AF3F85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336F">
        <w:rPr>
          <w:rFonts w:ascii="Segoe UI" w:hAnsi="Segoe UI" w:cs="Segoe UI"/>
          <w:sz w:val="20"/>
          <w:szCs w:val="20"/>
        </w:rPr>
        <w:t xml:space="preserve">V případě nesplnění </w:t>
      </w:r>
      <w:r w:rsidR="00447C53" w:rsidRPr="0046336F">
        <w:rPr>
          <w:rFonts w:ascii="Segoe UI" w:hAnsi="Segoe UI" w:cs="Segoe UI"/>
          <w:sz w:val="20"/>
          <w:szCs w:val="20"/>
        </w:rPr>
        <w:t>p</w:t>
      </w:r>
      <w:r w:rsidR="004D7A62" w:rsidRPr="0046336F">
        <w:rPr>
          <w:rFonts w:ascii="Segoe UI" w:hAnsi="Segoe UI" w:cs="Segoe UI"/>
          <w:sz w:val="20"/>
          <w:szCs w:val="20"/>
        </w:rPr>
        <w:t xml:space="preserve">odmínek provádění díla </w:t>
      </w:r>
      <w:r w:rsidRPr="0046336F">
        <w:rPr>
          <w:rFonts w:ascii="Segoe UI" w:hAnsi="Segoe UI" w:cs="Segoe UI"/>
          <w:sz w:val="20"/>
          <w:szCs w:val="20"/>
        </w:rPr>
        <w:t>v čl. V</w:t>
      </w:r>
      <w:r w:rsidR="00B91148" w:rsidRPr="0046336F">
        <w:rPr>
          <w:rFonts w:ascii="Segoe UI" w:hAnsi="Segoe UI" w:cs="Segoe UI"/>
          <w:sz w:val="20"/>
          <w:szCs w:val="20"/>
        </w:rPr>
        <w:t>.</w:t>
      </w:r>
      <w:r w:rsidR="00632F34" w:rsidRPr="0046336F">
        <w:rPr>
          <w:rFonts w:ascii="Segoe UI" w:hAnsi="Segoe UI" w:cs="Segoe UI"/>
          <w:sz w:val="20"/>
          <w:szCs w:val="20"/>
        </w:rPr>
        <w:t xml:space="preserve"> </w:t>
      </w:r>
      <w:r w:rsidRPr="0046336F">
        <w:rPr>
          <w:rFonts w:ascii="Segoe UI" w:hAnsi="Segoe UI" w:cs="Segoe UI"/>
          <w:sz w:val="20"/>
          <w:szCs w:val="20"/>
        </w:rPr>
        <w:t>této smlouvy</w:t>
      </w:r>
      <w:r w:rsidR="004D7A62" w:rsidRPr="0046336F">
        <w:rPr>
          <w:rFonts w:ascii="Segoe UI" w:hAnsi="Segoe UI" w:cs="Segoe UI"/>
          <w:sz w:val="20"/>
          <w:szCs w:val="20"/>
        </w:rPr>
        <w:t xml:space="preserve"> zhotovitelem</w:t>
      </w:r>
      <w:r w:rsidRPr="0046336F">
        <w:rPr>
          <w:rFonts w:ascii="Segoe UI" w:hAnsi="Segoe UI" w:cs="Segoe UI"/>
          <w:sz w:val="20"/>
          <w:szCs w:val="20"/>
        </w:rPr>
        <w:t xml:space="preserve"> je objednatel oprávněn požadovat zaplacení smluvní pokuty za každý den neplnění této povinnosti a za každý jednotlivý zjištěný případ</w:t>
      </w:r>
      <w:r w:rsidR="00CD3EC5" w:rsidRPr="0046336F">
        <w:rPr>
          <w:rFonts w:ascii="Segoe UI" w:hAnsi="Segoe UI" w:cs="Segoe UI"/>
          <w:sz w:val="20"/>
          <w:szCs w:val="20"/>
        </w:rPr>
        <w:t xml:space="preserve"> ve výši 10.000</w:t>
      </w:r>
      <w:r w:rsidR="17ED22FD" w:rsidRPr="0046336F">
        <w:rPr>
          <w:rFonts w:ascii="Segoe UI" w:hAnsi="Segoe UI" w:cs="Segoe UI"/>
          <w:sz w:val="20"/>
          <w:szCs w:val="20"/>
        </w:rPr>
        <w:t>,-</w:t>
      </w:r>
      <w:r w:rsidR="00CD3EC5" w:rsidRPr="0046336F">
        <w:rPr>
          <w:rFonts w:ascii="Segoe UI" w:hAnsi="Segoe UI" w:cs="Segoe UI"/>
          <w:sz w:val="20"/>
          <w:szCs w:val="20"/>
        </w:rPr>
        <w:t xml:space="preserve"> Kč</w:t>
      </w:r>
      <w:r w:rsidR="0A1EFDEC" w:rsidRPr="0046336F">
        <w:rPr>
          <w:rFonts w:ascii="Segoe UI" w:hAnsi="Segoe UI" w:cs="Segoe UI"/>
          <w:sz w:val="20"/>
          <w:szCs w:val="20"/>
        </w:rPr>
        <w:t>. U</w:t>
      </w:r>
      <w:r w:rsidR="00CD3EC5" w:rsidRPr="0046336F">
        <w:rPr>
          <w:rFonts w:ascii="Segoe UI" w:hAnsi="Segoe UI" w:cs="Segoe UI"/>
          <w:sz w:val="20"/>
          <w:szCs w:val="20"/>
        </w:rPr>
        <w:t xml:space="preserve"> vad dle čl. VII</w:t>
      </w:r>
      <w:r w:rsidR="00991767">
        <w:rPr>
          <w:rFonts w:ascii="Segoe UI" w:hAnsi="Segoe UI" w:cs="Segoe UI"/>
          <w:sz w:val="20"/>
          <w:szCs w:val="20"/>
        </w:rPr>
        <w:t>.</w:t>
      </w:r>
      <w:r w:rsidR="00CD3EC5" w:rsidRPr="0046336F">
        <w:rPr>
          <w:rFonts w:ascii="Segoe UI" w:hAnsi="Segoe UI" w:cs="Segoe UI"/>
          <w:sz w:val="20"/>
          <w:szCs w:val="20"/>
        </w:rPr>
        <w:t xml:space="preserve"> odst. 4, bod 4.1 smlouvy 3.000</w:t>
      </w:r>
      <w:r w:rsidR="278D954E" w:rsidRPr="0046336F">
        <w:rPr>
          <w:rFonts w:ascii="Segoe UI" w:hAnsi="Segoe UI" w:cs="Segoe UI"/>
          <w:sz w:val="20"/>
          <w:szCs w:val="20"/>
        </w:rPr>
        <w:t>,-</w:t>
      </w:r>
      <w:r w:rsidR="00CD3EC5" w:rsidRPr="0046336F">
        <w:rPr>
          <w:rFonts w:ascii="Segoe UI" w:hAnsi="Segoe UI" w:cs="Segoe UI"/>
          <w:sz w:val="20"/>
          <w:szCs w:val="20"/>
        </w:rPr>
        <w:t xml:space="preserve"> Kč</w:t>
      </w:r>
      <w:r w:rsidR="26389FE9" w:rsidRPr="0046336F">
        <w:rPr>
          <w:rFonts w:ascii="Segoe UI" w:hAnsi="Segoe UI" w:cs="Segoe UI"/>
          <w:sz w:val="20"/>
          <w:szCs w:val="20"/>
        </w:rPr>
        <w:t>,</w:t>
      </w:r>
      <w:r w:rsidR="00CD3EC5" w:rsidRPr="0046336F">
        <w:rPr>
          <w:rFonts w:ascii="Segoe UI" w:hAnsi="Segoe UI" w:cs="Segoe UI"/>
          <w:sz w:val="20"/>
          <w:szCs w:val="20"/>
        </w:rPr>
        <w:t xml:space="preserve"> u vad dle čl. VII</w:t>
      </w:r>
      <w:r w:rsidR="00991767">
        <w:rPr>
          <w:rFonts w:ascii="Segoe UI" w:hAnsi="Segoe UI" w:cs="Segoe UI"/>
          <w:sz w:val="20"/>
          <w:szCs w:val="20"/>
        </w:rPr>
        <w:t>.</w:t>
      </w:r>
      <w:r w:rsidR="00CD3EC5" w:rsidRPr="0046336F">
        <w:rPr>
          <w:rFonts w:ascii="Segoe UI" w:hAnsi="Segoe UI" w:cs="Segoe UI"/>
          <w:sz w:val="20"/>
          <w:szCs w:val="20"/>
        </w:rPr>
        <w:t xml:space="preserve"> odst. 4, bod 4.2 smlouvy </w:t>
      </w:r>
      <w:r w:rsidR="024427EB" w:rsidRPr="0046336F">
        <w:rPr>
          <w:rFonts w:ascii="Segoe UI" w:hAnsi="Segoe UI" w:cs="Segoe UI"/>
          <w:sz w:val="20"/>
          <w:szCs w:val="20"/>
        </w:rPr>
        <w:t>2.000</w:t>
      </w:r>
      <w:r w:rsidR="0D9FAE72" w:rsidRPr="0046336F">
        <w:rPr>
          <w:rFonts w:ascii="Segoe UI" w:hAnsi="Segoe UI" w:cs="Segoe UI"/>
          <w:sz w:val="20"/>
          <w:szCs w:val="20"/>
        </w:rPr>
        <w:t>,-</w:t>
      </w:r>
      <w:r w:rsidR="024427EB" w:rsidRPr="0046336F">
        <w:rPr>
          <w:rFonts w:ascii="Segoe UI" w:hAnsi="Segoe UI" w:cs="Segoe UI"/>
          <w:sz w:val="20"/>
          <w:szCs w:val="20"/>
        </w:rPr>
        <w:t xml:space="preserve"> Kč </w:t>
      </w:r>
      <w:r w:rsidR="00CD3EC5" w:rsidRPr="0046336F">
        <w:rPr>
          <w:rFonts w:ascii="Segoe UI" w:hAnsi="Segoe UI" w:cs="Segoe UI"/>
          <w:sz w:val="20"/>
          <w:szCs w:val="20"/>
        </w:rPr>
        <w:t>a u vad dle čl. VII</w:t>
      </w:r>
      <w:r w:rsidR="00B43F74">
        <w:rPr>
          <w:rFonts w:ascii="Segoe UI" w:hAnsi="Segoe UI" w:cs="Segoe UI"/>
          <w:sz w:val="20"/>
          <w:szCs w:val="20"/>
        </w:rPr>
        <w:t>.</w:t>
      </w:r>
      <w:r w:rsidR="00CD3EC5" w:rsidRPr="0046336F">
        <w:rPr>
          <w:rFonts w:ascii="Segoe UI" w:hAnsi="Segoe UI" w:cs="Segoe UI"/>
          <w:sz w:val="20"/>
          <w:szCs w:val="20"/>
        </w:rPr>
        <w:t xml:space="preserve"> odst. 4, bod 4.3 smlouvy</w:t>
      </w:r>
      <w:r w:rsidR="41D9202D" w:rsidRPr="0046336F">
        <w:rPr>
          <w:rFonts w:ascii="Segoe UI" w:hAnsi="Segoe UI" w:cs="Segoe UI"/>
          <w:sz w:val="20"/>
          <w:szCs w:val="20"/>
        </w:rPr>
        <w:t xml:space="preserve"> </w:t>
      </w:r>
      <w:r w:rsidR="00F833CF">
        <w:rPr>
          <w:rFonts w:ascii="Segoe UI" w:hAnsi="Segoe UI" w:cs="Segoe UI"/>
          <w:sz w:val="20"/>
          <w:szCs w:val="20"/>
        </w:rPr>
        <w:t>2.000</w:t>
      </w:r>
      <w:r w:rsidR="4C5C90C8" w:rsidRPr="0046336F">
        <w:rPr>
          <w:rFonts w:ascii="Segoe UI" w:hAnsi="Segoe UI" w:cs="Segoe UI"/>
          <w:sz w:val="20"/>
          <w:szCs w:val="20"/>
        </w:rPr>
        <w:t>,-</w:t>
      </w:r>
      <w:r w:rsidR="41D9202D" w:rsidRPr="0046336F">
        <w:rPr>
          <w:rFonts w:ascii="Segoe UI" w:hAnsi="Segoe UI" w:cs="Segoe UI"/>
          <w:sz w:val="20"/>
          <w:szCs w:val="20"/>
        </w:rPr>
        <w:t xml:space="preserve"> Kč za každý den prodlení</w:t>
      </w:r>
      <w:r w:rsidR="7708E402" w:rsidRPr="0046336F">
        <w:rPr>
          <w:rFonts w:ascii="Segoe UI" w:hAnsi="Segoe UI" w:cs="Segoe UI"/>
          <w:sz w:val="20"/>
          <w:szCs w:val="20"/>
        </w:rPr>
        <w:t xml:space="preserve"> a každý případ</w:t>
      </w:r>
      <w:r w:rsidRPr="0046336F">
        <w:rPr>
          <w:rFonts w:ascii="Segoe UI" w:hAnsi="Segoe UI" w:cs="Segoe UI"/>
          <w:sz w:val="20"/>
          <w:szCs w:val="20"/>
        </w:rPr>
        <w:t>.</w:t>
      </w:r>
    </w:p>
    <w:p w14:paraId="02B17681" w14:textId="6D39E289" w:rsidR="00682A0E" w:rsidRPr="0046336F" w:rsidRDefault="00682A0E" w:rsidP="00181898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336F">
        <w:rPr>
          <w:rFonts w:ascii="Segoe UI" w:hAnsi="Segoe UI" w:cs="Segoe UI"/>
          <w:sz w:val="20"/>
          <w:szCs w:val="20"/>
        </w:rPr>
        <w:t>V případě, že zhotovitel bude v prodlení s předáním časového harmonogramu dle čl. I</w:t>
      </w:r>
      <w:r w:rsidR="00181898" w:rsidRPr="0046336F">
        <w:rPr>
          <w:rFonts w:ascii="Segoe UI" w:hAnsi="Segoe UI" w:cs="Segoe UI"/>
          <w:sz w:val="20"/>
          <w:szCs w:val="20"/>
        </w:rPr>
        <w:t>I</w:t>
      </w:r>
      <w:r w:rsidRPr="0046336F">
        <w:rPr>
          <w:rFonts w:ascii="Segoe UI" w:hAnsi="Segoe UI" w:cs="Segoe UI"/>
          <w:sz w:val="20"/>
          <w:szCs w:val="20"/>
        </w:rPr>
        <w:t xml:space="preserve">. odst. </w:t>
      </w:r>
      <w:r w:rsidR="1BD856A3" w:rsidRPr="0046336F">
        <w:rPr>
          <w:rFonts w:ascii="Segoe UI" w:hAnsi="Segoe UI" w:cs="Segoe UI"/>
          <w:sz w:val="20"/>
          <w:szCs w:val="20"/>
        </w:rPr>
        <w:t>3</w:t>
      </w:r>
      <w:r w:rsidR="00181898" w:rsidRPr="0046336F">
        <w:rPr>
          <w:rFonts w:ascii="Segoe UI" w:hAnsi="Segoe UI" w:cs="Segoe UI"/>
          <w:sz w:val="20"/>
          <w:szCs w:val="20"/>
        </w:rPr>
        <w:t xml:space="preserve">. </w:t>
      </w:r>
      <w:r w:rsidRPr="0046336F">
        <w:rPr>
          <w:rFonts w:ascii="Segoe UI" w:hAnsi="Segoe UI" w:cs="Segoe UI"/>
          <w:sz w:val="20"/>
          <w:szCs w:val="20"/>
        </w:rPr>
        <w:t>smlouvy, uhradí objednateli smluvní pokutu ve výši 5</w:t>
      </w:r>
      <w:r w:rsidR="00B43F74">
        <w:rPr>
          <w:rFonts w:ascii="Segoe UI" w:hAnsi="Segoe UI" w:cs="Segoe UI"/>
          <w:sz w:val="20"/>
          <w:szCs w:val="20"/>
        </w:rPr>
        <w:t>.</w:t>
      </w:r>
      <w:r w:rsidRPr="0046336F">
        <w:rPr>
          <w:rFonts w:ascii="Segoe UI" w:hAnsi="Segoe UI" w:cs="Segoe UI"/>
          <w:sz w:val="20"/>
          <w:szCs w:val="20"/>
        </w:rPr>
        <w:t>000,- Kč, a to za každý započatý den prodlení.</w:t>
      </w:r>
    </w:p>
    <w:p w14:paraId="6D1BE570" w14:textId="2AF2884D" w:rsidR="00682A0E" w:rsidRPr="0046336F" w:rsidRDefault="00682A0E" w:rsidP="00181898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336F">
        <w:rPr>
          <w:rFonts w:ascii="Segoe UI" w:hAnsi="Segoe UI" w:cs="Segoe UI"/>
          <w:sz w:val="20"/>
          <w:szCs w:val="20"/>
        </w:rPr>
        <w:t>V případě, že zhotovitel bude v prodlení s prováděním prací dle</w:t>
      </w:r>
      <w:r w:rsidR="00181898" w:rsidRPr="0046336F">
        <w:rPr>
          <w:rFonts w:ascii="Segoe UI" w:hAnsi="Segoe UI" w:cs="Segoe UI"/>
          <w:sz w:val="20"/>
          <w:szCs w:val="20"/>
        </w:rPr>
        <w:t xml:space="preserve"> </w:t>
      </w:r>
      <w:r w:rsidR="003F7492" w:rsidRPr="0046336F">
        <w:rPr>
          <w:rFonts w:ascii="Segoe UI" w:hAnsi="Segoe UI" w:cs="Segoe UI"/>
          <w:sz w:val="20"/>
          <w:szCs w:val="20"/>
        </w:rPr>
        <w:t>milníků</w:t>
      </w:r>
      <w:r w:rsidR="00181898" w:rsidRPr="0046336F">
        <w:rPr>
          <w:rFonts w:ascii="Segoe UI" w:hAnsi="Segoe UI" w:cs="Segoe UI"/>
          <w:sz w:val="20"/>
          <w:szCs w:val="20"/>
        </w:rPr>
        <w:t xml:space="preserve"> v </w:t>
      </w:r>
      <w:r w:rsidRPr="0046336F">
        <w:rPr>
          <w:rFonts w:ascii="Segoe UI" w:hAnsi="Segoe UI" w:cs="Segoe UI"/>
          <w:sz w:val="20"/>
          <w:szCs w:val="20"/>
        </w:rPr>
        <w:t>časové</w:t>
      </w:r>
      <w:r w:rsidR="00181898" w:rsidRPr="0046336F">
        <w:rPr>
          <w:rFonts w:ascii="Segoe UI" w:hAnsi="Segoe UI" w:cs="Segoe UI"/>
          <w:sz w:val="20"/>
          <w:szCs w:val="20"/>
        </w:rPr>
        <w:t>m</w:t>
      </w:r>
      <w:r w:rsidRPr="0046336F">
        <w:rPr>
          <w:rFonts w:ascii="Segoe UI" w:hAnsi="Segoe UI" w:cs="Segoe UI"/>
          <w:sz w:val="20"/>
          <w:szCs w:val="20"/>
        </w:rPr>
        <w:t xml:space="preserve"> harmonogramu</w:t>
      </w:r>
      <w:r w:rsidR="00181898" w:rsidRPr="0046336F">
        <w:rPr>
          <w:rFonts w:ascii="Segoe UI" w:hAnsi="Segoe UI" w:cs="Segoe UI"/>
          <w:sz w:val="20"/>
          <w:szCs w:val="20"/>
        </w:rPr>
        <w:t xml:space="preserve"> dle čl. II. odst. 4.</w:t>
      </w:r>
      <w:r w:rsidRPr="0046336F">
        <w:rPr>
          <w:rFonts w:ascii="Segoe UI" w:hAnsi="Segoe UI" w:cs="Segoe UI"/>
          <w:sz w:val="20"/>
          <w:szCs w:val="20"/>
        </w:rPr>
        <w:t xml:space="preserve">, uhradí objednateli smluvní pokutu ve výši ve výši </w:t>
      </w:r>
      <w:r w:rsidR="00F833CF">
        <w:rPr>
          <w:rFonts w:ascii="Segoe UI" w:hAnsi="Segoe UI" w:cs="Segoe UI"/>
          <w:sz w:val="20"/>
          <w:szCs w:val="20"/>
        </w:rPr>
        <w:t>5.000</w:t>
      </w:r>
      <w:r w:rsidRPr="0046336F">
        <w:rPr>
          <w:rFonts w:ascii="Segoe UI" w:hAnsi="Segoe UI" w:cs="Segoe UI"/>
          <w:sz w:val="20"/>
          <w:szCs w:val="20"/>
        </w:rPr>
        <w:t>,- Kč, a to za každý započatý den prodlení.</w:t>
      </w:r>
    </w:p>
    <w:p w14:paraId="63474DC8" w14:textId="3563C405" w:rsidR="00B14CBD" w:rsidRPr="0046336F" w:rsidRDefault="00B14CBD" w:rsidP="20FC5C2C">
      <w:pPr>
        <w:pStyle w:val="Odstavecseseznamem"/>
        <w:numPr>
          <w:ilvl w:val="0"/>
          <w:numId w:val="10"/>
        </w:numPr>
        <w:spacing w:before="20" w:after="20"/>
        <w:jc w:val="both"/>
        <w:rPr>
          <w:rFonts w:ascii="Segoe UI" w:hAnsi="Segoe UI" w:cs="Segoe UI"/>
          <w:sz w:val="20"/>
          <w:szCs w:val="20"/>
        </w:rPr>
      </w:pPr>
      <w:r w:rsidRPr="20FC5C2C">
        <w:rPr>
          <w:rFonts w:ascii="Segoe UI" w:hAnsi="Segoe UI" w:cs="Segoe UI"/>
          <w:sz w:val="20"/>
          <w:szCs w:val="20"/>
        </w:rPr>
        <w:t xml:space="preserve">V případě nedodržení povinnosti sjednat a udržovat pojištění dle čl. </w:t>
      </w:r>
      <w:r w:rsidR="00327161" w:rsidRPr="20FC5C2C">
        <w:rPr>
          <w:rFonts w:ascii="Segoe UI" w:hAnsi="Segoe UI" w:cs="Segoe UI"/>
          <w:sz w:val="20"/>
          <w:szCs w:val="20"/>
        </w:rPr>
        <w:t>X</w:t>
      </w:r>
      <w:r w:rsidRPr="20FC5C2C">
        <w:rPr>
          <w:rFonts w:ascii="Segoe UI" w:hAnsi="Segoe UI" w:cs="Segoe UI"/>
          <w:sz w:val="20"/>
          <w:szCs w:val="20"/>
        </w:rPr>
        <w:t xml:space="preserve">. </w:t>
      </w:r>
      <w:r w:rsidR="00970534" w:rsidRPr="20FC5C2C">
        <w:rPr>
          <w:rFonts w:ascii="Segoe UI" w:hAnsi="Segoe UI" w:cs="Segoe UI"/>
          <w:sz w:val="20"/>
          <w:szCs w:val="20"/>
        </w:rPr>
        <w:t xml:space="preserve">odst. 10 </w:t>
      </w:r>
      <w:r w:rsidRPr="20FC5C2C">
        <w:rPr>
          <w:rFonts w:ascii="Segoe UI" w:hAnsi="Segoe UI" w:cs="Segoe UI"/>
          <w:sz w:val="20"/>
          <w:szCs w:val="20"/>
        </w:rPr>
        <w:t xml:space="preserve">smlouvy má </w:t>
      </w:r>
      <w:r w:rsidR="00327161" w:rsidRPr="20FC5C2C">
        <w:rPr>
          <w:rFonts w:ascii="Segoe UI" w:hAnsi="Segoe UI" w:cs="Segoe UI"/>
          <w:sz w:val="20"/>
          <w:szCs w:val="20"/>
        </w:rPr>
        <w:t>objednatel</w:t>
      </w:r>
      <w:r w:rsidRPr="20FC5C2C">
        <w:rPr>
          <w:rFonts w:ascii="Segoe UI" w:hAnsi="Segoe UI" w:cs="Segoe UI"/>
          <w:sz w:val="20"/>
          <w:szCs w:val="20"/>
        </w:rPr>
        <w:t xml:space="preserve"> právo účtovat smluvní pokutu ve výši </w:t>
      </w:r>
      <w:r w:rsidR="00F833CF" w:rsidRPr="20FC5C2C">
        <w:rPr>
          <w:rFonts w:ascii="Segoe UI" w:hAnsi="Segoe UI" w:cs="Segoe UI"/>
          <w:sz w:val="20"/>
          <w:szCs w:val="20"/>
        </w:rPr>
        <w:t>2.000</w:t>
      </w:r>
      <w:r w:rsidRPr="20FC5C2C">
        <w:rPr>
          <w:rFonts w:ascii="Segoe UI" w:hAnsi="Segoe UI" w:cs="Segoe UI"/>
          <w:sz w:val="20"/>
          <w:szCs w:val="20"/>
        </w:rPr>
        <w:t>,- Kč</w:t>
      </w:r>
      <w:r w:rsidR="00E5482C" w:rsidRPr="20FC5C2C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5482C" w:rsidRPr="20FC5C2C">
        <w:rPr>
          <w:rFonts w:ascii="Segoe UI" w:hAnsi="Segoe UI" w:cs="Segoe UI"/>
          <w:sz w:val="20"/>
          <w:szCs w:val="20"/>
        </w:rPr>
        <w:t>za každý i započatý den do splnění povinnosti.</w:t>
      </w:r>
    </w:p>
    <w:p w14:paraId="4524B1D6" w14:textId="293F1A5E" w:rsidR="00062BAD" w:rsidRPr="00361CDA" w:rsidRDefault="00062BAD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bookmarkStart w:id="5" w:name="_Hlk74578823"/>
      <w:r w:rsidRPr="0046336F">
        <w:rPr>
          <w:rFonts w:ascii="Segoe UI" w:hAnsi="Segoe UI" w:cs="Segoe UI"/>
          <w:sz w:val="20"/>
          <w:szCs w:val="20"/>
        </w:rPr>
        <w:t>V případě, že zhotovitel v rozporu s čl. V</w:t>
      </w:r>
      <w:r w:rsidR="006161AF" w:rsidRPr="0046336F">
        <w:rPr>
          <w:rFonts w:ascii="Segoe UI" w:hAnsi="Segoe UI" w:cs="Segoe UI"/>
          <w:sz w:val="20"/>
          <w:szCs w:val="20"/>
        </w:rPr>
        <w:t>.</w:t>
      </w:r>
      <w:r w:rsidRPr="0046336F">
        <w:rPr>
          <w:rFonts w:ascii="Segoe UI" w:hAnsi="Segoe UI" w:cs="Segoe UI"/>
          <w:sz w:val="20"/>
          <w:szCs w:val="20"/>
        </w:rPr>
        <w:t> odst.</w:t>
      </w:r>
      <w:r w:rsidR="006161AF" w:rsidRPr="0046336F">
        <w:rPr>
          <w:rFonts w:ascii="Segoe UI" w:hAnsi="Segoe UI" w:cs="Segoe UI"/>
          <w:sz w:val="20"/>
          <w:szCs w:val="20"/>
        </w:rPr>
        <w:t xml:space="preserve"> </w:t>
      </w:r>
      <w:r w:rsidR="0AC5A865" w:rsidRPr="0046336F">
        <w:rPr>
          <w:rFonts w:ascii="Segoe UI" w:hAnsi="Segoe UI" w:cs="Segoe UI"/>
          <w:sz w:val="20"/>
          <w:szCs w:val="20"/>
        </w:rPr>
        <w:t>14</w:t>
      </w:r>
      <w:r w:rsidR="00C85A90" w:rsidRPr="0046336F">
        <w:rPr>
          <w:rFonts w:ascii="Segoe UI" w:hAnsi="Segoe UI" w:cs="Segoe UI"/>
          <w:sz w:val="20"/>
          <w:szCs w:val="20"/>
        </w:rPr>
        <w:t>.</w:t>
      </w:r>
      <w:r w:rsidRPr="0046336F">
        <w:rPr>
          <w:rFonts w:ascii="Segoe UI" w:hAnsi="Segoe UI" w:cs="Segoe UI"/>
          <w:sz w:val="20"/>
          <w:szCs w:val="20"/>
        </w:rPr>
        <w:t xml:space="preserve"> smlouvy provede předem</w:t>
      </w:r>
      <w:r w:rsidRPr="60762F5A">
        <w:rPr>
          <w:rFonts w:ascii="Segoe UI" w:hAnsi="Segoe UI" w:cs="Segoe UI"/>
          <w:color w:val="000000" w:themeColor="text1"/>
          <w:sz w:val="20"/>
          <w:szCs w:val="20"/>
        </w:rPr>
        <w:t xml:space="preserve"> neodsouhlasenou změnu poddodavatele, jehož prostřednictvím zhotovitel prokázal v rámci výběrového řízení na realizaci díla kvalifikační předpoklady, nebo některou z odborných prací bude vykonávat pracovník zhotovitele nebo jeho poddodavatele bez příslušné kvalifikace, uhradí zhotovitel objednateli smluvní pokutu ve výši </w:t>
      </w:r>
      <w:r w:rsidR="00F213FA" w:rsidRPr="60762F5A">
        <w:rPr>
          <w:rFonts w:ascii="Segoe UI" w:hAnsi="Segoe UI" w:cs="Segoe UI"/>
          <w:color w:val="000000" w:themeColor="text1"/>
          <w:sz w:val="20"/>
          <w:szCs w:val="20"/>
        </w:rPr>
        <w:t>0,</w:t>
      </w:r>
      <w:r w:rsidR="00E209FB" w:rsidRPr="60762F5A">
        <w:rPr>
          <w:rFonts w:ascii="Segoe UI" w:hAnsi="Segoe UI" w:cs="Segoe UI"/>
          <w:color w:val="000000" w:themeColor="text1"/>
          <w:sz w:val="20"/>
          <w:szCs w:val="20"/>
        </w:rPr>
        <w:t>0</w:t>
      </w:r>
      <w:r w:rsidR="00F213FA" w:rsidRPr="60762F5A">
        <w:rPr>
          <w:rFonts w:ascii="Segoe UI" w:hAnsi="Segoe UI" w:cs="Segoe UI"/>
          <w:color w:val="000000" w:themeColor="text1"/>
          <w:sz w:val="20"/>
          <w:szCs w:val="20"/>
        </w:rPr>
        <w:t>5</w:t>
      </w:r>
      <w:r w:rsidR="0052496A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F213FA" w:rsidRPr="60762F5A">
        <w:rPr>
          <w:rFonts w:ascii="Segoe UI" w:hAnsi="Segoe UI" w:cs="Segoe UI"/>
          <w:color w:val="000000" w:themeColor="text1"/>
          <w:sz w:val="20"/>
          <w:szCs w:val="20"/>
        </w:rPr>
        <w:t>% z celkové ceny díla bez DPH</w:t>
      </w:r>
      <w:r w:rsidR="000A1D94" w:rsidRPr="60762F5A">
        <w:rPr>
          <w:rFonts w:ascii="Segoe UI" w:hAnsi="Segoe UI" w:cs="Segoe UI"/>
          <w:color w:val="000000" w:themeColor="text1"/>
          <w:sz w:val="20"/>
          <w:szCs w:val="20"/>
        </w:rPr>
        <w:t>.</w:t>
      </w:r>
      <w:r w:rsidRPr="60762F5A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bookmarkEnd w:id="5"/>
    <w:p w14:paraId="5F5D3574" w14:textId="7B890E6B" w:rsidR="00AF3F85" w:rsidRDefault="00AF3F85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57DBC">
        <w:rPr>
          <w:rFonts w:ascii="Segoe UI" w:hAnsi="Segoe UI" w:cs="Segoe UI"/>
          <w:sz w:val="20"/>
          <w:szCs w:val="20"/>
        </w:rPr>
        <w:lastRenderedPageBreak/>
        <w:t xml:space="preserve">V případě nedodržení </w:t>
      </w:r>
      <w:r w:rsidR="004D7A62" w:rsidRPr="00A57DBC">
        <w:rPr>
          <w:rFonts w:ascii="Segoe UI" w:hAnsi="Segoe UI" w:cs="Segoe UI"/>
          <w:sz w:val="20"/>
          <w:szCs w:val="20"/>
        </w:rPr>
        <w:t>povinnosti ve</w:t>
      </w:r>
      <w:r w:rsidR="00EA587A" w:rsidRPr="00A57DBC">
        <w:rPr>
          <w:rFonts w:ascii="Segoe UI" w:hAnsi="Segoe UI" w:cs="Segoe UI"/>
          <w:sz w:val="20"/>
          <w:szCs w:val="20"/>
        </w:rPr>
        <w:t xml:space="preserve"> věci </w:t>
      </w:r>
      <w:r w:rsidR="00447C53" w:rsidRPr="00A57DBC">
        <w:rPr>
          <w:rFonts w:ascii="Segoe UI" w:hAnsi="Segoe UI" w:cs="Segoe UI"/>
          <w:sz w:val="20"/>
          <w:szCs w:val="20"/>
        </w:rPr>
        <w:t>p</w:t>
      </w:r>
      <w:r w:rsidR="00EA587A" w:rsidRPr="00A57DBC">
        <w:rPr>
          <w:rFonts w:ascii="Segoe UI" w:hAnsi="Segoe UI" w:cs="Segoe UI"/>
          <w:sz w:val="20"/>
          <w:szCs w:val="20"/>
        </w:rPr>
        <w:t>ostoupení pohledávky</w:t>
      </w:r>
      <w:r w:rsidR="00CF6E4D" w:rsidRPr="00A57DBC">
        <w:rPr>
          <w:rFonts w:ascii="Segoe UI" w:hAnsi="Segoe UI" w:cs="Segoe UI"/>
          <w:sz w:val="20"/>
          <w:szCs w:val="20"/>
        </w:rPr>
        <w:t xml:space="preserve"> </w:t>
      </w:r>
      <w:r w:rsidRPr="00A57DBC">
        <w:rPr>
          <w:rFonts w:ascii="Segoe UI" w:hAnsi="Segoe UI" w:cs="Segoe UI"/>
          <w:sz w:val="20"/>
          <w:szCs w:val="20"/>
        </w:rPr>
        <w:t>stanovené v čl. X</w:t>
      </w:r>
      <w:r w:rsidR="00C16041" w:rsidRPr="00A57DBC">
        <w:rPr>
          <w:rFonts w:ascii="Segoe UI" w:hAnsi="Segoe UI" w:cs="Segoe UI"/>
          <w:sz w:val="20"/>
          <w:szCs w:val="20"/>
        </w:rPr>
        <w:t>II</w:t>
      </w:r>
      <w:r w:rsidRPr="00A57DBC">
        <w:rPr>
          <w:rFonts w:ascii="Segoe UI" w:hAnsi="Segoe UI" w:cs="Segoe UI"/>
          <w:sz w:val="20"/>
          <w:szCs w:val="20"/>
        </w:rPr>
        <w:t xml:space="preserve">. odst. </w:t>
      </w:r>
      <w:r w:rsidR="00E05532">
        <w:rPr>
          <w:rFonts w:ascii="Segoe UI" w:hAnsi="Segoe UI" w:cs="Segoe UI"/>
          <w:sz w:val="20"/>
          <w:szCs w:val="20"/>
        </w:rPr>
        <w:t>4</w:t>
      </w:r>
      <w:r w:rsidRPr="00A57DBC">
        <w:rPr>
          <w:rFonts w:ascii="Segoe UI" w:hAnsi="Segoe UI" w:cs="Segoe UI"/>
          <w:sz w:val="20"/>
          <w:szCs w:val="20"/>
        </w:rPr>
        <w:t xml:space="preserve"> smlouvy má objednatel právo účtovat smluvní pokutu ve výši pohledávky, která byla postoupena v rozporu s touto smlouvou. Objednatel má zároveň právo odstoupit od smlouvy.</w:t>
      </w:r>
    </w:p>
    <w:p w14:paraId="4072E4FF" w14:textId="53FB1BC7" w:rsidR="005B21E3" w:rsidRPr="00BF01C0" w:rsidRDefault="005B21E3" w:rsidP="005B21E3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BF01C0">
        <w:rPr>
          <w:rFonts w:ascii="Segoe UI" w:hAnsi="Segoe UI" w:cs="Segoe UI"/>
          <w:sz w:val="20"/>
          <w:szCs w:val="20"/>
        </w:rPr>
        <w:t xml:space="preserve">V případě, že zhotovitel nepředloží objednateli doklady o likvidaci odpadu v souladu s příslušnými právními předpisy dle čl. </w:t>
      </w:r>
      <w:r w:rsidR="4B99C609" w:rsidRPr="00BF01C0">
        <w:rPr>
          <w:rFonts w:ascii="Segoe UI" w:hAnsi="Segoe UI" w:cs="Segoe UI"/>
          <w:sz w:val="20"/>
          <w:szCs w:val="20"/>
        </w:rPr>
        <w:t xml:space="preserve">V. odst. 22. </w:t>
      </w:r>
      <w:r w:rsidR="526F2517" w:rsidRPr="00BF01C0">
        <w:rPr>
          <w:rFonts w:ascii="Segoe UI" w:hAnsi="Segoe UI" w:cs="Segoe UI"/>
          <w:sz w:val="20"/>
          <w:szCs w:val="20"/>
        </w:rPr>
        <w:t>a</w:t>
      </w:r>
      <w:r w:rsidR="4B99C609" w:rsidRPr="00BF01C0">
        <w:rPr>
          <w:rFonts w:ascii="Segoe UI" w:hAnsi="Segoe UI" w:cs="Segoe UI"/>
          <w:sz w:val="20"/>
          <w:szCs w:val="20"/>
        </w:rPr>
        <w:t xml:space="preserve"> čl. VI. </w:t>
      </w:r>
      <w:r w:rsidR="0760A918" w:rsidRPr="00BF01C0">
        <w:rPr>
          <w:rFonts w:ascii="Segoe UI" w:hAnsi="Segoe UI" w:cs="Segoe UI"/>
          <w:sz w:val="20"/>
          <w:szCs w:val="20"/>
        </w:rPr>
        <w:t>o</w:t>
      </w:r>
      <w:r w:rsidR="4B99C609" w:rsidRPr="00BF01C0">
        <w:rPr>
          <w:rFonts w:ascii="Segoe UI" w:hAnsi="Segoe UI" w:cs="Segoe UI"/>
          <w:sz w:val="20"/>
          <w:szCs w:val="20"/>
        </w:rPr>
        <w:t>dst</w:t>
      </w:r>
      <w:r w:rsidR="0C1E8647" w:rsidRPr="00BF01C0">
        <w:rPr>
          <w:rFonts w:ascii="Segoe UI" w:hAnsi="Segoe UI" w:cs="Segoe UI"/>
          <w:sz w:val="20"/>
          <w:szCs w:val="20"/>
        </w:rPr>
        <w:t>.</w:t>
      </w:r>
      <w:r w:rsidR="4B99C609" w:rsidRPr="00BF01C0">
        <w:rPr>
          <w:rFonts w:ascii="Segoe UI" w:hAnsi="Segoe UI" w:cs="Segoe UI"/>
          <w:sz w:val="20"/>
          <w:szCs w:val="20"/>
        </w:rPr>
        <w:t xml:space="preserve"> 2. bo</w:t>
      </w:r>
      <w:r w:rsidR="437E2DEE" w:rsidRPr="00BF01C0">
        <w:rPr>
          <w:rFonts w:ascii="Segoe UI" w:hAnsi="Segoe UI" w:cs="Segoe UI"/>
          <w:sz w:val="20"/>
          <w:szCs w:val="20"/>
        </w:rPr>
        <w:t>d 2.</w:t>
      </w:r>
      <w:r w:rsidR="005F3C3F">
        <w:rPr>
          <w:rFonts w:ascii="Segoe UI" w:hAnsi="Segoe UI" w:cs="Segoe UI"/>
          <w:sz w:val="20"/>
          <w:szCs w:val="20"/>
        </w:rPr>
        <w:t>3</w:t>
      </w:r>
      <w:r w:rsidR="437E2DEE" w:rsidRPr="00BF01C0">
        <w:rPr>
          <w:rFonts w:ascii="Segoe UI" w:hAnsi="Segoe UI" w:cs="Segoe UI"/>
          <w:sz w:val="20"/>
          <w:szCs w:val="20"/>
        </w:rPr>
        <w:t>. smlouvy</w:t>
      </w:r>
      <w:r w:rsidRPr="00BF01C0">
        <w:rPr>
          <w:rFonts w:ascii="Segoe UI" w:hAnsi="Segoe UI" w:cs="Segoe UI"/>
          <w:sz w:val="20"/>
          <w:szCs w:val="20"/>
        </w:rPr>
        <w:t>, je objednatel oprávněn požadovat zaplacení smluvní pokuty ve výši 30.000, - Kč za porušení této povinnosti.</w:t>
      </w:r>
    </w:p>
    <w:p w14:paraId="1B219C26" w14:textId="3E8A68F6" w:rsidR="005B21E3" w:rsidRPr="005B21E3" w:rsidRDefault="513CEE30" w:rsidP="60762F5A">
      <w:pPr>
        <w:pStyle w:val="Zkladntext20"/>
        <w:numPr>
          <w:ilvl w:val="0"/>
          <w:numId w:val="10"/>
        </w:numPr>
        <w:shd w:val="clear" w:color="auto" w:fill="auto"/>
        <w:spacing w:before="20" w:after="20" w:line="240" w:lineRule="auto"/>
        <w:ind w:left="357" w:right="23" w:hanging="357"/>
        <w:jc w:val="both"/>
        <w:rPr>
          <w:rFonts w:ascii="Segoe UI" w:hAnsi="Segoe UI" w:cs="Segoe UI"/>
          <w:sz w:val="20"/>
          <w:szCs w:val="20"/>
        </w:rPr>
      </w:pPr>
      <w:r w:rsidRPr="1C1E187A">
        <w:rPr>
          <w:rFonts w:ascii="Segoe UI" w:hAnsi="Segoe UI" w:cs="Segoe UI"/>
          <w:sz w:val="20"/>
          <w:szCs w:val="20"/>
        </w:rPr>
        <w:t>Pro případ prodlení s plněním povinnosti dle čl. VII. odst. 7</w:t>
      </w:r>
      <w:r w:rsidR="66C696B5" w:rsidRPr="1C1E187A">
        <w:rPr>
          <w:rFonts w:ascii="Segoe UI" w:hAnsi="Segoe UI" w:cs="Segoe UI"/>
          <w:sz w:val="20"/>
          <w:szCs w:val="20"/>
        </w:rPr>
        <w:t>.</w:t>
      </w:r>
      <w:r w:rsidRPr="1C1E187A">
        <w:rPr>
          <w:rFonts w:ascii="Segoe UI" w:hAnsi="Segoe UI" w:cs="Segoe UI"/>
          <w:sz w:val="20"/>
          <w:szCs w:val="20"/>
        </w:rPr>
        <w:t xml:space="preserve"> této smlouvy se zhotovitel zavazuje zaplatit objednateli smluvní pokutu ve výši 0,01</w:t>
      </w:r>
      <w:r w:rsidR="00F81DCF" w:rsidRPr="1C1E187A">
        <w:rPr>
          <w:rFonts w:ascii="Segoe UI" w:hAnsi="Segoe UI" w:cs="Segoe UI"/>
          <w:sz w:val="20"/>
          <w:szCs w:val="20"/>
        </w:rPr>
        <w:t xml:space="preserve"> </w:t>
      </w:r>
      <w:r w:rsidRPr="1C1E187A">
        <w:rPr>
          <w:rFonts w:ascii="Segoe UI" w:hAnsi="Segoe UI" w:cs="Segoe UI"/>
          <w:sz w:val="20"/>
          <w:szCs w:val="20"/>
        </w:rPr>
        <w:t>% z ceny díla za každý den prodlení.</w:t>
      </w:r>
    </w:p>
    <w:p w14:paraId="48EA0D8E" w14:textId="19B6CBC8" w:rsidR="78DCB362" w:rsidRPr="00F626CF" w:rsidRDefault="78DCB362" w:rsidP="5F97784B">
      <w:pPr>
        <w:pStyle w:val="Zkladntext20"/>
        <w:numPr>
          <w:ilvl w:val="0"/>
          <w:numId w:val="10"/>
        </w:numPr>
        <w:shd w:val="clear" w:color="auto" w:fill="auto"/>
        <w:spacing w:before="20" w:after="20" w:line="240" w:lineRule="auto"/>
        <w:ind w:left="357" w:right="23" w:hanging="357"/>
        <w:jc w:val="both"/>
        <w:rPr>
          <w:rFonts w:ascii="Segoe UI" w:eastAsia="Segoe UI" w:hAnsi="Segoe UI" w:cs="Segoe UI"/>
          <w:sz w:val="20"/>
          <w:szCs w:val="20"/>
        </w:rPr>
      </w:pPr>
      <w:r w:rsidRPr="00F626CF">
        <w:rPr>
          <w:rFonts w:ascii="Segoe UI" w:eastAsia="Calibri" w:hAnsi="Segoe UI" w:cs="Segoe UI"/>
          <w:sz w:val="20"/>
          <w:szCs w:val="20"/>
        </w:rPr>
        <w:t>V případě nedodržení některé z povinností dodavatele stanovených v čl. XII. odst. 1 a 2 smlouvy má objednatel právo účtovat dodavateli smluvní pokutu ve výši sankce uložené objednateli Řídícím orgánem OPŽP za nedodržení povinností stanovených v Podmínkách rozhodnutí o poskytnutí dotace nebo ve výši zkrácení dotace z téhož důvodu.</w:t>
      </w:r>
    </w:p>
    <w:p w14:paraId="31FF6427" w14:textId="7B532F8B" w:rsidR="00AF3F85" w:rsidRPr="00A57DBC" w:rsidRDefault="41764FB3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 xml:space="preserve">V případě </w:t>
      </w:r>
      <w:r w:rsidR="19DA5BFF" w:rsidRPr="2EB219D6">
        <w:rPr>
          <w:rFonts w:ascii="Segoe UI" w:hAnsi="Segoe UI" w:cs="Segoe UI"/>
          <w:sz w:val="20"/>
          <w:szCs w:val="20"/>
        </w:rPr>
        <w:t>p</w:t>
      </w:r>
      <w:r w:rsidRPr="2EB219D6">
        <w:rPr>
          <w:rFonts w:ascii="Segoe UI" w:hAnsi="Segoe UI" w:cs="Segoe UI"/>
          <w:sz w:val="20"/>
          <w:szCs w:val="20"/>
        </w:rPr>
        <w:t>rodlení objednatele se zaplacením řádně fakturované ceny díla je zhotovitel oprávněn požadovat zaplacení smluvního úroku z prodlení ve výši 0,1</w:t>
      </w:r>
      <w:r w:rsidR="009E439F">
        <w:rPr>
          <w:rFonts w:ascii="Segoe UI" w:hAnsi="Segoe UI" w:cs="Segoe UI"/>
          <w:sz w:val="20"/>
          <w:szCs w:val="20"/>
        </w:rPr>
        <w:t xml:space="preserve"> </w:t>
      </w:r>
      <w:r w:rsidRPr="2EB219D6">
        <w:rPr>
          <w:rFonts w:ascii="Segoe UI" w:hAnsi="Segoe UI" w:cs="Segoe UI"/>
          <w:sz w:val="20"/>
          <w:szCs w:val="20"/>
        </w:rPr>
        <w:t xml:space="preserve">% z dlužné částky za každý den prodlení. Smluvní strany se dohodly, že </w:t>
      </w:r>
      <w:r w:rsidR="770D5BD9" w:rsidRPr="2EB219D6">
        <w:rPr>
          <w:rFonts w:ascii="Segoe UI" w:hAnsi="Segoe UI" w:cs="Segoe UI"/>
          <w:sz w:val="20"/>
          <w:szCs w:val="20"/>
        </w:rPr>
        <w:t xml:space="preserve">lhůta splatnosti </w:t>
      </w:r>
      <w:r w:rsidR="2F9FAD13" w:rsidRPr="2EB219D6">
        <w:rPr>
          <w:rFonts w:ascii="Segoe UI" w:hAnsi="Segoe UI" w:cs="Segoe UI"/>
          <w:sz w:val="20"/>
          <w:szCs w:val="20"/>
        </w:rPr>
        <w:t xml:space="preserve">počíná běžet </w:t>
      </w:r>
      <w:r w:rsidR="770D5BD9" w:rsidRPr="2EB219D6">
        <w:rPr>
          <w:rFonts w:ascii="Segoe UI" w:hAnsi="Segoe UI" w:cs="Segoe UI"/>
          <w:sz w:val="20"/>
          <w:szCs w:val="20"/>
        </w:rPr>
        <w:t xml:space="preserve">ode dne prokazatelného doručení fakturace </w:t>
      </w:r>
      <w:r w:rsidR="237EDE71" w:rsidRPr="2EB219D6">
        <w:rPr>
          <w:rFonts w:ascii="Segoe UI" w:hAnsi="Segoe UI" w:cs="Segoe UI"/>
          <w:sz w:val="20"/>
          <w:szCs w:val="20"/>
        </w:rPr>
        <w:t>objednateli</w:t>
      </w:r>
      <w:r w:rsidR="770D5BD9" w:rsidRPr="2EB219D6">
        <w:rPr>
          <w:rFonts w:ascii="Segoe UI" w:hAnsi="Segoe UI" w:cs="Segoe UI"/>
          <w:sz w:val="20"/>
          <w:szCs w:val="20"/>
        </w:rPr>
        <w:t xml:space="preserve">. Dále se </w:t>
      </w:r>
      <w:r w:rsidR="3E05143F" w:rsidRPr="2EB219D6">
        <w:rPr>
          <w:rFonts w:ascii="Segoe UI" w:hAnsi="Segoe UI" w:cs="Segoe UI"/>
          <w:sz w:val="20"/>
          <w:szCs w:val="20"/>
        </w:rPr>
        <w:t xml:space="preserve">smluvní strany </w:t>
      </w:r>
      <w:r w:rsidR="770D5BD9" w:rsidRPr="2EB219D6">
        <w:rPr>
          <w:rFonts w:ascii="Segoe UI" w:hAnsi="Segoe UI" w:cs="Segoe UI"/>
          <w:sz w:val="20"/>
          <w:szCs w:val="20"/>
        </w:rPr>
        <w:t xml:space="preserve">dohodly, že </w:t>
      </w:r>
      <w:r w:rsidRPr="2EB219D6">
        <w:rPr>
          <w:rFonts w:ascii="Segoe UI" w:hAnsi="Segoe UI" w:cs="Segoe UI"/>
          <w:sz w:val="20"/>
          <w:szCs w:val="20"/>
        </w:rPr>
        <w:t>zhotovitel je oprávněn požadovat zaplacení úroku z prodlení až po uplynutí 30 dnů od sjednané lhůty splatnosti</w:t>
      </w:r>
      <w:r w:rsidR="010CD5EB" w:rsidRPr="2EB219D6">
        <w:rPr>
          <w:rFonts w:ascii="Segoe UI" w:hAnsi="Segoe UI" w:cs="Segoe UI"/>
          <w:sz w:val="20"/>
          <w:szCs w:val="20"/>
        </w:rPr>
        <w:t xml:space="preserve">, úrok počíná běžet 31. </w:t>
      </w:r>
      <w:r w:rsidR="3C547FB5" w:rsidRPr="2EB219D6">
        <w:rPr>
          <w:rFonts w:ascii="Segoe UI" w:hAnsi="Segoe UI" w:cs="Segoe UI"/>
          <w:sz w:val="20"/>
          <w:szCs w:val="20"/>
        </w:rPr>
        <w:t>d</w:t>
      </w:r>
      <w:r w:rsidR="010CD5EB" w:rsidRPr="2EB219D6">
        <w:rPr>
          <w:rFonts w:ascii="Segoe UI" w:hAnsi="Segoe UI" w:cs="Segoe UI"/>
          <w:sz w:val="20"/>
          <w:szCs w:val="20"/>
        </w:rPr>
        <w:t>nem od splatnosti faktury</w:t>
      </w:r>
      <w:r w:rsidRPr="2EB219D6">
        <w:rPr>
          <w:rFonts w:ascii="Segoe UI" w:hAnsi="Segoe UI" w:cs="Segoe UI"/>
          <w:sz w:val="20"/>
          <w:szCs w:val="20"/>
        </w:rPr>
        <w:t>.</w:t>
      </w:r>
    </w:p>
    <w:p w14:paraId="5710BF4A" w14:textId="72153EA2" w:rsidR="004F1678" w:rsidRDefault="41764FB3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Uhrazením smluvní pokuty není dotčen nárok na náhradu škody v plném rozsahu. Smluvní pokuta bude účtována samostatnou fakturou se splatností 30 dní od data jejího</w:t>
      </w:r>
      <w:r w:rsidR="19DA5BFF" w:rsidRPr="2EB219D6">
        <w:rPr>
          <w:rFonts w:ascii="Segoe UI" w:hAnsi="Segoe UI" w:cs="Segoe UI"/>
          <w:sz w:val="20"/>
          <w:szCs w:val="20"/>
        </w:rPr>
        <w:t xml:space="preserve"> doručení druhé smluvní straně.</w:t>
      </w:r>
    </w:p>
    <w:p w14:paraId="7B31415E" w14:textId="7EF30FAB" w:rsidR="008351C6" w:rsidRDefault="0CDBEC96" w:rsidP="004A297F">
      <w:pPr>
        <w:pStyle w:val="Odstavecseseznamem"/>
        <w:numPr>
          <w:ilvl w:val="0"/>
          <w:numId w:val="10"/>
        </w:numPr>
        <w:spacing w:before="20" w:after="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2EB219D6">
        <w:rPr>
          <w:rFonts w:ascii="Segoe UI" w:hAnsi="Segoe UI" w:cs="Segoe UI"/>
          <w:sz w:val="20"/>
          <w:szCs w:val="20"/>
        </w:rPr>
        <w:t>Objednatel</w:t>
      </w:r>
      <w:r w:rsidR="2F50E240" w:rsidRPr="2EB219D6">
        <w:rPr>
          <w:rFonts w:ascii="Segoe UI" w:hAnsi="Segoe UI" w:cs="Segoe UI"/>
          <w:sz w:val="20"/>
          <w:szCs w:val="20"/>
        </w:rPr>
        <w:t xml:space="preserve"> je oprávněn</w:t>
      </w:r>
      <w:r w:rsidR="4E8A65CF" w:rsidRPr="2EB219D6">
        <w:rPr>
          <w:rFonts w:ascii="Segoe UI" w:hAnsi="Segoe UI" w:cs="Segoe UI"/>
          <w:sz w:val="20"/>
          <w:szCs w:val="20"/>
        </w:rPr>
        <w:t xml:space="preserve"> a zhotovitel souhlasí se započtením pohledávky objednatele vzniklé nárokem na uhrazení smluvní pokuty dle tohoto článku smlouvy proti jakékoli pohledávce zhotovitele. </w:t>
      </w:r>
    </w:p>
    <w:p w14:paraId="26D23B56" w14:textId="77777777" w:rsidR="00F833CF" w:rsidRPr="00DC1C0B" w:rsidRDefault="00F833CF" w:rsidP="00DC1C0B">
      <w:pPr>
        <w:spacing w:before="20" w:after="20"/>
        <w:jc w:val="both"/>
        <w:rPr>
          <w:rFonts w:ascii="Segoe UI" w:hAnsi="Segoe UI" w:cs="Segoe UI"/>
        </w:rPr>
      </w:pPr>
    </w:p>
    <w:p w14:paraId="7A49180C" w14:textId="5FE10885" w:rsidR="00E626A2" w:rsidRPr="00A57DBC" w:rsidRDefault="00E626A2" w:rsidP="004A297F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Odstoupení od smlouvy</w:t>
      </w:r>
    </w:p>
    <w:p w14:paraId="7A49180D" w14:textId="24C886A5" w:rsidR="00E626A2" w:rsidRDefault="00E626A2" w:rsidP="004A297F">
      <w:pPr>
        <w:pStyle w:val="Textkomente"/>
        <w:numPr>
          <w:ilvl w:val="0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 w:rsidR="009E7E38">
        <w:rPr>
          <w:rFonts w:ascii="Segoe UI" w:hAnsi="Segoe UI" w:cs="Segoe UI"/>
        </w:rPr>
        <w:t>.</w:t>
      </w:r>
    </w:p>
    <w:p w14:paraId="04FEAA71" w14:textId="77FD1441" w:rsidR="009E7E38" w:rsidRPr="00A57DBC" w:rsidRDefault="009E7E38" w:rsidP="009E7E38">
      <w:pPr>
        <w:pStyle w:val="Textkomente"/>
        <w:tabs>
          <w:tab w:val="left" w:pos="360"/>
        </w:tabs>
        <w:spacing w:before="20" w:after="20" w:line="22" w:lineRule="atLeast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Na straně zhotovitele se podstatným porušením rozumí zejména:</w:t>
      </w:r>
    </w:p>
    <w:p w14:paraId="7A49180E" w14:textId="0E76E523" w:rsidR="001B0997" w:rsidRPr="00A57DBC" w:rsidRDefault="00E626A2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eastAsia="Segoe UI" w:hAnsi="Segoe UI" w:cs="Segoe UI"/>
        </w:rPr>
      </w:pPr>
      <w:r w:rsidRPr="00A57DBC">
        <w:rPr>
          <w:rFonts w:ascii="Segoe UI" w:hAnsi="Segoe UI" w:cs="Segoe UI"/>
        </w:rPr>
        <w:t xml:space="preserve">prodlení </w:t>
      </w:r>
      <w:r w:rsidR="00BC2E2A" w:rsidRPr="00A57DBC">
        <w:rPr>
          <w:rFonts w:ascii="Segoe UI" w:hAnsi="Segoe UI" w:cs="Segoe UI"/>
        </w:rPr>
        <w:t xml:space="preserve">s </w:t>
      </w:r>
      <w:r w:rsidRPr="00A57DBC">
        <w:rPr>
          <w:rFonts w:ascii="Segoe UI" w:hAnsi="Segoe UI" w:cs="Segoe UI"/>
        </w:rPr>
        <w:t>plněním díla</w:t>
      </w:r>
      <w:r w:rsidR="00BC2E2A" w:rsidRPr="00A57DBC">
        <w:rPr>
          <w:rFonts w:ascii="Segoe UI" w:hAnsi="Segoe UI" w:cs="Segoe UI"/>
        </w:rPr>
        <w:t xml:space="preserve"> nebo jeho částí</w:t>
      </w:r>
      <w:r w:rsidRPr="00A57DBC">
        <w:rPr>
          <w:rFonts w:ascii="Segoe UI" w:hAnsi="Segoe UI" w:cs="Segoe UI"/>
        </w:rPr>
        <w:t xml:space="preserve"> v rozsahu dle čl. </w:t>
      </w:r>
      <w:r w:rsidR="00C61E81" w:rsidRPr="00A57DBC">
        <w:rPr>
          <w:rFonts w:ascii="Segoe UI" w:hAnsi="Segoe UI" w:cs="Segoe UI"/>
        </w:rPr>
        <w:t>I.</w:t>
      </w:r>
      <w:r w:rsidRPr="00A57DBC">
        <w:rPr>
          <w:rFonts w:ascii="Segoe UI" w:hAnsi="Segoe UI" w:cs="Segoe UI"/>
        </w:rPr>
        <w:t xml:space="preserve"> této smlouvy nebo v t</w:t>
      </w:r>
      <w:r w:rsidR="00455751" w:rsidRPr="00A57DBC">
        <w:rPr>
          <w:rFonts w:ascii="Segoe UI" w:hAnsi="Segoe UI" w:cs="Segoe UI"/>
        </w:rPr>
        <w:t xml:space="preserve">ermínech dle čl. </w:t>
      </w:r>
      <w:r w:rsidR="00384DAA" w:rsidRPr="00A57DBC">
        <w:rPr>
          <w:rFonts w:ascii="Segoe UI" w:hAnsi="Segoe UI" w:cs="Segoe UI"/>
        </w:rPr>
        <w:t>II</w:t>
      </w:r>
      <w:r w:rsidRPr="00A57DBC">
        <w:rPr>
          <w:rFonts w:ascii="Segoe UI" w:hAnsi="Segoe UI" w:cs="Segoe UI"/>
        </w:rPr>
        <w:t xml:space="preserve">. </w:t>
      </w:r>
      <w:r w:rsidR="188B48F9" w:rsidRPr="47BD805E">
        <w:rPr>
          <w:rFonts w:ascii="Segoe UI" w:hAnsi="Segoe UI" w:cs="Segoe UI"/>
        </w:rPr>
        <w:t xml:space="preserve">a </w:t>
      </w:r>
      <w:r w:rsidR="00E37DAE" w:rsidRPr="47BD805E">
        <w:rPr>
          <w:rFonts w:ascii="Segoe UI" w:hAnsi="Segoe UI" w:cs="Segoe UI"/>
        </w:rPr>
        <w:t>milníků</w:t>
      </w:r>
      <w:r w:rsidR="669C86AA" w:rsidRPr="47BD805E">
        <w:rPr>
          <w:rFonts w:ascii="Segoe UI" w:hAnsi="Segoe UI" w:cs="Segoe UI"/>
        </w:rPr>
        <w:t xml:space="preserve"> uvedených v rámcovém harmonogramu v</w:t>
      </w:r>
      <w:r w:rsidR="00E37DAE" w:rsidRPr="47BD805E">
        <w:rPr>
          <w:rFonts w:ascii="Segoe UI" w:hAnsi="Segoe UI" w:cs="Segoe UI"/>
        </w:rPr>
        <w:t xml:space="preserve"> </w:t>
      </w:r>
      <w:r w:rsidR="188B48F9" w:rsidRPr="47BD805E">
        <w:rPr>
          <w:rFonts w:ascii="Segoe UI" w:hAnsi="Segoe UI" w:cs="Segoe UI"/>
        </w:rPr>
        <w:t>přílo</w:t>
      </w:r>
      <w:r w:rsidR="39A5FE9D" w:rsidRPr="47BD805E">
        <w:rPr>
          <w:rFonts w:ascii="Segoe UI" w:hAnsi="Segoe UI" w:cs="Segoe UI"/>
        </w:rPr>
        <w:t>ze</w:t>
      </w:r>
      <w:r w:rsidR="188B48F9" w:rsidRPr="47BD805E">
        <w:rPr>
          <w:rFonts w:ascii="Segoe UI" w:hAnsi="Segoe UI" w:cs="Segoe UI"/>
        </w:rPr>
        <w:t xml:space="preserve"> č. </w:t>
      </w:r>
      <w:r w:rsidR="22153D37" w:rsidRPr="47BD805E">
        <w:rPr>
          <w:rFonts w:ascii="Segoe UI" w:hAnsi="Segoe UI" w:cs="Segoe UI"/>
        </w:rPr>
        <w:t>3 ( ZOV – součást Přílohy č. 3)</w:t>
      </w:r>
      <w:r w:rsidR="00361CDA">
        <w:rPr>
          <w:rFonts w:ascii="Segoe UI" w:hAnsi="Segoe UI" w:cs="Segoe UI"/>
        </w:rPr>
        <w:t xml:space="preserve"> </w:t>
      </w:r>
      <w:r w:rsidRPr="00A57DBC">
        <w:rPr>
          <w:rFonts w:ascii="Segoe UI" w:hAnsi="Segoe UI" w:cs="Segoe UI"/>
        </w:rPr>
        <w:t xml:space="preserve">této smlouvy o více než </w:t>
      </w:r>
      <w:r w:rsidR="003B3EDB">
        <w:rPr>
          <w:rFonts w:ascii="Segoe UI" w:hAnsi="Segoe UI" w:cs="Segoe UI"/>
        </w:rPr>
        <w:t>1</w:t>
      </w:r>
      <w:r w:rsidR="00DA2748">
        <w:rPr>
          <w:rFonts w:ascii="Segoe UI" w:hAnsi="Segoe UI" w:cs="Segoe UI"/>
        </w:rPr>
        <w:t xml:space="preserve">5 pracovních </w:t>
      </w:r>
      <w:r w:rsidRPr="00A57DBC">
        <w:rPr>
          <w:rFonts w:ascii="Segoe UI" w:hAnsi="Segoe UI" w:cs="Segoe UI"/>
        </w:rPr>
        <w:t>dnů</w:t>
      </w:r>
      <w:r w:rsidR="00DA2748">
        <w:rPr>
          <w:rFonts w:ascii="Segoe UI" w:hAnsi="Segoe UI" w:cs="Segoe UI"/>
        </w:rPr>
        <w:t>;</w:t>
      </w:r>
    </w:p>
    <w:p w14:paraId="7A491810" w14:textId="48D3D2A5" w:rsidR="002A3790" w:rsidRDefault="00E626A2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zhotovitel přestane být plně právně způsobilým subjektem, na jeho majetek </w:t>
      </w:r>
      <w:r w:rsidR="00650E88">
        <w:rPr>
          <w:rFonts w:ascii="Segoe UI" w:hAnsi="Segoe UI" w:cs="Segoe UI"/>
        </w:rPr>
        <w:t>byla vyhlášena insolvence</w:t>
      </w:r>
      <w:r w:rsidRPr="00A57DBC">
        <w:rPr>
          <w:rFonts w:ascii="Segoe UI" w:hAnsi="Segoe UI" w:cs="Segoe UI"/>
        </w:rPr>
        <w:t xml:space="preserve"> nebo bylo zahájeno vyrovnávací řízení nebo zhotovitel vstoupil do likvidace</w:t>
      </w:r>
      <w:r w:rsidR="00EA42C7" w:rsidRPr="00A57DBC">
        <w:rPr>
          <w:rFonts w:ascii="Segoe UI" w:hAnsi="Segoe UI" w:cs="Segoe UI"/>
        </w:rPr>
        <w:t>.</w:t>
      </w:r>
    </w:p>
    <w:p w14:paraId="20AA5BB2" w14:textId="0CBC8CE3" w:rsidR="009E7E38" w:rsidRDefault="009E7E38" w:rsidP="00AF1946">
      <w:pPr>
        <w:pStyle w:val="Textkomente"/>
        <w:tabs>
          <w:tab w:val="left" w:pos="360"/>
        </w:tabs>
        <w:spacing w:before="20" w:after="20" w:line="22" w:lineRule="atLeast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 straně objednatele se podstatným porušením smlouvy rozumí opakované prodlení s úhradou ceny díla (nebo části díla) ve lhůtě delší než 60 dnů od splatnosti příslušné faktury, pokud byl objednatel na toto jednání </w:t>
      </w:r>
      <w:r w:rsidR="00EA20C8">
        <w:rPr>
          <w:rFonts w:ascii="Segoe UI" w:hAnsi="Segoe UI" w:cs="Segoe UI"/>
        </w:rPr>
        <w:t xml:space="preserve">předem </w:t>
      </w:r>
      <w:r>
        <w:rPr>
          <w:rFonts w:ascii="Segoe UI" w:hAnsi="Segoe UI" w:cs="Segoe UI"/>
        </w:rPr>
        <w:t>písemně upozorněn.</w:t>
      </w:r>
    </w:p>
    <w:p w14:paraId="2FFE2791" w14:textId="77777777" w:rsidR="000457E9" w:rsidRDefault="00E626A2" w:rsidP="004A297F">
      <w:pPr>
        <w:pStyle w:val="Textkomente"/>
        <w:numPr>
          <w:ilvl w:val="0"/>
          <w:numId w:val="4"/>
        </w:numPr>
        <w:tabs>
          <w:tab w:val="left" w:pos="360"/>
          <w:tab w:val="num" w:pos="426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Odstoupení od smlouvy musí být provedeno písemným oznámením o odstoupení, které musí obsahovat důvod odstoupení a musí být doručeno druhé smluvní straně. Účinky odstoupení nastanou okamžikem </w:t>
      </w:r>
      <w:r w:rsidR="000155D6">
        <w:rPr>
          <w:rFonts w:ascii="Segoe UI" w:hAnsi="Segoe UI" w:cs="Segoe UI"/>
        </w:rPr>
        <w:t xml:space="preserve">prokazatelného </w:t>
      </w:r>
      <w:r w:rsidRPr="00A57DBC">
        <w:rPr>
          <w:rFonts w:ascii="Segoe UI" w:hAnsi="Segoe UI" w:cs="Segoe UI"/>
        </w:rPr>
        <w:t>doručení písemného vyhotovení odstoupení druhé smluvní straně.</w:t>
      </w:r>
      <w:r w:rsidR="00A0209C">
        <w:rPr>
          <w:rFonts w:ascii="Segoe UI" w:hAnsi="Segoe UI" w:cs="Segoe UI"/>
        </w:rPr>
        <w:t xml:space="preserve"> </w:t>
      </w:r>
    </w:p>
    <w:p w14:paraId="7A491811" w14:textId="3FD6D6E0" w:rsidR="00E626A2" w:rsidRPr="00BF01C0" w:rsidRDefault="00A0209C" w:rsidP="004A297F">
      <w:pPr>
        <w:pStyle w:val="Textkomente"/>
        <w:numPr>
          <w:ilvl w:val="0"/>
          <w:numId w:val="4"/>
        </w:numPr>
        <w:tabs>
          <w:tab w:val="left" w:pos="360"/>
          <w:tab w:val="num" w:pos="426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Odstoupením od této smlouvy zanikají všechna práva a povinnosti smluvních stran z této smlouvy. Odstoupení od smlouvy se však nedotýká nároku na náhradu škody vzniklé porušením smlouvy a nároku na zaplacení smluvní pokuty.</w:t>
      </w:r>
    </w:p>
    <w:p w14:paraId="3B645D94" w14:textId="77777777" w:rsidR="00161BA9" w:rsidRPr="00BF01C0" w:rsidRDefault="00161BA9" w:rsidP="004A297F">
      <w:pPr>
        <w:pStyle w:val="Textkomente"/>
        <w:numPr>
          <w:ilvl w:val="0"/>
          <w:numId w:val="4"/>
        </w:numPr>
        <w:tabs>
          <w:tab w:val="left" w:pos="360"/>
          <w:tab w:val="num" w:pos="426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Odstoupí-li některá ze smluvních stran od této smlouvy na základě ujednání z této smlouvy vyplývající, pak povinnosti obou smluvních stran jsou následující:</w:t>
      </w:r>
    </w:p>
    <w:p w14:paraId="1466BB7A" w14:textId="256ADE4A" w:rsidR="00161BA9" w:rsidRPr="00BF01C0" w:rsidRDefault="00161BA9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 xml:space="preserve">zhotovitel do </w:t>
      </w:r>
      <w:r w:rsidR="00F833CF">
        <w:rPr>
          <w:rFonts w:ascii="Segoe UI" w:hAnsi="Segoe UI" w:cs="Segoe UI"/>
        </w:rPr>
        <w:t>5</w:t>
      </w:r>
      <w:r w:rsidRPr="00BF01C0">
        <w:rPr>
          <w:rFonts w:ascii="Segoe UI" w:hAnsi="Segoe UI" w:cs="Segoe UI"/>
        </w:rPr>
        <w:t xml:space="preserve"> pracovních dnů provede soupis všech provedených prací oceněný dle způsobu, kterým je stanovena cena díla;</w:t>
      </w:r>
    </w:p>
    <w:p w14:paraId="44330073" w14:textId="0FDE7156" w:rsidR="00161BA9" w:rsidRPr="00BF01C0" w:rsidRDefault="00161BA9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 xml:space="preserve">objednatel se k soupisu vyjádří nejpozději do </w:t>
      </w:r>
      <w:r w:rsidR="00F833CF">
        <w:rPr>
          <w:rFonts w:ascii="Segoe UI" w:hAnsi="Segoe UI" w:cs="Segoe UI"/>
        </w:rPr>
        <w:t>5</w:t>
      </w:r>
      <w:r w:rsidRPr="00BF01C0">
        <w:rPr>
          <w:rFonts w:ascii="Segoe UI" w:hAnsi="Segoe UI" w:cs="Segoe UI"/>
        </w:rPr>
        <w:t xml:space="preserve"> pracovních dnů od jeho předání, zhotovitel provede finanční vyčíslení provedených prací;</w:t>
      </w:r>
    </w:p>
    <w:p w14:paraId="73A52067" w14:textId="27E34167" w:rsidR="00161BA9" w:rsidRPr="00BF01C0" w:rsidRDefault="00161BA9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zhotovitel vyzve objednatele k „dílčímu předání a převzetí díla” a objednatel je povinen do 3 pracovních dnů po obdržení výzvy zahájit „dílčí přejímací řízení”. O předání a převzetí bude sepsán smluvními stranami zápis, který podepíší oprávnění zástupci obou smluvních stran;</w:t>
      </w:r>
    </w:p>
    <w:p w14:paraId="20D90D73" w14:textId="5D62D6F1" w:rsidR="00161BA9" w:rsidRDefault="00161BA9" w:rsidP="004A297F">
      <w:pPr>
        <w:pStyle w:val="Textkomente"/>
        <w:numPr>
          <w:ilvl w:val="1"/>
          <w:numId w:val="4"/>
        </w:numPr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 xml:space="preserve">zhotovitel vyklidí staveniště nejpozději do </w:t>
      </w:r>
      <w:r w:rsidR="00F833CF">
        <w:rPr>
          <w:rFonts w:ascii="Segoe UI" w:hAnsi="Segoe UI" w:cs="Segoe UI"/>
        </w:rPr>
        <w:t>5</w:t>
      </w:r>
      <w:r w:rsidRPr="00BF01C0">
        <w:rPr>
          <w:rFonts w:ascii="Segoe UI" w:hAnsi="Segoe UI" w:cs="Segoe UI"/>
        </w:rPr>
        <w:t xml:space="preserve"> pracovních dnů od předání a převzetí díla, pokud se smluvní strany nedohodnou jinak.</w:t>
      </w:r>
    </w:p>
    <w:p w14:paraId="7235B2EF" w14:textId="77777777" w:rsidR="004F2870" w:rsidRPr="00130279" w:rsidRDefault="004F2870" w:rsidP="004F2870">
      <w:pPr>
        <w:pStyle w:val="Textkomente"/>
        <w:tabs>
          <w:tab w:val="left" w:pos="360"/>
        </w:tabs>
        <w:spacing w:before="20" w:after="20" w:line="22" w:lineRule="atLeast"/>
        <w:jc w:val="both"/>
        <w:rPr>
          <w:rFonts w:ascii="Segoe UI" w:hAnsi="Segoe UI" w:cs="Segoe UI"/>
          <w:color w:val="00B0F0"/>
        </w:rPr>
      </w:pPr>
    </w:p>
    <w:p w14:paraId="7DED2BEE" w14:textId="4DE4B5B1" w:rsidR="002E6DDD" w:rsidRPr="00BF01C0" w:rsidRDefault="00A418F1" w:rsidP="00DE244E">
      <w:pPr>
        <w:pStyle w:val="Odstavecseseznamem"/>
        <w:numPr>
          <w:ilvl w:val="0"/>
          <w:numId w:val="16"/>
        </w:numPr>
        <w:spacing w:before="20" w:after="20" w:line="22" w:lineRule="atLeast"/>
        <w:ind w:left="11" w:hanging="11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BF01C0">
        <w:rPr>
          <w:rFonts w:ascii="Segoe UI" w:hAnsi="Segoe UI" w:cs="Segoe UI"/>
          <w:b/>
          <w:sz w:val="20"/>
          <w:szCs w:val="20"/>
        </w:rPr>
        <w:t>O</w:t>
      </w:r>
      <w:r w:rsidR="0074446A" w:rsidRPr="00BF01C0">
        <w:rPr>
          <w:rFonts w:ascii="Segoe UI" w:hAnsi="Segoe UI" w:cs="Segoe UI"/>
          <w:b/>
          <w:sz w:val="20"/>
          <w:szCs w:val="20"/>
        </w:rPr>
        <w:t>dpovědnost za škody</w:t>
      </w:r>
      <w:r w:rsidRPr="00BF01C0">
        <w:rPr>
          <w:rFonts w:ascii="Segoe UI" w:hAnsi="Segoe UI" w:cs="Segoe UI"/>
          <w:b/>
          <w:sz w:val="20"/>
          <w:szCs w:val="20"/>
        </w:rPr>
        <w:t>, vlastnictví a pojištění</w:t>
      </w:r>
    </w:p>
    <w:p w14:paraId="42814ABD" w14:textId="77777777" w:rsidR="00FF2F73" w:rsidRPr="00BF01C0" w:rsidRDefault="00FF2F73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Zhotovitel odpovídá za škody, které způsobí objednateli nebo třetí osobě v průběhu plnění předmětu smlouvy. Tyto škody se zhotovitel zavazuje objednateli nebo jinému poškozenému uhradit v plné výši nebo sjednat nápravu uvedením do původního stavu.</w:t>
      </w:r>
    </w:p>
    <w:p w14:paraId="7740907A" w14:textId="77777777" w:rsidR="00FF2F73" w:rsidRPr="00BF01C0" w:rsidRDefault="00FF2F73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Zhotovitel odpovídá i za škodu způsobenou činností těch, kteří pro něj provádějí předmět smlouvy podle této smlouvy.</w:t>
      </w:r>
    </w:p>
    <w:p w14:paraId="02F3A2B8" w14:textId="77777777" w:rsidR="00FF2F73" w:rsidRPr="00BF01C0" w:rsidRDefault="00FF2F73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Zhotovitel odpovídá též za škodu způsobenou okolnostmi, které mají původ v povaze strojů, přístrojů nebo jiných věcí, které zhotovitel použil nebo hodlal použít při provádění díla. Této odpovědnosti se zhotovitel nemůže zprostit.</w:t>
      </w:r>
    </w:p>
    <w:p w14:paraId="089F5483" w14:textId="4D609E2D" w:rsidR="00835560" w:rsidRPr="00BF01C0" w:rsidRDefault="00FF2F73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Smluvní strany mají nárok na náhradu škody i v případě, že se jedná o porušení povinnosti, na kterou se vztahuje smluvní pokuta, a to v celém rozsahu vzniklé škody</w:t>
      </w:r>
      <w:r w:rsidR="004104B9">
        <w:rPr>
          <w:rFonts w:ascii="Segoe UI" w:hAnsi="Segoe UI" w:cs="Segoe UI"/>
        </w:rPr>
        <w:t>.</w:t>
      </w:r>
    </w:p>
    <w:p w14:paraId="57B60CD6" w14:textId="5A1B3884" w:rsidR="00FF2F73" w:rsidRPr="00BF01C0" w:rsidRDefault="00835560" w:rsidP="00835560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 xml:space="preserve">Vlastníkem zhotovovaného díla je objednatel. Nebezpečí škody na díle přechází na objednatele po podpisu konečného předávacího protokolu o předání a převzetí celého řádně dokončeného díla. </w:t>
      </w:r>
    </w:p>
    <w:p w14:paraId="7E175D16" w14:textId="77777777" w:rsidR="00FF2F73" w:rsidRPr="00BF01C0" w:rsidRDefault="00FF2F73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Obě smluvní strany se zavazují vždy před uplatněním nároku na náhradu škody, písemně vyzvat druhou smluvní stranu k podání vysvětlení, a to bez zbytečného odkladu od okamžiku, kdy se smluvní strana prokazatelně dozvěděla o vzniku škodní události.</w:t>
      </w:r>
    </w:p>
    <w:p w14:paraId="1CD6320D" w14:textId="4A10A398" w:rsidR="0074446A" w:rsidRPr="00BF01C0" w:rsidRDefault="0074446A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Vlastníkem věci, která byla zhotoviteli předána k provedení díla a zhotovovaného díla, je po celou dobu plnění díla objednatel.</w:t>
      </w:r>
    </w:p>
    <w:p w14:paraId="7774F4E4" w14:textId="77777777" w:rsidR="0074446A" w:rsidRPr="00BF01C0" w:rsidRDefault="0074446A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Nebezpečí vzniku škody na věci předané k provedení díla přechází z objednatele na zhotovitele okamžikem předání věci a podpisem protokolu o předání věci smluvními stranami.</w:t>
      </w:r>
    </w:p>
    <w:p w14:paraId="31E85D47" w14:textId="0F9237D7" w:rsidR="0074446A" w:rsidRPr="00BF01C0" w:rsidRDefault="0074446A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Nebezpečí škody na věcech předaných k provedení díla a prováděném díle až do předání objednateli nese zhotovitel.</w:t>
      </w:r>
    </w:p>
    <w:p w14:paraId="244FA514" w14:textId="5086EFF6" w:rsidR="00C54294" w:rsidRDefault="002E6DDD" w:rsidP="004A297F">
      <w:pPr>
        <w:numPr>
          <w:ilvl w:val="0"/>
          <w:numId w:val="3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74446A">
        <w:rPr>
          <w:rFonts w:ascii="Segoe UI" w:hAnsi="Segoe UI" w:cs="Segoe UI"/>
        </w:rPr>
        <w:t xml:space="preserve">Zhotovitel je povinen mít v platnosti a udržovat pojištění odpovědnosti za škodu způsobenou objednateli či třetím osobám při výkonu podnikatelské činnosti zhotovitele, která je předmětem této smlouvy, s limitem pojistného plnění v </w:t>
      </w:r>
      <w:r w:rsidRPr="000C34ED">
        <w:rPr>
          <w:rFonts w:ascii="Segoe UI" w:hAnsi="Segoe UI" w:cs="Segoe UI"/>
        </w:rPr>
        <w:t xml:space="preserve">minimální výši </w:t>
      </w:r>
      <w:r w:rsidR="000C34ED" w:rsidRPr="000C34ED">
        <w:rPr>
          <w:rFonts w:ascii="Segoe UI" w:hAnsi="Segoe UI" w:cs="Segoe UI"/>
        </w:rPr>
        <w:t>80.000.000</w:t>
      </w:r>
      <w:r w:rsidRPr="000C34ED">
        <w:rPr>
          <w:rFonts w:ascii="Segoe UI" w:hAnsi="Segoe UI" w:cs="Segoe UI"/>
        </w:rPr>
        <w:t>,- Kč</w:t>
      </w:r>
      <w:r w:rsidRPr="00BF01C0">
        <w:rPr>
          <w:rFonts w:ascii="Segoe UI" w:hAnsi="Segoe UI" w:cs="Segoe UI"/>
        </w:rPr>
        <w:t xml:space="preserve">. </w:t>
      </w:r>
      <w:r w:rsidRPr="0074446A">
        <w:rPr>
          <w:rFonts w:ascii="Segoe UI" w:hAnsi="Segoe UI" w:cs="Segoe UI"/>
        </w:rPr>
        <w:t xml:space="preserve">Zhotovitel je povinen udržovat pojištění po celou dobu trvání smlouvy. V případě porušení této povinnosti je objednatel oprávněn od smlouvy odstoupit. </w:t>
      </w:r>
      <w:r w:rsidR="00FC1662">
        <w:rPr>
          <w:rFonts w:ascii="Segoe UI" w:hAnsi="Segoe UI" w:cs="Segoe UI"/>
        </w:rPr>
        <w:t>Z</w:t>
      </w:r>
      <w:r w:rsidRPr="0074446A">
        <w:rPr>
          <w:rFonts w:ascii="Segoe UI" w:hAnsi="Segoe UI" w:cs="Segoe UI"/>
        </w:rPr>
        <w:t xml:space="preserve">hotovitel </w:t>
      </w:r>
      <w:r w:rsidR="00FC1662">
        <w:rPr>
          <w:rFonts w:ascii="Segoe UI" w:hAnsi="Segoe UI" w:cs="Segoe UI"/>
        </w:rPr>
        <w:t xml:space="preserve">je </w:t>
      </w:r>
      <w:r w:rsidRPr="0074446A">
        <w:rPr>
          <w:rFonts w:ascii="Segoe UI" w:hAnsi="Segoe UI" w:cs="Segoe UI"/>
        </w:rPr>
        <w:t>povinen předložit objednateli dokumenty prokazující</w:t>
      </w:r>
      <w:r w:rsidR="00FC1662">
        <w:rPr>
          <w:rFonts w:ascii="Segoe UI" w:hAnsi="Segoe UI" w:cs="Segoe UI"/>
        </w:rPr>
        <w:t xml:space="preserve"> </w:t>
      </w:r>
      <w:r w:rsidR="00DA7778">
        <w:rPr>
          <w:rFonts w:ascii="Segoe UI" w:hAnsi="Segoe UI" w:cs="Segoe UI"/>
        </w:rPr>
        <w:t xml:space="preserve">platné pojištění </w:t>
      </w:r>
      <w:r w:rsidR="00272C4B">
        <w:rPr>
          <w:rFonts w:ascii="Segoe UI" w:hAnsi="Segoe UI" w:cs="Segoe UI"/>
        </w:rPr>
        <w:t xml:space="preserve">do 5 pracovních dnů po </w:t>
      </w:r>
      <w:r w:rsidR="004D3CC3">
        <w:rPr>
          <w:rFonts w:ascii="Segoe UI" w:hAnsi="Segoe UI" w:cs="Segoe UI"/>
        </w:rPr>
        <w:t>podpisu smlouvy. Dále je zhotovitel povinen</w:t>
      </w:r>
      <w:r w:rsidR="003C2567">
        <w:rPr>
          <w:rFonts w:ascii="Segoe UI" w:hAnsi="Segoe UI" w:cs="Segoe UI"/>
        </w:rPr>
        <w:t>, kdykoli v průběhu trvání smlouvy</w:t>
      </w:r>
      <w:r w:rsidR="005E00AB">
        <w:rPr>
          <w:rFonts w:ascii="Segoe UI" w:hAnsi="Segoe UI" w:cs="Segoe UI"/>
        </w:rPr>
        <w:t>,</w:t>
      </w:r>
      <w:r w:rsidR="004D3CC3">
        <w:rPr>
          <w:rFonts w:ascii="Segoe UI" w:hAnsi="Segoe UI" w:cs="Segoe UI"/>
        </w:rPr>
        <w:t xml:space="preserve"> </w:t>
      </w:r>
      <w:r w:rsidR="001B4614">
        <w:rPr>
          <w:rFonts w:ascii="Segoe UI" w:hAnsi="Segoe UI" w:cs="Segoe UI"/>
        </w:rPr>
        <w:t xml:space="preserve">na výzvu objednatele neprodleně předložit </w:t>
      </w:r>
      <w:r w:rsidR="003C2567">
        <w:rPr>
          <w:rFonts w:ascii="Segoe UI" w:hAnsi="Segoe UI" w:cs="Segoe UI"/>
        </w:rPr>
        <w:t>doklady o tom</w:t>
      </w:r>
      <w:r w:rsidRPr="0074446A">
        <w:rPr>
          <w:rFonts w:ascii="Segoe UI" w:hAnsi="Segoe UI" w:cs="Segoe UI"/>
        </w:rPr>
        <w:t>, že pojištění v požadovaném rozsahu a výši trvá.</w:t>
      </w:r>
    </w:p>
    <w:p w14:paraId="660BDC41" w14:textId="77777777" w:rsidR="00DC1C0B" w:rsidRPr="0074446A" w:rsidRDefault="00DC1C0B" w:rsidP="00DC1C0B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13384A19" w14:textId="75866A28" w:rsidR="007B5219" w:rsidRPr="00A57DBC" w:rsidRDefault="007B5219" w:rsidP="00DE244E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7DBC">
        <w:rPr>
          <w:rFonts w:ascii="Segoe UI" w:hAnsi="Segoe UI" w:cs="Segoe UI"/>
          <w:b/>
          <w:sz w:val="20"/>
          <w:szCs w:val="20"/>
        </w:rPr>
        <w:t>Kontaktní údaje</w:t>
      </w:r>
    </w:p>
    <w:p w14:paraId="7A49181F" w14:textId="77777777" w:rsidR="00082C6E" w:rsidRPr="00A57DBC" w:rsidRDefault="00082C6E" w:rsidP="004A297F">
      <w:pPr>
        <w:numPr>
          <w:ilvl w:val="0"/>
          <w:numId w:val="8"/>
        </w:numPr>
        <w:tabs>
          <w:tab w:val="left" w:pos="360"/>
        </w:tabs>
        <w:autoSpaceDE w:val="0"/>
        <w:autoSpaceDN w:val="0"/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K jednání a podepisování ve věcech technických týkajících se této smlouvy jsou oprávněni:</w:t>
      </w:r>
    </w:p>
    <w:p w14:paraId="696B1B38" w14:textId="2C6AAE0D" w:rsidR="009073B5" w:rsidRDefault="00082C6E" w:rsidP="0076156F">
      <w:pPr>
        <w:numPr>
          <w:ilvl w:val="1"/>
          <w:numId w:val="8"/>
        </w:numPr>
        <w:spacing w:before="20" w:after="20" w:line="22" w:lineRule="atLeast"/>
        <w:ind w:left="851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za objednatele</w:t>
      </w:r>
      <w:r w:rsidR="0076156F">
        <w:rPr>
          <w:rFonts w:ascii="Segoe UI" w:hAnsi="Segoe UI" w:cs="Segoe UI"/>
        </w:rPr>
        <w:t>:</w:t>
      </w:r>
    </w:p>
    <w:p w14:paraId="1EDF2DDB" w14:textId="4EBA590F" w:rsidR="009545D9" w:rsidRPr="00A813DE" w:rsidRDefault="00A60CBE" w:rsidP="009073B5">
      <w:pPr>
        <w:numPr>
          <w:ilvl w:val="2"/>
          <w:numId w:val="8"/>
        </w:numPr>
        <w:spacing w:before="20" w:after="20" w:line="22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XXXXXX</w:t>
      </w:r>
      <w:r w:rsidR="00646FAF" w:rsidRPr="00A813DE">
        <w:rPr>
          <w:rFonts w:ascii="Segoe UI" w:hAnsi="Segoe UI" w:cs="Segoe UI"/>
        </w:rPr>
        <w:t xml:space="preserve">, </w:t>
      </w:r>
      <w:r w:rsidR="00385AF3" w:rsidRPr="00A813DE">
        <w:rPr>
          <w:rFonts w:ascii="Segoe UI" w:hAnsi="Segoe UI" w:cs="Segoe UI"/>
        </w:rPr>
        <w:t xml:space="preserve">tel: </w:t>
      </w:r>
      <w:r>
        <w:rPr>
          <w:rFonts w:ascii="Segoe UI" w:hAnsi="Segoe UI" w:cs="Segoe UI"/>
        </w:rPr>
        <w:t>XXXXXX</w:t>
      </w:r>
      <w:r w:rsidR="00D23C53" w:rsidRPr="00A813DE">
        <w:rPr>
          <w:rFonts w:ascii="Segoe UI" w:hAnsi="Segoe UI" w:cs="Segoe UI"/>
        </w:rPr>
        <w:t xml:space="preserve">, email: </w:t>
      </w:r>
      <w:r>
        <w:rPr>
          <w:rFonts w:ascii="Segoe UI" w:hAnsi="Segoe UI" w:cs="Segoe UI"/>
        </w:rPr>
        <w:t>XXXXXX</w:t>
      </w:r>
      <w:r w:rsidR="00A813DE" w:rsidRPr="00A813DE" w:rsidDel="00646FAF">
        <w:rPr>
          <w:rFonts w:ascii="Segoe UI" w:hAnsi="Segoe UI" w:cs="Segoe UI"/>
        </w:rPr>
        <w:t xml:space="preserve"> </w:t>
      </w:r>
    </w:p>
    <w:p w14:paraId="7A491821" w14:textId="0D9E8C4A" w:rsidR="00082C6E" w:rsidRPr="00A57DBC" w:rsidRDefault="00082C6E" w:rsidP="004A297F">
      <w:pPr>
        <w:numPr>
          <w:ilvl w:val="1"/>
          <w:numId w:val="8"/>
        </w:numPr>
        <w:spacing w:before="20" w:after="20" w:line="22" w:lineRule="atLeast"/>
        <w:ind w:left="851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za zhotovitele</w:t>
      </w:r>
      <w:r w:rsidR="00B80155" w:rsidRPr="00A57DBC">
        <w:rPr>
          <w:rFonts w:ascii="Segoe UI" w:hAnsi="Segoe UI" w:cs="Segoe UI"/>
        </w:rPr>
        <w:t xml:space="preserve"> </w:t>
      </w:r>
      <w:r w:rsidR="00A60CBE">
        <w:rPr>
          <w:rFonts w:ascii="Segoe UI" w:hAnsi="Segoe UI" w:cs="Segoe UI"/>
        </w:rPr>
        <w:t>XXXXXX</w:t>
      </w:r>
      <w:r w:rsidR="00F43561">
        <w:rPr>
          <w:rFonts w:ascii="Segoe UI" w:hAnsi="Segoe UI" w:cs="Segoe UI"/>
        </w:rPr>
        <w:t>,</w:t>
      </w:r>
      <w:r w:rsidR="00F43561" w:rsidRPr="00A57DBC">
        <w:rPr>
          <w:rFonts w:ascii="Segoe UI" w:hAnsi="Segoe UI" w:cs="Segoe UI"/>
        </w:rPr>
        <w:t xml:space="preserve"> tel: </w:t>
      </w:r>
      <w:r w:rsidR="00A60CBE">
        <w:rPr>
          <w:rFonts w:ascii="Segoe UI" w:hAnsi="Segoe UI" w:cs="Segoe UI"/>
        </w:rPr>
        <w:t>XXXXXX</w:t>
      </w:r>
      <w:r w:rsidR="00F43561" w:rsidRPr="00A57DBC">
        <w:rPr>
          <w:rFonts w:ascii="Segoe UI" w:hAnsi="Segoe UI" w:cs="Segoe UI"/>
        </w:rPr>
        <w:t xml:space="preserve">, email: </w:t>
      </w:r>
      <w:r w:rsidR="00A60CBE">
        <w:rPr>
          <w:rFonts w:ascii="Segoe UI" w:hAnsi="Segoe UI" w:cs="Segoe UI"/>
        </w:rPr>
        <w:t>XXXXXX</w:t>
      </w:r>
      <w:r w:rsidR="00F43561" w:rsidRPr="00F43561" w:rsidDel="00F43561">
        <w:rPr>
          <w:rFonts w:ascii="Segoe UI" w:hAnsi="Segoe UI" w:cs="Segoe UI"/>
        </w:rPr>
        <w:t xml:space="preserve"> </w:t>
      </w:r>
      <w:r w:rsidRPr="00A57DBC">
        <w:rPr>
          <w:rFonts w:ascii="Segoe UI" w:hAnsi="Segoe UI" w:cs="Segoe UI"/>
        </w:rPr>
        <w:t>a osoby jím písemně pověřené.</w:t>
      </w:r>
    </w:p>
    <w:p w14:paraId="1F54BCF9" w14:textId="62844538" w:rsidR="00A07D68" w:rsidRDefault="00082C6E" w:rsidP="004A297F">
      <w:pPr>
        <w:numPr>
          <w:ilvl w:val="0"/>
          <w:numId w:val="8"/>
        </w:numPr>
        <w:spacing w:before="20" w:after="20" w:line="22" w:lineRule="atLeast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Kontaktní e-mailovou adresou zhotovitele pro komunikaci ve věci plnění dle této smlouvy je adresa: </w:t>
      </w:r>
      <w:hyperlink r:id="rId15" w:history="1">
        <w:r w:rsidR="00A60CBE">
          <w:rPr>
            <w:rFonts w:ascii="Segoe UI" w:hAnsi="Segoe UI" w:cs="Segoe UI"/>
          </w:rPr>
          <w:t>XXXXXX</w:t>
        </w:r>
      </w:hyperlink>
      <w:r w:rsidR="00646FAF" w:rsidRPr="00646FAF">
        <w:rPr>
          <w:rFonts w:ascii="Segoe UI" w:hAnsi="Segoe UI" w:cs="Segoe UI"/>
        </w:rPr>
        <w:t xml:space="preserve"> </w:t>
      </w:r>
      <w:r w:rsidR="00646FAF" w:rsidRPr="00A57DBC">
        <w:rPr>
          <w:rFonts w:ascii="Segoe UI" w:hAnsi="Segoe UI" w:cs="Segoe UI"/>
        </w:rPr>
        <w:t xml:space="preserve"> </w:t>
      </w:r>
      <w:r w:rsidR="002C5D58" w:rsidRPr="00A57DBC">
        <w:rPr>
          <w:rFonts w:ascii="Segoe UI" w:hAnsi="Segoe UI" w:cs="Segoe UI"/>
        </w:rPr>
        <w:t xml:space="preserve"> </w:t>
      </w:r>
    </w:p>
    <w:p w14:paraId="54082D53" w14:textId="77777777" w:rsidR="00DC1C0B" w:rsidRPr="009107D2" w:rsidRDefault="00DC1C0B" w:rsidP="00DC1C0B">
      <w:pPr>
        <w:spacing w:before="20" w:after="20" w:line="22" w:lineRule="atLeast"/>
        <w:jc w:val="both"/>
        <w:rPr>
          <w:rFonts w:ascii="Segoe UI" w:hAnsi="Segoe UI" w:cs="Segoe UI"/>
        </w:rPr>
      </w:pPr>
    </w:p>
    <w:p w14:paraId="37337AC0" w14:textId="6CBD653B" w:rsidR="00F3388C" w:rsidRPr="00A51B7C" w:rsidRDefault="00AE2BCA" w:rsidP="00DE244E">
      <w:pPr>
        <w:pStyle w:val="Odstavecseseznamem"/>
        <w:numPr>
          <w:ilvl w:val="0"/>
          <w:numId w:val="16"/>
        </w:numPr>
        <w:spacing w:before="20" w:after="20" w:line="22" w:lineRule="atLeast"/>
        <w:ind w:left="0" w:firstLine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A51B7C">
        <w:rPr>
          <w:rFonts w:ascii="Segoe UI" w:hAnsi="Segoe UI" w:cs="Segoe UI"/>
          <w:b/>
          <w:sz w:val="20"/>
          <w:szCs w:val="20"/>
        </w:rPr>
        <w:t>Závěrečná ustanovení</w:t>
      </w:r>
    </w:p>
    <w:p w14:paraId="4A6CCA2F" w14:textId="17DFE08F" w:rsidR="001A67C5" w:rsidRPr="00A51B7C" w:rsidRDefault="5B72E6FC" w:rsidP="001A67C5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5F97784B">
        <w:rPr>
          <w:rFonts w:ascii="Segoe UI" w:hAnsi="Segoe UI" w:cs="Segoe UI"/>
        </w:rPr>
        <w:t xml:space="preserve">Zhotovitel </w:t>
      </w:r>
      <w:r w:rsidR="26CC1F39" w:rsidRPr="5F97784B">
        <w:rPr>
          <w:rFonts w:ascii="Segoe UI" w:hAnsi="Segoe UI" w:cs="Segoe UI"/>
        </w:rPr>
        <w:t>je povinen uchovávat veškerou dokumentaci související s realizací projektu včetně účetních dokladů minimálně do konce roku 203</w:t>
      </w:r>
      <w:r w:rsidR="40B2F66A" w:rsidRPr="5F97784B">
        <w:rPr>
          <w:rFonts w:ascii="Segoe UI" w:hAnsi="Segoe UI" w:cs="Segoe UI"/>
        </w:rPr>
        <w:t>4</w:t>
      </w:r>
      <w:r w:rsidR="26CC1F39" w:rsidRPr="5F97784B">
        <w:rPr>
          <w:rFonts w:ascii="Segoe UI" w:hAnsi="Segoe UI" w:cs="Segoe UI"/>
        </w:rPr>
        <w:t>.</w:t>
      </w:r>
    </w:p>
    <w:p w14:paraId="7ECAD432" w14:textId="02B68361" w:rsidR="001A67C5" w:rsidRPr="00A51B7C" w:rsidRDefault="5B72E6FC" w:rsidP="001A67C5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5F97784B">
        <w:rPr>
          <w:rFonts w:ascii="Segoe UI" w:hAnsi="Segoe UI" w:cs="Segoe UI"/>
        </w:rPr>
        <w:t>Zhotovitel</w:t>
      </w:r>
      <w:r w:rsidR="26CC1F39" w:rsidRPr="5F97784B">
        <w:rPr>
          <w:rFonts w:ascii="Segoe UI" w:hAnsi="Segoe UI" w:cs="Segoe UI"/>
        </w:rPr>
        <w:t xml:space="preserve"> je povinen minimálně do konce roku 203</w:t>
      </w:r>
      <w:r w:rsidR="40B2F66A" w:rsidRPr="5F97784B">
        <w:rPr>
          <w:rFonts w:ascii="Segoe UI" w:hAnsi="Segoe UI" w:cs="Segoe UI"/>
        </w:rPr>
        <w:t>4</w:t>
      </w:r>
      <w:r w:rsidR="26CC1F39" w:rsidRPr="5F97784B">
        <w:rPr>
          <w:rFonts w:ascii="Segoe UI" w:hAnsi="Segoe UI" w:cs="Segoe UI"/>
        </w:rPr>
        <w:t xml:space="preserve"> poskytovat požadované informace a dokumentaci související s realizací projektu zaměstnancům nebo zmocněncům pověřených orgánů (SFŽP,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4662EA6" w14:textId="6B2DDBC8" w:rsidR="009107D2" w:rsidRPr="00BF01C0" w:rsidRDefault="009107D2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1B7C">
        <w:rPr>
          <w:rFonts w:ascii="Segoe UI" w:hAnsi="Segoe UI" w:cs="Segoe UI"/>
        </w:rPr>
        <w:t xml:space="preserve">Tato smlouva nabývá platnosti dnem podpisu poslední smluvní strany a účinnosti dnem uveřejnění v registru </w:t>
      </w:r>
      <w:r w:rsidRPr="00BF01C0">
        <w:rPr>
          <w:rFonts w:ascii="Segoe UI" w:hAnsi="Segoe UI" w:cs="Segoe UI"/>
        </w:rPr>
        <w:t xml:space="preserve">smluv podle zákona č. 340/2015 Sb., o zvláštních podmínkách účinnosti některých smluv, uveřejňování těchto smluv a o registru smluv (zákon o registru smluv), ve znění pozdějších předpisů. </w:t>
      </w:r>
      <w:r w:rsidR="003C4A59" w:rsidRPr="00BF01C0">
        <w:rPr>
          <w:rFonts w:ascii="Segoe UI" w:hAnsi="Segoe UI" w:cs="Segoe UI"/>
        </w:rPr>
        <w:t>Uveřejnění zajistí objednatel.</w:t>
      </w:r>
    </w:p>
    <w:p w14:paraId="5289A806" w14:textId="77777777" w:rsidR="00FC44C1" w:rsidRPr="00A57DBC" w:rsidRDefault="00FC44C1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Zhotovitel je oprávněn postoupit pohledávku vyplývající z plnění dle této smlouvy na třetí osobu pouze s předchozím písemným souhlasem objednatele. </w:t>
      </w:r>
    </w:p>
    <w:p w14:paraId="05FFDE47" w14:textId="4F7E9B85" w:rsidR="00FC44C1" w:rsidRPr="00A57DBC" w:rsidRDefault="00FC44C1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Tato smlouva se řídí právním řádem České republiky a případné spory z ní, které nebudou urovnány smírnou cestou, budou rozhodovány příslušným soudem. Právní vztahy touto smlouvou neupravené, jakož i právní </w:t>
      </w:r>
      <w:r w:rsidRPr="00A57DBC">
        <w:rPr>
          <w:rFonts w:ascii="Segoe UI" w:hAnsi="Segoe UI" w:cs="Segoe UI"/>
        </w:rPr>
        <w:lastRenderedPageBreak/>
        <w:t>poměry z ní vznikající a vyplývající, se řídí příslušnými občanského zákoníku v platném znění a předpisy souvisejícími.</w:t>
      </w:r>
    </w:p>
    <w:p w14:paraId="43FEF314" w14:textId="5E0DEBDB" w:rsidR="00FC44C1" w:rsidRDefault="00FC44C1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Jakékoliv změny této smlouvy mohou být prováděny pouze formou písemných dodatků k této smlouvě a musí být podepsány oprávněnými zástupci smluvních stran. Tyto případné dodatky budou tvořit nedílnou součást této smlouvy.</w:t>
      </w:r>
    </w:p>
    <w:p w14:paraId="571E109E" w14:textId="31DAF073" w:rsidR="009107D2" w:rsidRPr="00BF01C0" w:rsidRDefault="009107D2" w:rsidP="004A297F">
      <w:pPr>
        <w:numPr>
          <w:ilvl w:val="0"/>
          <w:numId w:val="18"/>
        </w:numPr>
        <w:tabs>
          <w:tab w:val="clear" w:pos="1080"/>
        </w:tabs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BF01C0">
        <w:rPr>
          <w:rFonts w:ascii="Segoe UI" w:hAnsi="Segoe UI" w:cs="Segoe UI"/>
        </w:rPr>
        <w:t>Změnu kontaktních osob jsou si smluvní strany oprávněny vzájemně oznámit písemně, a to dopisem, bez nutnosti sepsání dodatku této smlouvy. Tato změna je platná ke dni prokazatelného doručení protistraně datovou schránkou nebo běžným poštovním stykem.</w:t>
      </w:r>
    </w:p>
    <w:p w14:paraId="26C02354" w14:textId="77777777" w:rsidR="00FC44C1" w:rsidRPr="00A57DBC" w:rsidRDefault="00FC44C1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>Tato smlouva je vyhotovena ve dvou stejnopisech, z nichž každá ze smluvních stran obdrží po jednom vyhotovení. Nedílnou součástí této smlouvy jsou přílohy dle textu smlouvy.</w:t>
      </w:r>
    </w:p>
    <w:p w14:paraId="57CD250F" w14:textId="50108EB3" w:rsidR="00A51B7C" w:rsidRPr="001F1AD5" w:rsidRDefault="00FC44C1" w:rsidP="0047624B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1F1AD5">
        <w:rPr>
          <w:rFonts w:ascii="Segoe UI" w:hAnsi="Segoe UI" w:cs="Segoe UI"/>
        </w:rPr>
        <w:t>Zhotovitel bere na vědomí, že objednatel je povinen dle ustanovení § 219 odst. 1 zákona č. 134/2016 Sb., o zadávání veřejných zakázek</w:t>
      </w:r>
      <w:r w:rsidR="00142A78">
        <w:rPr>
          <w:rFonts w:ascii="Segoe UI" w:hAnsi="Segoe UI" w:cs="Segoe UI"/>
        </w:rPr>
        <w:t>,</w:t>
      </w:r>
      <w:r w:rsidRPr="001F1AD5">
        <w:rPr>
          <w:rFonts w:ascii="Segoe UI" w:hAnsi="Segoe UI" w:cs="Segoe UI"/>
        </w:rPr>
        <w:t xml:space="preserve"> a dle zákona č. 340/2015 Sb., o registru smluv</w:t>
      </w:r>
      <w:r w:rsidR="00142A78">
        <w:rPr>
          <w:rFonts w:ascii="Segoe UI" w:hAnsi="Segoe UI" w:cs="Segoe UI"/>
        </w:rPr>
        <w:t>,</w:t>
      </w:r>
      <w:r w:rsidRPr="001F1AD5">
        <w:rPr>
          <w:rFonts w:ascii="Segoe UI" w:hAnsi="Segoe UI" w:cs="Segoe UI"/>
        </w:rPr>
        <w:t xml:space="preserve"> uveřejnit tuto smlouvu včetně případných dodatků zákonem stanoveným způsobem.</w:t>
      </w:r>
    </w:p>
    <w:p w14:paraId="7A491832" w14:textId="12A9CB29" w:rsidR="007637E6" w:rsidRDefault="007637E6" w:rsidP="004A297F">
      <w:pPr>
        <w:numPr>
          <w:ilvl w:val="0"/>
          <w:numId w:val="18"/>
        </w:numPr>
        <w:spacing w:before="20" w:after="20" w:line="22" w:lineRule="atLeast"/>
        <w:ind w:left="426" w:hanging="426"/>
        <w:jc w:val="both"/>
        <w:rPr>
          <w:rFonts w:ascii="Segoe UI" w:hAnsi="Segoe UI" w:cs="Segoe UI"/>
        </w:rPr>
      </w:pPr>
      <w:r w:rsidRPr="00A57DBC">
        <w:rPr>
          <w:rFonts w:ascii="Segoe UI" w:hAnsi="Segoe UI" w:cs="Segoe UI"/>
        </w:rPr>
        <w:t xml:space="preserve">Nedílnou součástí této </w:t>
      </w:r>
      <w:r w:rsidR="00BD67A1" w:rsidRPr="00A57DBC">
        <w:rPr>
          <w:rFonts w:ascii="Segoe UI" w:hAnsi="Segoe UI" w:cs="Segoe UI"/>
        </w:rPr>
        <w:t>s</w:t>
      </w:r>
      <w:r w:rsidRPr="00A57DBC">
        <w:rPr>
          <w:rFonts w:ascii="Segoe UI" w:hAnsi="Segoe UI" w:cs="Segoe UI"/>
        </w:rPr>
        <w:t>mlouvy jsou následující přílohy:</w:t>
      </w:r>
    </w:p>
    <w:p w14:paraId="425685A2" w14:textId="263F4F88" w:rsidR="003065C2" w:rsidRPr="00AC63CD" w:rsidRDefault="00AE1B1B" w:rsidP="003065C2">
      <w:pPr>
        <w:spacing w:before="20" w:after="20" w:line="22" w:lineRule="atLeast"/>
        <w:ind w:left="142" w:firstLine="284"/>
        <w:rPr>
          <w:rFonts w:ascii="Segoe UI" w:hAnsi="Segoe UI" w:cs="Segoe UI"/>
          <w:i/>
          <w:iCs/>
        </w:rPr>
      </w:pPr>
      <w:r w:rsidRPr="00AC63CD">
        <w:rPr>
          <w:rFonts w:ascii="Segoe UI" w:hAnsi="Segoe UI" w:cs="Segoe UI"/>
        </w:rPr>
        <w:t>Příloha č.</w:t>
      </w:r>
      <w:r w:rsidR="00142A78">
        <w:rPr>
          <w:rFonts w:ascii="Segoe UI" w:hAnsi="Segoe UI" w:cs="Segoe UI"/>
        </w:rPr>
        <w:t xml:space="preserve"> </w:t>
      </w:r>
      <w:r w:rsidRPr="00AC63CD">
        <w:rPr>
          <w:rFonts w:ascii="Segoe UI" w:hAnsi="Segoe UI" w:cs="Segoe UI"/>
        </w:rPr>
        <w:t>1</w:t>
      </w:r>
      <w:r w:rsidR="003065C2" w:rsidRPr="00AC63CD">
        <w:rPr>
          <w:rFonts w:ascii="Segoe UI" w:hAnsi="Segoe UI" w:cs="Segoe UI"/>
        </w:rPr>
        <w:tab/>
      </w:r>
      <w:r w:rsidR="003065C2" w:rsidRPr="00AC63CD">
        <w:rPr>
          <w:rFonts w:ascii="Segoe UI" w:hAnsi="Segoe UI" w:cs="Segoe UI"/>
        </w:rPr>
        <w:tab/>
      </w:r>
      <w:r w:rsidR="003065C2" w:rsidRPr="00AC63CD">
        <w:rPr>
          <w:rFonts w:ascii="Segoe UI" w:hAnsi="Segoe UI" w:cs="Segoe UI"/>
        </w:rPr>
        <w:tab/>
        <w:t xml:space="preserve">Cenová nabídka </w:t>
      </w:r>
    </w:p>
    <w:p w14:paraId="44C1DB3F" w14:textId="0F4DAF0D" w:rsidR="003065C2" w:rsidRPr="00AC63CD" w:rsidRDefault="003065C2" w:rsidP="003065C2">
      <w:pPr>
        <w:spacing w:before="20" w:after="20" w:line="22" w:lineRule="atLeast"/>
        <w:ind w:left="142" w:firstLine="284"/>
        <w:rPr>
          <w:rFonts w:ascii="Segoe UI" w:hAnsi="Segoe UI" w:cs="Segoe UI"/>
          <w:i/>
          <w:iCs/>
        </w:rPr>
      </w:pPr>
      <w:r w:rsidRPr="00AC63CD">
        <w:rPr>
          <w:rFonts w:ascii="Segoe UI" w:hAnsi="Segoe UI" w:cs="Segoe UI"/>
        </w:rPr>
        <w:t>Příloha č.</w:t>
      </w:r>
      <w:r w:rsidR="005A629C" w:rsidRPr="00AC63CD">
        <w:rPr>
          <w:rFonts w:ascii="Segoe UI" w:hAnsi="Segoe UI" w:cs="Segoe UI"/>
        </w:rPr>
        <w:t xml:space="preserve"> 2</w:t>
      </w:r>
      <w:r w:rsidR="005A629C" w:rsidRPr="00AC63CD">
        <w:rPr>
          <w:rFonts w:ascii="Segoe UI" w:hAnsi="Segoe UI" w:cs="Segoe UI"/>
        </w:rPr>
        <w:tab/>
      </w:r>
      <w:r w:rsidR="005A629C" w:rsidRPr="00AC63CD">
        <w:rPr>
          <w:rFonts w:ascii="Segoe UI" w:hAnsi="Segoe UI" w:cs="Segoe UI"/>
        </w:rPr>
        <w:tab/>
      </w:r>
      <w:r w:rsidR="005A629C" w:rsidRPr="00AC63CD">
        <w:rPr>
          <w:rFonts w:ascii="Segoe UI" w:hAnsi="Segoe UI" w:cs="Segoe UI"/>
        </w:rPr>
        <w:tab/>
        <w:t xml:space="preserve">Harmonogram stavebních prací </w:t>
      </w:r>
    </w:p>
    <w:p w14:paraId="72626B78" w14:textId="537E77F0" w:rsidR="003065C2" w:rsidRPr="00BF01C0" w:rsidRDefault="005A629C" w:rsidP="00AA315D">
      <w:pPr>
        <w:spacing w:before="20" w:after="20" w:line="22" w:lineRule="atLeast"/>
        <w:ind w:left="1985" w:hanging="1559"/>
        <w:rPr>
          <w:rFonts w:ascii="Segoe UI" w:eastAsia="MS Mincho" w:hAnsi="Segoe UI" w:cs="Segoe UI"/>
        </w:rPr>
      </w:pPr>
      <w:r w:rsidRPr="00BF01C0">
        <w:rPr>
          <w:rFonts w:ascii="Segoe UI" w:eastAsia="MS Mincho" w:hAnsi="Segoe UI" w:cs="Segoe UI"/>
        </w:rPr>
        <w:t>Příloha č. 3</w:t>
      </w:r>
      <w:r w:rsidRPr="00BF01C0">
        <w:tab/>
      </w:r>
      <w:r w:rsidRPr="00BF01C0">
        <w:tab/>
      </w:r>
      <w:r w:rsidR="463527DB" w:rsidRPr="00BF01C0">
        <w:rPr>
          <w:rFonts w:ascii="Segoe UI" w:hAnsi="Segoe UI" w:cs="Segoe UI"/>
        </w:rPr>
        <w:t xml:space="preserve">DSP ověřená SÚ + </w:t>
      </w:r>
      <w:r w:rsidR="004F2870" w:rsidRPr="00BF01C0">
        <w:rPr>
          <w:rFonts w:ascii="Segoe UI" w:eastAsia="MS Mincho" w:hAnsi="Segoe UI" w:cs="Segoe UI"/>
        </w:rPr>
        <w:t>DPS</w:t>
      </w:r>
      <w:r w:rsidR="00624AF8">
        <w:rPr>
          <w:rFonts w:ascii="Segoe UI" w:eastAsia="MS Mincho" w:hAnsi="Segoe UI" w:cs="Segoe UI"/>
        </w:rPr>
        <w:t xml:space="preserve"> (</w:t>
      </w:r>
      <w:r w:rsidR="00B2075C">
        <w:rPr>
          <w:rFonts w:ascii="Segoe UI" w:eastAsia="MS Mincho" w:hAnsi="Segoe UI" w:cs="Segoe UI"/>
        </w:rPr>
        <w:t xml:space="preserve">dokumentace je předávána v digitální podobě, ke smlouvě je </w:t>
      </w:r>
      <w:r w:rsidR="00AA315D">
        <w:rPr>
          <w:rFonts w:ascii="Segoe UI" w:eastAsia="MS Mincho" w:hAnsi="Segoe UI" w:cs="Segoe UI"/>
        </w:rPr>
        <w:t xml:space="preserve">   </w:t>
      </w:r>
      <w:r w:rsidR="00B2075C">
        <w:rPr>
          <w:rFonts w:ascii="Segoe UI" w:eastAsia="MS Mincho" w:hAnsi="Segoe UI" w:cs="Segoe UI"/>
        </w:rPr>
        <w:t xml:space="preserve">přiložen seznam </w:t>
      </w:r>
      <w:r w:rsidR="00D1759D">
        <w:rPr>
          <w:rFonts w:ascii="Segoe UI" w:eastAsia="MS Mincho" w:hAnsi="Segoe UI" w:cs="Segoe UI"/>
        </w:rPr>
        <w:t>dokumentace)</w:t>
      </w:r>
    </w:p>
    <w:p w14:paraId="4E0D0EE5" w14:textId="638FF782" w:rsidR="004F2870" w:rsidRPr="00BF01C0" w:rsidRDefault="004F2870" w:rsidP="00DE244E">
      <w:pPr>
        <w:spacing w:before="20" w:after="20" w:line="22" w:lineRule="atLeast"/>
        <w:ind w:left="1985" w:hanging="1559"/>
        <w:rPr>
          <w:rFonts w:ascii="Segoe UI" w:eastAsia="MS Mincho" w:hAnsi="Segoe UI" w:cs="Segoe UI"/>
        </w:rPr>
      </w:pPr>
      <w:bookmarkStart w:id="6" w:name="_Hlk74579088"/>
      <w:r w:rsidRPr="1C1E187A">
        <w:rPr>
          <w:rFonts w:ascii="Segoe UI" w:eastAsia="MS Mincho" w:hAnsi="Segoe UI" w:cs="Segoe UI"/>
        </w:rPr>
        <w:t>Příloha č. 4</w:t>
      </w:r>
      <w:r>
        <w:tab/>
      </w:r>
      <w:r>
        <w:tab/>
      </w:r>
      <w:r w:rsidRPr="1C1E187A">
        <w:rPr>
          <w:rFonts w:ascii="Segoe UI" w:eastAsia="MS Mincho" w:hAnsi="Segoe UI" w:cs="Segoe UI"/>
        </w:rPr>
        <w:t>Vyjádření, stanoviska a rozhodnutí DOSS</w:t>
      </w:r>
      <w:r w:rsidR="00624AF8" w:rsidRPr="1C1E187A">
        <w:rPr>
          <w:rFonts w:ascii="Segoe UI" w:eastAsia="MS Mincho" w:hAnsi="Segoe UI" w:cs="Segoe UI"/>
        </w:rPr>
        <w:t xml:space="preserve"> (</w:t>
      </w:r>
      <w:r w:rsidR="00B2075C" w:rsidRPr="1C1E187A">
        <w:rPr>
          <w:rFonts w:ascii="Segoe UI" w:eastAsia="MS Mincho" w:hAnsi="Segoe UI" w:cs="Segoe UI"/>
        </w:rPr>
        <w:t>dokumentace je předávána v digitální podobě, ke smlouvě je</w:t>
      </w:r>
      <w:r w:rsidR="00DE244E">
        <w:rPr>
          <w:rFonts w:ascii="Segoe UI" w:eastAsia="MS Mincho" w:hAnsi="Segoe UI" w:cs="Segoe UI"/>
        </w:rPr>
        <w:t xml:space="preserve"> </w:t>
      </w:r>
      <w:r w:rsidR="00B2075C" w:rsidRPr="1C1E187A">
        <w:rPr>
          <w:rFonts w:ascii="Segoe UI" w:eastAsia="MS Mincho" w:hAnsi="Segoe UI" w:cs="Segoe UI"/>
        </w:rPr>
        <w:t xml:space="preserve">přiložen seznam </w:t>
      </w:r>
      <w:r w:rsidR="00D1759D" w:rsidRPr="1C1E187A">
        <w:rPr>
          <w:rFonts w:ascii="Segoe UI" w:eastAsia="MS Mincho" w:hAnsi="Segoe UI" w:cs="Segoe UI"/>
        </w:rPr>
        <w:t>dokumentace)</w:t>
      </w:r>
    </w:p>
    <w:p w14:paraId="016B9DC3" w14:textId="07CD53D9" w:rsidR="007A11F2" w:rsidRPr="00BF01C0" w:rsidRDefault="007A11F2" w:rsidP="003065C2">
      <w:pPr>
        <w:spacing w:before="20" w:after="20" w:line="22" w:lineRule="atLeast"/>
        <w:ind w:left="142" w:firstLine="284"/>
        <w:rPr>
          <w:rFonts w:ascii="Segoe UI" w:hAnsi="Segoe UI" w:cs="Segoe UI"/>
        </w:rPr>
      </w:pPr>
      <w:r w:rsidRPr="00BF01C0">
        <w:rPr>
          <w:rFonts w:ascii="Segoe UI" w:eastAsia="MS Mincho" w:hAnsi="Segoe UI" w:cs="Segoe UI"/>
        </w:rPr>
        <w:t xml:space="preserve">Příloha č. </w:t>
      </w:r>
      <w:r w:rsidR="004F2870" w:rsidRPr="00BF01C0">
        <w:rPr>
          <w:rFonts w:ascii="Segoe UI" w:eastAsia="MS Mincho" w:hAnsi="Segoe UI" w:cs="Segoe UI"/>
        </w:rPr>
        <w:t>5</w:t>
      </w:r>
      <w:r w:rsidRPr="00BF01C0">
        <w:rPr>
          <w:rFonts w:ascii="Segoe UI" w:eastAsia="MS Mincho" w:hAnsi="Segoe UI" w:cs="Segoe UI"/>
        </w:rPr>
        <w:tab/>
      </w:r>
      <w:r w:rsidRPr="00BF01C0">
        <w:rPr>
          <w:rFonts w:ascii="Segoe UI" w:eastAsia="MS Mincho" w:hAnsi="Segoe UI" w:cs="Segoe UI"/>
        </w:rPr>
        <w:tab/>
      </w:r>
      <w:r w:rsidRPr="00BF01C0">
        <w:rPr>
          <w:rFonts w:ascii="Segoe UI" w:eastAsia="MS Mincho" w:hAnsi="Segoe UI" w:cs="Segoe UI"/>
        </w:rPr>
        <w:tab/>
      </w:r>
      <w:r w:rsidRPr="00BF01C0">
        <w:rPr>
          <w:rFonts w:ascii="Segoe UI" w:hAnsi="Segoe UI" w:cs="Segoe UI"/>
        </w:rPr>
        <w:t>Standardy technické realizace VFN</w:t>
      </w:r>
    </w:p>
    <w:p w14:paraId="5DACCE10" w14:textId="3CC7AEF9" w:rsidR="6CE5B89B" w:rsidRPr="00BF01C0" w:rsidRDefault="6CE5B89B" w:rsidP="65597413">
      <w:pPr>
        <w:spacing w:before="20" w:after="20" w:line="22" w:lineRule="atLeast"/>
        <w:ind w:left="142" w:firstLine="284"/>
        <w:rPr>
          <w:rFonts w:ascii="Segoe UI" w:hAnsi="Segoe UI" w:cs="Segoe UI"/>
        </w:rPr>
      </w:pPr>
    </w:p>
    <w:bookmarkEnd w:id="6"/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9815"/>
      </w:tblGrid>
      <w:tr w:rsidR="007A11F2" w:rsidRPr="007C694E" w14:paraId="502CA9DE" w14:textId="77777777" w:rsidTr="00BF01C0">
        <w:trPr>
          <w:trHeight w:val="283"/>
        </w:trPr>
        <w:tc>
          <w:tcPr>
            <w:tcW w:w="9815" w:type="dxa"/>
            <w:vAlign w:val="center"/>
          </w:tcPr>
          <w:p w14:paraId="1E842FDB" w14:textId="4676B0F7" w:rsidR="007A11F2" w:rsidRPr="007A11F2" w:rsidRDefault="007A11F2" w:rsidP="007A11F2">
            <w:pPr>
              <w:spacing w:before="20" w:after="20" w:line="22" w:lineRule="atLeast"/>
              <w:ind w:left="142" w:firstLine="284"/>
              <w:rPr>
                <w:rFonts w:ascii="Segoe UI" w:eastAsia="MS Mincho" w:hAnsi="Segoe UI" w:cs="Segoe UI"/>
                <w:color w:val="00B0F0"/>
              </w:rPr>
            </w:pPr>
          </w:p>
        </w:tc>
      </w:tr>
    </w:tbl>
    <w:p w14:paraId="6ECA3F2C" w14:textId="77777777" w:rsidR="000B7498" w:rsidRPr="005A629C" w:rsidRDefault="000B7498" w:rsidP="003065C2">
      <w:pPr>
        <w:spacing w:before="20" w:after="20" w:line="22" w:lineRule="atLeast"/>
        <w:ind w:left="142" w:firstLine="284"/>
        <w:rPr>
          <w:rFonts w:ascii="Segoe UI" w:hAnsi="Segoe UI" w:cs="Segoe UI"/>
          <w:sz w:val="18"/>
          <w:szCs w:val="18"/>
        </w:rPr>
      </w:pPr>
    </w:p>
    <w:p w14:paraId="16E39AD2" w14:textId="0C516BED" w:rsidR="00AE1B1B" w:rsidRPr="00A57DBC" w:rsidRDefault="00AE1B1B" w:rsidP="00AE1B1B">
      <w:pPr>
        <w:spacing w:before="20" w:after="20" w:line="22" w:lineRule="atLeast"/>
        <w:ind w:left="426"/>
        <w:jc w:val="both"/>
        <w:rPr>
          <w:rFonts w:ascii="Segoe UI" w:hAnsi="Segoe UI" w:cs="Segoe UI"/>
        </w:rPr>
      </w:pPr>
    </w:p>
    <w:p w14:paraId="7A491852" w14:textId="77777777" w:rsidR="00AE2BCA" w:rsidRPr="00A57DBC" w:rsidRDefault="00AE2BCA" w:rsidP="00A743C3">
      <w:pPr>
        <w:tabs>
          <w:tab w:val="num" w:pos="426"/>
        </w:tabs>
        <w:spacing w:before="20" w:after="20" w:line="22" w:lineRule="atLeast"/>
        <w:jc w:val="both"/>
        <w:rPr>
          <w:rFonts w:ascii="Segoe UI" w:hAnsi="Segoe UI" w:cs="Segoe UI"/>
        </w:rPr>
      </w:pPr>
    </w:p>
    <w:tbl>
      <w:tblPr>
        <w:tblW w:w="0" w:type="auto"/>
        <w:tblInd w:w="2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3099"/>
        <w:gridCol w:w="993"/>
        <w:gridCol w:w="1152"/>
        <w:gridCol w:w="3241"/>
      </w:tblGrid>
      <w:tr w:rsidR="00AE573D" w:rsidRPr="00A57DBC" w14:paraId="7A49185A" w14:textId="77777777" w:rsidTr="00163147">
        <w:trPr>
          <w:trHeight w:val="235"/>
        </w:trPr>
        <w:tc>
          <w:tcPr>
            <w:tcW w:w="1295" w:type="dxa"/>
            <w:vAlign w:val="center"/>
          </w:tcPr>
          <w:p w14:paraId="24F8740F" w14:textId="6D4E30C7" w:rsidR="00AE573D" w:rsidRPr="00A57DBC" w:rsidRDefault="006016A3" w:rsidP="00DE244E">
            <w:pPr>
              <w:tabs>
                <w:tab w:val="num" w:pos="426"/>
              </w:tabs>
              <w:spacing w:before="20" w:after="20" w:line="22" w:lineRule="atLeast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V</w:t>
            </w:r>
            <w:r w:rsidR="00AE573D" w:rsidRPr="00A57DBC">
              <w:rPr>
                <w:rFonts w:ascii="Segoe UI" w:hAnsi="Segoe UI" w:cs="Segoe UI"/>
              </w:rPr>
              <w:t xml:space="preserve"> Praze dne</w:t>
            </w:r>
          </w:p>
        </w:tc>
        <w:tc>
          <w:tcPr>
            <w:tcW w:w="3099" w:type="dxa"/>
            <w:vAlign w:val="center"/>
          </w:tcPr>
          <w:p w14:paraId="7A491855" w14:textId="60688663" w:rsidR="00AE573D" w:rsidRPr="00A57DBC" w:rsidRDefault="00AE573D" w:rsidP="00A743C3">
            <w:pPr>
              <w:tabs>
                <w:tab w:val="num" w:pos="426"/>
              </w:tabs>
              <w:spacing w:before="20" w:after="20" w:line="22" w:lineRule="atLeast"/>
              <w:ind w:left="89"/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A491857" w14:textId="00CB16BC" w:rsidR="00AE573D" w:rsidRPr="00A57DBC" w:rsidRDefault="00AE573D" w:rsidP="00A743C3">
            <w:pPr>
              <w:tabs>
                <w:tab w:val="num" w:pos="426"/>
              </w:tabs>
              <w:spacing w:before="20" w:after="20" w:line="22" w:lineRule="atLeast"/>
              <w:jc w:val="both"/>
              <w:rPr>
                <w:rFonts w:ascii="Segoe UI" w:hAnsi="Segoe UI" w:cs="Segoe UI"/>
              </w:rPr>
            </w:pPr>
          </w:p>
        </w:tc>
        <w:tc>
          <w:tcPr>
            <w:tcW w:w="1152" w:type="dxa"/>
            <w:vAlign w:val="center"/>
          </w:tcPr>
          <w:p w14:paraId="2F00EFA8" w14:textId="251730F6" w:rsidR="00AE573D" w:rsidRPr="00A57DBC" w:rsidRDefault="00477D64" w:rsidP="00995AB4">
            <w:pPr>
              <w:tabs>
                <w:tab w:val="num" w:pos="426"/>
              </w:tabs>
              <w:spacing w:before="20" w:after="20" w:line="22" w:lineRule="atLeast"/>
              <w:ind w:hanging="192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V</w:t>
            </w:r>
            <w:r w:rsidR="00DE244E">
              <w:rPr>
                <w:rFonts w:ascii="Segoe UI" w:hAnsi="Segoe UI" w:cs="Segoe UI"/>
              </w:rPr>
              <w:t>V</w:t>
            </w:r>
            <w:r w:rsidRPr="00A57DBC">
              <w:rPr>
                <w:rFonts w:ascii="Segoe UI" w:hAnsi="Segoe UI" w:cs="Segoe UI"/>
              </w:rPr>
              <w:t xml:space="preserve"> Praze dne</w:t>
            </w:r>
          </w:p>
        </w:tc>
        <w:tc>
          <w:tcPr>
            <w:tcW w:w="3241" w:type="dxa"/>
            <w:vAlign w:val="center"/>
          </w:tcPr>
          <w:p w14:paraId="7A491859" w14:textId="73B1361D" w:rsidR="00AE573D" w:rsidRPr="00A57DBC" w:rsidRDefault="00AE573D" w:rsidP="00A743C3">
            <w:pPr>
              <w:tabs>
                <w:tab w:val="num" w:pos="426"/>
              </w:tabs>
              <w:spacing w:before="20" w:after="20" w:line="22" w:lineRule="atLeast"/>
              <w:ind w:left="89"/>
              <w:rPr>
                <w:rFonts w:ascii="Segoe UI" w:hAnsi="Segoe UI" w:cs="Segoe UI"/>
              </w:rPr>
            </w:pPr>
          </w:p>
        </w:tc>
      </w:tr>
      <w:tr w:rsidR="00846725" w:rsidRPr="00A57DBC" w14:paraId="7A49187F" w14:textId="77777777" w:rsidTr="00163147">
        <w:trPr>
          <w:trHeight w:val="1043"/>
        </w:trPr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7A49186D" w14:textId="19E8575F" w:rsidR="00F55F17" w:rsidRDefault="00F55F17" w:rsidP="00A743C3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</w:p>
          <w:p w14:paraId="016C96AE" w14:textId="3DDD4968" w:rsidR="00163147" w:rsidRDefault="00163147" w:rsidP="00A743C3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</w:p>
          <w:p w14:paraId="6D55FD76" w14:textId="77777777" w:rsidR="00163147" w:rsidRPr="00A57DBC" w:rsidRDefault="00163147" w:rsidP="00A743C3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</w:p>
          <w:p w14:paraId="7A491871" w14:textId="17B89C1A" w:rsidR="00846725" w:rsidRDefault="00846725" w:rsidP="00163147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za zhotovitele</w:t>
            </w:r>
          </w:p>
          <w:p w14:paraId="3E65EE85" w14:textId="5B582E44" w:rsidR="005246BC" w:rsidRDefault="005246BC" w:rsidP="00163147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Ing. Jakub</w:t>
            </w:r>
            <w:r w:rsidR="009D081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Blaťák, Ph.D.</w:t>
            </w:r>
          </w:p>
          <w:p w14:paraId="20495BC7" w14:textId="77777777" w:rsidR="00163147" w:rsidRPr="00A57DBC" w:rsidRDefault="00163147" w:rsidP="00163147">
            <w:pPr>
              <w:tabs>
                <w:tab w:val="num" w:pos="426"/>
              </w:tabs>
              <w:spacing w:before="20" w:after="20" w:line="22" w:lineRule="atLeast"/>
              <w:ind w:left="89" w:hanging="70"/>
              <w:jc w:val="both"/>
              <w:rPr>
                <w:rFonts w:ascii="Segoe UI" w:hAnsi="Segoe UI" w:cs="Segoe UI"/>
              </w:rPr>
            </w:pPr>
          </w:p>
          <w:p w14:paraId="7A491872" w14:textId="77777777" w:rsidR="00846725" w:rsidRPr="00A57DBC" w:rsidRDefault="00846725" w:rsidP="00A743C3">
            <w:pPr>
              <w:spacing w:before="20" w:after="20" w:line="22" w:lineRule="atLeast"/>
              <w:ind w:right="1077"/>
              <w:jc w:val="both"/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A491873" w14:textId="77777777" w:rsidR="00846725" w:rsidRPr="00A57DBC" w:rsidRDefault="00846725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  <w:p w14:paraId="7A491874" w14:textId="77777777" w:rsidR="00846725" w:rsidRPr="00A57DBC" w:rsidRDefault="00846725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  <w:p w14:paraId="7A491875" w14:textId="77777777" w:rsidR="00846725" w:rsidRPr="00A57DBC" w:rsidRDefault="00846725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  <w:p w14:paraId="7A491876" w14:textId="77777777" w:rsidR="00846725" w:rsidRPr="00A57DBC" w:rsidRDefault="00846725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  <w:p w14:paraId="7A491877" w14:textId="77777777" w:rsidR="00846725" w:rsidRPr="00A57DBC" w:rsidRDefault="00846725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</w:p>
          <w:p w14:paraId="7A491878" w14:textId="77777777" w:rsidR="00846725" w:rsidRPr="00A57DBC" w:rsidRDefault="00846725" w:rsidP="00A743C3">
            <w:pPr>
              <w:spacing w:before="20" w:after="20" w:line="22" w:lineRule="atLeast"/>
              <w:ind w:right="1077"/>
              <w:jc w:val="both"/>
              <w:rPr>
                <w:rFonts w:ascii="Segoe UI" w:hAnsi="Segoe UI" w:cs="Segoe UI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</w:tcBorders>
          </w:tcPr>
          <w:p w14:paraId="7A491879" w14:textId="6841794D" w:rsidR="00F55F17" w:rsidRDefault="00F55F17" w:rsidP="00A743C3">
            <w:pPr>
              <w:tabs>
                <w:tab w:val="num" w:pos="0"/>
              </w:tabs>
              <w:spacing w:before="20" w:after="20" w:line="22" w:lineRule="atLeast"/>
              <w:jc w:val="both"/>
              <w:rPr>
                <w:rFonts w:ascii="Segoe UI" w:hAnsi="Segoe UI" w:cs="Segoe UI"/>
              </w:rPr>
            </w:pPr>
          </w:p>
          <w:p w14:paraId="32D77C2E" w14:textId="0FC3B832" w:rsidR="00163147" w:rsidRDefault="00163147" w:rsidP="00A743C3">
            <w:pPr>
              <w:tabs>
                <w:tab w:val="num" w:pos="0"/>
              </w:tabs>
              <w:spacing w:before="20" w:after="20" w:line="22" w:lineRule="atLeast"/>
              <w:jc w:val="both"/>
              <w:rPr>
                <w:rFonts w:ascii="Segoe UI" w:hAnsi="Segoe UI" w:cs="Segoe UI"/>
              </w:rPr>
            </w:pPr>
          </w:p>
          <w:p w14:paraId="627E1494" w14:textId="77777777" w:rsidR="00163147" w:rsidRPr="00A57DBC" w:rsidRDefault="00163147" w:rsidP="00A743C3">
            <w:pPr>
              <w:tabs>
                <w:tab w:val="num" w:pos="0"/>
              </w:tabs>
              <w:spacing w:before="20" w:after="20" w:line="22" w:lineRule="atLeast"/>
              <w:jc w:val="both"/>
              <w:rPr>
                <w:rFonts w:ascii="Segoe UI" w:hAnsi="Segoe UI" w:cs="Segoe UI"/>
              </w:rPr>
            </w:pPr>
          </w:p>
          <w:p w14:paraId="7A49187A" w14:textId="77777777" w:rsidR="00846725" w:rsidRPr="00A57DBC" w:rsidRDefault="00846725" w:rsidP="00A743C3">
            <w:pPr>
              <w:tabs>
                <w:tab w:val="num" w:pos="0"/>
              </w:tabs>
              <w:spacing w:before="20" w:after="20" w:line="22" w:lineRule="atLeast"/>
              <w:jc w:val="both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>za objednatele</w:t>
            </w:r>
          </w:p>
          <w:p w14:paraId="7A49187C" w14:textId="2C3F8E45" w:rsidR="00846725" w:rsidRPr="00A57DBC" w:rsidRDefault="00347DD6" w:rsidP="00A743C3">
            <w:pPr>
              <w:spacing w:before="20" w:after="20" w:line="22" w:lineRule="atLeast"/>
              <w:rPr>
                <w:rFonts w:ascii="Segoe UI" w:hAnsi="Segoe UI" w:cs="Segoe UI"/>
              </w:rPr>
            </w:pPr>
            <w:r w:rsidRPr="00A57DBC">
              <w:rPr>
                <w:rFonts w:ascii="Segoe UI" w:hAnsi="Segoe UI" w:cs="Segoe UI"/>
              </w:rPr>
              <w:t xml:space="preserve">prof. MUDr. David Feltl, Ph.D., MBA </w:t>
            </w:r>
          </w:p>
          <w:p w14:paraId="7A49187E" w14:textId="77777777" w:rsidR="00846725" w:rsidRPr="00A57DBC" w:rsidRDefault="00846725" w:rsidP="00A743C3">
            <w:pPr>
              <w:spacing w:before="20" w:after="20" w:line="22" w:lineRule="atLeast"/>
              <w:ind w:right="1077"/>
              <w:jc w:val="both"/>
              <w:rPr>
                <w:rFonts w:ascii="Segoe UI" w:hAnsi="Segoe UI" w:cs="Segoe UI"/>
              </w:rPr>
            </w:pPr>
          </w:p>
        </w:tc>
      </w:tr>
    </w:tbl>
    <w:p w14:paraId="7A491880" w14:textId="77777777" w:rsidR="00E1680B" w:rsidRPr="00A57DBC" w:rsidRDefault="00E1680B" w:rsidP="00A743C3">
      <w:pPr>
        <w:spacing w:before="20" w:after="20" w:line="22" w:lineRule="atLeast"/>
        <w:ind w:right="1077"/>
        <w:jc w:val="both"/>
        <w:rPr>
          <w:rFonts w:ascii="Segoe UI" w:hAnsi="Segoe UI" w:cs="Segoe UI"/>
        </w:rPr>
      </w:pPr>
    </w:p>
    <w:sectPr w:rsidR="00E1680B" w:rsidRPr="00A57DBC" w:rsidSect="00CE3C4B">
      <w:headerReference w:type="even" r:id="rId16"/>
      <w:headerReference w:type="default" r:id="rId17"/>
      <w:footerReference w:type="even" r:id="rId18"/>
      <w:footerReference w:type="default" r:id="rId19"/>
      <w:endnotePr>
        <w:numFmt w:val="decimal"/>
      </w:endnotePr>
      <w:pgSz w:w="11906" w:h="16838"/>
      <w:pgMar w:top="851" w:right="991" w:bottom="567" w:left="511" w:header="846" w:footer="197" w:gutter="34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2955E" w14:textId="77777777" w:rsidR="005E3B31" w:rsidRDefault="005E3B31" w:rsidP="004A297F">
      <w:pPr>
        <w:numPr>
          <w:ilvl w:val="0"/>
          <w:numId w:val="1"/>
        </w:numPr>
      </w:pPr>
      <w:r>
        <w:separator/>
      </w:r>
    </w:p>
  </w:endnote>
  <w:endnote w:type="continuationSeparator" w:id="0">
    <w:p w14:paraId="77DB2816" w14:textId="77777777" w:rsidR="005E3B31" w:rsidRDefault="005E3B31" w:rsidP="004A297F">
      <w:pPr>
        <w:numPr>
          <w:ilvl w:val="0"/>
          <w:numId w:val="1"/>
        </w:numPr>
      </w:pPr>
      <w:r>
        <w:continuationSeparator/>
      </w:r>
    </w:p>
  </w:endnote>
  <w:endnote w:type="continuationNotice" w:id="1">
    <w:p w14:paraId="1B63AE05" w14:textId="77777777" w:rsidR="005E3B31" w:rsidRDefault="005E3B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1888" w14:textId="77777777" w:rsidR="00577432" w:rsidRDefault="00577432" w:rsidP="004A297F">
    <w:pPr>
      <w:pStyle w:val="Zpat"/>
      <w:numPr>
        <w:ilvl w:val="0"/>
        <w:numId w:val="1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2570363"/>
      <w:docPartObj>
        <w:docPartGallery w:val="Page Numbers (Bottom of Page)"/>
        <w:docPartUnique/>
      </w:docPartObj>
    </w:sdtPr>
    <w:sdtEndPr/>
    <w:sdtContent>
      <w:p w14:paraId="7A491889" w14:textId="77777777" w:rsidR="00577432" w:rsidRDefault="0057743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49188A" w14:textId="77777777" w:rsidR="00577432" w:rsidRDefault="00577432" w:rsidP="006D50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EAEC" w14:textId="77777777" w:rsidR="005E3B31" w:rsidRDefault="005E3B31" w:rsidP="004A297F">
      <w:pPr>
        <w:numPr>
          <w:ilvl w:val="0"/>
          <w:numId w:val="1"/>
        </w:numPr>
      </w:pPr>
      <w:r>
        <w:separator/>
      </w:r>
    </w:p>
  </w:footnote>
  <w:footnote w:type="continuationSeparator" w:id="0">
    <w:p w14:paraId="57B40159" w14:textId="77777777" w:rsidR="005E3B31" w:rsidRDefault="005E3B31" w:rsidP="004A297F">
      <w:pPr>
        <w:numPr>
          <w:ilvl w:val="0"/>
          <w:numId w:val="1"/>
        </w:numPr>
      </w:pPr>
      <w:r>
        <w:continuationSeparator/>
      </w:r>
    </w:p>
  </w:footnote>
  <w:footnote w:type="continuationNotice" w:id="1">
    <w:p w14:paraId="5738BD9D" w14:textId="77777777" w:rsidR="005E3B31" w:rsidRDefault="005E3B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1887" w14:textId="77777777" w:rsidR="00577432" w:rsidRDefault="00577432" w:rsidP="004A297F">
    <w:pPr>
      <w:pStyle w:val="Zhlav"/>
      <w:numPr>
        <w:ilvl w:val="0"/>
        <w:numId w:val="1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12E0E" w14:textId="021D26F3" w:rsidR="008A3F69" w:rsidRPr="00AD2D5E" w:rsidRDefault="00656A5C" w:rsidP="003A7077">
    <w:pPr>
      <w:pStyle w:val="Zhlav"/>
      <w:tabs>
        <w:tab w:val="clear" w:pos="9072"/>
        <w:tab w:val="right" w:pos="9781"/>
      </w:tabs>
      <w:spacing w:after="100" w:afterAutospacing="1"/>
      <w:rPr>
        <w:rFonts w:ascii="Arial" w:hAnsi="Arial" w:cs="Arial"/>
        <w:b/>
        <w:bCs/>
      </w:rPr>
    </w:pPr>
    <w:r>
      <w:tab/>
    </w:r>
    <w:r>
      <w:tab/>
    </w:r>
    <w:r w:rsidR="004D1A16" w:rsidRPr="00AD2D5E">
      <w:rPr>
        <w:rFonts w:ascii="Arial" w:hAnsi="Arial" w:cs="Arial"/>
        <w:b/>
        <w:bCs/>
      </w:rPr>
      <w:t>PO</w:t>
    </w:r>
    <w:r w:rsidR="00073645" w:rsidRPr="00AD2D5E">
      <w:rPr>
        <w:rFonts w:ascii="Arial" w:hAnsi="Arial" w:cs="Arial"/>
        <w:b/>
        <w:bCs/>
      </w:rPr>
      <w:t xml:space="preserve"> </w:t>
    </w:r>
    <w:r w:rsidR="001C3FAF">
      <w:rPr>
        <w:rFonts w:ascii="Arial" w:hAnsi="Arial" w:cs="Arial"/>
        <w:b/>
        <w:bCs/>
      </w:rPr>
      <w:t>372</w:t>
    </w:r>
    <w:r w:rsidR="00073645" w:rsidRPr="00AD2D5E">
      <w:rPr>
        <w:rFonts w:ascii="Arial" w:hAnsi="Arial" w:cs="Arial"/>
        <w:b/>
        <w:bCs/>
      </w:rPr>
      <w:t>/S/</w:t>
    </w:r>
    <w:r w:rsidRPr="00AD2D5E">
      <w:rPr>
        <w:rFonts w:ascii="Arial" w:hAnsi="Arial" w:cs="Arial"/>
        <w:b/>
        <w:bCs/>
      </w:rPr>
      <w:t>2</w:t>
    </w:r>
    <w:r w:rsidR="001C3FAF">
      <w:rPr>
        <w:rFonts w:ascii="Arial" w:hAnsi="Arial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86068A4"/>
    <w:multiLevelType w:val="multilevel"/>
    <w:tmpl w:val="655CF2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D29F4"/>
    <w:multiLevelType w:val="hybridMultilevel"/>
    <w:tmpl w:val="0414CE52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7E576B"/>
    <w:multiLevelType w:val="multilevel"/>
    <w:tmpl w:val="11C642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C16CE"/>
    <w:multiLevelType w:val="multilevel"/>
    <w:tmpl w:val="7AA0D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F3F8B"/>
    <w:multiLevelType w:val="multilevel"/>
    <w:tmpl w:val="CC12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16A44D11"/>
    <w:multiLevelType w:val="multilevel"/>
    <w:tmpl w:val="67267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71F15"/>
    <w:multiLevelType w:val="multilevel"/>
    <w:tmpl w:val="F258AA58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2040BF"/>
    <w:multiLevelType w:val="multilevel"/>
    <w:tmpl w:val="D00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6C7C42"/>
    <w:multiLevelType w:val="multilevel"/>
    <w:tmpl w:val="9DCC0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D500F"/>
    <w:multiLevelType w:val="multilevel"/>
    <w:tmpl w:val="7DCE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8669FC"/>
    <w:multiLevelType w:val="hybridMultilevel"/>
    <w:tmpl w:val="CD249D2C"/>
    <w:lvl w:ilvl="0" w:tplc="83EC8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9426960"/>
    <w:multiLevelType w:val="multilevel"/>
    <w:tmpl w:val="1EF8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E91392"/>
    <w:multiLevelType w:val="multilevel"/>
    <w:tmpl w:val="27680A40"/>
    <w:lvl w:ilvl="0">
      <w:start w:val="3"/>
      <w:numFmt w:val="upperRoman"/>
      <w:lvlText w:val="%1."/>
      <w:lvlJc w:val="left"/>
      <w:pPr>
        <w:ind w:left="6107" w:hanging="72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9850B8"/>
    <w:multiLevelType w:val="multilevel"/>
    <w:tmpl w:val="7DCE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706B88"/>
    <w:multiLevelType w:val="hybridMultilevel"/>
    <w:tmpl w:val="C2DAD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7803"/>
    <w:multiLevelType w:val="multilevel"/>
    <w:tmpl w:val="67267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F17F8"/>
    <w:multiLevelType w:val="multilevel"/>
    <w:tmpl w:val="6726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02FCB"/>
    <w:multiLevelType w:val="hybridMultilevel"/>
    <w:tmpl w:val="9F1A30D6"/>
    <w:lvl w:ilvl="0" w:tplc="F702B372">
      <w:start w:val="1"/>
      <w:numFmt w:val="decimal"/>
      <w:pStyle w:val="Narrow9all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965666"/>
    <w:multiLevelType w:val="hybridMultilevel"/>
    <w:tmpl w:val="BDF4ECAC"/>
    <w:lvl w:ilvl="0" w:tplc="E810685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A2D9C"/>
    <w:multiLevelType w:val="multilevel"/>
    <w:tmpl w:val="82D6E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5A1A70B1"/>
    <w:multiLevelType w:val="hybridMultilevel"/>
    <w:tmpl w:val="DBDACDE0"/>
    <w:lvl w:ilvl="0" w:tplc="210C4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C3254"/>
    <w:multiLevelType w:val="multilevel"/>
    <w:tmpl w:val="7AA0D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4751B0"/>
    <w:multiLevelType w:val="hybridMultilevel"/>
    <w:tmpl w:val="40C424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8493C"/>
    <w:multiLevelType w:val="hybridMultilevel"/>
    <w:tmpl w:val="9BD00FFC"/>
    <w:lvl w:ilvl="0" w:tplc="740A2B20">
      <w:start w:val="1"/>
      <w:numFmt w:val="ordinal"/>
      <w:lvlText w:val="Příloha č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962FF"/>
    <w:multiLevelType w:val="multilevel"/>
    <w:tmpl w:val="67267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4659A5"/>
    <w:multiLevelType w:val="hybridMultilevel"/>
    <w:tmpl w:val="CD249D2C"/>
    <w:lvl w:ilvl="0" w:tplc="83EC8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2E33131"/>
    <w:multiLevelType w:val="hybridMultilevel"/>
    <w:tmpl w:val="BC9E93DE"/>
    <w:lvl w:ilvl="0" w:tplc="4C2A4B70">
      <w:start w:val="4"/>
      <w:numFmt w:val="upperRoman"/>
      <w:lvlText w:val="%1."/>
      <w:lvlJc w:val="left"/>
      <w:pPr>
        <w:ind w:left="1288" w:hanging="720"/>
      </w:pPr>
      <w:rPr>
        <w:sz w:val="20"/>
        <w:szCs w:val="20"/>
      </w:rPr>
    </w:lvl>
    <w:lvl w:ilvl="1" w:tplc="5EE25C9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B4E41892">
      <w:start w:val="1"/>
      <w:numFmt w:val="decimal"/>
      <w:lvlText w:val="%3.1"/>
      <w:lvlJc w:val="right"/>
      <w:pPr>
        <w:ind w:left="2160" w:hanging="180"/>
      </w:pPr>
    </w:lvl>
    <w:lvl w:ilvl="3" w:tplc="F30CAD20">
      <w:start w:val="1"/>
      <w:numFmt w:val="decimal"/>
      <w:lvlText w:val="%4.1.1"/>
      <w:lvlJc w:val="left"/>
      <w:pPr>
        <w:ind w:left="2880" w:hanging="360"/>
      </w:pPr>
    </w:lvl>
    <w:lvl w:ilvl="4" w:tplc="401839D2">
      <w:start w:val="1"/>
      <w:numFmt w:val="lowerLetter"/>
      <w:lvlText w:val="%5."/>
      <w:lvlJc w:val="left"/>
      <w:pPr>
        <w:ind w:left="3600" w:hanging="360"/>
      </w:pPr>
    </w:lvl>
    <w:lvl w:ilvl="5" w:tplc="B84027D0">
      <w:start w:val="1"/>
      <w:numFmt w:val="lowerRoman"/>
      <w:lvlText w:val="%6."/>
      <w:lvlJc w:val="right"/>
      <w:pPr>
        <w:ind w:left="4320" w:hanging="180"/>
      </w:pPr>
    </w:lvl>
    <w:lvl w:ilvl="6" w:tplc="D3003DBE">
      <w:start w:val="1"/>
      <w:numFmt w:val="decimal"/>
      <w:lvlText w:val="%7."/>
      <w:lvlJc w:val="left"/>
      <w:pPr>
        <w:ind w:left="5040" w:hanging="360"/>
      </w:pPr>
    </w:lvl>
    <w:lvl w:ilvl="7" w:tplc="28E8B110">
      <w:start w:val="1"/>
      <w:numFmt w:val="lowerLetter"/>
      <w:lvlText w:val="%8."/>
      <w:lvlJc w:val="left"/>
      <w:pPr>
        <w:ind w:left="5760" w:hanging="360"/>
      </w:pPr>
    </w:lvl>
    <w:lvl w:ilvl="8" w:tplc="4A6ECB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0322A"/>
    <w:multiLevelType w:val="multilevel"/>
    <w:tmpl w:val="FA7C00B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A43144"/>
    <w:multiLevelType w:val="multilevel"/>
    <w:tmpl w:val="4F525EF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" w:hAnsi="Times" w:hint="default"/>
        </w:rPr>
      </w:lvl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5"/>
  </w:num>
  <w:num w:numId="6">
    <w:abstractNumId w:val="4"/>
  </w:num>
  <w:num w:numId="7">
    <w:abstractNumId w:val="22"/>
  </w:num>
  <w:num w:numId="8">
    <w:abstractNumId w:val="9"/>
  </w:num>
  <w:num w:numId="9">
    <w:abstractNumId w:val="25"/>
  </w:num>
  <w:num w:numId="10">
    <w:abstractNumId w:val="21"/>
  </w:num>
  <w:num w:numId="11">
    <w:abstractNumId w:val="8"/>
  </w:num>
  <w:num w:numId="12">
    <w:abstractNumId w:val="11"/>
  </w:num>
  <w:num w:numId="13">
    <w:abstractNumId w:val="15"/>
  </w:num>
  <w:num w:numId="14">
    <w:abstractNumId w:val="29"/>
  </w:num>
  <w:num w:numId="15">
    <w:abstractNumId w:val="2"/>
  </w:num>
  <w:num w:numId="16">
    <w:abstractNumId w:val="14"/>
  </w:num>
  <w:num w:numId="17">
    <w:abstractNumId w:val="23"/>
  </w:num>
  <w:num w:numId="18">
    <w:abstractNumId w:val="12"/>
  </w:num>
  <w:num w:numId="19">
    <w:abstractNumId w:val="20"/>
  </w:num>
  <w:num w:numId="20">
    <w:abstractNumId w:val="10"/>
  </w:num>
  <w:num w:numId="21">
    <w:abstractNumId w:val="28"/>
  </w:num>
  <w:num w:numId="22">
    <w:abstractNumId w:val="3"/>
  </w:num>
  <w:num w:numId="23">
    <w:abstractNumId w:val="24"/>
  </w:num>
  <w:num w:numId="24">
    <w:abstractNumId w:val="1"/>
  </w:num>
  <w:num w:numId="25">
    <w:abstractNumId w:val="6"/>
  </w:num>
  <w:num w:numId="26">
    <w:abstractNumId w:val="30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8"/>
  </w:num>
  <w:num w:numId="30">
    <w:abstractNumId w:val="17"/>
  </w:num>
  <w:num w:numId="31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2A"/>
    <w:rsid w:val="00000C8B"/>
    <w:rsid w:val="00000D4A"/>
    <w:rsid w:val="00000EBA"/>
    <w:rsid w:val="0000124E"/>
    <w:rsid w:val="000017D7"/>
    <w:rsid w:val="00002609"/>
    <w:rsid w:val="000031E1"/>
    <w:rsid w:val="000049C7"/>
    <w:rsid w:val="00004DBB"/>
    <w:rsid w:val="000059C6"/>
    <w:rsid w:val="00006300"/>
    <w:rsid w:val="00006408"/>
    <w:rsid w:val="0000676A"/>
    <w:rsid w:val="000073AB"/>
    <w:rsid w:val="00007BAA"/>
    <w:rsid w:val="00010360"/>
    <w:rsid w:val="00010863"/>
    <w:rsid w:val="00010949"/>
    <w:rsid w:val="000118D5"/>
    <w:rsid w:val="000119BE"/>
    <w:rsid w:val="00011E08"/>
    <w:rsid w:val="00012C8E"/>
    <w:rsid w:val="00012F9A"/>
    <w:rsid w:val="000132D6"/>
    <w:rsid w:val="00013600"/>
    <w:rsid w:val="00013A8C"/>
    <w:rsid w:val="00014137"/>
    <w:rsid w:val="000148AE"/>
    <w:rsid w:val="000155D6"/>
    <w:rsid w:val="00015A89"/>
    <w:rsid w:val="00015F81"/>
    <w:rsid w:val="00017D66"/>
    <w:rsid w:val="00017E9D"/>
    <w:rsid w:val="00017F6A"/>
    <w:rsid w:val="00021254"/>
    <w:rsid w:val="00021D55"/>
    <w:rsid w:val="00021FA5"/>
    <w:rsid w:val="0002265C"/>
    <w:rsid w:val="000226D4"/>
    <w:rsid w:val="0002283B"/>
    <w:rsid w:val="0002286E"/>
    <w:rsid w:val="00023BB7"/>
    <w:rsid w:val="00023C67"/>
    <w:rsid w:val="00024C2D"/>
    <w:rsid w:val="00025129"/>
    <w:rsid w:val="000251FB"/>
    <w:rsid w:val="00025AAE"/>
    <w:rsid w:val="00026D32"/>
    <w:rsid w:val="00027438"/>
    <w:rsid w:val="0002747D"/>
    <w:rsid w:val="0002751E"/>
    <w:rsid w:val="0003001A"/>
    <w:rsid w:val="00030484"/>
    <w:rsid w:val="0003085F"/>
    <w:rsid w:val="00031116"/>
    <w:rsid w:val="00031485"/>
    <w:rsid w:val="0003170D"/>
    <w:rsid w:val="000319C1"/>
    <w:rsid w:val="00031AB6"/>
    <w:rsid w:val="00031F75"/>
    <w:rsid w:val="0003205A"/>
    <w:rsid w:val="0003234D"/>
    <w:rsid w:val="00032A43"/>
    <w:rsid w:val="0003347D"/>
    <w:rsid w:val="0003369C"/>
    <w:rsid w:val="0003390F"/>
    <w:rsid w:val="00033EC1"/>
    <w:rsid w:val="000344BC"/>
    <w:rsid w:val="00034940"/>
    <w:rsid w:val="00035592"/>
    <w:rsid w:val="00035B83"/>
    <w:rsid w:val="00036486"/>
    <w:rsid w:val="000369F0"/>
    <w:rsid w:val="00036E36"/>
    <w:rsid w:val="00037705"/>
    <w:rsid w:val="00037A4B"/>
    <w:rsid w:val="00041075"/>
    <w:rsid w:val="00042645"/>
    <w:rsid w:val="000428B9"/>
    <w:rsid w:val="00042AD0"/>
    <w:rsid w:val="00042CB6"/>
    <w:rsid w:val="00043191"/>
    <w:rsid w:val="0004518F"/>
    <w:rsid w:val="000457E9"/>
    <w:rsid w:val="0004587F"/>
    <w:rsid w:val="00045CAE"/>
    <w:rsid w:val="00045E5F"/>
    <w:rsid w:val="0004673F"/>
    <w:rsid w:val="00046B0B"/>
    <w:rsid w:val="00050526"/>
    <w:rsid w:val="00050EBF"/>
    <w:rsid w:val="00051776"/>
    <w:rsid w:val="0005212B"/>
    <w:rsid w:val="00052742"/>
    <w:rsid w:val="00053644"/>
    <w:rsid w:val="00054812"/>
    <w:rsid w:val="000549E1"/>
    <w:rsid w:val="00054AEE"/>
    <w:rsid w:val="00054D55"/>
    <w:rsid w:val="00055650"/>
    <w:rsid w:val="0005597E"/>
    <w:rsid w:val="000567B6"/>
    <w:rsid w:val="0005728C"/>
    <w:rsid w:val="00057F03"/>
    <w:rsid w:val="00061707"/>
    <w:rsid w:val="00062BAD"/>
    <w:rsid w:val="00062DEA"/>
    <w:rsid w:val="00062F5C"/>
    <w:rsid w:val="000634AD"/>
    <w:rsid w:val="00063F9E"/>
    <w:rsid w:val="000640B7"/>
    <w:rsid w:val="00065846"/>
    <w:rsid w:val="00066396"/>
    <w:rsid w:val="000665DF"/>
    <w:rsid w:val="00066B1B"/>
    <w:rsid w:val="000704F4"/>
    <w:rsid w:val="00071143"/>
    <w:rsid w:val="000712DB"/>
    <w:rsid w:val="0007133D"/>
    <w:rsid w:val="00072396"/>
    <w:rsid w:val="000723EC"/>
    <w:rsid w:val="00072691"/>
    <w:rsid w:val="0007342B"/>
    <w:rsid w:val="000734AE"/>
    <w:rsid w:val="00073645"/>
    <w:rsid w:val="000738F1"/>
    <w:rsid w:val="00074596"/>
    <w:rsid w:val="00074F91"/>
    <w:rsid w:val="000754C9"/>
    <w:rsid w:val="00076777"/>
    <w:rsid w:val="00076EDC"/>
    <w:rsid w:val="00077200"/>
    <w:rsid w:val="00077C25"/>
    <w:rsid w:val="00080CAB"/>
    <w:rsid w:val="00081357"/>
    <w:rsid w:val="00082C6E"/>
    <w:rsid w:val="00082F15"/>
    <w:rsid w:val="000847F7"/>
    <w:rsid w:val="00084D19"/>
    <w:rsid w:val="00085A16"/>
    <w:rsid w:val="000861A8"/>
    <w:rsid w:val="0008696E"/>
    <w:rsid w:val="00086DD0"/>
    <w:rsid w:val="0008734B"/>
    <w:rsid w:val="00087F26"/>
    <w:rsid w:val="00087FE4"/>
    <w:rsid w:val="0009030F"/>
    <w:rsid w:val="00090F9C"/>
    <w:rsid w:val="00091B6A"/>
    <w:rsid w:val="00091E58"/>
    <w:rsid w:val="00091FDF"/>
    <w:rsid w:val="0009279C"/>
    <w:rsid w:val="0009340D"/>
    <w:rsid w:val="00093DED"/>
    <w:rsid w:val="000945F2"/>
    <w:rsid w:val="0009592F"/>
    <w:rsid w:val="00096293"/>
    <w:rsid w:val="00096BBA"/>
    <w:rsid w:val="00096CA6"/>
    <w:rsid w:val="00096CE4"/>
    <w:rsid w:val="00097850"/>
    <w:rsid w:val="000979B2"/>
    <w:rsid w:val="000A002E"/>
    <w:rsid w:val="000A149C"/>
    <w:rsid w:val="000A192C"/>
    <w:rsid w:val="000A1D94"/>
    <w:rsid w:val="000A2565"/>
    <w:rsid w:val="000A2BB0"/>
    <w:rsid w:val="000A3281"/>
    <w:rsid w:val="000A3EC9"/>
    <w:rsid w:val="000A43B6"/>
    <w:rsid w:val="000A45B4"/>
    <w:rsid w:val="000A558B"/>
    <w:rsid w:val="000A5F20"/>
    <w:rsid w:val="000A6A8C"/>
    <w:rsid w:val="000A7347"/>
    <w:rsid w:val="000A7E4C"/>
    <w:rsid w:val="000B1CAE"/>
    <w:rsid w:val="000B2461"/>
    <w:rsid w:val="000B265B"/>
    <w:rsid w:val="000B2AFA"/>
    <w:rsid w:val="000B33FB"/>
    <w:rsid w:val="000B36A4"/>
    <w:rsid w:val="000B38E7"/>
    <w:rsid w:val="000B41F9"/>
    <w:rsid w:val="000B4812"/>
    <w:rsid w:val="000B4BBD"/>
    <w:rsid w:val="000B589B"/>
    <w:rsid w:val="000B660F"/>
    <w:rsid w:val="000B6703"/>
    <w:rsid w:val="000B6852"/>
    <w:rsid w:val="000B68E3"/>
    <w:rsid w:val="000B6A83"/>
    <w:rsid w:val="000B7498"/>
    <w:rsid w:val="000C0885"/>
    <w:rsid w:val="000C0F26"/>
    <w:rsid w:val="000C10BF"/>
    <w:rsid w:val="000C2086"/>
    <w:rsid w:val="000C2E49"/>
    <w:rsid w:val="000C3420"/>
    <w:rsid w:val="000C3476"/>
    <w:rsid w:val="000C34ED"/>
    <w:rsid w:val="000C43FC"/>
    <w:rsid w:val="000C448D"/>
    <w:rsid w:val="000C4B86"/>
    <w:rsid w:val="000C4DF3"/>
    <w:rsid w:val="000C59FE"/>
    <w:rsid w:val="000C5E7F"/>
    <w:rsid w:val="000C638F"/>
    <w:rsid w:val="000C6B49"/>
    <w:rsid w:val="000C76D9"/>
    <w:rsid w:val="000D04CE"/>
    <w:rsid w:val="000D050C"/>
    <w:rsid w:val="000D0675"/>
    <w:rsid w:val="000D101A"/>
    <w:rsid w:val="000D1FD2"/>
    <w:rsid w:val="000D355B"/>
    <w:rsid w:val="000D3567"/>
    <w:rsid w:val="000D41BE"/>
    <w:rsid w:val="000D4974"/>
    <w:rsid w:val="000D4D67"/>
    <w:rsid w:val="000D4F8F"/>
    <w:rsid w:val="000D5D68"/>
    <w:rsid w:val="000D6652"/>
    <w:rsid w:val="000D695A"/>
    <w:rsid w:val="000E03FF"/>
    <w:rsid w:val="000E0E1D"/>
    <w:rsid w:val="000E1FBD"/>
    <w:rsid w:val="000E215A"/>
    <w:rsid w:val="000E4A46"/>
    <w:rsid w:val="000E4BFF"/>
    <w:rsid w:val="000E52D1"/>
    <w:rsid w:val="000E58D9"/>
    <w:rsid w:val="000E5975"/>
    <w:rsid w:val="000E6024"/>
    <w:rsid w:val="000E6AEA"/>
    <w:rsid w:val="000E71BD"/>
    <w:rsid w:val="000F00F2"/>
    <w:rsid w:val="000F01F9"/>
    <w:rsid w:val="000F0CED"/>
    <w:rsid w:val="000F1358"/>
    <w:rsid w:val="000F14EC"/>
    <w:rsid w:val="000F1803"/>
    <w:rsid w:val="000F23D7"/>
    <w:rsid w:val="000F248B"/>
    <w:rsid w:val="000F2F7B"/>
    <w:rsid w:val="000F4CD6"/>
    <w:rsid w:val="000F4F0C"/>
    <w:rsid w:val="000F5F58"/>
    <w:rsid w:val="000F61CE"/>
    <w:rsid w:val="000F61F9"/>
    <w:rsid w:val="000F62AA"/>
    <w:rsid w:val="000F6B82"/>
    <w:rsid w:val="000F70F8"/>
    <w:rsid w:val="000F7E0F"/>
    <w:rsid w:val="00100051"/>
    <w:rsid w:val="001010B2"/>
    <w:rsid w:val="001016DD"/>
    <w:rsid w:val="001018FD"/>
    <w:rsid w:val="00102AA7"/>
    <w:rsid w:val="00104859"/>
    <w:rsid w:val="0010503F"/>
    <w:rsid w:val="00105621"/>
    <w:rsid w:val="001059A2"/>
    <w:rsid w:val="00106E40"/>
    <w:rsid w:val="00107135"/>
    <w:rsid w:val="00107739"/>
    <w:rsid w:val="0010795F"/>
    <w:rsid w:val="0011040D"/>
    <w:rsid w:val="00111588"/>
    <w:rsid w:val="00113299"/>
    <w:rsid w:val="001134AB"/>
    <w:rsid w:val="00113FCE"/>
    <w:rsid w:val="0011430B"/>
    <w:rsid w:val="00114911"/>
    <w:rsid w:val="001150D8"/>
    <w:rsid w:val="00116422"/>
    <w:rsid w:val="00117A66"/>
    <w:rsid w:val="00120FAF"/>
    <w:rsid w:val="001210E5"/>
    <w:rsid w:val="001216C4"/>
    <w:rsid w:val="00121B7A"/>
    <w:rsid w:val="00122468"/>
    <w:rsid w:val="0012332B"/>
    <w:rsid w:val="00124BC2"/>
    <w:rsid w:val="00124E54"/>
    <w:rsid w:val="00124FE8"/>
    <w:rsid w:val="001251EA"/>
    <w:rsid w:val="001257BB"/>
    <w:rsid w:val="00125AC8"/>
    <w:rsid w:val="00125C91"/>
    <w:rsid w:val="00125F33"/>
    <w:rsid w:val="00130279"/>
    <w:rsid w:val="00130381"/>
    <w:rsid w:val="0013039A"/>
    <w:rsid w:val="00130985"/>
    <w:rsid w:val="001311FE"/>
    <w:rsid w:val="001327DC"/>
    <w:rsid w:val="00133BE7"/>
    <w:rsid w:val="00133EA6"/>
    <w:rsid w:val="00134461"/>
    <w:rsid w:val="00134650"/>
    <w:rsid w:val="00134DA4"/>
    <w:rsid w:val="001350D5"/>
    <w:rsid w:val="00136C4F"/>
    <w:rsid w:val="00136E89"/>
    <w:rsid w:val="00137971"/>
    <w:rsid w:val="00140FD5"/>
    <w:rsid w:val="0014160D"/>
    <w:rsid w:val="0014184F"/>
    <w:rsid w:val="001418D4"/>
    <w:rsid w:val="00141EA2"/>
    <w:rsid w:val="0014292C"/>
    <w:rsid w:val="00142A78"/>
    <w:rsid w:val="001439B2"/>
    <w:rsid w:val="00143E6F"/>
    <w:rsid w:val="0014425E"/>
    <w:rsid w:val="001453DF"/>
    <w:rsid w:val="001456A9"/>
    <w:rsid w:val="00145D4C"/>
    <w:rsid w:val="001464F6"/>
    <w:rsid w:val="00146A5D"/>
    <w:rsid w:val="00146C3F"/>
    <w:rsid w:val="00146D9E"/>
    <w:rsid w:val="00146F6A"/>
    <w:rsid w:val="001473DD"/>
    <w:rsid w:val="00150A1F"/>
    <w:rsid w:val="00151C0B"/>
    <w:rsid w:val="00152CD0"/>
    <w:rsid w:val="00153BE6"/>
    <w:rsid w:val="00153BE9"/>
    <w:rsid w:val="00153CF2"/>
    <w:rsid w:val="00153D39"/>
    <w:rsid w:val="00154293"/>
    <w:rsid w:val="001554DA"/>
    <w:rsid w:val="001558C4"/>
    <w:rsid w:val="00155AF4"/>
    <w:rsid w:val="00155C0D"/>
    <w:rsid w:val="00155F8B"/>
    <w:rsid w:val="001568C9"/>
    <w:rsid w:val="00157C61"/>
    <w:rsid w:val="00157F2B"/>
    <w:rsid w:val="001600D8"/>
    <w:rsid w:val="001607F7"/>
    <w:rsid w:val="00161469"/>
    <w:rsid w:val="00161716"/>
    <w:rsid w:val="00161BA9"/>
    <w:rsid w:val="00161C62"/>
    <w:rsid w:val="00161CD7"/>
    <w:rsid w:val="00162D12"/>
    <w:rsid w:val="00163147"/>
    <w:rsid w:val="00163EEA"/>
    <w:rsid w:val="00164BA5"/>
    <w:rsid w:val="00165DAB"/>
    <w:rsid w:val="0016795D"/>
    <w:rsid w:val="00167AD7"/>
    <w:rsid w:val="00167E2C"/>
    <w:rsid w:val="00170E47"/>
    <w:rsid w:val="001714E5"/>
    <w:rsid w:val="00172226"/>
    <w:rsid w:val="001723C3"/>
    <w:rsid w:val="00172788"/>
    <w:rsid w:val="0017290D"/>
    <w:rsid w:val="0017293F"/>
    <w:rsid w:val="00172FA8"/>
    <w:rsid w:val="001759F0"/>
    <w:rsid w:val="00176F4E"/>
    <w:rsid w:val="00177492"/>
    <w:rsid w:val="001779F3"/>
    <w:rsid w:val="00177A40"/>
    <w:rsid w:val="00180145"/>
    <w:rsid w:val="001803C6"/>
    <w:rsid w:val="00180431"/>
    <w:rsid w:val="001804A7"/>
    <w:rsid w:val="00180A8A"/>
    <w:rsid w:val="00180F88"/>
    <w:rsid w:val="001811AF"/>
    <w:rsid w:val="00181898"/>
    <w:rsid w:val="00181E8A"/>
    <w:rsid w:val="00182567"/>
    <w:rsid w:val="00183D24"/>
    <w:rsid w:val="00183F13"/>
    <w:rsid w:val="00184309"/>
    <w:rsid w:val="0018472B"/>
    <w:rsid w:val="00185DAB"/>
    <w:rsid w:val="00185E1E"/>
    <w:rsid w:val="0018779C"/>
    <w:rsid w:val="00190551"/>
    <w:rsid w:val="001906B8"/>
    <w:rsid w:val="00190C64"/>
    <w:rsid w:val="0019131B"/>
    <w:rsid w:val="001914CA"/>
    <w:rsid w:val="001928E0"/>
    <w:rsid w:val="00192A9A"/>
    <w:rsid w:val="00192B1D"/>
    <w:rsid w:val="00193549"/>
    <w:rsid w:val="001936FC"/>
    <w:rsid w:val="00193FA3"/>
    <w:rsid w:val="00194197"/>
    <w:rsid w:val="00194469"/>
    <w:rsid w:val="00194D8A"/>
    <w:rsid w:val="00196B51"/>
    <w:rsid w:val="001973F5"/>
    <w:rsid w:val="00197634"/>
    <w:rsid w:val="00197B27"/>
    <w:rsid w:val="00197E1F"/>
    <w:rsid w:val="001A11A9"/>
    <w:rsid w:val="001A191D"/>
    <w:rsid w:val="001A32FA"/>
    <w:rsid w:val="001A367E"/>
    <w:rsid w:val="001A4690"/>
    <w:rsid w:val="001A4A6F"/>
    <w:rsid w:val="001A4A77"/>
    <w:rsid w:val="001A585B"/>
    <w:rsid w:val="001A5A73"/>
    <w:rsid w:val="001A5EA4"/>
    <w:rsid w:val="001A6384"/>
    <w:rsid w:val="001A6537"/>
    <w:rsid w:val="001A65F7"/>
    <w:rsid w:val="001A67C5"/>
    <w:rsid w:val="001A6BD0"/>
    <w:rsid w:val="001A7A5D"/>
    <w:rsid w:val="001A7E70"/>
    <w:rsid w:val="001B0176"/>
    <w:rsid w:val="001B07A5"/>
    <w:rsid w:val="001B0870"/>
    <w:rsid w:val="001B0943"/>
    <w:rsid w:val="001B0997"/>
    <w:rsid w:val="001B0FDB"/>
    <w:rsid w:val="001B1528"/>
    <w:rsid w:val="001B16E6"/>
    <w:rsid w:val="001B1CB2"/>
    <w:rsid w:val="001B3F7D"/>
    <w:rsid w:val="001B4244"/>
    <w:rsid w:val="001B42CE"/>
    <w:rsid w:val="001B4614"/>
    <w:rsid w:val="001B5B52"/>
    <w:rsid w:val="001B617B"/>
    <w:rsid w:val="001B75E5"/>
    <w:rsid w:val="001B7879"/>
    <w:rsid w:val="001B7B41"/>
    <w:rsid w:val="001B7B70"/>
    <w:rsid w:val="001B7C64"/>
    <w:rsid w:val="001C0126"/>
    <w:rsid w:val="001C0921"/>
    <w:rsid w:val="001C116F"/>
    <w:rsid w:val="001C1C20"/>
    <w:rsid w:val="001C20C3"/>
    <w:rsid w:val="001C294A"/>
    <w:rsid w:val="001C2A6E"/>
    <w:rsid w:val="001C2D58"/>
    <w:rsid w:val="001C3FAF"/>
    <w:rsid w:val="001C4294"/>
    <w:rsid w:val="001C5C7F"/>
    <w:rsid w:val="001C60E3"/>
    <w:rsid w:val="001C650D"/>
    <w:rsid w:val="001C668D"/>
    <w:rsid w:val="001C7141"/>
    <w:rsid w:val="001C755F"/>
    <w:rsid w:val="001C75BC"/>
    <w:rsid w:val="001D0ADD"/>
    <w:rsid w:val="001D2A62"/>
    <w:rsid w:val="001D342E"/>
    <w:rsid w:val="001D389E"/>
    <w:rsid w:val="001D3DBF"/>
    <w:rsid w:val="001D42B7"/>
    <w:rsid w:val="001D5570"/>
    <w:rsid w:val="001D5ED4"/>
    <w:rsid w:val="001D6731"/>
    <w:rsid w:val="001D723D"/>
    <w:rsid w:val="001D7E43"/>
    <w:rsid w:val="001E0150"/>
    <w:rsid w:val="001E17E1"/>
    <w:rsid w:val="001E1BF0"/>
    <w:rsid w:val="001E22A2"/>
    <w:rsid w:val="001E2668"/>
    <w:rsid w:val="001E2882"/>
    <w:rsid w:val="001E2B2B"/>
    <w:rsid w:val="001E2EE0"/>
    <w:rsid w:val="001E342D"/>
    <w:rsid w:val="001E3432"/>
    <w:rsid w:val="001E392B"/>
    <w:rsid w:val="001E464A"/>
    <w:rsid w:val="001E4914"/>
    <w:rsid w:val="001E593F"/>
    <w:rsid w:val="001E6217"/>
    <w:rsid w:val="001E6862"/>
    <w:rsid w:val="001E7708"/>
    <w:rsid w:val="001F00C5"/>
    <w:rsid w:val="001F0C81"/>
    <w:rsid w:val="001F1AD5"/>
    <w:rsid w:val="001F22FF"/>
    <w:rsid w:val="001F256A"/>
    <w:rsid w:val="001F30F6"/>
    <w:rsid w:val="001F332C"/>
    <w:rsid w:val="001F3FA9"/>
    <w:rsid w:val="001F4320"/>
    <w:rsid w:val="001F4341"/>
    <w:rsid w:val="001F4546"/>
    <w:rsid w:val="001F4604"/>
    <w:rsid w:val="001F4F2A"/>
    <w:rsid w:val="001F4FE4"/>
    <w:rsid w:val="001F54F8"/>
    <w:rsid w:val="001F56F3"/>
    <w:rsid w:val="001F665C"/>
    <w:rsid w:val="001F6884"/>
    <w:rsid w:val="001F6EBD"/>
    <w:rsid w:val="001F6F2B"/>
    <w:rsid w:val="001F7A68"/>
    <w:rsid w:val="00200B4F"/>
    <w:rsid w:val="00200D35"/>
    <w:rsid w:val="00200EE4"/>
    <w:rsid w:val="0020238A"/>
    <w:rsid w:val="002025B3"/>
    <w:rsid w:val="00202D4D"/>
    <w:rsid w:val="00203158"/>
    <w:rsid w:val="002037AC"/>
    <w:rsid w:val="00203B75"/>
    <w:rsid w:val="00203E81"/>
    <w:rsid w:val="00204B90"/>
    <w:rsid w:val="00204C0A"/>
    <w:rsid w:val="00204E98"/>
    <w:rsid w:val="00206468"/>
    <w:rsid w:val="00206831"/>
    <w:rsid w:val="002068CD"/>
    <w:rsid w:val="00206B26"/>
    <w:rsid w:val="00207252"/>
    <w:rsid w:val="002078D0"/>
    <w:rsid w:val="00207AA5"/>
    <w:rsid w:val="00207E92"/>
    <w:rsid w:val="00210301"/>
    <w:rsid w:val="002107EE"/>
    <w:rsid w:val="00211C0C"/>
    <w:rsid w:val="00211F4F"/>
    <w:rsid w:val="00212739"/>
    <w:rsid w:val="00212DE5"/>
    <w:rsid w:val="00212EA0"/>
    <w:rsid w:val="002133A8"/>
    <w:rsid w:val="00214B49"/>
    <w:rsid w:val="00215187"/>
    <w:rsid w:val="002155B7"/>
    <w:rsid w:val="00216125"/>
    <w:rsid w:val="002164B4"/>
    <w:rsid w:val="00216551"/>
    <w:rsid w:val="00216AF7"/>
    <w:rsid w:val="0021716E"/>
    <w:rsid w:val="0021766E"/>
    <w:rsid w:val="00217703"/>
    <w:rsid w:val="0021791B"/>
    <w:rsid w:val="00217CE3"/>
    <w:rsid w:val="00220EE8"/>
    <w:rsid w:val="00221D0F"/>
    <w:rsid w:val="00221D3A"/>
    <w:rsid w:val="00222F94"/>
    <w:rsid w:val="00223CD9"/>
    <w:rsid w:val="00223ECD"/>
    <w:rsid w:val="002246E9"/>
    <w:rsid w:val="00225BE9"/>
    <w:rsid w:val="00225E3F"/>
    <w:rsid w:val="00226278"/>
    <w:rsid w:val="0022675D"/>
    <w:rsid w:val="00226777"/>
    <w:rsid w:val="00226AF6"/>
    <w:rsid w:val="00227B47"/>
    <w:rsid w:val="00230049"/>
    <w:rsid w:val="002306E8"/>
    <w:rsid w:val="00230D36"/>
    <w:rsid w:val="00230E65"/>
    <w:rsid w:val="00230EDF"/>
    <w:rsid w:val="0023108E"/>
    <w:rsid w:val="00232359"/>
    <w:rsid w:val="00232658"/>
    <w:rsid w:val="00232717"/>
    <w:rsid w:val="002327D7"/>
    <w:rsid w:val="00232A1E"/>
    <w:rsid w:val="002336B7"/>
    <w:rsid w:val="0023438F"/>
    <w:rsid w:val="00234C14"/>
    <w:rsid w:val="00235381"/>
    <w:rsid w:val="00236D68"/>
    <w:rsid w:val="00240165"/>
    <w:rsid w:val="00240CD5"/>
    <w:rsid w:val="00241901"/>
    <w:rsid w:val="0024222A"/>
    <w:rsid w:val="00243360"/>
    <w:rsid w:val="0024385F"/>
    <w:rsid w:val="002441FD"/>
    <w:rsid w:val="002448F3"/>
    <w:rsid w:val="00245AD7"/>
    <w:rsid w:val="00245B08"/>
    <w:rsid w:val="00246A81"/>
    <w:rsid w:val="00247213"/>
    <w:rsid w:val="00247512"/>
    <w:rsid w:val="002478E6"/>
    <w:rsid w:val="0025059B"/>
    <w:rsid w:val="00251C51"/>
    <w:rsid w:val="002528BC"/>
    <w:rsid w:val="00252A12"/>
    <w:rsid w:val="00252FC1"/>
    <w:rsid w:val="00254E8B"/>
    <w:rsid w:val="00256DF7"/>
    <w:rsid w:val="0025709D"/>
    <w:rsid w:val="00260E31"/>
    <w:rsid w:val="002625D5"/>
    <w:rsid w:val="002627FA"/>
    <w:rsid w:val="00262813"/>
    <w:rsid w:val="00262D7B"/>
    <w:rsid w:val="00262E08"/>
    <w:rsid w:val="00262EBE"/>
    <w:rsid w:val="00263010"/>
    <w:rsid w:val="002641DB"/>
    <w:rsid w:val="00266086"/>
    <w:rsid w:val="002663AE"/>
    <w:rsid w:val="00266775"/>
    <w:rsid w:val="00267104"/>
    <w:rsid w:val="00267968"/>
    <w:rsid w:val="00267BAE"/>
    <w:rsid w:val="00270458"/>
    <w:rsid w:val="002714F3"/>
    <w:rsid w:val="0027212B"/>
    <w:rsid w:val="00272891"/>
    <w:rsid w:val="00272B98"/>
    <w:rsid w:val="00272C4B"/>
    <w:rsid w:val="002739CA"/>
    <w:rsid w:val="00273C57"/>
    <w:rsid w:val="00274332"/>
    <w:rsid w:val="00274F76"/>
    <w:rsid w:val="0027506C"/>
    <w:rsid w:val="002752FD"/>
    <w:rsid w:val="00275E5D"/>
    <w:rsid w:val="0027661E"/>
    <w:rsid w:val="00276865"/>
    <w:rsid w:val="00276E5A"/>
    <w:rsid w:val="00277C92"/>
    <w:rsid w:val="002800E8"/>
    <w:rsid w:val="0028096B"/>
    <w:rsid w:val="002810C0"/>
    <w:rsid w:val="0028284A"/>
    <w:rsid w:val="002829BB"/>
    <w:rsid w:val="00282DED"/>
    <w:rsid w:val="00283497"/>
    <w:rsid w:val="00283848"/>
    <w:rsid w:val="00283AB6"/>
    <w:rsid w:val="0028475B"/>
    <w:rsid w:val="00284955"/>
    <w:rsid w:val="00285185"/>
    <w:rsid w:val="002864F5"/>
    <w:rsid w:val="00290924"/>
    <w:rsid w:val="00290934"/>
    <w:rsid w:val="00290C3A"/>
    <w:rsid w:val="00291440"/>
    <w:rsid w:val="00292444"/>
    <w:rsid w:val="0029281B"/>
    <w:rsid w:val="00292D75"/>
    <w:rsid w:val="00293A9B"/>
    <w:rsid w:val="00294D04"/>
    <w:rsid w:val="002950CE"/>
    <w:rsid w:val="00297552"/>
    <w:rsid w:val="002A0117"/>
    <w:rsid w:val="002A0791"/>
    <w:rsid w:val="002A09A6"/>
    <w:rsid w:val="002A0FD9"/>
    <w:rsid w:val="002A110B"/>
    <w:rsid w:val="002A22F2"/>
    <w:rsid w:val="002A2351"/>
    <w:rsid w:val="002A2E00"/>
    <w:rsid w:val="002A3790"/>
    <w:rsid w:val="002A3801"/>
    <w:rsid w:val="002A3F1A"/>
    <w:rsid w:val="002A4B21"/>
    <w:rsid w:val="002A5708"/>
    <w:rsid w:val="002A5D66"/>
    <w:rsid w:val="002A6203"/>
    <w:rsid w:val="002A716F"/>
    <w:rsid w:val="002A71B0"/>
    <w:rsid w:val="002A729C"/>
    <w:rsid w:val="002B0B34"/>
    <w:rsid w:val="002B0D4B"/>
    <w:rsid w:val="002B112D"/>
    <w:rsid w:val="002B19DC"/>
    <w:rsid w:val="002B1BDB"/>
    <w:rsid w:val="002B232B"/>
    <w:rsid w:val="002B2FCC"/>
    <w:rsid w:val="002B4992"/>
    <w:rsid w:val="002B4BD1"/>
    <w:rsid w:val="002B541C"/>
    <w:rsid w:val="002B5E52"/>
    <w:rsid w:val="002B605C"/>
    <w:rsid w:val="002B61C7"/>
    <w:rsid w:val="002B6391"/>
    <w:rsid w:val="002B6481"/>
    <w:rsid w:val="002B771B"/>
    <w:rsid w:val="002B798B"/>
    <w:rsid w:val="002B7B71"/>
    <w:rsid w:val="002C021B"/>
    <w:rsid w:val="002C1159"/>
    <w:rsid w:val="002C2293"/>
    <w:rsid w:val="002C2336"/>
    <w:rsid w:val="002C2559"/>
    <w:rsid w:val="002C3131"/>
    <w:rsid w:val="002C3234"/>
    <w:rsid w:val="002C3261"/>
    <w:rsid w:val="002C38E7"/>
    <w:rsid w:val="002C3CAC"/>
    <w:rsid w:val="002C3E71"/>
    <w:rsid w:val="002C43AB"/>
    <w:rsid w:val="002C44D3"/>
    <w:rsid w:val="002C5486"/>
    <w:rsid w:val="002C5D58"/>
    <w:rsid w:val="002C61AF"/>
    <w:rsid w:val="002C7AD2"/>
    <w:rsid w:val="002CA298"/>
    <w:rsid w:val="002D09AD"/>
    <w:rsid w:val="002D0A92"/>
    <w:rsid w:val="002D212A"/>
    <w:rsid w:val="002D2246"/>
    <w:rsid w:val="002D2E5A"/>
    <w:rsid w:val="002D49CD"/>
    <w:rsid w:val="002D4CB4"/>
    <w:rsid w:val="002D4E42"/>
    <w:rsid w:val="002D5390"/>
    <w:rsid w:val="002D6545"/>
    <w:rsid w:val="002D6AE0"/>
    <w:rsid w:val="002D70AE"/>
    <w:rsid w:val="002D7F82"/>
    <w:rsid w:val="002E0FD2"/>
    <w:rsid w:val="002E1592"/>
    <w:rsid w:val="002E1DB8"/>
    <w:rsid w:val="002E3A08"/>
    <w:rsid w:val="002E3DF7"/>
    <w:rsid w:val="002E46BC"/>
    <w:rsid w:val="002E48B7"/>
    <w:rsid w:val="002E48C8"/>
    <w:rsid w:val="002E4D31"/>
    <w:rsid w:val="002E4EA6"/>
    <w:rsid w:val="002E5580"/>
    <w:rsid w:val="002E6DDD"/>
    <w:rsid w:val="002E6E57"/>
    <w:rsid w:val="002F0219"/>
    <w:rsid w:val="002F111B"/>
    <w:rsid w:val="002F155A"/>
    <w:rsid w:val="002F16EC"/>
    <w:rsid w:val="002F2DEE"/>
    <w:rsid w:val="002F3476"/>
    <w:rsid w:val="002F3493"/>
    <w:rsid w:val="002F35E8"/>
    <w:rsid w:val="002F3664"/>
    <w:rsid w:val="002F3806"/>
    <w:rsid w:val="002F3D83"/>
    <w:rsid w:val="002F503F"/>
    <w:rsid w:val="002F5DC2"/>
    <w:rsid w:val="002F7089"/>
    <w:rsid w:val="002F71EA"/>
    <w:rsid w:val="002F7617"/>
    <w:rsid w:val="00300A12"/>
    <w:rsid w:val="0030183F"/>
    <w:rsid w:val="003020DF"/>
    <w:rsid w:val="003031E5"/>
    <w:rsid w:val="00303BD5"/>
    <w:rsid w:val="00303E42"/>
    <w:rsid w:val="00304252"/>
    <w:rsid w:val="003046E3"/>
    <w:rsid w:val="003065C2"/>
    <w:rsid w:val="00306D22"/>
    <w:rsid w:val="00307E93"/>
    <w:rsid w:val="003105BB"/>
    <w:rsid w:val="003110D2"/>
    <w:rsid w:val="00311C99"/>
    <w:rsid w:val="00312392"/>
    <w:rsid w:val="00313B59"/>
    <w:rsid w:val="00314C80"/>
    <w:rsid w:val="00315D8F"/>
    <w:rsid w:val="00315F25"/>
    <w:rsid w:val="003161DD"/>
    <w:rsid w:val="00316A5F"/>
    <w:rsid w:val="00316ED3"/>
    <w:rsid w:val="00320341"/>
    <w:rsid w:val="00320C10"/>
    <w:rsid w:val="00321044"/>
    <w:rsid w:val="00322C7C"/>
    <w:rsid w:val="00323763"/>
    <w:rsid w:val="00324330"/>
    <w:rsid w:val="00324624"/>
    <w:rsid w:val="00325192"/>
    <w:rsid w:val="00325583"/>
    <w:rsid w:val="0032597E"/>
    <w:rsid w:val="003260E4"/>
    <w:rsid w:val="00326DDF"/>
    <w:rsid w:val="00326EB9"/>
    <w:rsid w:val="00327161"/>
    <w:rsid w:val="00330898"/>
    <w:rsid w:val="0033116A"/>
    <w:rsid w:val="00331396"/>
    <w:rsid w:val="0033159B"/>
    <w:rsid w:val="003315D5"/>
    <w:rsid w:val="00331734"/>
    <w:rsid w:val="00331CD7"/>
    <w:rsid w:val="003324FA"/>
    <w:rsid w:val="00333FA8"/>
    <w:rsid w:val="00334839"/>
    <w:rsid w:val="003349A1"/>
    <w:rsid w:val="00334E27"/>
    <w:rsid w:val="00335A3F"/>
    <w:rsid w:val="00337704"/>
    <w:rsid w:val="00337A46"/>
    <w:rsid w:val="00337B66"/>
    <w:rsid w:val="00337DE0"/>
    <w:rsid w:val="00337EEE"/>
    <w:rsid w:val="00340699"/>
    <w:rsid w:val="003412A8"/>
    <w:rsid w:val="00343771"/>
    <w:rsid w:val="00345224"/>
    <w:rsid w:val="00345418"/>
    <w:rsid w:val="003455A2"/>
    <w:rsid w:val="00345893"/>
    <w:rsid w:val="00346170"/>
    <w:rsid w:val="00346A32"/>
    <w:rsid w:val="00347DD6"/>
    <w:rsid w:val="003508B8"/>
    <w:rsid w:val="0035090C"/>
    <w:rsid w:val="00350D2A"/>
    <w:rsid w:val="00351B96"/>
    <w:rsid w:val="00352CD8"/>
    <w:rsid w:val="00352DA3"/>
    <w:rsid w:val="00352F3A"/>
    <w:rsid w:val="0035313A"/>
    <w:rsid w:val="00353243"/>
    <w:rsid w:val="0035359F"/>
    <w:rsid w:val="003537D4"/>
    <w:rsid w:val="00353D5D"/>
    <w:rsid w:val="00353F21"/>
    <w:rsid w:val="003540CE"/>
    <w:rsid w:val="00355104"/>
    <w:rsid w:val="00355204"/>
    <w:rsid w:val="0035577C"/>
    <w:rsid w:val="0035583D"/>
    <w:rsid w:val="0035613B"/>
    <w:rsid w:val="003561CA"/>
    <w:rsid w:val="003562C1"/>
    <w:rsid w:val="00356469"/>
    <w:rsid w:val="0035658F"/>
    <w:rsid w:val="0035666B"/>
    <w:rsid w:val="00356EB2"/>
    <w:rsid w:val="00356F37"/>
    <w:rsid w:val="0035722E"/>
    <w:rsid w:val="00357BF3"/>
    <w:rsid w:val="00360B82"/>
    <w:rsid w:val="00360C56"/>
    <w:rsid w:val="00361272"/>
    <w:rsid w:val="003615F6"/>
    <w:rsid w:val="003616AA"/>
    <w:rsid w:val="00361CDA"/>
    <w:rsid w:val="0036234E"/>
    <w:rsid w:val="003624EF"/>
    <w:rsid w:val="00362665"/>
    <w:rsid w:val="00362972"/>
    <w:rsid w:val="0036374D"/>
    <w:rsid w:val="00363A32"/>
    <w:rsid w:val="00363B9F"/>
    <w:rsid w:val="00363C9E"/>
    <w:rsid w:val="00363FC0"/>
    <w:rsid w:val="00364786"/>
    <w:rsid w:val="0036558B"/>
    <w:rsid w:val="00365737"/>
    <w:rsid w:val="00365AE1"/>
    <w:rsid w:val="00366487"/>
    <w:rsid w:val="00366CE6"/>
    <w:rsid w:val="00366F33"/>
    <w:rsid w:val="00367454"/>
    <w:rsid w:val="00367C0B"/>
    <w:rsid w:val="00371031"/>
    <w:rsid w:val="0037223F"/>
    <w:rsid w:val="0037233D"/>
    <w:rsid w:val="003726B3"/>
    <w:rsid w:val="003735C6"/>
    <w:rsid w:val="00374342"/>
    <w:rsid w:val="00374648"/>
    <w:rsid w:val="00375221"/>
    <w:rsid w:val="00375251"/>
    <w:rsid w:val="00375705"/>
    <w:rsid w:val="003762D2"/>
    <w:rsid w:val="0037644C"/>
    <w:rsid w:val="00376561"/>
    <w:rsid w:val="0037660B"/>
    <w:rsid w:val="00376C2D"/>
    <w:rsid w:val="0037732D"/>
    <w:rsid w:val="0037761A"/>
    <w:rsid w:val="003778A0"/>
    <w:rsid w:val="00377A66"/>
    <w:rsid w:val="0038060F"/>
    <w:rsid w:val="0038078A"/>
    <w:rsid w:val="00380838"/>
    <w:rsid w:val="00380993"/>
    <w:rsid w:val="00380A58"/>
    <w:rsid w:val="00380B0D"/>
    <w:rsid w:val="00380F7B"/>
    <w:rsid w:val="0038119D"/>
    <w:rsid w:val="00381A2A"/>
    <w:rsid w:val="00381F49"/>
    <w:rsid w:val="00382222"/>
    <w:rsid w:val="003835D6"/>
    <w:rsid w:val="0038415C"/>
    <w:rsid w:val="00384349"/>
    <w:rsid w:val="00384571"/>
    <w:rsid w:val="0038495F"/>
    <w:rsid w:val="00384DAA"/>
    <w:rsid w:val="0038533A"/>
    <w:rsid w:val="003859D4"/>
    <w:rsid w:val="00385AF3"/>
    <w:rsid w:val="00385D27"/>
    <w:rsid w:val="0038661A"/>
    <w:rsid w:val="00386852"/>
    <w:rsid w:val="00387160"/>
    <w:rsid w:val="00387444"/>
    <w:rsid w:val="00390FA6"/>
    <w:rsid w:val="003928D7"/>
    <w:rsid w:val="0039345E"/>
    <w:rsid w:val="00394A22"/>
    <w:rsid w:val="00394B61"/>
    <w:rsid w:val="00394DCE"/>
    <w:rsid w:val="003951C8"/>
    <w:rsid w:val="00396A7A"/>
    <w:rsid w:val="00397241"/>
    <w:rsid w:val="003972E8"/>
    <w:rsid w:val="003A0190"/>
    <w:rsid w:val="003A2630"/>
    <w:rsid w:val="003A2DDA"/>
    <w:rsid w:val="003A32BE"/>
    <w:rsid w:val="003A344F"/>
    <w:rsid w:val="003A3AE4"/>
    <w:rsid w:val="003A439B"/>
    <w:rsid w:val="003A4782"/>
    <w:rsid w:val="003A56E9"/>
    <w:rsid w:val="003A57B4"/>
    <w:rsid w:val="003A592D"/>
    <w:rsid w:val="003A59D5"/>
    <w:rsid w:val="003A5A5D"/>
    <w:rsid w:val="003A5E0F"/>
    <w:rsid w:val="003A61C5"/>
    <w:rsid w:val="003A64C2"/>
    <w:rsid w:val="003A7077"/>
    <w:rsid w:val="003A72E8"/>
    <w:rsid w:val="003A7867"/>
    <w:rsid w:val="003A7AE6"/>
    <w:rsid w:val="003B0542"/>
    <w:rsid w:val="003B0C34"/>
    <w:rsid w:val="003B14A7"/>
    <w:rsid w:val="003B1A63"/>
    <w:rsid w:val="003B1D93"/>
    <w:rsid w:val="003B1F5C"/>
    <w:rsid w:val="003B3012"/>
    <w:rsid w:val="003B3590"/>
    <w:rsid w:val="003B3A14"/>
    <w:rsid w:val="003B3AFC"/>
    <w:rsid w:val="003B3EDB"/>
    <w:rsid w:val="003B3F5D"/>
    <w:rsid w:val="003B4D67"/>
    <w:rsid w:val="003B5FA7"/>
    <w:rsid w:val="003B654D"/>
    <w:rsid w:val="003B723B"/>
    <w:rsid w:val="003B7699"/>
    <w:rsid w:val="003C00B1"/>
    <w:rsid w:val="003C0387"/>
    <w:rsid w:val="003C0545"/>
    <w:rsid w:val="003C180D"/>
    <w:rsid w:val="003C2567"/>
    <w:rsid w:val="003C2826"/>
    <w:rsid w:val="003C2FAD"/>
    <w:rsid w:val="003C34EC"/>
    <w:rsid w:val="003C424A"/>
    <w:rsid w:val="003C4438"/>
    <w:rsid w:val="003C4A59"/>
    <w:rsid w:val="003C4E4A"/>
    <w:rsid w:val="003C5DFA"/>
    <w:rsid w:val="003C5FDD"/>
    <w:rsid w:val="003C67D2"/>
    <w:rsid w:val="003C6F70"/>
    <w:rsid w:val="003C7B17"/>
    <w:rsid w:val="003C7E81"/>
    <w:rsid w:val="003D0F3C"/>
    <w:rsid w:val="003D1258"/>
    <w:rsid w:val="003D18E0"/>
    <w:rsid w:val="003D1ACD"/>
    <w:rsid w:val="003D1B1B"/>
    <w:rsid w:val="003D1BE2"/>
    <w:rsid w:val="003D1C02"/>
    <w:rsid w:val="003D2578"/>
    <w:rsid w:val="003D3199"/>
    <w:rsid w:val="003D3682"/>
    <w:rsid w:val="003D3CE0"/>
    <w:rsid w:val="003D6EB8"/>
    <w:rsid w:val="003D6F0B"/>
    <w:rsid w:val="003E237C"/>
    <w:rsid w:val="003E2939"/>
    <w:rsid w:val="003E361E"/>
    <w:rsid w:val="003E3FE5"/>
    <w:rsid w:val="003E4372"/>
    <w:rsid w:val="003E474F"/>
    <w:rsid w:val="003E5227"/>
    <w:rsid w:val="003E5B71"/>
    <w:rsid w:val="003E5BAE"/>
    <w:rsid w:val="003E6C60"/>
    <w:rsid w:val="003E7016"/>
    <w:rsid w:val="003E76F5"/>
    <w:rsid w:val="003E7942"/>
    <w:rsid w:val="003E7CAC"/>
    <w:rsid w:val="003F0DF2"/>
    <w:rsid w:val="003F2810"/>
    <w:rsid w:val="003F30DA"/>
    <w:rsid w:val="003F42B0"/>
    <w:rsid w:val="003F473E"/>
    <w:rsid w:val="003F4F33"/>
    <w:rsid w:val="003F4FDF"/>
    <w:rsid w:val="003F521E"/>
    <w:rsid w:val="003F5EC9"/>
    <w:rsid w:val="003F6763"/>
    <w:rsid w:val="003F6E6F"/>
    <w:rsid w:val="003F7492"/>
    <w:rsid w:val="00400486"/>
    <w:rsid w:val="00401829"/>
    <w:rsid w:val="004024AF"/>
    <w:rsid w:val="00402627"/>
    <w:rsid w:val="00403DF3"/>
    <w:rsid w:val="00404040"/>
    <w:rsid w:val="004040B7"/>
    <w:rsid w:val="00405360"/>
    <w:rsid w:val="00405EA4"/>
    <w:rsid w:val="00406076"/>
    <w:rsid w:val="004064CC"/>
    <w:rsid w:val="004065FB"/>
    <w:rsid w:val="00407087"/>
    <w:rsid w:val="00407222"/>
    <w:rsid w:val="00407418"/>
    <w:rsid w:val="00407F85"/>
    <w:rsid w:val="004104B9"/>
    <w:rsid w:val="00410E1C"/>
    <w:rsid w:val="00411B8C"/>
    <w:rsid w:val="00411C8E"/>
    <w:rsid w:val="00412118"/>
    <w:rsid w:val="00412C06"/>
    <w:rsid w:val="00413116"/>
    <w:rsid w:val="00413DE7"/>
    <w:rsid w:val="0041453B"/>
    <w:rsid w:val="004146A6"/>
    <w:rsid w:val="00414766"/>
    <w:rsid w:val="004156A4"/>
    <w:rsid w:val="00415944"/>
    <w:rsid w:val="00415C26"/>
    <w:rsid w:val="00416BE4"/>
    <w:rsid w:val="00416E2B"/>
    <w:rsid w:val="00416E2F"/>
    <w:rsid w:val="00417ADE"/>
    <w:rsid w:val="00417CD9"/>
    <w:rsid w:val="00417EA0"/>
    <w:rsid w:val="00420678"/>
    <w:rsid w:val="004212EC"/>
    <w:rsid w:val="0042207C"/>
    <w:rsid w:val="004222F4"/>
    <w:rsid w:val="004231C6"/>
    <w:rsid w:val="004235C5"/>
    <w:rsid w:val="0042423D"/>
    <w:rsid w:val="0042428A"/>
    <w:rsid w:val="00424CDF"/>
    <w:rsid w:val="004250B2"/>
    <w:rsid w:val="00425546"/>
    <w:rsid w:val="00425732"/>
    <w:rsid w:val="0042582B"/>
    <w:rsid w:val="00425995"/>
    <w:rsid w:val="0042602B"/>
    <w:rsid w:val="0042625B"/>
    <w:rsid w:val="00426D64"/>
    <w:rsid w:val="0042756F"/>
    <w:rsid w:val="004275DB"/>
    <w:rsid w:val="00427A30"/>
    <w:rsid w:val="00427B71"/>
    <w:rsid w:val="00427C2E"/>
    <w:rsid w:val="00427EB0"/>
    <w:rsid w:val="0043004C"/>
    <w:rsid w:val="00430E33"/>
    <w:rsid w:val="004312E3"/>
    <w:rsid w:val="004312F1"/>
    <w:rsid w:val="00433591"/>
    <w:rsid w:val="00433B9F"/>
    <w:rsid w:val="004347A4"/>
    <w:rsid w:val="00434852"/>
    <w:rsid w:val="00435C89"/>
    <w:rsid w:val="00435EAC"/>
    <w:rsid w:val="00436443"/>
    <w:rsid w:val="00436629"/>
    <w:rsid w:val="00436F3B"/>
    <w:rsid w:val="004372AC"/>
    <w:rsid w:val="0043757B"/>
    <w:rsid w:val="00437CFE"/>
    <w:rsid w:val="00437F00"/>
    <w:rsid w:val="004402F3"/>
    <w:rsid w:val="00440C0A"/>
    <w:rsid w:val="00440F8F"/>
    <w:rsid w:val="004417ED"/>
    <w:rsid w:val="00441ABF"/>
    <w:rsid w:val="004423F3"/>
    <w:rsid w:val="004424E1"/>
    <w:rsid w:val="00443897"/>
    <w:rsid w:val="004438B9"/>
    <w:rsid w:val="004438C6"/>
    <w:rsid w:val="00443E77"/>
    <w:rsid w:val="004445B3"/>
    <w:rsid w:val="004449CA"/>
    <w:rsid w:val="00444A1B"/>
    <w:rsid w:val="00445D94"/>
    <w:rsid w:val="00446A96"/>
    <w:rsid w:val="00446C9A"/>
    <w:rsid w:val="00447C53"/>
    <w:rsid w:val="00450032"/>
    <w:rsid w:val="004512C0"/>
    <w:rsid w:val="00451737"/>
    <w:rsid w:val="00451C37"/>
    <w:rsid w:val="0045325E"/>
    <w:rsid w:val="00453768"/>
    <w:rsid w:val="004540D2"/>
    <w:rsid w:val="00454302"/>
    <w:rsid w:val="00454ED2"/>
    <w:rsid w:val="00455751"/>
    <w:rsid w:val="00455DE2"/>
    <w:rsid w:val="00456321"/>
    <w:rsid w:val="004574BF"/>
    <w:rsid w:val="00457B30"/>
    <w:rsid w:val="00461178"/>
    <w:rsid w:val="00461EE4"/>
    <w:rsid w:val="00462AE7"/>
    <w:rsid w:val="0046336F"/>
    <w:rsid w:val="004636FE"/>
    <w:rsid w:val="00464005"/>
    <w:rsid w:val="00464AF4"/>
    <w:rsid w:val="004650DC"/>
    <w:rsid w:val="00465273"/>
    <w:rsid w:val="004656EC"/>
    <w:rsid w:val="0046589F"/>
    <w:rsid w:val="00465A89"/>
    <w:rsid w:val="00467217"/>
    <w:rsid w:val="004677B8"/>
    <w:rsid w:val="00467FAF"/>
    <w:rsid w:val="00470980"/>
    <w:rsid w:val="004711D3"/>
    <w:rsid w:val="00472321"/>
    <w:rsid w:val="004733E8"/>
    <w:rsid w:val="00473D36"/>
    <w:rsid w:val="00475066"/>
    <w:rsid w:val="0047524F"/>
    <w:rsid w:val="00475A6E"/>
    <w:rsid w:val="00475CA8"/>
    <w:rsid w:val="00475E55"/>
    <w:rsid w:val="0047624B"/>
    <w:rsid w:val="00476360"/>
    <w:rsid w:val="00476B50"/>
    <w:rsid w:val="00477308"/>
    <w:rsid w:val="0047732F"/>
    <w:rsid w:val="0047771E"/>
    <w:rsid w:val="00477D64"/>
    <w:rsid w:val="00477FC6"/>
    <w:rsid w:val="00480622"/>
    <w:rsid w:val="00480D3C"/>
    <w:rsid w:val="00480F41"/>
    <w:rsid w:val="0048108D"/>
    <w:rsid w:val="00481AA0"/>
    <w:rsid w:val="00482629"/>
    <w:rsid w:val="00484856"/>
    <w:rsid w:val="00485139"/>
    <w:rsid w:val="0048583F"/>
    <w:rsid w:val="004858AC"/>
    <w:rsid w:val="004859F7"/>
    <w:rsid w:val="00486AEB"/>
    <w:rsid w:val="00486CDE"/>
    <w:rsid w:val="00486F4C"/>
    <w:rsid w:val="004877A7"/>
    <w:rsid w:val="00487AD3"/>
    <w:rsid w:val="004903AD"/>
    <w:rsid w:val="00492575"/>
    <w:rsid w:val="00492EA6"/>
    <w:rsid w:val="00493172"/>
    <w:rsid w:val="00493F64"/>
    <w:rsid w:val="004940A1"/>
    <w:rsid w:val="00494A0E"/>
    <w:rsid w:val="0049559E"/>
    <w:rsid w:val="00495BA6"/>
    <w:rsid w:val="00496E70"/>
    <w:rsid w:val="00496F96"/>
    <w:rsid w:val="00497ABD"/>
    <w:rsid w:val="00497B38"/>
    <w:rsid w:val="004A06F4"/>
    <w:rsid w:val="004A096A"/>
    <w:rsid w:val="004A14B3"/>
    <w:rsid w:val="004A297F"/>
    <w:rsid w:val="004A2AD0"/>
    <w:rsid w:val="004A3367"/>
    <w:rsid w:val="004A37D2"/>
    <w:rsid w:val="004A37EF"/>
    <w:rsid w:val="004A3C12"/>
    <w:rsid w:val="004A4168"/>
    <w:rsid w:val="004A420E"/>
    <w:rsid w:val="004A4307"/>
    <w:rsid w:val="004A4478"/>
    <w:rsid w:val="004A522D"/>
    <w:rsid w:val="004A5686"/>
    <w:rsid w:val="004A5898"/>
    <w:rsid w:val="004A599F"/>
    <w:rsid w:val="004A6E94"/>
    <w:rsid w:val="004A71BF"/>
    <w:rsid w:val="004A7745"/>
    <w:rsid w:val="004A788A"/>
    <w:rsid w:val="004A7FC1"/>
    <w:rsid w:val="004B190E"/>
    <w:rsid w:val="004B44E0"/>
    <w:rsid w:val="004B4C64"/>
    <w:rsid w:val="004B5194"/>
    <w:rsid w:val="004B5385"/>
    <w:rsid w:val="004B5393"/>
    <w:rsid w:val="004B7A9F"/>
    <w:rsid w:val="004B7AC7"/>
    <w:rsid w:val="004C01B9"/>
    <w:rsid w:val="004C13AC"/>
    <w:rsid w:val="004C16FA"/>
    <w:rsid w:val="004C1B54"/>
    <w:rsid w:val="004C1FE0"/>
    <w:rsid w:val="004C2DBE"/>
    <w:rsid w:val="004C3787"/>
    <w:rsid w:val="004C3CED"/>
    <w:rsid w:val="004C4573"/>
    <w:rsid w:val="004C4803"/>
    <w:rsid w:val="004C5000"/>
    <w:rsid w:val="004C59BC"/>
    <w:rsid w:val="004C5DE4"/>
    <w:rsid w:val="004C60B5"/>
    <w:rsid w:val="004C6BE3"/>
    <w:rsid w:val="004C753E"/>
    <w:rsid w:val="004C7F39"/>
    <w:rsid w:val="004C80B0"/>
    <w:rsid w:val="004D0E6A"/>
    <w:rsid w:val="004D14F9"/>
    <w:rsid w:val="004D1A16"/>
    <w:rsid w:val="004D2273"/>
    <w:rsid w:val="004D2C5B"/>
    <w:rsid w:val="004D3510"/>
    <w:rsid w:val="004D3CC3"/>
    <w:rsid w:val="004D4985"/>
    <w:rsid w:val="004D4C33"/>
    <w:rsid w:val="004D4EE7"/>
    <w:rsid w:val="004D51EC"/>
    <w:rsid w:val="004D55F7"/>
    <w:rsid w:val="004D6502"/>
    <w:rsid w:val="004D6B01"/>
    <w:rsid w:val="004D6BB6"/>
    <w:rsid w:val="004D6E1F"/>
    <w:rsid w:val="004D6ED6"/>
    <w:rsid w:val="004D7A62"/>
    <w:rsid w:val="004E101A"/>
    <w:rsid w:val="004E1397"/>
    <w:rsid w:val="004E1EE5"/>
    <w:rsid w:val="004E402B"/>
    <w:rsid w:val="004E4F58"/>
    <w:rsid w:val="004E5675"/>
    <w:rsid w:val="004E5B6F"/>
    <w:rsid w:val="004E5C1D"/>
    <w:rsid w:val="004E618F"/>
    <w:rsid w:val="004E68DB"/>
    <w:rsid w:val="004E69AA"/>
    <w:rsid w:val="004E6D48"/>
    <w:rsid w:val="004E7104"/>
    <w:rsid w:val="004E72EA"/>
    <w:rsid w:val="004E7437"/>
    <w:rsid w:val="004F1024"/>
    <w:rsid w:val="004F1678"/>
    <w:rsid w:val="004F180D"/>
    <w:rsid w:val="004F1A1E"/>
    <w:rsid w:val="004F26C9"/>
    <w:rsid w:val="004F283B"/>
    <w:rsid w:val="004F2870"/>
    <w:rsid w:val="004F34AA"/>
    <w:rsid w:val="004F3AED"/>
    <w:rsid w:val="004F44B7"/>
    <w:rsid w:val="004F502E"/>
    <w:rsid w:val="004F62EC"/>
    <w:rsid w:val="004F648C"/>
    <w:rsid w:val="004F64A5"/>
    <w:rsid w:val="004F64F3"/>
    <w:rsid w:val="004F7C8C"/>
    <w:rsid w:val="00500160"/>
    <w:rsid w:val="0050016A"/>
    <w:rsid w:val="00500591"/>
    <w:rsid w:val="005008F1"/>
    <w:rsid w:val="005009AD"/>
    <w:rsid w:val="00500AA3"/>
    <w:rsid w:val="0050104B"/>
    <w:rsid w:val="00501CD2"/>
    <w:rsid w:val="00502E87"/>
    <w:rsid w:val="005033BB"/>
    <w:rsid w:val="0050364E"/>
    <w:rsid w:val="00503AF3"/>
    <w:rsid w:val="00503B08"/>
    <w:rsid w:val="00503EF3"/>
    <w:rsid w:val="00503F2F"/>
    <w:rsid w:val="00504106"/>
    <w:rsid w:val="00504A37"/>
    <w:rsid w:val="00504DC9"/>
    <w:rsid w:val="005052F9"/>
    <w:rsid w:val="0050530D"/>
    <w:rsid w:val="00505E4D"/>
    <w:rsid w:val="0050682D"/>
    <w:rsid w:val="00506968"/>
    <w:rsid w:val="00507037"/>
    <w:rsid w:val="0050765B"/>
    <w:rsid w:val="005078A3"/>
    <w:rsid w:val="005078F2"/>
    <w:rsid w:val="00510331"/>
    <w:rsid w:val="00510DDA"/>
    <w:rsid w:val="00510E06"/>
    <w:rsid w:val="00511130"/>
    <w:rsid w:val="00511405"/>
    <w:rsid w:val="0051155F"/>
    <w:rsid w:val="00513353"/>
    <w:rsid w:val="005138FE"/>
    <w:rsid w:val="00514507"/>
    <w:rsid w:val="0051550E"/>
    <w:rsid w:val="005176BD"/>
    <w:rsid w:val="0051773E"/>
    <w:rsid w:val="00517B02"/>
    <w:rsid w:val="00517FF1"/>
    <w:rsid w:val="00522C51"/>
    <w:rsid w:val="00522D4F"/>
    <w:rsid w:val="00523B63"/>
    <w:rsid w:val="005246BC"/>
    <w:rsid w:val="0052496A"/>
    <w:rsid w:val="00525159"/>
    <w:rsid w:val="00525175"/>
    <w:rsid w:val="005257F4"/>
    <w:rsid w:val="00525C33"/>
    <w:rsid w:val="00526ED1"/>
    <w:rsid w:val="00526F6A"/>
    <w:rsid w:val="00527427"/>
    <w:rsid w:val="0052784B"/>
    <w:rsid w:val="0052787E"/>
    <w:rsid w:val="00527D68"/>
    <w:rsid w:val="00530070"/>
    <w:rsid w:val="0053027B"/>
    <w:rsid w:val="00530487"/>
    <w:rsid w:val="0053048F"/>
    <w:rsid w:val="0053064A"/>
    <w:rsid w:val="00530FB8"/>
    <w:rsid w:val="0053104B"/>
    <w:rsid w:val="0053157B"/>
    <w:rsid w:val="005318B3"/>
    <w:rsid w:val="00531971"/>
    <w:rsid w:val="00531A05"/>
    <w:rsid w:val="00532828"/>
    <w:rsid w:val="0053313F"/>
    <w:rsid w:val="005336DE"/>
    <w:rsid w:val="005338F0"/>
    <w:rsid w:val="00533A6E"/>
    <w:rsid w:val="005340CE"/>
    <w:rsid w:val="005340F4"/>
    <w:rsid w:val="0053411F"/>
    <w:rsid w:val="00534B17"/>
    <w:rsid w:val="00535DBA"/>
    <w:rsid w:val="005366F3"/>
    <w:rsid w:val="005402F4"/>
    <w:rsid w:val="00540414"/>
    <w:rsid w:val="00541C27"/>
    <w:rsid w:val="0054220B"/>
    <w:rsid w:val="00542237"/>
    <w:rsid w:val="005432ED"/>
    <w:rsid w:val="00543349"/>
    <w:rsid w:val="00543E66"/>
    <w:rsid w:val="005453C4"/>
    <w:rsid w:val="005454BD"/>
    <w:rsid w:val="00545515"/>
    <w:rsid w:val="00546A47"/>
    <w:rsid w:val="00546B17"/>
    <w:rsid w:val="00546C43"/>
    <w:rsid w:val="0055039D"/>
    <w:rsid w:val="005504E6"/>
    <w:rsid w:val="005509F5"/>
    <w:rsid w:val="00550DE1"/>
    <w:rsid w:val="00551777"/>
    <w:rsid w:val="00551A37"/>
    <w:rsid w:val="005535CA"/>
    <w:rsid w:val="005545B7"/>
    <w:rsid w:val="00555A5C"/>
    <w:rsid w:val="00555A82"/>
    <w:rsid w:val="00555DCD"/>
    <w:rsid w:val="00555FC5"/>
    <w:rsid w:val="00556217"/>
    <w:rsid w:val="0055621B"/>
    <w:rsid w:val="005563F5"/>
    <w:rsid w:val="0055751E"/>
    <w:rsid w:val="00561317"/>
    <w:rsid w:val="005613EE"/>
    <w:rsid w:val="0056148C"/>
    <w:rsid w:val="00561A37"/>
    <w:rsid w:val="00561DC6"/>
    <w:rsid w:val="00563055"/>
    <w:rsid w:val="0056324F"/>
    <w:rsid w:val="0056421F"/>
    <w:rsid w:val="0056436D"/>
    <w:rsid w:val="005663F4"/>
    <w:rsid w:val="00566716"/>
    <w:rsid w:val="00567381"/>
    <w:rsid w:val="0056758B"/>
    <w:rsid w:val="00567DAA"/>
    <w:rsid w:val="005702DD"/>
    <w:rsid w:val="00570666"/>
    <w:rsid w:val="00570C14"/>
    <w:rsid w:val="005710A6"/>
    <w:rsid w:val="00571112"/>
    <w:rsid w:val="005717A8"/>
    <w:rsid w:val="005718CB"/>
    <w:rsid w:val="00572BA8"/>
    <w:rsid w:val="00572CBE"/>
    <w:rsid w:val="0057325E"/>
    <w:rsid w:val="005759DD"/>
    <w:rsid w:val="005767D6"/>
    <w:rsid w:val="005767F0"/>
    <w:rsid w:val="00576A43"/>
    <w:rsid w:val="00576BE1"/>
    <w:rsid w:val="00576D3D"/>
    <w:rsid w:val="00577046"/>
    <w:rsid w:val="005770C3"/>
    <w:rsid w:val="005773D3"/>
    <w:rsid w:val="00577426"/>
    <w:rsid w:val="00577432"/>
    <w:rsid w:val="00577C26"/>
    <w:rsid w:val="00577CCB"/>
    <w:rsid w:val="00577D0C"/>
    <w:rsid w:val="005807E9"/>
    <w:rsid w:val="00580D17"/>
    <w:rsid w:val="00581EF1"/>
    <w:rsid w:val="00582168"/>
    <w:rsid w:val="0058264B"/>
    <w:rsid w:val="00582755"/>
    <w:rsid w:val="005827A7"/>
    <w:rsid w:val="00582E80"/>
    <w:rsid w:val="00583282"/>
    <w:rsid w:val="005832B2"/>
    <w:rsid w:val="00584409"/>
    <w:rsid w:val="00584773"/>
    <w:rsid w:val="005847AD"/>
    <w:rsid w:val="0058484B"/>
    <w:rsid w:val="00584881"/>
    <w:rsid w:val="005849A1"/>
    <w:rsid w:val="00584D6C"/>
    <w:rsid w:val="005850A9"/>
    <w:rsid w:val="00585A3D"/>
    <w:rsid w:val="00585E66"/>
    <w:rsid w:val="00586296"/>
    <w:rsid w:val="00586D94"/>
    <w:rsid w:val="00587B08"/>
    <w:rsid w:val="0059015F"/>
    <w:rsid w:val="00590B7B"/>
    <w:rsid w:val="005922B6"/>
    <w:rsid w:val="00592F13"/>
    <w:rsid w:val="00594553"/>
    <w:rsid w:val="005945AA"/>
    <w:rsid w:val="0059478C"/>
    <w:rsid w:val="00595A5D"/>
    <w:rsid w:val="00596D20"/>
    <w:rsid w:val="005979B5"/>
    <w:rsid w:val="00597C9E"/>
    <w:rsid w:val="00597FFD"/>
    <w:rsid w:val="005A0668"/>
    <w:rsid w:val="005A06DC"/>
    <w:rsid w:val="005A0A06"/>
    <w:rsid w:val="005A119C"/>
    <w:rsid w:val="005A122B"/>
    <w:rsid w:val="005A153B"/>
    <w:rsid w:val="005A1AB1"/>
    <w:rsid w:val="005A3465"/>
    <w:rsid w:val="005A390F"/>
    <w:rsid w:val="005A4F3D"/>
    <w:rsid w:val="005A6260"/>
    <w:rsid w:val="005A6266"/>
    <w:rsid w:val="005A629C"/>
    <w:rsid w:val="005A6DEA"/>
    <w:rsid w:val="005A7381"/>
    <w:rsid w:val="005A73AF"/>
    <w:rsid w:val="005A7EA6"/>
    <w:rsid w:val="005A7EB8"/>
    <w:rsid w:val="005A7FD0"/>
    <w:rsid w:val="005B13AA"/>
    <w:rsid w:val="005B162C"/>
    <w:rsid w:val="005B19A2"/>
    <w:rsid w:val="005B21E3"/>
    <w:rsid w:val="005B27CA"/>
    <w:rsid w:val="005B36A5"/>
    <w:rsid w:val="005B3D46"/>
    <w:rsid w:val="005B3E2F"/>
    <w:rsid w:val="005B409A"/>
    <w:rsid w:val="005B4A66"/>
    <w:rsid w:val="005B5096"/>
    <w:rsid w:val="005B5D49"/>
    <w:rsid w:val="005B5F94"/>
    <w:rsid w:val="005B63BB"/>
    <w:rsid w:val="005B6620"/>
    <w:rsid w:val="005B678C"/>
    <w:rsid w:val="005B6F9E"/>
    <w:rsid w:val="005B7101"/>
    <w:rsid w:val="005B7245"/>
    <w:rsid w:val="005B7410"/>
    <w:rsid w:val="005B76C5"/>
    <w:rsid w:val="005C10FA"/>
    <w:rsid w:val="005C1CFA"/>
    <w:rsid w:val="005C2CDF"/>
    <w:rsid w:val="005C2FD8"/>
    <w:rsid w:val="005C3A3F"/>
    <w:rsid w:val="005C57FB"/>
    <w:rsid w:val="005C6CF5"/>
    <w:rsid w:val="005C7093"/>
    <w:rsid w:val="005C74DD"/>
    <w:rsid w:val="005C76D3"/>
    <w:rsid w:val="005D0937"/>
    <w:rsid w:val="005D29EE"/>
    <w:rsid w:val="005D2FD1"/>
    <w:rsid w:val="005D31C5"/>
    <w:rsid w:val="005D3575"/>
    <w:rsid w:val="005D3DE7"/>
    <w:rsid w:val="005D43FB"/>
    <w:rsid w:val="005D48F2"/>
    <w:rsid w:val="005D51B0"/>
    <w:rsid w:val="005D5DE4"/>
    <w:rsid w:val="005D5F1F"/>
    <w:rsid w:val="005D6034"/>
    <w:rsid w:val="005D66E9"/>
    <w:rsid w:val="005D6F2A"/>
    <w:rsid w:val="005D6F3E"/>
    <w:rsid w:val="005E00AB"/>
    <w:rsid w:val="005E079B"/>
    <w:rsid w:val="005E08B0"/>
    <w:rsid w:val="005E0A24"/>
    <w:rsid w:val="005E10DB"/>
    <w:rsid w:val="005E2463"/>
    <w:rsid w:val="005E2DCC"/>
    <w:rsid w:val="005E3351"/>
    <w:rsid w:val="005E3399"/>
    <w:rsid w:val="005E34FD"/>
    <w:rsid w:val="005E399C"/>
    <w:rsid w:val="005E3B31"/>
    <w:rsid w:val="005E3CCE"/>
    <w:rsid w:val="005E4081"/>
    <w:rsid w:val="005E4191"/>
    <w:rsid w:val="005E4F70"/>
    <w:rsid w:val="005E6099"/>
    <w:rsid w:val="005E7515"/>
    <w:rsid w:val="005E7EA4"/>
    <w:rsid w:val="005F05EF"/>
    <w:rsid w:val="005F19C0"/>
    <w:rsid w:val="005F1D94"/>
    <w:rsid w:val="005F2B5F"/>
    <w:rsid w:val="005F2DDA"/>
    <w:rsid w:val="005F3851"/>
    <w:rsid w:val="005F3C3F"/>
    <w:rsid w:val="005F622E"/>
    <w:rsid w:val="005F661E"/>
    <w:rsid w:val="005F68A7"/>
    <w:rsid w:val="005F6B09"/>
    <w:rsid w:val="005F6C87"/>
    <w:rsid w:val="005F7151"/>
    <w:rsid w:val="005F798B"/>
    <w:rsid w:val="005F7FEC"/>
    <w:rsid w:val="006016A3"/>
    <w:rsid w:val="00603E4F"/>
    <w:rsid w:val="006045F0"/>
    <w:rsid w:val="00605194"/>
    <w:rsid w:val="006054C8"/>
    <w:rsid w:val="00605789"/>
    <w:rsid w:val="00605EF0"/>
    <w:rsid w:val="006067F0"/>
    <w:rsid w:val="00606FFF"/>
    <w:rsid w:val="006079E9"/>
    <w:rsid w:val="00610F6A"/>
    <w:rsid w:val="00611070"/>
    <w:rsid w:val="00611071"/>
    <w:rsid w:val="00611F50"/>
    <w:rsid w:val="006120D9"/>
    <w:rsid w:val="00612266"/>
    <w:rsid w:val="0061298E"/>
    <w:rsid w:val="006129EF"/>
    <w:rsid w:val="00612E83"/>
    <w:rsid w:val="00613CF3"/>
    <w:rsid w:val="00613EF3"/>
    <w:rsid w:val="006140C4"/>
    <w:rsid w:val="006149D8"/>
    <w:rsid w:val="00614A56"/>
    <w:rsid w:val="00615C22"/>
    <w:rsid w:val="00615D5E"/>
    <w:rsid w:val="006161AF"/>
    <w:rsid w:val="006202EB"/>
    <w:rsid w:val="00620C9F"/>
    <w:rsid w:val="00620EC2"/>
    <w:rsid w:val="0062150C"/>
    <w:rsid w:val="00621C10"/>
    <w:rsid w:val="00621DB3"/>
    <w:rsid w:val="00621DE6"/>
    <w:rsid w:val="006223C0"/>
    <w:rsid w:val="0062272C"/>
    <w:rsid w:val="006228F8"/>
    <w:rsid w:val="00623603"/>
    <w:rsid w:val="00624AF8"/>
    <w:rsid w:val="00625B6E"/>
    <w:rsid w:val="00627BCE"/>
    <w:rsid w:val="006303F4"/>
    <w:rsid w:val="00630428"/>
    <w:rsid w:val="0063065D"/>
    <w:rsid w:val="00630A02"/>
    <w:rsid w:val="00630FB5"/>
    <w:rsid w:val="006311CF"/>
    <w:rsid w:val="00631E14"/>
    <w:rsid w:val="00632560"/>
    <w:rsid w:val="00632F34"/>
    <w:rsid w:val="0063390D"/>
    <w:rsid w:val="00634599"/>
    <w:rsid w:val="006345D9"/>
    <w:rsid w:val="0063488E"/>
    <w:rsid w:val="00634944"/>
    <w:rsid w:val="006351BA"/>
    <w:rsid w:val="006357A6"/>
    <w:rsid w:val="006366F6"/>
    <w:rsid w:val="00637057"/>
    <w:rsid w:val="006416E9"/>
    <w:rsid w:val="00642762"/>
    <w:rsid w:val="0064294C"/>
    <w:rsid w:val="00643049"/>
    <w:rsid w:val="00644568"/>
    <w:rsid w:val="0064467A"/>
    <w:rsid w:val="00645A19"/>
    <w:rsid w:val="00645BD7"/>
    <w:rsid w:val="00646B62"/>
    <w:rsid w:val="00646FAF"/>
    <w:rsid w:val="00647028"/>
    <w:rsid w:val="006477BA"/>
    <w:rsid w:val="006479DD"/>
    <w:rsid w:val="00647BC8"/>
    <w:rsid w:val="00650522"/>
    <w:rsid w:val="0065066D"/>
    <w:rsid w:val="00650868"/>
    <w:rsid w:val="00650E88"/>
    <w:rsid w:val="0065130A"/>
    <w:rsid w:val="006517E5"/>
    <w:rsid w:val="00651AA6"/>
    <w:rsid w:val="00651EC1"/>
    <w:rsid w:val="00652218"/>
    <w:rsid w:val="006525CD"/>
    <w:rsid w:val="00652F22"/>
    <w:rsid w:val="00652FF7"/>
    <w:rsid w:val="00654242"/>
    <w:rsid w:val="006543B3"/>
    <w:rsid w:val="006543FB"/>
    <w:rsid w:val="0065683A"/>
    <w:rsid w:val="00656A5C"/>
    <w:rsid w:val="00657D63"/>
    <w:rsid w:val="00660B1C"/>
    <w:rsid w:val="00660B76"/>
    <w:rsid w:val="00661593"/>
    <w:rsid w:val="0066161B"/>
    <w:rsid w:val="00661A06"/>
    <w:rsid w:val="00663AB8"/>
    <w:rsid w:val="00663B4C"/>
    <w:rsid w:val="00663E97"/>
    <w:rsid w:val="00664517"/>
    <w:rsid w:val="00664548"/>
    <w:rsid w:val="00664853"/>
    <w:rsid w:val="006649C9"/>
    <w:rsid w:val="00664D02"/>
    <w:rsid w:val="00664D45"/>
    <w:rsid w:val="00665457"/>
    <w:rsid w:val="00665A98"/>
    <w:rsid w:val="00665D2C"/>
    <w:rsid w:val="00666014"/>
    <w:rsid w:val="00666957"/>
    <w:rsid w:val="00666BD0"/>
    <w:rsid w:val="00666DF8"/>
    <w:rsid w:val="00667732"/>
    <w:rsid w:val="00667D39"/>
    <w:rsid w:val="006704B3"/>
    <w:rsid w:val="00670758"/>
    <w:rsid w:val="00670D6C"/>
    <w:rsid w:val="00671641"/>
    <w:rsid w:val="00672556"/>
    <w:rsid w:val="00672943"/>
    <w:rsid w:val="00673A1F"/>
    <w:rsid w:val="00673A56"/>
    <w:rsid w:val="00673EB6"/>
    <w:rsid w:val="0067433B"/>
    <w:rsid w:val="00674848"/>
    <w:rsid w:val="00674FF1"/>
    <w:rsid w:val="00675C33"/>
    <w:rsid w:val="00675D36"/>
    <w:rsid w:val="00676924"/>
    <w:rsid w:val="00676A48"/>
    <w:rsid w:val="00676DE1"/>
    <w:rsid w:val="00677712"/>
    <w:rsid w:val="00677AE7"/>
    <w:rsid w:val="00677B75"/>
    <w:rsid w:val="00677CAF"/>
    <w:rsid w:val="0067DB03"/>
    <w:rsid w:val="0068058C"/>
    <w:rsid w:val="00680C93"/>
    <w:rsid w:val="0068137B"/>
    <w:rsid w:val="00681566"/>
    <w:rsid w:val="00681A69"/>
    <w:rsid w:val="00682A0E"/>
    <w:rsid w:val="00682DB4"/>
    <w:rsid w:val="00683462"/>
    <w:rsid w:val="00684B9A"/>
    <w:rsid w:val="006850B4"/>
    <w:rsid w:val="00685702"/>
    <w:rsid w:val="00685A38"/>
    <w:rsid w:val="006874F2"/>
    <w:rsid w:val="0068769F"/>
    <w:rsid w:val="00687C73"/>
    <w:rsid w:val="00690497"/>
    <w:rsid w:val="00691510"/>
    <w:rsid w:val="00691C85"/>
    <w:rsid w:val="00691D26"/>
    <w:rsid w:val="00691FBC"/>
    <w:rsid w:val="006922F4"/>
    <w:rsid w:val="006923B0"/>
    <w:rsid w:val="0069294E"/>
    <w:rsid w:val="00692E79"/>
    <w:rsid w:val="006932B4"/>
    <w:rsid w:val="0069436E"/>
    <w:rsid w:val="0069452F"/>
    <w:rsid w:val="00695543"/>
    <w:rsid w:val="00695F01"/>
    <w:rsid w:val="00696663"/>
    <w:rsid w:val="00696789"/>
    <w:rsid w:val="00696ECC"/>
    <w:rsid w:val="006A0367"/>
    <w:rsid w:val="006A43F6"/>
    <w:rsid w:val="006A49E7"/>
    <w:rsid w:val="006A4D54"/>
    <w:rsid w:val="006A4E89"/>
    <w:rsid w:val="006A534A"/>
    <w:rsid w:val="006A76B3"/>
    <w:rsid w:val="006A7C77"/>
    <w:rsid w:val="006B042D"/>
    <w:rsid w:val="006B0A13"/>
    <w:rsid w:val="006B19C5"/>
    <w:rsid w:val="006B1A69"/>
    <w:rsid w:val="006B1A72"/>
    <w:rsid w:val="006B2D73"/>
    <w:rsid w:val="006B2E12"/>
    <w:rsid w:val="006B3193"/>
    <w:rsid w:val="006B33B1"/>
    <w:rsid w:val="006B3578"/>
    <w:rsid w:val="006B37B5"/>
    <w:rsid w:val="006B59F3"/>
    <w:rsid w:val="006B6B3B"/>
    <w:rsid w:val="006B6DDC"/>
    <w:rsid w:val="006B7079"/>
    <w:rsid w:val="006B7E1F"/>
    <w:rsid w:val="006C08E7"/>
    <w:rsid w:val="006C0CBE"/>
    <w:rsid w:val="006C117F"/>
    <w:rsid w:val="006C1E18"/>
    <w:rsid w:val="006C1FF6"/>
    <w:rsid w:val="006C2664"/>
    <w:rsid w:val="006C2A6D"/>
    <w:rsid w:val="006C2DD9"/>
    <w:rsid w:val="006C3514"/>
    <w:rsid w:val="006C3A14"/>
    <w:rsid w:val="006C5940"/>
    <w:rsid w:val="006C5B3D"/>
    <w:rsid w:val="006C5DCC"/>
    <w:rsid w:val="006C5EAA"/>
    <w:rsid w:val="006C5F19"/>
    <w:rsid w:val="006C61EF"/>
    <w:rsid w:val="006C6966"/>
    <w:rsid w:val="006C69CD"/>
    <w:rsid w:val="006C6B02"/>
    <w:rsid w:val="006C6CC2"/>
    <w:rsid w:val="006C7610"/>
    <w:rsid w:val="006C7D7D"/>
    <w:rsid w:val="006C7D9A"/>
    <w:rsid w:val="006D0CE3"/>
    <w:rsid w:val="006D1682"/>
    <w:rsid w:val="006D1BA9"/>
    <w:rsid w:val="006D2139"/>
    <w:rsid w:val="006D25F3"/>
    <w:rsid w:val="006D3043"/>
    <w:rsid w:val="006D5066"/>
    <w:rsid w:val="006D5A9D"/>
    <w:rsid w:val="006D6003"/>
    <w:rsid w:val="006D6AF8"/>
    <w:rsid w:val="006D6B85"/>
    <w:rsid w:val="006D6D7A"/>
    <w:rsid w:val="006D7C02"/>
    <w:rsid w:val="006D7E01"/>
    <w:rsid w:val="006E03D9"/>
    <w:rsid w:val="006E0BF2"/>
    <w:rsid w:val="006E0ECB"/>
    <w:rsid w:val="006E11E0"/>
    <w:rsid w:val="006E1645"/>
    <w:rsid w:val="006E1F85"/>
    <w:rsid w:val="006E2208"/>
    <w:rsid w:val="006E23A4"/>
    <w:rsid w:val="006E2AAB"/>
    <w:rsid w:val="006E342A"/>
    <w:rsid w:val="006E45D6"/>
    <w:rsid w:val="006E482E"/>
    <w:rsid w:val="006E4AAA"/>
    <w:rsid w:val="006E551A"/>
    <w:rsid w:val="006E5F43"/>
    <w:rsid w:val="006E7182"/>
    <w:rsid w:val="006E7241"/>
    <w:rsid w:val="006E733F"/>
    <w:rsid w:val="006E7F60"/>
    <w:rsid w:val="006F1066"/>
    <w:rsid w:val="006F119A"/>
    <w:rsid w:val="006F1ACD"/>
    <w:rsid w:val="006F272B"/>
    <w:rsid w:val="006F2C6D"/>
    <w:rsid w:val="006F3D4C"/>
    <w:rsid w:val="006F457D"/>
    <w:rsid w:val="006F5491"/>
    <w:rsid w:val="007022AC"/>
    <w:rsid w:val="00703F3A"/>
    <w:rsid w:val="00704A0E"/>
    <w:rsid w:val="0070504B"/>
    <w:rsid w:val="00705113"/>
    <w:rsid w:val="007053E5"/>
    <w:rsid w:val="007056D7"/>
    <w:rsid w:val="00706181"/>
    <w:rsid w:val="007064B1"/>
    <w:rsid w:val="0070675B"/>
    <w:rsid w:val="00706B6C"/>
    <w:rsid w:val="00706C3C"/>
    <w:rsid w:val="00706ED7"/>
    <w:rsid w:val="007118CD"/>
    <w:rsid w:val="007121BC"/>
    <w:rsid w:val="0071245A"/>
    <w:rsid w:val="007130E3"/>
    <w:rsid w:val="00713C8C"/>
    <w:rsid w:val="00714175"/>
    <w:rsid w:val="00714C93"/>
    <w:rsid w:val="00715199"/>
    <w:rsid w:val="0071648D"/>
    <w:rsid w:val="00716A1F"/>
    <w:rsid w:val="00717FC0"/>
    <w:rsid w:val="00717FC4"/>
    <w:rsid w:val="00720527"/>
    <w:rsid w:val="00720ABA"/>
    <w:rsid w:val="00722FF4"/>
    <w:rsid w:val="00723462"/>
    <w:rsid w:val="007234FC"/>
    <w:rsid w:val="00723E71"/>
    <w:rsid w:val="0072435B"/>
    <w:rsid w:val="007251AF"/>
    <w:rsid w:val="007259CF"/>
    <w:rsid w:val="00725DD3"/>
    <w:rsid w:val="00726498"/>
    <w:rsid w:val="00731503"/>
    <w:rsid w:val="00731D93"/>
    <w:rsid w:val="007323E0"/>
    <w:rsid w:val="0073415B"/>
    <w:rsid w:val="00734369"/>
    <w:rsid w:val="00734B0F"/>
    <w:rsid w:val="0073520A"/>
    <w:rsid w:val="0073525F"/>
    <w:rsid w:val="00736614"/>
    <w:rsid w:val="00737283"/>
    <w:rsid w:val="00737545"/>
    <w:rsid w:val="00740C83"/>
    <w:rsid w:val="00740CB7"/>
    <w:rsid w:val="00740DB3"/>
    <w:rsid w:val="0074103F"/>
    <w:rsid w:val="007415DF"/>
    <w:rsid w:val="00742A38"/>
    <w:rsid w:val="007437E3"/>
    <w:rsid w:val="007439D7"/>
    <w:rsid w:val="00743B4E"/>
    <w:rsid w:val="00743C2B"/>
    <w:rsid w:val="00743E25"/>
    <w:rsid w:val="0074446A"/>
    <w:rsid w:val="00745B6E"/>
    <w:rsid w:val="007462F7"/>
    <w:rsid w:val="007467CE"/>
    <w:rsid w:val="00746B2B"/>
    <w:rsid w:val="00746EE3"/>
    <w:rsid w:val="00747EE2"/>
    <w:rsid w:val="00751600"/>
    <w:rsid w:val="00751940"/>
    <w:rsid w:val="00751EB5"/>
    <w:rsid w:val="00752142"/>
    <w:rsid w:val="0075249A"/>
    <w:rsid w:val="007524B1"/>
    <w:rsid w:val="0075255D"/>
    <w:rsid w:val="007525B1"/>
    <w:rsid w:val="00752843"/>
    <w:rsid w:val="00752E23"/>
    <w:rsid w:val="007540D6"/>
    <w:rsid w:val="007542A0"/>
    <w:rsid w:val="00755198"/>
    <w:rsid w:val="0075675E"/>
    <w:rsid w:val="00756856"/>
    <w:rsid w:val="00756A13"/>
    <w:rsid w:val="0075736E"/>
    <w:rsid w:val="00757AFD"/>
    <w:rsid w:val="00760A11"/>
    <w:rsid w:val="0076156F"/>
    <w:rsid w:val="00762235"/>
    <w:rsid w:val="007625E1"/>
    <w:rsid w:val="0076294A"/>
    <w:rsid w:val="00762A4B"/>
    <w:rsid w:val="007637E6"/>
    <w:rsid w:val="00763C4E"/>
    <w:rsid w:val="0076568B"/>
    <w:rsid w:val="007664D2"/>
    <w:rsid w:val="007666D5"/>
    <w:rsid w:val="00766A46"/>
    <w:rsid w:val="0076727D"/>
    <w:rsid w:val="00767606"/>
    <w:rsid w:val="00767613"/>
    <w:rsid w:val="007678AE"/>
    <w:rsid w:val="00767DC1"/>
    <w:rsid w:val="007703CE"/>
    <w:rsid w:val="00770C4D"/>
    <w:rsid w:val="007715CC"/>
    <w:rsid w:val="00771A55"/>
    <w:rsid w:val="00771AE5"/>
    <w:rsid w:val="00771DE2"/>
    <w:rsid w:val="00772A07"/>
    <w:rsid w:val="00772EA0"/>
    <w:rsid w:val="00773026"/>
    <w:rsid w:val="00776415"/>
    <w:rsid w:val="0077704D"/>
    <w:rsid w:val="0077742B"/>
    <w:rsid w:val="007800C5"/>
    <w:rsid w:val="0078067A"/>
    <w:rsid w:val="00780A24"/>
    <w:rsid w:val="007810D8"/>
    <w:rsid w:val="0078198C"/>
    <w:rsid w:val="00781C6F"/>
    <w:rsid w:val="00781FBE"/>
    <w:rsid w:val="00782389"/>
    <w:rsid w:val="00782D91"/>
    <w:rsid w:val="00785203"/>
    <w:rsid w:val="007867A1"/>
    <w:rsid w:val="0079001B"/>
    <w:rsid w:val="00790104"/>
    <w:rsid w:val="007923CE"/>
    <w:rsid w:val="00792560"/>
    <w:rsid w:val="00792B92"/>
    <w:rsid w:val="00792DF8"/>
    <w:rsid w:val="0079337B"/>
    <w:rsid w:val="0079349B"/>
    <w:rsid w:val="007939C6"/>
    <w:rsid w:val="00794D3F"/>
    <w:rsid w:val="00794EFB"/>
    <w:rsid w:val="0079511E"/>
    <w:rsid w:val="00795A90"/>
    <w:rsid w:val="00796F60"/>
    <w:rsid w:val="00797355"/>
    <w:rsid w:val="007A0399"/>
    <w:rsid w:val="007A0C40"/>
    <w:rsid w:val="007A0CFC"/>
    <w:rsid w:val="007A11F2"/>
    <w:rsid w:val="007A148C"/>
    <w:rsid w:val="007A14E8"/>
    <w:rsid w:val="007A1501"/>
    <w:rsid w:val="007A1887"/>
    <w:rsid w:val="007A1AAB"/>
    <w:rsid w:val="007A27EA"/>
    <w:rsid w:val="007A2AE1"/>
    <w:rsid w:val="007A44B5"/>
    <w:rsid w:val="007A44C5"/>
    <w:rsid w:val="007A5EBB"/>
    <w:rsid w:val="007A688E"/>
    <w:rsid w:val="007A7B0A"/>
    <w:rsid w:val="007A7B8A"/>
    <w:rsid w:val="007A7C6F"/>
    <w:rsid w:val="007B032B"/>
    <w:rsid w:val="007B08C8"/>
    <w:rsid w:val="007B1AC3"/>
    <w:rsid w:val="007B1B4C"/>
    <w:rsid w:val="007B2545"/>
    <w:rsid w:val="007B269C"/>
    <w:rsid w:val="007B35E3"/>
    <w:rsid w:val="007B3702"/>
    <w:rsid w:val="007B5219"/>
    <w:rsid w:val="007B5248"/>
    <w:rsid w:val="007B53F1"/>
    <w:rsid w:val="007B5A6C"/>
    <w:rsid w:val="007B641B"/>
    <w:rsid w:val="007B6466"/>
    <w:rsid w:val="007B6670"/>
    <w:rsid w:val="007B6A62"/>
    <w:rsid w:val="007B7154"/>
    <w:rsid w:val="007B7C9E"/>
    <w:rsid w:val="007B7E00"/>
    <w:rsid w:val="007C0F77"/>
    <w:rsid w:val="007C2C58"/>
    <w:rsid w:val="007C3FBD"/>
    <w:rsid w:val="007C46A2"/>
    <w:rsid w:val="007C48F1"/>
    <w:rsid w:val="007C4BCB"/>
    <w:rsid w:val="007C5067"/>
    <w:rsid w:val="007C5A12"/>
    <w:rsid w:val="007C64EA"/>
    <w:rsid w:val="007C694E"/>
    <w:rsid w:val="007C6A96"/>
    <w:rsid w:val="007C76F1"/>
    <w:rsid w:val="007C7761"/>
    <w:rsid w:val="007C7B7B"/>
    <w:rsid w:val="007D04A3"/>
    <w:rsid w:val="007D0CC8"/>
    <w:rsid w:val="007D140C"/>
    <w:rsid w:val="007D22AD"/>
    <w:rsid w:val="007D2FA9"/>
    <w:rsid w:val="007D3054"/>
    <w:rsid w:val="007D3272"/>
    <w:rsid w:val="007D3CA9"/>
    <w:rsid w:val="007D3CF6"/>
    <w:rsid w:val="007D45D2"/>
    <w:rsid w:val="007D4B9C"/>
    <w:rsid w:val="007D516A"/>
    <w:rsid w:val="007D52E9"/>
    <w:rsid w:val="007D5B49"/>
    <w:rsid w:val="007D62E7"/>
    <w:rsid w:val="007D6E8D"/>
    <w:rsid w:val="007D737F"/>
    <w:rsid w:val="007D7473"/>
    <w:rsid w:val="007D7580"/>
    <w:rsid w:val="007D7AA0"/>
    <w:rsid w:val="007D7AEA"/>
    <w:rsid w:val="007D924E"/>
    <w:rsid w:val="007E07A3"/>
    <w:rsid w:val="007E0F7C"/>
    <w:rsid w:val="007E1F08"/>
    <w:rsid w:val="007E4392"/>
    <w:rsid w:val="007E512D"/>
    <w:rsid w:val="007E5179"/>
    <w:rsid w:val="007E656E"/>
    <w:rsid w:val="007E6D2E"/>
    <w:rsid w:val="007E7114"/>
    <w:rsid w:val="007E71A5"/>
    <w:rsid w:val="007F16CC"/>
    <w:rsid w:val="007F29ED"/>
    <w:rsid w:val="007F3673"/>
    <w:rsid w:val="007F6330"/>
    <w:rsid w:val="007F65B6"/>
    <w:rsid w:val="007F66DF"/>
    <w:rsid w:val="007F6F4C"/>
    <w:rsid w:val="00800454"/>
    <w:rsid w:val="00801DA4"/>
    <w:rsid w:val="008026E4"/>
    <w:rsid w:val="00803ED5"/>
    <w:rsid w:val="008044B3"/>
    <w:rsid w:val="00804C04"/>
    <w:rsid w:val="00805449"/>
    <w:rsid w:val="00805866"/>
    <w:rsid w:val="00805870"/>
    <w:rsid w:val="008059E4"/>
    <w:rsid w:val="0080697E"/>
    <w:rsid w:val="00806B77"/>
    <w:rsid w:val="00806C4A"/>
    <w:rsid w:val="00806D0E"/>
    <w:rsid w:val="00807C62"/>
    <w:rsid w:val="00810442"/>
    <w:rsid w:val="008108EA"/>
    <w:rsid w:val="00810BCB"/>
    <w:rsid w:val="00811B4B"/>
    <w:rsid w:val="00812BD7"/>
    <w:rsid w:val="008130BA"/>
    <w:rsid w:val="00813323"/>
    <w:rsid w:val="00813DF9"/>
    <w:rsid w:val="00814AE6"/>
    <w:rsid w:val="00815098"/>
    <w:rsid w:val="00815BAE"/>
    <w:rsid w:val="00815C39"/>
    <w:rsid w:val="0081601A"/>
    <w:rsid w:val="00816A1C"/>
    <w:rsid w:val="00816DE0"/>
    <w:rsid w:val="00817F78"/>
    <w:rsid w:val="0082051D"/>
    <w:rsid w:val="00820715"/>
    <w:rsid w:val="008213A8"/>
    <w:rsid w:val="0082201D"/>
    <w:rsid w:val="0082258B"/>
    <w:rsid w:val="0082273D"/>
    <w:rsid w:val="00822A4D"/>
    <w:rsid w:val="008237A3"/>
    <w:rsid w:val="00823A63"/>
    <w:rsid w:val="008256F7"/>
    <w:rsid w:val="0082582C"/>
    <w:rsid w:val="00825E34"/>
    <w:rsid w:val="008267BF"/>
    <w:rsid w:val="00827D99"/>
    <w:rsid w:val="00830DDF"/>
    <w:rsid w:val="00830EC1"/>
    <w:rsid w:val="00831975"/>
    <w:rsid w:val="00831D2D"/>
    <w:rsid w:val="008327FC"/>
    <w:rsid w:val="008328FD"/>
    <w:rsid w:val="00833881"/>
    <w:rsid w:val="00833DE5"/>
    <w:rsid w:val="00833F31"/>
    <w:rsid w:val="008341DD"/>
    <w:rsid w:val="00834416"/>
    <w:rsid w:val="00834636"/>
    <w:rsid w:val="00834770"/>
    <w:rsid w:val="00834EFF"/>
    <w:rsid w:val="008351C6"/>
    <w:rsid w:val="00835560"/>
    <w:rsid w:val="00836DA4"/>
    <w:rsid w:val="00840B05"/>
    <w:rsid w:val="008415A9"/>
    <w:rsid w:val="00842CE1"/>
    <w:rsid w:val="00842F78"/>
    <w:rsid w:val="00843F21"/>
    <w:rsid w:val="00846725"/>
    <w:rsid w:val="00846BD0"/>
    <w:rsid w:val="00850EEC"/>
    <w:rsid w:val="00851C78"/>
    <w:rsid w:val="00851EAD"/>
    <w:rsid w:val="00853082"/>
    <w:rsid w:val="008534A3"/>
    <w:rsid w:val="00853898"/>
    <w:rsid w:val="00853B1D"/>
    <w:rsid w:val="00854126"/>
    <w:rsid w:val="00854A91"/>
    <w:rsid w:val="00854EE2"/>
    <w:rsid w:val="00855BF1"/>
    <w:rsid w:val="00855DEE"/>
    <w:rsid w:val="00855E59"/>
    <w:rsid w:val="0085629D"/>
    <w:rsid w:val="008571AE"/>
    <w:rsid w:val="00860543"/>
    <w:rsid w:val="00860BC8"/>
    <w:rsid w:val="00860CB3"/>
    <w:rsid w:val="00860DC7"/>
    <w:rsid w:val="00861450"/>
    <w:rsid w:val="008616B3"/>
    <w:rsid w:val="00862B29"/>
    <w:rsid w:val="0086376E"/>
    <w:rsid w:val="00863EAE"/>
    <w:rsid w:val="00864BDD"/>
    <w:rsid w:val="00864F77"/>
    <w:rsid w:val="00865C95"/>
    <w:rsid w:val="00867A41"/>
    <w:rsid w:val="00867DF6"/>
    <w:rsid w:val="00870197"/>
    <w:rsid w:val="008706E3"/>
    <w:rsid w:val="00870A1B"/>
    <w:rsid w:val="00870AE9"/>
    <w:rsid w:val="00870D8B"/>
    <w:rsid w:val="00870F86"/>
    <w:rsid w:val="00871B8A"/>
    <w:rsid w:val="00871D3D"/>
    <w:rsid w:val="0087307B"/>
    <w:rsid w:val="008737BA"/>
    <w:rsid w:val="00873EFF"/>
    <w:rsid w:val="00873F9C"/>
    <w:rsid w:val="00874124"/>
    <w:rsid w:val="00874D5A"/>
    <w:rsid w:val="008752F8"/>
    <w:rsid w:val="008753FF"/>
    <w:rsid w:val="00875A7A"/>
    <w:rsid w:val="00876A19"/>
    <w:rsid w:val="00876EE3"/>
    <w:rsid w:val="0087700F"/>
    <w:rsid w:val="00877CC2"/>
    <w:rsid w:val="00880A4B"/>
    <w:rsid w:val="00880A75"/>
    <w:rsid w:val="00880EAB"/>
    <w:rsid w:val="008814DC"/>
    <w:rsid w:val="00881518"/>
    <w:rsid w:val="008826EE"/>
    <w:rsid w:val="00882DCF"/>
    <w:rsid w:val="008832ED"/>
    <w:rsid w:val="00883458"/>
    <w:rsid w:val="008837A6"/>
    <w:rsid w:val="008844F2"/>
    <w:rsid w:val="00885014"/>
    <w:rsid w:val="008855A5"/>
    <w:rsid w:val="0088600A"/>
    <w:rsid w:val="00886626"/>
    <w:rsid w:val="00890A24"/>
    <w:rsid w:val="00890B6E"/>
    <w:rsid w:val="00890D2E"/>
    <w:rsid w:val="00890F3D"/>
    <w:rsid w:val="008913D6"/>
    <w:rsid w:val="008918D3"/>
    <w:rsid w:val="00892104"/>
    <w:rsid w:val="0089213F"/>
    <w:rsid w:val="00892C27"/>
    <w:rsid w:val="00893180"/>
    <w:rsid w:val="00893508"/>
    <w:rsid w:val="00893543"/>
    <w:rsid w:val="0089361A"/>
    <w:rsid w:val="0089466A"/>
    <w:rsid w:val="00894E28"/>
    <w:rsid w:val="00894E94"/>
    <w:rsid w:val="00894F55"/>
    <w:rsid w:val="00895F67"/>
    <w:rsid w:val="0089689F"/>
    <w:rsid w:val="0089691C"/>
    <w:rsid w:val="00896F08"/>
    <w:rsid w:val="00897081"/>
    <w:rsid w:val="0089740F"/>
    <w:rsid w:val="008A0487"/>
    <w:rsid w:val="008A078C"/>
    <w:rsid w:val="008A0F42"/>
    <w:rsid w:val="008A11D5"/>
    <w:rsid w:val="008A1520"/>
    <w:rsid w:val="008A1656"/>
    <w:rsid w:val="008A2A02"/>
    <w:rsid w:val="008A2AC5"/>
    <w:rsid w:val="008A2BCE"/>
    <w:rsid w:val="008A301E"/>
    <w:rsid w:val="008A3131"/>
    <w:rsid w:val="008A3E69"/>
    <w:rsid w:val="008A3F69"/>
    <w:rsid w:val="008A41D8"/>
    <w:rsid w:val="008A48A7"/>
    <w:rsid w:val="008A4C81"/>
    <w:rsid w:val="008A4CCF"/>
    <w:rsid w:val="008A5DC9"/>
    <w:rsid w:val="008A60C0"/>
    <w:rsid w:val="008A6177"/>
    <w:rsid w:val="008A6633"/>
    <w:rsid w:val="008A6D31"/>
    <w:rsid w:val="008A7EEA"/>
    <w:rsid w:val="008B0114"/>
    <w:rsid w:val="008B01A1"/>
    <w:rsid w:val="008B0847"/>
    <w:rsid w:val="008B1EA4"/>
    <w:rsid w:val="008B2402"/>
    <w:rsid w:val="008B285F"/>
    <w:rsid w:val="008B2FD3"/>
    <w:rsid w:val="008B31FA"/>
    <w:rsid w:val="008B3E85"/>
    <w:rsid w:val="008B45AC"/>
    <w:rsid w:val="008B4AC1"/>
    <w:rsid w:val="008B5679"/>
    <w:rsid w:val="008B5B35"/>
    <w:rsid w:val="008B5E6B"/>
    <w:rsid w:val="008B5ED5"/>
    <w:rsid w:val="008B661D"/>
    <w:rsid w:val="008B7623"/>
    <w:rsid w:val="008B77CE"/>
    <w:rsid w:val="008B7C42"/>
    <w:rsid w:val="008C056D"/>
    <w:rsid w:val="008C09BD"/>
    <w:rsid w:val="008C0D56"/>
    <w:rsid w:val="008C1707"/>
    <w:rsid w:val="008C18DD"/>
    <w:rsid w:val="008C1E2B"/>
    <w:rsid w:val="008C2694"/>
    <w:rsid w:val="008C34FA"/>
    <w:rsid w:val="008C39F8"/>
    <w:rsid w:val="008C4475"/>
    <w:rsid w:val="008C562E"/>
    <w:rsid w:val="008C5ED1"/>
    <w:rsid w:val="008C5EF7"/>
    <w:rsid w:val="008C753D"/>
    <w:rsid w:val="008C766A"/>
    <w:rsid w:val="008C7884"/>
    <w:rsid w:val="008D0168"/>
    <w:rsid w:val="008D031A"/>
    <w:rsid w:val="008D12CE"/>
    <w:rsid w:val="008D1FFD"/>
    <w:rsid w:val="008D2029"/>
    <w:rsid w:val="008D26DD"/>
    <w:rsid w:val="008D2955"/>
    <w:rsid w:val="008D29E2"/>
    <w:rsid w:val="008D3048"/>
    <w:rsid w:val="008D43BF"/>
    <w:rsid w:val="008D5010"/>
    <w:rsid w:val="008D5707"/>
    <w:rsid w:val="008D5B7D"/>
    <w:rsid w:val="008D6079"/>
    <w:rsid w:val="008D66DC"/>
    <w:rsid w:val="008D79EC"/>
    <w:rsid w:val="008D7A96"/>
    <w:rsid w:val="008E17EB"/>
    <w:rsid w:val="008E1A09"/>
    <w:rsid w:val="008E272E"/>
    <w:rsid w:val="008E47AB"/>
    <w:rsid w:val="008E664D"/>
    <w:rsid w:val="008E6761"/>
    <w:rsid w:val="008E6C4E"/>
    <w:rsid w:val="008F0160"/>
    <w:rsid w:val="008F0746"/>
    <w:rsid w:val="008F0B58"/>
    <w:rsid w:val="008F15E9"/>
    <w:rsid w:val="008F1941"/>
    <w:rsid w:val="008F1EE2"/>
    <w:rsid w:val="008F23C6"/>
    <w:rsid w:val="008F4785"/>
    <w:rsid w:val="008F551B"/>
    <w:rsid w:val="008F661C"/>
    <w:rsid w:val="008F729A"/>
    <w:rsid w:val="008F761F"/>
    <w:rsid w:val="008F767D"/>
    <w:rsid w:val="008F79CB"/>
    <w:rsid w:val="00900A6A"/>
    <w:rsid w:val="00900D99"/>
    <w:rsid w:val="00900F70"/>
    <w:rsid w:val="00901133"/>
    <w:rsid w:val="009011BA"/>
    <w:rsid w:val="009012E8"/>
    <w:rsid w:val="00901BAF"/>
    <w:rsid w:val="009025C7"/>
    <w:rsid w:val="009029EE"/>
    <w:rsid w:val="00902B05"/>
    <w:rsid w:val="0090320E"/>
    <w:rsid w:val="00903A97"/>
    <w:rsid w:val="009041B3"/>
    <w:rsid w:val="0090426E"/>
    <w:rsid w:val="00904637"/>
    <w:rsid w:val="00905D34"/>
    <w:rsid w:val="00906497"/>
    <w:rsid w:val="00906BFD"/>
    <w:rsid w:val="00906ECD"/>
    <w:rsid w:val="009073B5"/>
    <w:rsid w:val="00907511"/>
    <w:rsid w:val="009104D5"/>
    <w:rsid w:val="009107D2"/>
    <w:rsid w:val="009111CE"/>
    <w:rsid w:val="00911481"/>
    <w:rsid w:val="009117CE"/>
    <w:rsid w:val="00911EE9"/>
    <w:rsid w:val="00912C93"/>
    <w:rsid w:val="00912E86"/>
    <w:rsid w:val="00913144"/>
    <w:rsid w:val="00913974"/>
    <w:rsid w:val="00914A14"/>
    <w:rsid w:val="00914EB8"/>
    <w:rsid w:val="00915944"/>
    <w:rsid w:val="00916232"/>
    <w:rsid w:val="00916D5F"/>
    <w:rsid w:val="0092038D"/>
    <w:rsid w:val="00921028"/>
    <w:rsid w:val="0092144D"/>
    <w:rsid w:val="009217CD"/>
    <w:rsid w:val="009228D7"/>
    <w:rsid w:val="009236A7"/>
    <w:rsid w:val="00923C95"/>
    <w:rsid w:val="009242E2"/>
    <w:rsid w:val="0092462C"/>
    <w:rsid w:val="00924D68"/>
    <w:rsid w:val="00925B3D"/>
    <w:rsid w:val="00926F3E"/>
    <w:rsid w:val="00927DB8"/>
    <w:rsid w:val="00932048"/>
    <w:rsid w:val="00932703"/>
    <w:rsid w:val="00933F43"/>
    <w:rsid w:val="009340D5"/>
    <w:rsid w:val="00935346"/>
    <w:rsid w:val="00936325"/>
    <w:rsid w:val="00936420"/>
    <w:rsid w:val="0093678E"/>
    <w:rsid w:val="00936992"/>
    <w:rsid w:val="009378BB"/>
    <w:rsid w:val="009401FF"/>
    <w:rsid w:val="0094051A"/>
    <w:rsid w:val="009417D3"/>
    <w:rsid w:val="00941F7A"/>
    <w:rsid w:val="00942275"/>
    <w:rsid w:val="009422E5"/>
    <w:rsid w:val="00942DBC"/>
    <w:rsid w:val="00942F2A"/>
    <w:rsid w:val="009430C8"/>
    <w:rsid w:val="009436B2"/>
    <w:rsid w:val="00943AA8"/>
    <w:rsid w:val="00943DE6"/>
    <w:rsid w:val="00943FD1"/>
    <w:rsid w:val="00944AD3"/>
    <w:rsid w:val="00945C9F"/>
    <w:rsid w:val="00946F17"/>
    <w:rsid w:val="00947392"/>
    <w:rsid w:val="00947C8A"/>
    <w:rsid w:val="009505CA"/>
    <w:rsid w:val="009517D5"/>
    <w:rsid w:val="0095207B"/>
    <w:rsid w:val="00952152"/>
    <w:rsid w:val="00952294"/>
    <w:rsid w:val="00952403"/>
    <w:rsid w:val="009543FA"/>
    <w:rsid w:val="009545D9"/>
    <w:rsid w:val="009549A3"/>
    <w:rsid w:val="009549B3"/>
    <w:rsid w:val="00954A07"/>
    <w:rsid w:val="00954DD0"/>
    <w:rsid w:val="00954E32"/>
    <w:rsid w:val="0095556B"/>
    <w:rsid w:val="009568DC"/>
    <w:rsid w:val="0095731B"/>
    <w:rsid w:val="00957603"/>
    <w:rsid w:val="00957CBF"/>
    <w:rsid w:val="00960A61"/>
    <w:rsid w:val="00960D5B"/>
    <w:rsid w:val="00961F6E"/>
    <w:rsid w:val="009628F9"/>
    <w:rsid w:val="00962917"/>
    <w:rsid w:val="00963E12"/>
    <w:rsid w:val="0096454A"/>
    <w:rsid w:val="00964AA3"/>
    <w:rsid w:val="009656C7"/>
    <w:rsid w:val="00965C10"/>
    <w:rsid w:val="00965FA9"/>
    <w:rsid w:val="009667B7"/>
    <w:rsid w:val="00967C1F"/>
    <w:rsid w:val="00967D5E"/>
    <w:rsid w:val="00970534"/>
    <w:rsid w:val="00972502"/>
    <w:rsid w:val="009729BA"/>
    <w:rsid w:val="009733CC"/>
    <w:rsid w:val="00974702"/>
    <w:rsid w:val="0097539C"/>
    <w:rsid w:val="009756FB"/>
    <w:rsid w:val="0097603B"/>
    <w:rsid w:val="00976CB0"/>
    <w:rsid w:val="00977EE9"/>
    <w:rsid w:val="00980240"/>
    <w:rsid w:val="009806DE"/>
    <w:rsid w:val="009812A6"/>
    <w:rsid w:val="00982333"/>
    <w:rsid w:val="00982826"/>
    <w:rsid w:val="00984B43"/>
    <w:rsid w:val="009867D1"/>
    <w:rsid w:val="009867D2"/>
    <w:rsid w:val="0098690B"/>
    <w:rsid w:val="00986D1F"/>
    <w:rsid w:val="0098702A"/>
    <w:rsid w:val="00987271"/>
    <w:rsid w:val="00987527"/>
    <w:rsid w:val="00990699"/>
    <w:rsid w:val="00990769"/>
    <w:rsid w:val="00990840"/>
    <w:rsid w:val="00991767"/>
    <w:rsid w:val="0099242D"/>
    <w:rsid w:val="009928BC"/>
    <w:rsid w:val="0099397B"/>
    <w:rsid w:val="00993C4C"/>
    <w:rsid w:val="00993F68"/>
    <w:rsid w:val="00994882"/>
    <w:rsid w:val="00994B5B"/>
    <w:rsid w:val="00995181"/>
    <w:rsid w:val="00995727"/>
    <w:rsid w:val="00995AB4"/>
    <w:rsid w:val="00996435"/>
    <w:rsid w:val="00997A61"/>
    <w:rsid w:val="00997F59"/>
    <w:rsid w:val="009A1D0F"/>
    <w:rsid w:val="009A20B8"/>
    <w:rsid w:val="009A20DC"/>
    <w:rsid w:val="009A23BD"/>
    <w:rsid w:val="009A26D3"/>
    <w:rsid w:val="009A2E61"/>
    <w:rsid w:val="009A3704"/>
    <w:rsid w:val="009A4A49"/>
    <w:rsid w:val="009A58D8"/>
    <w:rsid w:val="009A5A9B"/>
    <w:rsid w:val="009A5E36"/>
    <w:rsid w:val="009A61FC"/>
    <w:rsid w:val="009A643F"/>
    <w:rsid w:val="009A6698"/>
    <w:rsid w:val="009A66E9"/>
    <w:rsid w:val="009A7359"/>
    <w:rsid w:val="009A7553"/>
    <w:rsid w:val="009B11F5"/>
    <w:rsid w:val="009B16A7"/>
    <w:rsid w:val="009B25AC"/>
    <w:rsid w:val="009B401C"/>
    <w:rsid w:val="009B4055"/>
    <w:rsid w:val="009B58C8"/>
    <w:rsid w:val="009B76E5"/>
    <w:rsid w:val="009C1018"/>
    <w:rsid w:val="009C1112"/>
    <w:rsid w:val="009C11FF"/>
    <w:rsid w:val="009C2A3A"/>
    <w:rsid w:val="009C38C6"/>
    <w:rsid w:val="009C400F"/>
    <w:rsid w:val="009C4784"/>
    <w:rsid w:val="009C5097"/>
    <w:rsid w:val="009C55BE"/>
    <w:rsid w:val="009C579A"/>
    <w:rsid w:val="009C5C94"/>
    <w:rsid w:val="009C6497"/>
    <w:rsid w:val="009C678D"/>
    <w:rsid w:val="009C6883"/>
    <w:rsid w:val="009C688C"/>
    <w:rsid w:val="009C6C15"/>
    <w:rsid w:val="009C7D70"/>
    <w:rsid w:val="009C7FF6"/>
    <w:rsid w:val="009D081F"/>
    <w:rsid w:val="009D0FE8"/>
    <w:rsid w:val="009D178E"/>
    <w:rsid w:val="009D1A49"/>
    <w:rsid w:val="009D2341"/>
    <w:rsid w:val="009D28DB"/>
    <w:rsid w:val="009D2925"/>
    <w:rsid w:val="009D2A4D"/>
    <w:rsid w:val="009D2D73"/>
    <w:rsid w:val="009D2EB3"/>
    <w:rsid w:val="009D3748"/>
    <w:rsid w:val="009D6DB0"/>
    <w:rsid w:val="009D6F73"/>
    <w:rsid w:val="009D708E"/>
    <w:rsid w:val="009D7347"/>
    <w:rsid w:val="009D7904"/>
    <w:rsid w:val="009E0352"/>
    <w:rsid w:val="009E07D3"/>
    <w:rsid w:val="009E163C"/>
    <w:rsid w:val="009E2761"/>
    <w:rsid w:val="009E2949"/>
    <w:rsid w:val="009E353A"/>
    <w:rsid w:val="009E395A"/>
    <w:rsid w:val="009E40C9"/>
    <w:rsid w:val="009E439F"/>
    <w:rsid w:val="009E4C3A"/>
    <w:rsid w:val="009E4C40"/>
    <w:rsid w:val="009E4D38"/>
    <w:rsid w:val="009E5273"/>
    <w:rsid w:val="009E539E"/>
    <w:rsid w:val="009E741F"/>
    <w:rsid w:val="009E79F9"/>
    <w:rsid w:val="009E7E38"/>
    <w:rsid w:val="009F0650"/>
    <w:rsid w:val="009F12FF"/>
    <w:rsid w:val="009F2411"/>
    <w:rsid w:val="009F281C"/>
    <w:rsid w:val="009F3B61"/>
    <w:rsid w:val="009F4D93"/>
    <w:rsid w:val="009F55E5"/>
    <w:rsid w:val="009F5F22"/>
    <w:rsid w:val="009F7005"/>
    <w:rsid w:val="009F765A"/>
    <w:rsid w:val="009F7A03"/>
    <w:rsid w:val="009F7DEC"/>
    <w:rsid w:val="00A00869"/>
    <w:rsid w:val="00A00DA0"/>
    <w:rsid w:val="00A00DC8"/>
    <w:rsid w:val="00A01143"/>
    <w:rsid w:val="00A0209C"/>
    <w:rsid w:val="00A0217C"/>
    <w:rsid w:val="00A03A71"/>
    <w:rsid w:val="00A058BA"/>
    <w:rsid w:val="00A05B8F"/>
    <w:rsid w:val="00A06899"/>
    <w:rsid w:val="00A06A02"/>
    <w:rsid w:val="00A06B5A"/>
    <w:rsid w:val="00A072EE"/>
    <w:rsid w:val="00A0759E"/>
    <w:rsid w:val="00A077F7"/>
    <w:rsid w:val="00A07D68"/>
    <w:rsid w:val="00A07EF3"/>
    <w:rsid w:val="00A104CF"/>
    <w:rsid w:val="00A10B09"/>
    <w:rsid w:val="00A10FA2"/>
    <w:rsid w:val="00A11632"/>
    <w:rsid w:val="00A128D2"/>
    <w:rsid w:val="00A12E1B"/>
    <w:rsid w:val="00A14F33"/>
    <w:rsid w:val="00A15981"/>
    <w:rsid w:val="00A179D4"/>
    <w:rsid w:val="00A205AB"/>
    <w:rsid w:val="00A208E4"/>
    <w:rsid w:val="00A20EB1"/>
    <w:rsid w:val="00A21D81"/>
    <w:rsid w:val="00A2211F"/>
    <w:rsid w:val="00A22504"/>
    <w:rsid w:val="00A23844"/>
    <w:rsid w:val="00A23C05"/>
    <w:rsid w:val="00A24570"/>
    <w:rsid w:val="00A2457D"/>
    <w:rsid w:val="00A246BA"/>
    <w:rsid w:val="00A248DF"/>
    <w:rsid w:val="00A24DAF"/>
    <w:rsid w:val="00A25576"/>
    <w:rsid w:val="00A25D6A"/>
    <w:rsid w:val="00A265BC"/>
    <w:rsid w:val="00A272B4"/>
    <w:rsid w:val="00A275FF"/>
    <w:rsid w:val="00A27E11"/>
    <w:rsid w:val="00A30533"/>
    <w:rsid w:val="00A306CC"/>
    <w:rsid w:val="00A31310"/>
    <w:rsid w:val="00A31604"/>
    <w:rsid w:val="00A31C0A"/>
    <w:rsid w:val="00A31D0F"/>
    <w:rsid w:val="00A31EAA"/>
    <w:rsid w:val="00A3295C"/>
    <w:rsid w:val="00A348C9"/>
    <w:rsid w:val="00A34AAD"/>
    <w:rsid w:val="00A34FC2"/>
    <w:rsid w:val="00A351C4"/>
    <w:rsid w:val="00A35792"/>
    <w:rsid w:val="00A358C2"/>
    <w:rsid w:val="00A35A2E"/>
    <w:rsid w:val="00A36892"/>
    <w:rsid w:val="00A36D96"/>
    <w:rsid w:val="00A371B5"/>
    <w:rsid w:val="00A37260"/>
    <w:rsid w:val="00A37919"/>
    <w:rsid w:val="00A37F50"/>
    <w:rsid w:val="00A40466"/>
    <w:rsid w:val="00A41764"/>
    <w:rsid w:val="00A418F1"/>
    <w:rsid w:val="00A425FB"/>
    <w:rsid w:val="00A43287"/>
    <w:rsid w:val="00A436C6"/>
    <w:rsid w:val="00A44358"/>
    <w:rsid w:val="00A44453"/>
    <w:rsid w:val="00A447B5"/>
    <w:rsid w:val="00A44BA8"/>
    <w:rsid w:val="00A44D81"/>
    <w:rsid w:val="00A450B0"/>
    <w:rsid w:val="00A4643D"/>
    <w:rsid w:val="00A46851"/>
    <w:rsid w:val="00A47B02"/>
    <w:rsid w:val="00A47DE8"/>
    <w:rsid w:val="00A506E3"/>
    <w:rsid w:val="00A511D1"/>
    <w:rsid w:val="00A51A49"/>
    <w:rsid w:val="00A51A54"/>
    <w:rsid w:val="00A51B7C"/>
    <w:rsid w:val="00A51B8C"/>
    <w:rsid w:val="00A529C5"/>
    <w:rsid w:val="00A52A8D"/>
    <w:rsid w:val="00A530FC"/>
    <w:rsid w:val="00A53599"/>
    <w:rsid w:val="00A538F7"/>
    <w:rsid w:val="00A5420B"/>
    <w:rsid w:val="00A543A0"/>
    <w:rsid w:val="00A54E3D"/>
    <w:rsid w:val="00A550CB"/>
    <w:rsid w:val="00A56169"/>
    <w:rsid w:val="00A5656A"/>
    <w:rsid w:val="00A5684A"/>
    <w:rsid w:val="00A57059"/>
    <w:rsid w:val="00A571E4"/>
    <w:rsid w:val="00A57CD9"/>
    <w:rsid w:val="00A57DBC"/>
    <w:rsid w:val="00A60792"/>
    <w:rsid w:val="00A6099B"/>
    <w:rsid w:val="00A60A95"/>
    <w:rsid w:val="00A60CBE"/>
    <w:rsid w:val="00A6195F"/>
    <w:rsid w:val="00A62F5C"/>
    <w:rsid w:val="00A646CE"/>
    <w:rsid w:val="00A646EB"/>
    <w:rsid w:val="00A64B7D"/>
    <w:rsid w:val="00A64D5D"/>
    <w:rsid w:val="00A65D28"/>
    <w:rsid w:val="00A65E46"/>
    <w:rsid w:val="00A65EAF"/>
    <w:rsid w:val="00A66983"/>
    <w:rsid w:val="00A669F1"/>
    <w:rsid w:val="00A66EC2"/>
    <w:rsid w:val="00A673CE"/>
    <w:rsid w:val="00A67462"/>
    <w:rsid w:val="00A678FD"/>
    <w:rsid w:val="00A67FA1"/>
    <w:rsid w:val="00A701B7"/>
    <w:rsid w:val="00A705DC"/>
    <w:rsid w:val="00A709D3"/>
    <w:rsid w:val="00A70F9D"/>
    <w:rsid w:val="00A71DDC"/>
    <w:rsid w:val="00A7252C"/>
    <w:rsid w:val="00A72A34"/>
    <w:rsid w:val="00A73104"/>
    <w:rsid w:val="00A732D6"/>
    <w:rsid w:val="00A73443"/>
    <w:rsid w:val="00A7355A"/>
    <w:rsid w:val="00A737E5"/>
    <w:rsid w:val="00A743C3"/>
    <w:rsid w:val="00A74906"/>
    <w:rsid w:val="00A75ED8"/>
    <w:rsid w:val="00A75F32"/>
    <w:rsid w:val="00A7641D"/>
    <w:rsid w:val="00A764C9"/>
    <w:rsid w:val="00A77403"/>
    <w:rsid w:val="00A779CE"/>
    <w:rsid w:val="00A77CD4"/>
    <w:rsid w:val="00A77D76"/>
    <w:rsid w:val="00A77F05"/>
    <w:rsid w:val="00A8007F"/>
    <w:rsid w:val="00A804BF"/>
    <w:rsid w:val="00A8116B"/>
    <w:rsid w:val="00A813DE"/>
    <w:rsid w:val="00A81713"/>
    <w:rsid w:val="00A81798"/>
    <w:rsid w:val="00A828C8"/>
    <w:rsid w:val="00A82B32"/>
    <w:rsid w:val="00A83BC5"/>
    <w:rsid w:val="00A8410C"/>
    <w:rsid w:val="00A8422B"/>
    <w:rsid w:val="00A8456B"/>
    <w:rsid w:val="00A856D4"/>
    <w:rsid w:val="00A85858"/>
    <w:rsid w:val="00A85997"/>
    <w:rsid w:val="00A85FC9"/>
    <w:rsid w:val="00A8672A"/>
    <w:rsid w:val="00A8772A"/>
    <w:rsid w:val="00A87A19"/>
    <w:rsid w:val="00A9028F"/>
    <w:rsid w:val="00A90318"/>
    <w:rsid w:val="00A90972"/>
    <w:rsid w:val="00A90FA2"/>
    <w:rsid w:val="00A91051"/>
    <w:rsid w:val="00A91245"/>
    <w:rsid w:val="00A9136A"/>
    <w:rsid w:val="00A91B37"/>
    <w:rsid w:val="00A92034"/>
    <w:rsid w:val="00A920B1"/>
    <w:rsid w:val="00A921B1"/>
    <w:rsid w:val="00A927E6"/>
    <w:rsid w:val="00A92E6B"/>
    <w:rsid w:val="00A93545"/>
    <w:rsid w:val="00A93729"/>
    <w:rsid w:val="00A939ED"/>
    <w:rsid w:val="00A93A84"/>
    <w:rsid w:val="00A940F4"/>
    <w:rsid w:val="00A94457"/>
    <w:rsid w:val="00A945E2"/>
    <w:rsid w:val="00A947CE"/>
    <w:rsid w:val="00A9631D"/>
    <w:rsid w:val="00A96F0C"/>
    <w:rsid w:val="00A9744E"/>
    <w:rsid w:val="00AA0E86"/>
    <w:rsid w:val="00AA0FAC"/>
    <w:rsid w:val="00AA1682"/>
    <w:rsid w:val="00AA2091"/>
    <w:rsid w:val="00AA222A"/>
    <w:rsid w:val="00AA2924"/>
    <w:rsid w:val="00AA315D"/>
    <w:rsid w:val="00AA3ACF"/>
    <w:rsid w:val="00AA3F39"/>
    <w:rsid w:val="00AA414D"/>
    <w:rsid w:val="00AA4BDB"/>
    <w:rsid w:val="00AA4E70"/>
    <w:rsid w:val="00AA5055"/>
    <w:rsid w:val="00AA5112"/>
    <w:rsid w:val="00AA594B"/>
    <w:rsid w:val="00AA5D1A"/>
    <w:rsid w:val="00AA7B2D"/>
    <w:rsid w:val="00AB0DB2"/>
    <w:rsid w:val="00AB2AC5"/>
    <w:rsid w:val="00AB34E0"/>
    <w:rsid w:val="00AB377C"/>
    <w:rsid w:val="00AB3869"/>
    <w:rsid w:val="00AB3884"/>
    <w:rsid w:val="00AB40F1"/>
    <w:rsid w:val="00AB4290"/>
    <w:rsid w:val="00AB5DDD"/>
    <w:rsid w:val="00AB5F28"/>
    <w:rsid w:val="00AB65BC"/>
    <w:rsid w:val="00AB6C32"/>
    <w:rsid w:val="00AB7512"/>
    <w:rsid w:val="00AC096A"/>
    <w:rsid w:val="00AC0C0B"/>
    <w:rsid w:val="00AC111C"/>
    <w:rsid w:val="00AC1498"/>
    <w:rsid w:val="00AC3540"/>
    <w:rsid w:val="00AC39B8"/>
    <w:rsid w:val="00AC3A76"/>
    <w:rsid w:val="00AC3DE3"/>
    <w:rsid w:val="00AC3F3A"/>
    <w:rsid w:val="00AC47EC"/>
    <w:rsid w:val="00AC4B9A"/>
    <w:rsid w:val="00AC5415"/>
    <w:rsid w:val="00AC548D"/>
    <w:rsid w:val="00AC5F71"/>
    <w:rsid w:val="00AC605A"/>
    <w:rsid w:val="00AC61C2"/>
    <w:rsid w:val="00AC63CD"/>
    <w:rsid w:val="00AC6969"/>
    <w:rsid w:val="00AC73BB"/>
    <w:rsid w:val="00AD01F1"/>
    <w:rsid w:val="00AD0339"/>
    <w:rsid w:val="00AD05D5"/>
    <w:rsid w:val="00AD098C"/>
    <w:rsid w:val="00AD0B58"/>
    <w:rsid w:val="00AD0F5B"/>
    <w:rsid w:val="00AD10EC"/>
    <w:rsid w:val="00AD2D5E"/>
    <w:rsid w:val="00AD489A"/>
    <w:rsid w:val="00AD499D"/>
    <w:rsid w:val="00AD49D8"/>
    <w:rsid w:val="00AD4FF2"/>
    <w:rsid w:val="00AD5865"/>
    <w:rsid w:val="00AD604E"/>
    <w:rsid w:val="00AD6356"/>
    <w:rsid w:val="00AD670E"/>
    <w:rsid w:val="00AD6DB1"/>
    <w:rsid w:val="00AD771B"/>
    <w:rsid w:val="00AE1895"/>
    <w:rsid w:val="00AE1B1B"/>
    <w:rsid w:val="00AE1B45"/>
    <w:rsid w:val="00AE1E45"/>
    <w:rsid w:val="00AE2373"/>
    <w:rsid w:val="00AE27E7"/>
    <w:rsid w:val="00AE2BCA"/>
    <w:rsid w:val="00AE30D5"/>
    <w:rsid w:val="00AE345F"/>
    <w:rsid w:val="00AE3F86"/>
    <w:rsid w:val="00AE4FFB"/>
    <w:rsid w:val="00AE511F"/>
    <w:rsid w:val="00AE5122"/>
    <w:rsid w:val="00AE53E3"/>
    <w:rsid w:val="00AE573D"/>
    <w:rsid w:val="00AE6F4E"/>
    <w:rsid w:val="00AF0F40"/>
    <w:rsid w:val="00AF17F2"/>
    <w:rsid w:val="00AF1946"/>
    <w:rsid w:val="00AF2AF0"/>
    <w:rsid w:val="00AF3095"/>
    <w:rsid w:val="00AF3F85"/>
    <w:rsid w:val="00AF4AFD"/>
    <w:rsid w:val="00AF5913"/>
    <w:rsid w:val="00AF5A2D"/>
    <w:rsid w:val="00AF62F4"/>
    <w:rsid w:val="00AF692C"/>
    <w:rsid w:val="00AF7341"/>
    <w:rsid w:val="00AF79D3"/>
    <w:rsid w:val="00B0052C"/>
    <w:rsid w:val="00B007E7"/>
    <w:rsid w:val="00B014D1"/>
    <w:rsid w:val="00B01D10"/>
    <w:rsid w:val="00B028C1"/>
    <w:rsid w:val="00B02C7C"/>
    <w:rsid w:val="00B0452E"/>
    <w:rsid w:val="00B0514D"/>
    <w:rsid w:val="00B0657C"/>
    <w:rsid w:val="00B0780E"/>
    <w:rsid w:val="00B07B85"/>
    <w:rsid w:val="00B10966"/>
    <w:rsid w:val="00B10A73"/>
    <w:rsid w:val="00B10EAA"/>
    <w:rsid w:val="00B1100B"/>
    <w:rsid w:val="00B1169A"/>
    <w:rsid w:val="00B117E4"/>
    <w:rsid w:val="00B11BCD"/>
    <w:rsid w:val="00B12423"/>
    <w:rsid w:val="00B1411E"/>
    <w:rsid w:val="00B148F8"/>
    <w:rsid w:val="00B14CBD"/>
    <w:rsid w:val="00B15523"/>
    <w:rsid w:val="00B15D56"/>
    <w:rsid w:val="00B177AA"/>
    <w:rsid w:val="00B179E3"/>
    <w:rsid w:val="00B17F73"/>
    <w:rsid w:val="00B2075C"/>
    <w:rsid w:val="00B20D2D"/>
    <w:rsid w:val="00B22923"/>
    <w:rsid w:val="00B233C9"/>
    <w:rsid w:val="00B24261"/>
    <w:rsid w:val="00B26D46"/>
    <w:rsid w:val="00B30898"/>
    <w:rsid w:val="00B31241"/>
    <w:rsid w:val="00B32040"/>
    <w:rsid w:val="00B320F1"/>
    <w:rsid w:val="00B3298E"/>
    <w:rsid w:val="00B330F3"/>
    <w:rsid w:val="00B331C8"/>
    <w:rsid w:val="00B355E8"/>
    <w:rsid w:val="00B357B1"/>
    <w:rsid w:val="00B357BA"/>
    <w:rsid w:val="00B364E7"/>
    <w:rsid w:val="00B368B2"/>
    <w:rsid w:val="00B36E18"/>
    <w:rsid w:val="00B372AD"/>
    <w:rsid w:val="00B375B3"/>
    <w:rsid w:val="00B37892"/>
    <w:rsid w:val="00B37BCB"/>
    <w:rsid w:val="00B4003D"/>
    <w:rsid w:val="00B405E2"/>
    <w:rsid w:val="00B40983"/>
    <w:rsid w:val="00B4099A"/>
    <w:rsid w:val="00B409C7"/>
    <w:rsid w:val="00B4239C"/>
    <w:rsid w:val="00B43F74"/>
    <w:rsid w:val="00B44598"/>
    <w:rsid w:val="00B44D05"/>
    <w:rsid w:val="00B45DFD"/>
    <w:rsid w:val="00B46937"/>
    <w:rsid w:val="00B47337"/>
    <w:rsid w:val="00B505D6"/>
    <w:rsid w:val="00B514FD"/>
    <w:rsid w:val="00B52968"/>
    <w:rsid w:val="00B53FF1"/>
    <w:rsid w:val="00B54D6F"/>
    <w:rsid w:val="00B54E2A"/>
    <w:rsid w:val="00B55744"/>
    <w:rsid w:val="00B55FB6"/>
    <w:rsid w:val="00B569B1"/>
    <w:rsid w:val="00B56F55"/>
    <w:rsid w:val="00B57D7E"/>
    <w:rsid w:val="00B60756"/>
    <w:rsid w:val="00B63BA1"/>
    <w:rsid w:val="00B63FF5"/>
    <w:rsid w:val="00B64072"/>
    <w:rsid w:val="00B65457"/>
    <w:rsid w:val="00B6571F"/>
    <w:rsid w:val="00B65751"/>
    <w:rsid w:val="00B657C3"/>
    <w:rsid w:val="00B6694C"/>
    <w:rsid w:val="00B678AF"/>
    <w:rsid w:val="00B67B50"/>
    <w:rsid w:val="00B67F8E"/>
    <w:rsid w:val="00B7121C"/>
    <w:rsid w:val="00B71839"/>
    <w:rsid w:val="00B730CA"/>
    <w:rsid w:val="00B73EBA"/>
    <w:rsid w:val="00B742A9"/>
    <w:rsid w:val="00B74461"/>
    <w:rsid w:val="00B74A26"/>
    <w:rsid w:val="00B750AA"/>
    <w:rsid w:val="00B75A4C"/>
    <w:rsid w:val="00B7648B"/>
    <w:rsid w:val="00B764F5"/>
    <w:rsid w:val="00B76671"/>
    <w:rsid w:val="00B76A88"/>
    <w:rsid w:val="00B77028"/>
    <w:rsid w:val="00B77317"/>
    <w:rsid w:val="00B778DE"/>
    <w:rsid w:val="00B77C0A"/>
    <w:rsid w:val="00B80155"/>
    <w:rsid w:val="00B80AAF"/>
    <w:rsid w:val="00B81CBE"/>
    <w:rsid w:val="00B82871"/>
    <w:rsid w:val="00B8366A"/>
    <w:rsid w:val="00B84628"/>
    <w:rsid w:val="00B847DA"/>
    <w:rsid w:val="00B848EE"/>
    <w:rsid w:val="00B84BD6"/>
    <w:rsid w:val="00B84DC3"/>
    <w:rsid w:val="00B8522B"/>
    <w:rsid w:val="00B877C7"/>
    <w:rsid w:val="00B906E8"/>
    <w:rsid w:val="00B907CA"/>
    <w:rsid w:val="00B90E66"/>
    <w:rsid w:val="00B91148"/>
    <w:rsid w:val="00B91CAC"/>
    <w:rsid w:val="00B91D89"/>
    <w:rsid w:val="00B922B0"/>
    <w:rsid w:val="00B92CC0"/>
    <w:rsid w:val="00B938D7"/>
    <w:rsid w:val="00B939E7"/>
    <w:rsid w:val="00B94187"/>
    <w:rsid w:val="00B94C41"/>
    <w:rsid w:val="00B968CD"/>
    <w:rsid w:val="00B9762F"/>
    <w:rsid w:val="00BA03C4"/>
    <w:rsid w:val="00BA09CE"/>
    <w:rsid w:val="00BA1E42"/>
    <w:rsid w:val="00BA1F81"/>
    <w:rsid w:val="00BA1F83"/>
    <w:rsid w:val="00BA1FC5"/>
    <w:rsid w:val="00BA2524"/>
    <w:rsid w:val="00BA28D7"/>
    <w:rsid w:val="00BA2DB9"/>
    <w:rsid w:val="00BA324D"/>
    <w:rsid w:val="00BA3735"/>
    <w:rsid w:val="00BA3A97"/>
    <w:rsid w:val="00BA5B95"/>
    <w:rsid w:val="00BA77F8"/>
    <w:rsid w:val="00BA78DD"/>
    <w:rsid w:val="00BB029B"/>
    <w:rsid w:val="00BB0300"/>
    <w:rsid w:val="00BB0313"/>
    <w:rsid w:val="00BB096D"/>
    <w:rsid w:val="00BB0CBD"/>
    <w:rsid w:val="00BB26C9"/>
    <w:rsid w:val="00BB28FD"/>
    <w:rsid w:val="00BB338F"/>
    <w:rsid w:val="00BB3477"/>
    <w:rsid w:val="00BB4024"/>
    <w:rsid w:val="00BB4096"/>
    <w:rsid w:val="00BB435A"/>
    <w:rsid w:val="00BB6112"/>
    <w:rsid w:val="00BB639E"/>
    <w:rsid w:val="00BB63A0"/>
    <w:rsid w:val="00BB687F"/>
    <w:rsid w:val="00BB6C39"/>
    <w:rsid w:val="00BB6F49"/>
    <w:rsid w:val="00BB70E4"/>
    <w:rsid w:val="00BB77C5"/>
    <w:rsid w:val="00BC0481"/>
    <w:rsid w:val="00BC0F2A"/>
    <w:rsid w:val="00BC139F"/>
    <w:rsid w:val="00BC1F10"/>
    <w:rsid w:val="00BC235D"/>
    <w:rsid w:val="00BC27DD"/>
    <w:rsid w:val="00BC2E2A"/>
    <w:rsid w:val="00BC2E80"/>
    <w:rsid w:val="00BC38B3"/>
    <w:rsid w:val="00BC3CDF"/>
    <w:rsid w:val="00BC3E71"/>
    <w:rsid w:val="00BC4869"/>
    <w:rsid w:val="00BC4AD2"/>
    <w:rsid w:val="00BC4AE0"/>
    <w:rsid w:val="00BC4DDD"/>
    <w:rsid w:val="00BC4F35"/>
    <w:rsid w:val="00BC5248"/>
    <w:rsid w:val="00BC587E"/>
    <w:rsid w:val="00BC6EA0"/>
    <w:rsid w:val="00BC7060"/>
    <w:rsid w:val="00BC7B6D"/>
    <w:rsid w:val="00BD0F53"/>
    <w:rsid w:val="00BD1278"/>
    <w:rsid w:val="00BD1BB0"/>
    <w:rsid w:val="00BD1ECF"/>
    <w:rsid w:val="00BD20AA"/>
    <w:rsid w:val="00BD2368"/>
    <w:rsid w:val="00BD30CD"/>
    <w:rsid w:val="00BD58C4"/>
    <w:rsid w:val="00BD5CAA"/>
    <w:rsid w:val="00BD60A9"/>
    <w:rsid w:val="00BD6124"/>
    <w:rsid w:val="00BD67A1"/>
    <w:rsid w:val="00BD6D13"/>
    <w:rsid w:val="00BE0E67"/>
    <w:rsid w:val="00BE1A1C"/>
    <w:rsid w:val="00BE23CF"/>
    <w:rsid w:val="00BE323B"/>
    <w:rsid w:val="00BE44B9"/>
    <w:rsid w:val="00BE4819"/>
    <w:rsid w:val="00BE496D"/>
    <w:rsid w:val="00BE5705"/>
    <w:rsid w:val="00BE57B4"/>
    <w:rsid w:val="00BE5FF3"/>
    <w:rsid w:val="00BE60D9"/>
    <w:rsid w:val="00BE6821"/>
    <w:rsid w:val="00BE6C12"/>
    <w:rsid w:val="00BE7EBE"/>
    <w:rsid w:val="00BF01C0"/>
    <w:rsid w:val="00BF13C6"/>
    <w:rsid w:val="00BF2315"/>
    <w:rsid w:val="00BF2480"/>
    <w:rsid w:val="00BF25A6"/>
    <w:rsid w:val="00BF28F6"/>
    <w:rsid w:val="00BF2CD5"/>
    <w:rsid w:val="00BF48FE"/>
    <w:rsid w:val="00BF4E72"/>
    <w:rsid w:val="00BF4F1D"/>
    <w:rsid w:val="00BF6FDA"/>
    <w:rsid w:val="00BF7690"/>
    <w:rsid w:val="00BF7A07"/>
    <w:rsid w:val="00C003CD"/>
    <w:rsid w:val="00C00B04"/>
    <w:rsid w:val="00C00F4F"/>
    <w:rsid w:val="00C02017"/>
    <w:rsid w:val="00C03C1B"/>
    <w:rsid w:val="00C04C36"/>
    <w:rsid w:val="00C04EE5"/>
    <w:rsid w:val="00C05149"/>
    <w:rsid w:val="00C0530B"/>
    <w:rsid w:val="00C05376"/>
    <w:rsid w:val="00C0670D"/>
    <w:rsid w:val="00C0685D"/>
    <w:rsid w:val="00C077EB"/>
    <w:rsid w:val="00C077F8"/>
    <w:rsid w:val="00C10751"/>
    <w:rsid w:val="00C10E4B"/>
    <w:rsid w:val="00C10FEF"/>
    <w:rsid w:val="00C116D0"/>
    <w:rsid w:val="00C11CF6"/>
    <w:rsid w:val="00C11E5F"/>
    <w:rsid w:val="00C12488"/>
    <w:rsid w:val="00C130F6"/>
    <w:rsid w:val="00C13390"/>
    <w:rsid w:val="00C137E6"/>
    <w:rsid w:val="00C13F7C"/>
    <w:rsid w:val="00C13F82"/>
    <w:rsid w:val="00C16041"/>
    <w:rsid w:val="00C20080"/>
    <w:rsid w:val="00C2024E"/>
    <w:rsid w:val="00C2072B"/>
    <w:rsid w:val="00C214C4"/>
    <w:rsid w:val="00C21C94"/>
    <w:rsid w:val="00C221B6"/>
    <w:rsid w:val="00C2263B"/>
    <w:rsid w:val="00C233AB"/>
    <w:rsid w:val="00C245D3"/>
    <w:rsid w:val="00C24B6B"/>
    <w:rsid w:val="00C24C08"/>
    <w:rsid w:val="00C262BC"/>
    <w:rsid w:val="00C2755A"/>
    <w:rsid w:val="00C278AA"/>
    <w:rsid w:val="00C27D12"/>
    <w:rsid w:val="00C30173"/>
    <w:rsid w:val="00C3101F"/>
    <w:rsid w:val="00C31BD7"/>
    <w:rsid w:val="00C32EA7"/>
    <w:rsid w:val="00C32FE9"/>
    <w:rsid w:val="00C339B5"/>
    <w:rsid w:val="00C33C5E"/>
    <w:rsid w:val="00C33D5A"/>
    <w:rsid w:val="00C33F4E"/>
    <w:rsid w:val="00C34747"/>
    <w:rsid w:val="00C35BF6"/>
    <w:rsid w:val="00C369EC"/>
    <w:rsid w:val="00C36AED"/>
    <w:rsid w:val="00C36F52"/>
    <w:rsid w:val="00C37132"/>
    <w:rsid w:val="00C37A2A"/>
    <w:rsid w:val="00C37B83"/>
    <w:rsid w:val="00C400BE"/>
    <w:rsid w:val="00C40673"/>
    <w:rsid w:val="00C418AA"/>
    <w:rsid w:val="00C42004"/>
    <w:rsid w:val="00C4223F"/>
    <w:rsid w:val="00C43323"/>
    <w:rsid w:val="00C43485"/>
    <w:rsid w:val="00C43E6F"/>
    <w:rsid w:val="00C4431A"/>
    <w:rsid w:val="00C4441C"/>
    <w:rsid w:val="00C44650"/>
    <w:rsid w:val="00C4466F"/>
    <w:rsid w:val="00C45237"/>
    <w:rsid w:val="00C458D4"/>
    <w:rsid w:val="00C4628B"/>
    <w:rsid w:val="00C4723A"/>
    <w:rsid w:val="00C47ED7"/>
    <w:rsid w:val="00C50C48"/>
    <w:rsid w:val="00C51201"/>
    <w:rsid w:val="00C5142D"/>
    <w:rsid w:val="00C5173F"/>
    <w:rsid w:val="00C52DDB"/>
    <w:rsid w:val="00C531EF"/>
    <w:rsid w:val="00C5329B"/>
    <w:rsid w:val="00C53956"/>
    <w:rsid w:val="00C53C11"/>
    <w:rsid w:val="00C53EB0"/>
    <w:rsid w:val="00C54294"/>
    <w:rsid w:val="00C55899"/>
    <w:rsid w:val="00C56416"/>
    <w:rsid w:val="00C56797"/>
    <w:rsid w:val="00C56923"/>
    <w:rsid w:val="00C56D12"/>
    <w:rsid w:val="00C57922"/>
    <w:rsid w:val="00C605A0"/>
    <w:rsid w:val="00C61E81"/>
    <w:rsid w:val="00C62112"/>
    <w:rsid w:val="00C62CA1"/>
    <w:rsid w:val="00C6435B"/>
    <w:rsid w:val="00C64479"/>
    <w:rsid w:val="00C6470E"/>
    <w:rsid w:val="00C64FE9"/>
    <w:rsid w:val="00C65056"/>
    <w:rsid w:val="00C650FA"/>
    <w:rsid w:val="00C656E8"/>
    <w:rsid w:val="00C65A1E"/>
    <w:rsid w:val="00C65DB7"/>
    <w:rsid w:val="00C66327"/>
    <w:rsid w:val="00C677D0"/>
    <w:rsid w:val="00C67806"/>
    <w:rsid w:val="00C67AA2"/>
    <w:rsid w:val="00C67C94"/>
    <w:rsid w:val="00C67F96"/>
    <w:rsid w:val="00C700BC"/>
    <w:rsid w:val="00C70AD8"/>
    <w:rsid w:val="00C71E30"/>
    <w:rsid w:val="00C72197"/>
    <w:rsid w:val="00C72393"/>
    <w:rsid w:val="00C72596"/>
    <w:rsid w:val="00C7285B"/>
    <w:rsid w:val="00C73B6D"/>
    <w:rsid w:val="00C73D3D"/>
    <w:rsid w:val="00C7430D"/>
    <w:rsid w:val="00C74448"/>
    <w:rsid w:val="00C74800"/>
    <w:rsid w:val="00C75B44"/>
    <w:rsid w:val="00C768B8"/>
    <w:rsid w:val="00C76DF9"/>
    <w:rsid w:val="00C770C1"/>
    <w:rsid w:val="00C80914"/>
    <w:rsid w:val="00C80FDB"/>
    <w:rsid w:val="00C81E11"/>
    <w:rsid w:val="00C82DDE"/>
    <w:rsid w:val="00C837A7"/>
    <w:rsid w:val="00C842B0"/>
    <w:rsid w:val="00C84351"/>
    <w:rsid w:val="00C8468D"/>
    <w:rsid w:val="00C84B4B"/>
    <w:rsid w:val="00C84FE3"/>
    <w:rsid w:val="00C85181"/>
    <w:rsid w:val="00C85A90"/>
    <w:rsid w:val="00C90252"/>
    <w:rsid w:val="00C90A3E"/>
    <w:rsid w:val="00C90B73"/>
    <w:rsid w:val="00C90D4F"/>
    <w:rsid w:val="00C912C6"/>
    <w:rsid w:val="00C9178D"/>
    <w:rsid w:val="00C931EC"/>
    <w:rsid w:val="00C946EC"/>
    <w:rsid w:val="00C966CC"/>
    <w:rsid w:val="00C9687C"/>
    <w:rsid w:val="00C96BCD"/>
    <w:rsid w:val="00C97D2B"/>
    <w:rsid w:val="00CA0F40"/>
    <w:rsid w:val="00CA2346"/>
    <w:rsid w:val="00CA25E0"/>
    <w:rsid w:val="00CA27B7"/>
    <w:rsid w:val="00CA2C2A"/>
    <w:rsid w:val="00CA2E8C"/>
    <w:rsid w:val="00CA303D"/>
    <w:rsid w:val="00CA35E5"/>
    <w:rsid w:val="00CA363C"/>
    <w:rsid w:val="00CA4808"/>
    <w:rsid w:val="00CA4F9C"/>
    <w:rsid w:val="00CA52A2"/>
    <w:rsid w:val="00CA6FF0"/>
    <w:rsid w:val="00CA717A"/>
    <w:rsid w:val="00CA740A"/>
    <w:rsid w:val="00CA7DBD"/>
    <w:rsid w:val="00CA7FAF"/>
    <w:rsid w:val="00CA7FED"/>
    <w:rsid w:val="00CB0292"/>
    <w:rsid w:val="00CB1389"/>
    <w:rsid w:val="00CB13D7"/>
    <w:rsid w:val="00CB14EE"/>
    <w:rsid w:val="00CB1845"/>
    <w:rsid w:val="00CB2A40"/>
    <w:rsid w:val="00CB2DB8"/>
    <w:rsid w:val="00CB3075"/>
    <w:rsid w:val="00CB326A"/>
    <w:rsid w:val="00CB36F4"/>
    <w:rsid w:val="00CB50B9"/>
    <w:rsid w:val="00CB5CF4"/>
    <w:rsid w:val="00CC0263"/>
    <w:rsid w:val="00CC02D7"/>
    <w:rsid w:val="00CC060D"/>
    <w:rsid w:val="00CC0B6B"/>
    <w:rsid w:val="00CC0C0E"/>
    <w:rsid w:val="00CC15E7"/>
    <w:rsid w:val="00CC1866"/>
    <w:rsid w:val="00CC186E"/>
    <w:rsid w:val="00CC22A5"/>
    <w:rsid w:val="00CC2BB5"/>
    <w:rsid w:val="00CC33BE"/>
    <w:rsid w:val="00CC3656"/>
    <w:rsid w:val="00CC41B8"/>
    <w:rsid w:val="00CC4280"/>
    <w:rsid w:val="00CC4B46"/>
    <w:rsid w:val="00CC642B"/>
    <w:rsid w:val="00CC7465"/>
    <w:rsid w:val="00CC7B5D"/>
    <w:rsid w:val="00CD003B"/>
    <w:rsid w:val="00CD02A7"/>
    <w:rsid w:val="00CD0366"/>
    <w:rsid w:val="00CD0406"/>
    <w:rsid w:val="00CD0688"/>
    <w:rsid w:val="00CD0B0A"/>
    <w:rsid w:val="00CD0C75"/>
    <w:rsid w:val="00CD14E3"/>
    <w:rsid w:val="00CD20A3"/>
    <w:rsid w:val="00CD2B7B"/>
    <w:rsid w:val="00CD2E05"/>
    <w:rsid w:val="00CD3578"/>
    <w:rsid w:val="00CD3876"/>
    <w:rsid w:val="00CD3A32"/>
    <w:rsid w:val="00CD3EBE"/>
    <w:rsid w:val="00CD3EC5"/>
    <w:rsid w:val="00CD584F"/>
    <w:rsid w:val="00CD6434"/>
    <w:rsid w:val="00CD65AD"/>
    <w:rsid w:val="00CD71C5"/>
    <w:rsid w:val="00CD7489"/>
    <w:rsid w:val="00CE0260"/>
    <w:rsid w:val="00CE04B2"/>
    <w:rsid w:val="00CE0C5F"/>
    <w:rsid w:val="00CE12CD"/>
    <w:rsid w:val="00CE1342"/>
    <w:rsid w:val="00CE15C4"/>
    <w:rsid w:val="00CE16FB"/>
    <w:rsid w:val="00CE1749"/>
    <w:rsid w:val="00CE2028"/>
    <w:rsid w:val="00CE24AA"/>
    <w:rsid w:val="00CE2EE5"/>
    <w:rsid w:val="00CE30BE"/>
    <w:rsid w:val="00CE3490"/>
    <w:rsid w:val="00CE382B"/>
    <w:rsid w:val="00CE3C4B"/>
    <w:rsid w:val="00CE404C"/>
    <w:rsid w:val="00CE5389"/>
    <w:rsid w:val="00CE55C9"/>
    <w:rsid w:val="00CE572A"/>
    <w:rsid w:val="00CE660D"/>
    <w:rsid w:val="00CF0490"/>
    <w:rsid w:val="00CF0565"/>
    <w:rsid w:val="00CF0651"/>
    <w:rsid w:val="00CF0BB7"/>
    <w:rsid w:val="00CF11B7"/>
    <w:rsid w:val="00CF206A"/>
    <w:rsid w:val="00CF24D2"/>
    <w:rsid w:val="00CF280F"/>
    <w:rsid w:val="00CF2C62"/>
    <w:rsid w:val="00CF384C"/>
    <w:rsid w:val="00CF3DA9"/>
    <w:rsid w:val="00CF472C"/>
    <w:rsid w:val="00CF47D9"/>
    <w:rsid w:val="00CF4915"/>
    <w:rsid w:val="00CF4A57"/>
    <w:rsid w:val="00CF5530"/>
    <w:rsid w:val="00CF5840"/>
    <w:rsid w:val="00CF58B5"/>
    <w:rsid w:val="00CF5CCC"/>
    <w:rsid w:val="00CF5DDF"/>
    <w:rsid w:val="00CF6E4D"/>
    <w:rsid w:val="00CF6EA0"/>
    <w:rsid w:val="00D00363"/>
    <w:rsid w:val="00D00DBA"/>
    <w:rsid w:val="00D01668"/>
    <w:rsid w:val="00D01C26"/>
    <w:rsid w:val="00D021F8"/>
    <w:rsid w:val="00D026A2"/>
    <w:rsid w:val="00D032BE"/>
    <w:rsid w:val="00D06637"/>
    <w:rsid w:val="00D0744B"/>
    <w:rsid w:val="00D07613"/>
    <w:rsid w:val="00D10121"/>
    <w:rsid w:val="00D132BE"/>
    <w:rsid w:val="00D13FC6"/>
    <w:rsid w:val="00D14101"/>
    <w:rsid w:val="00D1420F"/>
    <w:rsid w:val="00D143C0"/>
    <w:rsid w:val="00D145DF"/>
    <w:rsid w:val="00D14767"/>
    <w:rsid w:val="00D16CED"/>
    <w:rsid w:val="00D171BB"/>
    <w:rsid w:val="00D17230"/>
    <w:rsid w:val="00D1759D"/>
    <w:rsid w:val="00D17710"/>
    <w:rsid w:val="00D177AA"/>
    <w:rsid w:val="00D177BA"/>
    <w:rsid w:val="00D208DF"/>
    <w:rsid w:val="00D20E92"/>
    <w:rsid w:val="00D21694"/>
    <w:rsid w:val="00D21A94"/>
    <w:rsid w:val="00D21BD1"/>
    <w:rsid w:val="00D21EF8"/>
    <w:rsid w:val="00D23C53"/>
    <w:rsid w:val="00D24665"/>
    <w:rsid w:val="00D24684"/>
    <w:rsid w:val="00D24AD2"/>
    <w:rsid w:val="00D251F6"/>
    <w:rsid w:val="00D254A2"/>
    <w:rsid w:val="00D257DB"/>
    <w:rsid w:val="00D26731"/>
    <w:rsid w:val="00D2676B"/>
    <w:rsid w:val="00D267D8"/>
    <w:rsid w:val="00D277D7"/>
    <w:rsid w:val="00D309F6"/>
    <w:rsid w:val="00D31AFE"/>
    <w:rsid w:val="00D31B19"/>
    <w:rsid w:val="00D31C21"/>
    <w:rsid w:val="00D32246"/>
    <w:rsid w:val="00D326D4"/>
    <w:rsid w:val="00D32782"/>
    <w:rsid w:val="00D33113"/>
    <w:rsid w:val="00D33969"/>
    <w:rsid w:val="00D343F4"/>
    <w:rsid w:val="00D350BD"/>
    <w:rsid w:val="00D35506"/>
    <w:rsid w:val="00D35824"/>
    <w:rsid w:val="00D35AB6"/>
    <w:rsid w:val="00D3686D"/>
    <w:rsid w:val="00D40013"/>
    <w:rsid w:val="00D415E2"/>
    <w:rsid w:val="00D4242C"/>
    <w:rsid w:val="00D42525"/>
    <w:rsid w:val="00D4382B"/>
    <w:rsid w:val="00D43BC7"/>
    <w:rsid w:val="00D43FA3"/>
    <w:rsid w:val="00D4558B"/>
    <w:rsid w:val="00D45A4A"/>
    <w:rsid w:val="00D45ACC"/>
    <w:rsid w:val="00D45F4A"/>
    <w:rsid w:val="00D46D53"/>
    <w:rsid w:val="00D4705D"/>
    <w:rsid w:val="00D472D9"/>
    <w:rsid w:val="00D47AF4"/>
    <w:rsid w:val="00D47F17"/>
    <w:rsid w:val="00D47F90"/>
    <w:rsid w:val="00D50EA8"/>
    <w:rsid w:val="00D515AD"/>
    <w:rsid w:val="00D525BB"/>
    <w:rsid w:val="00D52692"/>
    <w:rsid w:val="00D52BC6"/>
    <w:rsid w:val="00D53454"/>
    <w:rsid w:val="00D54551"/>
    <w:rsid w:val="00D54DDB"/>
    <w:rsid w:val="00D54E06"/>
    <w:rsid w:val="00D54ECB"/>
    <w:rsid w:val="00D55524"/>
    <w:rsid w:val="00D55FA1"/>
    <w:rsid w:val="00D5621A"/>
    <w:rsid w:val="00D56C17"/>
    <w:rsid w:val="00D56C86"/>
    <w:rsid w:val="00D571AA"/>
    <w:rsid w:val="00D57716"/>
    <w:rsid w:val="00D57A54"/>
    <w:rsid w:val="00D57E1B"/>
    <w:rsid w:val="00D60F82"/>
    <w:rsid w:val="00D61049"/>
    <w:rsid w:val="00D614AF"/>
    <w:rsid w:val="00D6214C"/>
    <w:rsid w:val="00D62E59"/>
    <w:rsid w:val="00D63C81"/>
    <w:rsid w:val="00D64CEF"/>
    <w:rsid w:val="00D64EFE"/>
    <w:rsid w:val="00D65559"/>
    <w:rsid w:val="00D657DD"/>
    <w:rsid w:val="00D65FA6"/>
    <w:rsid w:val="00D6624B"/>
    <w:rsid w:val="00D66497"/>
    <w:rsid w:val="00D67096"/>
    <w:rsid w:val="00D67AB0"/>
    <w:rsid w:val="00D71090"/>
    <w:rsid w:val="00D7239E"/>
    <w:rsid w:val="00D72D56"/>
    <w:rsid w:val="00D73CA0"/>
    <w:rsid w:val="00D74238"/>
    <w:rsid w:val="00D742E8"/>
    <w:rsid w:val="00D7480B"/>
    <w:rsid w:val="00D7480E"/>
    <w:rsid w:val="00D7535E"/>
    <w:rsid w:val="00D77359"/>
    <w:rsid w:val="00D80741"/>
    <w:rsid w:val="00D81A22"/>
    <w:rsid w:val="00D82E41"/>
    <w:rsid w:val="00D82F34"/>
    <w:rsid w:val="00D836B2"/>
    <w:rsid w:val="00D84813"/>
    <w:rsid w:val="00D84FCA"/>
    <w:rsid w:val="00D86E39"/>
    <w:rsid w:val="00D93526"/>
    <w:rsid w:val="00D935BA"/>
    <w:rsid w:val="00D939A7"/>
    <w:rsid w:val="00D93EC4"/>
    <w:rsid w:val="00D944D9"/>
    <w:rsid w:val="00D961C5"/>
    <w:rsid w:val="00D96E4A"/>
    <w:rsid w:val="00D97343"/>
    <w:rsid w:val="00D979AD"/>
    <w:rsid w:val="00D97A82"/>
    <w:rsid w:val="00D97E2D"/>
    <w:rsid w:val="00DA04BF"/>
    <w:rsid w:val="00DA0BD1"/>
    <w:rsid w:val="00DA1B16"/>
    <w:rsid w:val="00DA2748"/>
    <w:rsid w:val="00DA276E"/>
    <w:rsid w:val="00DA33AA"/>
    <w:rsid w:val="00DA3675"/>
    <w:rsid w:val="00DA36A3"/>
    <w:rsid w:val="00DA4000"/>
    <w:rsid w:val="00DA4AA6"/>
    <w:rsid w:val="00DA52E1"/>
    <w:rsid w:val="00DA620F"/>
    <w:rsid w:val="00DA6667"/>
    <w:rsid w:val="00DA7778"/>
    <w:rsid w:val="00DA7EB1"/>
    <w:rsid w:val="00DB0563"/>
    <w:rsid w:val="00DB087B"/>
    <w:rsid w:val="00DB0DF5"/>
    <w:rsid w:val="00DB1052"/>
    <w:rsid w:val="00DB1275"/>
    <w:rsid w:val="00DB1E38"/>
    <w:rsid w:val="00DB206F"/>
    <w:rsid w:val="00DB2099"/>
    <w:rsid w:val="00DB22C9"/>
    <w:rsid w:val="00DB2939"/>
    <w:rsid w:val="00DB2C8A"/>
    <w:rsid w:val="00DB44AA"/>
    <w:rsid w:val="00DB56C0"/>
    <w:rsid w:val="00DB596B"/>
    <w:rsid w:val="00DB5D87"/>
    <w:rsid w:val="00DB65A3"/>
    <w:rsid w:val="00DB6E61"/>
    <w:rsid w:val="00DB6FC9"/>
    <w:rsid w:val="00DB7AE7"/>
    <w:rsid w:val="00DC05E2"/>
    <w:rsid w:val="00DC157F"/>
    <w:rsid w:val="00DC17C9"/>
    <w:rsid w:val="00DC1C0B"/>
    <w:rsid w:val="00DC2188"/>
    <w:rsid w:val="00DC2C7E"/>
    <w:rsid w:val="00DC50F6"/>
    <w:rsid w:val="00DC54F0"/>
    <w:rsid w:val="00DC5959"/>
    <w:rsid w:val="00DC5BAC"/>
    <w:rsid w:val="00DC62D7"/>
    <w:rsid w:val="00DC62F9"/>
    <w:rsid w:val="00DC6726"/>
    <w:rsid w:val="00DC6F60"/>
    <w:rsid w:val="00DC7681"/>
    <w:rsid w:val="00DC79FF"/>
    <w:rsid w:val="00DD19A4"/>
    <w:rsid w:val="00DD208C"/>
    <w:rsid w:val="00DD24C6"/>
    <w:rsid w:val="00DD2AC5"/>
    <w:rsid w:val="00DD31C3"/>
    <w:rsid w:val="00DD32A8"/>
    <w:rsid w:val="00DD38AB"/>
    <w:rsid w:val="00DD4821"/>
    <w:rsid w:val="00DD5182"/>
    <w:rsid w:val="00DD5544"/>
    <w:rsid w:val="00DD6132"/>
    <w:rsid w:val="00DD6B52"/>
    <w:rsid w:val="00DD6D96"/>
    <w:rsid w:val="00DD6E2E"/>
    <w:rsid w:val="00DD77DB"/>
    <w:rsid w:val="00DE05FE"/>
    <w:rsid w:val="00DE1032"/>
    <w:rsid w:val="00DE157D"/>
    <w:rsid w:val="00DE177A"/>
    <w:rsid w:val="00DE18EA"/>
    <w:rsid w:val="00DE2163"/>
    <w:rsid w:val="00DE244E"/>
    <w:rsid w:val="00DE27FF"/>
    <w:rsid w:val="00DE2D6D"/>
    <w:rsid w:val="00DE2E32"/>
    <w:rsid w:val="00DE35AA"/>
    <w:rsid w:val="00DE4325"/>
    <w:rsid w:val="00DE504D"/>
    <w:rsid w:val="00DE6C15"/>
    <w:rsid w:val="00DE6ED5"/>
    <w:rsid w:val="00DE707D"/>
    <w:rsid w:val="00DE7AAE"/>
    <w:rsid w:val="00DF0320"/>
    <w:rsid w:val="00DF1A1F"/>
    <w:rsid w:val="00DF294D"/>
    <w:rsid w:val="00DF2F9A"/>
    <w:rsid w:val="00DF3068"/>
    <w:rsid w:val="00DF34AC"/>
    <w:rsid w:val="00DF404C"/>
    <w:rsid w:val="00DF5774"/>
    <w:rsid w:val="00DF733E"/>
    <w:rsid w:val="00DF7456"/>
    <w:rsid w:val="00DF76A7"/>
    <w:rsid w:val="00DF7E57"/>
    <w:rsid w:val="00E00936"/>
    <w:rsid w:val="00E01228"/>
    <w:rsid w:val="00E015D3"/>
    <w:rsid w:val="00E02300"/>
    <w:rsid w:val="00E02A7E"/>
    <w:rsid w:val="00E02AB8"/>
    <w:rsid w:val="00E03E67"/>
    <w:rsid w:val="00E04905"/>
    <w:rsid w:val="00E05532"/>
    <w:rsid w:val="00E065A1"/>
    <w:rsid w:val="00E06BD1"/>
    <w:rsid w:val="00E078F2"/>
    <w:rsid w:val="00E10DB4"/>
    <w:rsid w:val="00E111B3"/>
    <w:rsid w:val="00E11568"/>
    <w:rsid w:val="00E11E6B"/>
    <w:rsid w:val="00E12636"/>
    <w:rsid w:val="00E13B07"/>
    <w:rsid w:val="00E13D20"/>
    <w:rsid w:val="00E149BD"/>
    <w:rsid w:val="00E15B4F"/>
    <w:rsid w:val="00E1680B"/>
    <w:rsid w:val="00E16AE7"/>
    <w:rsid w:val="00E20463"/>
    <w:rsid w:val="00E209FB"/>
    <w:rsid w:val="00E22E10"/>
    <w:rsid w:val="00E22E67"/>
    <w:rsid w:val="00E230E7"/>
    <w:rsid w:val="00E23C77"/>
    <w:rsid w:val="00E23DD5"/>
    <w:rsid w:val="00E24D8A"/>
    <w:rsid w:val="00E24EF3"/>
    <w:rsid w:val="00E25DDD"/>
    <w:rsid w:val="00E26B13"/>
    <w:rsid w:val="00E26DA9"/>
    <w:rsid w:val="00E27C1D"/>
    <w:rsid w:val="00E30308"/>
    <w:rsid w:val="00E30DAD"/>
    <w:rsid w:val="00E31556"/>
    <w:rsid w:val="00E31F2F"/>
    <w:rsid w:val="00E34547"/>
    <w:rsid w:val="00E35417"/>
    <w:rsid w:val="00E3624D"/>
    <w:rsid w:val="00E363DF"/>
    <w:rsid w:val="00E368CC"/>
    <w:rsid w:val="00E371DF"/>
    <w:rsid w:val="00E377A9"/>
    <w:rsid w:val="00E37DAE"/>
    <w:rsid w:val="00E37EE3"/>
    <w:rsid w:val="00E4051F"/>
    <w:rsid w:val="00E40566"/>
    <w:rsid w:val="00E40763"/>
    <w:rsid w:val="00E40D79"/>
    <w:rsid w:val="00E40E2E"/>
    <w:rsid w:val="00E41237"/>
    <w:rsid w:val="00E41796"/>
    <w:rsid w:val="00E41C94"/>
    <w:rsid w:val="00E42607"/>
    <w:rsid w:val="00E428A4"/>
    <w:rsid w:val="00E42C16"/>
    <w:rsid w:val="00E42F1B"/>
    <w:rsid w:val="00E42FAF"/>
    <w:rsid w:val="00E43359"/>
    <w:rsid w:val="00E44425"/>
    <w:rsid w:val="00E44C0E"/>
    <w:rsid w:val="00E46300"/>
    <w:rsid w:val="00E46A9A"/>
    <w:rsid w:val="00E46F96"/>
    <w:rsid w:val="00E47314"/>
    <w:rsid w:val="00E5033D"/>
    <w:rsid w:val="00E50684"/>
    <w:rsid w:val="00E50AE9"/>
    <w:rsid w:val="00E50C4A"/>
    <w:rsid w:val="00E51C26"/>
    <w:rsid w:val="00E51D69"/>
    <w:rsid w:val="00E5271B"/>
    <w:rsid w:val="00E528D3"/>
    <w:rsid w:val="00E54106"/>
    <w:rsid w:val="00E54377"/>
    <w:rsid w:val="00E546CB"/>
    <w:rsid w:val="00E5482C"/>
    <w:rsid w:val="00E549EF"/>
    <w:rsid w:val="00E54D3A"/>
    <w:rsid w:val="00E554A4"/>
    <w:rsid w:val="00E5631D"/>
    <w:rsid w:val="00E56BB7"/>
    <w:rsid w:val="00E60C01"/>
    <w:rsid w:val="00E613F5"/>
    <w:rsid w:val="00E61F8E"/>
    <w:rsid w:val="00E626A2"/>
    <w:rsid w:val="00E62E8C"/>
    <w:rsid w:val="00E6309B"/>
    <w:rsid w:val="00E63DE3"/>
    <w:rsid w:val="00E641E9"/>
    <w:rsid w:val="00E70098"/>
    <w:rsid w:val="00E70A63"/>
    <w:rsid w:val="00E70DA1"/>
    <w:rsid w:val="00E734C2"/>
    <w:rsid w:val="00E7356F"/>
    <w:rsid w:val="00E73DCD"/>
    <w:rsid w:val="00E7441A"/>
    <w:rsid w:val="00E75E9F"/>
    <w:rsid w:val="00E76956"/>
    <w:rsid w:val="00E76B56"/>
    <w:rsid w:val="00E77349"/>
    <w:rsid w:val="00E7787B"/>
    <w:rsid w:val="00E77E1A"/>
    <w:rsid w:val="00E80EA2"/>
    <w:rsid w:val="00E81000"/>
    <w:rsid w:val="00E8126C"/>
    <w:rsid w:val="00E81364"/>
    <w:rsid w:val="00E822BC"/>
    <w:rsid w:val="00E82A1C"/>
    <w:rsid w:val="00E8309B"/>
    <w:rsid w:val="00E831D3"/>
    <w:rsid w:val="00E847BC"/>
    <w:rsid w:val="00E84B8C"/>
    <w:rsid w:val="00E84D35"/>
    <w:rsid w:val="00E85298"/>
    <w:rsid w:val="00E85E54"/>
    <w:rsid w:val="00E86765"/>
    <w:rsid w:val="00E86E2B"/>
    <w:rsid w:val="00E87112"/>
    <w:rsid w:val="00E872FC"/>
    <w:rsid w:val="00E873DD"/>
    <w:rsid w:val="00E87739"/>
    <w:rsid w:val="00E87B8B"/>
    <w:rsid w:val="00E87BE5"/>
    <w:rsid w:val="00E90714"/>
    <w:rsid w:val="00E91735"/>
    <w:rsid w:val="00E91AC6"/>
    <w:rsid w:val="00E92C07"/>
    <w:rsid w:val="00E92D49"/>
    <w:rsid w:val="00E943A1"/>
    <w:rsid w:val="00E9498D"/>
    <w:rsid w:val="00E953C8"/>
    <w:rsid w:val="00E953F9"/>
    <w:rsid w:val="00E955D2"/>
    <w:rsid w:val="00E957D6"/>
    <w:rsid w:val="00E959F2"/>
    <w:rsid w:val="00E95B2C"/>
    <w:rsid w:val="00E976B2"/>
    <w:rsid w:val="00E97CA1"/>
    <w:rsid w:val="00EA132A"/>
    <w:rsid w:val="00EA153E"/>
    <w:rsid w:val="00EA20C8"/>
    <w:rsid w:val="00EA2BAE"/>
    <w:rsid w:val="00EA2CBD"/>
    <w:rsid w:val="00EA2D10"/>
    <w:rsid w:val="00EA2ED9"/>
    <w:rsid w:val="00EA344B"/>
    <w:rsid w:val="00EA42C7"/>
    <w:rsid w:val="00EA4669"/>
    <w:rsid w:val="00EA5100"/>
    <w:rsid w:val="00EA568D"/>
    <w:rsid w:val="00EA56E7"/>
    <w:rsid w:val="00EA587A"/>
    <w:rsid w:val="00EA62EE"/>
    <w:rsid w:val="00EA6E30"/>
    <w:rsid w:val="00EA719C"/>
    <w:rsid w:val="00EA7508"/>
    <w:rsid w:val="00EA7A39"/>
    <w:rsid w:val="00EA7FC0"/>
    <w:rsid w:val="00EB0515"/>
    <w:rsid w:val="00EB0814"/>
    <w:rsid w:val="00EB09C2"/>
    <w:rsid w:val="00EB1F3D"/>
    <w:rsid w:val="00EB1F52"/>
    <w:rsid w:val="00EB25D1"/>
    <w:rsid w:val="00EB30B3"/>
    <w:rsid w:val="00EB3A99"/>
    <w:rsid w:val="00EB41F5"/>
    <w:rsid w:val="00EB4BAF"/>
    <w:rsid w:val="00EB50A2"/>
    <w:rsid w:val="00EB57F7"/>
    <w:rsid w:val="00EB5B63"/>
    <w:rsid w:val="00EB5CED"/>
    <w:rsid w:val="00EB6717"/>
    <w:rsid w:val="00EB7F11"/>
    <w:rsid w:val="00EC087C"/>
    <w:rsid w:val="00EC0AB5"/>
    <w:rsid w:val="00EC1258"/>
    <w:rsid w:val="00EC2412"/>
    <w:rsid w:val="00EC2907"/>
    <w:rsid w:val="00EC2F06"/>
    <w:rsid w:val="00EC3550"/>
    <w:rsid w:val="00EC3A6D"/>
    <w:rsid w:val="00EC3CFF"/>
    <w:rsid w:val="00EC42CA"/>
    <w:rsid w:val="00EC5D5E"/>
    <w:rsid w:val="00EC6268"/>
    <w:rsid w:val="00EC6A77"/>
    <w:rsid w:val="00EC6A95"/>
    <w:rsid w:val="00EC75A9"/>
    <w:rsid w:val="00ED070A"/>
    <w:rsid w:val="00ED0DC9"/>
    <w:rsid w:val="00ED10E7"/>
    <w:rsid w:val="00ED17B8"/>
    <w:rsid w:val="00ED3594"/>
    <w:rsid w:val="00ED39FA"/>
    <w:rsid w:val="00ED3A46"/>
    <w:rsid w:val="00ED5603"/>
    <w:rsid w:val="00ED57CD"/>
    <w:rsid w:val="00ED58D3"/>
    <w:rsid w:val="00ED6A14"/>
    <w:rsid w:val="00ED6E65"/>
    <w:rsid w:val="00ED7333"/>
    <w:rsid w:val="00EE01B7"/>
    <w:rsid w:val="00EE07F0"/>
    <w:rsid w:val="00EE18BB"/>
    <w:rsid w:val="00EE19D0"/>
    <w:rsid w:val="00EE1B8E"/>
    <w:rsid w:val="00EE24B7"/>
    <w:rsid w:val="00EE3369"/>
    <w:rsid w:val="00EE387B"/>
    <w:rsid w:val="00EE3891"/>
    <w:rsid w:val="00EE3AA3"/>
    <w:rsid w:val="00EE3BA5"/>
    <w:rsid w:val="00EE4409"/>
    <w:rsid w:val="00EE4886"/>
    <w:rsid w:val="00EE5A80"/>
    <w:rsid w:val="00EE5C8A"/>
    <w:rsid w:val="00EE5D6C"/>
    <w:rsid w:val="00EE5E27"/>
    <w:rsid w:val="00EE6113"/>
    <w:rsid w:val="00EE6BED"/>
    <w:rsid w:val="00EE6D10"/>
    <w:rsid w:val="00EE7222"/>
    <w:rsid w:val="00EE7822"/>
    <w:rsid w:val="00EE7EA1"/>
    <w:rsid w:val="00EF1392"/>
    <w:rsid w:val="00EF18E0"/>
    <w:rsid w:val="00EF26F8"/>
    <w:rsid w:val="00EF2B8E"/>
    <w:rsid w:val="00EF3478"/>
    <w:rsid w:val="00EF38B5"/>
    <w:rsid w:val="00EF3BAA"/>
    <w:rsid w:val="00EF3BF3"/>
    <w:rsid w:val="00EF3E55"/>
    <w:rsid w:val="00EF536D"/>
    <w:rsid w:val="00EF5990"/>
    <w:rsid w:val="00EF652D"/>
    <w:rsid w:val="00EF7F8A"/>
    <w:rsid w:val="00F01115"/>
    <w:rsid w:val="00F0174B"/>
    <w:rsid w:val="00F04130"/>
    <w:rsid w:val="00F04DC7"/>
    <w:rsid w:val="00F05A9E"/>
    <w:rsid w:val="00F05CF2"/>
    <w:rsid w:val="00F066A2"/>
    <w:rsid w:val="00F073F1"/>
    <w:rsid w:val="00F077A4"/>
    <w:rsid w:val="00F07B3B"/>
    <w:rsid w:val="00F07DA7"/>
    <w:rsid w:val="00F101FC"/>
    <w:rsid w:val="00F10EE9"/>
    <w:rsid w:val="00F1119F"/>
    <w:rsid w:val="00F11930"/>
    <w:rsid w:val="00F120CB"/>
    <w:rsid w:val="00F12E71"/>
    <w:rsid w:val="00F13161"/>
    <w:rsid w:val="00F1378B"/>
    <w:rsid w:val="00F13EF6"/>
    <w:rsid w:val="00F148FB"/>
    <w:rsid w:val="00F159C6"/>
    <w:rsid w:val="00F15BB8"/>
    <w:rsid w:val="00F15F94"/>
    <w:rsid w:val="00F16D95"/>
    <w:rsid w:val="00F171B6"/>
    <w:rsid w:val="00F1766C"/>
    <w:rsid w:val="00F17BB5"/>
    <w:rsid w:val="00F213FA"/>
    <w:rsid w:val="00F216BF"/>
    <w:rsid w:val="00F2185F"/>
    <w:rsid w:val="00F21890"/>
    <w:rsid w:val="00F21DC7"/>
    <w:rsid w:val="00F23999"/>
    <w:rsid w:val="00F23AC4"/>
    <w:rsid w:val="00F24DE7"/>
    <w:rsid w:val="00F26628"/>
    <w:rsid w:val="00F26876"/>
    <w:rsid w:val="00F26B2C"/>
    <w:rsid w:val="00F26B37"/>
    <w:rsid w:val="00F26D90"/>
    <w:rsid w:val="00F2788E"/>
    <w:rsid w:val="00F27D3D"/>
    <w:rsid w:val="00F27F78"/>
    <w:rsid w:val="00F30078"/>
    <w:rsid w:val="00F30241"/>
    <w:rsid w:val="00F3079C"/>
    <w:rsid w:val="00F308A9"/>
    <w:rsid w:val="00F310BE"/>
    <w:rsid w:val="00F316E0"/>
    <w:rsid w:val="00F322C8"/>
    <w:rsid w:val="00F3359A"/>
    <w:rsid w:val="00F3388C"/>
    <w:rsid w:val="00F33A14"/>
    <w:rsid w:val="00F33FC8"/>
    <w:rsid w:val="00F3425C"/>
    <w:rsid w:val="00F346A4"/>
    <w:rsid w:val="00F346B9"/>
    <w:rsid w:val="00F35ECA"/>
    <w:rsid w:val="00F36319"/>
    <w:rsid w:val="00F36437"/>
    <w:rsid w:val="00F364B0"/>
    <w:rsid w:val="00F36EDB"/>
    <w:rsid w:val="00F36FEC"/>
    <w:rsid w:val="00F3732A"/>
    <w:rsid w:val="00F376AE"/>
    <w:rsid w:val="00F37B29"/>
    <w:rsid w:val="00F37D7B"/>
    <w:rsid w:val="00F37FC8"/>
    <w:rsid w:val="00F405BE"/>
    <w:rsid w:val="00F409AC"/>
    <w:rsid w:val="00F40DEA"/>
    <w:rsid w:val="00F40F7B"/>
    <w:rsid w:val="00F4134E"/>
    <w:rsid w:val="00F414F4"/>
    <w:rsid w:val="00F417C8"/>
    <w:rsid w:val="00F41D63"/>
    <w:rsid w:val="00F42579"/>
    <w:rsid w:val="00F43424"/>
    <w:rsid w:val="00F43561"/>
    <w:rsid w:val="00F44243"/>
    <w:rsid w:val="00F44384"/>
    <w:rsid w:val="00F44E75"/>
    <w:rsid w:val="00F4678F"/>
    <w:rsid w:val="00F46A5E"/>
    <w:rsid w:val="00F46A9E"/>
    <w:rsid w:val="00F50087"/>
    <w:rsid w:val="00F507FD"/>
    <w:rsid w:val="00F50C1B"/>
    <w:rsid w:val="00F50D63"/>
    <w:rsid w:val="00F50EA9"/>
    <w:rsid w:val="00F510E0"/>
    <w:rsid w:val="00F512FA"/>
    <w:rsid w:val="00F52DBD"/>
    <w:rsid w:val="00F52E2A"/>
    <w:rsid w:val="00F53056"/>
    <w:rsid w:val="00F5341B"/>
    <w:rsid w:val="00F547C4"/>
    <w:rsid w:val="00F549EF"/>
    <w:rsid w:val="00F54A11"/>
    <w:rsid w:val="00F54A15"/>
    <w:rsid w:val="00F54B58"/>
    <w:rsid w:val="00F55515"/>
    <w:rsid w:val="00F55B21"/>
    <w:rsid w:val="00F55C77"/>
    <w:rsid w:val="00F55F17"/>
    <w:rsid w:val="00F56048"/>
    <w:rsid w:val="00F5658C"/>
    <w:rsid w:val="00F56667"/>
    <w:rsid w:val="00F56946"/>
    <w:rsid w:val="00F579A0"/>
    <w:rsid w:val="00F60189"/>
    <w:rsid w:val="00F609B4"/>
    <w:rsid w:val="00F61CB2"/>
    <w:rsid w:val="00F620FF"/>
    <w:rsid w:val="00F626CF"/>
    <w:rsid w:val="00F629B1"/>
    <w:rsid w:val="00F62ED9"/>
    <w:rsid w:val="00F63547"/>
    <w:rsid w:val="00F63687"/>
    <w:rsid w:val="00F63AF7"/>
    <w:rsid w:val="00F63C7D"/>
    <w:rsid w:val="00F63F34"/>
    <w:rsid w:val="00F641FD"/>
    <w:rsid w:val="00F64365"/>
    <w:rsid w:val="00F648F5"/>
    <w:rsid w:val="00F64C9F"/>
    <w:rsid w:val="00F65678"/>
    <w:rsid w:val="00F65F27"/>
    <w:rsid w:val="00F665AA"/>
    <w:rsid w:val="00F669BD"/>
    <w:rsid w:val="00F669BE"/>
    <w:rsid w:val="00F67F69"/>
    <w:rsid w:val="00F70FD0"/>
    <w:rsid w:val="00F715DB"/>
    <w:rsid w:val="00F71912"/>
    <w:rsid w:val="00F71A20"/>
    <w:rsid w:val="00F71C05"/>
    <w:rsid w:val="00F72AA1"/>
    <w:rsid w:val="00F73158"/>
    <w:rsid w:val="00F73D36"/>
    <w:rsid w:val="00F73FFA"/>
    <w:rsid w:val="00F752BF"/>
    <w:rsid w:val="00F7556A"/>
    <w:rsid w:val="00F75723"/>
    <w:rsid w:val="00F76028"/>
    <w:rsid w:val="00F7605A"/>
    <w:rsid w:val="00F76A08"/>
    <w:rsid w:val="00F7784E"/>
    <w:rsid w:val="00F778F1"/>
    <w:rsid w:val="00F77A76"/>
    <w:rsid w:val="00F81201"/>
    <w:rsid w:val="00F81502"/>
    <w:rsid w:val="00F81800"/>
    <w:rsid w:val="00F819D9"/>
    <w:rsid w:val="00F81DCF"/>
    <w:rsid w:val="00F81F7C"/>
    <w:rsid w:val="00F8224A"/>
    <w:rsid w:val="00F82429"/>
    <w:rsid w:val="00F833CF"/>
    <w:rsid w:val="00F845D6"/>
    <w:rsid w:val="00F84DD7"/>
    <w:rsid w:val="00F86C7E"/>
    <w:rsid w:val="00F86FB4"/>
    <w:rsid w:val="00F8735D"/>
    <w:rsid w:val="00F8739C"/>
    <w:rsid w:val="00F90E5B"/>
    <w:rsid w:val="00F9107E"/>
    <w:rsid w:val="00F9280B"/>
    <w:rsid w:val="00F928C9"/>
    <w:rsid w:val="00F92CBB"/>
    <w:rsid w:val="00F93329"/>
    <w:rsid w:val="00F938A0"/>
    <w:rsid w:val="00F93BB8"/>
    <w:rsid w:val="00F9551D"/>
    <w:rsid w:val="00F956ED"/>
    <w:rsid w:val="00F958DB"/>
    <w:rsid w:val="00F963DA"/>
    <w:rsid w:val="00F964A4"/>
    <w:rsid w:val="00F976C3"/>
    <w:rsid w:val="00F97D83"/>
    <w:rsid w:val="00F97FAD"/>
    <w:rsid w:val="00FA20ED"/>
    <w:rsid w:val="00FA2704"/>
    <w:rsid w:val="00FA3838"/>
    <w:rsid w:val="00FA3D9C"/>
    <w:rsid w:val="00FA464B"/>
    <w:rsid w:val="00FA4CA7"/>
    <w:rsid w:val="00FA4D0D"/>
    <w:rsid w:val="00FA51CE"/>
    <w:rsid w:val="00FA5A76"/>
    <w:rsid w:val="00FA5F14"/>
    <w:rsid w:val="00FA7AB3"/>
    <w:rsid w:val="00FB0176"/>
    <w:rsid w:val="00FB0495"/>
    <w:rsid w:val="00FB1C12"/>
    <w:rsid w:val="00FB3672"/>
    <w:rsid w:val="00FB4122"/>
    <w:rsid w:val="00FB41DD"/>
    <w:rsid w:val="00FB46C6"/>
    <w:rsid w:val="00FB49AB"/>
    <w:rsid w:val="00FB591B"/>
    <w:rsid w:val="00FB6967"/>
    <w:rsid w:val="00FB6AC3"/>
    <w:rsid w:val="00FB79AC"/>
    <w:rsid w:val="00FC0475"/>
    <w:rsid w:val="00FC0A07"/>
    <w:rsid w:val="00FC0F0D"/>
    <w:rsid w:val="00FC15E2"/>
    <w:rsid w:val="00FC1662"/>
    <w:rsid w:val="00FC178E"/>
    <w:rsid w:val="00FC193D"/>
    <w:rsid w:val="00FC1FCA"/>
    <w:rsid w:val="00FC2CB3"/>
    <w:rsid w:val="00FC3202"/>
    <w:rsid w:val="00FC34CD"/>
    <w:rsid w:val="00FC3C81"/>
    <w:rsid w:val="00FC44C1"/>
    <w:rsid w:val="00FC457D"/>
    <w:rsid w:val="00FC6227"/>
    <w:rsid w:val="00FC64FC"/>
    <w:rsid w:val="00FC7324"/>
    <w:rsid w:val="00FD0A7B"/>
    <w:rsid w:val="00FD0EF7"/>
    <w:rsid w:val="00FD1C72"/>
    <w:rsid w:val="00FD4A6B"/>
    <w:rsid w:val="00FD5DB4"/>
    <w:rsid w:val="00FD6256"/>
    <w:rsid w:val="00FD75BB"/>
    <w:rsid w:val="00FE006E"/>
    <w:rsid w:val="00FE10BB"/>
    <w:rsid w:val="00FE1B6A"/>
    <w:rsid w:val="00FE2712"/>
    <w:rsid w:val="00FE28CF"/>
    <w:rsid w:val="00FE297D"/>
    <w:rsid w:val="00FE30DF"/>
    <w:rsid w:val="00FE3AB7"/>
    <w:rsid w:val="00FE450E"/>
    <w:rsid w:val="00FE489F"/>
    <w:rsid w:val="00FE4F73"/>
    <w:rsid w:val="00FE532E"/>
    <w:rsid w:val="00FE5686"/>
    <w:rsid w:val="00FE5774"/>
    <w:rsid w:val="00FE5AEA"/>
    <w:rsid w:val="00FE664E"/>
    <w:rsid w:val="00FE69B9"/>
    <w:rsid w:val="00FE6C99"/>
    <w:rsid w:val="00FE6EBB"/>
    <w:rsid w:val="00FE6FCB"/>
    <w:rsid w:val="00FE726B"/>
    <w:rsid w:val="00FF110A"/>
    <w:rsid w:val="00FF1119"/>
    <w:rsid w:val="00FF1835"/>
    <w:rsid w:val="00FF19C4"/>
    <w:rsid w:val="00FF1A81"/>
    <w:rsid w:val="00FF2A83"/>
    <w:rsid w:val="00FF2F73"/>
    <w:rsid w:val="00FF3575"/>
    <w:rsid w:val="00FF3AB8"/>
    <w:rsid w:val="00FF3DDF"/>
    <w:rsid w:val="00FF4321"/>
    <w:rsid w:val="00FF53A1"/>
    <w:rsid w:val="00FF5FBF"/>
    <w:rsid w:val="00FF6308"/>
    <w:rsid w:val="00FF67C5"/>
    <w:rsid w:val="00FF7332"/>
    <w:rsid w:val="00FF7CB7"/>
    <w:rsid w:val="010CD5EB"/>
    <w:rsid w:val="011205D1"/>
    <w:rsid w:val="01151CE6"/>
    <w:rsid w:val="014325F0"/>
    <w:rsid w:val="014EC1A2"/>
    <w:rsid w:val="0165AD08"/>
    <w:rsid w:val="0172C213"/>
    <w:rsid w:val="0187FED9"/>
    <w:rsid w:val="01C192BA"/>
    <w:rsid w:val="01D59AB0"/>
    <w:rsid w:val="022CDC62"/>
    <w:rsid w:val="024427EB"/>
    <w:rsid w:val="02D16059"/>
    <w:rsid w:val="0314701D"/>
    <w:rsid w:val="03338CC7"/>
    <w:rsid w:val="036501F7"/>
    <w:rsid w:val="037CC026"/>
    <w:rsid w:val="0455EB6B"/>
    <w:rsid w:val="0530CE02"/>
    <w:rsid w:val="0541DD7E"/>
    <w:rsid w:val="058B849A"/>
    <w:rsid w:val="0594CB70"/>
    <w:rsid w:val="05E59E60"/>
    <w:rsid w:val="066F79D3"/>
    <w:rsid w:val="06A90BD3"/>
    <w:rsid w:val="06C1B7A4"/>
    <w:rsid w:val="072BA032"/>
    <w:rsid w:val="074F9977"/>
    <w:rsid w:val="0760A918"/>
    <w:rsid w:val="077B95B2"/>
    <w:rsid w:val="077E849F"/>
    <w:rsid w:val="07B00B10"/>
    <w:rsid w:val="07EBB909"/>
    <w:rsid w:val="080D527B"/>
    <w:rsid w:val="08584590"/>
    <w:rsid w:val="087C8842"/>
    <w:rsid w:val="0886474E"/>
    <w:rsid w:val="088DF1AC"/>
    <w:rsid w:val="08B83073"/>
    <w:rsid w:val="08BD8F3B"/>
    <w:rsid w:val="08C8B8BF"/>
    <w:rsid w:val="08D9AAFA"/>
    <w:rsid w:val="08EE335F"/>
    <w:rsid w:val="09368247"/>
    <w:rsid w:val="09A60F00"/>
    <w:rsid w:val="09A76A0C"/>
    <w:rsid w:val="0A180307"/>
    <w:rsid w:val="0A1EFDEC"/>
    <w:rsid w:val="0A50A66A"/>
    <w:rsid w:val="0A7E4849"/>
    <w:rsid w:val="0AB2515D"/>
    <w:rsid w:val="0AC5A865"/>
    <w:rsid w:val="0B60F7B4"/>
    <w:rsid w:val="0B886A75"/>
    <w:rsid w:val="0BE566D0"/>
    <w:rsid w:val="0C1E8647"/>
    <w:rsid w:val="0C756649"/>
    <w:rsid w:val="0CB72206"/>
    <w:rsid w:val="0CBE102F"/>
    <w:rsid w:val="0CDBEC96"/>
    <w:rsid w:val="0D0AD2FB"/>
    <w:rsid w:val="0D1534D2"/>
    <w:rsid w:val="0D7D6E22"/>
    <w:rsid w:val="0D9FAE72"/>
    <w:rsid w:val="0DAC51EF"/>
    <w:rsid w:val="0DB05976"/>
    <w:rsid w:val="0E39267E"/>
    <w:rsid w:val="0E3AA9D2"/>
    <w:rsid w:val="0E80D1DA"/>
    <w:rsid w:val="0EF588D2"/>
    <w:rsid w:val="0F347549"/>
    <w:rsid w:val="0F779070"/>
    <w:rsid w:val="0F88C7F4"/>
    <w:rsid w:val="0FD9CAC8"/>
    <w:rsid w:val="10B179AF"/>
    <w:rsid w:val="10DE7276"/>
    <w:rsid w:val="10EAE3FD"/>
    <w:rsid w:val="10F33FE7"/>
    <w:rsid w:val="11728C41"/>
    <w:rsid w:val="11A0D280"/>
    <w:rsid w:val="11D15717"/>
    <w:rsid w:val="11FFF37B"/>
    <w:rsid w:val="1277ACBD"/>
    <w:rsid w:val="127DD64C"/>
    <w:rsid w:val="12842252"/>
    <w:rsid w:val="1289DB8C"/>
    <w:rsid w:val="12B71555"/>
    <w:rsid w:val="132A3DCB"/>
    <w:rsid w:val="1389904E"/>
    <w:rsid w:val="13BA1C03"/>
    <w:rsid w:val="13D1C950"/>
    <w:rsid w:val="140A44CB"/>
    <w:rsid w:val="142DA7A6"/>
    <w:rsid w:val="145CB946"/>
    <w:rsid w:val="1498C4B6"/>
    <w:rsid w:val="14AD980D"/>
    <w:rsid w:val="156F8FD6"/>
    <w:rsid w:val="15BA2E2B"/>
    <w:rsid w:val="15E25EF0"/>
    <w:rsid w:val="1611361C"/>
    <w:rsid w:val="163E604D"/>
    <w:rsid w:val="16A3AA5B"/>
    <w:rsid w:val="16A651F8"/>
    <w:rsid w:val="170E2ABA"/>
    <w:rsid w:val="1712E7D8"/>
    <w:rsid w:val="17BB0B16"/>
    <w:rsid w:val="17ED22FD"/>
    <w:rsid w:val="18092FE6"/>
    <w:rsid w:val="1848AC62"/>
    <w:rsid w:val="188B48F9"/>
    <w:rsid w:val="18C0359A"/>
    <w:rsid w:val="18E00439"/>
    <w:rsid w:val="18FDFDCD"/>
    <w:rsid w:val="193D881A"/>
    <w:rsid w:val="19A648EA"/>
    <w:rsid w:val="19DA5BFF"/>
    <w:rsid w:val="1ADBFB10"/>
    <w:rsid w:val="1B2FCFFA"/>
    <w:rsid w:val="1B3DE631"/>
    <w:rsid w:val="1BD856A3"/>
    <w:rsid w:val="1BE014E6"/>
    <w:rsid w:val="1C1E187A"/>
    <w:rsid w:val="1C2904E7"/>
    <w:rsid w:val="1C5C5033"/>
    <w:rsid w:val="1C832DBF"/>
    <w:rsid w:val="1C8B9584"/>
    <w:rsid w:val="1D253900"/>
    <w:rsid w:val="1D8C08EA"/>
    <w:rsid w:val="1DD1548B"/>
    <w:rsid w:val="1E459D00"/>
    <w:rsid w:val="1E8F61BD"/>
    <w:rsid w:val="1ED0A609"/>
    <w:rsid w:val="1F1A0BBB"/>
    <w:rsid w:val="1F1A9032"/>
    <w:rsid w:val="1F3DD1C4"/>
    <w:rsid w:val="1F5FEE5E"/>
    <w:rsid w:val="1F9761BC"/>
    <w:rsid w:val="1FC3A478"/>
    <w:rsid w:val="1FD20985"/>
    <w:rsid w:val="20232540"/>
    <w:rsid w:val="2034C9C4"/>
    <w:rsid w:val="203B5BC6"/>
    <w:rsid w:val="20604715"/>
    <w:rsid w:val="209C764A"/>
    <w:rsid w:val="20B0904A"/>
    <w:rsid w:val="20FC5C2C"/>
    <w:rsid w:val="21060B88"/>
    <w:rsid w:val="210C0E56"/>
    <w:rsid w:val="211306B3"/>
    <w:rsid w:val="212C74FB"/>
    <w:rsid w:val="213B6116"/>
    <w:rsid w:val="21B9C18B"/>
    <w:rsid w:val="21BF61FF"/>
    <w:rsid w:val="21D53E65"/>
    <w:rsid w:val="220F09AF"/>
    <w:rsid w:val="22153D37"/>
    <w:rsid w:val="223C3101"/>
    <w:rsid w:val="22A4C5AE"/>
    <w:rsid w:val="22A84B7F"/>
    <w:rsid w:val="22ACB239"/>
    <w:rsid w:val="230AE457"/>
    <w:rsid w:val="2319FB0F"/>
    <w:rsid w:val="237EDE71"/>
    <w:rsid w:val="239DEB29"/>
    <w:rsid w:val="23C33DFE"/>
    <w:rsid w:val="23E352D2"/>
    <w:rsid w:val="23F3D25D"/>
    <w:rsid w:val="2434FA05"/>
    <w:rsid w:val="24683110"/>
    <w:rsid w:val="246AD2DF"/>
    <w:rsid w:val="24768D6C"/>
    <w:rsid w:val="24803AC1"/>
    <w:rsid w:val="249012E1"/>
    <w:rsid w:val="24B5D8EC"/>
    <w:rsid w:val="25041BAF"/>
    <w:rsid w:val="251EDADF"/>
    <w:rsid w:val="2540693E"/>
    <w:rsid w:val="25689268"/>
    <w:rsid w:val="256CCAA1"/>
    <w:rsid w:val="25C351E0"/>
    <w:rsid w:val="26240DD8"/>
    <w:rsid w:val="26389FE9"/>
    <w:rsid w:val="26CC1F39"/>
    <w:rsid w:val="275C24AF"/>
    <w:rsid w:val="27709386"/>
    <w:rsid w:val="2776C469"/>
    <w:rsid w:val="278D4971"/>
    <w:rsid w:val="278D954E"/>
    <w:rsid w:val="279B84F7"/>
    <w:rsid w:val="2825F863"/>
    <w:rsid w:val="28567BA1"/>
    <w:rsid w:val="286F1DB1"/>
    <w:rsid w:val="28FBDD3A"/>
    <w:rsid w:val="292A36C3"/>
    <w:rsid w:val="298BFDFD"/>
    <w:rsid w:val="299B4AD9"/>
    <w:rsid w:val="29DDD630"/>
    <w:rsid w:val="2A26C923"/>
    <w:rsid w:val="2A619392"/>
    <w:rsid w:val="2A93C571"/>
    <w:rsid w:val="2AA6C6B0"/>
    <w:rsid w:val="2AC3E92D"/>
    <w:rsid w:val="2B25534E"/>
    <w:rsid w:val="2B34B099"/>
    <w:rsid w:val="2B525C5C"/>
    <w:rsid w:val="2BF1805F"/>
    <w:rsid w:val="2BFFFABF"/>
    <w:rsid w:val="2C5B5854"/>
    <w:rsid w:val="2C918F65"/>
    <w:rsid w:val="2CD87821"/>
    <w:rsid w:val="2CE14DF9"/>
    <w:rsid w:val="2CE87FEB"/>
    <w:rsid w:val="2CFF9E3B"/>
    <w:rsid w:val="2D3593AE"/>
    <w:rsid w:val="2D4BC76A"/>
    <w:rsid w:val="2D5BF6E0"/>
    <w:rsid w:val="2DDDDF49"/>
    <w:rsid w:val="2E0B875B"/>
    <w:rsid w:val="2E84504C"/>
    <w:rsid w:val="2E8777FA"/>
    <w:rsid w:val="2EB219D6"/>
    <w:rsid w:val="2EF7C741"/>
    <w:rsid w:val="2EF9CA17"/>
    <w:rsid w:val="2F50E240"/>
    <w:rsid w:val="2F52B5D9"/>
    <w:rsid w:val="2F63BD3A"/>
    <w:rsid w:val="2F9FAD13"/>
    <w:rsid w:val="2FBD0155"/>
    <w:rsid w:val="2FBDA0CA"/>
    <w:rsid w:val="300CBEEF"/>
    <w:rsid w:val="3103DBD6"/>
    <w:rsid w:val="310917E8"/>
    <w:rsid w:val="31285EAE"/>
    <w:rsid w:val="315EBDC9"/>
    <w:rsid w:val="31A3837B"/>
    <w:rsid w:val="31A3852D"/>
    <w:rsid w:val="31FE44D7"/>
    <w:rsid w:val="3203B2BC"/>
    <w:rsid w:val="32D8528C"/>
    <w:rsid w:val="32E71C6F"/>
    <w:rsid w:val="3353B292"/>
    <w:rsid w:val="33653032"/>
    <w:rsid w:val="33F51034"/>
    <w:rsid w:val="340FC941"/>
    <w:rsid w:val="3418C5E4"/>
    <w:rsid w:val="34721DBF"/>
    <w:rsid w:val="353C4A79"/>
    <w:rsid w:val="3588049E"/>
    <w:rsid w:val="36739C70"/>
    <w:rsid w:val="36761834"/>
    <w:rsid w:val="3678CD5A"/>
    <w:rsid w:val="36D04BFE"/>
    <w:rsid w:val="371594F4"/>
    <w:rsid w:val="371A3107"/>
    <w:rsid w:val="374E01CB"/>
    <w:rsid w:val="377D8F03"/>
    <w:rsid w:val="378EB3AF"/>
    <w:rsid w:val="379BCB54"/>
    <w:rsid w:val="38583487"/>
    <w:rsid w:val="387F052B"/>
    <w:rsid w:val="38BDE64E"/>
    <w:rsid w:val="38D163B0"/>
    <w:rsid w:val="38F12D25"/>
    <w:rsid w:val="38F19F50"/>
    <w:rsid w:val="3919C6A0"/>
    <w:rsid w:val="39287776"/>
    <w:rsid w:val="394ABB3E"/>
    <w:rsid w:val="3954D535"/>
    <w:rsid w:val="3963E39B"/>
    <w:rsid w:val="3988E37F"/>
    <w:rsid w:val="39A5FE9D"/>
    <w:rsid w:val="39AE042F"/>
    <w:rsid w:val="3A7CF227"/>
    <w:rsid w:val="3B312E15"/>
    <w:rsid w:val="3B779905"/>
    <w:rsid w:val="3C2BE3D8"/>
    <w:rsid w:val="3C547FB5"/>
    <w:rsid w:val="3C67A53A"/>
    <w:rsid w:val="3C70FDAD"/>
    <w:rsid w:val="3CCF508C"/>
    <w:rsid w:val="3D3C6654"/>
    <w:rsid w:val="3DC9CBDF"/>
    <w:rsid w:val="3E05143F"/>
    <w:rsid w:val="3E094D8A"/>
    <w:rsid w:val="3E48645C"/>
    <w:rsid w:val="3E576B44"/>
    <w:rsid w:val="3E67E073"/>
    <w:rsid w:val="3E8B5BE4"/>
    <w:rsid w:val="3EB4CED3"/>
    <w:rsid w:val="3ECAA618"/>
    <w:rsid w:val="3F09225C"/>
    <w:rsid w:val="3F1AAF01"/>
    <w:rsid w:val="3F6C3EC2"/>
    <w:rsid w:val="3F89179D"/>
    <w:rsid w:val="3FBD8BF0"/>
    <w:rsid w:val="3FCC1459"/>
    <w:rsid w:val="3FCFD911"/>
    <w:rsid w:val="3FE33726"/>
    <w:rsid w:val="3FF61E78"/>
    <w:rsid w:val="3FF71A97"/>
    <w:rsid w:val="3FFC5A3B"/>
    <w:rsid w:val="409A78D3"/>
    <w:rsid w:val="40A5033D"/>
    <w:rsid w:val="40B2F66A"/>
    <w:rsid w:val="414015D8"/>
    <w:rsid w:val="41764FB3"/>
    <w:rsid w:val="41B78A89"/>
    <w:rsid w:val="41D9202D"/>
    <w:rsid w:val="41DD243E"/>
    <w:rsid w:val="41F88648"/>
    <w:rsid w:val="420DC293"/>
    <w:rsid w:val="422C0961"/>
    <w:rsid w:val="4273CF02"/>
    <w:rsid w:val="436E1582"/>
    <w:rsid w:val="437E2DEE"/>
    <w:rsid w:val="43927F7B"/>
    <w:rsid w:val="43B9FEAB"/>
    <w:rsid w:val="43DAFD89"/>
    <w:rsid w:val="43E67D3F"/>
    <w:rsid w:val="44A34A34"/>
    <w:rsid w:val="44B99CD1"/>
    <w:rsid w:val="44C1C175"/>
    <w:rsid w:val="44F8232B"/>
    <w:rsid w:val="4518D2B4"/>
    <w:rsid w:val="453841E3"/>
    <w:rsid w:val="453BE621"/>
    <w:rsid w:val="4587D66D"/>
    <w:rsid w:val="4596D7F8"/>
    <w:rsid w:val="45AAAF7B"/>
    <w:rsid w:val="45B1F351"/>
    <w:rsid w:val="45B9BB26"/>
    <w:rsid w:val="45D5E03C"/>
    <w:rsid w:val="45FBF6DB"/>
    <w:rsid w:val="46189ED5"/>
    <w:rsid w:val="463527DB"/>
    <w:rsid w:val="46B4A315"/>
    <w:rsid w:val="4722ED4C"/>
    <w:rsid w:val="4797CF73"/>
    <w:rsid w:val="4799EECB"/>
    <w:rsid w:val="47B40935"/>
    <w:rsid w:val="47BD805E"/>
    <w:rsid w:val="47F5526F"/>
    <w:rsid w:val="48062EEF"/>
    <w:rsid w:val="481EB2F5"/>
    <w:rsid w:val="484DC55B"/>
    <w:rsid w:val="48583704"/>
    <w:rsid w:val="4885E87C"/>
    <w:rsid w:val="48A52EE0"/>
    <w:rsid w:val="48C57DE9"/>
    <w:rsid w:val="48C98F68"/>
    <w:rsid w:val="48DAAF60"/>
    <w:rsid w:val="491CAB18"/>
    <w:rsid w:val="496A6EF2"/>
    <w:rsid w:val="49C07ED7"/>
    <w:rsid w:val="49DA919A"/>
    <w:rsid w:val="49E995BC"/>
    <w:rsid w:val="49F0AE9F"/>
    <w:rsid w:val="49F49856"/>
    <w:rsid w:val="4A05184C"/>
    <w:rsid w:val="4A135658"/>
    <w:rsid w:val="4A306ABA"/>
    <w:rsid w:val="4A346ACD"/>
    <w:rsid w:val="4A371B46"/>
    <w:rsid w:val="4A75B6E3"/>
    <w:rsid w:val="4B54E5CB"/>
    <w:rsid w:val="4B7EF733"/>
    <w:rsid w:val="4B99C609"/>
    <w:rsid w:val="4B9B7C7C"/>
    <w:rsid w:val="4BD0A386"/>
    <w:rsid w:val="4C229045"/>
    <w:rsid w:val="4C46EA37"/>
    <w:rsid w:val="4C4D3A5E"/>
    <w:rsid w:val="4C5C90C8"/>
    <w:rsid w:val="4C7F3539"/>
    <w:rsid w:val="4C9C6EE8"/>
    <w:rsid w:val="4D021D0D"/>
    <w:rsid w:val="4D8C42BD"/>
    <w:rsid w:val="4E098EC0"/>
    <w:rsid w:val="4E8A65CF"/>
    <w:rsid w:val="4ECF412D"/>
    <w:rsid w:val="4EE48409"/>
    <w:rsid w:val="4F2084D5"/>
    <w:rsid w:val="4F2DFF31"/>
    <w:rsid w:val="4F831832"/>
    <w:rsid w:val="4FC64BB6"/>
    <w:rsid w:val="4FD781B7"/>
    <w:rsid w:val="4FDBDA97"/>
    <w:rsid w:val="500899C7"/>
    <w:rsid w:val="5041C9A5"/>
    <w:rsid w:val="511A5CD9"/>
    <w:rsid w:val="513CEE30"/>
    <w:rsid w:val="514BEF42"/>
    <w:rsid w:val="519D2153"/>
    <w:rsid w:val="51A0B344"/>
    <w:rsid w:val="51AE6C92"/>
    <w:rsid w:val="51DF497D"/>
    <w:rsid w:val="520ABE00"/>
    <w:rsid w:val="526F2517"/>
    <w:rsid w:val="529E051E"/>
    <w:rsid w:val="52A1B3B5"/>
    <w:rsid w:val="531DEC19"/>
    <w:rsid w:val="5351DE66"/>
    <w:rsid w:val="53BB2A60"/>
    <w:rsid w:val="53BE1C2F"/>
    <w:rsid w:val="545D3C58"/>
    <w:rsid w:val="54A7FDF8"/>
    <w:rsid w:val="5515887E"/>
    <w:rsid w:val="55865EC4"/>
    <w:rsid w:val="55E0752F"/>
    <w:rsid w:val="562F5887"/>
    <w:rsid w:val="567B5BCB"/>
    <w:rsid w:val="5681AB72"/>
    <w:rsid w:val="571FE8B9"/>
    <w:rsid w:val="575102F1"/>
    <w:rsid w:val="5764912C"/>
    <w:rsid w:val="5786824E"/>
    <w:rsid w:val="57CBDE8A"/>
    <w:rsid w:val="580314A9"/>
    <w:rsid w:val="5826E7F6"/>
    <w:rsid w:val="588F99AE"/>
    <w:rsid w:val="58A033D8"/>
    <w:rsid w:val="58AB87E5"/>
    <w:rsid w:val="58C33EFC"/>
    <w:rsid w:val="58F5D8A5"/>
    <w:rsid w:val="58FF577D"/>
    <w:rsid w:val="5957E876"/>
    <w:rsid w:val="5983536C"/>
    <w:rsid w:val="59C49242"/>
    <w:rsid w:val="59DF93D8"/>
    <w:rsid w:val="5A00FFED"/>
    <w:rsid w:val="5A61F3FA"/>
    <w:rsid w:val="5AC5A9C0"/>
    <w:rsid w:val="5B039C2D"/>
    <w:rsid w:val="5B32B6CF"/>
    <w:rsid w:val="5B72E6FC"/>
    <w:rsid w:val="5B9916D7"/>
    <w:rsid w:val="5BE5DF80"/>
    <w:rsid w:val="5BF0FCF7"/>
    <w:rsid w:val="5BFB4762"/>
    <w:rsid w:val="5C1188D2"/>
    <w:rsid w:val="5C38024F"/>
    <w:rsid w:val="5C3F0F61"/>
    <w:rsid w:val="5C88E491"/>
    <w:rsid w:val="5CB417A2"/>
    <w:rsid w:val="5D314108"/>
    <w:rsid w:val="5D5A9A3F"/>
    <w:rsid w:val="5D7BDF5D"/>
    <w:rsid w:val="5D7EB80B"/>
    <w:rsid w:val="5DC3A50B"/>
    <w:rsid w:val="5DD3D2B0"/>
    <w:rsid w:val="5DE125AA"/>
    <w:rsid w:val="5DE6D035"/>
    <w:rsid w:val="5E2D5D15"/>
    <w:rsid w:val="5E446A78"/>
    <w:rsid w:val="5E80904B"/>
    <w:rsid w:val="5E96297A"/>
    <w:rsid w:val="5F162FD2"/>
    <w:rsid w:val="5F3F7460"/>
    <w:rsid w:val="5F76B023"/>
    <w:rsid w:val="5F90E3BB"/>
    <w:rsid w:val="5F93D5FF"/>
    <w:rsid w:val="5F97784B"/>
    <w:rsid w:val="5FE04647"/>
    <w:rsid w:val="5FE4212F"/>
    <w:rsid w:val="602D47E3"/>
    <w:rsid w:val="60614B98"/>
    <w:rsid w:val="60679651"/>
    <w:rsid w:val="60762F5A"/>
    <w:rsid w:val="60BFEFA2"/>
    <w:rsid w:val="60C1BDA1"/>
    <w:rsid w:val="60EF0DBC"/>
    <w:rsid w:val="610E00CA"/>
    <w:rsid w:val="61267427"/>
    <w:rsid w:val="622958D7"/>
    <w:rsid w:val="623FD92C"/>
    <w:rsid w:val="62649CD3"/>
    <w:rsid w:val="62A613AF"/>
    <w:rsid w:val="62B1136C"/>
    <w:rsid w:val="62F627B1"/>
    <w:rsid w:val="62FD5426"/>
    <w:rsid w:val="636573FD"/>
    <w:rsid w:val="63B0B366"/>
    <w:rsid w:val="63D9D554"/>
    <w:rsid w:val="6403C552"/>
    <w:rsid w:val="64311F74"/>
    <w:rsid w:val="6432E341"/>
    <w:rsid w:val="645DF66B"/>
    <w:rsid w:val="647BE1C7"/>
    <w:rsid w:val="647E77CE"/>
    <w:rsid w:val="64B8C13F"/>
    <w:rsid w:val="64FDEBBF"/>
    <w:rsid w:val="65479F66"/>
    <w:rsid w:val="65597413"/>
    <w:rsid w:val="655F9350"/>
    <w:rsid w:val="65AB2C04"/>
    <w:rsid w:val="6632D914"/>
    <w:rsid w:val="664DD508"/>
    <w:rsid w:val="669C86AA"/>
    <w:rsid w:val="66A74B6C"/>
    <w:rsid w:val="66A8827B"/>
    <w:rsid w:val="66C696B5"/>
    <w:rsid w:val="672C1C27"/>
    <w:rsid w:val="67592721"/>
    <w:rsid w:val="677F46B0"/>
    <w:rsid w:val="67D40EE0"/>
    <w:rsid w:val="67E5C61B"/>
    <w:rsid w:val="6857BE7F"/>
    <w:rsid w:val="68B3A729"/>
    <w:rsid w:val="695340F5"/>
    <w:rsid w:val="698B5C39"/>
    <w:rsid w:val="69AF1DF5"/>
    <w:rsid w:val="6A5BE20D"/>
    <w:rsid w:val="6A9BBAB3"/>
    <w:rsid w:val="6AB376B7"/>
    <w:rsid w:val="6AF69AEF"/>
    <w:rsid w:val="6B89B2F5"/>
    <w:rsid w:val="6C3C0ACE"/>
    <w:rsid w:val="6C46B02D"/>
    <w:rsid w:val="6C7A86BD"/>
    <w:rsid w:val="6C7B0FA0"/>
    <w:rsid w:val="6CE5B89B"/>
    <w:rsid w:val="6D13F7B0"/>
    <w:rsid w:val="6D546E7E"/>
    <w:rsid w:val="6D8F0755"/>
    <w:rsid w:val="6DBB15C1"/>
    <w:rsid w:val="6DBB17CA"/>
    <w:rsid w:val="6DCAE04B"/>
    <w:rsid w:val="6DE55932"/>
    <w:rsid w:val="6E1DAA1A"/>
    <w:rsid w:val="6E1DB8FC"/>
    <w:rsid w:val="6E48453E"/>
    <w:rsid w:val="6E5FCE71"/>
    <w:rsid w:val="6E74A989"/>
    <w:rsid w:val="6E9F0E7C"/>
    <w:rsid w:val="6EF03EDF"/>
    <w:rsid w:val="6EFE31C5"/>
    <w:rsid w:val="6F2A309F"/>
    <w:rsid w:val="6F56F33E"/>
    <w:rsid w:val="6F87E657"/>
    <w:rsid w:val="6FD8B8F4"/>
    <w:rsid w:val="6FE1180D"/>
    <w:rsid w:val="6FEF9992"/>
    <w:rsid w:val="7021179D"/>
    <w:rsid w:val="705084D8"/>
    <w:rsid w:val="7070A81E"/>
    <w:rsid w:val="7089FA5C"/>
    <w:rsid w:val="7098E525"/>
    <w:rsid w:val="7120B962"/>
    <w:rsid w:val="712325BB"/>
    <w:rsid w:val="714C36DE"/>
    <w:rsid w:val="716B7D9A"/>
    <w:rsid w:val="71D36BAD"/>
    <w:rsid w:val="71DF1999"/>
    <w:rsid w:val="71EC4001"/>
    <w:rsid w:val="720492A2"/>
    <w:rsid w:val="72476A27"/>
    <w:rsid w:val="72BC2AF3"/>
    <w:rsid w:val="72F4995F"/>
    <w:rsid w:val="73440F34"/>
    <w:rsid w:val="73E33A88"/>
    <w:rsid w:val="74197EB1"/>
    <w:rsid w:val="742F10F1"/>
    <w:rsid w:val="74992D8F"/>
    <w:rsid w:val="74B85605"/>
    <w:rsid w:val="74BA9A23"/>
    <w:rsid w:val="75053A38"/>
    <w:rsid w:val="75CDC9B1"/>
    <w:rsid w:val="763B0913"/>
    <w:rsid w:val="767B6E8B"/>
    <w:rsid w:val="7699974A"/>
    <w:rsid w:val="7708E402"/>
    <w:rsid w:val="770D5BD9"/>
    <w:rsid w:val="77262FDB"/>
    <w:rsid w:val="776ED7A9"/>
    <w:rsid w:val="780E13A5"/>
    <w:rsid w:val="78DCB362"/>
    <w:rsid w:val="78F18B24"/>
    <w:rsid w:val="790F4B19"/>
    <w:rsid w:val="7942826B"/>
    <w:rsid w:val="7972B8D5"/>
    <w:rsid w:val="7981D335"/>
    <w:rsid w:val="79AFCF1C"/>
    <w:rsid w:val="79D28B80"/>
    <w:rsid w:val="7A0C90F0"/>
    <w:rsid w:val="7A2BFF8A"/>
    <w:rsid w:val="7A36D515"/>
    <w:rsid w:val="7A965A98"/>
    <w:rsid w:val="7B0016CD"/>
    <w:rsid w:val="7B2898D2"/>
    <w:rsid w:val="7B686794"/>
    <w:rsid w:val="7C22F7CC"/>
    <w:rsid w:val="7C5B877C"/>
    <w:rsid w:val="7C8AAB6F"/>
    <w:rsid w:val="7CC06FF6"/>
    <w:rsid w:val="7D0BAEE9"/>
    <w:rsid w:val="7D507920"/>
    <w:rsid w:val="7D66B2DF"/>
    <w:rsid w:val="7E452CDE"/>
    <w:rsid w:val="7E67BD49"/>
    <w:rsid w:val="7EA6F1D3"/>
    <w:rsid w:val="7EB7476C"/>
    <w:rsid w:val="7EC106A3"/>
    <w:rsid w:val="7F0ECEDC"/>
    <w:rsid w:val="7F9AD8E2"/>
    <w:rsid w:val="7FB7BE63"/>
    <w:rsid w:val="7FD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491687"/>
  <w15:docId w15:val="{BC45173F-1A13-44DE-9490-230EE440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D5D"/>
  </w:style>
  <w:style w:type="paragraph" w:styleId="Nadpis1">
    <w:name w:val="heading 1"/>
    <w:basedOn w:val="Normln"/>
    <w:next w:val="Normln"/>
    <w:link w:val="Nadpis1Char"/>
    <w:uiPriority w:val="9"/>
    <w:qFormat/>
    <w:rsid w:val="00EC3A6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C3A6D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C3A6D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F3F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172FA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82D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82D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FC19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06D0E"/>
    <w:rPr>
      <w:rFonts w:ascii="Arial" w:hAnsi="Arial"/>
      <w:b/>
      <w:kern w:val="28"/>
      <w:sz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06D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06D0E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6D0E"/>
    <w:rPr>
      <w:rFonts w:ascii="Calibri" w:hAnsi="Calibri" w:cs="Times New Roman"/>
      <w:b/>
      <w:bCs/>
    </w:rPr>
  </w:style>
  <w:style w:type="paragraph" w:customStyle="1" w:styleId="Styl1">
    <w:name w:val="Styl 1"/>
    <w:basedOn w:val="Nadpis1"/>
    <w:uiPriority w:val="99"/>
    <w:rsid w:val="00EC3A6D"/>
    <w:pPr>
      <w:tabs>
        <w:tab w:val="left" w:pos="360"/>
      </w:tabs>
      <w:outlineLvl w:val="9"/>
    </w:pPr>
    <w:rPr>
      <w:sz w:val="36"/>
    </w:rPr>
  </w:style>
  <w:style w:type="paragraph" w:customStyle="1" w:styleId="Styl2">
    <w:name w:val="Styl 2"/>
    <w:basedOn w:val="Nadpis1"/>
    <w:uiPriority w:val="99"/>
    <w:rsid w:val="00EC3A6D"/>
    <w:pPr>
      <w:tabs>
        <w:tab w:val="left" w:pos="360"/>
      </w:tabs>
      <w:outlineLvl w:val="9"/>
    </w:pPr>
    <w:rPr>
      <w:sz w:val="24"/>
    </w:rPr>
  </w:style>
  <w:style w:type="paragraph" w:styleId="Zpat">
    <w:name w:val="footer"/>
    <w:basedOn w:val="Normln"/>
    <w:link w:val="ZpatChar"/>
    <w:uiPriority w:val="99"/>
    <w:rsid w:val="00EC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E3369"/>
    <w:rPr>
      <w:rFonts w:cs="Times New Roman"/>
    </w:rPr>
  </w:style>
  <w:style w:type="character" w:styleId="slostrnky">
    <w:name w:val="page number"/>
    <w:basedOn w:val="Standardnpsmoodstavce"/>
    <w:uiPriority w:val="99"/>
    <w:rsid w:val="00EC3A6D"/>
    <w:rPr>
      <w:rFonts w:cs="Times New Roman"/>
      <w:sz w:val="20"/>
    </w:rPr>
  </w:style>
  <w:style w:type="paragraph" w:styleId="Zhlav">
    <w:name w:val="header"/>
    <w:basedOn w:val="Normln"/>
    <w:link w:val="ZhlavChar"/>
    <w:uiPriority w:val="99"/>
    <w:rsid w:val="00EC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6D0E"/>
    <w:rPr>
      <w:rFonts w:cs="Times New Roman"/>
      <w:sz w:val="20"/>
      <w:szCs w:val="20"/>
    </w:rPr>
  </w:style>
  <w:style w:type="paragraph" w:customStyle="1" w:styleId="Rozvrendokumentu1">
    <w:name w:val="Rozvržení dokumentu1"/>
    <w:basedOn w:val="Normln"/>
    <w:uiPriority w:val="99"/>
    <w:rsid w:val="00EC3A6D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uiPriority w:val="99"/>
    <w:rsid w:val="00EC3A6D"/>
    <w:pPr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uiPriority w:val="99"/>
    <w:rsid w:val="00EC3A6D"/>
    <w:pPr>
      <w:ind w:left="1"/>
      <w:jc w:val="both"/>
    </w:pPr>
    <w:rPr>
      <w:color w:val="0000FF"/>
      <w:sz w:val="24"/>
    </w:rPr>
  </w:style>
  <w:style w:type="paragraph" w:styleId="Zkladntext">
    <w:name w:val="Body Text"/>
    <w:basedOn w:val="Normln"/>
    <w:link w:val="ZkladntextChar"/>
    <w:uiPriority w:val="99"/>
    <w:rsid w:val="00EC3A6D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Odstavec">
    <w:name w:val="Odstavec"/>
    <w:uiPriority w:val="99"/>
    <w:rsid w:val="00EC3A6D"/>
    <w:pPr>
      <w:keepLines/>
      <w:widowControl w:val="0"/>
      <w:jc w:val="both"/>
    </w:pPr>
    <w:rPr>
      <w:color w:val="000000"/>
      <w:sz w:val="24"/>
    </w:rPr>
  </w:style>
  <w:style w:type="paragraph" w:customStyle="1" w:styleId="Zkladntext22">
    <w:name w:val="Základní text 22"/>
    <w:basedOn w:val="Normln"/>
    <w:uiPriority w:val="99"/>
    <w:rsid w:val="00EC3A6D"/>
    <w:rPr>
      <w:sz w:val="24"/>
    </w:rPr>
  </w:style>
  <w:style w:type="paragraph" w:customStyle="1" w:styleId="Zkladntextodsazen31">
    <w:name w:val="Základní text odsazený 31"/>
    <w:basedOn w:val="Normln"/>
    <w:uiPriority w:val="99"/>
    <w:rsid w:val="00EC3A6D"/>
    <w:pPr>
      <w:ind w:left="284" w:hanging="284"/>
      <w:jc w:val="both"/>
    </w:pPr>
    <w:rPr>
      <w:sz w:val="24"/>
    </w:rPr>
  </w:style>
  <w:style w:type="paragraph" w:customStyle="1" w:styleId="Zkladntext31">
    <w:name w:val="Základní text 31"/>
    <w:basedOn w:val="Normln"/>
    <w:uiPriority w:val="99"/>
    <w:rsid w:val="00EC3A6D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172F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06D0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172F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06D0E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172FA8"/>
    <w:pPr>
      <w:spacing w:after="1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6D0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172FA8"/>
    <w:pPr>
      <w:spacing w:after="120" w:line="480" w:lineRule="auto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06D0E"/>
    <w:rPr>
      <w:rFonts w:cs="Times New Roman"/>
      <w:sz w:val="20"/>
      <w:szCs w:val="20"/>
    </w:rPr>
  </w:style>
  <w:style w:type="paragraph" w:customStyle="1" w:styleId="Holub-n">
    <w:name w:val="Holub-n"/>
    <w:basedOn w:val="Normln"/>
    <w:uiPriority w:val="99"/>
    <w:rsid w:val="00864BDD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F30F6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E3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3369"/>
    <w:rPr>
      <w:rFonts w:ascii="Tahoma" w:hAnsi="Tahoma" w:cs="Tahoma"/>
      <w:sz w:val="16"/>
      <w:szCs w:val="16"/>
    </w:rPr>
  </w:style>
  <w:style w:type="paragraph" w:customStyle="1" w:styleId="Normln1">
    <w:name w:val="Normální1"/>
    <w:uiPriority w:val="99"/>
    <w:rsid w:val="000738F1"/>
    <w:pPr>
      <w:suppressAutoHyphens/>
    </w:pPr>
    <w:rPr>
      <w:color w:val="000000"/>
      <w:kern w:val="1"/>
      <w:sz w:val="24"/>
      <w:lang w:eastAsia="ar-SA"/>
    </w:rPr>
  </w:style>
  <w:style w:type="character" w:styleId="Hypertextovodkaz">
    <w:name w:val="Hyperlink"/>
    <w:basedOn w:val="Standardnpsmoodstavce"/>
    <w:uiPriority w:val="99"/>
    <w:rsid w:val="003F4F33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rsid w:val="001C294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C294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C29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1440"/>
    <w:rPr>
      <w:rFonts w:cs="Times New Roman"/>
      <w:b/>
      <w:bCs/>
    </w:rPr>
  </w:style>
  <w:style w:type="paragraph" w:customStyle="1" w:styleId="yiv881876730msobodytextindent">
    <w:name w:val="yiv881876730msobodytextindent"/>
    <w:basedOn w:val="Normln"/>
    <w:uiPriority w:val="99"/>
    <w:rsid w:val="00D7480E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2">
    <w:name w:val="Char Char2"/>
    <w:basedOn w:val="Standardnpsmoodstavce"/>
    <w:uiPriority w:val="99"/>
    <w:rsid w:val="00C00F4F"/>
    <w:rPr>
      <w:rFonts w:cs="Times New Roman"/>
    </w:rPr>
  </w:style>
  <w:style w:type="character" w:customStyle="1" w:styleId="Nadpis9Char">
    <w:name w:val="Nadpis 9 Char"/>
    <w:basedOn w:val="Standardnpsmoodstavce"/>
    <w:link w:val="Nadpis9"/>
    <w:rsid w:val="00FC19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kladntext23">
    <w:name w:val="Základní text 23"/>
    <w:basedOn w:val="Normln"/>
    <w:rsid w:val="00FC193D"/>
    <w:pPr>
      <w:tabs>
        <w:tab w:val="left" w:pos="9356"/>
      </w:tabs>
      <w:overflowPunct w:val="0"/>
      <w:autoSpaceDE w:val="0"/>
      <w:autoSpaceDN w:val="0"/>
      <w:adjustRightInd w:val="0"/>
      <w:ind w:right="50"/>
      <w:jc w:val="both"/>
      <w:textAlignment w:val="baseline"/>
    </w:pPr>
    <w:rPr>
      <w:sz w:val="24"/>
    </w:rPr>
  </w:style>
  <w:style w:type="table" w:styleId="Mkatabulky">
    <w:name w:val="Table Grid"/>
    <w:basedOn w:val="Normlntabulka"/>
    <w:uiPriority w:val="59"/>
    <w:locked/>
    <w:rsid w:val="0036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10863"/>
    <w:rPr>
      <w:color w:val="800080" w:themeColor="followedHyperlink"/>
      <w:u w:val="single"/>
    </w:rPr>
  </w:style>
  <w:style w:type="character" w:customStyle="1" w:styleId="Nadpis8Char">
    <w:name w:val="Nadpis 8 Char"/>
    <w:basedOn w:val="Standardnpsmoodstavce"/>
    <w:link w:val="Nadpis8"/>
    <w:semiHidden/>
    <w:rsid w:val="00C82D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7Char">
    <w:name w:val="Nadpis 7 Char"/>
    <w:basedOn w:val="Standardnpsmoodstavce"/>
    <w:link w:val="Nadpis7"/>
    <w:semiHidden/>
    <w:rsid w:val="00C82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rsid w:val="002B2F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1485"/>
    <w:pPr>
      <w:spacing w:after="0"/>
    </w:pPr>
  </w:style>
  <w:style w:type="paragraph" w:customStyle="1" w:styleId="Narrow9alls">
    <w:name w:val="Narrow 9 all čís"/>
    <w:basedOn w:val="Normln"/>
    <w:link w:val="Narrow9allsChar"/>
    <w:qFormat/>
    <w:rsid w:val="008A0487"/>
    <w:pPr>
      <w:numPr>
        <w:numId w:val="2"/>
      </w:numPr>
      <w:tabs>
        <w:tab w:val="clear" w:pos="720"/>
        <w:tab w:val="num" w:pos="284"/>
      </w:tabs>
      <w:spacing w:after="0"/>
      <w:ind w:left="284" w:right="85" w:hanging="284"/>
      <w:jc w:val="both"/>
    </w:pPr>
    <w:rPr>
      <w:rFonts w:ascii="Arial Narrow" w:hAnsi="Arial Narrow" w:cs="Arial"/>
      <w:sz w:val="18"/>
      <w:szCs w:val="18"/>
    </w:rPr>
  </w:style>
  <w:style w:type="character" w:customStyle="1" w:styleId="Narrow9allsChar">
    <w:name w:val="Narrow 9 all čís Char"/>
    <w:basedOn w:val="Standardnpsmoodstavce"/>
    <w:link w:val="Narrow9alls"/>
    <w:rsid w:val="008A0487"/>
    <w:rPr>
      <w:rFonts w:ascii="Arial Narrow" w:hAnsi="Arial Narrow" w:cs="Arial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0BCB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BCB"/>
  </w:style>
  <w:style w:type="character" w:styleId="Znakapoznpodarou">
    <w:name w:val="footnote reference"/>
    <w:basedOn w:val="Standardnpsmoodstavce"/>
    <w:uiPriority w:val="99"/>
    <w:semiHidden/>
    <w:unhideWhenUsed/>
    <w:rsid w:val="00810BCB"/>
    <w:rPr>
      <w:vertAlign w:val="superscript"/>
    </w:rPr>
  </w:style>
  <w:style w:type="character" w:styleId="Nevyeenzmnka">
    <w:name w:val="Unresolved Mention"/>
    <w:basedOn w:val="Standardnpsmoodstavce"/>
    <w:uiPriority w:val="99"/>
    <w:unhideWhenUsed/>
    <w:rsid w:val="005E34FD"/>
    <w:rPr>
      <w:color w:val="808080"/>
      <w:shd w:val="clear" w:color="auto" w:fill="E6E6E6"/>
    </w:rPr>
  </w:style>
  <w:style w:type="paragraph" w:customStyle="1" w:styleId="Tabulkatext">
    <w:name w:val="Tabulka text"/>
    <w:link w:val="TabulkatextChar"/>
    <w:uiPriority w:val="6"/>
    <w:qFormat/>
    <w:rsid w:val="00FE532E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E532E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F715DB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F3F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mnka">
    <w:name w:val="Mention"/>
    <w:basedOn w:val="Standardnpsmoodstavce"/>
    <w:uiPriority w:val="99"/>
    <w:unhideWhenUsed/>
    <w:rsid w:val="004A096A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E5482C"/>
  </w:style>
  <w:style w:type="character" w:customStyle="1" w:styleId="Zkladntext0">
    <w:name w:val="Základní text_"/>
    <w:basedOn w:val="Standardnpsmoodstavce"/>
    <w:link w:val="Zkladntext20"/>
    <w:rsid w:val="002F3664"/>
    <w:rPr>
      <w:sz w:val="22"/>
      <w:szCs w:val="22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2F3664"/>
    <w:pPr>
      <w:widowControl w:val="0"/>
      <w:shd w:val="clear" w:color="auto" w:fill="FFFFFF"/>
      <w:spacing w:before="300" w:after="180" w:line="269" w:lineRule="exact"/>
      <w:ind w:hanging="1140"/>
    </w:pPr>
    <w:rPr>
      <w:sz w:val="22"/>
      <w:szCs w:val="22"/>
    </w:rPr>
  </w:style>
  <w:style w:type="paragraph" w:customStyle="1" w:styleId="paragraph">
    <w:name w:val="paragraph"/>
    <w:basedOn w:val="Normln"/>
    <w:rsid w:val="00A058B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A0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3.safelinks.protection.outlook.com/?url=https%3A%2F%2Fwww.vestnikverejnychzakazek.cz%2FSearchForm%2FSearchContract%3FcontractNumber%3DZ2022-000913&amp;data=05%7C01%7CFrantiska.Osmykova%40vfn.cz%7C995028ea231846c09bf408da340c6671%7C0f277086d4e04971bc1abbc5df0eb246%7C0%7C0%7C637879525097268009%7CUnknown%7CTWFpbGZsb3d8eyJWIjoiMC4wLjAwMDAiLCJQIjoiV2luMzIiLCJBTiI6Ik1haWwiLCJXVCI6Mn0%3D%7C3000%7C%7C%7C&amp;sdata=sU066msEdevUMK%2BcC3PkDAHApxeGVQlOiIy8zk1c04U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blatak@bbpstavby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14" Type="http://schemas.openxmlformats.org/officeDocument/2006/relationships/hyperlink" Target="mailto:faktury@vfn.cz" TargetMode="External"/><Relationship Id="rId9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6A07D46-96BA-48ED-A194-68379BFA6A93}">
    <t:Anchor>
      <t:Comment id="527837241"/>
    </t:Anchor>
    <t:History>
      <t:Event id="{B0FB72E9-7D4B-4BB7-963A-7BEC6A611F63}" time="2022-05-18T13:38:22.676Z">
        <t:Attribution userId="S::105546@vfn.cz::d292edd6-c8fc-444a-a352-265305607b95" userProvider="AD" userName="Joudová Kateřina, Ing."/>
        <t:Anchor>
          <t:Comment id="527837241"/>
        </t:Anchor>
        <t:Create/>
      </t:Event>
      <t:Event id="{D9F550EF-B333-48E3-A6A1-17399B3EC9F1}" time="2022-05-18T13:38:22.676Z">
        <t:Attribution userId="S::105546@vfn.cz::d292edd6-c8fc-444a-a352-265305607b95" userProvider="AD" userName="Joudová Kateřina, Ing."/>
        <t:Anchor>
          <t:Comment id="527837241"/>
        </t:Anchor>
        <t:Assign userId="S::15043@vfn.cz::bc3ab22b-5faa-43c6-81e8-d944e5c5356f" userProvider="AD" userName="Trávníčková Monika, Mgr."/>
      </t:Event>
      <t:Event id="{DB07318F-B4A5-4B2A-946D-46717F5F8445}" time="2022-05-18T13:38:22.676Z">
        <t:Attribution userId="S::105546@vfn.cz::d292edd6-c8fc-444a-a352-265305607b95" userProvider="AD" userName="Joudová Kateřina, Ing."/>
        <t:Anchor>
          <t:Comment id="527837241"/>
        </t:Anchor>
        <t:SetTitle title="je nutná tato změna? neměli bychom měnit smlouvu po uzavření výběrového řízení, asi není nic proti ničemu, že je to vztaženo k celému čl. X. prosím o rozhodnutí @Trávníčková Monika, Mgr."/>
      </t:Event>
    </t:History>
  </t:Task>
  <t:Task id="{0A7C8B39-C018-4D33-B4F4-62AF4CC90FB2}">
    <t:Anchor>
      <t:Comment id="640644233"/>
    </t:Anchor>
    <t:History>
      <t:Event id="{AE0AA807-F943-48D9-9D17-3E8D2527AED6}" time="2022-05-18T13:37:01.405Z">
        <t:Attribution userId="S::105546@vfn.cz::d292edd6-c8fc-444a-a352-265305607b95" userProvider="AD" userName="Joudová Kateřina, Ing."/>
        <t:Anchor>
          <t:Comment id="1727861941"/>
        </t:Anchor>
        <t:Create/>
      </t:Event>
      <t:Event id="{6C3DB57F-CEED-4A88-ACD7-882265C8642F}" time="2022-05-18T13:37:01.405Z">
        <t:Attribution userId="S::105546@vfn.cz::d292edd6-c8fc-444a-a352-265305607b95" userProvider="AD" userName="Joudová Kateřina, Ing."/>
        <t:Anchor>
          <t:Comment id="1727861941"/>
        </t:Anchor>
        <t:Assign userId="S::15043@vfn.cz::bc3ab22b-5faa-43c6-81e8-d944e5c5356f" userProvider="AD" userName="Trávníčková Monika, Mgr."/>
      </t:Event>
      <t:Event id="{56064FC7-FC46-45E2-8000-D3C7E3B51507}" time="2022-05-18T13:37:01.405Z">
        <t:Attribution userId="S::105546@vfn.cz::d292edd6-c8fc-444a-a352-265305607b95" userProvider="AD" userName="Joudová Kateřina, Ing."/>
        <t:Anchor>
          <t:Comment id="1727861941"/>
        </t:Anchor>
        <t:SetTitle title="@Trávníčková Monika, Mgr."/>
      </t:Event>
    </t:History>
  </t:Task>
  <t:Task id="{C11EF237-C72D-48E7-AA29-82F5769C6E44}">
    <t:Anchor>
      <t:Comment id="640569819"/>
    </t:Anchor>
    <t:History>
      <t:Event id="{8C814B85-5D81-4AB8-AC73-7785ECB2A87E}" time="2022-05-18T13:38:47.997Z">
        <t:Attribution userId="S::105546@vfn.cz::d292edd6-c8fc-444a-a352-265305607b95" userProvider="AD" userName="Joudová Kateřina, Ing."/>
        <t:Anchor>
          <t:Comment id="173141000"/>
        </t:Anchor>
        <t:Create/>
      </t:Event>
      <t:Event id="{5430ECDA-ECC4-4E91-97BC-5C034B50F0C9}" time="2022-05-18T13:38:47.997Z">
        <t:Attribution userId="S::105546@vfn.cz::d292edd6-c8fc-444a-a352-265305607b95" userProvider="AD" userName="Joudová Kateřina, Ing."/>
        <t:Anchor>
          <t:Comment id="173141000"/>
        </t:Anchor>
        <t:Assign userId="S::15043@vfn.cz::bc3ab22b-5faa-43c6-81e8-d944e5c5356f" userProvider="AD" userName="Trávníčková Monika, Mgr."/>
      </t:Event>
      <t:Event id="{961C6588-A382-4795-B3B6-C18F4CDF1773}" time="2022-05-18T13:38:47.997Z">
        <t:Attribution userId="S::105546@vfn.cz::d292edd6-c8fc-444a-a352-265305607b95" userProvider="AD" userName="Joudová Kateřina, Ing."/>
        <t:Anchor>
          <t:Comment id="173141000"/>
        </t:Anchor>
        <t:SetTitle title="@Trávníčková Monika, Mgr."/>
      </t:Event>
    </t:History>
  </t:Task>
  <t:Task id="{0CB3C629-AA6E-4356-9B4A-77EDEB1F669A}">
    <t:Anchor>
      <t:Comment id="640644476"/>
    </t:Anchor>
    <t:History>
      <t:Event id="{75F6AF40-B6D3-4845-8911-99C74B82C9FE}" time="2022-05-18T13:39:44.225Z">
        <t:Attribution userId="S::105546@vfn.cz::d292edd6-c8fc-444a-a352-265305607b95" userProvider="AD" userName="Joudová Kateřina, Ing."/>
        <t:Anchor>
          <t:Comment id="1809919932"/>
        </t:Anchor>
        <t:Create/>
      </t:Event>
      <t:Event id="{DB38BC03-1AAC-4158-B46F-041E76FBD15D}" time="2022-05-18T13:39:44.225Z">
        <t:Attribution userId="S::105546@vfn.cz::d292edd6-c8fc-444a-a352-265305607b95" userProvider="AD" userName="Joudová Kateřina, Ing."/>
        <t:Anchor>
          <t:Comment id="1809919932"/>
        </t:Anchor>
        <t:Assign userId="S::15043@vfn.cz::bc3ab22b-5faa-43c6-81e8-d944e5c5356f" userProvider="AD" userName="Trávníčková Monika, Mgr."/>
      </t:Event>
      <t:Event id="{7C668F84-18D0-491F-8046-0723EE129FAE}" time="2022-05-18T13:39:44.225Z">
        <t:Attribution userId="S::105546@vfn.cz::d292edd6-c8fc-444a-a352-265305607b95" userProvider="AD" userName="Joudová Kateřina, Ing."/>
        <t:Anchor>
          <t:Comment id="1809919932"/>
        </t:Anchor>
        <t:SetTitle title="@Trávníčková Monika, Mgr."/>
      </t:Event>
      <t:Event id="{56639266-2966-4F38-99E7-06ED4115C613}" time="2022-05-19T11:37:29.995Z">
        <t:Attribution userId="S::105546@vfn.cz::d292edd6-c8fc-444a-a352-265305607b95" userProvider="AD" userName="Joudová Kateřina, Ing.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472-372/372-22_RS.docx</ZkracenyRetezec>
    <Smazat xmlns="acca34e4-9ecd-41c8-99eb-d6aa654aaa55">&lt;a href="/sites/evidencesmluv/_layouts/15/IniWrkflIP.aspx?List=%7b77659FB5-C430-479E-BF06-0B5A5E07A4EB%7d&amp;amp;ID=991&amp;amp;ItemGuid=%7b75B3BE25-0D7F-45FD-A4B0-F8EA0979DE59%7d&amp;amp;TemplateID=%7bd3f8102e-f4a5-4901-b93c-fb146a9d820d%7d"&gt;&lt;img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A700D-0446-4F23-98C3-A4F07219494E}"/>
</file>

<file path=customXml/itemProps2.xml><?xml version="1.0" encoding="utf-8"?>
<ds:datastoreItem xmlns:ds="http://schemas.openxmlformats.org/officeDocument/2006/customXml" ds:itemID="{BA39C90D-D4B2-4C50-BD6D-0341645095A5}"/>
</file>

<file path=customXml/itemProps3.xml><?xml version="1.0" encoding="utf-8"?>
<ds:datastoreItem xmlns:ds="http://schemas.openxmlformats.org/officeDocument/2006/customXml" ds:itemID="{7227335D-0729-4FB9-9204-6B61A2A4F9D0}"/>
</file>

<file path=customXml/itemProps4.xml><?xml version="1.0" encoding="utf-8"?>
<ds:datastoreItem xmlns:ds="http://schemas.openxmlformats.org/officeDocument/2006/customXml" ds:itemID="{D99A700D-0446-4F23-98C3-A4F0721949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23AD0E-267B-408F-9CD8-15B9939D4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7787</Words>
  <Characters>45950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10143 - Urgent_projektant</vt:lpstr>
    </vt:vector>
  </TitlesOfParts>
  <Company>Level a.s.</Company>
  <LinksUpToDate>false</LinksUpToDate>
  <CharactersWithSpaces>53630</CharactersWithSpaces>
  <SharedDoc>false</SharedDoc>
  <HLinks>
    <vt:vector size="42" baseType="variant">
      <vt:variant>
        <vt:i4>6619145</vt:i4>
      </vt:variant>
      <vt:variant>
        <vt:i4>6</vt:i4>
      </vt:variant>
      <vt:variant>
        <vt:i4>0</vt:i4>
      </vt:variant>
      <vt:variant>
        <vt:i4>5</vt:i4>
      </vt:variant>
      <vt:variant>
        <vt:lpwstr>mailto:jakub.blatak@bbpstavby.cz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www.vestnikverejnychzakazek.cz%2FSearchForm%2FSearchContract%3FcontractNumber%3DZ2022-000913&amp;data=05%7C01%7CFrantiska.Osmykova%40vfn.cz%7C995028ea231846c09bf408da340c6671%7C0f277086d4e04971bc1abbc5df0eb246%7C0%7C0%7C637879525097268009%7CUnknown%7CTWFpbGZsb3d8eyJWIjoiMC4wLjAwMDAiLCJQIjoiV2luMzIiLCJBTiI6Ik1haWwiLCJXVCI6Mn0%3D%7C3000%7C%7C%7C&amp;sdata=sU066msEdevUMK%2BcC3PkDAHApxeGVQlOiIy8zk1c04U%3D&amp;reserved=0</vt:lpwstr>
      </vt:variant>
      <vt:variant>
        <vt:lpwstr/>
      </vt:variant>
      <vt:variant>
        <vt:i4>2818115</vt:i4>
      </vt:variant>
      <vt:variant>
        <vt:i4>9</vt:i4>
      </vt:variant>
      <vt:variant>
        <vt:i4>0</vt:i4>
      </vt:variant>
      <vt:variant>
        <vt:i4>5</vt:i4>
      </vt:variant>
      <vt:variant>
        <vt:lpwstr>mailto:15043@vfn.cz</vt:lpwstr>
      </vt:variant>
      <vt:variant>
        <vt:lpwstr/>
      </vt:variant>
      <vt:variant>
        <vt:i4>2818115</vt:i4>
      </vt:variant>
      <vt:variant>
        <vt:i4>6</vt:i4>
      </vt:variant>
      <vt:variant>
        <vt:i4>0</vt:i4>
      </vt:variant>
      <vt:variant>
        <vt:i4>5</vt:i4>
      </vt:variant>
      <vt:variant>
        <vt:lpwstr>mailto:15043@vfn.cz</vt:lpwstr>
      </vt:variant>
      <vt:variant>
        <vt:lpwstr/>
      </vt:variant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mailto:15043@vfn.cz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mailto:15043@vfn.cz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10143 - Urgent_projektant</dc:title>
  <dc:subject/>
  <dc:creator>JUDr. Irena Helmová</dc:creator>
  <cp:keywords>Ethan</cp:keywords>
  <cp:lastModifiedBy>Kotusová Zuzana, Bc. DiS.</cp:lastModifiedBy>
  <cp:revision>2</cp:revision>
  <cp:lastPrinted>2022-05-23T07:28:00Z</cp:lastPrinted>
  <dcterms:created xsi:type="dcterms:W3CDTF">2022-05-27T10:40:00Z</dcterms:created>
  <dcterms:modified xsi:type="dcterms:W3CDTF">2022-05-27T10:40:00Z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a95a2dc2-7576-4e02-851a-82c926069501,2;a95a2dc2-7576-4e02-851a-82c926069501,2;a95a2dc2-7576-4e02-851a-82c926069501,2;</vt:lpwstr>
  </property>
  <property fmtid="{D5CDD505-2E9C-101B-9397-08002B2CF9AE}" pid="4" name="_NewReviewCycle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2021-02-16T13:45:20Z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348ecc1c-b47b-4012-906d-acfa3748b4b9</vt:lpwstr>
  </property>
</Properties>
</file>