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C7CA" w14:textId="7A820725" w:rsidR="005D41D1" w:rsidRDefault="005D41D1" w:rsidP="005D41D1">
      <w:pPr>
        <w:pStyle w:val="Zkladntext"/>
        <w:suppressAutoHyphens w:val="0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AUTOCONT a.s.</w:t>
      </w:r>
    </w:p>
    <w:p w14:paraId="435F4E93" w14:textId="2925A1E3" w:rsidR="005D41D1" w:rsidRDefault="005D41D1" w:rsidP="005D41D1">
      <w:pPr>
        <w:pStyle w:val="Zkladntext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>Hornopolní 3322/34</w:t>
      </w:r>
    </w:p>
    <w:p w14:paraId="3A562E1A" w14:textId="34BF262A" w:rsidR="005D41D1" w:rsidRDefault="005D41D1" w:rsidP="005D41D1">
      <w:pPr>
        <w:pStyle w:val="Zkladntext"/>
        <w:spacing w:after="0" w:line="240" w:lineRule="auto"/>
        <w:jc w:val="right"/>
      </w:pPr>
      <w:r>
        <w:rPr>
          <w:rFonts w:ascii="Times New Roman" w:hAnsi="Times New Roman"/>
          <w:b/>
          <w:i/>
          <w:sz w:val="24"/>
          <w:szCs w:val="24"/>
        </w:rPr>
        <w:t xml:space="preserve">702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00  Ostrava</w:t>
      </w:r>
      <w:proofErr w:type="gramEnd"/>
    </w:p>
    <w:p w14:paraId="7D38B24A" w14:textId="77777777" w:rsidR="005D41D1" w:rsidRDefault="005D41D1" w:rsidP="005D41D1">
      <w:pPr>
        <w:pStyle w:val="Zkladntex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3366FA" w14:textId="7F01A58B" w:rsidR="005D41D1" w:rsidRDefault="005D41D1" w:rsidP="005D41D1">
      <w:pPr>
        <w:pStyle w:val="Zkladntext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OBJEDNÁVKA: OBJ/URC/2022/129</w:t>
      </w:r>
    </w:p>
    <w:p w14:paraId="1BA40933" w14:textId="77777777" w:rsidR="005D41D1" w:rsidRDefault="005D41D1" w:rsidP="005D41D1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14:paraId="2A023BE5" w14:textId="55D34F23" w:rsidR="005D41D1" w:rsidRPr="00305B54" w:rsidRDefault="005D41D1" w:rsidP="005D41D1">
      <w:pPr>
        <w:pStyle w:val="Vchozstyl"/>
        <w:suppressAutoHyphens w:val="0"/>
      </w:pPr>
      <w:r>
        <w:rPr>
          <w:rFonts w:ascii="Times New Roman" w:hAnsi="Times New Roman"/>
          <w:b/>
          <w:bCs/>
          <w:sz w:val="24"/>
          <w:szCs w:val="24"/>
        </w:rPr>
        <w:t>Objednáváme u Vás následující dodávku zboží:</w:t>
      </w:r>
      <w:r w:rsidR="00305B54">
        <w:rPr>
          <w:rFonts w:ascii="Times New Roman" w:hAnsi="Times New Roman"/>
          <w:b/>
          <w:bCs/>
          <w:sz w:val="24"/>
          <w:szCs w:val="24"/>
        </w:rPr>
        <w:br/>
      </w:r>
      <w:r w:rsidR="00305B54">
        <w:rPr>
          <w:rFonts w:ascii="Times New Roman" w:hAnsi="Times New Roman"/>
          <w:b/>
          <w:bCs/>
          <w:sz w:val="24"/>
          <w:szCs w:val="24"/>
        </w:rPr>
        <w:br/>
      </w:r>
      <w:r w:rsidR="00305B54" w:rsidRPr="00305B54">
        <w:rPr>
          <w:rFonts w:ascii="Times New Roman" w:hAnsi="Times New Roman"/>
          <w:sz w:val="24"/>
          <w:szCs w:val="24"/>
        </w:rPr>
        <w:t xml:space="preserve">Na základě Vaší cenové nabídky č. PN100654921-3 ze dne 16.05.2022 u Vás závazně objednáváme </w:t>
      </w:r>
      <w:proofErr w:type="spellStart"/>
      <w:r w:rsidR="00305B54" w:rsidRPr="00305B54">
        <w:rPr>
          <w:rFonts w:ascii="Times New Roman" w:hAnsi="Times New Roman"/>
          <w:sz w:val="24"/>
          <w:szCs w:val="24"/>
        </w:rPr>
        <w:t>PowerEdge</w:t>
      </w:r>
      <w:proofErr w:type="spellEnd"/>
      <w:r w:rsidR="00305B54" w:rsidRPr="00305B54">
        <w:rPr>
          <w:rFonts w:ascii="Times New Roman" w:hAnsi="Times New Roman"/>
          <w:sz w:val="24"/>
          <w:szCs w:val="24"/>
        </w:rPr>
        <w:t xml:space="preserve"> R550 Server CTO. </w:t>
      </w:r>
    </w:p>
    <w:p w14:paraId="32C08713" w14:textId="77777777" w:rsidR="005D41D1" w:rsidRDefault="005D41D1" w:rsidP="005D41D1">
      <w:pPr>
        <w:pStyle w:val="Vchozstyl"/>
        <w:jc w:val="both"/>
        <w:rPr>
          <w:rFonts w:ascii="Times New Roman" w:hAnsi="Times New Roman"/>
          <w:bCs/>
          <w:iCs/>
          <w:sz w:val="24"/>
          <w:szCs w:val="24"/>
        </w:rPr>
        <w:sectPr w:rsidR="005D41D1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5056"/>
        </w:sectPr>
      </w:pPr>
    </w:p>
    <w:p w14:paraId="3CD95139" w14:textId="77777777" w:rsidR="005D41D1" w:rsidRDefault="005D41D1" w:rsidP="005D41D1">
      <w:pPr>
        <w:pStyle w:val="Vchozstyl"/>
        <w:jc w:val="both"/>
        <w:rPr>
          <w:sz w:val="24"/>
          <w:szCs w:val="24"/>
        </w:rPr>
      </w:pPr>
    </w:p>
    <w:p w14:paraId="26613D39" w14:textId="298A61DE" w:rsidR="005D41D1" w:rsidRDefault="005D41D1" w:rsidP="005D41D1">
      <w:pPr>
        <w:pStyle w:val="Vchozstyl"/>
        <w:jc w:val="both"/>
        <w:rPr>
          <w:sz w:val="24"/>
          <w:szCs w:val="24"/>
        </w:rPr>
        <w:sectPr w:rsidR="005D41D1" w:rsidSect="005D41D1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5056"/>
        </w:sectPr>
      </w:pPr>
    </w:p>
    <w:p w14:paraId="7B768873" w14:textId="77777777" w:rsidR="005D41D1" w:rsidRDefault="005D41D1" w:rsidP="005D41D1">
      <w:pPr>
        <w:pStyle w:val="Vchozstyl"/>
        <w:jc w:val="both"/>
        <w:rPr>
          <w:sz w:val="24"/>
          <w:szCs w:val="24"/>
        </w:rPr>
      </w:pPr>
    </w:p>
    <w:p w14:paraId="0D5D8E54" w14:textId="77777777" w:rsidR="005D41D1" w:rsidRDefault="005D41D1" w:rsidP="005D41D1">
      <w:pPr>
        <w:pStyle w:val="Vchozstyl"/>
        <w:jc w:val="both"/>
        <w:rPr>
          <w:rFonts w:ascii="Times New Roman" w:hAnsi="Times New Roman"/>
          <w:b/>
          <w:bCs/>
        </w:rPr>
        <w:sectPr w:rsidR="005D41D1" w:rsidSect="00E6533D">
          <w:type w:val="continuous"/>
          <w:pgSz w:w="11906" w:h="16838"/>
          <w:pgMar w:top="1417" w:right="1417" w:bottom="1417" w:left="1417" w:header="708" w:footer="708" w:gutter="0"/>
          <w:cols w:num="2" w:space="708"/>
          <w:formProt w:val="0"/>
          <w:docGrid w:linePitch="360" w:charSpace="45056"/>
        </w:sectPr>
      </w:pPr>
    </w:p>
    <w:p w14:paraId="5929EB61" w14:textId="77777777" w:rsidR="005D41D1" w:rsidRDefault="005D41D1" w:rsidP="005D41D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3837D14A" w14:textId="77777777" w:rsidR="005D41D1" w:rsidRDefault="005D41D1" w:rsidP="005D41D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5064D0AF" w14:textId="77777777" w:rsidR="005D41D1" w:rsidRDefault="005D41D1" w:rsidP="005D41D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46A6AA62" w14:textId="77777777" w:rsidR="005D41D1" w:rsidRDefault="005D41D1" w:rsidP="005D41D1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02E33F28" w14:textId="644CD04E" w:rsidR="005D41D1" w:rsidRDefault="005D41D1" w:rsidP="005D41D1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03C0A" w14:textId="77777777" w:rsidR="00305B54" w:rsidRDefault="00305B54" w:rsidP="005D41D1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A94EE" w14:textId="17A6F605" w:rsidR="005D41D1" w:rsidRDefault="005D41D1" w:rsidP="005D41D1">
      <w:pPr>
        <w:pStyle w:val="Zkladntext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termín dodání: </w:t>
      </w:r>
      <w:r w:rsidR="00305B54">
        <w:rPr>
          <w:rFonts w:ascii="Times New Roman" w:hAnsi="Times New Roman"/>
          <w:sz w:val="24"/>
          <w:szCs w:val="24"/>
        </w:rPr>
        <w:t>do měsíce</w:t>
      </w:r>
    </w:p>
    <w:p w14:paraId="42305F88" w14:textId="02C7755B" w:rsidR="005D41D1" w:rsidRDefault="005D41D1" w:rsidP="005D41D1">
      <w:pPr>
        <w:pStyle w:val="Vchozstyl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místo plnění: hlavní sklad MTZ Nemocnice Kyjov</w:t>
      </w:r>
      <w:r w:rsidR="00305B54">
        <w:rPr>
          <w:rFonts w:ascii="Times New Roman" w:hAnsi="Times New Roman"/>
          <w:sz w:val="24"/>
          <w:szCs w:val="24"/>
        </w:rPr>
        <w:t xml:space="preserve"> (OIT – hardware pro novou knihovnu)</w:t>
      </w:r>
    </w:p>
    <w:p w14:paraId="54CDB28E" w14:textId="77777777" w:rsidR="005D41D1" w:rsidRDefault="005D41D1" w:rsidP="005D41D1">
      <w:pPr>
        <w:pStyle w:val="Vchozstyl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7247DCBB" w14:textId="77777777" w:rsidR="005D41D1" w:rsidRDefault="005D41D1" w:rsidP="005D41D1">
      <w:pPr>
        <w:pStyle w:val="Vchozstyl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49EBE865" w14:textId="38EDC3C1" w:rsidR="005D41D1" w:rsidRDefault="005D41D1" w:rsidP="005D41D1">
      <w:pPr>
        <w:pStyle w:val="Vchozstyl"/>
        <w:jc w:val="both"/>
        <w:rPr>
          <w:sz w:val="24"/>
          <w:szCs w:val="24"/>
        </w:rPr>
      </w:pPr>
    </w:p>
    <w:p w14:paraId="147B9697" w14:textId="77777777" w:rsidR="00305B54" w:rsidRDefault="00305B54" w:rsidP="005D41D1">
      <w:pPr>
        <w:pStyle w:val="Vchozstyl"/>
        <w:jc w:val="both"/>
        <w:rPr>
          <w:sz w:val="24"/>
          <w:szCs w:val="24"/>
        </w:rPr>
      </w:pPr>
    </w:p>
    <w:p w14:paraId="7A3F4B45" w14:textId="133291D7" w:rsidR="005D41D1" w:rsidRDefault="005D41D1" w:rsidP="005D41D1">
      <w:pPr>
        <w:spacing w:after="0" w:line="240" w:lineRule="auto"/>
      </w:pPr>
      <w:r>
        <w:rPr>
          <w:rFonts w:ascii="Times New Roman" w:hAnsi="Times New Roman"/>
        </w:rPr>
        <w:t xml:space="preserve">objednatel – </w:t>
      </w:r>
      <w:proofErr w:type="gramStart"/>
      <w:r>
        <w:rPr>
          <w:rFonts w:ascii="Times New Roman" w:hAnsi="Times New Roman"/>
        </w:rPr>
        <w:t>kupující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74DC">
        <w:rPr>
          <w:rFonts w:ascii="Times New Roman" w:hAnsi="Times New Roman"/>
        </w:rPr>
        <w:tab/>
      </w:r>
      <w:r>
        <w:rPr>
          <w:rFonts w:ascii="Times New Roman" w:hAnsi="Times New Roman"/>
        </w:rPr>
        <w:t>prodávající :</w:t>
      </w:r>
    </w:p>
    <w:p w14:paraId="2BE00482" w14:textId="77777777" w:rsidR="005D41D1" w:rsidRDefault="005D41D1" w:rsidP="005D41D1">
      <w:pPr>
        <w:pStyle w:val="Vchozstyl"/>
        <w:jc w:val="both"/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C19B0F0" w14:textId="77777777" w:rsidR="005D41D1" w:rsidRDefault="005D41D1" w:rsidP="005D41D1">
      <w:pPr>
        <w:pStyle w:val="Vchozstyl"/>
        <w:jc w:val="both"/>
        <w:rPr>
          <w:sz w:val="24"/>
          <w:szCs w:val="24"/>
        </w:rPr>
      </w:pPr>
    </w:p>
    <w:p w14:paraId="10A5CC7E" w14:textId="77777777" w:rsidR="005D41D1" w:rsidRDefault="005D41D1" w:rsidP="005D41D1">
      <w:pPr>
        <w:pStyle w:val="Vchozstyl"/>
        <w:jc w:val="both"/>
        <w:rPr>
          <w:sz w:val="24"/>
          <w:szCs w:val="24"/>
        </w:rPr>
      </w:pPr>
    </w:p>
    <w:p w14:paraId="43A2C76E" w14:textId="77777777" w:rsidR="005D41D1" w:rsidRDefault="005D41D1" w:rsidP="005D41D1">
      <w:pPr>
        <w:pStyle w:val="Vchozstyl"/>
        <w:jc w:val="both"/>
        <w:rPr>
          <w:sz w:val="24"/>
          <w:szCs w:val="24"/>
        </w:rPr>
      </w:pPr>
    </w:p>
    <w:p w14:paraId="56C98FA4" w14:textId="77777777" w:rsidR="005D41D1" w:rsidRDefault="005D41D1" w:rsidP="005D41D1">
      <w:pPr>
        <w:pStyle w:val="Vchozstyl"/>
        <w:jc w:val="both"/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D9867C3" w14:textId="77777777" w:rsidR="005D41D1" w:rsidRDefault="005D41D1" w:rsidP="005D41D1">
      <w:pPr>
        <w:pStyle w:val="Vchozstyl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2AD16DDF" w14:textId="77777777" w:rsidR="005D41D1" w:rsidRDefault="005D41D1" w:rsidP="005D41D1">
      <w:pPr>
        <w:pStyle w:val="Vchozstyl"/>
        <w:ind w:left="5245"/>
        <w:jc w:val="center"/>
        <w:rPr>
          <w:sz w:val="24"/>
          <w:szCs w:val="24"/>
        </w:rPr>
      </w:pPr>
    </w:p>
    <w:p w14:paraId="3F70C92C" w14:textId="77777777" w:rsidR="005D41D1" w:rsidRDefault="005D41D1" w:rsidP="005D41D1">
      <w:pPr>
        <w:pStyle w:val="Vchozstyl"/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5" w:type="dxa"/>
        <w:tblInd w:w="-2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5"/>
      </w:tblGrid>
      <w:tr w:rsidR="005D41D1" w14:paraId="4793F1D5" w14:textId="77777777" w:rsidTr="007F6222">
        <w:trPr>
          <w:trHeight w:val="64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698F" w14:textId="77777777" w:rsidR="005D41D1" w:rsidRDefault="005D41D1" w:rsidP="007F6222">
            <w:pPr>
              <w:pStyle w:val="Vchozstyl"/>
              <w:widowControl w:val="0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5CF88537" w14:textId="77777777" w:rsidR="005D41D1" w:rsidRDefault="005D41D1" w:rsidP="007F6222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451B68E5" w14:textId="25DB41DF" w:rsidR="005D41D1" w:rsidRDefault="005D41D1" w:rsidP="007F6222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dne  </w:t>
            </w:r>
            <w:r w:rsidR="00305B5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5D41D1" w14:paraId="51D87A53" w14:textId="77777777" w:rsidTr="007F6222">
        <w:trPr>
          <w:trHeight w:val="555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DA7" w14:textId="77777777" w:rsidR="005D41D1" w:rsidRDefault="005D41D1" w:rsidP="007F6222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59FCA7E7" w14:textId="77777777" w:rsidR="005D41D1" w:rsidRDefault="005D41D1" w:rsidP="007F6222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4CC23783" w14:textId="733F9F45" w:rsidR="005D41D1" w:rsidRDefault="005D41D1" w:rsidP="007F6222">
            <w:pPr>
              <w:pStyle w:val="Vchozstyl"/>
              <w:widowControl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dne  </w:t>
            </w:r>
            <w:r w:rsidR="00305B5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2A6F8F43" w14:textId="77777777" w:rsidR="00BE5884" w:rsidRDefault="00BE5884" w:rsidP="0099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E588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3" w14:textId="77777777" w:rsidR="00E37834" w:rsidRDefault="00F11CDA">
      <w:pPr>
        <w:spacing w:after="0" w:line="240" w:lineRule="auto"/>
      </w:pPr>
      <w:r>
        <w:separator/>
      </w:r>
    </w:p>
  </w:endnote>
  <w:endnote w:type="continuationSeparator" w:id="0">
    <w:p w14:paraId="32E9D845" w14:textId="77777777" w:rsidR="00E37834" w:rsidRDefault="00F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5CB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>Tel:  518</w:t>
    </w:r>
    <w:proofErr w:type="gramEnd"/>
    <w:r>
      <w:rPr>
        <w:rFonts w:ascii="Arial" w:hAnsi="Arial" w:cs="Arial"/>
        <w:color w:val="999999"/>
        <w:sz w:val="18"/>
        <w:szCs w:val="18"/>
      </w:rPr>
      <w:t xml:space="preserve">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23C350ED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17046852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1F22CB90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4E80884" w14:textId="77777777" w:rsidR="00C80248" w:rsidRDefault="00F11CDA">
    <w:pPr>
      <w:pStyle w:val="Zpat"/>
    </w:pPr>
    <w:r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>
      <w:rPr>
        <w:rFonts w:ascii="Arial" w:hAnsi="Arial" w:cs="Arial"/>
        <w:color w:val="999999"/>
        <w:sz w:val="18"/>
        <w:szCs w:val="18"/>
      </w:rPr>
      <w:t>Pr</w:t>
    </w:r>
    <w:proofErr w:type="spellEnd"/>
    <w:r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0122" w14:textId="77777777" w:rsidR="00E37834" w:rsidRDefault="00F11CDA">
      <w:pPr>
        <w:spacing w:after="0" w:line="240" w:lineRule="auto"/>
      </w:pPr>
      <w:r>
        <w:separator/>
      </w:r>
    </w:p>
  </w:footnote>
  <w:footnote w:type="continuationSeparator" w:id="0">
    <w:p w14:paraId="33BF4A5E" w14:textId="77777777" w:rsidR="00E37834" w:rsidRDefault="00F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CA9" w14:textId="77777777" w:rsidR="00C80248" w:rsidRDefault="00F11CDA">
    <w:pPr>
      <w:pStyle w:val="Nzev"/>
      <w:ind w:left="708" w:firstLine="708"/>
      <w:jc w:val="left"/>
    </w:pPr>
    <w:r>
      <w:rPr>
        <w:noProof/>
      </w:rPr>
      <w:drawing>
        <wp:inline distT="0" distB="0" distL="0" distR="0" wp14:anchorId="605C6235" wp14:editId="5330792C">
          <wp:extent cx="3702685" cy="46101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E95F0" w14:textId="77777777" w:rsidR="00C80248" w:rsidRDefault="00F11CDA">
    <w:pPr>
      <w:pStyle w:val="Nzev"/>
      <w:ind w:left="708" w:firstLine="708"/>
      <w:jc w:val="left"/>
    </w:pPr>
    <w:r>
      <w:rPr>
        <w:rFonts w:ascii="Arial" w:hAnsi="Arial" w:cs="Arial"/>
        <w:color w:val="008080"/>
        <w:sz w:val="17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73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47EEB"/>
    <w:rsid w:val="00050FF7"/>
    <w:rsid w:val="00060F7E"/>
    <w:rsid w:val="000A385C"/>
    <w:rsid w:val="000B61C6"/>
    <w:rsid w:val="000C7ADC"/>
    <w:rsid w:val="000C7B70"/>
    <w:rsid w:val="000F7BB6"/>
    <w:rsid w:val="0013091E"/>
    <w:rsid w:val="001A5645"/>
    <w:rsid w:val="001C31DB"/>
    <w:rsid w:val="002161DF"/>
    <w:rsid w:val="00283E9F"/>
    <w:rsid w:val="00295F9F"/>
    <w:rsid w:val="00297326"/>
    <w:rsid w:val="00305B54"/>
    <w:rsid w:val="00336E0D"/>
    <w:rsid w:val="00342403"/>
    <w:rsid w:val="003433D7"/>
    <w:rsid w:val="00362713"/>
    <w:rsid w:val="00387DA7"/>
    <w:rsid w:val="0039015A"/>
    <w:rsid w:val="00407199"/>
    <w:rsid w:val="00407A53"/>
    <w:rsid w:val="00414343"/>
    <w:rsid w:val="00493492"/>
    <w:rsid w:val="004C5954"/>
    <w:rsid w:val="004F05BF"/>
    <w:rsid w:val="004F3C3C"/>
    <w:rsid w:val="005374E0"/>
    <w:rsid w:val="00542B2D"/>
    <w:rsid w:val="005D41D1"/>
    <w:rsid w:val="005F0D0B"/>
    <w:rsid w:val="00603628"/>
    <w:rsid w:val="00677BCB"/>
    <w:rsid w:val="006F616C"/>
    <w:rsid w:val="006F7905"/>
    <w:rsid w:val="0071557C"/>
    <w:rsid w:val="00744179"/>
    <w:rsid w:val="00747FC4"/>
    <w:rsid w:val="007E482A"/>
    <w:rsid w:val="00824EA7"/>
    <w:rsid w:val="00836D41"/>
    <w:rsid w:val="00881EA8"/>
    <w:rsid w:val="008C0DA7"/>
    <w:rsid w:val="00957977"/>
    <w:rsid w:val="009623B1"/>
    <w:rsid w:val="0097199E"/>
    <w:rsid w:val="0099362F"/>
    <w:rsid w:val="00997CCA"/>
    <w:rsid w:val="009B77A0"/>
    <w:rsid w:val="00A37285"/>
    <w:rsid w:val="00AC16EA"/>
    <w:rsid w:val="00B14618"/>
    <w:rsid w:val="00B23520"/>
    <w:rsid w:val="00B9774E"/>
    <w:rsid w:val="00BE0CB8"/>
    <w:rsid w:val="00BE5884"/>
    <w:rsid w:val="00BF7472"/>
    <w:rsid w:val="00C26AD0"/>
    <w:rsid w:val="00C35002"/>
    <w:rsid w:val="00C412DE"/>
    <w:rsid w:val="00C53B58"/>
    <w:rsid w:val="00C80248"/>
    <w:rsid w:val="00CC365B"/>
    <w:rsid w:val="00CE0E7F"/>
    <w:rsid w:val="00CE4F2F"/>
    <w:rsid w:val="00D044B5"/>
    <w:rsid w:val="00D367CF"/>
    <w:rsid w:val="00D57D69"/>
    <w:rsid w:val="00DF7C55"/>
    <w:rsid w:val="00E37834"/>
    <w:rsid w:val="00E6533D"/>
    <w:rsid w:val="00E73FE0"/>
    <w:rsid w:val="00E8333A"/>
    <w:rsid w:val="00EC4DF9"/>
    <w:rsid w:val="00EF7332"/>
    <w:rsid w:val="00F11CDA"/>
    <w:rsid w:val="00F174DC"/>
    <w:rsid w:val="00F24C9B"/>
    <w:rsid w:val="00F60E5B"/>
    <w:rsid w:val="00F7349D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4</cp:revision>
  <cp:lastPrinted>2022-05-24T07:19:00Z</cp:lastPrinted>
  <dcterms:created xsi:type="dcterms:W3CDTF">2022-05-27T08:14:00Z</dcterms:created>
  <dcterms:modified xsi:type="dcterms:W3CDTF">2022-05-27T08:17:00Z</dcterms:modified>
  <dc:language>cs-CZ</dc:language>
</cp:coreProperties>
</file>