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1190700397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24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ind w:right="0"/>
        <w:jc w:val="left"/>
      </w:pPr>
      <w:r>
        <w:rPr/>
        <w:t>Mateřská</w:t>
      </w:r>
      <w:r>
        <w:rPr>
          <w:spacing w:val="-3"/>
        </w:rPr>
        <w:t> </w:t>
      </w:r>
      <w:r>
        <w:rPr/>
        <w:t>škola</w:t>
      </w:r>
      <w:r>
        <w:rPr>
          <w:spacing w:val="-3"/>
        </w:rPr>
        <w:t> </w:t>
      </w:r>
      <w:r>
        <w:rPr/>
        <w:t>Mezi</w:t>
      </w:r>
      <w:r>
        <w:rPr>
          <w:spacing w:val="-3"/>
        </w:rPr>
        <w:t> </w:t>
      </w:r>
      <w:r>
        <w:rPr/>
        <w:t>Domy</w:t>
      </w:r>
    </w:p>
    <w:p>
      <w:pPr>
        <w:pStyle w:val="BodyText"/>
        <w:spacing w:line="265" w:lineRule="exact" w:before="1"/>
        <w:ind w:left="242"/>
        <w:jc w:val="left"/>
      </w:pPr>
      <w:r>
        <w:rPr/>
        <w:t>příspěvková</w:t>
      </w:r>
      <w:r>
        <w:rPr>
          <w:spacing w:val="-5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Mezi</w:t>
      </w:r>
      <w:r>
        <w:rPr>
          <w:spacing w:val="-3"/>
        </w:rPr>
        <w:t> </w:t>
      </w:r>
      <w:r>
        <w:rPr/>
        <w:t>domy</w:t>
      </w:r>
      <w:r>
        <w:rPr>
          <w:spacing w:val="-3"/>
        </w:rPr>
        <w:t> </w:t>
      </w:r>
      <w:r>
        <w:rPr/>
        <w:t>373,</w:t>
      </w:r>
      <w:r>
        <w:rPr>
          <w:spacing w:val="-3"/>
        </w:rPr>
        <w:t> </w:t>
      </w:r>
      <w:r>
        <w:rPr/>
        <w:t>142</w:t>
      </w:r>
      <w:r>
        <w:rPr>
          <w:spacing w:val="1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IČO:</w:t>
        <w:tab/>
        <w:t>60437944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zastoupená:</w:t>
        <w:tab/>
        <w:t>Mgr.</w:t>
      </w:r>
      <w:r>
        <w:rPr>
          <w:spacing w:val="-2"/>
        </w:rPr>
        <w:t> </w:t>
      </w:r>
      <w:r>
        <w:rPr/>
        <w:t>Ivanou</w:t>
      </w:r>
      <w:r>
        <w:rPr>
          <w:spacing w:val="-1"/>
        </w:rPr>
        <w:t> </w:t>
      </w:r>
      <w:r>
        <w:rPr/>
        <w:t>G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l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š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s</w:t>
      </w:r>
      <w:r>
        <w:rPr>
          <w:spacing w:val="3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/>
        <w:t>ředitelkou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3"/>
        </w:rPr>
        <w:t> </w:t>
      </w:r>
      <w:r>
        <w:rPr/>
        <w:t>spořitelna,</w:t>
      </w:r>
      <w:r>
        <w:rPr>
          <w:spacing w:val="-5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ind w:left="242" w:right="5046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2000907349/0800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2"/>
        <w:ind w:left="0"/>
        <w:jc w:val="left"/>
        <w:rPr>
          <w:sz w:val="19"/>
        </w:rPr>
      </w:pPr>
    </w:p>
    <w:p>
      <w:pPr>
        <w:pStyle w:val="BodyText"/>
        <w:spacing w:before="1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5" w:right="108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> </w:t>
      </w:r>
      <w:r>
        <w:rPr>
          <w:sz w:val="20"/>
        </w:rPr>
        <w:t>Smlouva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poskytnutí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49"/>
          <w:sz w:val="20"/>
        </w:rPr>
        <w:t> </w:t>
      </w:r>
      <w:r>
        <w:rPr>
          <w:sz w:val="20"/>
        </w:rPr>
        <w:t>ze</w:t>
      </w:r>
      <w:r>
        <w:rPr>
          <w:spacing w:val="48"/>
          <w:sz w:val="20"/>
        </w:rPr>
        <w:t> </w:t>
      </w:r>
      <w:r>
        <w:rPr>
          <w:sz w:val="20"/>
        </w:rPr>
        <w:t>Státního</w:t>
      </w:r>
      <w:r>
        <w:rPr>
          <w:spacing w:val="52"/>
          <w:sz w:val="20"/>
        </w:rPr>
        <w:t> </w:t>
      </w:r>
      <w:r>
        <w:rPr>
          <w:sz w:val="20"/>
        </w:rPr>
        <w:t>fondu</w:t>
      </w:r>
      <w:r>
        <w:rPr>
          <w:spacing w:val="104"/>
          <w:sz w:val="20"/>
        </w:rPr>
        <w:t> </w:t>
      </w:r>
      <w:r>
        <w:rPr>
          <w:sz w:val="20"/>
        </w:rPr>
        <w:t>životního</w:t>
      </w:r>
      <w:r>
        <w:rPr>
          <w:spacing w:val="105"/>
          <w:sz w:val="20"/>
        </w:rPr>
        <w:t> </w:t>
      </w:r>
      <w:r>
        <w:rPr>
          <w:sz w:val="20"/>
        </w:rPr>
        <w:t>prostředí</w:t>
      </w:r>
      <w:r>
        <w:rPr>
          <w:spacing w:val="103"/>
          <w:sz w:val="20"/>
        </w:rPr>
        <w:t> </w:t>
      </w:r>
      <w:r>
        <w:rPr>
          <w:sz w:val="20"/>
        </w:rPr>
        <w:t>České</w:t>
      </w:r>
      <w:r>
        <w:rPr>
          <w:spacing w:val="103"/>
          <w:sz w:val="20"/>
        </w:rPr>
        <w:t> </w:t>
      </w:r>
      <w:r>
        <w:rPr>
          <w:sz w:val="20"/>
        </w:rPr>
        <w:t>republiky</w:t>
      </w:r>
      <w:r>
        <w:rPr>
          <w:spacing w:val="-53"/>
          <w:sz w:val="20"/>
        </w:rPr>
        <w:t> </w:t>
      </w:r>
      <w:r>
        <w:rPr>
          <w:sz w:val="20"/>
        </w:rPr>
        <w:t>(dále</w:t>
      </w:r>
      <w:r>
        <w:rPr>
          <w:spacing w:val="42"/>
          <w:sz w:val="20"/>
        </w:rPr>
        <w:t> </w:t>
      </w:r>
      <w:r>
        <w:rPr>
          <w:sz w:val="20"/>
        </w:rPr>
        <w:t>jen</w:t>
      </w:r>
      <w:r>
        <w:rPr>
          <w:spacing w:val="44"/>
          <w:sz w:val="20"/>
        </w:rPr>
        <w:t> </w:t>
      </w:r>
      <w:r>
        <w:rPr>
          <w:sz w:val="20"/>
        </w:rPr>
        <w:t>„Smlouva“)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1"/>
          <w:sz w:val="20"/>
        </w:rPr>
        <w:t> </w:t>
      </w:r>
      <w:r>
        <w:rPr>
          <w:sz w:val="20"/>
        </w:rPr>
        <w:t>uzavírá</w:t>
      </w:r>
      <w:r>
        <w:rPr>
          <w:spacing w:val="43"/>
          <w:sz w:val="20"/>
        </w:rPr>
        <w:t> </w:t>
      </w:r>
      <w:r>
        <w:rPr>
          <w:sz w:val="20"/>
        </w:rPr>
        <w:t>na</w:t>
      </w:r>
      <w:r>
        <w:rPr>
          <w:spacing w:val="43"/>
          <w:sz w:val="20"/>
        </w:rPr>
        <w:t> </w:t>
      </w:r>
      <w:r>
        <w:rPr>
          <w:sz w:val="20"/>
        </w:rPr>
        <w:t>základě</w:t>
      </w:r>
      <w:r>
        <w:rPr>
          <w:spacing w:val="43"/>
          <w:sz w:val="20"/>
        </w:rPr>
        <w:t> </w:t>
      </w:r>
      <w:r>
        <w:rPr>
          <w:sz w:val="20"/>
        </w:rPr>
        <w:t>Rozhodnutí</w:t>
      </w:r>
      <w:r>
        <w:rPr>
          <w:spacing w:val="43"/>
          <w:sz w:val="20"/>
        </w:rPr>
        <w:t> </w:t>
      </w:r>
      <w:r>
        <w:rPr>
          <w:sz w:val="20"/>
        </w:rPr>
        <w:t>ministra</w:t>
      </w:r>
      <w:r>
        <w:rPr>
          <w:spacing w:val="44"/>
          <w:sz w:val="20"/>
        </w:rPr>
        <w:t> </w:t>
      </w:r>
      <w:r>
        <w:rPr>
          <w:sz w:val="20"/>
        </w:rPr>
        <w:t>životního</w:t>
      </w:r>
      <w:r>
        <w:rPr>
          <w:spacing w:val="44"/>
          <w:sz w:val="20"/>
        </w:rPr>
        <w:t> </w:t>
      </w:r>
      <w:r>
        <w:rPr>
          <w:sz w:val="20"/>
        </w:rPr>
        <w:t>prostředí</w:t>
      </w:r>
      <w:r>
        <w:rPr>
          <w:spacing w:val="44"/>
          <w:sz w:val="20"/>
        </w:rPr>
        <w:t> </w:t>
      </w:r>
      <w:r>
        <w:rPr>
          <w:sz w:val="20"/>
        </w:rPr>
        <w:t>č.</w:t>
      </w:r>
      <w:r>
        <w:rPr>
          <w:spacing w:val="50"/>
          <w:sz w:val="20"/>
        </w:rPr>
        <w:t> </w:t>
      </w:r>
      <w:r>
        <w:rPr>
          <w:sz w:val="20"/>
        </w:rPr>
        <w:t>1190700397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poskytnutí</w:t>
      </w:r>
      <w:r>
        <w:rPr>
          <w:spacing w:val="60"/>
          <w:sz w:val="20"/>
        </w:rPr>
        <w:t> </w:t>
      </w:r>
      <w:r>
        <w:rPr>
          <w:sz w:val="20"/>
        </w:rPr>
        <w:t>finančních</w:t>
      </w:r>
      <w:r>
        <w:rPr>
          <w:spacing w:val="62"/>
          <w:sz w:val="20"/>
        </w:rPr>
        <w:t> </w:t>
      </w:r>
      <w:r>
        <w:rPr>
          <w:sz w:val="20"/>
        </w:rPr>
        <w:t>prostředků</w:t>
      </w:r>
      <w:r>
        <w:rPr>
          <w:spacing w:val="62"/>
          <w:sz w:val="20"/>
        </w:rPr>
        <w:t> </w:t>
      </w:r>
      <w:r>
        <w:rPr>
          <w:sz w:val="20"/>
        </w:rPr>
        <w:t>ze</w:t>
      </w:r>
      <w:r>
        <w:rPr>
          <w:spacing w:val="60"/>
          <w:sz w:val="20"/>
        </w:rPr>
        <w:t> </w:t>
      </w:r>
      <w:r>
        <w:rPr>
          <w:sz w:val="20"/>
        </w:rPr>
        <w:t>Státního</w:t>
      </w:r>
      <w:r>
        <w:rPr>
          <w:spacing w:val="62"/>
          <w:sz w:val="20"/>
        </w:rPr>
        <w:t> </w:t>
      </w:r>
      <w:r>
        <w:rPr>
          <w:sz w:val="20"/>
        </w:rPr>
        <w:t>fondu</w:t>
      </w:r>
      <w:r>
        <w:rPr>
          <w:spacing w:val="62"/>
          <w:sz w:val="20"/>
        </w:rPr>
        <w:t> </w:t>
      </w:r>
      <w:r>
        <w:rPr>
          <w:sz w:val="20"/>
        </w:rPr>
        <w:t>životního</w:t>
      </w:r>
      <w:r>
        <w:rPr>
          <w:spacing w:val="61"/>
          <w:sz w:val="20"/>
        </w:rPr>
        <w:t> </w:t>
      </w:r>
      <w:r>
        <w:rPr>
          <w:sz w:val="20"/>
        </w:rPr>
        <w:t>prostředí</w:t>
      </w:r>
      <w:r>
        <w:rPr>
          <w:spacing w:val="62"/>
          <w:sz w:val="20"/>
        </w:rPr>
        <w:t> </w:t>
      </w:r>
      <w:r>
        <w:rPr>
          <w:sz w:val="20"/>
        </w:rPr>
        <w:t>ČR</w:t>
      </w:r>
      <w:r>
        <w:rPr>
          <w:spacing w:val="65"/>
          <w:sz w:val="20"/>
        </w:rPr>
        <w:t> </w:t>
      </w:r>
      <w:r>
        <w:rPr>
          <w:sz w:val="20"/>
        </w:rPr>
        <w:t>ze</w:t>
      </w:r>
      <w:r>
        <w:rPr>
          <w:spacing w:val="60"/>
          <w:sz w:val="20"/>
        </w:rPr>
        <w:t> </w:t>
      </w:r>
      <w:r>
        <w:rPr>
          <w:sz w:val="20"/>
        </w:rPr>
        <w:t>dne</w:t>
      </w:r>
      <w:r>
        <w:rPr>
          <w:spacing w:val="68"/>
          <w:sz w:val="20"/>
        </w:rPr>
        <w:t> </w:t>
      </w:r>
      <w:r>
        <w:rPr>
          <w:sz w:val="20"/>
        </w:rPr>
        <w:t>20.</w:t>
      </w:r>
      <w:r>
        <w:rPr>
          <w:spacing w:val="-2"/>
          <w:sz w:val="20"/>
        </w:rPr>
        <w:t> </w:t>
      </w:r>
      <w:r>
        <w:rPr>
          <w:sz w:val="20"/>
        </w:rPr>
        <w:t>7.</w:t>
      </w:r>
      <w:r>
        <w:rPr>
          <w:spacing w:val="-1"/>
          <w:sz w:val="20"/>
        </w:rPr>
        <w:t> </w:t>
      </w:r>
      <w:r>
        <w:rPr>
          <w:sz w:val="20"/>
        </w:rPr>
        <w:t>2020</w:t>
      </w:r>
      <w:r>
        <w:rPr>
          <w:spacing w:val="-53"/>
          <w:sz w:val="20"/>
        </w:rPr>
        <w:t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životního</w:t>
      </w:r>
      <w:r>
        <w:rPr>
          <w:spacing w:val="1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České</w:t>
      </w:r>
      <w:r>
        <w:rPr>
          <w:spacing w:val="1"/>
          <w:sz w:val="20"/>
        </w:rPr>
        <w:t> </w:t>
      </w:r>
      <w:r>
        <w:rPr>
          <w:sz w:val="20"/>
        </w:rPr>
        <w:t>republiky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54"/>
          <w:sz w:val="20"/>
        </w:rPr>
        <w:t> </w:t>
      </w:r>
      <w:r>
        <w:rPr>
          <w:sz w:val="20"/>
        </w:rPr>
        <w:t>programu</w:t>
      </w:r>
      <w:r>
        <w:rPr>
          <w:spacing w:val="55"/>
          <w:sz w:val="20"/>
        </w:rPr>
        <w:t> </w:t>
      </w:r>
      <w:r>
        <w:rPr>
          <w:sz w:val="20"/>
        </w:rPr>
        <w:t>Životní</w:t>
      </w:r>
      <w:r>
        <w:rPr>
          <w:spacing w:val="55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„Směrnice</w:t>
      </w:r>
      <w:r>
        <w:rPr>
          <w:spacing w:val="-1"/>
          <w:sz w:val="20"/>
        </w:rPr>
        <w:t> </w:t>
      </w:r>
      <w:r>
        <w:rPr>
          <w:sz w:val="20"/>
        </w:rPr>
        <w:t>MŽP“),</w:t>
      </w:r>
      <w:r>
        <w:rPr>
          <w:spacing w:val="2"/>
          <w:sz w:val="20"/>
        </w:rPr>
        <w:t> </w:t>
      </w:r>
      <w:r>
        <w:rPr>
          <w:sz w:val="20"/>
        </w:rPr>
        <w:t>platné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1"/>
          <w:sz w:val="20"/>
        </w:rPr>
        <w:t> </w:t>
      </w:r>
      <w:r>
        <w:rPr>
          <w:sz w:val="20"/>
        </w:rPr>
        <w:t>dni</w:t>
      </w:r>
      <w:r>
        <w:rPr>
          <w:spacing w:val="-2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224" w:right="0"/>
        <w:jc w:val="left"/>
      </w:pPr>
      <w:r>
        <w:rPr/>
        <w:t>„Vybudování</w:t>
      </w:r>
      <w:r>
        <w:rPr>
          <w:spacing w:val="-3"/>
        </w:rPr>
        <w:t> </w:t>
      </w:r>
      <w:r>
        <w:rPr/>
        <w:t>zahrady</w:t>
      </w:r>
      <w:r>
        <w:rPr>
          <w:spacing w:val="-3"/>
        </w:rPr>
        <w:t> </w:t>
      </w:r>
      <w:r>
        <w:rPr/>
        <w:t>v přírodním</w:t>
      </w:r>
      <w:r>
        <w:rPr>
          <w:spacing w:val="-3"/>
        </w:rPr>
        <w:t> </w:t>
      </w:r>
      <w:r>
        <w:rPr/>
        <w:t>stylu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MŠ</w:t>
      </w:r>
      <w:r>
        <w:rPr>
          <w:spacing w:val="-3"/>
        </w:rPr>
        <w:t> </w:t>
      </w:r>
      <w:r>
        <w:rPr/>
        <w:t>Mezi Domy“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kombinovaná.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poskytnout</w:t>
      </w:r>
      <w:r>
        <w:rPr>
          <w:spacing w:val="-4"/>
          <w:sz w:val="20"/>
        </w:rPr>
        <w:t> </w:t>
      </w:r>
      <w:r>
        <w:rPr>
          <w:sz w:val="20"/>
        </w:rPr>
        <w:t>příjemci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b/>
          <w:sz w:val="20"/>
        </w:rPr>
        <w:t>365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500,00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> </w:t>
      </w:r>
      <w:r>
        <w:rPr>
          <w:sz w:val="20"/>
        </w:rPr>
        <w:t>(slovy:</w:t>
      </w:r>
      <w:r>
        <w:rPr>
          <w:spacing w:val="-3"/>
          <w:sz w:val="20"/>
        </w:rPr>
        <w:t> </w:t>
      </w:r>
      <w:r>
        <w:rPr>
          <w:sz w:val="20"/>
        </w:rPr>
        <w:t>tři</w:t>
      </w:r>
      <w:r>
        <w:rPr>
          <w:spacing w:val="-52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šedesát</w:t>
      </w:r>
      <w:r>
        <w:rPr>
          <w:spacing w:val="-1"/>
          <w:sz w:val="20"/>
        </w:rPr>
        <w:t> </w:t>
      </w:r>
      <w:r>
        <w:rPr>
          <w:sz w:val="20"/>
        </w:rPr>
        <w:t>pět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pět</w:t>
      </w:r>
      <w:r>
        <w:rPr>
          <w:spacing w:val="-1"/>
          <w:sz w:val="20"/>
        </w:rPr>
        <w:t> </w:t>
      </w:r>
      <w:r>
        <w:rPr>
          <w:sz w:val="20"/>
        </w:rPr>
        <w:t>set</w:t>
      </w:r>
      <w:r>
        <w:rPr>
          <w:spacing w:val="2"/>
          <w:sz w:val="20"/>
        </w:rPr>
        <w:t> </w:t>
      </w:r>
      <w:r>
        <w:rPr>
          <w:sz w:val="20"/>
        </w:rPr>
        <w:t>korun</w:t>
      </w:r>
      <w:r>
        <w:rPr>
          <w:spacing w:val="-1"/>
          <w:sz w:val="20"/>
        </w:rPr>
        <w:t> </w:t>
      </w:r>
      <w:r>
        <w:rPr>
          <w:sz w:val="20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6"/>
          <w:sz w:val="20"/>
        </w:rPr>
        <w:t> </w:t>
      </w:r>
      <w:r>
        <w:rPr>
          <w:sz w:val="20"/>
        </w:rPr>
        <w:t>pro</w:t>
      </w:r>
      <w:r>
        <w:rPr>
          <w:spacing w:val="54"/>
          <w:sz w:val="20"/>
        </w:rPr>
        <w:t> </w:t>
      </w:r>
      <w:r>
        <w:rPr>
          <w:sz w:val="20"/>
        </w:rPr>
        <w:t>stanovení</w:t>
      </w:r>
      <w:r>
        <w:rPr>
          <w:spacing w:val="55"/>
          <w:sz w:val="20"/>
        </w:rPr>
        <w:t> </w:t>
      </w:r>
      <w:r>
        <w:rPr>
          <w:sz w:val="20"/>
        </w:rPr>
        <w:t>podpory   odpovídá</w:t>
      </w:r>
      <w:r>
        <w:rPr>
          <w:spacing w:val="55"/>
          <w:sz w:val="20"/>
        </w:rPr>
        <w:t> </w:t>
      </w:r>
      <w:r>
        <w:rPr>
          <w:sz w:val="20"/>
        </w:rPr>
        <w:t>způsobilým</w:t>
      </w:r>
      <w:r>
        <w:rPr>
          <w:spacing w:val="55"/>
          <w:sz w:val="20"/>
        </w:rPr>
        <w:t> </w:t>
      </w:r>
      <w:r>
        <w:rPr>
          <w:sz w:val="20"/>
        </w:rPr>
        <w:t>výdajům</w:t>
      </w:r>
      <w:r>
        <w:rPr>
          <w:spacing w:val="54"/>
          <w:sz w:val="20"/>
        </w:rPr>
        <w:t> </w:t>
      </w:r>
      <w:r>
        <w:rPr>
          <w:sz w:val="20"/>
        </w:rPr>
        <w:t>stanoveným   Fondem   dle</w:t>
      </w:r>
      <w:r>
        <w:rPr>
          <w:spacing w:val="55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 jejích příloh a činí 430 000,00 Kč (z toho 99 384,80 Kč odpovídá investičním výdajům a 330 615,20 Kč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neinvestičním</w:t>
      </w:r>
      <w:r>
        <w:rPr>
          <w:spacing w:val="-2"/>
          <w:sz w:val="20"/>
        </w:rPr>
        <w:t> </w:t>
      </w:r>
      <w:r>
        <w:rPr>
          <w:sz w:val="20"/>
        </w:rPr>
        <w:t>výdajům).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7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> </w:t>
      </w:r>
      <w:r>
        <w:rPr>
          <w:sz w:val="20"/>
        </w:rPr>
        <w:t>určování</w:t>
      </w:r>
      <w:r>
        <w:rPr>
          <w:spacing w:val="44"/>
          <w:sz w:val="20"/>
        </w:rPr>
        <w:t> </w:t>
      </w:r>
      <w:r>
        <w:rPr>
          <w:sz w:val="20"/>
        </w:rPr>
        <w:t>způsobilých</w:t>
      </w:r>
      <w:r>
        <w:rPr>
          <w:spacing w:val="44"/>
          <w:sz w:val="20"/>
        </w:rPr>
        <w:t> </w:t>
      </w:r>
      <w:r>
        <w:rPr>
          <w:sz w:val="20"/>
        </w:rPr>
        <w:t>výdajů</w:t>
      </w:r>
      <w:r>
        <w:rPr>
          <w:spacing w:val="44"/>
          <w:sz w:val="20"/>
        </w:rPr>
        <w:t> </w:t>
      </w:r>
      <w:r>
        <w:rPr>
          <w:sz w:val="20"/>
        </w:rPr>
        <w:t>akce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nich</w:t>
      </w:r>
      <w:r>
        <w:rPr>
          <w:spacing w:val="45"/>
          <w:sz w:val="20"/>
        </w:rPr>
        <w:t> </w:t>
      </w:r>
      <w:r>
        <w:rPr>
          <w:sz w:val="20"/>
        </w:rPr>
        <w:t>odvozené</w:t>
      </w:r>
      <w:r>
        <w:rPr>
          <w:spacing w:val="44"/>
          <w:sz w:val="20"/>
        </w:rPr>
        <w:t> </w:t>
      </w:r>
      <w:r>
        <w:rPr>
          <w:sz w:val="20"/>
        </w:rPr>
        <w:t>výše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vycházet</w:t>
      </w:r>
      <w:r>
        <w:rPr>
          <w:spacing w:val="44"/>
          <w:sz w:val="20"/>
        </w:rPr>
        <w:t> </w:t>
      </w:r>
      <w:r>
        <w:rPr>
          <w:sz w:val="20"/>
        </w:rPr>
        <w:t>ze</w:t>
      </w:r>
      <w:r>
        <w:rPr>
          <w:spacing w:val="43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9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275"/>
      </w:pPr>
      <w:r>
        <w:rPr/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2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500,00</w:t>
            </w:r>
          </w:p>
        </w:tc>
      </w:tr>
    </w:tbl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 </w:t>
      </w:r>
      <w:r>
        <w:rPr>
          <w:spacing w:val="1"/>
          <w:sz w:val="20"/>
        </w:rPr>
        <w:t> </w:t>
      </w:r>
      <w:r>
        <w:rPr>
          <w:sz w:val="20"/>
        </w:rPr>
        <w:t>informačního  </w:t>
      </w:r>
      <w:r>
        <w:rPr>
          <w:spacing w:val="1"/>
          <w:sz w:val="20"/>
        </w:rPr>
        <w:t> </w:t>
      </w:r>
      <w:r>
        <w:rPr>
          <w:sz w:val="20"/>
        </w:rPr>
        <w:t>systému  </w:t>
      </w:r>
      <w:r>
        <w:rPr>
          <w:spacing w:val="1"/>
          <w:sz w:val="20"/>
        </w:rPr>
        <w:t> </w:t>
      </w:r>
      <w:r>
        <w:rPr>
          <w:sz w:val="20"/>
        </w:rPr>
        <w:t>Státního  </w:t>
      </w:r>
      <w:r>
        <w:rPr>
          <w:spacing w:val="1"/>
          <w:sz w:val="20"/>
        </w:rPr>
        <w:t> </w:t>
      </w:r>
      <w:r>
        <w:rPr>
          <w:sz w:val="20"/>
        </w:rPr>
        <w:t>fondu  </w:t>
      </w:r>
      <w:r>
        <w:rPr>
          <w:spacing w:val="1"/>
          <w:sz w:val="20"/>
        </w:rPr>
        <w:t> </w:t>
      </w:r>
      <w:r>
        <w:rPr>
          <w:sz w:val="20"/>
        </w:rPr>
        <w:t>životního    prostředí    České    republiky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0"/>
          <w:sz w:val="20"/>
        </w:rPr>
        <w:t> </w:t>
      </w:r>
      <w:r>
        <w:rPr>
          <w:sz w:val="20"/>
        </w:rPr>
        <w:t>jen</w:t>
      </w:r>
      <w:r>
        <w:rPr>
          <w:spacing w:val="9"/>
          <w:sz w:val="20"/>
        </w:rPr>
        <w:t> </w:t>
      </w:r>
      <w:r>
        <w:rPr>
          <w:sz w:val="20"/>
        </w:rPr>
        <w:t>„AIS</w:t>
      </w:r>
      <w:r>
        <w:rPr>
          <w:spacing w:val="8"/>
          <w:sz w:val="20"/>
        </w:rPr>
        <w:t> </w:t>
      </w:r>
      <w:r>
        <w:rPr>
          <w:sz w:val="20"/>
        </w:rPr>
        <w:t>SFŽP</w:t>
      </w:r>
      <w:r>
        <w:rPr>
          <w:spacing w:val="12"/>
          <w:sz w:val="20"/>
        </w:rPr>
        <w:t> </w:t>
      </w:r>
      <w:r>
        <w:rPr>
          <w:sz w:val="20"/>
        </w:rPr>
        <w:t>ČR“)</w:t>
      </w:r>
      <w:r>
        <w:rPr>
          <w:spacing w:val="1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každou</w:t>
      </w:r>
      <w:r>
        <w:rPr>
          <w:spacing w:val="10"/>
          <w:sz w:val="20"/>
        </w:rPr>
        <w:t> </w:t>
      </w:r>
      <w:r>
        <w:rPr>
          <w:sz w:val="20"/>
        </w:rPr>
        <w:t>žádostí</w:t>
      </w:r>
      <w:r>
        <w:rPr>
          <w:spacing w:val="10"/>
          <w:sz w:val="20"/>
        </w:rPr>
        <w:t> </w:t>
      </w:r>
      <w:r>
        <w:rPr>
          <w:sz w:val="20"/>
        </w:rPr>
        <w:t>o uvolnění</w:t>
      </w:r>
      <w:r>
        <w:rPr>
          <w:spacing w:val="11"/>
          <w:sz w:val="20"/>
        </w:rPr>
        <w:t> </w:t>
      </w:r>
      <w:r>
        <w:rPr>
          <w:sz w:val="20"/>
        </w:rPr>
        <w:t>finančních</w:t>
      </w:r>
      <w:r>
        <w:rPr>
          <w:spacing w:val="11"/>
          <w:sz w:val="20"/>
        </w:rPr>
        <w:t> </w:t>
      </w:r>
      <w:r>
        <w:rPr>
          <w:sz w:val="20"/>
        </w:rPr>
        <w:t>prostředků</w:t>
      </w:r>
      <w:r>
        <w:rPr>
          <w:spacing w:val="14"/>
          <w:sz w:val="20"/>
        </w:rPr>
        <w:t> </w:t>
      </w:r>
      <w:r>
        <w:rPr>
          <w:sz w:val="20"/>
        </w:rPr>
        <w:t>(bod</w:t>
      </w:r>
      <w:r>
        <w:rPr>
          <w:spacing w:val="11"/>
          <w:sz w:val="20"/>
        </w:rPr>
        <w:t> </w:t>
      </w:r>
      <w:r>
        <w:rPr>
          <w:sz w:val="20"/>
        </w:rPr>
        <w:t>11)</w:t>
      </w:r>
      <w:r>
        <w:rPr>
          <w:spacing w:val="9"/>
          <w:sz w:val="20"/>
        </w:rPr>
        <w:t> </w:t>
      </w:r>
      <w:r>
        <w:rPr>
          <w:sz w:val="20"/>
        </w:rPr>
        <w:t>příslušné</w:t>
      </w:r>
      <w:r>
        <w:rPr>
          <w:spacing w:val="10"/>
          <w:sz w:val="20"/>
        </w:rPr>
        <w:t> </w:t>
      </w:r>
      <w:r>
        <w:rPr>
          <w:sz w:val="20"/>
        </w:rPr>
        <w:t>doklady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73"/>
      </w:pPr>
      <w:r>
        <w:rPr/>
        <w:t>prokazující</w:t>
      </w:r>
      <w:r>
        <w:rPr>
          <w:spacing w:val="-5"/>
        </w:rPr>
        <w:t> </w:t>
      </w:r>
      <w:r>
        <w:rPr/>
        <w:t>oprávněnost</w:t>
      </w:r>
      <w:r>
        <w:rPr>
          <w:spacing w:val="-4"/>
        </w:rPr>
        <w:t> </w:t>
      </w:r>
      <w:r>
        <w:rPr/>
        <w:t>vynaložených</w:t>
      </w:r>
      <w:r>
        <w:rPr>
          <w:spacing w:val="-4"/>
        </w:rPr>
        <w:t> </w:t>
      </w:r>
      <w:r>
        <w:rPr/>
        <w:t>finančních</w:t>
      </w:r>
      <w:r>
        <w:rPr>
          <w:spacing w:val="-3"/>
        </w:rPr>
        <w:t> </w:t>
      </w:r>
      <w:r>
        <w:rPr/>
        <w:t>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20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nevyčerpané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daném</w:t>
      </w:r>
      <w:r>
        <w:rPr>
          <w:spacing w:val="1"/>
          <w:sz w:val="20"/>
        </w:rPr>
        <w:t> </w:t>
      </w:r>
      <w:r>
        <w:rPr>
          <w:sz w:val="20"/>
        </w:rPr>
        <w:t>roce</w:t>
      </w:r>
      <w:r>
        <w:rPr>
          <w:spacing w:val="1"/>
          <w:sz w:val="20"/>
        </w:rPr>
        <w:t> </w:t>
      </w:r>
      <w:r>
        <w:rPr>
          <w:sz w:val="20"/>
        </w:rPr>
        <w:t>či</w:t>
      </w:r>
      <w:r>
        <w:rPr>
          <w:spacing w:val="1"/>
          <w:sz w:val="20"/>
        </w:rPr>
        <w:t> </w:t>
      </w:r>
      <w:r>
        <w:rPr>
          <w:sz w:val="20"/>
        </w:rPr>
        <w:t>vrácené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zvýší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objem</w:t>
      </w:r>
      <w:r>
        <w:rPr>
          <w:spacing w:val="55"/>
          <w:sz w:val="20"/>
        </w:rPr>
        <w:t> </w:t>
      </w:r>
      <w:r>
        <w:rPr>
          <w:sz w:val="20"/>
        </w:rPr>
        <w:t>následujícího</w:t>
      </w:r>
      <w:r>
        <w:rPr>
          <w:spacing w:val="54"/>
          <w:sz w:val="20"/>
        </w:rPr>
        <w:t> </w:t>
      </w:r>
      <w:r>
        <w:rPr>
          <w:sz w:val="20"/>
        </w:rPr>
        <w:t>roku,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povinností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27"/>
          <w:sz w:val="20"/>
        </w:rPr>
        <w:t> </w:t>
      </w:r>
      <w:r>
        <w:rPr>
          <w:sz w:val="20"/>
        </w:rPr>
        <w:t>Smlouvou,</w:t>
      </w:r>
      <w:r>
        <w:rPr>
          <w:spacing w:val="25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plnění</w:t>
      </w:r>
      <w:r>
        <w:rPr>
          <w:spacing w:val="25"/>
          <w:sz w:val="20"/>
        </w:rPr>
        <w:t> </w:t>
      </w:r>
      <w:r>
        <w:rPr>
          <w:sz w:val="20"/>
        </w:rPr>
        <w:t>některé</w:t>
      </w:r>
      <w:r>
        <w:rPr>
          <w:spacing w:val="25"/>
          <w:sz w:val="20"/>
        </w:rPr>
        <w:t> </w:t>
      </w:r>
      <w:r>
        <w:rPr>
          <w:sz w:val="20"/>
        </w:rPr>
        <w:t>povinnosti</w:t>
      </w:r>
      <w:r>
        <w:rPr>
          <w:spacing w:val="25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podmínek</w:t>
      </w:r>
      <w:r>
        <w:rPr>
          <w:spacing w:val="-53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5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předložením</w:t>
      </w:r>
      <w:r>
        <w:rPr>
          <w:spacing w:val="21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1"/>
          <w:sz w:val="20"/>
        </w:rPr>
        <w:t> </w:t>
      </w:r>
      <w:r>
        <w:rPr>
          <w:sz w:val="20"/>
        </w:rPr>
        <w:t>potvrzuje,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je</w:t>
      </w:r>
      <w:r>
        <w:rPr>
          <w:spacing w:val="16"/>
          <w:sz w:val="20"/>
        </w:rPr>
        <w:t> </w:t>
      </w:r>
      <w:r>
        <w:rPr>
          <w:sz w:val="20"/>
        </w:rPr>
        <w:t>povinen</w:t>
      </w:r>
      <w:r>
        <w:rPr>
          <w:spacing w:val="16"/>
          <w:sz w:val="20"/>
        </w:rPr>
        <w:t> </w:t>
      </w:r>
      <w:r>
        <w:rPr>
          <w:sz w:val="20"/>
        </w:rPr>
        <w:t>takové</w:t>
      </w:r>
      <w:r>
        <w:rPr>
          <w:spacing w:val="16"/>
          <w:sz w:val="20"/>
        </w:rPr>
        <w:t> </w:t>
      </w:r>
      <w:r>
        <w:rPr>
          <w:sz w:val="20"/>
        </w:rPr>
        <w:t>pokyny</w:t>
      </w:r>
      <w:r>
        <w:rPr>
          <w:spacing w:val="16"/>
          <w:sz w:val="20"/>
        </w:rPr>
        <w:t> </w:t>
      </w:r>
      <w:r>
        <w:rPr>
          <w:sz w:val="20"/>
        </w:rPr>
        <w:t>vydané</w:t>
      </w:r>
      <w:r>
        <w:rPr>
          <w:spacing w:val="17"/>
          <w:sz w:val="20"/>
        </w:rPr>
        <w:t> </w:t>
      </w:r>
      <w:r>
        <w:rPr>
          <w:sz w:val="20"/>
        </w:rPr>
        <w:t>Fondem</w:t>
      </w:r>
      <w:r>
        <w:rPr>
          <w:spacing w:val="16"/>
          <w:sz w:val="20"/>
        </w:rPr>
        <w:t> </w:t>
      </w:r>
      <w:r>
        <w:rPr>
          <w:sz w:val="20"/>
        </w:rPr>
        <w:t>splnit.</w:t>
      </w:r>
      <w:r>
        <w:rPr>
          <w:spacing w:val="18"/>
          <w:sz w:val="20"/>
        </w:rPr>
        <w:t> </w:t>
      </w:r>
      <w:r>
        <w:rPr>
          <w:sz w:val="20"/>
        </w:rPr>
        <w:t>Tyto</w:t>
      </w:r>
      <w:r>
        <w:rPr>
          <w:spacing w:val="17"/>
          <w:sz w:val="20"/>
        </w:rPr>
        <w:t> </w:t>
      </w:r>
      <w:r>
        <w:rPr>
          <w:sz w:val="20"/>
        </w:rPr>
        <w:t>pokyny</w:t>
      </w:r>
      <w:r>
        <w:rPr>
          <w:spacing w:val="16"/>
          <w:sz w:val="20"/>
        </w:rPr>
        <w:t> </w:t>
      </w:r>
      <w:r>
        <w:rPr>
          <w:sz w:val="20"/>
        </w:rPr>
        <w:t>mohou</w:t>
      </w:r>
      <w:r>
        <w:rPr>
          <w:spacing w:val="16"/>
          <w:sz w:val="20"/>
        </w:rPr>
        <w:t> </w:t>
      </w:r>
      <w:r>
        <w:rPr>
          <w:sz w:val="20"/>
        </w:rPr>
        <w:t>být</w:t>
      </w:r>
      <w:r>
        <w:rPr>
          <w:spacing w:val="17"/>
          <w:sz w:val="20"/>
        </w:rPr>
        <w:t> </w:t>
      </w:r>
      <w:r>
        <w:rPr>
          <w:sz w:val="20"/>
        </w:rPr>
        <w:t>uvedeny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29" w:right="2284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88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další povinnosti</w:t>
      </w:r>
      <w:r>
        <w:rPr>
          <w:spacing w:val="-4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z w:val="20"/>
        </w:rPr>
        <w:t>akce byla provedena podle Fondem odsouhlasené projektové dokumentace projektu „Vybudování</w:t>
      </w:r>
      <w:r>
        <w:rPr>
          <w:spacing w:val="1"/>
          <w:sz w:val="20"/>
        </w:rPr>
        <w:t> </w:t>
      </w:r>
      <w:r>
        <w:rPr>
          <w:sz w:val="20"/>
        </w:rPr>
        <w:t>zahrady v přírodním stylu v MŠ Mezi Domy“ ze dne 24. 4. 2020, včetně případných změn a doplňků</w:t>
      </w:r>
      <w:r>
        <w:rPr>
          <w:spacing w:val="-52"/>
          <w:sz w:val="20"/>
        </w:rPr>
        <w:t> </w:t>
      </w:r>
      <w:r>
        <w:rPr>
          <w:sz w:val="20"/>
        </w:rPr>
        <w:t>těchto</w:t>
      </w:r>
      <w:r>
        <w:rPr>
          <w:spacing w:val="-1"/>
          <w:sz w:val="20"/>
        </w:rPr>
        <w:t> </w:t>
      </w:r>
      <w:r>
        <w:rPr>
          <w:sz w:val="20"/>
        </w:rPr>
        <w:t>dokumentů,</w:t>
      </w:r>
      <w:r>
        <w:rPr>
          <w:spacing w:val="-1"/>
          <w:sz w:val="20"/>
        </w:rPr>
        <w:t> </w:t>
      </w:r>
      <w:r>
        <w:rPr>
          <w:sz w:val="20"/>
        </w:rPr>
        <w:t>pokud je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20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období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3/2020</w:t>
      </w:r>
      <w:r>
        <w:rPr>
          <w:spacing w:val="54"/>
          <w:sz w:val="20"/>
        </w:rPr>
        <w:t> </w:t>
      </w:r>
      <w:r>
        <w:rPr>
          <w:sz w:val="20"/>
        </w:rPr>
        <w:t>do</w:t>
      </w:r>
      <w:r>
        <w:rPr>
          <w:spacing w:val="55"/>
          <w:sz w:val="20"/>
        </w:rPr>
        <w:t> </w:t>
      </w:r>
      <w:r>
        <w:rPr>
          <w:sz w:val="20"/>
        </w:rPr>
        <w:t>3/2022</w:t>
      </w:r>
      <w:r>
        <w:rPr>
          <w:spacing w:val="55"/>
          <w:sz w:val="20"/>
        </w:rPr>
        <w:t> </w:t>
      </w:r>
      <w:r>
        <w:rPr>
          <w:sz w:val="20"/>
        </w:rPr>
        <w:t>pořídil</w:t>
      </w:r>
      <w:r>
        <w:rPr>
          <w:spacing w:val="55"/>
          <w:sz w:val="20"/>
        </w:rPr>
        <w:t> </w:t>
      </w:r>
      <w:r>
        <w:rPr>
          <w:sz w:val="20"/>
        </w:rPr>
        <w:t>předměty uvedené v</w:t>
      </w:r>
      <w:r>
        <w:rPr>
          <w:spacing w:val="54"/>
          <w:sz w:val="20"/>
        </w:rPr>
        <w:t> </w:t>
      </w:r>
      <w:r>
        <w:rPr>
          <w:sz w:val="20"/>
        </w:rPr>
        <w:t>aktualizovaném rozpočtu projektu</w:t>
      </w:r>
      <w:r>
        <w:rPr>
          <w:spacing w:val="-52"/>
          <w:sz w:val="20"/>
        </w:rPr>
        <w:t> </w:t>
      </w:r>
      <w:r>
        <w:rPr>
          <w:sz w:val="20"/>
        </w:rPr>
        <w:t>ze dne 26. 4. 2022 a vysadil minimálně jeden stanovištně vhodný strom, přičemž se zavazuje zajistit</w:t>
      </w:r>
      <w:r>
        <w:rPr>
          <w:spacing w:val="-52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23" w:right="112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08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54"/>
          <w:sz w:val="20"/>
        </w:rPr>
        <w:t> </w:t>
      </w:r>
      <w:r>
        <w:rPr>
          <w:sz w:val="20"/>
        </w:rPr>
        <w:t>místní</w:t>
      </w:r>
      <w:r>
        <w:rPr>
          <w:spacing w:val="55"/>
          <w:sz w:val="20"/>
        </w:rPr>
        <w:t> </w:t>
      </w:r>
      <w:r>
        <w:rPr>
          <w:sz w:val="20"/>
        </w:rPr>
        <w:t>veřejnost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všech</w:t>
      </w:r>
      <w:r>
        <w:rPr>
          <w:spacing w:val="54"/>
          <w:sz w:val="20"/>
        </w:rPr>
        <w:t> </w:t>
      </w:r>
      <w:r>
        <w:rPr>
          <w:sz w:val="20"/>
        </w:rPr>
        <w:t>fázích</w:t>
      </w:r>
      <w:r>
        <w:rPr>
          <w:spacing w:val="55"/>
          <w:sz w:val="20"/>
        </w:rPr>
        <w:t> </w:t>
      </w:r>
      <w:r>
        <w:rPr>
          <w:sz w:val="20"/>
        </w:rPr>
        <w:t>(v</w:t>
      </w:r>
      <w:r>
        <w:rPr>
          <w:spacing w:val="55"/>
          <w:sz w:val="20"/>
        </w:rPr>
        <w:t> </w:t>
      </w:r>
      <w:r>
        <w:rPr>
          <w:sz w:val="20"/>
        </w:rPr>
        <w:t>rámci</w:t>
      </w:r>
      <w:r>
        <w:rPr>
          <w:spacing w:val="55"/>
          <w:sz w:val="20"/>
        </w:rPr>
        <w:t> </w:t>
      </w:r>
      <w:r>
        <w:rPr>
          <w:sz w:val="20"/>
        </w:rPr>
        <w:t>plánování,</w:t>
      </w:r>
      <w:r>
        <w:rPr>
          <w:spacing w:val="55"/>
          <w:sz w:val="20"/>
        </w:rPr>
        <w:t> </w:t>
      </w:r>
      <w:r>
        <w:rPr>
          <w:sz w:val="20"/>
        </w:rPr>
        <w:t>realizace</w:t>
      </w:r>
      <w:r>
        <w:rPr>
          <w:spacing w:val="54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projektu)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je-li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relevantní,</w:t>
      </w:r>
      <w:r>
        <w:rPr>
          <w:spacing w:val="-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3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3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 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5"/>
          <w:sz w:val="20"/>
        </w:rPr>
        <w:t> </w:t>
      </w:r>
      <w:r>
        <w:rPr>
          <w:sz w:val="20"/>
        </w:rPr>
        <w:t>osobám</w:t>
      </w:r>
      <w:r>
        <w:rPr>
          <w:spacing w:val="77"/>
          <w:sz w:val="20"/>
        </w:rPr>
        <w:t> </w:t>
      </w:r>
      <w:r>
        <w:rPr>
          <w:sz w:val="20"/>
        </w:rPr>
        <w:t>pověřeným</w:t>
      </w:r>
      <w:r>
        <w:rPr>
          <w:spacing w:val="77"/>
          <w:sz w:val="20"/>
        </w:rPr>
        <w:t> </w:t>
      </w:r>
      <w:r>
        <w:rPr>
          <w:sz w:val="20"/>
        </w:rPr>
        <w:t>Fondem</w:t>
      </w:r>
      <w:r>
        <w:rPr>
          <w:spacing w:val="77"/>
          <w:sz w:val="20"/>
        </w:rPr>
        <w:t> </w:t>
      </w:r>
      <w:r>
        <w:rPr>
          <w:sz w:val="20"/>
        </w:rPr>
        <w:t>případně</w:t>
      </w:r>
      <w:r>
        <w:rPr>
          <w:spacing w:val="80"/>
          <w:sz w:val="20"/>
        </w:rPr>
        <w:t> </w:t>
      </w:r>
      <w:r>
        <w:rPr>
          <w:sz w:val="20"/>
        </w:rPr>
        <w:t>jiným</w:t>
      </w:r>
      <w:r>
        <w:rPr>
          <w:spacing w:val="78"/>
          <w:sz w:val="20"/>
        </w:rPr>
        <w:t> </w:t>
      </w:r>
      <w:r>
        <w:rPr>
          <w:sz w:val="20"/>
        </w:rPr>
        <w:t>oprávněným</w:t>
      </w:r>
      <w:r>
        <w:rPr>
          <w:spacing w:val="77"/>
          <w:sz w:val="20"/>
        </w:rPr>
        <w:t> </w:t>
      </w:r>
      <w:r>
        <w:rPr>
          <w:sz w:val="20"/>
        </w:rPr>
        <w:t>kontrolním</w:t>
      </w:r>
      <w:r>
        <w:rPr>
          <w:spacing w:val="77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od podání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do konce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6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5"/>
          <w:sz w:val="20"/>
        </w:rPr>
        <w:t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56"/>
          <w:sz w:val="20"/>
        </w:rPr>
        <w:t> </w:t>
      </w:r>
      <w:r>
        <w:rPr>
          <w:sz w:val="20"/>
        </w:rPr>
        <w:t>Fondu;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použití   prostředků   poskytnutých   Fondem   se</w:t>
      </w:r>
      <w:r>
        <w:rPr>
          <w:spacing w:val="54"/>
          <w:sz w:val="20"/>
        </w:rPr>
        <w:t> </w:t>
      </w:r>
      <w:r>
        <w:rPr>
          <w:sz w:val="20"/>
        </w:rPr>
        <w:t>považuje   příjemcem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61"/>
          <w:sz w:val="20"/>
        </w:rPr>
        <w:t> </w:t>
      </w:r>
      <w:r>
        <w:rPr>
          <w:sz w:val="20"/>
        </w:rPr>
        <w:t>použití</w:t>
      </w:r>
      <w:r>
        <w:rPr>
          <w:spacing w:val="60"/>
          <w:sz w:val="20"/>
        </w:rPr>
        <w:t> </w:t>
      </w:r>
      <w:r>
        <w:rPr>
          <w:sz w:val="20"/>
        </w:rPr>
        <w:t>poskytnutých</w:t>
      </w:r>
      <w:r>
        <w:rPr>
          <w:spacing w:val="60"/>
          <w:sz w:val="20"/>
        </w:rPr>
        <w:t> </w:t>
      </w:r>
      <w:r>
        <w:rPr>
          <w:sz w:val="20"/>
        </w:rPr>
        <w:t>prostředků</w:t>
      </w:r>
      <w:r>
        <w:rPr>
          <w:spacing w:val="61"/>
          <w:sz w:val="20"/>
        </w:rPr>
        <w:t> </w:t>
      </w:r>
      <w:r>
        <w:rPr>
          <w:sz w:val="20"/>
        </w:rPr>
        <w:t>samostatnou</w:t>
      </w:r>
      <w:r>
        <w:rPr>
          <w:spacing w:val="60"/>
          <w:sz w:val="20"/>
        </w:rPr>
        <w:t> </w:t>
      </w:r>
      <w:r>
        <w:rPr>
          <w:sz w:val="20"/>
        </w:rPr>
        <w:t>průkaznou</w:t>
      </w:r>
      <w:r>
        <w:rPr>
          <w:spacing w:val="61"/>
          <w:sz w:val="20"/>
        </w:rPr>
        <w:t> </w:t>
      </w:r>
      <w:r>
        <w:rPr>
          <w:sz w:val="20"/>
        </w:rPr>
        <w:t>evidenci</w:t>
      </w:r>
      <w:r>
        <w:rPr>
          <w:spacing w:val="59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souladu</w:t>
      </w:r>
      <w:r>
        <w:rPr>
          <w:spacing w:val="6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73"/>
        <w:ind w:left="808"/>
        <w:jc w:val="left"/>
      </w:pPr>
      <w:r>
        <w:rPr/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případě,</w:t>
      </w:r>
      <w:r>
        <w:rPr>
          <w:spacing w:val="44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příslušný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2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2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> </w:t>
      </w:r>
      <w:r>
        <w:rPr>
          <w:sz w:val="20"/>
        </w:rPr>
        <w:t>případném</w:t>
      </w:r>
      <w:r>
        <w:rPr>
          <w:spacing w:val="49"/>
          <w:sz w:val="20"/>
        </w:rPr>
        <w:t> </w:t>
      </w:r>
      <w:r>
        <w:rPr>
          <w:sz w:val="20"/>
        </w:rPr>
        <w:t>překročení</w:t>
      </w:r>
      <w:r>
        <w:rPr>
          <w:spacing w:val="52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dle</w:t>
      </w:r>
      <w:r>
        <w:rPr>
          <w:spacing w:val="50"/>
          <w:sz w:val="20"/>
        </w:rPr>
        <w:t> </w:t>
      </w:r>
      <w:r>
        <w:rPr>
          <w:sz w:val="20"/>
        </w:rPr>
        <w:t>článku</w:t>
      </w:r>
      <w:r>
        <w:rPr>
          <w:spacing w:val="50"/>
          <w:sz w:val="20"/>
        </w:rPr>
        <w:t> </w:t>
      </w:r>
      <w:r>
        <w:rPr>
          <w:sz w:val="20"/>
        </w:rPr>
        <w:t>II</w:t>
      </w:r>
      <w:r>
        <w:rPr>
          <w:spacing w:val="50"/>
          <w:sz w:val="20"/>
        </w:rPr>
        <w:t> </w:t>
      </w:r>
      <w:r>
        <w:rPr>
          <w:sz w:val="20"/>
        </w:rPr>
        <w:t>bodů</w:t>
      </w:r>
      <w:r>
        <w:rPr>
          <w:spacing w:val="50"/>
          <w:sz w:val="20"/>
        </w:rPr>
        <w:t> </w:t>
      </w:r>
      <w:r>
        <w:rPr>
          <w:sz w:val="20"/>
        </w:rPr>
        <w:t>3</w:t>
      </w:r>
      <w:r>
        <w:rPr>
          <w:spacing w:val="51"/>
          <w:sz w:val="20"/>
        </w:rPr>
        <w:t> </w:t>
      </w:r>
      <w:r>
        <w:rPr>
          <w:sz w:val="20"/>
        </w:rPr>
        <w:t>a</w:t>
      </w:r>
      <w:r>
        <w:rPr>
          <w:spacing w:val="47"/>
          <w:sz w:val="20"/>
        </w:rPr>
        <w:t> </w:t>
      </w:r>
      <w:r>
        <w:rPr>
          <w:sz w:val="20"/>
        </w:rPr>
        <w:t>4</w:t>
      </w:r>
      <w:r>
        <w:rPr>
          <w:spacing w:val="51"/>
          <w:sz w:val="20"/>
        </w:rPr>
        <w:t> </w:t>
      </w:r>
      <w:r>
        <w:rPr>
          <w:sz w:val="20"/>
        </w:rPr>
        <w:t>(jak</w:t>
      </w:r>
      <w:r>
        <w:rPr>
          <w:spacing w:val="49"/>
          <w:sz w:val="20"/>
        </w:rPr>
        <w:t> </w:t>
      </w:r>
      <w:r>
        <w:rPr>
          <w:sz w:val="20"/>
        </w:rPr>
        <w:t>procentního</w:t>
      </w:r>
      <w:r>
        <w:rPr>
          <w:spacing w:val="51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ze</w:t>
      </w:r>
      <w:r>
        <w:rPr>
          <w:spacing w:val="50"/>
          <w:sz w:val="20"/>
        </w:rPr>
        <w:t> </w:t>
      </w:r>
      <w:r>
        <w:rPr>
          <w:sz w:val="20"/>
        </w:rPr>
        <w:t>základu</w:t>
      </w:r>
      <w:r>
        <w:rPr>
          <w:spacing w:val="-52"/>
          <w:sz w:val="20"/>
        </w:rPr>
        <w:t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1"/>
          <w:sz w:val="20"/>
        </w:rPr>
        <w:t> </w:t>
      </w:r>
      <w:r>
        <w:rPr>
          <w:sz w:val="20"/>
        </w:rPr>
        <w:t>všechny</w:t>
      </w:r>
      <w:r>
        <w:rPr>
          <w:spacing w:val="-2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> </w:t>
      </w:r>
      <w:r>
        <w:rPr>
          <w:sz w:val="20"/>
        </w:rPr>
        <w:t>podpory přitom bere na vědomí, že pokud kterékoliv jeho prohlášení nebo tvrzení (popřípadě</w:t>
      </w:r>
      <w:r>
        <w:rPr>
          <w:spacing w:val="1"/>
          <w:sz w:val="20"/>
        </w:rPr>
        <w:t> </w:t>
      </w:r>
      <w:r>
        <w:rPr>
          <w:sz w:val="20"/>
        </w:rPr>
        <w:t>oboustranné</w:t>
      </w:r>
      <w:r>
        <w:rPr>
          <w:spacing w:val="-13"/>
          <w:sz w:val="20"/>
        </w:rPr>
        <w:t> </w:t>
      </w:r>
      <w:r>
        <w:rPr>
          <w:sz w:val="20"/>
        </w:rPr>
        <w:t>konstatování</w:t>
      </w:r>
      <w:r>
        <w:rPr>
          <w:spacing w:val="-13"/>
          <w:sz w:val="20"/>
        </w:rPr>
        <w:t> </w:t>
      </w:r>
      <w:r>
        <w:rPr>
          <w:sz w:val="20"/>
        </w:rPr>
        <w:t>vycházející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1"/>
          <w:sz w:val="20"/>
        </w:rPr>
        <w:t> </w:t>
      </w:r>
      <w:r>
        <w:rPr>
          <w:sz w:val="20"/>
        </w:rPr>
        <w:t>jím</w:t>
      </w:r>
      <w:r>
        <w:rPr>
          <w:spacing w:val="-13"/>
          <w:sz w:val="20"/>
        </w:rPr>
        <w:t> </w:t>
      </w:r>
      <w:r>
        <w:rPr>
          <w:sz w:val="20"/>
        </w:rPr>
        <w:t>podané</w:t>
      </w:r>
      <w:r>
        <w:rPr>
          <w:spacing w:val="-13"/>
          <w:sz w:val="20"/>
        </w:rPr>
        <w:t> </w:t>
      </w:r>
      <w:r>
        <w:rPr>
          <w:sz w:val="20"/>
        </w:rPr>
        <w:t>informace)</w:t>
      </w:r>
      <w:r>
        <w:rPr>
          <w:spacing w:val="-12"/>
          <w:sz w:val="20"/>
        </w:rPr>
        <w:t> </w:t>
      </w:r>
      <w:r>
        <w:rPr>
          <w:sz w:val="20"/>
        </w:rPr>
        <w:t>uvedené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Smlouvě</w:t>
      </w:r>
      <w:r>
        <w:rPr>
          <w:spacing w:val="-13"/>
          <w:sz w:val="20"/>
        </w:rPr>
        <w:t> </w:t>
      </w:r>
      <w:r>
        <w:rPr>
          <w:sz w:val="20"/>
        </w:rPr>
        <w:t>není</w:t>
      </w:r>
      <w:r>
        <w:rPr>
          <w:spacing w:val="-12"/>
          <w:sz w:val="20"/>
        </w:rPr>
        <w:t> </w:t>
      </w:r>
      <w:r>
        <w:rPr>
          <w:sz w:val="20"/>
        </w:rPr>
        <w:t>pravdivé,</w:t>
      </w:r>
      <w:r>
        <w:rPr>
          <w:spacing w:val="-5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aktuálních</w:t>
      </w:r>
      <w:r>
        <w:rPr>
          <w:spacing w:val="18"/>
          <w:sz w:val="20"/>
        </w:rPr>
        <w:t> </w:t>
      </w:r>
      <w:r>
        <w:rPr>
          <w:sz w:val="20"/>
        </w:rPr>
        <w:t>Pokynech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zadávání</w:t>
      </w:r>
      <w:r>
        <w:rPr>
          <w:spacing w:val="19"/>
          <w:sz w:val="20"/>
        </w:rPr>
        <w:t> </w:t>
      </w:r>
      <w:r>
        <w:rPr>
          <w:sz w:val="20"/>
        </w:rPr>
        <w:t>veřejných</w:t>
      </w:r>
      <w:r>
        <w:rPr>
          <w:spacing w:val="18"/>
          <w:sz w:val="20"/>
        </w:rPr>
        <w:t> </w:t>
      </w:r>
      <w:r>
        <w:rPr>
          <w:sz w:val="20"/>
        </w:rPr>
        <w:t>zakázek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OPŽP</w:t>
      </w:r>
      <w:r>
        <w:rPr>
          <w:spacing w:val="17"/>
          <w:sz w:val="20"/>
        </w:rPr>
        <w:t> </w:t>
      </w:r>
      <w:r>
        <w:rPr>
          <w:sz w:val="20"/>
        </w:rPr>
        <w:t>2014-2020,</w:t>
      </w:r>
      <w:r>
        <w:rPr>
          <w:spacing w:val="18"/>
          <w:sz w:val="20"/>
        </w:rPr>
        <w:t> </w:t>
      </w:r>
      <w:r>
        <w:rPr>
          <w:sz w:val="20"/>
        </w:rPr>
        <w:t>které</w:t>
      </w:r>
      <w:r>
        <w:rPr>
          <w:spacing w:val="17"/>
          <w:sz w:val="20"/>
        </w:rPr>
        <w:t> </w:t>
      </w:r>
      <w:r>
        <w:rPr>
          <w:sz w:val="20"/>
        </w:rPr>
        <w:t>jsou</w:t>
      </w:r>
      <w:r>
        <w:rPr>
          <w:spacing w:val="19"/>
          <w:sz w:val="20"/>
        </w:rPr>
        <w:t> </w:t>
      </w:r>
      <w:r>
        <w:rPr>
          <w:sz w:val="20"/>
        </w:rPr>
        <w:t>zveřejněny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2"/>
          <w:sz w:val="20"/>
        </w:rPr>
        <w:t> </w:t>
      </w:r>
      <w:r>
        <w:rPr>
          <w:sz w:val="20"/>
        </w:rPr>
        <w:t>Národní</w:t>
      </w:r>
      <w:r>
        <w:rPr>
          <w:spacing w:val="-12"/>
          <w:sz w:val="20"/>
        </w:rPr>
        <w:t> </w:t>
      </w:r>
      <w:r>
        <w:rPr>
          <w:sz w:val="20"/>
        </w:rPr>
        <w:t>program</w:t>
      </w:r>
      <w:r>
        <w:rPr>
          <w:spacing w:val="-12"/>
          <w:sz w:val="20"/>
        </w:rPr>
        <w:t> </w:t>
      </w:r>
      <w:r>
        <w:rPr>
          <w:sz w:val="20"/>
        </w:rPr>
        <w:t>Životní</w:t>
      </w:r>
      <w:r>
        <w:rPr>
          <w:spacing w:val="-12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9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ind w:left="808" w:right="111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</w:t>
      </w:r>
      <w:r>
        <w:rPr>
          <w:spacing w:val="1"/>
        </w:rPr>
        <w:t> </w:t>
      </w:r>
      <w:r>
        <w:rPr/>
        <w:t>povinnosti</w:t>
      </w:r>
      <w:r>
        <w:rPr>
          <w:spacing w:val="54"/>
        </w:rPr>
        <w:t> </w:t>
      </w:r>
      <w:r>
        <w:rPr/>
        <w:t>relevantní</w:t>
      </w:r>
      <w:r>
        <w:rPr>
          <w:spacing w:val="55"/>
        </w:rPr>
        <w:t> </w:t>
      </w:r>
      <w:r>
        <w:rPr/>
        <w:t>pouze pro</w:t>
      </w:r>
      <w:r>
        <w:rPr>
          <w:spacing w:val="55"/>
        </w:rPr>
        <w:t> </w:t>
      </w:r>
      <w:r>
        <w:rPr/>
        <w:t>OPŽP 2014-2020</w:t>
      </w:r>
      <w:r>
        <w:rPr>
          <w:spacing w:val="55"/>
        </w:rPr>
        <w:t> </w:t>
      </w:r>
      <w:r>
        <w:rPr/>
        <w:t>se na</w:t>
      </w:r>
      <w:r>
        <w:rPr>
          <w:spacing w:val="54"/>
        </w:rPr>
        <w:t> </w:t>
      </w:r>
      <w:r>
        <w:rPr/>
        <w:t>příjemce podpory</w:t>
      </w:r>
      <w:r>
        <w:rPr>
          <w:spacing w:val="55"/>
        </w:rPr>
        <w:t> </w:t>
      </w:r>
      <w:r>
        <w:rPr/>
        <w:t>nevztahují.</w:t>
      </w:r>
      <w:r>
        <w:rPr>
          <w:spacing w:val="-52"/>
        </w:rPr>
        <w:t> </w:t>
      </w:r>
      <w:r>
        <w:rPr/>
        <w:t>V této</w:t>
      </w:r>
      <w:r>
        <w:rPr>
          <w:spacing w:val="-1"/>
        </w:rPr>
        <w:t> </w:t>
      </w:r>
      <w:r>
        <w:rPr/>
        <w:t>souvislosti</w:t>
      </w:r>
      <w:r>
        <w:rPr>
          <w:spacing w:val="-2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1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</w:t>
      </w:r>
      <w:r>
        <w:rPr>
          <w:spacing w:val="2"/>
        </w:rPr>
        <w:t> </w:t>
      </w:r>
      <w:r>
        <w:rPr/>
        <w:t>uvedená</w:t>
      </w:r>
      <w:r>
        <w:rPr>
          <w:spacing w:val="-2"/>
        </w:rPr>
        <w:t> </w:t>
      </w:r>
      <w:r>
        <w:rPr/>
        <w:t>pravidla byla</w:t>
      </w:r>
      <w:r>
        <w:rPr>
          <w:spacing w:val="-2"/>
        </w:rPr>
        <w:t> </w:t>
      </w:r>
      <w:r>
        <w:rPr/>
        <w:t>dodržena.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3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postiženo</w:t>
      </w:r>
      <w:r>
        <w:rPr>
          <w:spacing w:val="14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výši</w:t>
      </w:r>
      <w:r>
        <w:rPr>
          <w:spacing w:val="13"/>
          <w:sz w:val="20"/>
        </w:rPr>
        <w:t> </w:t>
      </w:r>
      <w:r>
        <w:rPr>
          <w:sz w:val="20"/>
        </w:rPr>
        <w:t>100</w:t>
      </w:r>
      <w:r>
        <w:rPr>
          <w:spacing w:val="14"/>
          <w:sz w:val="20"/>
        </w:rPr>
        <w:t> </w:t>
      </w:r>
      <w:r>
        <w:rPr>
          <w:sz w:val="20"/>
        </w:rPr>
        <w:t>%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12"/>
          <w:sz w:val="20"/>
        </w:rPr>
        <w:t> </w:t>
      </w:r>
      <w:r>
        <w:rPr>
          <w:sz w:val="20"/>
        </w:rPr>
        <w:t>podpory.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povinností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right="115"/>
      </w:pPr>
      <w:r>
        <w:rPr/>
        <w:t>podle článku IV bodu 1 písm. b) za první, druhou nebo třetí odrážkou bude postiženo odvodem ve výši</w:t>
      </w:r>
      <w:r>
        <w:rPr>
          <w:spacing w:val="1"/>
        </w:rPr>
        <w:t> </w:t>
      </w:r>
      <w:r>
        <w:rPr/>
        <w:t>100</w:t>
      </w:r>
      <w:r>
        <w:rPr>
          <w:spacing w:val="-1"/>
        </w:rPr>
        <w:t> </w:t>
      </w:r>
      <w:r>
        <w:rPr/>
        <w:t>% z</w:t>
      </w:r>
      <w:r>
        <w:rPr>
          <w:spacing w:val="2"/>
        </w:rPr>
        <w:t> </w:t>
      </w:r>
      <w:r>
        <w:rPr/>
        <w:t>poskytnuté</w:t>
      </w:r>
      <w:r>
        <w:rPr>
          <w:spacing w:val="-1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4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</w:t>
      </w:r>
      <w:r>
        <w:rPr>
          <w:spacing w:val="-1"/>
          <w:sz w:val="20"/>
        </w:rPr>
        <w:t> </w:t>
      </w:r>
      <w:r>
        <w:rPr>
          <w:sz w:val="20"/>
        </w:rPr>
        <w:t>indikátorů</w:t>
      </w:r>
      <w:r>
        <w:rPr>
          <w:spacing w:val="3"/>
          <w:sz w:val="20"/>
        </w:rPr>
        <w:t> </w:t>
      </w:r>
      <w:r>
        <w:rPr>
          <w:sz w:val="20"/>
        </w:rPr>
        <w:t>nebude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1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8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46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948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2022-05-27T06:35:28Z</dcterms:created>
  <dcterms:modified xsi:type="dcterms:W3CDTF">2022-05-27T06:35:28Z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2022-05-27T00:00:00Z</vt:filetime>
  </property>
</Properties>
</file>