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B8F" w:rsidRDefault="00412C49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Smlouva o službě ubytovací a stravovací</w:t>
      </w:r>
    </w:p>
    <w:p w:rsidR="00B36B8F" w:rsidRDefault="00412C49">
      <w:r>
        <w:rPr>
          <w:rFonts w:ascii="Calibri Light" w:hAnsi="Calibri Light" w:cs="Calibri Light"/>
          <w:b/>
          <w:bCs/>
          <w:sz w:val="24"/>
          <w:szCs w:val="24"/>
          <w:u w:val="single"/>
        </w:rPr>
        <w:t>Smluvní strany:</w:t>
      </w:r>
    </w:p>
    <w:p w:rsidR="00B36B8F" w:rsidRDefault="00412C49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1.Poskytovatel</w:t>
      </w:r>
    </w:p>
    <w:p w:rsidR="00B36B8F" w:rsidRDefault="00412C4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Lenka Horáková, Chata Vyhlídka 29, 516 01, Zdobnice v Orlických horách</w:t>
      </w:r>
    </w:p>
    <w:p w:rsidR="00B36B8F" w:rsidRDefault="00412C4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Sídlem: Jizbice 43, 547 01, Náchod</w:t>
      </w:r>
    </w:p>
    <w:p w:rsidR="00B36B8F" w:rsidRDefault="00412C49">
      <w:r>
        <w:rPr>
          <w:rFonts w:ascii="Calibri Light" w:hAnsi="Calibri Light" w:cs="Calibri Light"/>
        </w:rPr>
        <w:t>IČO: 07821280 (nejsem plátcem DPH)</w:t>
      </w:r>
    </w:p>
    <w:p w:rsidR="00B36B8F" w:rsidRDefault="00412C49">
      <w:proofErr w:type="spellStart"/>
      <w:r>
        <w:rPr>
          <w:rFonts w:ascii="Calibri Light" w:hAnsi="Calibri Light" w:cs="Calibri Light"/>
        </w:rPr>
        <w:t>Telf</w:t>
      </w:r>
      <w:proofErr w:type="spellEnd"/>
      <w:r>
        <w:rPr>
          <w:rFonts w:ascii="Calibri Light" w:hAnsi="Calibri Light" w:cs="Calibri Light"/>
        </w:rPr>
        <w:t xml:space="preserve">: </w:t>
      </w:r>
      <w:r w:rsidR="003B68C3">
        <w:rPr>
          <w:rFonts w:ascii="Calibri Light" w:hAnsi="Calibri Light" w:cs="Calibri Light"/>
        </w:rPr>
        <w:t>XXX</w:t>
      </w:r>
      <w:r w:rsidR="000A7D6D">
        <w:rPr>
          <w:rFonts w:ascii="Calibri Light" w:hAnsi="Calibri Light" w:cs="Calibri Light"/>
        </w:rPr>
        <w:t xml:space="preserve"> </w:t>
      </w:r>
      <w:proofErr w:type="spellStart"/>
      <w:r w:rsidR="003B68C3">
        <w:rPr>
          <w:rFonts w:ascii="Calibri Light" w:hAnsi="Calibri Light" w:cs="Calibri Light"/>
        </w:rPr>
        <w:t>XXX</w:t>
      </w:r>
      <w:proofErr w:type="spellEnd"/>
      <w:r w:rsidR="000A7D6D">
        <w:rPr>
          <w:rFonts w:ascii="Calibri Light" w:hAnsi="Calibri Light" w:cs="Calibri Light"/>
        </w:rPr>
        <w:t xml:space="preserve"> </w:t>
      </w:r>
      <w:proofErr w:type="spellStart"/>
      <w:r w:rsidR="003B68C3">
        <w:rPr>
          <w:rFonts w:ascii="Calibri Light" w:hAnsi="Calibri Light" w:cs="Calibri Light"/>
        </w:rPr>
        <w:t>XXX</w:t>
      </w:r>
      <w:proofErr w:type="spellEnd"/>
      <w:r>
        <w:rPr>
          <w:rFonts w:ascii="Calibri Light" w:hAnsi="Calibri Light" w:cs="Calibri Light"/>
        </w:rPr>
        <w:t xml:space="preserve">                         email: </w:t>
      </w:r>
      <w:r w:rsidR="003B68C3">
        <w:rPr>
          <w:rStyle w:val="Hypertextovodkaz"/>
          <w:rFonts w:ascii="Calibri Light" w:hAnsi="Calibri Light" w:cs="Calibri Light"/>
          <w:color w:val="000000"/>
          <w:u w:val="none"/>
        </w:rPr>
        <w:t>XXXXXXXXXXXXXXXXXXXXXXXXXXX</w:t>
      </w:r>
    </w:p>
    <w:p w:rsidR="00B36B8F" w:rsidRDefault="00B36B8F">
      <w:pPr>
        <w:rPr>
          <w:rFonts w:ascii="Calibri Light" w:hAnsi="Calibri Light" w:cs="Calibri Light"/>
          <w:sz w:val="24"/>
          <w:szCs w:val="24"/>
        </w:rPr>
      </w:pPr>
    </w:p>
    <w:p w:rsidR="00B36B8F" w:rsidRDefault="00412C49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2.Objednavatel</w:t>
      </w:r>
    </w:p>
    <w:p w:rsidR="00B36B8F" w:rsidRDefault="00B36B8F">
      <w:pPr>
        <w:rPr>
          <w:rFonts w:ascii="Calibri Light" w:hAnsi="Calibri Light" w:cs="Calibri Light"/>
          <w:color w:val="000000"/>
        </w:rPr>
      </w:pPr>
    </w:p>
    <w:p w:rsidR="00B36B8F" w:rsidRDefault="00412C49">
      <w:pPr>
        <w:jc w:val="center"/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I.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Předmět smlouvy</w:t>
      </w:r>
    </w:p>
    <w:p w:rsidR="00B36B8F" w:rsidRDefault="00412C49">
      <w:pPr>
        <w:pStyle w:val="Odstavecseseznamem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Poskytovatel se zavazuje k zajištění a realizaci </w:t>
      </w:r>
      <w:proofErr w:type="gramStart"/>
      <w:r>
        <w:rPr>
          <w:rFonts w:ascii="Calibri Light" w:hAnsi="Calibri Light" w:cs="Calibri Light"/>
        </w:rPr>
        <w:t>5 - denní</w:t>
      </w:r>
      <w:proofErr w:type="gramEnd"/>
      <w:r>
        <w:rPr>
          <w:rFonts w:ascii="Calibri Light" w:hAnsi="Calibri Light" w:cs="Calibri Light"/>
        </w:rPr>
        <w:t xml:space="preserve"> škole v přírodě. Součástí pobytu je ubytování, stravování a poskytnutí prostoru v objektu.</w:t>
      </w:r>
    </w:p>
    <w:p w:rsidR="00B36B8F" w:rsidRDefault="00412C49">
      <w:pPr>
        <w:pStyle w:val="Odstavecseseznamem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Poskytovatel se zavazuje sjednané služby poskytovat řádně, včas, ve sjednané kvalitě a za dohodnutou cenu 400,- Kč (osoba /den) za ubytování včetně plné penze.</w:t>
      </w:r>
    </w:p>
    <w:p w:rsidR="00B36B8F" w:rsidRDefault="00412C49">
      <w:pPr>
        <w:pStyle w:val="Odstavecseseznamem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Objednavatel se zavazuje poskytovateli za poskytnuté služby zaplatit cenu sjednanou ve smlouvě.</w:t>
      </w:r>
    </w:p>
    <w:p w:rsidR="00B36B8F" w:rsidRDefault="00412C49">
      <w:pPr>
        <w:jc w:val="center"/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II. 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Termín a místo plnění</w:t>
      </w:r>
    </w:p>
    <w:p w:rsidR="00B36B8F" w:rsidRDefault="00412C49">
      <w:pPr>
        <w:pStyle w:val="Odstavecseseznamem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Předpokládaný termín plnění 13.6. 2022</w:t>
      </w:r>
    </w:p>
    <w:p w:rsidR="00B36B8F" w:rsidRDefault="00412C4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Předpokládaný termín ukončení 17.6.2022</w:t>
      </w:r>
    </w:p>
    <w:p w:rsidR="00B36B8F" w:rsidRDefault="00412C49">
      <w:pPr>
        <w:pStyle w:val="Odstavecseseznamem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 10 žáků je poskytnuta sleva, 1 doprovod ZDARMA. (pokud by sleva byla využita pro dítě, které by si nemohlo jinak dovolit na pobyt v přírodě jet, rádi mu tuto slevu poskytneme místo doprovodu)</w:t>
      </w:r>
    </w:p>
    <w:p w:rsidR="00B36B8F" w:rsidRDefault="00412C49">
      <w:pPr>
        <w:pStyle w:val="Odstavecseseznamem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Místo pobytu Chata Vyhlídka 29, Chata Hradečanka 177, Zdobnice v Orlických horách, 516 01</w:t>
      </w:r>
    </w:p>
    <w:p w:rsidR="00B36B8F" w:rsidRDefault="00412C4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</w:t>
      </w:r>
      <w:proofErr w:type="spellStart"/>
      <w:r>
        <w:rPr>
          <w:rFonts w:ascii="Calibri Light" w:hAnsi="Calibri Light" w:cs="Calibri Light"/>
        </w:rPr>
        <w:t>Telf</w:t>
      </w:r>
      <w:proofErr w:type="spellEnd"/>
      <w:r>
        <w:rPr>
          <w:rFonts w:ascii="Calibri Light" w:hAnsi="Calibri Light" w:cs="Calibri Light"/>
        </w:rPr>
        <w:t xml:space="preserve">: </w:t>
      </w:r>
      <w:r w:rsidR="003B68C3">
        <w:rPr>
          <w:rFonts w:ascii="Calibri Light" w:hAnsi="Calibri Light" w:cs="Calibri Light"/>
        </w:rPr>
        <w:t>XXX</w:t>
      </w:r>
      <w:r w:rsidR="000A7D6D">
        <w:rPr>
          <w:rFonts w:ascii="Calibri Light" w:hAnsi="Calibri Light" w:cs="Calibri Light"/>
        </w:rPr>
        <w:t xml:space="preserve"> </w:t>
      </w:r>
      <w:proofErr w:type="spellStart"/>
      <w:r w:rsidR="003B68C3">
        <w:rPr>
          <w:rFonts w:ascii="Calibri Light" w:hAnsi="Calibri Light" w:cs="Calibri Light"/>
        </w:rPr>
        <w:t>XXX</w:t>
      </w:r>
      <w:proofErr w:type="spellEnd"/>
      <w:r w:rsidR="0074339B">
        <w:rPr>
          <w:rFonts w:ascii="Calibri Light" w:hAnsi="Calibri Light" w:cs="Calibri Light"/>
        </w:rPr>
        <w:t xml:space="preserve"> </w:t>
      </w:r>
      <w:proofErr w:type="spellStart"/>
      <w:r w:rsidR="003B68C3">
        <w:rPr>
          <w:rFonts w:ascii="Calibri Light" w:hAnsi="Calibri Light" w:cs="Calibri Light"/>
        </w:rPr>
        <w:t>XXX</w:t>
      </w:r>
      <w:proofErr w:type="spellEnd"/>
      <w:r w:rsidR="003B68C3">
        <w:rPr>
          <w:rFonts w:ascii="Calibri Light" w:hAnsi="Calibri Light" w:cs="Calibri Light"/>
        </w:rPr>
        <w:t xml:space="preserve">                          </w:t>
      </w:r>
      <w:r>
        <w:rPr>
          <w:rFonts w:ascii="Calibri Light" w:hAnsi="Calibri Light" w:cs="Calibri Light"/>
        </w:rPr>
        <w:t xml:space="preserve">email: </w:t>
      </w:r>
      <w:r w:rsidR="003B68C3">
        <w:rPr>
          <w:rFonts w:ascii="Calibri Light" w:hAnsi="Calibri Light" w:cs="Calibri Light"/>
        </w:rPr>
        <w:t>XXXXXXXXXXXXXXXXXXXXXXXXXX</w:t>
      </w:r>
    </w:p>
    <w:p w:rsidR="00B36B8F" w:rsidRDefault="00412C49">
      <w:pPr>
        <w:jc w:val="center"/>
      </w:pPr>
      <w:bookmarkStart w:id="0" w:name="_GoBack"/>
      <w:bookmarkEnd w:id="0"/>
      <w:r>
        <w:rPr>
          <w:rFonts w:ascii="Calibri Light" w:hAnsi="Calibri Light" w:cs="Calibri Light"/>
          <w:b/>
          <w:bCs/>
          <w:sz w:val="24"/>
          <w:szCs w:val="24"/>
        </w:rPr>
        <w:t xml:space="preserve">III. 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Ubytování a služby</w:t>
      </w:r>
    </w:p>
    <w:p w:rsidR="00B36B8F" w:rsidRDefault="00412C49">
      <w:pPr>
        <w:pStyle w:val="Odstavecseseznamem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 zajištění a realizaci pobytu poskytnou PLL účastníkům ubytování na Chatě Vyhlídka a na chatě Hradečanka k dispozici jsou 2 lůžkové, 3 lůžkové, 4lůžkové a 5 lůžkové pokoje. V prvním patře je dále pokoj s možností využití jako herna či izolace (marodka). Sociální zařízení s WC je společné na patře a WC také v přízemí. Jídelna (učebna) je v přízemí, herna (společenská místnost) je vybavena TV. Varná konvice, mikrovlnná trouba, lednička atd. je k dispozici </w:t>
      </w:r>
      <w:r>
        <w:rPr>
          <w:rFonts w:ascii="Calibri Light" w:hAnsi="Calibri Light" w:cs="Calibri Light"/>
        </w:rPr>
        <w:br/>
        <w:t>v kuchyni.</w:t>
      </w:r>
    </w:p>
    <w:p w:rsidR="00B36B8F" w:rsidRDefault="00412C49">
      <w:pPr>
        <w:pStyle w:val="Odstavecseseznamem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Všechny osoby budou ubytovány v souladu s platnými obecně závaznými právními předpisy a jinými zejména hygienickými normami.</w:t>
      </w:r>
    </w:p>
    <w:p w:rsidR="00F47B0C" w:rsidRPr="00F47B0C" w:rsidRDefault="00F47B0C" w:rsidP="00F47B0C">
      <w:pPr>
        <w:rPr>
          <w:rFonts w:ascii="Calibri Light" w:hAnsi="Calibri Light" w:cs="Calibri Light"/>
        </w:rPr>
      </w:pPr>
    </w:p>
    <w:p w:rsidR="00B36B8F" w:rsidRDefault="00412C49">
      <w:pPr>
        <w:pStyle w:val="Odstavecseseznamem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Standardní vybavení a složení pokoje v závislosti od typu pokoje: Samostatné lůžko, šatní skříň s ramínky na oděv, umělé osvětlení stropu, přímé přirozené osvětlení, koš na odpadky, centrální vytápění akumulačními kamny, možnost přímého větrání.</w:t>
      </w:r>
    </w:p>
    <w:p w:rsidR="00B36B8F" w:rsidRDefault="00412C49">
      <w:pPr>
        <w:jc w:val="center"/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IV. 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Stravování</w:t>
      </w:r>
    </w:p>
    <w:p w:rsidR="00B36B8F" w:rsidRDefault="00412C49">
      <w:pPr>
        <w:pStyle w:val="Odstavecseseznamem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Stravování je zajištěno v jídelně v rozsahu plné penze.</w:t>
      </w:r>
    </w:p>
    <w:p w:rsidR="00B36B8F" w:rsidRDefault="00412C49">
      <w:pPr>
        <w:pStyle w:val="Odstavecseseznamem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Struktura stravování: Děti {plná penze) – 5 x denně strava zahrnuje snídani (bufetový stůl), svačina (ovoce, zelenina), oběd, svačina, večeře.</w:t>
      </w:r>
    </w:p>
    <w:p w:rsidR="00B36B8F" w:rsidRDefault="00412C49">
      <w:pPr>
        <w:pStyle w:val="Odstavecseseznamem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Strava odpovídá požadavkům zdravé výživy s ohledem na věk dítěte a respektuje české stravovací návyky.</w:t>
      </w:r>
    </w:p>
    <w:p w:rsidR="00B36B8F" w:rsidRDefault="00412C49">
      <w:pPr>
        <w:pStyle w:val="Odstavecseseznamem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Pitný režim, který obsahuje čaj a pitnou vodu, je nedílnou součástí jídelny pro stravování.</w:t>
      </w:r>
    </w:p>
    <w:p w:rsidR="00B36B8F" w:rsidRDefault="00412C49">
      <w:pPr>
        <w:pStyle w:val="Odstavecseseznamem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Poskytované stravování splňuje zásady zdravé výživy odpovídající věku dětí a podávané pokrmy vyhovují mikrobiologickým a chemickým požadavkům a s odpovídajícími smyslovými vlastnostmi. Splňují výživové požadavky a požadavky uvedené zejm. v zákoně č. 258/2000 Sb., o ochraně veřejného zdraví a o změně některých souvisejících zákonů, ve znění pozdějších předpisů, a § 7 vyhlášky č. 106/2001 Sb., o hygienických požadavcích na zotavovací akce pro děti, ve znění pozdějších předpisů.</w:t>
      </w:r>
    </w:p>
    <w:p w:rsidR="00B36B8F" w:rsidRDefault="00412C49">
      <w:pPr>
        <w:jc w:val="center"/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V. 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Cena a rozsah poskytovaných služeb</w:t>
      </w:r>
    </w:p>
    <w:p w:rsidR="00B36B8F" w:rsidRDefault="00412C49">
      <w:pPr>
        <w:pStyle w:val="Odstavecseseznamem"/>
        <w:numPr>
          <w:ilvl w:val="0"/>
          <w:numId w:val="5"/>
        </w:num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</w:rPr>
        <w:t>Smluvní strany se v souladu se zák. č. 526/1990 Sb. o cenách, v platném znění vzájemně dohodly, že za poskytnuté služby bude úhrada probíhat následovně:</w:t>
      </w:r>
    </w:p>
    <w:p w:rsidR="00B36B8F" w:rsidRDefault="00412C49">
      <w:pPr>
        <w:pStyle w:val="Odstavecseseznamem"/>
      </w:pPr>
      <w:r>
        <w:rPr>
          <w:rFonts w:ascii="Calibri Light" w:hAnsi="Calibri Light" w:cs="Calibri Light"/>
        </w:rPr>
        <w:t xml:space="preserve">   Začátek pobytu: </w:t>
      </w:r>
      <w:r>
        <w:rPr>
          <w:rFonts w:ascii="Calibri Light" w:hAnsi="Calibri Light" w:cs="Calibri Light"/>
          <w:b/>
          <w:bCs/>
        </w:rPr>
        <w:t>Obědem</w:t>
      </w:r>
    </w:p>
    <w:p w:rsidR="00B36B8F" w:rsidRDefault="00412C49">
      <w:pPr>
        <w:pStyle w:val="Odstavecseseznamem"/>
      </w:pPr>
      <w:r>
        <w:rPr>
          <w:rFonts w:ascii="Calibri Light" w:hAnsi="Calibri Light" w:cs="Calibri Light"/>
        </w:rPr>
        <w:t xml:space="preserve">   Konec pobytu: </w:t>
      </w:r>
      <w:r>
        <w:rPr>
          <w:rFonts w:ascii="Calibri Light" w:hAnsi="Calibri Light" w:cs="Calibri Light"/>
          <w:b/>
          <w:bCs/>
        </w:rPr>
        <w:t>Snídaní</w:t>
      </w:r>
    </w:p>
    <w:p w:rsidR="00B36B8F" w:rsidRDefault="00412C49">
      <w:pPr>
        <w:pStyle w:val="Odstavecseseznamem"/>
        <w:numPr>
          <w:ilvl w:val="0"/>
          <w:numId w:val="5"/>
        </w:numPr>
      </w:pPr>
      <w:r>
        <w:rPr>
          <w:rFonts w:ascii="Calibri Light" w:hAnsi="Calibri Light" w:cs="Calibri Light"/>
        </w:rPr>
        <w:t xml:space="preserve"> Objednatel zaplatí poskytovateli za poskytnutá plnění následující ceny:</w:t>
      </w:r>
    </w:p>
    <w:p w:rsidR="00B36B8F" w:rsidRDefault="00412C49">
      <w:r>
        <w:rPr>
          <w:rFonts w:ascii="Calibri Light" w:hAnsi="Calibri Light" w:cs="Calibri Light"/>
        </w:rPr>
        <w:t xml:space="preserve">                 </w:t>
      </w:r>
      <w:r>
        <w:rPr>
          <w:rFonts w:ascii="Calibri Light" w:hAnsi="Calibri Light" w:cs="Calibri Light"/>
          <w:u w:val="single"/>
        </w:rPr>
        <w:t>Ubytování včetně plné penze z čehož činí:</w:t>
      </w:r>
    </w:p>
    <w:p w:rsidR="00B36B8F" w:rsidRDefault="00412C4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4 x ubytování s plnou penzí (á 400,-Kč vč. DPH)</w:t>
      </w:r>
    </w:p>
    <w:p w:rsidR="00B36B8F" w:rsidRDefault="00412C4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Celková cena za pětidenní pobyt (4 noci) /1 dítě činí 1600,-Kč</w:t>
      </w:r>
    </w:p>
    <w:p w:rsidR="00B36B8F" w:rsidRDefault="00412C4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</w:t>
      </w:r>
    </w:p>
    <w:p w:rsidR="00B36B8F" w:rsidRDefault="00412C49">
      <w:pPr>
        <w:jc w:val="center"/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VI. 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Platební podmínky</w:t>
      </w:r>
    </w:p>
    <w:p w:rsidR="00B36B8F" w:rsidRDefault="00412C49">
      <w:pPr>
        <w:pStyle w:val="Odstavecseseznamem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Cena služeb sjednaná bude objednatelem uhrazena ve dvou samostatných splátkách.              </w:t>
      </w:r>
    </w:p>
    <w:p w:rsidR="00B36B8F" w:rsidRDefault="00412C49">
      <w:pPr>
        <w:pStyle w:val="Odstavecseseznamem"/>
        <w:ind w:left="79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První splátka ve výši </w:t>
      </w:r>
      <w:proofErr w:type="gramStart"/>
      <w:r>
        <w:rPr>
          <w:rFonts w:ascii="Calibri Light" w:hAnsi="Calibri Light" w:cs="Calibri Light"/>
        </w:rPr>
        <w:t>50%</w:t>
      </w:r>
      <w:proofErr w:type="gramEnd"/>
      <w:r>
        <w:rPr>
          <w:rFonts w:ascii="Calibri Light" w:hAnsi="Calibri Light" w:cs="Calibri Light"/>
        </w:rPr>
        <w:t xml:space="preserve"> z celkové ceny bude provedena na základě zálohové faktury vystavené poskytovatelem do 31.5.2022, která bude zaslána na adresu objednatele k proplacení. Doplatek zbývající ceny plnění bude proveden na základě konečné faktury, která bude mít náležitosti daňového dokladu, v níž bude započtena zálohová platba. Konečná faktura bude podle skutečného počtu účastníků vystavena po skončení pobytu, se splatností 14 dnů od jejího doručení objednavateli. </w:t>
      </w:r>
    </w:p>
    <w:p w:rsidR="00B36B8F" w:rsidRDefault="00412C49">
      <w:pPr>
        <w:pStyle w:val="Odstavecseseznamem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Splatnost zálohové faktury do 8.6.2022</w:t>
      </w:r>
    </w:p>
    <w:p w:rsidR="00B36B8F" w:rsidRDefault="00412C49">
      <w:pPr>
        <w:pStyle w:val="Odstavecseseznamem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Podkladem pro fakturaci bude doklad o ukončení služby, potvrzený oprávněnými pracovníky obou smluvních stran.</w:t>
      </w:r>
    </w:p>
    <w:p w:rsidR="00B36B8F" w:rsidRDefault="00412C49">
      <w:pPr>
        <w:pStyle w:val="Odstavecseseznamem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Faktury budou odeslány na adresu ​Speciální základní škola Poděbrady, příspěvková organizace, U Bažantnice 154/19, Poděbrady III, 290 01 Poděbrady</w:t>
      </w:r>
    </w:p>
    <w:p w:rsidR="00B36B8F" w:rsidRDefault="00412C49">
      <w:pPr>
        <w:pStyle w:val="Odstavecseseznamem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Faktura bude uhrazena převodním příkazem a bude splatná dle ustanovení ve smlouvě o poskytnutí služeb a ve sjednané lhůtě.</w:t>
      </w:r>
    </w:p>
    <w:p w:rsidR="00B36B8F" w:rsidRDefault="00412C49">
      <w:pPr>
        <w:jc w:val="center"/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VII.  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Záruky a reklamace</w:t>
      </w:r>
    </w:p>
    <w:p w:rsidR="00B36B8F" w:rsidRDefault="00412C49">
      <w:pPr>
        <w:pStyle w:val="Odstavecseseznamem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Poskytovatel poskytuje služby dle obecně závazných právních norem, předpisů a     </w:t>
      </w:r>
    </w:p>
    <w:p w:rsidR="00B36B8F" w:rsidRDefault="00412C49">
      <w:pPr>
        <w:pStyle w:val="Odstavecseseznamem"/>
        <w:ind w:left="85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postupů a neodpovídá účastníkům pobytu za škody vzniklé nedodržením pokynů ohledně odložení věcí, uschování peněz a jiných cenností, nedodržením domácího řádu a předpisů, se kterými tito jsou při nástupu na pobyt v PLL seznámeni, nejde-li o skutečnosti obecně známé.</w:t>
      </w:r>
    </w:p>
    <w:p w:rsidR="00B36B8F" w:rsidRDefault="00412C49">
      <w:pPr>
        <w:pStyle w:val="Odstavecseseznamem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 případě nekvalitních nebo neodpovídajících služeb je účastník pobytu oprávněn           </w:t>
      </w:r>
    </w:p>
    <w:p w:rsidR="00B36B8F" w:rsidRDefault="00412C49">
      <w:pPr>
        <w:pStyle w:val="Odstavecseseznamem"/>
        <w:ind w:left="85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požadovat jejich nápravu přímo u PLL s tím, že tento při oprávněnosti reklamace, zajistí nápravu bez zbytečného odkladu na místě samém.</w:t>
      </w:r>
    </w:p>
    <w:p w:rsidR="00B36B8F" w:rsidRDefault="00412C49">
      <w:pPr>
        <w:pStyle w:val="Odstavecseseznamem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 případě poškození vybavení ubytovacího zařízení PLL způsobeného nebo         </w:t>
      </w:r>
    </w:p>
    <w:p w:rsidR="00B36B8F" w:rsidRDefault="00412C49">
      <w:pPr>
        <w:pStyle w:val="Odstavecseseznamem"/>
        <w:ind w:left="85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zaviněného účastníkem pobytu, nese za způsobenou škodu odpovědnost a náklady s ní spojené příslušný účastník.</w:t>
      </w:r>
    </w:p>
    <w:p w:rsidR="00B36B8F" w:rsidRDefault="00412C49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VIII. Závěrečná ustanovení</w:t>
      </w:r>
    </w:p>
    <w:p w:rsidR="00B36B8F" w:rsidRDefault="00412C49">
      <w:r>
        <w:rPr>
          <w:rFonts w:ascii="Calibri Light" w:hAnsi="Calibri Light" w:cs="Calibri Light"/>
          <w:sz w:val="24"/>
          <w:szCs w:val="24"/>
        </w:rPr>
        <w:t xml:space="preserve">1. </w:t>
      </w:r>
      <w:r>
        <w:rPr>
          <w:rFonts w:ascii="Calibri Light" w:hAnsi="Calibri Light" w:cs="Calibri Light"/>
        </w:rPr>
        <w:t>Pokud nebylo v této smlouvě ujednáno nic jiného, řídí se práva a povinnosti smluvních stran, jakož i poměry z této smlouvy vyplývající, vznikající a související českým právem, zejména příslušnými ustanoveními obchodního a občanského zákona.</w:t>
      </w:r>
    </w:p>
    <w:p w:rsidR="00B36B8F" w:rsidRDefault="00B36B8F">
      <w:pPr>
        <w:rPr>
          <w:rFonts w:ascii="Calibri Light" w:hAnsi="Calibri Light" w:cs="Calibri Light"/>
          <w:sz w:val="24"/>
          <w:szCs w:val="24"/>
        </w:rPr>
      </w:pPr>
    </w:p>
    <w:p w:rsidR="00B36B8F" w:rsidRDefault="00412C4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Ve Zdobnici dne ………………………………………………. V Poděbradech dne ……………………………………</w:t>
      </w:r>
    </w:p>
    <w:p w:rsidR="00B36B8F" w:rsidRDefault="00B36B8F">
      <w:pPr>
        <w:rPr>
          <w:rFonts w:ascii="Calibri Light" w:hAnsi="Calibri Light" w:cs="Calibri Light"/>
          <w:sz w:val="24"/>
          <w:szCs w:val="24"/>
        </w:rPr>
      </w:pPr>
    </w:p>
    <w:p w:rsidR="00B36B8F" w:rsidRDefault="00412C4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poskytovatel Lenka Horáková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objednavatel:</w:t>
      </w:r>
    </w:p>
    <w:p w:rsidR="00B36B8F" w:rsidRDefault="00412C4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</w:t>
      </w:r>
    </w:p>
    <w:p w:rsidR="00B36B8F" w:rsidRDefault="00412C49">
      <w:pPr>
        <w:ind w:left="708" w:hanging="70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…………………………………………………………………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……………………………………………………………                                                                                            razítko, podpis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razítko, podpis</w:t>
      </w:r>
    </w:p>
    <w:p w:rsidR="00B36B8F" w:rsidRDefault="00B36B8F">
      <w:pPr>
        <w:ind w:left="708" w:hanging="708"/>
        <w:rPr>
          <w:rFonts w:ascii="Calibri Light" w:hAnsi="Calibri Light" w:cs="Calibri Light"/>
          <w:sz w:val="24"/>
          <w:szCs w:val="24"/>
        </w:rPr>
      </w:pPr>
    </w:p>
    <w:sectPr w:rsidR="00B36B8F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FA5" w:rsidRDefault="00727FA5">
      <w:pPr>
        <w:spacing w:after="0" w:line="240" w:lineRule="auto"/>
      </w:pPr>
      <w:r>
        <w:separator/>
      </w:r>
    </w:p>
  </w:endnote>
  <w:endnote w:type="continuationSeparator" w:id="0">
    <w:p w:rsidR="00727FA5" w:rsidRDefault="0072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FA5" w:rsidRDefault="00727F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27FA5" w:rsidRDefault="00727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685"/>
    <w:multiLevelType w:val="multilevel"/>
    <w:tmpl w:val="08A88640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EFB6E0D"/>
    <w:multiLevelType w:val="multilevel"/>
    <w:tmpl w:val="669E4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E09BE"/>
    <w:multiLevelType w:val="multilevel"/>
    <w:tmpl w:val="D2A22FB8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2F02E40"/>
    <w:multiLevelType w:val="multilevel"/>
    <w:tmpl w:val="0E4CD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73AC7"/>
    <w:multiLevelType w:val="multilevel"/>
    <w:tmpl w:val="36FCC33E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6B1796A"/>
    <w:multiLevelType w:val="multilevel"/>
    <w:tmpl w:val="6EB492F6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7F9F3EE6"/>
    <w:multiLevelType w:val="multilevel"/>
    <w:tmpl w:val="6D10747E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8F"/>
    <w:rsid w:val="000A7D6D"/>
    <w:rsid w:val="003B68C3"/>
    <w:rsid w:val="00412C49"/>
    <w:rsid w:val="004B655E"/>
    <w:rsid w:val="00723108"/>
    <w:rsid w:val="00727FA5"/>
    <w:rsid w:val="0074339B"/>
    <w:rsid w:val="00B36B8F"/>
    <w:rsid w:val="00F4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4609"/>
  <w15:docId w15:val="{22069DE5-ED21-4830-AC09-C66F1778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Heading1Char">
    <w:name w:val="Heading 1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07E8-F380-4773-9F19-645737E0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Horáková</dc:creator>
  <dc:description/>
  <cp:lastModifiedBy>Iva Havránkova</cp:lastModifiedBy>
  <cp:revision>7</cp:revision>
  <dcterms:created xsi:type="dcterms:W3CDTF">2022-05-26T13:32:00Z</dcterms:created>
  <dcterms:modified xsi:type="dcterms:W3CDTF">2022-05-26T14:11:00Z</dcterms:modified>
</cp:coreProperties>
</file>