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AA278" w14:textId="77777777" w:rsidR="0082174A" w:rsidRDefault="0082174A"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p>
    <w:p w14:paraId="3677DB0B" w14:textId="78941346" w:rsidR="00BB5C51" w:rsidRDefault="00076D3F"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r w:rsidRPr="00076D3F">
        <w:rPr>
          <w:b/>
          <w:bCs/>
          <w:sz w:val="32"/>
          <w:szCs w:val="32"/>
        </w:rPr>
        <w:t xml:space="preserve">Dodatek č. </w:t>
      </w:r>
      <w:r w:rsidR="00BC540C">
        <w:rPr>
          <w:b/>
          <w:bCs/>
          <w:sz w:val="32"/>
          <w:szCs w:val="32"/>
        </w:rPr>
        <w:t>13</w:t>
      </w:r>
    </w:p>
    <w:p w14:paraId="2F1AFBCE" w14:textId="77777777" w:rsidR="00BB5C51" w:rsidRDefault="00076D3F" w:rsidP="0082174A">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67" w:right="539" w:hanging="425"/>
        <w:jc w:val="center"/>
        <w:rPr>
          <w:b/>
          <w:bCs/>
          <w:sz w:val="28"/>
          <w:szCs w:val="28"/>
        </w:rPr>
      </w:pPr>
      <w:r>
        <w:rPr>
          <w:b/>
          <w:bCs/>
          <w:sz w:val="28"/>
          <w:szCs w:val="28"/>
        </w:rPr>
        <w:t xml:space="preserve">ke Smlouvě </w:t>
      </w:r>
      <w:r w:rsidR="00BB5C51">
        <w:rPr>
          <w:b/>
          <w:bCs/>
          <w:sz w:val="28"/>
          <w:szCs w:val="28"/>
        </w:rPr>
        <w:t>o nadstandardním zpracování poštovních poukázek A</w:t>
      </w:r>
    </w:p>
    <w:p w14:paraId="393ADA43" w14:textId="50A27730"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BC540C">
        <w:rPr>
          <w:b/>
          <w:bCs/>
          <w:sz w:val="28"/>
          <w:szCs w:val="28"/>
        </w:rPr>
        <w:t>11013</w:t>
      </w:r>
      <w:r w:rsidR="004D2980">
        <w:rPr>
          <w:b/>
          <w:bCs/>
          <w:sz w:val="28"/>
          <w:szCs w:val="28"/>
        </w:rPr>
        <w:t xml:space="preserve"> </w:t>
      </w:r>
      <w:r w:rsidR="002E0449">
        <w:rPr>
          <w:b/>
          <w:bCs/>
          <w:sz w:val="28"/>
          <w:szCs w:val="28"/>
        </w:rPr>
        <w:t>(dále jen „</w:t>
      </w:r>
      <w:r w:rsidR="00076D3F">
        <w:rPr>
          <w:b/>
          <w:bCs/>
          <w:sz w:val="28"/>
          <w:szCs w:val="28"/>
        </w:rPr>
        <w:t>Dodatek</w:t>
      </w:r>
      <w:r w:rsidR="002E0449">
        <w:rPr>
          <w:b/>
          <w:bCs/>
          <w:sz w:val="28"/>
          <w:szCs w:val="28"/>
        </w:rPr>
        <w:t>“)</w:t>
      </w:r>
    </w:p>
    <w:p w14:paraId="21D420AC" w14:textId="77777777" w:rsid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
          <w:bCs/>
          <w:sz w:val="28"/>
          <w:szCs w:val="28"/>
        </w:rPr>
      </w:pPr>
    </w:p>
    <w:p w14:paraId="61F62247" w14:textId="77777777" w:rsidR="00076D3F" w:rsidRP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Cs/>
        </w:rPr>
      </w:pPr>
      <w:r>
        <w:rPr>
          <w:bCs/>
        </w:rPr>
        <w:t>uzavřený mezi</w:t>
      </w:r>
    </w:p>
    <w:p w14:paraId="3A8DD5AF" w14:textId="77777777" w:rsidR="00BB5C51" w:rsidRDefault="00BB5C51" w:rsidP="00B97C8A">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67" w:right="28" w:hanging="567"/>
        <w:rPr>
          <w:b/>
          <w:bCs/>
        </w:rPr>
      </w:pPr>
      <w:r>
        <w:rPr>
          <w:b/>
          <w:bCs/>
        </w:rPr>
        <w:t xml:space="preserve">Česká pošta, </w:t>
      </w:r>
      <w:proofErr w:type="spellStart"/>
      <w:r>
        <w:rPr>
          <w:b/>
          <w:bCs/>
        </w:rPr>
        <w:t>s.p</w:t>
      </w:r>
      <w:proofErr w:type="spellEnd"/>
      <w:r>
        <w:rPr>
          <w:b/>
          <w:bCs/>
        </w:rPr>
        <w:t>.</w:t>
      </w:r>
    </w:p>
    <w:p w14:paraId="6E4B76E2" w14:textId="77777777" w:rsidR="00BB5C51" w:rsidRP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82174A">
        <w:rPr>
          <w:bCs/>
        </w:rPr>
        <w:t xml:space="preserve"> Praha 1</w:t>
      </w:r>
    </w:p>
    <w:p w14:paraId="601CB3E9" w14:textId="77777777" w:rsid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14:paraId="482EDC91" w14:textId="77777777" w:rsidR="00BB5C51"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sidR="0082174A">
        <w:rPr>
          <w:b/>
          <w:bCs/>
        </w:rPr>
        <w:t>C</w:t>
      </w:r>
      <w:r>
        <w:rPr>
          <w:bCs/>
        </w:rPr>
        <w:t>Z47114983</w:t>
      </w:r>
    </w:p>
    <w:p w14:paraId="48D0883B" w14:textId="77777777" w:rsidR="007D64F8" w:rsidRDefault="00B36535"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82174A">
        <w:rPr>
          <w:bCs/>
        </w:rPr>
        <w:tab/>
      </w:r>
      <w:r w:rsidR="00CA0E80">
        <w:rPr>
          <w:b/>
          <w:bCs/>
        </w:rPr>
        <w:t>Eliškou Marečkovou</w:t>
      </w:r>
      <w:r w:rsidR="007D64F8" w:rsidRPr="00E97E16">
        <w:rPr>
          <w:b/>
          <w:bCs/>
        </w:rPr>
        <w:t xml:space="preserve">, </w:t>
      </w:r>
      <w:r w:rsidR="00102AF9">
        <w:rPr>
          <w:b/>
          <w:bCs/>
        </w:rPr>
        <w:t>manažerem specializovaného</w:t>
      </w:r>
    </w:p>
    <w:p w14:paraId="03072C4F" w14:textId="77777777" w:rsidR="007D64F8" w:rsidRPr="00E97E16" w:rsidRDefault="00AA2477"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102AF9">
        <w:rPr>
          <w:b/>
          <w:bCs/>
        </w:rPr>
        <w:t xml:space="preserve">útvaru </w:t>
      </w:r>
      <w:r w:rsidR="007D64F8" w:rsidRPr="00E97E16">
        <w:rPr>
          <w:b/>
          <w:bCs/>
        </w:rPr>
        <w:t>zpracování peněžních služeb</w:t>
      </w:r>
    </w:p>
    <w:p w14:paraId="453B8341" w14:textId="77777777" w:rsidR="00BB5C51" w:rsidRPr="0069268C"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656143">
        <w:rPr>
          <w:bCs/>
        </w:rPr>
        <w:t xml:space="preserve"> oddíl A, vložka 7565</w:t>
      </w:r>
    </w:p>
    <w:p w14:paraId="17272312" w14:textId="56711250" w:rsidR="00BB5C51" w:rsidRPr="007D64F8" w:rsidRDefault="00BB5C51" w:rsidP="0082174A">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B1486B">
        <w:rPr>
          <w:bCs/>
        </w:rPr>
        <w:t>XXXXXXXXXX</w:t>
      </w:r>
    </w:p>
    <w:p w14:paraId="53791479" w14:textId="4A60069E"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B1486B">
        <w:rPr>
          <w:bCs/>
        </w:rPr>
        <w:t>XXXXXXXXXX</w:t>
      </w:r>
    </w:p>
    <w:p w14:paraId="671342DE" w14:textId="77777777"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rsidRPr="0082174A">
        <w:t>korespondenční adresa:</w:t>
      </w:r>
      <w:r w:rsidR="0082174A">
        <w:tab/>
        <w:t xml:space="preserve">Česká pošta, </w:t>
      </w:r>
      <w:proofErr w:type="spellStart"/>
      <w:r w:rsidR="0082174A">
        <w:t>s.p</w:t>
      </w:r>
      <w:proofErr w:type="spellEnd"/>
      <w:r w:rsidR="0082174A">
        <w:t>.</w:t>
      </w:r>
      <w:r w:rsidR="0093799E">
        <w:t>,</w:t>
      </w:r>
      <w:r w:rsidR="0082174A">
        <w:t xml:space="preserve"> RZPS Ostrava, Dr. Martínka 1406/12</w:t>
      </w:r>
      <w:r w:rsidR="0093799E">
        <w:t>,</w:t>
      </w:r>
    </w:p>
    <w:p w14:paraId="68F9217A" w14:textId="77777777" w:rsidR="0082174A" w:rsidRPr="0082174A" w:rsidRDefault="0082174A"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 xml:space="preserve">700 90 </w:t>
      </w:r>
      <w:proofErr w:type="gramStart"/>
      <w:r>
        <w:t>Ostrava - Hrabůvka</w:t>
      </w:r>
      <w:proofErr w:type="gramEnd"/>
    </w:p>
    <w:p w14:paraId="38863590" w14:textId="77777777" w:rsidR="00BB5C51" w:rsidRDefault="00761F86" w:rsidP="0012546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t>dále jen „Zhotovitel“</w:t>
      </w:r>
    </w:p>
    <w:p w14:paraId="0FC1B2E7" w14:textId="77777777" w:rsidR="007D64F8" w:rsidRDefault="007D64F8"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after="360" w:line="300" w:lineRule="exact"/>
        <w:ind w:right="27" w:firstLine="0"/>
      </w:pPr>
      <w:r>
        <w:t>a</w:t>
      </w:r>
    </w:p>
    <w:p w14:paraId="14F8F660" w14:textId="5540B08A"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BC540C">
        <w:t xml:space="preserve"> 110045090</w:t>
      </w:r>
    </w:p>
    <w:p w14:paraId="2E108C08" w14:textId="230245C4" w:rsidR="007D64F8" w:rsidRDefault="00BC540C"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Česká republika – Generální ředitelství cel</w:t>
      </w:r>
    </w:p>
    <w:p w14:paraId="4BD8C980" w14:textId="53E187C4"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BC540C">
        <w:t>140 00 Praha – Michle, Budějovická 1387/7</w:t>
      </w:r>
    </w:p>
    <w:p w14:paraId="56B70EFD" w14:textId="4494039C"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BC540C">
        <w:t>71214011</w:t>
      </w:r>
    </w:p>
    <w:p w14:paraId="47C6D16F" w14:textId="275A0632"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BC540C">
        <w:t>71214011</w:t>
      </w:r>
    </w:p>
    <w:p w14:paraId="315D5AC7" w14:textId="1CF91AD5" w:rsidR="00761F86" w:rsidRDefault="0093799E" w:rsidP="00BC540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398" w:firstLine="0"/>
        <w:rPr>
          <w:b/>
        </w:rPr>
      </w:pPr>
      <w:r>
        <w:t>z</w:t>
      </w:r>
      <w:r w:rsidR="00761F86">
        <w:t>astoupen</w:t>
      </w:r>
      <w:r w:rsidR="00BC540C">
        <w:t>o</w:t>
      </w:r>
      <w:r w:rsidR="00761F86">
        <w:t>:</w:t>
      </w:r>
      <w:r w:rsidR="00761F86">
        <w:tab/>
      </w:r>
      <w:r w:rsidR="00BC540C">
        <w:rPr>
          <w:b/>
        </w:rPr>
        <w:t>Ing. Petrem Gavlasem, ředitelem Odboru 12 – Informatika</w:t>
      </w:r>
    </w:p>
    <w:p w14:paraId="66B21185" w14:textId="59BF4740" w:rsidR="00BC540C" w:rsidRDefault="00BC540C" w:rsidP="00BC540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398" w:firstLine="0"/>
      </w:pPr>
      <w:r>
        <w:rPr>
          <w:b/>
        </w:rPr>
        <w:tab/>
        <w:t>a zástupcem ředitele sekce Ekonomiky a informatiky</w:t>
      </w:r>
    </w:p>
    <w:p w14:paraId="2256B5D8" w14:textId="2876C87B"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B1486B">
        <w:rPr>
          <w:bCs/>
        </w:rPr>
        <w:t>XXXXXXXXXX</w:t>
      </w:r>
    </w:p>
    <w:p w14:paraId="2C88C973" w14:textId="77777777" w:rsidR="00B1486B" w:rsidRDefault="00761F86" w:rsidP="00B1486B">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B1486B">
        <w:rPr>
          <w:bCs/>
        </w:rPr>
        <w:t>XXXXXXXXXX</w:t>
      </w:r>
      <w:r w:rsidR="00B1486B">
        <w:t xml:space="preserve"> </w:t>
      </w:r>
    </w:p>
    <w:p w14:paraId="01EAFAEE" w14:textId="1152B224" w:rsidR="00BB5C51" w:rsidRPr="00FC16CA" w:rsidRDefault="00FC16CA" w:rsidP="00B1486B">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dále jen „Objednatel“</w:t>
      </w:r>
    </w:p>
    <w:p w14:paraId="2EA92F90" w14:textId="77777777"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rPr>
          <w:b/>
          <w:bCs/>
        </w:rPr>
        <w:tab/>
      </w:r>
    </w:p>
    <w:p w14:paraId="2B927C83" w14:textId="77777777" w:rsidR="00BB5C51" w:rsidRPr="00D234A5" w:rsidRDefault="00076D3F" w:rsidP="00B97C8A">
      <w:pPr>
        <w:pStyle w:val="Import6"/>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714" w:right="28" w:hanging="357"/>
        <w:jc w:val="center"/>
        <w:rPr>
          <w:b/>
          <w:bCs/>
          <w:sz w:val="28"/>
          <w:szCs w:val="28"/>
        </w:rPr>
      </w:pPr>
      <w:r w:rsidRPr="00D234A5">
        <w:rPr>
          <w:b/>
          <w:bCs/>
          <w:sz w:val="28"/>
          <w:szCs w:val="28"/>
        </w:rPr>
        <w:t>Ujednání</w:t>
      </w:r>
    </w:p>
    <w:p w14:paraId="2DBF65DD"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p>
    <w:p w14:paraId="22B39293" w14:textId="631CF25C" w:rsidR="00076D3F" w:rsidRDefault="00BB5C51" w:rsidP="00B97C8A">
      <w:pPr>
        <w:spacing w:before="120" w:line="300" w:lineRule="exact"/>
        <w:ind w:left="567" w:hanging="567"/>
        <w:jc w:val="both"/>
      </w:pPr>
      <w:r>
        <w:t>1.1.</w:t>
      </w:r>
      <w:r w:rsidR="00256A53">
        <w:tab/>
      </w:r>
      <w:r w:rsidR="00076D3F">
        <w:t xml:space="preserve">Smluvní strany se dohodly na změně obsahu Smlouvy o nadstandardním zpracování poštovních poukázek A </w:t>
      </w:r>
      <w:r w:rsidR="005C5D2C">
        <w:t xml:space="preserve">č. </w:t>
      </w:r>
      <w:r w:rsidR="00BC540C">
        <w:t xml:space="preserve">11013 </w:t>
      </w:r>
      <w:r w:rsidR="005C5D2C">
        <w:t>ze</w:t>
      </w:r>
      <w:r w:rsidR="00076D3F">
        <w:t xml:space="preserve"> dne </w:t>
      </w:r>
      <w:r w:rsidR="00BC540C">
        <w:t>03.05.2006,</w:t>
      </w:r>
      <w:r w:rsidR="00076D3F">
        <w:t xml:space="preserve"> </w:t>
      </w:r>
      <w:r w:rsidR="00B97C8A">
        <w:t xml:space="preserve">ve znění Dodatku č. 1 ze dne 04.04.2008, Dodatku č. 2 ze dne 28.07.2008, Dodatku č. 3 ze dne 31.08.2009, Dodatku č. 4 ze dne 25.05.2010, Dodatku č. 5 ze dne 12.01.2011, Dodatku č. 6 ze dne 16.02.2012, Dodatku č. 7 ze dne 02.09.2013, Dodatku č. 8 ze dne 15.04.2015, Dodatku č. 9 ze dne 14.07.2015, Dodatku č. 10 ze dne 28.12.2015, Dodatku č. 11 ze dne 28.03.2017 a Dodatku č. 12 ze dne 16.03.2018 </w:t>
      </w:r>
      <w:r w:rsidR="00F51FAD">
        <w:t xml:space="preserve">(dále jen „Smlouva“), </w:t>
      </w:r>
      <w:r w:rsidR="00343C99">
        <w:t>a to následujícím způsobem</w:t>
      </w:r>
      <w:r w:rsidR="003C7888">
        <w:t>:</w:t>
      </w:r>
    </w:p>
    <w:p w14:paraId="64763C31" w14:textId="1BEFD89B" w:rsidR="00B760E4" w:rsidRDefault="00A3791F" w:rsidP="00256A53">
      <w:pPr>
        <w:spacing w:before="240" w:line="300" w:lineRule="exact"/>
        <w:ind w:left="567" w:hanging="567"/>
        <w:jc w:val="both"/>
        <w:rPr>
          <w:color w:val="FF0000"/>
        </w:rPr>
      </w:pPr>
      <w:r>
        <w:lastRenderedPageBreak/>
        <w:t>1.</w:t>
      </w:r>
      <w:r w:rsidR="00B97C8A">
        <w:t>2</w:t>
      </w:r>
      <w:r>
        <w:t>.</w:t>
      </w:r>
      <w:r w:rsidR="00256A53">
        <w:tab/>
      </w:r>
      <w:r w:rsidR="00B760E4">
        <w:t xml:space="preserve">Smluvní strany se dohodly na </w:t>
      </w:r>
      <w:r w:rsidR="00B760E4" w:rsidRPr="00B760E4">
        <w:rPr>
          <w:b/>
        </w:rPr>
        <w:t>doplnění</w:t>
      </w:r>
      <w:r w:rsidR="00B760E4">
        <w:t xml:space="preserve"> stávajícího textu </w:t>
      </w:r>
      <w:r w:rsidR="008120EF">
        <w:t>Č</w:t>
      </w:r>
      <w:r w:rsidR="00B760E4">
        <w:t>l. I. odst. 1.1.</w:t>
      </w:r>
      <w:r w:rsidR="00B97C8A">
        <w:t>, Přílohy č. 2:</w:t>
      </w:r>
      <w:r w:rsidR="008369D7">
        <w:t xml:space="preserve"> </w:t>
      </w:r>
    </w:p>
    <w:p w14:paraId="05990151" w14:textId="77777777" w:rsidR="00B97C8A" w:rsidRDefault="00FF4848" w:rsidP="007D7A37">
      <w:pPr>
        <w:spacing w:before="240" w:line="300" w:lineRule="exact"/>
        <w:ind w:left="539" w:hanging="539"/>
        <w:jc w:val="both"/>
      </w:pPr>
      <w:r w:rsidRPr="00FF4848">
        <w:t>„</w:t>
      </w:r>
      <w:r w:rsidR="00B760E4">
        <w:rPr>
          <w:b/>
        </w:rPr>
        <w:t xml:space="preserve">1.1. </w:t>
      </w:r>
      <w:r w:rsidR="00BB5C51">
        <w:t>Zhotovitel se zavazuje pro úč</w:t>
      </w:r>
      <w:r w:rsidR="00B97C8A">
        <w:t>ty</w:t>
      </w:r>
      <w:r w:rsidR="00BB5C51">
        <w:t xml:space="preserve"> </w:t>
      </w:r>
      <w:r w:rsidR="00C62BB3">
        <w:t>O</w:t>
      </w:r>
      <w:r w:rsidR="00BB5C51">
        <w:t xml:space="preserve">bjednatele číslo: </w:t>
      </w:r>
    </w:p>
    <w:p w14:paraId="015EB836" w14:textId="77777777" w:rsidR="00B1486B" w:rsidRDefault="00B1486B" w:rsidP="007D7A37">
      <w:pPr>
        <w:spacing w:before="120" w:line="300" w:lineRule="exact"/>
        <w:ind w:left="539"/>
        <w:jc w:val="both"/>
        <w:rPr>
          <w:b/>
          <w:bCs/>
        </w:rPr>
      </w:pPr>
      <w:r>
        <w:rPr>
          <w:bCs/>
        </w:rPr>
        <w:t>XXXXXXXXXX</w:t>
      </w:r>
      <w:r>
        <w:rPr>
          <w:b/>
          <w:bCs/>
        </w:rPr>
        <w:t xml:space="preserve"> </w:t>
      </w:r>
    </w:p>
    <w:p w14:paraId="3CD1CED0" w14:textId="34224642" w:rsidR="00B97C8A" w:rsidRDefault="00B1486B" w:rsidP="007D7A37">
      <w:pPr>
        <w:spacing w:before="120" w:line="300" w:lineRule="exact"/>
        <w:ind w:left="539"/>
        <w:jc w:val="both"/>
        <w:rPr>
          <w:b/>
          <w:bCs/>
        </w:rPr>
      </w:pPr>
      <w:r>
        <w:rPr>
          <w:bCs/>
        </w:rPr>
        <w:t>XXXXXXXXXX</w:t>
      </w:r>
      <w:r w:rsidR="000627AC">
        <w:rPr>
          <w:b/>
          <w:bCs/>
        </w:rPr>
        <w:tab/>
      </w:r>
      <w:r w:rsidR="000627AC">
        <w:rPr>
          <w:b/>
          <w:bCs/>
        </w:rPr>
        <w:tab/>
      </w:r>
      <w:proofErr w:type="spellStart"/>
      <w:r>
        <w:rPr>
          <w:bCs/>
        </w:rPr>
        <w:t>XXXXXXXXXX</w:t>
      </w:r>
      <w:proofErr w:type="spellEnd"/>
      <w:r w:rsidR="000627AC">
        <w:rPr>
          <w:b/>
          <w:bCs/>
        </w:rPr>
        <w:tab/>
      </w:r>
      <w:r w:rsidR="000627AC">
        <w:rPr>
          <w:b/>
          <w:bCs/>
        </w:rPr>
        <w:tab/>
      </w:r>
      <w:proofErr w:type="spellStart"/>
      <w:r>
        <w:rPr>
          <w:bCs/>
        </w:rPr>
        <w:t>XXXXXXXXXX</w:t>
      </w:r>
      <w:proofErr w:type="spellEnd"/>
    </w:p>
    <w:p w14:paraId="5A4AE9AF" w14:textId="77777777" w:rsidR="00B1486B" w:rsidRDefault="00B1486B" w:rsidP="00B1486B">
      <w:pPr>
        <w:spacing w:before="120" w:line="300" w:lineRule="exact"/>
        <w:ind w:left="539"/>
        <w:jc w:val="both"/>
        <w:rPr>
          <w:b/>
          <w:bCs/>
        </w:rPr>
      </w:pPr>
      <w:r>
        <w:rPr>
          <w:bCs/>
        </w:rPr>
        <w:t>XXXXXXXXXX</w:t>
      </w:r>
      <w:r>
        <w:rPr>
          <w:b/>
          <w:bCs/>
        </w:rPr>
        <w:tab/>
      </w:r>
      <w:r>
        <w:rPr>
          <w:b/>
          <w:bCs/>
        </w:rPr>
        <w:tab/>
      </w:r>
      <w:proofErr w:type="spellStart"/>
      <w:r>
        <w:rPr>
          <w:bCs/>
        </w:rPr>
        <w:t>XXXXXXXXXX</w:t>
      </w:r>
      <w:proofErr w:type="spellEnd"/>
      <w:r>
        <w:rPr>
          <w:b/>
          <w:bCs/>
        </w:rPr>
        <w:tab/>
      </w:r>
      <w:r>
        <w:rPr>
          <w:b/>
          <w:bCs/>
        </w:rPr>
        <w:tab/>
      </w:r>
      <w:proofErr w:type="spellStart"/>
      <w:r>
        <w:rPr>
          <w:bCs/>
        </w:rPr>
        <w:t>XXXXXXXXXX</w:t>
      </w:r>
      <w:proofErr w:type="spellEnd"/>
    </w:p>
    <w:p w14:paraId="03E0F038" w14:textId="77777777" w:rsidR="00B1486B" w:rsidRDefault="00B1486B" w:rsidP="00B1486B">
      <w:pPr>
        <w:spacing w:before="120" w:line="300" w:lineRule="exact"/>
        <w:ind w:left="539"/>
        <w:jc w:val="both"/>
        <w:rPr>
          <w:b/>
          <w:bCs/>
        </w:rPr>
      </w:pPr>
      <w:r>
        <w:rPr>
          <w:bCs/>
        </w:rPr>
        <w:t>XXXXXXXXXX</w:t>
      </w:r>
      <w:r>
        <w:rPr>
          <w:b/>
          <w:bCs/>
        </w:rPr>
        <w:tab/>
      </w:r>
      <w:r>
        <w:rPr>
          <w:b/>
          <w:bCs/>
        </w:rPr>
        <w:tab/>
      </w:r>
      <w:proofErr w:type="spellStart"/>
      <w:r>
        <w:rPr>
          <w:bCs/>
        </w:rPr>
        <w:t>XXXXXXXXXX</w:t>
      </w:r>
      <w:proofErr w:type="spellEnd"/>
      <w:r>
        <w:rPr>
          <w:b/>
          <w:bCs/>
        </w:rPr>
        <w:tab/>
      </w:r>
      <w:r>
        <w:rPr>
          <w:b/>
          <w:bCs/>
        </w:rPr>
        <w:tab/>
      </w:r>
      <w:proofErr w:type="spellStart"/>
      <w:r>
        <w:rPr>
          <w:bCs/>
        </w:rPr>
        <w:t>XXXXXXXXXX</w:t>
      </w:r>
      <w:proofErr w:type="spellEnd"/>
    </w:p>
    <w:p w14:paraId="676C426C" w14:textId="77777777" w:rsidR="00B1486B" w:rsidRDefault="00B1486B" w:rsidP="00B1486B">
      <w:pPr>
        <w:spacing w:before="120" w:line="300" w:lineRule="exact"/>
        <w:ind w:left="539"/>
        <w:jc w:val="both"/>
        <w:rPr>
          <w:b/>
          <w:bCs/>
        </w:rPr>
      </w:pPr>
      <w:r>
        <w:rPr>
          <w:bCs/>
        </w:rPr>
        <w:t>XXXXXXXXXX</w:t>
      </w:r>
      <w:r>
        <w:rPr>
          <w:b/>
          <w:bCs/>
        </w:rPr>
        <w:tab/>
      </w:r>
      <w:r>
        <w:rPr>
          <w:b/>
          <w:bCs/>
        </w:rPr>
        <w:tab/>
      </w:r>
      <w:proofErr w:type="spellStart"/>
      <w:r>
        <w:rPr>
          <w:bCs/>
        </w:rPr>
        <w:t>XXXXXXXXXX</w:t>
      </w:r>
      <w:proofErr w:type="spellEnd"/>
      <w:r>
        <w:rPr>
          <w:b/>
          <w:bCs/>
        </w:rPr>
        <w:tab/>
      </w:r>
      <w:r>
        <w:rPr>
          <w:b/>
          <w:bCs/>
        </w:rPr>
        <w:tab/>
      </w:r>
      <w:proofErr w:type="spellStart"/>
      <w:r>
        <w:rPr>
          <w:bCs/>
        </w:rPr>
        <w:t>XXXXXXXXXX</w:t>
      </w:r>
      <w:proofErr w:type="spellEnd"/>
    </w:p>
    <w:p w14:paraId="3F3D1E46" w14:textId="77777777" w:rsidR="00B1486B" w:rsidRDefault="00B1486B" w:rsidP="00B1486B">
      <w:pPr>
        <w:spacing w:before="120" w:line="300" w:lineRule="exact"/>
        <w:ind w:left="539"/>
        <w:jc w:val="both"/>
        <w:rPr>
          <w:b/>
          <w:bCs/>
        </w:rPr>
      </w:pPr>
      <w:r>
        <w:rPr>
          <w:bCs/>
        </w:rPr>
        <w:t>XXXXXXXXXX</w:t>
      </w:r>
      <w:r>
        <w:rPr>
          <w:b/>
          <w:bCs/>
        </w:rPr>
        <w:tab/>
      </w:r>
      <w:r>
        <w:rPr>
          <w:b/>
          <w:bCs/>
        </w:rPr>
        <w:tab/>
      </w:r>
      <w:proofErr w:type="spellStart"/>
      <w:r>
        <w:rPr>
          <w:bCs/>
        </w:rPr>
        <w:t>XXXXXXXXXX</w:t>
      </w:r>
      <w:proofErr w:type="spellEnd"/>
      <w:r>
        <w:rPr>
          <w:b/>
          <w:bCs/>
        </w:rPr>
        <w:tab/>
      </w:r>
      <w:r>
        <w:rPr>
          <w:b/>
          <w:bCs/>
        </w:rPr>
        <w:tab/>
      </w:r>
      <w:proofErr w:type="spellStart"/>
      <w:r>
        <w:rPr>
          <w:bCs/>
        </w:rPr>
        <w:t>XXXXXXXXXX</w:t>
      </w:r>
      <w:proofErr w:type="spellEnd"/>
    </w:p>
    <w:p w14:paraId="26F007C2" w14:textId="237C03F6" w:rsidR="00BB5C51" w:rsidRDefault="00B44387" w:rsidP="00B97C8A">
      <w:pPr>
        <w:spacing w:before="240" w:line="300" w:lineRule="exact"/>
        <w:ind w:left="539"/>
        <w:jc w:val="both"/>
      </w:pPr>
      <w:r w:rsidRPr="00B44387">
        <w:rPr>
          <w:bCs/>
        </w:rPr>
        <w:t>vyhotovovat</w:t>
      </w:r>
      <w:r>
        <w:rPr>
          <w:b/>
          <w:bCs/>
        </w:rPr>
        <w:t xml:space="preserve"> </w:t>
      </w:r>
      <w:r w:rsidRPr="00B44387">
        <w:rPr>
          <w:bCs/>
        </w:rPr>
        <w:t xml:space="preserve">způsobem uvedeným v čl. II. </w:t>
      </w:r>
      <w:r>
        <w:rPr>
          <w:bCs/>
        </w:rPr>
        <w:t>t</w:t>
      </w:r>
      <w:r w:rsidRPr="00B44387">
        <w:rPr>
          <w:bCs/>
        </w:rPr>
        <w:t xml:space="preserve">éto </w:t>
      </w:r>
      <w:r w:rsidR="002E0449">
        <w:rPr>
          <w:bCs/>
        </w:rPr>
        <w:t>Smlouvy</w:t>
      </w:r>
      <w:r w:rsidRPr="00B44387">
        <w:rPr>
          <w:bCs/>
        </w:rPr>
        <w:t>,</w:t>
      </w:r>
      <w:r w:rsidR="00BB5C51">
        <w:t xml:space="preserve"> </w:t>
      </w:r>
      <w:r>
        <w:t xml:space="preserve">v nadstandardní formě informace o poštovních poukázkách A, k jejichž připsání na účet </w:t>
      </w:r>
      <w:r w:rsidR="00C62BB3">
        <w:t>O</w:t>
      </w:r>
      <w:r>
        <w:t xml:space="preserve">bjednatele </w:t>
      </w:r>
      <w:r w:rsidR="00BB5C51">
        <w:t xml:space="preserve">dal bance příkaz, </w:t>
      </w:r>
      <w:r>
        <w:t xml:space="preserve">a tyto informace </w:t>
      </w:r>
      <w:r w:rsidR="00C62BB3">
        <w:t>O</w:t>
      </w:r>
      <w:r>
        <w:t xml:space="preserve">bjednateli zasílat za </w:t>
      </w:r>
      <w:r w:rsidR="00BB5C51">
        <w:t xml:space="preserve">podmínek stanovených touto </w:t>
      </w:r>
      <w:r w:rsidR="002E0449">
        <w:t>Smlouvou</w:t>
      </w:r>
      <w:r w:rsidR="00BB5C51">
        <w:t>.</w:t>
      </w:r>
      <w:r w:rsidR="00FF4848">
        <w:t>“</w:t>
      </w:r>
    </w:p>
    <w:p w14:paraId="57272322" w14:textId="591A1BA5" w:rsidR="008E3BF6" w:rsidRDefault="008E3BF6" w:rsidP="000627AC">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240" w:line="300" w:lineRule="exact"/>
        <w:ind w:left="567" w:hanging="567"/>
        <w:jc w:val="both"/>
      </w:pPr>
      <w:r>
        <w:t>1.</w:t>
      </w:r>
      <w:r w:rsidR="000627AC">
        <w:t>3</w:t>
      </w:r>
      <w:r w:rsidR="00BB5C51">
        <w:t>.</w:t>
      </w:r>
      <w:r w:rsidR="00BB5C51">
        <w:tab/>
      </w:r>
      <w:r>
        <w:t xml:space="preserve">Smluvní strany se dohodly na </w:t>
      </w:r>
      <w:r w:rsidRPr="008E3BF6">
        <w:rPr>
          <w:b/>
        </w:rPr>
        <w:t>úplném nahrazení</w:t>
      </w:r>
      <w:r>
        <w:t xml:space="preserve"> stávajícího ustanovení Čl. II. odst. 2.5.</w:t>
      </w:r>
      <w:r w:rsidR="0050464C">
        <w:t xml:space="preserve"> následujícím textem</w:t>
      </w:r>
      <w:r>
        <w:t xml:space="preserve">: </w:t>
      </w:r>
    </w:p>
    <w:p w14:paraId="137BAE83" w14:textId="77777777" w:rsidR="00BB5C51" w:rsidRDefault="0050464C" w:rsidP="007D7A37">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rsidRPr="0050464C">
        <w:t>„</w:t>
      </w:r>
      <w:r w:rsidR="008E3BF6" w:rsidRPr="008E3BF6">
        <w:rPr>
          <w:b/>
        </w:rPr>
        <w:t>2.5.</w:t>
      </w:r>
      <w:r w:rsidR="008E3BF6">
        <w:t xml:space="preserve"> </w:t>
      </w:r>
      <w:r w:rsidR="00BB5C51">
        <w:t xml:space="preserve">Kontaktní osoby na straně </w:t>
      </w:r>
      <w:r w:rsidR="004D2980">
        <w:t>Z</w:t>
      </w:r>
      <w:r w:rsidR="00BB5C51">
        <w:t>hotovitele:</w:t>
      </w:r>
    </w:p>
    <w:p w14:paraId="0AE2A54B" w14:textId="2A62FF28" w:rsidR="00BB5C51" w:rsidRPr="00FE400C" w:rsidRDefault="00B1486B" w:rsidP="00D8429E">
      <w:pPr>
        <w:tabs>
          <w:tab w:val="left" w:pos="4395"/>
        </w:tabs>
        <w:spacing w:before="60" w:line="300" w:lineRule="exact"/>
        <w:ind w:firstLine="539"/>
        <w:rPr>
          <w:bCs/>
        </w:rPr>
      </w:pPr>
      <w:r>
        <w:rPr>
          <w:bCs/>
        </w:rPr>
        <w:t>XXXXXXXXXX</w:t>
      </w:r>
      <w:r>
        <w:rPr>
          <w:b/>
          <w:bCs/>
        </w:rPr>
        <w:tab/>
      </w:r>
      <w:r>
        <w:rPr>
          <w:b/>
          <w:bCs/>
        </w:rPr>
        <w:tab/>
      </w:r>
      <w:proofErr w:type="spellStart"/>
      <w:r>
        <w:rPr>
          <w:bCs/>
        </w:rPr>
        <w:t>XXXXXXXXXX</w:t>
      </w:r>
      <w:proofErr w:type="spellEnd"/>
    </w:p>
    <w:p w14:paraId="33EBEF96" w14:textId="757DE5DF" w:rsidR="00D20E1A" w:rsidRPr="008120EF" w:rsidRDefault="00B1486B" w:rsidP="00D8429E">
      <w:pPr>
        <w:pStyle w:val="Zkladntextodsazen"/>
        <w:tabs>
          <w:tab w:val="clear" w:pos="720"/>
          <w:tab w:val="clear" w:pos="2700"/>
          <w:tab w:val="clear" w:pos="4860"/>
          <w:tab w:val="left" w:pos="4395"/>
        </w:tabs>
        <w:spacing w:line="300" w:lineRule="exact"/>
        <w:ind w:left="567" w:firstLine="0"/>
        <w:rPr>
          <w:b w:val="0"/>
          <w:i w:val="0"/>
          <w:u w:val="single"/>
        </w:rPr>
      </w:pPr>
      <w:r w:rsidRPr="00B1486B">
        <w:rPr>
          <w:b w:val="0"/>
          <w:i w:val="0"/>
          <w:iCs/>
        </w:rPr>
        <w:t>XXXXXXXXXX</w:t>
      </w:r>
    </w:p>
    <w:p w14:paraId="7D530FF3" w14:textId="74AF697E" w:rsidR="00BB5C51" w:rsidRPr="00B1486B" w:rsidRDefault="00B1486B" w:rsidP="00D8429E">
      <w:pPr>
        <w:pStyle w:val="Zkladntextodsazen"/>
        <w:tabs>
          <w:tab w:val="clear" w:pos="720"/>
          <w:tab w:val="clear" w:pos="2700"/>
          <w:tab w:val="clear" w:pos="4860"/>
          <w:tab w:val="left" w:pos="4395"/>
        </w:tabs>
        <w:spacing w:line="300" w:lineRule="exact"/>
        <w:ind w:left="567" w:firstLine="0"/>
        <w:rPr>
          <w:b w:val="0"/>
          <w:i w:val="0"/>
          <w:iCs/>
        </w:rPr>
      </w:pPr>
      <w:r w:rsidRPr="00B1486B">
        <w:rPr>
          <w:b w:val="0"/>
          <w:i w:val="0"/>
          <w:iCs/>
        </w:rPr>
        <w:t>XXXXXXXXXX</w:t>
      </w:r>
      <w:r w:rsidRPr="00B1486B">
        <w:rPr>
          <w:b w:val="0"/>
          <w:i w:val="0"/>
          <w:iCs/>
        </w:rPr>
        <w:tab/>
      </w:r>
      <w:r w:rsidRPr="00B1486B">
        <w:rPr>
          <w:b w:val="0"/>
          <w:i w:val="0"/>
          <w:iCs/>
        </w:rPr>
        <w:tab/>
        <w:t>XXXXXXXXXX</w:t>
      </w:r>
      <w:r w:rsidRPr="00B1486B">
        <w:rPr>
          <w:b w:val="0"/>
          <w:i w:val="0"/>
          <w:iCs/>
        </w:rPr>
        <w:t xml:space="preserve"> </w:t>
      </w:r>
    </w:p>
    <w:p w14:paraId="7697E1E6" w14:textId="20946291" w:rsidR="00BB5C51" w:rsidRPr="0051511F" w:rsidRDefault="00B1486B" w:rsidP="00FE400C">
      <w:pPr>
        <w:pStyle w:val="Zkladntextodsazen"/>
        <w:tabs>
          <w:tab w:val="clear" w:pos="720"/>
          <w:tab w:val="clear" w:pos="2700"/>
          <w:tab w:val="clear" w:pos="4860"/>
        </w:tabs>
        <w:spacing w:line="300" w:lineRule="exact"/>
        <w:ind w:hanging="181"/>
        <w:rPr>
          <w:b w:val="0"/>
          <w:i w:val="0"/>
          <w:u w:val="single"/>
        </w:rPr>
      </w:pPr>
      <w:r w:rsidRPr="00B1486B">
        <w:rPr>
          <w:b w:val="0"/>
          <w:i w:val="0"/>
          <w:iCs/>
        </w:rPr>
        <w:t>XXXXXXXXXX</w:t>
      </w:r>
      <w:r w:rsidR="00BB5C51" w:rsidRPr="0051511F">
        <w:rPr>
          <w:b w:val="0"/>
          <w:i w:val="0"/>
          <w:u w:val="single"/>
        </w:rPr>
        <w:t xml:space="preserve"> </w:t>
      </w:r>
    </w:p>
    <w:p w14:paraId="3BC221E0" w14:textId="462A2160" w:rsidR="00BB5C51" w:rsidRPr="00B1486B" w:rsidRDefault="00B1486B" w:rsidP="00B1486B">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962"/>
        </w:tabs>
        <w:spacing w:line="300" w:lineRule="exact"/>
        <w:ind w:left="567" w:firstLine="0"/>
        <w:rPr>
          <w:bCs/>
        </w:rPr>
      </w:pPr>
      <w:r w:rsidRPr="00B1486B">
        <w:rPr>
          <w:bCs/>
        </w:rPr>
        <w:t>XXXXXXXXXX</w:t>
      </w:r>
      <w:r w:rsidR="00D8429E" w:rsidRPr="00B1486B">
        <w:rPr>
          <w:bCs/>
        </w:rPr>
        <w:tab/>
      </w:r>
      <w:proofErr w:type="spellStart"/>
      <w:r w:rsidRPr="00B1486B">
        <w:rPr>
          <w:bCs/>
        </w:rPr>
        <w:t>XXXXXXXXXX</w:t>
      </w:r>
      <w:proofErr w:type="spellEnd"/>
    </w:p>
    <w:p w14:paraId="219A68D1" w14:textId="52112E59" w:rsidR="00D63B13" w:rsidRPr="00B1486B" w:rsidRDefault="00B1486B"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sidRPr="00B1486B">
        <w:rPr>
          <w:bCs/>
        </w:rPr>
        <w:t>XXXXXXXXXX</w:t>
      </w:r>
      <w:r w:rsidR="0050464C" w:rsidRPr="00B1486B">
        <w:rPr>
          <w:rStyle w:val="Hypertextovodkaz"/>
          <w:bCs/>
          <w:color w:val="auto"/>
          <w:u w:val="none"/>
        </w:rPr>
        <w:t>“</w:t>
      </w:r>
      <w:r w:rsidR="00D8429E" w:rsidRPr="00B1486B">
        <w:rPr>
          <w:bCs/>
        </w:rPr>
        <w:tab/>
      </w:r>
    </w:p>
    <w:p w14:paraId="3BB3D69E" w14:textId="77777777" w:rsidR="00D8429E" w:rsidRDefault="00D8429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firstLine="0"/>
        <w:rPr>
          <w:bCs/>
        </w:rPr>
      </w:pPr>
    </w:p>
    <w:p w14:paraId="7D3D4A2E" w14:textId="2630CECA" w:rsidR="0030236B" w:rsidRDefault="0030236B"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hanging="567"/>
        <w:rPr>
          <w:bCs/>
        </w:rPr>
      </w:pPr>
      <w:r>
        <w:rPr>
          <w:bCs/>
        </w:rPr>
        <w:t>1.</w:t>
      </w:r>
      <w:r w:rsidR="000627AC">
        <w:rPr>
          <w:bCs/>
        </w:rPr>
        <w:t>4</w:t>
      </w:r>
      <w:r w:rsidR="005C1FF8">
        <w:rPr>
          <w:bCs/>
        </w:rPr>
        <w:t>.</w:t>
      </w:r>
      <w:r>
        <w:rPr>
          <w:bCs/>
        </w:rPr>
        <w:tab/>
        <w:t>Smluvní strany se dohodly na vložení nového ustanovení Čl. IV</w:t>
      </w:r>
      <w:r w:rsidR="0051511F">
        <w:rPr>
          <w:bCs/>
        </w:rPr>
        <w:t>.</w:t>
      </w:r>
      <w:r>
        <w:rPr>
          <w:bCs/>
        </w:rPr>
        <w:t>, odst. 4.1</w:t>
      </w:r>
      <w:r w:rsidR="007D7A37">
        <w:rPr>
          <w:bCs/>
        </w:rPr>
        <w:t>0.</w:t>
      </w:r>
      <w:r>
        <w:rPr>
          <w:bCs/>
        </w:rPr>
        <w:t>, které zní:</w:t>
      </w:r>
    </w:p>
    <w:p w14:paraId="3353BE4C" w14:textId="164E628E" w:rsidR="0030236B" w:rsidRDefault="0030236B" w:rsidP="007D7A3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709"/>
        <w:jc w:val="both"/>
        <w:rPr>
          <w:bCs/>
        </w:rPr>
      </w:pPr>
      <w:r>
        <w:rPr>
          <w:bCs/>
        </w:rPr>
        <w:t>„</w:t>
      </w:r>
      <w:r>
        <w:rPr>
          <w:b/>
          <w:bCs/>
        </w:rPr>
        <w:t>4.1</w:t>
      </w:r>
      <w:r w:rsidR="007D7A37">
        <w:rPr>
          <w:b/>
          <w:bCs/>
        </w:rPr>
        <w:t>0</w:t>
      </w:r>
      <w:r w:rsidR="005C1FF8">
        <w:rPr>
          <w:b/>
          <w:bCs/>
        </w:rPr>
        <w:t>.</w:t>
      </w:r>
      <w:r w:rsidR="0006433C">
        <w:rPr>
          <w:b/>
          <w:bCs/>
        </w:rPr>
        <w:tab/>
      </w:r>
      <w:r w:rsidRPr="0030236B">
        <w:rPr>
          <w:bCs/>
        </w:rPr>
        <w:t xml:space="preserve">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t>
      </w:r>
      <w:hyperlink r:id="rId8" w:history="1">
        <w:r w:rsidR="00071A31" w:rsidRPr="007D7A37">
          <w:rPr>
            <w:rStyle w:val="Hypertextovodkaz"/>
            <w:bCs/>
            <w:color w:val="auto"/>
          </w:rPr>
          <w:t>www.ceskaposta.cz</w:t>
        </w:r>
      </w:hyperlink>
      <w:r w:rsidRPr="0030236B">
        <w:rPr>
          <w:bCs/>
        </w:rPr>
        <w:t>.</w:t>
      </w:r>
      <w:r>
        <w:rPr>
          <w:bCs/>
        </w:rPr>
        <w:t>“</w:t>
      </w:r>
    </w:p>
    <w:p w14:paraId="2EB83F8E" w14:textId="77595BA2" w:rsidR="00071A31" w:rsidRDefault="00071A31" w:rsidP="007D7A3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1106" w:hanging="567"/>
        <w:jc w:val="both"/>
        <w:rPr>
          <w:bCs/>
        </w:rPr>
      </w:pPr>
      <w:r>
        <w:rPr>
          <w:bCs/>
        </w:rPr>
        <w:t>Původní ustanovení Čl. IV</w:t>
      </w:r>
      <w:r w:rsidR="0051511F">
        <w:rPr>
          <w:bCs/>
        </w:rPr>
        <w:t>.</w:t>
      </w:r>
      <w:r>
        <w:rPr>
          <w:bCs/>
        </w:rPr>
        <w:t>, odst. 4.1</w:t>
      </w:r>
      <w:r w:rsidR="007D7A37">
        <w:rPr>
          <w:bCs/>
        </w:rPr>
        <w:t>0</w:t>
      </w:r>
      <w:r w:rsidR="0051511F">
        <w:rPr>
          <w:bCs/>
        </w:rPr>
        <w:t>.</w:t>
      </w:r>
      <w:r>
        <w:rPr>
          <w:bCs/>
        </w:rPr>
        <w:t xml:space="preserve"> se přečísluje na odst. 4.1</w:t>
      </w:r>
      <w:r w:rsidR="007D7A37">
        <w:rPr>
          <w:bCs/>
        </w:rPr>
        <w:t>1</w:t>
      </w:r>
      <w:r>
        <w:rPr>
          <w:bCs/>
        </w:rPr>
        <w:t>.</w:t>
      </w:r>
    </w:p>
    <w:p w14:paraId="39629AC3" w14:textId="77777777" w:rsidR="007D7A37" w:rsidRDefault="007D7A37"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before="360" w:line="300" w:lineRule="exact"/>
        <w:ind w:left="539" w:hanging="539"/>
        <w:jc w:val="center"/>
        <w:rPr>
          <w:b/>
          <w:sz w:val="28"/>
          <w:szCs w:val="28"/>
        </w:rPr>
      </w:pPr>
    </w:p>
    <w:p w14:paraId="75D9D42B" w14:textId="77777777" w:rsidR="007D7A37" w:rsidRDefault="007D7A37"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before="360" w:line="300" w:lineRule="exact"/>
        <w:ind w:left="539" w:hanging="539"/>
        <w:jc w:val="center"/>
        <w:rPr>
          <w:b/>
          <w:sz w:val="28"/>
          <w:szCs w:val="28"/>
        </w:rPr>
      </w:pPr>
    </w:p>
    <w:p w14:paraId="6D6AEB2C" w14:textId="16D7F4DF" w:rsidR="00E22C07" w:rsidRPr="00D234A5" w:rsidRDefault="00D234A5"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before="360" w:line="300" w:lineRule="exact"/>
        <w:ind w:left="539" w:hanging="539"/>
        <w:jc w:val="center"/>
        <w:rPr>
          <w:b/>
          <w:sz w:val="28"/>
          <w:szCs w:val="28"/>
        </w:rPr>
      </w:pPr>
      <w:r>
        <w:rPr>
          <w:b/>
          <w:sz w:val="28"/>
          <w:szCs w:val="28"/>
        </w:rPr>
        <w:t>2.</w:t>
      </w:r>
      <w:r w:rsidR="008E3BF6" w:rsidRPr="00D234A5">
        <w:rPr>
          <w:b/>
          <w:sz w:val="28"/>
          <w:szCs w:val="28"/>
        </w:rPr>
        <w:t xml:space="preserve"> Závěrečná ustanovení</w:t>
      </w:r>
    </w:p>
    <w:p w14:paraId="39CCE6DA" w14:textId="77777777" w:rsidR="005E25A1" w:rsidRDefault="00D234A5" w:rsidP="007D7A37">
      <w:pPr>
        <w:pStyle w:val="Odstavecseseznamem"/>
        <w:spacing w:before="360"/>
        <w:ind w:left="567" w:hanging="567"/>
        <w:jc w:val="both"/>
      </w:pPr>
      <w:r>
        <w:t>2</w:t>
      </w:r>
      <w:r w:rsidR="004926DA">
        <w:t>.1.</w:t>
      </w:r>
      <w:r w:rsidR="004926DA">
        <w:tab/>
      </w:r>
      <w:r>
        <w:t xml:space="preserve">Ostatní ujednání Smlouvy se nemění a zůstávají nadále v platnosti. </w:t>
      </w:r>
    </w:p>
    <w:p w14:paraId="04C11A62" w14:textId="77777777" w:rsidR="00267D2D" w:rsidRDefault="00D234A5" w:rsidP="007D7A37">
      <w:pPr>
        <w:pStyle w:val="Odstavecseseznamem"/>
        <w:spacing w:before="360"/>
        <w:ind w:left="567" w:hanging="567"/>
        <w:jc w:val="both"/>
      </w:pPr>
      <w:r>
        <w:t>2</w:t>
      </w:r>
      <w:r w:rsidR="004926DA">
        <w:t>.2.</w:t>
      </w:r>
      <w:r w:rsidR="004926DA">
        <w:tab/>
      </w:r>
      <w:r>
        <w:t xml:space="preserve">Tento Dodatek je </w:t>
      </w:r>
      <w:r w:rsidR="006F57CC">
        <w:t>uzavřen</w:t>
      </w:r>
      <w:r>
        <w:t xml:space="preserve"> dnem podpisu oběma </w:t>
      </w:r>
      <w:r w:rsidR="006F57CC">
        <w:t>S</w:t>
      </w:r>
      <w:r>
        <w:t xml:space="preserve">mluvními stranami. </w:t>
      </w:r>
    </w:p>
    <w:p w14:paraId="77D2CA13" w14:textId="77777777" w:rsidR="004926DA" w:rsidRDefault="00D234A5" w:rsidP="007D7A37">
      <w:pPr>
        <w:pStyle w:val="Odstavecseseznamem"/>
        <w:spacing w:before="360"/>
        <w:ind w:left="567" w:hanging="567"/>
        <w:jc w:val="both"/>
      </w:pPr>
      <w:r>
        <w:t>2</w:t>
      </w:r>
      <w:r w:rsidR="004926DA">
        <w:t>.3.</w:t>
      </w:r>
      <w:r w:rsidR="004926DA">
        <w:tab/>
      </w:r>
      <w:r w:rsidR="0094653C">
        <w:t xml:space="preserve">Tento </w:t>
      </w:r>
      <w:r>
        <w:t xml:space="preserve">Dodatek je sepsán ve </w:t>
      </w:r>
      <w:r w:rsidR="005C1FF8">
        <w:t>2</w:t>
      </w:r>
      <w:r>
        <w:t xml:space="preserve"> </w:t>
      </w:r>
      <w:r w:rsidR="0094653C">
        <w:t xml:space="preserve">(slovy: dvou) </w:t>
      </w:r>
      <w:r>
        <w:t>vyhotoveních s platností originálu, z nichž každá ze smluvních stran obdrží po jednom vyhotovení.</w:t>
      </w:r>
    </w:p>
    <w:p w14:paraId="6C9F370E" w14:textId="77777777" w:rsidR="00267D2D" w:rsidRDefault="00267D2D" w:rsidP="007D7A37">
      <w:pPr>
        <w:spacing w:before="360" w:line="300" w:lineRule="exact"/>
        <w:ind w:left="567" w:right="-142" w:hanging="567"/>
        <w:jc w:val="both"/>
      </w:pPr>
      <w:r>
        <w:t>2.4.</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3310138A" w14:textId="77777777" w:rsidR="00267D2D" w:rsidRDefault="00267D2D" w:rsidP="007D7A37">
      <w:pPr>
        <w:spacing w:before="360" w:line="300" w:lineRule="exact"/>
        <w:ind w:left="567" w:right="-142" w:hanging="567"/>
        <w:jc w:val="both"/>
      </w:pPr>
      <w:r>
        <w:t>2.5.</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0ACA6DED" w14:textId="77777777" w:rsidR="00267D2D" w:rsidRDefault="00267D2D" w:rsidP="007D7A37">
      <w:pPr>
        <w:spacing w:before="360" w:line="300" w:lineRule="exact"/>
        <w:ind w:left="567" w:right="-142" w:hanging="567"/>
        <w:jc w:val="both"/>
      </w:pPr>
      <w:r>
        <w:t>2.6.</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12E7D9F1" w14:textId="77777777" w:rsidR="00267D2D" w:rsidRDefault="00267D2D" w:rsidP="007D7A37">
      <w:pPr>
        <w:spacing w:before="360" w:line="300" w:lineRule="exact"/>
        <w:ind w:left="567" w:right="-142" w:hanging="567"/>
        <w:jc w:val="both"/>
      </w:pPr>
      <w:r>
        <w:t>2.7.</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63A0B8E8" w14:textId="77777777" w:rsidR="00267D2D" w:rsidRDefault="00267D2D" w:rsidP="007D7A37">
      <w:pPr>
        <w:spacing w:before="360" w:line="300" w:lineRule="exact"/>
        <w:ind w:left="567" w:right="-142" w:hanging="567"/>
        <w:jc w:val="both"/>
      </w:pPr>
      <w:r>
        <w:t>2.8.</w:t>
      </w:r>
      <w:r>
        <w:tab/>
        <w:t>Povinnost mlčenlivosti trvá bez ohledu na ukončení smluvního vztahu založeného touto Smlouvou.</w:t>
      </w:r>
    </w:p>
    <w:p w14:paraId="27E28BA0" w14:textId="77777777" w:rsidR="00267D2D" w:rsidRDefault="00267D2D" w:rsidP="007D7A37">
      <w:pPr>
        <w:spacing w:before="360" w:line="300" w:lineRule="exact"/>
        <w:ind w:left="567" w:right="-142" w:hanging="567"/>
        <w:jc w:val="both"/>
      </w:pPr>
      <w:r>
        <w:t>2.9.</w:t>
      </w:r>
      <w:r>
        <w:tab/>
        <w:t xml:space="preserve">Tato Smlouva bude </w:t>
      </w:r>
      <w:r w:rsidR="005C1FF8">
        <w:t>u</w:t>
      </w:r>
      <w:r>
        <w:t xml:space="preserve">veřejněna v registru smluv dle zákona č. 340/2015 Sb., o zvláštních podmínkách účinnosti některých smluv, uveřejňování těchto smluv a o registru smluv (zákon </w:t>
      </w:r>
      <w:r>
        <w:lastRenderedPageBreak/>
        <w:t xml:space="preserve">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14:paraId="54666059" w14:textId="77777777" w:rsidR="0069268C" w:rsidRDefault="0069268C" w:rsidP="00256A53">
      <w:pPr>
        <w:tabs>
          <w:tab w:val="left" w:pos="284"/>
          <w:tab w:val="left" w:pos="5387"/>
        </w:tabs>
        <w:spacing w:before="360" w:line="300" w:lineRule="exact"/>
        <w:rPr>
          <w:snapToGrid w:val="0"/>
        </w:rPr>
      </w:pPr>
      <w:r>
        <w:t xml:space="preserve">Za </w:t>
      </w:r>
      <w:r w:rsidR="00A638C8">
        <w:t>O</w:t>
      </w:r>
      <w:r>
        <w:t>bjednatele:</w:t>
      </w:r>
      <w:r>
        <w:tab/>
        <w:t xml:space="preserve">Za </w:t>
      </w:r>
      <w:r w:rsidR="00A638C8">
        <w:t>Z</w:t>
      </w:r>
      <w:r>
        <w:t>hotovitele:</w:t>
      </w:r>
    </w:p>
    <w:p w14:paraId="768B1AE2" w14:textId="204599B8" w:rsidR="00BB5C51" w:rsidRDefault="001661AF" w:rsidP="00FC62F0">
      <w:pPr>
        <w:pStyle w:val="Import26"/>
        <w:tabs>
          <w:tab w:val="clear" w:pos="5184"/>
          <w:tab w:val="left" w:pos="1843"/>
          <w:tab w:val="left" w:pos="3544"/>
          <w:tab w:val="left" w:pos="5387"/>
          <w:tab w:val="left" w:leader="dot" w:pos="8931"/>
        </w:tabs>
        <w:spacing w:before="480" w:line="300" w:lineRule="exact"/>
        <w:ind w:firstLine="0"/>
      </w:pPr>
      <w:r>
        <w:t>V</w:t>
      </w:r>
      <w:r w:rsidR="007D7A37">
        <w:t xml:space="preserve"> Praze</w:t>
      </w:r>
      <w:r w:rsidR="00BB5C51">
        <w:t>,</w:t>
      </w:r>
      <w:r w:rsidR="007D7A37">
        <w:t xml:space="preserve"> </w:t>
      </w:r>
      <w:r w:rsidR="00BB5C51">
        <w:t>d</w:t>
      </w:r>
      <w:r w:rsidR="006C5393">
        <w:t>ne</w:t>
      </w:r>
      <w:r w:rsidR="00FC62F0">
        <w:t>……………</w:t>
      </w:r>
      <w:r w:rsidR="007D7A37">
        <w:t>………….</w:t>
      </w:r>
      <w:r w:rsidR="00FC62F0">
        <w:tab/>
      </w:r>
      <w:r w:rsidR="00AA2477">
        <w:tab/>
      </w:r>
      <w:r w:rsidR="00BB5C51">
        <w:t>V</w:t>
      </w:r>
      <w:r w:rsidR="006C5393">
        <w:t xml:space="preserve"> Ostravě</w:t>
      </w:r>
      <w:r w:rsidR="00AA2477">
        <w:t>, dne</w:t>
      </w:r>
      <w:r w:rsidR="00AA2477">
        <w:tab/>
      </w:r>
    </w:p>
    <w:p w14:paraId="51934729" w14:textId="77777777" w:rsidR="00AA2477" w:rsidRDefault="00AA2477" w:rsidP="00FC62F0">
      <w:pPr>
        <w:pStyle w:val="Import26"/>
        <w:tabs>
          <w:tab w:val="clear" w:pos="5184"/>
          <w:tab w:val="left" w:leader="dot" w:pos="3544"/>
          <w:tab w:val="left" w:pos="5400"/>
          <w:tab w:val="left" w:leader="dot" w:pos="8931"/>
        </w:tabs>
        <w:spacing w:before="840" w:line="300" w:lineRule="exact"/>
        <w:ind w:firstLine="0"/>
      </w:pPr>
      <w:r>
        <w:tab/>
      </w:r>
      <w:r>
        <w:tab/>
      </w:r>
      <w:r w:rsidR="00256A53">
        <w:t>………………………………………</w:t>
      </w:r>
    </w:p>
    <w:p w14:paraId="1A1DE1DD" w14:textId="2A409504" w:rsidR="00BB5C51" w:rsidRDefault="007D7A37" w:rsidP="00256A53">
      <w:pPr>
        <w:pStyle w:val="Import27"/>
        <w:tabs>
          <w:tab w:val="clear" w:pos="5472"/>
          <w:tab w:val="left" w:pos="5387"/>
        </w:tabs>
        <w:spacing w:before="60" w:line="300" w:lineRule="exact"/>
        <w:ind w:firstLine="0"/>
      </w:pPr>
      <w:r>
        <w:t>Ing. Petr Gavlas</w:t>
      </w:r>
      <w:r w:rsidR="006C5393">
        <w:tab/>
      </w:r>
      <w:r w:rsidR="00CA0E80">
        <w:t>Eliška Marečková</w:t>
      </w:r>
      <w:r w:rsidR="00BB5C51">
        <w:tab/>
      </w:r>
    </w:p>
    <w:p w14:paraId="076E9954" w14:textId="074112C0" w:rsidR="00BB5C51" w:rsidRDefault="007D7A37" w:rsidP="00256A5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ředitel Odboru 12 - Informatika</w:t>
      </w:r>
      <w:r w:rsidR="006C5393">
        <w:rPr>
          <w:rFonts w:ascii="Times New Roman" w:hAnsi="Times New Roman"/>
        </w:rPr>
        <w:tab/>
      </w:r>
      <w:r w:rsidR="00102AF9">
        <w:rPr>
          <w:rFonts w:ascii="Times New Roman" w:hAnsi="Times New Roman"/>
        </w:rPr>
        <w:t>manažer specializovaného útvaru</w:t>
      </w:r>
      <w:r w:rsidR="00BB5C51">
        <w:rPr>
          <w:rFonts w:ascii="Times New Roman" w:hAnsi="Times New Roman"/>
        </w:rPr>
        <w:tab/>
      </w:r>
    </w:p>
    <w:p w14:paraId="38FCEE47" w14:textId="45265DB5" w:rsidR="00BB5C51" w:rsidRDefault="007D7A37" w:rsidP="007D7A37">
      <w:pPr>
        <w:tabs>
          <w:tab w:val="left" w:pos="5400"/>
        </w:tabs>
        <w:spacing w:line="300" w:lineRule="exact"/>
      </w:pPr>
      <w:r>
        <w:t xml:space="preserve">a zástupce ředitele sekce </w:t>
      </w:r>
      <w:r w:rsidR="006C5393">
        <w:tab/>
      </w:r>
      <w:r w:rsidR="00102AF9">
        <w:t xml:space="preserve">zpracování </w:t>
      </w:r>
      <w:r w:rsidR="00C123DE">
        <w:t>peněžních služeb</w:t>
      </w:r>
    </w:p>
    <w:p w14:paraId="5A4DED90" w14:textId="6AF1F601" w:rsidR="00BB5C51" w:rsidRDefault="007D7A37" w:rsidP="007D7A37">
      <w:pPr>
        <w:tabs>
          <w:tab w:val="left" w:pos="5387"/>
        </w:tabs>
      </w:pPr>
      <w:r>
        <w:t>Ekonomika a Informatika</w:t>
      </w:r>
      <w:r>
        <w:tab/>
      </w:r>
      <w:r w:rsidR="0069268C">
        <w:t xml:space="preserve">Česká pošta, </w:t>
      </w:r>
      <w:proofErr w:type="spellStart"/>
      <w:r w:rsidR="0069268C">
        <w:t>s.p</w:t>
      </w:r>
      <w:proofErr w:type="spellEnd"/>
      <w:r w:rsidR="0069268C">
        <w:t>.</w:t>
      </w:r>
      <w:r w:rsidR="0069268C">
        <w:tab/>
      </w:r>
    </w:p>
    <w:p w14:paraId="5F777727" w14:textId="4343785A" w:rsidR="007D7A37" w:rsidRDefault="007D7A37" w:rsidP="007D7A37">
      <w:pPr>
        <w:tabs>
          <w:tab w:val="left" w:pos="5387"/>
        </w:tabs>
      </w:pPr>
      <w:r>
        <w:t>Generálního ředitelství cel</w:t>
      </w:r>
      <w:r w:rsidR="005E3D5F">
        <w:tab/>
        <w:t>podepsáno elektronicky</w:t>
      </w:r>
    </w:p>
    <w:p w14:paraId="7A9F89FF" w14:textId="0F5EF3D2" w:rsidR="00BA5A1E" w:rsidRDefault="005E3D5F" w:rsidP="00BA5A1E">
      <w:pPr>
        <w:tabs>
          <w:tab w:val="left" w:pos="5387"/>
        </w:tabs>
      </w:pPr>
      <w:r>
        <w:t>podepsáno elektronicky</w:t>
      </w:r>
      <w:r>
        <w:tab/>
      </w:r>
    </w:p>
    <w:sectPr w:rsidR="00BA5A1E">
      <w:headerReference w:type="default" r:id="rId9"/>
      <w:footerReference w:type="even" r:id="rId10"/>
      <w:footerReference w:type="default" r:id="rId11"/>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CA68F" w14:textId="77777777" w:rsidR="00017078" w:rsidRDefault="00017078">
      <w:r>
        <w:separator/>
      </w:r>
    </w:p>
  </w:endnote>
  <w:endnote w:type="continuationSeparator" w:id="0">
    <w:p w14:paraId="1A8EF7B0" w14:textId="77777777" w:rsidR="00017078" w:rsidRDefault="0001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61437"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11225A7"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9B6CD" w14:textId="77777777" w:rsidR="005C5D2C" w:rsidRPr="00436E96" w:rsidRDefault="005C5D2C" w:rsidP="005C5D2C">
    <w:pPr>
      <w:tabs>
        <w:tab w:val="center" w:pos="4550"/>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51511F">
      <w:rPr>
        <w:noProof/>
      </w:rPr>
      <w:t>4</w:t>
    </w:r>
    <w:r w:rsidRPr="00436E96">
      <w:fldChar w:fldCharType="end"/>
    </w:r>
    <w:r w:rsidRPr="00436E96">
      <w:t xml:space="preserve"> </w:t>
    </w:r>
    <w:r>
      <w:t>(celkem</w:t>
    </w:r>
    <w:r w:rsidRPr="00436E96">
      <w:t xml:space="preserve"> </w:t>
    </w:r>
    <w:r w:rsidR="00B1486B">
      <w:fldChar w:fldCharType="begin"/>
    </w:r>
    <w:r w:rsidR="00B1486B">
      <w:instrText>NUMPAGES  \* Arabic  \* MERGEFORMAT</w:instrText>
    </w:r>
    <w:r w:rsidR="00B1486B">
      <w:fldChar w:fldCharType="separate"/>
    </w:r>
    <w:r w:rsidR="0051511F">
      <w:rPr>
        <w:noProof/>
      </w:rPr>
      <w:t>6</w:t>
    </w:r>
    <w:r w:rsidR="00B1486B">
      <w:rPr>
        <w:noProof/>
      </w:rPr>
      <w:fldChar w:fldCharType="end"/>
    </w:r>
    <w:r>
      <w:t>)</w:t>
    </w:r>
  </w:p>
  <w:p w14:paraId="6C46D2E4"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DEFED" w14:textId="77777777" w:rsidR="00017078" w:rsidRDefault="00017078">
      <w:r>
        <w:separator/>
      </w:r>
    </w:p>
  </w:footnote>
  <w:footnote w:type="continuationSeparator" w:id="0">
    <w:p w14:paraId="135A3F12" w14:textId="77777777" w:rsidR="00017078" w:rsidRDefault="00017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FD4C8" w14:textId="77777777" w:rsidR="0082174A" w:rsidRPr="00E6080F" w:rsidRDefault="0082174A" w:rsidP="0082174A">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2878B781" wp14:editId="3A248CA1">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3B210"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0722F512" w14:textId="3DA1AB60" w:rsidR="0082174A" w:rsidRPr="00BB2C84" w:rsidRDefault="0082174A" w:rsidP="0082174A">
    <w:pPr>
      <w:pStyle w:val="Zhlav"/>
      <w:ind w:left="1701"/>
      <w:rPr>
        <w:rFonts w:ascii="Arial" w:hAnsi="Arial" w:cs="Arial"/>
      </w:rPr>
    </w:pPr>
    <w:r>
      <w:rPr>
        <w:noProof/>
      </w:rPr>
      <w:drawing>
        <wp:anchor distT="0" distB="0" distL="114300" distR="114300" simplePos="0" relativeHeight="251659264" behindDoc="1" locked="0" layoutInCell="1" allowOverlap="1" wp14:anchorId="2733E23E" wp14:editId="0C7B31A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Dodatek č. </w:t>
    </w:r>
    <w:r w:rsidR="00BC540C">
      <w:rPr>
        <w:rFonts w:ascii="Arial" w:hAnsi="Arial" w:cs="Arial"/>
        <w:noProof/>
      </w:rPr>
      <w:t>13</w:t>
    </w:r>
    <w:r>
      <w:rPr>
        <w:rFonts w:ascii="Arial" w:hAnsi="Arial" w:cs="Arial"/>
        <w:noProof/>
      </w:rPr>
      <w:t>. ke Smlouvě</w:t>
    </w:r>
    <w:r>
      <w:rPr>
        <w:noProof/>
      </w:rPr>
      <w:drawing>
        <wp:anchor distT="0" distB="0" distL="114300" distR="114300" simplePos="0" relativeHeight="251661312" behindDoc="1" locked="0" layoutInCell="1" allowOverlap="1" wp14:anchorId="6D2B9D71" wp14:editId="3D43DB7B">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č</w:t>
    </w:r>
    <w:r w:rsidR="005C5D2C">
      <w:rPr>
        <w:rFonts w:ascii="Arial" w:hAnsi="Arial" w:cs="Arial"/>
        <w:noProof/>
      </w:rPr>
      <w:t>.</w:t>
    </w:r>
    <w:r w:rsidR="00BC540C">
      <w:rPr>
        <w:rFonts w:ascii="Arial" w:hAnsi="Arial" w:cs="Arial"/>
        <w:noProof/>
      </w:rPr>
      <w:t xml:space="preserve"> 11013</w:t>
    </w:r>
  </w:p>
  <w:p w14:paraId="6320631E" w14:textId="77777777" w:rsidR="0082174A" w:rsidRDefault="0082174A" w:rsidP="0082174A">
    <w:pPr>
      <w:pStyle w:val="Zhlav"/>
    </w:pPr>
  </w:p>
  <w:p w14:paraId="6C875CD9" w14:textId="77777777" w:rsidR="0082174A" w:rsidRDefault="0082174A" w:rsidP="008217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0407B9C"/>
    <w:multiLevelType w:val="hybridMultilevel"/>
    <w:tmpl w:val="12A80C0E"/>
    <w:lvl w:ilvl="0" w:tplc="0206EF3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74E98"/>
    <w:multiLevelType w:val="hybridMultilevel"/>
    <w:tmpl w:val="4482831C"/>
    <w:lvl w:ilvl="0" w:tplc="5B6E29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C0C47"/>
    <w:multiLevelType w:val="hybridMultilevel"/>
    <w:tmpl w:val="AF340714"/>
    <w:lvl w:ilvl="0" w:tplc="F2CE85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21"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1B2679"/>
    <w:multiLevelType w:val="hybridMultilevel"/>
    <w:tmpl w:val="D996F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5E6511BA"/>
    <w:multiLevelType w:val="hybridMultilevel"/>
    <w:tmpl w:val="9A0A1CC0"/>
    <w:lvl w:ilvl="0" w:tplc="8A04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0"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31"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07C93"/>
    <w:multiLevelType w:val="hybridMultilevel"/>
    <w:tmpl w:val="4F3C2F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1"/>
  </w:num>
  <w:num w:numId="3">
    <w:abstractNumId w:val="11"/>
  </w:num>
  <w:num w:numId="4">
    <w:abstractNumId w:val="23"/>
  </w:num>
  <w:num w:numId="5">
    <w:abstractNumId w:val="20"/>
  </w:num>
  <w:num w:numId="6">
    <w:abstractNumId w:val="16"/>
  </w:num>
  <w:num w:numId="7">
    <w:abstractNumId w:val="10"/>
  </w:num>
  <w:num w:numId="8">
    <w:abstractNumId w:val="33"/>
  </w:num>
  <w:num w:numId="9">
    <w:abstractNumId w:val="19"/>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12"/>
  </w:num>
  <w:num w:numId="18">
    <w:abstractNumId w:val="18"/>
  </w:num>
  <w:num w:numId="19">
    <w:abstractNumId w:val="0"/>
  </w:num>
  <w:num w:numId="20">
    <w:abstractNumId w:val="4"/>
  </w:num>
  <w:num w:numId="21">
    <w:abstractNumId w:val="25"/>
  </w:num>
  <w:num w:numId="22">
    <w:abstractNumId w:val="32"/>
  </w:num>
  <w:num w:numId="23">
    <w:abstractNumId w:val="14"/>
  </w:num>
  <w:num w:numId="24">
    <w:abstractNumId w:val="3"/>
  </w:num>
  <w:num w:numId="25">
    <w:abstractNumId w:val="31"/>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0"/>
  </w:num>
  <w:num w:numId="33">
    <w:abstractNumId w:val="8"/>
  </w:num>
  <w:num w:numId="34">
    <w:abstractNumId w:val="22"/>
  </w:num>
  <w:num w:numId="35">
    <w:abstractNumId w:val="5"/>
  </w:num>
  <w:num w:numId="36">
    <w:abstractNumId w:val="15"/>
  </w:num>
  <w:num w:numId="37">
    <w:abstractNumId w:val="34"/>
  </w:num>
  <w:num w:numId="38">
    <w:abstractNumId w:val="28"/>
  </w:num>
  <w:num w:numId="39">
    <w:abstractNumId w:val="7"/>
  </w:num>
  <w:num w:numId="40">
    <w:abstractNumId w:val="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17078"/>
    <w:rsid w:val="00032D24"/>
    <w:rsid w:val="00034636"/>
    <w:rsid w:val="0004741F"/>
    <w:rsid w:val="00053E57"/>
    <w:rsid w:val="000627AC"/>
    <w:rsid w:val="0006433C"/>
    <w:rsid w:val="00071A31"/>
    <w:rsid w:val="00076D3F"/>
    <w:rsid w:val="000934B2"/>
    <w:rsid w:val="000A1BF6"/>
    <w:rsid w:val="000A4F8E"/>
    <w:rsid w:val="000C708B"/>
    <w:rsid w:val="000F586A"/>
    <w:rsid w:val="00102AF9"/>
    <w:rsid w:val="00111D43"/>
    <w:rsid w:val="0012546D"/>
    <w:rsid w:val="001330BB"/>
    <w:rsid w:val="001661AF"/>
    <w:rsid w:val="00183FE3"/>
    <w:rsid w:val="00197494"/>
    <w:rsid w:val="001B28E8"/>
    <w:rsid w:val="001F19EB"/>
    <w:rsid w:val="002052D7"/>
    <w:rsid w:val="00234F46"/>
    <w:rsid w:val="00235389"/>
    <w:rsid w:val="00256A53"/>
    <w:rsid w:val="00267D2D"/>
    <w:rsid w:val="00272676"/>
    <w:rsid w:val="002947B8"/>
    <w:rsid w:val="002B0FB3"/>
    <w:rsid w:val="002B123E"/>
    <w:rsid w:val="002B7A22"/>
    <w:rsid w:val="002D263D"/>
    <w:rsid w:val="002D5605"/>
    <w:rsid w:val="002E0449"/>
    <w:rsid w:val="0030236B"/>
    <w:rsid w:val="0032345A"/>
    <w:rsid w:val="00335646"/>
    <w:rsid w:val="00343C99"/>
    <w:rsid w:val="0034520E"/>
    <w:rsid w:val="00386813"/>
    <w:rsid w:val="003A21EC"/>
    <w:rsid w:val="003B232E"/>
    <w:rsid w:val="003B2BDE"/>
    <w:rsid w:val="003C53FD"/>
    <w:rsid w:val="003C7888"/>
    <w:rsid w:val="003D5F98"/>
    <w:rsid w:val="003E23AB"/>
    <w:rsid w:val="003F43CB"/>
    <w:rsid w:val="00424B6E"/>
    <w:rsid w:val="00440AD7"/>
    <w:rsid w:val="00445D05"/>
    <w:rsid w:val="0047719E"/>
    <w:rsid w:val="004926DA"/>
    <w:rsid w:val="004A72A9"/>
    <w:rsid w:val="004D2980"/>
    <w:rsid w:val="004F3CB8"/>
    <w:rsid w:val="0050464C"/>
    <w:rsid w:val="0051511F"/>
    <w:rsid w:val="00520B11"/>
    <w:rsid w:val="00535F34"/>
    <w:rsid w:val="005426B2"/>
    <w:rsid w:val="00551B16"/>
    <w:rsid w:val="005725A6"/>
    <w:rsid w:val="005804E4"/>
    <w:rsid w:val="005836D0"/>
    <w:rsid w:val="005948C6"/>
    <w:rsid w:val="005C1FF8"/>
    <w:rsid w:val="005C39F7"/>
    <w:rsid w:val="005C5D2C"/>
    <w:rsid w:val="005E168D"/>
    <w:rsid w:val="005E25A1"/>
    <w:rsid w:val="005E3B2E"/>
    <w:rsid w:val="005E3D5F"/>
    <w:rsid w:val="00606367"/>
    <w:rsid w:val="00613E9D"/>
    <w:rsid w:val="00652422"/>
    <w:rsid w:val="00656143"/>
    <w:rsid w:val="00656B0F"/>
    <w:rsid w:val="00666403"/>
    <w:rsid w:val="00687062"/>
    <w:rsid w:val="0069268C"/>
    <w:rsid w:val="006B4F9A"/>
    <w:rsid w:val="006C211E"/>
    <w:rsid w:val="006C5393"/>
    <w:rsid w:val="006E44B3"/>
    <w:rsid w:val="006F57CC"/>
    <w:rsid w:val="007006C0"/>
    <w:rsid w:val="0071614E"/>
    <w:rsid w:val="007221AC"/>
    <w:rsid w:val="00724449"/>
    <w:rsid w:val="00736576"/>
    <w:rsid w:val="00747A72"/>
    <w:rsid w:val="00761F86"/>
    <w:rsid w:val="0077187B"/>
    <w:rsid w:val="007722EC"/>
    <w:rsid w:val="007766AC"/>
    <w:rsid w:val="007936C6"/>
    <w:rsid w:val="007D012F"/>
    <w:rsid w:val="007D64F8"/>
    <w:rsid w:val="007D7A37"/>
    <w:rsid w:val="007F5A4B"/>
    <w:rsid w:val="007F6D56"/>
    <w:rsid w:val="0081025F"/>
    <w:rsid w:val="008120EF"/>
    <w:rsid w:val="0082174A"/>
    <w:rsid w:val="008369D7"/>
    <w:rsid w:val="008B004D"/>
    <w:rsid w:val="008B2F1F"/>
    <w:rsid w:val="008B693D"/>
    <w:rsid w:val="008C6346"/>
    <w:rsid w:val="008E1089"/>
    <w:rsid w:val="008E3BF6"/>
    <w:rsid w:val="008E4F3C"/>
    <w:rsid w:val="0093799E"/>
    <w:rsid w:val="00943470"/>
    <w:rsid w:val="0094653C"/>
    <w:rsid w:val="009552E0"/>
    <w:rsid w:val="00967CCA"/>
    <w:rsid w:val="009703F4"/>
    <w:rsid w:val="009939BC"/>
    <w:rsid w:val="009F3FAF"/>
    <w:rsid w:val="00A12C50"/>
    <w:rsid w:val="00A350DF"/>
    <w:rsid w:val="00A3791F"/>
    <w:rsid w:val="00A50079"/>
    <w:rsid w:val="00A609A0"/>
    <w:rsid w:val="00A638C8"/>
    <w:rsid w:val="00A9556F"/>
    <w:rsid w:val="00AA2477"/>
    <w:rsid w:val="00AB30EC"/>
    <w:rsid w:val="00AB3ABA"/>
    <w:rsid w:val="00AC43B9"/>
    <w:rsid w:val="00B1486B"/>
    <w:rsid w:val="00B32DA8"/>
    <w:rsid w:val="00B36535"/>
    <w:rsid w:val="00B44387"/>
    <w:rsid w:val="00B46401"/>
    <w:rsid w:val="00B46D00"/>
    <w:rsid w:val="00B56D30"/>
    <w:rsid w:val="00B6268F"/>
    <w:rsid w:val="00B760E4"/>
    <w:rsid w:val="00B763C4"/>
    <w:rsid w:val="00B8168E"/>
    <w:rsid w:val="00B9523A"/>
    <w:rsid w:val="00B97C8A"/>
    <w:rsid w:val="00BA1151"/>
    <w:rsid w:val="00BA5A1E"/>
    <w:rsid w:val="00BB3144"/>
    <w:rsid w:val="00BB5C51"/>
    <w:rsid w:val="00BB642D"/>
    <w:rsid w:val="00BC540C"/>
    <w:rsid w:val="00BD0C52"/>
    <w:rsid w:val="00BD4A6B"/>
    <w:rsid w:val="00BE292F"/>
    <w:rsid w:val="00BF2B4E"/>
    <w:rsid w:val="00C123DE"/>
    <w:rsid w:val="00C351B9"/>
    <w:rsid w:val="00C629E1"/>
    <w:rsid w:val="00C62BB3"/>
    <w:rsid w:val="00C70CC0"/>
    <w:rsid w:val="00C865DB"/>
    <w:rsid w:val="00C93823"/>
    <w:rsid w:val="00C9704D"/>
    <w:rsid w:val="00CA0E80"/>
    <w:rsid w:val="00CA353E"/>
    <w:rsid w:val="00CB0502"/>
    <w:rsid w:val="00CC5C64"/>
    <w:rsid w:val="00CD1241"/>
    <w:rsid w:val="00CF0602"/>
    <w:rsid w:val="00CF7F80"/>
    <w:rsid w:val="00D20E1A"/>
    <w:rsid w:val="00D234A5"/>
    <w:rsid w:val="00D465CD"/>
    <w:rsid w:val="00D63B13"/>
    <w:rsid w:val="00D7581C"/>
    <w:rsid w:val="00D81C59"/>
    <w:rsid w:val="00D8429E"/>
    <w:rsid w:val="00D8527F"/>
    <w:rsid w:val="00DA2261"/>
    <w:rsid w:val="00DC736C"/>
    <w:rsid w:val="00DF752F"/>
    <w:rsid w:val="00E01615"/>
    <w:rsid w:val="00E22C07"/>
    <w:rsid w:val="00E31878"/>
    <w:rsid w:val="00E5233D"/>
    <w:rsid w:val="00E56EB8"/>
    <w:rsid w:val="00E66F05"/>
    <w:rsid w:val="00E97E16"/>
    <w:rsid w:val="00EB25AD"/>
    <w:rsid w:val="00EE34D4"/>
    <w:rsid w:val="00EE7256"/>
    <w:rsid w:val="00EF5AD5"/>
    <w:rsid w:val="00EF75A2"/>
    <w:rsid w:val="00F2078B"/>
    <w:rsid w:val="00F25209"/>
    <w:rsid w:val="00F30C4E"/>
    <w:rsid w:val="00F31DA8"/>
    <w:rsid w:val="00F51FAD"/>
    <w:rsid w:val="00F56E01"/>
    <w:rsid w:val="00FB1C14"/>
    <w:rsid w:val="00FC16CA"/>
    <w:rsid w:val="00FC62F0"/>
    <w:rsid w:val="00FD045C"/>
    <w:rsid w:val="00FD4E45"/>
    <w:rsid w:val="00FE2A1D"/>
    <w:rsid w:val="00FE400C"/>
    <w:rsid w:val="00FE570A"/>
    <w:rsid w:val="00FE73FB"/>
    <w:rsid w:val="00FF1338"/>
    <w:rsid w:val="00FF4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D7EC4"/>
  <w15:docId w15:val="{FB3F6EAF-4764-423D-96BF-F8649D7F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customStyle="1" w:styleId="ZhlavChar">
    <w:name w:val="Záhlaví Char"/>
    <w:basedOn w:val="Standardnpsmoodstavce"/>
    <w:link w:val="Zhlav"/>
    <w:uiPriority w:val="99"/>
    <w:rsid w:val="008217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4EEF9-AEA8-462F-9034-5E93AD63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906</Words>
  <Characters>5701</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6594</CharactersWithSpaces>
  <SharedDoc>false</SharedDoc>
  <HLinks>
    <vt:vector size="30" baseType="variant">
      <vt:variant>
        <vt:i4>3932251</vt:i4>
      </vt:variant>
      <vt:variant>
        <vt:i4>12</vt:i4>
      </vt:variant>
      <vt:variant>
        <vt:i4>0</vt:i4>
      </vt:variant>
      <vt:variant>
        <vt:i4>5</vt:i4>
      </vt:variant>
      <vt:variant>
        <vt:lpwstr>mailto:provoz.vakvi@cpost.cz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7929860</vt:i4>
      </vt:variant>
      <vt:variant>
        <vt:i4>6</vt:i4>
      </vt:variant>
      <vt:variant>
        <vt:i4>0</vt:i4>
      </vt:variant>
      <vt:variant>
        <vt:i4>5</vt:i4>
      </vt:variant>
      <vt:variant>
        <vt:lpwstr>mailto:obchodscs.ov@cpost.cz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Rozmarinová Eliška</cp:lastModifiedBy>
  <cp:revision>2</cp:revision>
  <cp:lastPrinted>2018-05-24T11:30:00Z</cp:lastPrinted>
  <dcterms:created xsi:type="dcterms:W3CDTF">2022-05-26T10:34:00Z</dcterms:created>
  <dcterms:modified xsi:type="dcterms:W3CDTF">2022-05-26T10:34:00Z</dcterms:modified>
</cp:coreProperties>
</file>