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6A34C7" w:rsidRDefault="00F354C0" w:rsidP="00253807">
      <w:pPr>
        <w:spacing w:after="0" w:line="240" w:lineRule="auto"/>
        <w:rPr>
          <w:rFonts w:ascii="Arial Narrow" w:hAnsi="Arial Narrow"/>
          <w:b/>
        </w:rPr>
      </w:pPr>
      <w:r w:rsidRPr="006A34C7">
        <w:rPr>
          <w:rFonts w:ascii="Arial Narrow" w:hAnsi="Arial Narrow"/>
          <w:b/>
        </w:rPr>
        <w:t>č. smlouvy:</w:t>
      </w:r>
      <w:r w:rsidR="006A34C7" w:rsidRPr="006A34C7">
        <w:rPr>
          <w:rFonts w:ascii="Arial Narrow" w:hAnsi="Arial Narrow"/>
          <w:b/>
        </w:rPr>
        <w:tab/>
      </w:r>
      <w:r w:rsidR="006A34C7" w:rsidRPr="006A34C7">
        <w:rPr>
          <w:rFonts w:ascii="Arial Narrow" w:hAnsi="Arial Narrow"/>
          <w:b/>
        </w:rPr>
        <w:tab/>
      </w:r>
      <w:r w:rsidR="006A34C7" w:rsidRPr="006A34C7">
        <w:rPr>
          <w:rFonts w:ascii="Arial Narrow" w:hAnsi="Arial Narrow"/>
          <w:b/>
        </w:rPr>
        <w:tab/>
        <w:t>46/01/22/1</w:t>
      </w:r>
    </w:p>
    <w:p w:rsidR="00253807" w:rsidRPr="0028783A" w:rsidRDefault="00253807" w:rsidP="00253807">
      <w:pPr>
        <w:spacing w:after="0" w:line="240" w:lineRule="auto"/>
        <w:rPr>
          <w:rFonts w:ascii="Arial Narrow" w:hAnsi="Arial Narrow"/>
        </w:rPr>
      </w:pPr>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6A34C7" w:rsidRDefault="00253807" w:rsidP="00253807">
      <w:pPr>
        <w:pStyle w:val="Odstavecseseznamem"/>
        <w:numPr>
          <w:ilvl w:val="0"/>
          <w:numId w:val="1"/>
        </w:numPr>
        <w:spacing w:after="0" w:line="240" w:lineRule="auto"/>
        <w:ind w:left="426" w:hanging="426"/>
        <w:rPr>
          <w:rFonts w:ascii="Arial Narrow" w:hAnsi="Arial Narrow"/>
          <w:b/>
        </w:rPr>
      </w:pPr>
      <w:r w:rsidRPr="006A34C7">
        <w:rPr>
          <w:rFonts w:ascii="Arial Narrow" w:hAnsi="Arial Narrow"/>
          <w:b/>
        </w:rPr>
        <w:t xml:space="preserve">POSKYTOVATEL DOTACE </w:t>
      </w:r>
      <w:r w:rsidRPr="006A34C7">
        <w:rPr>
          <w:rFonts w:ascii="Arial Narrow" w:hAnsi="Arial Narrow"/>
          <w:b/>
        </w:rPr>
        <w:tab/>
      </w:r>
      <w:r w:rsidR="00F354C0" w:rsidRPr="006A34C7">
        <w:rPr>
          <w:rFonts w:ascii="Arial Narrow" w:hAnsi="Arial Narrow"/>
          <w:b/>
        </w:rPr>
        <w:t>Město Kroměříž</w:t>
      </w:r>
    </w:p>
    <w:p w:rsidR="00F354C0" w:rsidRPr="0028783A" w:rsidRDefault="00F354C0" w:rsidP="00253807">
      <w:pPr>
        <w:spacing w:after="0" w:line="240" w:lineRule="auto"/>
        <w:rPr>
          <w:rFonts w:ascii="Arial Narrow" w:hAnsi="Arial Narrow"/>
        </w:rPr>
      </w:pPr>
      <w:r w:rsidRPr="0028783A">
        <w:rPr>
          <w:rFonts w:ascii="Arial Narrow" w:hAnsi="Arial Narrow"/>
        </w:rPr>
        <w:t>Zastoupen:</w:t>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Mgr. Jaroslavem Němcem,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28783A" w:rsidRDefault="0028783A" w:rsidP="00253807">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6A34C7">
        <w:rPr>
          <w:rFonts w:ascii="Arial Narrow" w:hAnsi="Arial Narrow"/>
          <w:b/>
        </w:rPr>
        <w:t xml:space="preserve">Divadelní spolek Kroměříž z. s. </w:t>
      </w:r>
    </w:p>
    <w:p w:rsidR="00253807" w:rsidRPr="0028783A" w:rsidRDefault="00253807" w:rsidP="00253807">
      <w:pPr>
        <w:spacing w:after="0" w:line="240" w:lineRule="auto"/>
        <w:rPr>
          <w:rFonts w:ascii="Arial Narrow" w:hAnsi="Arial Narrow"/>
        </w:rPr>
      </w:pPr>
      <w:r w:rsidRPr="0028783A">
        <w:rPr>
          <w:rFonts w:ascii="Arial Narrow" w:hAnsi="Arial Narrow"/>
        </w:rPr>
        <w:t>Zastoupen:</w:t>
      </w:r>
      <w:r w:rsidRPr="0028783A">
        <w:rPr>
          <w:rFonts w:ascii="Arial Narrow" w:hAnsi="Arial Narrow"/>
        </w:rPr>
        <w:tab/>
      </w:r>
      <w:r w:rsidRPr="0028783A">
        <w:rPr>
          <w:rFonts w:ascii="Arial Narrow" w:hAnsi="Arial Narrow"/>
        </w:rPr>
        <w:tab/>
      </w:r>
      <w:r w:rsidRPr="0028783A">
        <w:rPr>
          <w:rFonts w:ascii="Arial Narrow" w:hAnsi="Arial Narrow"/>
        </w:rPr>
        <w:tab/>
      </w:r>
      <w:r w:rsidR="006A34C7">
        <w:rPr>
          <w:rFonts w:ascii="Arial Narrow" w:hAnsi="Arial Narrow"/>
        </w:rPr>
        <w:t xml:space="preserve">Jiřím Kašíkem, předsedou </w:t>
      </w:r>
    </w:p>
    <w:p w:rsidR="00253807" w:rsidRPr="0028783A" w:rsidRDefault="0028783A" w:rsidP="00253807">
      <w:pPr>
        <w:spacing w:after="0" w:line="240" w:lineRule="auto"/>
        <w:rPr>
          <w:rFonts w:ascii="Arial Narrow" w:hAnsi="Arial Narrow"/>
        </w:rPr>
      </w:pPr>
      <w:r>
        <w:rPr>
          <w:rFonts w:ascii="Arial Narrow" w:hAnsi="Arial Narrow"/>
        </w:rPr>
        <w:t>Sídlo</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6A34C7">
        <w:rPr>
          <w:rFonts w:ascii="Arial Narrow" w:hAnsi="Arial Narrow"/>
        </w:rPr>
        <w:tab/>
      </w:r>
      <w:r w:rsidR="006A34C7">
        <w:rPr>
          <w:rFonts w:ascii="Arial Narrow" w:hAnsi="Arial Narrow"/>
        </w:rPr>
        <w:tab/>
        <w:t>Prusinovského 114/2, 767 01 Kroměříž</w:t>
      </w:r>
    </w:p>
    <w:p w:rsidR="00253807" w:rsidRPr="0028783A" w:rsidRDefault="0028783A" w:rsidP="00253807">
      <w:pPr>
        <w:spacing w:after="0" w:line="240" w:lineRule="auto"/>
        <w:rPr>
          <w:rFonts w:ascii="Arial Narrow" w:hAnsi="Arial Narrow"/>
        </w:rPr>
      </w:pPr>
      <w:r>
        <w:rPr>
          <w:rFonts w:ascii="Arial Narrow" w:hAnsi="Arial Narrow"/>
        </w:rPr>
        <w:t>IČ</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6A34C7">
        <w:rPr>
          <w:rFonts w:ascii="Arial Narrow" w:hAnsi="Arial Narrow"/>
        </w:rPr>
        <w:tab/>
      </w:r>
      <w:r w:rsidR="006A34C7">
        <w:rPr>
          <w:rFonts w:ascii="Arial Narrow" w:hAnsi="Arial Narrow"/>
        </w:rPr>
        <w:tab/>
        <w:t>270 35 018</w:t>
      </w:r>
    </w:p>
    <w:p w:rsidR="00253807" w:rsidRPr="0028783A" w:rsidRDefault="00253807"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Pr="0028783A">
        <w:rPr>
          <w:rFonts w:ascii="Arial Narrow" w:hAnsi="Arial Narrow"/>
        </w:rPr>
        <w:tab/>
      </w:r>
      <w:r w:rsidR="006A34C7">
        <w:rPr>
          <w:rFonts w:ascii="Arial Narrow" w:hAnsi="Arial Narrow"/>
        </w:rPr>
        <w:t>Česká spořitelna, a.s., 1419114319/0800</w:t>
      </w:r>
    </w:p>
    <w:p w:rsidR="00253807" w:rsidRPr="0028783A" w:rsidRDefault="00253807" w:rsidP="00253807">
      <w:pPr>
        <w:spacing w:after="0" w:line="240" w:lineRule="auto"/>
        <w:rPr>
          <w:rFonts w:ascii="Arial Narrow" w:hAnsi="Arial Narrow"/>
        </w:rPr>
      </w:pPr>
      <w:r w:rsidRPr="0028783A">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A34C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A34C7">
        <w:rPr>
          <w:rFonts w:ascii="Arial Narrow" w:hAnsi="Arial Narrow"/>
        </w:rPr>
        <w:t>vyhlášeného</w:t>
      </w:r>
      <w:r w:rsidR="00AB0D66" w:rsidRPr="006A34C7">
        <w:rPr>
          <w:rFonts w:ascii="Arial Narrow" w:hAnsi="Arial Narrow"/>
        </w:rPr>
        <w:t xml:space="preserve"> </w:t>
      </w:r>
      <w:r w:rsidR="006A34C7" w:rsidRPr="006A34C7">
        <w:rPr>
          <w:rFonts w:ascii="Arial Narrow" w:hAnsi="Arial Narrow"/>
          <w:b/>
        </w:rPr>
        <w:t>Programu města Kroměříže pro poskytování dotací v oblasti kultury, cestovního ruchu, prezentace města a partnerských měst na rok 2022</w:t>
      </w:r>
      <w:r w:rsidR="00BE6892" w:rsidRPr="006A34C7">
        <w:rPr>
          <w:rFonts w:ascii="Arial Narrow" w:hAnsi="Arial Narrow"/>
          <w:b/>
        </w:rPr>
        <w:t xml:space="preserve"> </w:t>
      </w:r>
      <w:r w:rsidR="00BE6892" w:rsidRPr="006A34C7">
        <w:rPr>
          <w:rFonts w:ascii="Arial Narrow" w:hAnsi="Arial Narrow"/>
        </w:rPr>
        <w:t>a na základě žádosti o dotaci příjemce č.</w:t>
      </w:r>
      <w:r w:rsidR="00873D60" w:rsidRPr="006A34C7">
        <w:rPr>
          <w:rFonts w:ascii="Arial Narrow" w:hAnsi="Arial Narrow"/>
        </w:rPr>
        <w:t xml:space="preserve"> </w:t>
      </w:r>
      <w:r w:rsidR="006A34C7">
        <w:rPr>
          <w:rFonts w:ascii="Arial Narrow" w:hAnsi="Arial Narrow"/>
        </w:rPr>
        <w:t>46/01/22/1</w:t>
      </w:r>
      <w:r w:rsidR="00873D60" w:rsidRPr="006A34C7">
        <w:rPr>
          <w:rFonts w:ascii="Arial Narrow" w:hAnsi="Arial Narrow"/>
        </w:rPr>
        <w:t xml:space="preserve"> ze dne</w:t>
      </w:r>
      <w:r w:rsidR="006A34C7">
        <w:rPr>
          <w:rFonts w:ascii="Arial Narrow" w:hAnsi="Arial Narrow"/>
        </w:rPr>
        <w:t xml:space="preserve"> 22.01.2022 </w:t>
      </w:r>
      <w:r w:rsidR="00AB0D66" w:rsidRPr="006A34C7">
        <w:rPr>
          <w:rFonts w:ascii="Arial Narrow" w:hAnsi="Arial Narrow"/>
        </w:rPr>
        <w:t>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6A34C7" w:rsidP="007015D2">
      <w:pPr>
        <w:pStyle w:val="Odstavecseseznamem"/>
        <w:spacing w:after="0" w:line="240" w:lineRule="auto"/>
        <w:jc w:val="center"/>
        <w:rPr>
          <w:rFonts w:ascii="Arial Narrow" w:hAnsi="Arial Narrow"/>
          <w:b/>
        </w:rPr>
      </w:pPr>
      <w:r>
        <w:rPr>
          <w:rFonts w:ascii="Arial Narrow" w:hAnsi="Arial Narrow"/>
          <w:b/>
        </w:rPr>
        <w:t>68.500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 xml:space="preserve">šedesátosm </w:t>
      </w:r>
      <w:r w:rsidR="0028783A">
        <w:rPr>
          <w:rFonts w:ascii="Arial Narrow" w:hAnsi="Arial Narrow"/>
          <w:b/>
        </w:rPr>
        <w:t>t</w:t>
      </w:r>
      <w:r w:rsidR="00A73B29" w:rsidRPr="0028783A">
        <w:rPr>
          <w:rFonts w:ascii="Arial Narrow" w:hAnsi="Arial Narrow"/>
          <w:b/>
        </w:rPr>
        <w:t xml:space="preserve">isíc </w:t>
      </w:r>
      <w:r>
        <w:rPr>
          <w:rFonts w:ascii="Arial Narrow" w:hAnsi="Arial Narrow"/>
          <w:b/>
        </w:rPr>
        <w:t xml:space="preserve">pět set </w:t>
      </w:r>
      <w:r w:rsidR="00A73B29" w:rsidRPr="0028783A">
        <w:rPr>
          <w:rFonts w:ascii="Arial Narrow" w:hAnsi="Arial Narrow"/>
          <w:b/>
        </w:rPr>
        <w:t>korun českých</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A73B29" w:rsidP="00125E52">
      <w:pPr>
        <w:pStyle w:val="Odstavecseseznamem"/>
        <w:spacing w:after="0" w:line="240" w:lineRule="auto"/>
        <w:jc w:val="both"/>
        <w:rPr>
          <w:rFonts w:ascii="Arial Narrow" w:hAnsi="Arial Narrow"/>
        </w:rPr>
      </w:pPr>
      <w:r w:rsidRPr="0028783A">
        <w:rPr>
          <w:rFonts w:ascii="Arial Narrow" w:hAnsi="Arial Narrow"/>
        </w:rPr>
        <w:t xml:space="preserve">Což může činit nejvýše </w:t>
      </w:r>
      <w:r w:rsidR="00004BFD" w:rsidRPr="0028783A">
        <w:rPr>
          <w:rFonts w:ascii="Arial Narrow" w:hAnsi="Arial Narrow"/>
        </w:rPr>
        <w:t>70 %</w:t>
      </w:r>
      <w:r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8C19DD" w:rsidRPr="0028783A">
        <w:rPr>
          <w:rFonts w:ascii="Arial Narrow" w:hAnsi="Arial Narrow"/>
        </w:rPr>
        <w:t>2</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8C19DD" w:rsidRPr="0028783A">
        <w:rPr>
          <w:rFonts w:ascii="Arial Narrow" w:hAnsi="Arial Narrow"/>
        </w:rPr>
        <w:t>2</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8C19DD" w:rsidRPr="0028783A">
        <w:rPr>
          <w:rFonts w:ascii="Arial Narrow" w:hAnsi="Arial Narrow"/>
        </w:rPr>
        <w:t>3</w:t>
      </w:r>
      <w:r w:rsidR="009F48D5" w:rsidRPr="0028783A">
        <w:rPr>
          <w:rFonts w:ascii="Arial Narrow" w:hAnsi="Arial Narrow"/>
        </w:rPr>
        <w:t>, pokud účetně a věcně souvisejí s rokem 202</w:t>
      </w:r>
      <w:r w:rsidR="008C19DD" w:rsidRPr="0028783A">
        <w:rPr>
          <w:rFonts w:ascii="Arial Narrow" w:hAnsi="Arial Narrow"/>
        </w:rPr>
        <w:t>2</w:t>
      </w:r>
      <w:r w:rsidR="004F78F2" w:rsidRPr="0028783A">
        <w:rPr>
          <w:rFonts w:ascii="Arial Narrow" w:hAnsi="Arial Narrow"/>
        </w:rPr>
        <w:t>. Dotaci nelze převádět do následujícího kalendářního roku.</w:t>
      </w:r>
    </w:p>
    <w:p w:rsidR="00847BB2" w:rsidRPr="0028783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31. 10. 202</w:t>
      </w:r>
      <w:r w:rsidR="008C19DD" w:rsidRPr="0028783A">
        <w:rPr>
          <w:rFonts w:ascii="Arial Narrow" w:hAnsi="Arial Narrow"/>
        </w:rPr>
        <w:t>2</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8C19DD" w:rsidRPr="0028783A">
        <w:rPr>
          <w:rFonts w:ascii="Arial Narrow" w:hAnsi="Arial Narrow"/>
        </w:rPr>
        <w:t>3</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DC1767"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finanční a věcné dary z výjimkou odměn typu medailí, pohárů, 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„Činnost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8C19DD" w:rsidRPr="0028783A">
        <w:rPr>
          <w:rFonts w:ascii="Arial Narrow" w:hAnsi="Arial Narrow"/>
        </w:rPr>
        <w:t>3</w:t>
      </w:r>
      <w:r w:rsidR="00FD404B" w:rsidRPr="0028783A">
        <w:rPr>
          <w:rFonts w:ascii="Arial Narrow" w:hAnsi="Arial Narrow"/>
        </w:rPr>
        <w:t>.</w:t>
      </w:r>
    </w:p>
    <w:p w:rsidR="004C1F2D" w:rsidRPr="0028783A"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51BE6" w:rsidRPr="0028783A">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případně k prokázání všech celkových příjmů</w:t>
      </w:r>
      <w:r w:rsidR="004D1E05" w:rsidRPr="0028783A">
        <w:rPr>
          <w:rFonts w:ascii="Arial Narrow" w:hAnsi="Arial Narrow"/>
        </w:rPr>
        <w:t>.</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28783A"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C72AD3" w:rsidRPr="006A34C7">
        <w:rPr>
          <w:rFonts w:ascii="Arial Narrow" w:hAnsi="Arial Narrow"/>
        </w:rPr>
        <w:t>variabilní</w:t>
      </w:r>
      <w:r w:rsidR="006A34C7">
        <w:rPr>
          <w:rFonts w:ascii="Arial Narrow" w:hAnsi="Arial Narrow"/>
        </w:rPr>
        <w:t xml:space="preserve"> symbol 4601221</w:t>
      </w:r>
      <w:r w:rsidR="00C72AD3" w:rsidRPr="006A34C7">
        <w:rPr>
          <w:rFonts w:ascii="Arial Narrow" w:hAnsi="Arial Narrow"/>
        </w:rPr>
        <w:t>,</w:t>
      </w:r>
      <w:r w:rsidR="00C72AD3" w:rsidRPr="0028783A">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0"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0"/>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AD120C" w:rsidP="00C05270">
      <w:pPr>
        <w:pStyle w:val="Odstavecseseznamem"/>
        <w:numPr>
          <w:ilvl w:val="0"/>
          <w:numId w:val="10"/>
        </w:numPr>
        <w:spacing w:after="0" w:line="240" w:lineRule="auto"/>
        <w:jc w:val="both"/>
        <w:rPr>
          <w:rFonts w:ascii="Arial Narrow" w:hAnsi="Arial Narrow"/>
        </w:rPr>
      </w:pPr>
      <w:bookmarkStart w:id="1" w:name="_Hlk97712560"/>
      <w:r w:rsidRPr="0028783A">
        <w:rPr>
          <w:rFonts w:ascii="Arial Narrow" w:hAnsi="Arial Narrow"/>
        </w:rPr>
        <w:t>Porušení účelu dotace</w:t>
      </w:r>
      <w:r w:rsidRPr="0028783A">
        <w:rPr>
          <w:rFonts w:ascii="Arial Narrow" w:hAnsi="Arial Narrow"/>
        </w:rPr>
        <w:tab/>
      </w:r>
      <w:r w:rsidRPr="0028783A">
        <w:rPr>
          <w:rFonts w:ascii="Arial Narrow" w:hAnsi="Arial Narrow"/>
        </w:rPr>
        <w:tab/>
      </w:r>
      <w:r w:rsidRPr="0028783A">
        <w:rPr>
          <w:rFonts w:ascii="Arial Narrow" w:hAnsi="Arial Narrow"/>
        </w:rPr>
        <w:tab/>
      </w:r>
      <w:r w:rsidRPr="0028783A">
        <w:rPr>
          <w:rFonts w:ascii="Arial Narrow" w:hAnsi="Arial Narrow"/>
        </w:rPr>
        <w:tab/>
      </w:r>
      <w:r w:rsidRPr="0028783A">
        <w:rPr>
          <w:rFonts w:ascii="Arial Narrow" w:hAnsi="Arial Narrow"/>
        </w:rPr>
        <w:tab/>
        <w:t xml:space="preserve">100% </w:t>
      </w:r>
      <w:r w:rsidR="00205BA2" w:rsidRPr="0028783A">
        <w:rPr>
          <w:rFonts w:ascii="Arial Narrow" w:hAnsi="Arial Narrow"/>
        </w:rPr>
        <w:tab/>
      </w:r>
      <w:r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2"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t>10%</w:t>
      </w:r>
      <w:r w:rsidRPr="0028783A">
        <w:rPr>
          <w:rFonts w:ascii="Arial Narrow" w:hAnsi="Arial Narrow"/>
        </w:rPr>
        <w:tab/>
        <w:t>poskytnuté dotace</w:t>
      </w:r>
      <w:bookmarkEnd w:id="2"/>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AD120C" w:rsidRPr="0028783A">
        <w:rPr>
          <w:rFonts w:ascii="Arial Narrow" w:hAnsi="Arial Narrow"/>
        </w:rPr>
        <w:t>. 9</w:t>
      </w:r>
      <w:r w:rsidR="00000E77" w:rsidRPr="0028783A">
        <w:rPr>
          <w:rFonts w:ascii="Arial Narrow" w:hAnsi="Arial Narrow"/>
        </w:rPr>
        <w:tab/>
      </w:r>
      <w:r w:rsidR="00000E77" w:rsidRPr="0028783A">
        <w:rPr>
          <w:rFonts w:ascii="Arial Narrow" w:hAnsi="Arial Narrow"/>
        </w:rPr>
        <w:tab/>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C05270" w:rsidRPr="0028783A">
        <w:rPr>
          <w:rFonts w:ascii="Arial Narrow" w:hAnsi="Arial Narrow"/>
        </w:rPr>
        <w:t>o 7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t xml:space="preserve">5%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C05270" w:rsidRPr="0028783A">
        <w:rPr>
          <w:rFonts w:ascii="Arial Narrow" w:hAnsi="Arial Narrow"/>
        </w:rPr>
        <w:t>d 8 do 14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t>10%</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3" w:name="_Hlk97712603"/>
      <w:r w:rsidRPr="0028783A">
        <w:rPr>
          <w:rFonts w:ascii="Arial Narrow" w:hAnsi="Arial Narrow"/>
        </w:rPr>
        <w:t>delší než 15</w:t>
      </w:r>
      <w:r w:rsidR="00C05270" w:rsidRPr="0028783A">
        <w:rPr>
          <w:rFonts w:ascii="Arial Narrow" w:hAnsi="Arial Narrow"/>
        </w:rPr>
        <w:t xml:space="preserve"> dnů</w:t>
      </w:r>
      <w:bookmarkEnd w:id="3"/>
      <w:r w:rsidR="00C05270" w:rsidRPr="0028783A">
        <w:rPr>
          <w:rFonts w:ascii="Arial Narrow" w:hAnsi="Arial Narrow"/>
        </w:rPr>
        <w:tab/>
      </w:r>
      <w:r w:rsidRPr="0028783A">
        <w:rPr>
          <w:rFonts w:ascii="Arial Narrow" w:hAnsi="Arial Narrow"/>
        </w:rPr>
        <w:tab/>
      </w:r>
      <w:r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t xml:space="preserve">20% </w:t>
      </w:r>
      <w:r w:rsidR="00205BA2" w:rsidRPr="0028783A">
        <w:rPr>
          <w:rFonts w:ascii="Arial Narrow" w:hAnsi="Arial Narrow"/>
        </w:rPr>
        <w:tab/>
      </w:r>
      <w:r w:rsidR="00C05270" w:rsidRPr="0028783A">
        <w:rPr>
          <w:rFonts w:ascii="Arial Narrow" w:hAnsi="Arial Narrow"/>
        </w:rPr>
        <w:t>poskytnuté dotace</w:t>
      </w:r>
    </w:p>
    <w:p w:rsidR="00000E77" w:rsidRPr="0028783A" w:rsidRDefault="00000E77" w:rsidP="00AD120C">
      <w:pPr>
        <w:pStyle w:val="Odstavecseseznamem"/>
        <w:numPr>
          <w:ilvl w:val="0"/>
          <w:numId w:val="10"/>
        </w:numPr>
        <w:spacing w:after="0" w:line="240" w:lineRule="auto"/>
        <w:jc w:val="both"/>
        <w:rPr>
          <w:rFonts w:ascii="Arial Narrow" w:hAnsi="Arial Narrow"/>
        </w:rPr>
      </w:pPr>
      <w:r w:rsidRPr="0028783A">
        <w:rPr>
          <w:rFonts w:ascii="Arial Narrow" w:hAnsi="Arial Narrow"/>
        </w:rPr>
        <w:t>Nepředložení vyúčtování</w:t>
      </w:r>
      <w:r w:rsidRPr="0028783A">
        <w:rPr>
          <w:rFonts w:ascii="Arial Narrow" w:hAnsi="Arial Narrow"/>
        </w:rPr>
        <w:tab/>
      </w:r>
      <w:r w:rsidRPr="0028783A">
        <w:rPr>
          <w:rFonts w:ascii="Arial Narrow" w:hAnsi="Arial Narrow"/>
        </w:rPr>
        <w:tab/>
      </w:r>
      <w:r w:rsidRPr="0028783A">
        <w:rPr>
          <w:rFonts w:ascii="Arial Narrow" w:hAnsi="Arial Narrow"/>
        </w:rPr>
        <w:tab/>
      </w:r>
      <w:r w:rsidRPr="0028783A">
        <w:rPr>
          <w:rFonts w:ascii="Arial Narrow" w:hAnsi="Arial Narrow"/>
        </w:rPr>
        <w:tab/>
      </w:r>
      <w:r w:rsidRPr="0028783A">
        <w:rPr>
          <w:rFonts w:ascii="Arial Narrow" w:hAnsi="Arial Narrow"/>
        </w:rPr>
        <w:tab/>
        <w:t xml:space="preserve">100% </w:t>
      </w:r>
      <w:r w:rsidR="00205BA2" w:rsidRPr="0028783A">
        <w:rPr>
          <w:rFonts w:ascii="Arial Narrow" w:hAnsi="Arial Narrow"/>
        </w:rPr>
        <w:tab/>
      </w:r>
      <w:r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7F3F8D" w:rsidRPr="0028783A">
        <w:rPr>
          <w:rFonts w:ascii="Arial Narrow" w:hAnsi="Arial Narrow"/>
        </w:rPr>
        <w:tab/>
      </w:r>
      <w:r w:rsidR="007F3F8D" w:rsidRPr="0028783A">
        <w:rPr>
          <w:rFonts w:ascii="Arial Narrow" w:hAnsi="Arial Narrow"/>
        </w:rPr>
        <w:tab/>
      </w:r>
      <w:r w:rsidR="00814C68" w:rsidRPr="0028783A">
        <w:rPr>
          <w:rFonts w:ascii="Arial Narrow" w:hAnsi="Arial Narrow"/>
        </w:rPr>
        <w:t>1 - 30</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t>10</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t xml:space="preserve">20%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 xml:space="preserve">100% </w:t>
      </w:r>
      <w:r w:rsidR="00205BA2" w:rsidRPr="0028783A">
        <w:rPr>
          <w:rFonts w:ascii="Arial Narrow" w:hAnsi="Arial Narrow"/>
        </w:rPr>
        <w:tab/>
      </w:r>
      <w:r w:rsidR="009041B3" w:rsidRPr="0028783A">
        <w:rPr>
          <w:rFonts w:ascii="Arial Narrow" w:hAnsi="Arial Narrow"/>
        </w:rPr>
        <w:t>poskytnuté dotace</w:t>
      </w:r>
    </w:p>
    <w:bookmarkEnd w:id="1"/>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8C0E41" w:rsidRPr="00C706AB">
        <w:rPr>
          <w:rFonts w:ascii="Arial Narrow" w:hAnsi="Arial Narrow" w:cstheme="minorHAnsi"/>
        </w:rPr>
        <w:t>Odbor právní,</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BF4353" w:rsidRPr="00BF4353" w:rsidRDefault="00BF4353" w:rsidP="00BF4353">
      <w:pPr>
        <w:pBdr>
          <w:top w:val="single" w:sz="4" w:space="1" w:color="auto"/>
          <w:left w:val="single" w:sz="4" w:space="4" w:color="auto"/>
          <w:bottom w:val="single" w:sz="4" w:space="1" w:color="auto"/>
          <w:right w:val="single" w:sz="4" w:space="4" w:color="auto"/>
        </w:pBdr>
        <w:spacing w:after="0"/>
        <w:rPr>
          <w:rFonts w:ascii="Arial Narrow" w:hAnsi="Arial Narrow" w:cs="Calibri"/>
        </w:rPr>
      </w:pPr>
      <w:r w:rsidRPr="00BF4353">
        <w:rPr>
          <w:rFonts w:ascii="Arial Narrow" w:hAnsi="Arial Narrow" w:cs="Calibri"/>
        </w:rPr>
        <w:t>Doložka podle § 41 obecního zřízení:</w:t>
      </w:r>
    </w:p>
    <w:p w:rsidR="00BF4353" w:rsidRPr="00BF4353" w:rsidRDefault="00BF4353" w:rsidP="00BF4353">
      <w:pPr>
        <w:pBdr>
          <w:top w:val="single" w:sz="4" w:space="1" w:color="auto"/>
          <w:left w:val="single" w:sz="4" w:space="4" w:color="auto"/>
          <w:bottom w:val="single" w:sz="4" w:space="1" w:color="auto"/>
          <w:right w:val="single" w:sz="4" w:space="4" w:color="auto"/>
        </w:pBdr>
        <w:spacing w:after="0"/>
        <w:rPr>
          <w:rFonts w:ascii="Arial Narrow" w:hAnsi="Arial Narrow" w:cs="Calibri"/>
        </w:rPr>
      </w:pPr>
      <w:r w:rsidRPr="00BF4353">
        <w:rPr>
          <w:rFonts w:ascii="Arial Narrow" w:hAnsi="Arial Narrow" w:cs="Calibri"/>
        </w:rPr>
        <w:t>Schváleno k financování a k uzavření veřejnoprávní smlouvy městem Kroměříže na XXVIII. zasedání ZMK dne 21. 04. 2022 č. usnesení X.</w:t>
      </w:r>
    </w:p>
    <w:p w:rsidR="00F05C21" w:rsidRPr="00BF4353"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Kroměříži </w:t>
      </w:r>
      <w:r w:rsidR="00721F14">
        <w:rPr>
          <w:rFonts w:ascii="Arial Narrow" w:hAnsi="Arial Narrow" w:cstheme="minorHAnsi"/>
        </w:rPr>
        <w:t xml:space="preserve"> </w:t>
      </w:r>
      <w:r w:rsidR="009A6551">
        <w:rPr>
          <w:rFonts w:ascii="Arial Narrow" w:hAnsi="Arial Narrow" w:cstheme="minorHAnsi"/>
        </w:rPr>
        <w:t>05.05.2022</w:t>
      </w:r>
      <w:r w:rsidR="009A6551">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EC416D">
        <w:rPr>
          <w:rFonts w:ascii="Arial Narrow" w:hAnsi="Arial Narrow" w:cstheme="minorHAnsi"/>
        </w:rPr>
        <w:tab/>
      </w:r>
      <w:r w:rsidR="00EC416D">
        <w:rPr>
          <w:rFonts w:ascii="Arial Narrow" w:hAnsi="Arial Narrow" w:cstheme="minorHAnsi"/>
        </w:rPr>
        <w:tab/>
      </w:r>
      <w:r w:rsidRPr="0028783A">
        <w:rPr>
          <w:rFonts w:ascii="Arial Narrow" w:hAnsi="Arial Narrow" w:cstheme="minorHAnsi"/>
        </w:rPr>
        <w:t xml:space="preserve">Kroměříži  </w:t>
      </w:r>
      <w:r w:rsidR="009A6551">
        <w:rPr>
          <w:rFonts w:ascii="Arial Narrow" w:hAnsi="Arial Narrow" w:cstheme="minorHAnsi"/>
        </w:rPr>
        <w:t>25.05.2022</w:t>
      </w:r>
      <w:bookmarkStart w:id="4" w:name="_GoBack"/>
      <w:bookmarkEnd w:id="4"/>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Jaroslav Němec </w:t>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t>Jiří Kašík</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r>
      <w:r w:rsidR="006A34C7">
        <w:rPr>
          <w:rFonts w:ascii="Arial Narrow" w:hAnsi="Arial Narrow" w:cstheme="minorHAnsi"/>
        </w:rPr>
        <w:tab/>
        <w:t xml:space="preserve">předseda </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B7" w:rsidRDefault="00CD06B7" w:rsidP="007015D2">
      <w:pPr>
        <w:spacing w:after="0" w:line="240" w:lineRule="auto"/>
      </w:pPr>
      <w:r>
        <w:separator/>
      </w:r>
    </w:p>
  </w:endnote>
  <w:endnote w:type="continuationSeparator" w:id="0">
    <w:p w:rsidR="00CD06B7" w:rsidRDefault="00CD06B7"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CD06B7">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B7" w:rsidRDefault="00CD06B7" w:rsidP="007015D2">
      <w:pPr>
        <w:spacing w:after="0" w:line="240" w:lineRule="auto"/>
      </w:pPr>
      <w:r>
        <w:separator/>
      </w:r>
    </w:p>
  </w:footnote>
  <w:footnote w:type="continuationSeparator" w:id="0">
    <w:p w:rsidR="00CD06B7" w:rsidRDefault="00CD06B7" w:rsidP="007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C0"/>
    <w:rsid w:val="00000E77"/>
    <w:rsid w:val="00004BFD"/>
    <w:rsid w:val="000729AD"/>
    <w:rsid w:val="0008431C"/>
    <w:rsid w:val="001178E7"/>
    <w:rsid w:val="00125E52"/>
    <w:rsid w:val="00141293"/>
    <w:rsid w:val="00143FFF"/>
    <w:rsid w:val="00147871"/>
    <w:rsid w:val="00151CF9"/>
    <w:rsid w:val="001F3A3E"/>
    <w:rsid w:val="00205BA2"/>
    <w:rsid w:val="002178F3"/>
    <w:rsid w:val="002203B0"/>
    <w:rsid w:val="00251BE6"/>
    <w:rsid w:val="00253807"/>
    <w:rsid w:val="00267599"/>
    <w:rsid w:val="00272C94"/>
    <w:rsid w:val="0028783A"/>
    <w:rsid w:val="003160D3"/>
    <w:rsid w:val="00330F74"/>
    <w:rsid w:val="0039510B"/>
    <w:rsid w:val="003F3F01"/>
    <w:rsid w:val="00407FEC"/>
    <w:rsid w:val="00425B50"/>
    <w:rsid w:val="00441996"/>
    <w:rsid w:val="00457165"/>
    <w:rsid w:val="00480446"/>
    <w:rsid w:val="0048491C"/>
    <w:rsid w:val="004C1F2D"/>
    <w:rsid w:val="004D1E05"/>
    <w:rsid w:val="004F78F2"/>
    <w:rsid w:val="00562443"/>
    <w:rsid w:val="00562862"/>
    <w:rsid w:val="0057522D"/>
    <w:rsid w:val="005C5EA9"/>
    <w:rsid w:val="00600DA2"/>
    <w:rsid w:val="006102F1"/>
    <w:rsid w:val="0067196C"/>
    <w:rsid w:val="00691BA0"/>
    <w:rsid w:val="006A34C7"/>
    <w:rsid w:val="006A56AE"/>
    <w:rsid w:val="007015D2"/>
    <w:rsid w:val="00703F6B"/>
    <w:rsid w:val="00721F14"/>
    <w:rsid w:val="007C109B"/>
    <w:rsid w:val="007C14AC"/>
    <w:rsid w:val="007F3F8D"/>
    <w:rsid w:val="00810C4D"/>
    <w:rsid w:val="00814C68"/>
    <w:rsid w:val="0082397B"/>
    <w:rsid w:val="00847BB2"/>
    <w:rsid w:val="00873D60"/>
    <w:rsid w:val="008C0E41"/>
    <w:rsid w:val="008C19DD"/>
    <w:rsid w:val="008C2A6F"/>
    <w:rsid w:val="009041B3"/>
    <w:rsid w:val="0094185A"/>
    <w:rsid w:val="00975A43"/>
    <w:rsid w:val="00987159"/>
    <w:rsid w:val="0099539F"/>
    <w:rsid w:val="009A6551"/>
    <w:rsid w:val="009F48D5"/>
    <w:rsid w:val="00A416FE"/>
    <w:rsid w:val="00A562FB"/>
    <w:rsid w:val="00A73B29"/>
    <w:rsid w:val="00AB0D66"/>
    <w:rsid w:val="00AD120C"/>
    <w:rsid w:val="00AD512B"/>
    <w:rsid w:val="00AF7655"/>
    <w:rsid w:val="00AF7B6C"/>
    <w:rsid w:val="00B0375B"/>
    <w:rsid w:val="00B078B8"/>
    <w:rsid w:val="00B42B99"/>
    <w:rsid w:val="00B77D40"/>
    <w:rsid w:val="00BA4244"/>
    <w:rsid w:val="00BC44E5"/>
    <w:rsid w:val="00BE6892"/>
    <w:rsid w:val="00BF4353"/>
    <w:rsid w:val="00C01EA2"/>
    <w:rsid w:val="00C02105"/>
    <w:rsid w:val="00C05270"/>
    <w:rsid w:val="00C177AA"/>
    <w:rsid w:val="00C706AB"/>
    <w:rsid w:val="00C70F72"/>
    <w:rsid w:val="00C72AD3"/>
    <w:rsid w:val="00C96955"/>
    <w:rsid w:val="00CD06B7"/>
    <w:rsid w:val="00D30382"/>
    <w:rsid w:val="00D42CBC"/>
    <w:rsid w:val="00D61D23"/>
    <w:rsid w:val="00D934B8"/>
    <w:rsid w:val="00DB1C05"/>
    <w:rsid w:val="00DC0DC7"/>
    <w:rsid w:val="00DC1767"/>
    <w:rsid w:val="00DC7795"/>
    <w:rsid w:val="00DE4CE4"/>
    <w:rsid w:val="00DF110D"/>
    <w:rsid w:val="00E17809"/>
    <w:rsid w:val="00E42874"/>
    <w:rsid w:val="00E8312E"/>
    <w:rsid w:val="00E91515"/>
    <w:rsid w:val="00EC416D"/>
    <w:rsid w:val="00EF77BE"/>
    <w:rsid w:val="00F05C21"/>
    <w:rsid w:val="00F21F27"/>
    <w:rsid w:val="00F25075"/>
    <w:rsid w:val="00F354C0"/>
    <w:rsid w:val="00F6692E"/>
    <w:rsid w:val="00F8788E"/>
    <w:rsid w:val="00FB69AC"/>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605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A2D-9434-4915-A140-AC1EA02C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3031</Words>
  <Characters>17883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Krejčiříková Jaroslava</cp:lastModifiedBy>
  <cp:revision>3</cp:revision>
  <cp:lastPrinted>2021-03-16T10:58:00Z</cp:lastPrinted>
  <dcterms:created xsi:type="dcterms:W3CDTF">2022-05-26T10:21:00Z</dcterms:created>
  <dcterms:modified xsi:type="dcterms:W3CDTF">2022-05-26T10:21:00Z</dcterms:modified>
</cp:coreProperties>
</file>