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2690625C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820F03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0C78DE3C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>Ing.</w:t>
      </w:r>
      <w:r w:rsidR="00061061" w:rsidRPr="002C4709">
        <w:rPr>
          <w:rFonts w:ascii="Arial" w:hAnsi="Arial" w:cs="Arial"/>
          <w:sz w:val="20"/>
          <w:szCs w:val="20"/>
        </w:rPr>
        <w:t xml:space="preserve"> </w:t>
      </w:r>
      <w:r w:rsidR="00061061">
        <w:rPr>
          <w:rFonts w:ascii="Arial" w:hAnsi="Arial" w:cs="Arial"/>
          <w:sz w:val="20"/>
          <w:szCs w:val="20"/>
        </w:rPr>
        <w:t>Zdeňkem Dundrem</w:t>
      </w:r>
      <w:r w:rsidR="00061061" w:rsidRPr="002C4709">
        <w:rPr>
          <w:rFonts w:ascii="Arial" w:hAnsi="Arial" w:cs="Arial"/>
          <w:sz w:val="20"/>
          <w:szCs w:val="20"/>
        </w:rPr>
        <w:t xml:space="preserve">, </w:t>
      </w:r>
      <w:r w:rsidR="00061061">
        <w:rPr>
          <w:rFonts w:ascii="Arial" w:hAnsi="Arial" w:cs="Arial"/>
          <w:sz w:val="20"/>
          <w:szCs w:val="20"/>
        </w:rPr>
        <w:t>místo</w:t>
      </w:r>
      <w:r w:rsidR="00061061" w:rsidRPr="002C4709">
        <w:rPr>
          <w:rFonts w:ascii="Arial" w:hAnsi="Arial" w:cs="Arial"/>
          <w:sz w:val="20"/>
          <w:szCs w:val="20"/>
        </w:rPr>
        <w:t xml:space="preserve">předsedou </w:t>
      </w:r>
      <w:r w:rsidRPr="002C4709">
        <w:rPr>
          <w:rFonts w:ascii="Arial" w:hAnsi="Arial" w:cs="Arial"/>
          <w:sz w:val="20"/>
          <w:szCs w:val="20"/>
        </w:rPr>
        <w:t>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592027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592027">
        <w:rPr>
          <w:rFonts w:ascii="Arial" w:hAnsi="Arial" w:cs="Arial"/>
          <w:sz w:val="20"/>
          <w:szCs w:val="20"/>
        </w:rPr>
        <w:t>Kalakajem</w:t>
      </w:r>
      <w:proofErr w:type="spellEnd"/>
      <w:r w:rsidR="00592027">
        <w:rPr>
          <w:rFonts w:ascii="Arial" w:hAnsi="Arial" w:cs="Arial"/>
          <w:sz w:val="20"/>
          <w:szCs w:val="20"/>
        </w:rPr>
        <w:t>, 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E7546" w14:textId="7777777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122">
        <w:rPr>
          <w:rFonts w:ascii="Arial" w:hAnsi="Arial" w:cs="Arial"/>
          <w:b/>
          <w:sz w:val="20"/>
          <w:szCs w:val="20"/>
        </w:rPr>
        <w:t>Dětský domov</w:t>
      </w:r>
      <w:r>
        <w:rPr>
          <w:rFonts w:ascii="Arial" w:hAnsi="Arial" w:cs="Arial"/>
          <w:b/>
          <w:sz w:val="20"/>
          <w:szCs w:val="20"/>
        </w:rPr>
        <w:t>,</w:t>
      </w:r>
      <w:r w:rsidRPr="00706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Humpolec, Libická 928</w:t>
      </w:r>
    </w:p>
    <w:p w14:paraId="57D6000E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Libická 928, 396 01 Humpolec </w:t>
      </w:r>
    </w:p>
    <w:p w14:paraId="47CCFC37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70841586</w:t>
      </w:r>
    </w:p>
    <w:p w14:paraId="1DF4AFBC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Humpolec</w:t>
      </w:r>
    </w:p>
    <w:p w14:paraId="4F068C66" w14:textId="6562485F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820F03">
        <w:rPr>
          <w:rFonts w:ascii="Arial" w:hAnsi="Arial" w:cs="Arial"/>
          <w:sz w:val="20"/>
          <w:szCs w:val="20"/>
        </w:rPr>
        <w:t>x</w:t>
      </w:r>
    </w:p>
    <w:p w14:paraId="4944FB5F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Ing. Pavlem Matouškem, ředitelem 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22CB1477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820F03">
        <w:rPr>
          <w:rFonts w:ascii="Arial" w:hAnsi="Arial" w:cs="Arial"/>
          <w:b/>
          <w:bCs/>
          <w:sz w:val="20"/>
          <w:szCs w:val="20"/>
        </w:rPr>
        <w:t>x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820F03">
        <w:rPr>
          <w:rFonts w:ascii="Arial" w:hAnsi="Arial" w:cs="Arial"/>
          <w:sz w:val="20"/>
          <w:szCs w:val="20"/>
        </w:rPr>
        <w:t>x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2A60BB0C" w:rsidR="00BB5CF4" w:rsidRPr="0021373E" w:rsidRDefault="0021373E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373E">
        <w:rPr>
          <w:rFonts w:ascii="Arial" w:hAnsi="Arial" w:cs="Arial"/>
          <w:b/>
          <w:sz w:val="20"/>
          <w:szCs w:val="20"/>
        </w:rPr>
        <w:t>v</w:t>
      </w:r>
      <w:r w:rsidR="00061061" w:rsidRPr="0021373E">
        <w:rPr>
          <w:rFonts w:ascii="Arial" w:hAnsi="Arial" w:cs="Arial"/>
          <w:b/>
          <w:sz w:val="20"/>
          <w:szCs w:val="20"/>
        </w:rPr>
        <w:t>ýměna nábytku v bytech dětí</w:t>
      </w:r>
      <w:r w:rsidR="00BB5CF4" w:rsidRPr="0021373E">
        <w:rPr>
          <w:rFonts w:ascii="Arial" w:hAnsi="Arial" w:cs="Arial"/>
          <w:b/>
          <w:sz w:val="20"/>
          <w:szCs w:val="20"/>
        </w:rPr>
        <w:t xml:space="preserve"> dětského domova Obdarovaného</w:t>
      </w:r>
      <w:r w:rsidR="00FD7160" w:rsidRPr="0021373E">
        <w:rPr>
          <w:rFonts w:ascii="Arial" w:hAnsi="Arial" w:cs="Arial"/>
          <w:b/>
          <w:sz w:val="20"/>
          <w:szCs w:val="20"/>
        </w:rPr>
        <w:t>,</w:t>
      </w:r>
    </w:p>
    <w:p w14:paraId="540FB298" w14:textId="1888812C" w:rsidR="00BB5CF4" w:rsidRPr="0021373E" w:rsidRDefault="00BB5CF4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373E">
        <w:rPr>
          <w:rFonts w:ascii="Arial" w:hAnsi="Arial" w:cs="Arial"/>
          <w:b/>
          <w:sz w:val="20"/>
          <w:szCs w:val="20"/>
        </w:rPr>
        <w:t xml:space="preserve">vybavení rekreační chalupy Obdarovaného v </w:t>
      </w:r>
      <w:proofErr w:type="spellStart"/>
      <w:r w:rsidRPr="0021373E">
        <w:rPr>
          <w:rFonts w:ascii="Arial" w:hAnsi="Arial" w:cs="Arial"/>
          <w:b/>
          <w:sz w:val="20"/>
          <w:szCs w:val="20"/>
        </w:rPr>
        <w:t>Křepinách</w:t>
      </w:r>
      <w:proofErr w:type="spellEnd"/>
      <w:r w:rsidRPr="0021373E">
        <w:rPr>
          <w:rFonts w:ascii="Arial" w:hAnsi="Arial" w:cs="Arial"/>
          <w:b/>
          <w:sz w:val="20"/>
          <w:szCs w:val="20"/>
        </w:rPr>
        <w:t xml:space="preserve"> nábytkem</w:t>
      </w:r>
      <w:r w:rsidR="00FD7160" w:rsidRPr="0021373E">
        <w:rPr>
          <w:rFonts w:ascii="Arial" w:hAnsi="Arial" w:cs="Arial"/>
          <w:b/>
          <w:sz w:val="20"/>
          <w:szCs w:val="20"/>
        </w:rPr>
        <w:t>,</w:t>
      </w:r>
    </w:p>
    <w:p w14:paraId="5EF9FDAB" w14:textId="20B96185" w:rsidR="00574512" w:rsidRPr="0021373E" w:rsidRDefault="00061061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373E">
        <w:rPr>
          <w:rFonts w:ascii="Arial" w:hAnsi="Arial" w:cs="Arial"/>
          <w:b/>
          <w:sz w:val="20"/>
          <w:szCs w:val="20"/>
        </w:rPr>
        <w:t>rekreace, výletů a letních pobytů dětí v péči Obdarovaného</w:t>
      </w:r>
      <w:r w:rsidR="00574512" w:rsidRPr="0021373E">
        <w:rPr>
          <w:rFonts w:ascii="Arial" w:hAnsi="Arial" w:cs="Arial"/>
          <w:b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41339BC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209ADCC8" w14:textId="77777777" w:rsidR="000D479F" w:rsidRDefault="000D479F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2B9AC6C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38188274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46116368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061061">
        <w:rPr>
          <w:rFonts w:ascii="Arial" w:hAnsi="Arial" w:cs="Arial"/>
          <w:sz w:val="20"/>
          <w:szCs w:val="20"/>
        </w:rPr>
        <w:t>2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A2E3B67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0AA9C3E0" w14:textId="2DE750E7" w:rsidR="00592027" w:rsidRPr="00D612DA" w:rsidRDefault="00592027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Dárce 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20F03">
          <w:rPr>
            <w:rStyle w:val="Hypertextovodkaz"/>
            <w:rFonts w:ascii="Arial" w:hAnsi="Arial" w:cs="Arial"/>
            <w:sz w:val="20"/>
            <w:szCs w:val="20"/>
          </w:rPr>
          <w:t>x</w:t>
        </w:r>
        <w:bookmarkStart w:id="0" w:name="_GoBack"/>
        <w:bookmarkEnd w:id="0"/>
      </w:hyperlink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48ABFA94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hyperlink r:id="rId9" w:history="1">
        <w:r w:rsidR="0021373E" w:rsidRPr="001E09F1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="0053207F" w:rsidRPr="0053207F">
        <w:rPr>
          <w:rFonts w:ascii="Arial" w:hAnsi="Arial" w:cs="Arial"/>
          <w:sz w:val="20"/>
          <w:szCs w:val="20"/>
        </w:rPr>
        <w:t>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F95F3A3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A83F85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02B67723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F6B13">
              <w:rPr>
                <w:rFonts w:ascii="Arial" w:hAnsi="Arial" w:cs="Arial"/>
                <w:sz w:val="20"/>
                <w:szCs w:val="20"/>
              </w:rPr>
              <w:t>Humpolci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4248C056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061061">
              <w:rPr>
                <w:rFonts w:ascii="Arial" w:hAnsi="Arial" w:cs="Arial"/>
                <w:sz w:val="20"/>
                <w:szCs w:val="20"/>
              </w:rPr>
              <w:t xml:space="preserve">Zdeněk Dundr, místopředseda </w:t>
            </w:r>
            <w:r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11B6E27D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92027">
              <w:rPr>
                <w:rFonts w:ascii="Arial" w:hAnsi="Arial" w:cs="Arial"/>
                <w:sz w:val="20"/>
                <w:szCs w:val="20"/>
              </w:rPr>
              <w:t>Marcel Kalakaj, člen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41D4ED1" w14:textId="77777777" w:rsidR="00BF6B13" w:rsidRDefault="00BF6B13" w:rsidP="00BF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Matoušek, ředitel 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default" r:id="rId10"/>
      <w:footerReference w:type="default" r:id="rId11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7A3FA7F9" w:rsidR="002B3F71" w:rsidRPr="00665E9F" w:rsidRDefault="00665E9F" w:rsidP="00665E9F">
    <w:pPr>
      <w:pStyle w:val="Zhlav"/>
      <w:jc w:val="right"/>
    </w:pPr>
    <w:r w:rsidRPr="00665E9F">
      <w:rPr>
        <w:b/>
        <w:sz w:val="24"/>
        <w:szCs w:val="24"/>
        <w:lang w:val="en-US"/>
      </w:rPr>
      <w:t>01206/DAR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32392"/>
    <w:rsid w:val="00061061"/>
    <w:rsid w:val="000A0C07"/>
    <w:rsid w:val="000B103D"/>
    <w:rsid w:val="000C7BF5"/>
    <w:rsid w:val="000D3E3B"/>
    <w:rsid w:val="000D479F"/>
    <w:rsid w:val="00140985"/>
    <w:rsid w:val="00177687"/>
    <w:rsid w:val="001800A1"/>
    <w:rsid w:val="001955A5"/>
    <w:rsid w:val="001D72E0"/>
    <w:rsid w:val="001F2108"/>
    <w:rsid w:val="002100EA"/>
    <w:rsid w:val="0021373E"/>
    <w:rsid w:val="002250BB"/>
    <w:rsid w:val="00241284"/>
    <w:rsid w:val="00247480"/>
    <w:rsid w:val="00273A4F"/>
    <w:rsid w:val="00297DB2"/>
    <w:rsid w:val="002A3FCE"/>
    <w:rsid w:val="002B3F71"/>
    <w:rsid w:val="002B4A11"/>
    <w:rsid w:val="002C4709"/>
    <w:rsid w:val="002C7C8A"/>
    <w:rsid w:val="002D144D"/>
    <w:rsid w:val="002F280F"/>
    <w:rsid w:val="00347DBE"/>
    <w:rsid w:val="003E4A0E"/>
    <w:rsid w:val="00481944"/>
    <w:rsid w:val="004860FA"/>
    <w:rsid w:val="004862D0"/>
    <w:rsid w:val="004D3F55"/>
    <w:rsid w:val="0050617C"/>
    <w:rsid w:val="00526E8B"/>
    <w:rsid w:val="0053207F"/>
    <w:rsid w:val="00574512"/>
    <w:rsid w:val="00582CF9"/>
    <w:rsid w:val="00592027"/>
    <w:rsid w:val="005D0A6B"/>
    <w:rsid w:val="0061462C"/>
    <w:rsid w:val="00636A06"/>
    <w:rsid w:val="00665E9F"/>
    <w:rsid w:val="0067049B"/>
    <w:rsid w:val="006D11EB"/>
    <w:rsid w:val="006D6329"/>
    <w:rsid w:val="00703576"/>
    <w:rsid w:val="00704051"/>
    <w:rsid w:val="007333C3"/>
    <w:rsid w:val="00774225"/>
    <w:rsid w:val="00795710"/>
    <w:rsid w:val="008002A1"/>
    <w:rsid w:val="00812FAD"/>
    <w:rsid w:val="00817757"/>
    <w:rsid w:val="00820F03"/>
    <w:rsid w:val="008553D8"/>
    <w:rsid w:val="00871EDC"/>
    <w:rsid w:val="00887B24"/>
    <w:rsid w:val="008B145F"/>
    <w:rsid w:val="008B2541"/>
    <w:rsid w:val="008B4BF1"/>
    <w:rsid w:val="008E4434"/>
    <w:rsid w:val="009030A1"/>
    <w:rsid w:val="00903FEF"/>
    <w:rsid w:val="009053BD"/>
    <w:rsid w:val="0095625B"/>
    <w:rsid w:val="00A15D9C"/>
    <w:rsid w:val="00A559DD"/>
    <w:rsid w:val="00A603AD"/>
    <w:rsid w:val="00A71DD1"/>
    <w:rsid w:val="00A83F85"/>
    <w:rsid w:val="00AA7755"/>
    <w:rsid w:val="00AC0A68"/>
    <w:rsid w:val="00AC1563"/>
    <w:rsid w:val="00AC4704"/>
    <w:rsid w:val="00AE3CD9"/>
    <w:rsid w:val="00AE7ACE"/>
    <w:rsid w:val="00B05090"/>
    <w:rsid w:val="00B1015C"/>
    <w:rsid w:val="00B201EF"/>
    <w:rsid w:val="00B4114B"/>
    <w:rsid w:val="00B7203B"/>
    <w:rsid w:val="00B9724C"/>
    <w:rsid w:val="00BB5CF4"/>
    <w:rsid w:val="00BC48B1"/>
    <w:rsid w:val="00BC6F1B"/>
    <w:rsid w:val="00BD1083"/>
    <w:rsid w:val="00BF372B"/>
    <w:rsid w:val="00BF6B13"/>
    <w:rsid w:val="00C51279"/>
    <w:rsid w:val="00C74577"/>
    <w:rsid w:val="00C954B8"/>
    <w:rsid w:val="00CB5C1B"/>
    <w:rsid w:val="00D26E96"/>
    <w:rsid w:val="00D46104"/>
    <w:rsid w:val="00D56632"/>
    <w:rsid w:val="00D612DA"/>
    <w:rsid w:val="00DC331C"/>
    <w:rsid w:val="00E06050"/>
    <w:rsid w:val="00E37B6E"/>
    <w:rsid w:val="00ED610A"/>
    <w:rsid w:val="00EE358D"/>
    <w:rsid w:val="00EF3FF8"/>
    <w:rsid w:val="00FB23AF"/>
    <w:rsid w:val="00FB77B7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137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@me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o.cz/o-spolecnosti/eticky-kodex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9A0F-B09A-4EC9-ABD0-1A4922A9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2022-05-26T09:42:00Z</dcterms:created>
  <dcterms:modified xsi:type="dcterms:W3CDTF">2022-05-26T09:42:00Z</dcterms:modified>
</cp:coreProperties>
</file>