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2EB" w14:textId="21D84CD0" w:rsidR="00353615" w:rsidRDefault="00353615" w:rsidP="00353615">
      <w:pPr>
        <w:jc w:val="center"/>
        <w:rPr>
          <w:rFonts w:ascii="Adobe Caslon Pro" w:hAnsi="Adobe Caslon Pro"/>
          <w:b/>
          <w:color w:val="404040" w:themeColor="text1" w:themeTint="BF"/>
          <w:sz w:val="28"/>
          <w:szCs w:val="28"/>
        </w:rPr>
      </w:pPr>
    </w:p>
    <w:p w14:paraId="0207836F" w14:textId="77777777" w:rsidR="00353615" w:rsidRDefault="00353615" w:rsidP="00353615">
      <w:pPr>
        <w:jc w:val="center"/>
        <w:rPr>
          <w:rFonts w:ascii="Adobe Caslon Pro" w:hAnsi="Adobe Caslon Pro"/>
          <w:b/>
          <w:color w:val="404040" w:themeColor="text1" w:themeTint="BF"/>
          <w:sz w:val="28"/>
          <w:szCs w:val="28"/>
        </w:rPr>
      </w:pPr>
    </w:p>
    <w:p w14:paraId="1B633258" w14:textId="77777777" w:rsidR="00353615" w:rsidRDefault="00353615" w:rsidP="00353615">
      <w:pPr>
        <w:jc w:val="center"/>
        <w:rPr>
          <w:rFonts w:ascii="Adobe Caslon Pro" w:hAnsi="Adobe Caslon Pro"/>
          <w:b/>
          <w:color w:val="404040" w:themeColor="text1" w:themeTint="BF"/>
          <w:sz w:val="28"/>
          <w:szCs w:val="28"/>
        </w:rPr>
      </w:pPr>
    </w:p>
    <w:p w14:paraId="10D428A5" w14:textId="0860A7CC" w:rsidR="00353615" w:rsidRPr="0094101E" w:rsidRDefault="00353615" w:rsidP="00353615">
      <w:pPr>
        <w:jc w:val="center"/>
        <w:rPr>
          <w:rFonts w:ascii="Adobe Caslon Pro" w:hAnsi="Adobe Caslon Pro"/>
          <w:b/>
          <w:color w:val="404040" w:themeColor="text1" w:themeTint="BF"/>
          <w:sz w:val="40"/>
          <w:szCs w:val="40"/>
        </w:rPr>
      </w:pPr>
      <w:r w:rsidRPr="0094101E">
        <w:rPr>
          <w:rFonts w:ascii="Adobe Caslon Pro" w:hAnsi="Adobe Caslon Pro"/>
          <w:b/>
          <w:color w:val="404040" w:themeColor="text1" w:themeTint="BF"/>
          <w:sz w:val="40"/>
          <w:szCs w:val="40"/>
        </w:rPr>
        <w:t>Žádost o členství v</w:t>
      </w:r>
      <w:r w:rsidR="00766A4A">
        <w:rPr>
          <w:rFonts w:ascii="Adobe Caslon Pro" w:hAnsi="Adobe Caslon Pro"/>
          <w:b/>
          <w:color w:val="404040" w:themeColor="text1" w:themeTint="BF"/>
          <w:sz w:val="40"/>
          <w:szCs w:val="40"/>
        </w:rPr>
        <w:t> </w:t>
      </w:r>
      <w:r w:rsidRPr="0094101E">
        <w:rPr>
          <w:rFonts w:ascii="Adobe Caslon Pro" w:hAnsi="Adobe Caslon Pro"/>
          <w:b/>
          <w:color w:val="404040" w:themeColor="text1" w:themeTint="BF"/>
          <w:sz w:val="40"/>
          <w:szCs w:val="40"/>
        </w:rPr>
        <w:t>coworkingové</w:t>
      </w:r>
      <w:r w:rsidR="00766A4A">
        <w:rPr>
          <w:rFonts w:ascii="Adobe Caslon Pro" w:hAnsi="Adobe Caslon Pro"/>
          <w:b/>
          <w:color w:val="404040" w:themeColor="text1" w:themeTint="BF"/>
          <w:sz w:val="40"/>
          <w:szCs w:val="40"/>
        </w:rPr>
        <w:t xml:space="preserve"> kanceláři PIN</w:t>
      </w:r>
    </w:p>
    <w:p w14:paraId="3627F21F" w14:textId="478F2413" w:rsidR="00353615" w:rsidRDefault="00353615" w:rsidP="00353615">
      <w:pPr>
        <w:rPr>
          <w:rFonts w:ascii="Adobe Caslon Pro" w:hAnsi="Adobe Caslon Pro"/>
        </w:rPr>
      </w:pPr>
    </w:p>
    <w:p w14:paraId="5967B907" w14:textId="7549F1D1" w:rsidR="00353615" w:rsidRDefault="00353615" w:rsidP="00353615">
      <w:pPr>
        <w:rPr>
          <w:rFonts w:ascii="Adobe Caslon Pro" w:hAnsi="Adobe Caslon Pro"/>
        </w:rPr>
      </w:pPr>
    </w:p>
    <w:p w14:paraId="4F762C10" w14:textId="77777777" w:rsidR="00353615" w:rsidRPr="005754BB" w:rsidRDefault="00353615" w:rsidP="00353615">
      <w:pPr>
        <w:rPr>
          <w:rFonts w:ascii="Adobe Caslon Pro" w:hAnsi="Adobe Caslon Pro"/>
        </w:rPr>
      </w:pPr>
    </w:p>
    <w:p w14:paraId="3A26FDAF" w14:textId="77777777" w:rsidR="003D173F" w:rsidRDefault="00353615" w:rsidP="003D173F">
      <w:pPr>
        <w:rPr>
          <w:rFonts w:ascii="Adobe Caslon Pro" w:hAnsi="Adobe Caslon Pro"/>
        </w:rPr>
      </w:pPr>
      <w:r w:rsidRPr="009C58C9">
        <w:rPr>
          <w:rFonts w:ascii="Adobe Caslon Pro" w:hAnsi="Adobe Caslon Pro"/>
        </w:rPr>
        <w:t xml:space="preserve">Provozovatel: </w:t>
      </w:r>
      <w:r w:rsidRPr="009C58C9">
        <w:rPr>
          <w:rFonts w:ascii="Adobe Caslon Pro" w:hAnsi="Adobe Caslon Pro"/>
        </w:rPr>
        <w:tab/>
      </w:r>
    </w:p>
    <w:p w14:paraId="7A2CF8AD" w14:textId="77777777" w:rsidR="003D173F" w:rsidRDefault="003D173F" w:rsidP="003D173F">
      <w:pPr>
        <w:rPr>
          <w:rFonts w:ascii="Adobe Caslon Pro" w:hAnsi="Adobe Caslon Pro"/>
        </w:rPr>
      </w:pPr>
    </w:p>
    <w:p w14:paraId="3580613C" w14:textId="04DF00C3" w:rsidR="00353615" w:rsidRPr="009C58C9" w:rsidRDefault="00353615" w:rsidP="003D173F">
      <w:pPr>
        <w:ind w:firstLine="708"/>
        <w:rPr>
          <w:rFonts w:ascii="Adobe Caslon Pro" w:hAnsi="Adobe Caslon Pro"/>
          <w:b/>
        </w:rPr>
      </w:pPr>
      <w:r w:rsidRPr="009C58C9">
        <w:rPr>
          <w:rFonts w:ascii="Adobe Caslon Pro" w:hAnsi="Adobe Caslon Pro"/>
          <w:b/>
        </w:rPr>
        <w:t xml:space="preserve">Podnikatelský inkubátor Nymburk, </w:t>
      </w:r>
      <w:proofErr w:type="spellStart"/>
      <w:r w:rsidRPr="009C58C9">
        <w:rPr>
          <w:rFonts w:ascii="Adobe Caslon Pro" w:hAnsi="Adobe Caslon Pro"/>
          <w:b/>
        </w:rPr>
        <w:t>p.o</w:t>
      </w:r>
      <w:proofErr w:type="spellEnd"/>
      <w:r w:rsidRPr="009C58C9">
        <w:rPr>
          <w:rFonts w:ascii="Adobe Caslon Pro" w:hAnsi="Adobe Caslon Pro"/>
          <w:b/>
        </w:rPr>
        <w:t>.</w:t>
      </w:r>
      <w:r>
        <w:rPr>
          <w:rFonts w:ascii="Adobe Caslon Pro" w:hAnsi="Adobe Caslon Pro"/>
          <w:b/>
        </w:rPr>
        <w:t xml:space="preserve"> (PIN)</w:t>
      </w:r>
    </w:p>
    <w:p w14:paraId="191F09B3" w14:textId="77777777" w:rsidR="00353615" w:rsidRPr="009C58C9" w:rsidRDefault="00353615" w:rsidP="00766A4A">
      <w:pPr>
        <w:ind w:firstLine="708"/>
        <w:rPr>
          <w:rFonts w:ascii="Adobe Caslon Pro" w:hAnsi="Adobe Caslon Pro"/>
          <w:b/>
        </w:rPr>
      </w:pPr>
      <w:r w:rsidRPr="009C58C9">
        <w:rPr>
          <w:rFonts w:ascii="Adobe Caslon Pro" w:hAnsi="Adobe Caslon Pro"/>
          <w:b/>
        </w:rPr>
        <w:t xml:space="preserve">Se sídlem: Za </w:t>
      </w:r>
      <w:proofErr w:type="spellStart"/>
      <w:r w:rsidRPr="009C58C9">
        <w:rPr>
          <w:rFonts w:ascii="Adobe Caslon Pro" w:hAnsi="Adobe Caslon Pro"/>
          <w:b/>
        </w:rPr>
        <w:t>Žoskou</w:t>
      </w:r>
      <w:proofErr w:type="spellEnd"/>
      <w:r w:rsidRPr="009C58C9">
        <w:rPr>
          <w:rFonts w:ascii="Adobe Caslon Pro" w:hAnsi="Adobe Caslon Pro"/>
          <w:b/>
        </w:rPr>
        <w:t xml:space="preserve"> 2506, 288 02 Nymburk</w:t>
      </w:r>
    </w:p>
    <w:p w14:paraId="56C3D5C4" w14:textId="77777777" w:rsidR="00353615" w:rsidRPr="009C58C9" w:rsidRDefault="00353615" w:rsidP="00766A4A">
      <w:pPr>
        <w:ind w:firstLine="708"/>
        <w:rPr>
          <w:rFonts w:ascii="Adobe Caslon Pro" w:hAnsi="Adobe Caslon Pro"/>
          <w:b/>
        </w:rPr>
      </w:pPr>
      <w:r w:rsidRPr="009C58C9">
        <w:rPr>
          <w:rFonts w:ascii="Adobe Caslon Pro" w:hAnsi="Adobe Caslon Pro"/>
          <w:b/>
        </w:rPr>
        <w:t xml:space="preserve">Zapsaná v OR vedeném Městským soudem v Praze v oddíle </w:t>
      </w:r>
      <w:proofErr w:type="spellStart"/>
      <w:r w:rsidRPr="009C58C9">
        <w:rPr>
          <w:rFonts w:ascii="Adobe Caslon Pro" w:hAnsi="Adobe Caslon Pro"/>
          <w:b/>
        </w:rPr>
        <w:t>Pr</w:t>
      </w:r>
      <w:proofErr w:type="spellEnd"/>
      <w:r w:rsidRPr="009C58C9">
        <w:rPr>
          <w:rFonts w:ascii="Adobe Caslon Pro" w:hAnsi="Adobe Caslon Pro"/>
          <w:b/>
        </w:rPr>
        <w:t>, vložce 999.</w:t>
      </w:r>
    </w:p>
    <w:p w14:paraId="31ECB3D2" w14:textId="77777777" w:rsidR="00353615" w:rsidRPr="009C58C9" w:rsidRDefault="00353615" w:rsidP="00766A4A">
      <w:pPr>
        <w:ind w:firstLine="708"/>
        <w:rPr>
          <w:rFonts w:ascii="Adobe Caslon Pro" w:hAnsi="Adobe Caslon Pro"/>
          <w:b/>
        </w:rPr>
      </w:pPr>
      <w:r w:rsidRPr="009C58C9">
        <w:rPr>
          <w:rFonts w:ascii="Adobe Caslon Pro" w:hAnsi="Adobe Caslon Pro"/>
          <w:b/>
        </w:rPr>
        <w:t>IČ: 71234063 / DIČ: CZ71234063</w:t>
      </w:r>
    </w:p>
    <w:p w14:paraId="60BB3D2E" w14:textId="1B499073" w:rsidR="00353615" w:rsidRPr="009C58C9" w:rsidRDefault="00353615" w:rsidP="00766A4A">
      <w:pPr>
        <w:ind w:firstLine="708"/>
        <w:rPr>
          <w:rFonts w:ascii="Adobe Caslon Pro" w:hAnsi="Adobe Caslon Pro"/>
          <w:b/>
        </w:rPr>
      </w:pPr>
      <w:r w:rsidRPr="009C58C9">
        <w:rPr>
          <w:rFonts w:ascii="Adobe Caslon Pro" w:hAnsi="Adobe Caslon Pro"/>
          <w:b/>
        </w:rPr>
        <w:t xml:space="preserve">Zastoupená: </w:t>
      </w:r>
      <w:r w:rsidR="00C23320">
        <w:rPr>
          <w:rFonts w:ascii="Adobe Caslon Pro" w:hAnsi="Adobe Caslon Pro"/>
          <w:b/>
        </w:rPr>
        <w:t>Bc. Josefem Kubišem</w:t>
      </w:r>
      <w:r w:rsidRPr="009C58C9">
        <w:rPr>
          <w:rFonts w:ascii="Adobe Caslon Pro" w:hAnsi="Adobe Caslon Pro"/>
          <w:b/>
        </w:rPr>
        <w:t>, ředitelem organizace</w:t>
      </w:r>
    </w:p>
    <w:p w14:paraId="0A26E8E7" w14:textId="787152CC" w:rsidR="00353615" w:rsidRDefault="00353615" w:rsidP="00353615">
      <w:pPr>
        <w:spacing w:before="120" w:after="120"/>
        <w:rPr>
          <w:rFonts w:ascii="Adobe Caslon Pro" w:hAnsi="Adobe Caslon Pro"/>
        </w:rPr>
      </w:pPr>
      <w:r>
        <w:rPr>
          <w:rFonts w:ascii="Adobe Caslon Pro" w:hAnsi="Adobe Caslon Pro"/>
        </w:rPr>
        <w:t>a</w:t>
      </w:r>
    </w:p>
    <w:p w14:paraId="70A70D99" w14:textId="77777777" w:rsidR="003D173F" w:rsidRDefault="003D173F" w:rsidP="00353615">
      <w:pPr>
        <w:rPr>
          <w:rFonts w:ascii="Adobe Caslon Pro" w:hAnsi="Adobe Caslon Pro"/>
        </w:rPr>
      </w:pPr>
    </w:p>
    <w:p w14:paraId="66632581" w14:textId="04A2B283" w:rsidR="003D173F" w:rsidRDefault="00353615" w:rsidP="00353615">
      <w:pPr>
        <w:rPr>
          <w:rFonts w:ascii="Adobe Caslon Pro" w:hAnsi="Adobe Caslon Pro"/>
        </w:rPr>
      </w:pPr>
      <w:r w:rsidRPr="009C58C9">
        <w:rPr>
          <w:rFonts w:ascii="Adobe Caslon Pro" w:hAnsi="Adobe Caslon Pro"/>
        </w:rPr>
        <w:t>Člen:</w:t>
      </w:r>
      <w:r w:rsidRPr="009C58C9">
        <w:rPr>
          <w:rFonts w:ascii="Adobe Caslon Pro" w:hAnsi="Adobe Caslon Pro"/>
        </w:rPr>
        <w:tab/>
      </w:r>
    </w:p>
    <w:p w14:paraId="5AEA533A" w14:textId="2A4CFBC3" w:rsidR="00766A4A" w:rsidRDefault="00353615" w:rsidP="00353615">
      <w:pPr>
        <w:rPr>
          <w:rFonts w:ascii="Adobe Caslon Pro" w:hAnsi="Adobe Caslon Pro"/>
        </w:rPr>
      </w:pPr>
      <w:r w:rsidRPr="009C58C9">
        <w:rPr>
          <w:rFonts w:ascii="Adobe Caslon Pro" w:hAnsi="Adobe Caslon Pro"/>
        </w:rPr>
        <w:tab/>
      </w:r>
    </w:p>
    <w:p w14:paraId="5D9D5705" w14:textId="61AC8EB8" w:rsidR="00766A4A" w:rsidRPr="00DC39B5" w:rsidRDefault="00DC39B5" w:rsidP="00766A4A">
      <w:pPr>
        <w:ind w:firstLine="708"/>
        <w:rPr>
          <w:rFonts w:ascii="Adobe Caslon Pro" w:hAnsi="Adobe Caslon Pro"/>
          <w:b/>
          <w:bCs/>
        </w:rPr>
      </w:pPr>
      <w:r w:rsidRPr="00DC39B5">
        <w:rPr>
          <w:rFonts w:ascii="Adobe Caslon Pro" w:hAnsi="Adobe Caslon Pro"/>
          <w:b/>
          <w:bCs/>
        </w:rPr>
        <w:t xml:space="preserve">ETL </w:t>
      </w:r>
      <w:proofErr w:type="spellStart"/>
      <w:r w:rsidRPr="00DC39B5">
        <w:rPr>
          <w:rFonts w:ascii="Adobe Caslon Pro" w:hAnsi="Adobe Caslon Pro"/>
          <w:b/>
          <w:bCs/>
        </w:rPr>
        <w:t>Services</w:t>
      </w:r>
      <w:proofErr w:type="spellEnd"/>
      <w:r w:rsidRPr="00DC39B5">
        <w:rPr>
          <w:rFonts w:ascii="Adobe Caslon Pro" w:hAnsi="Adobe Caslon Pro"/>
          <w:b/>
          <w:bCs/>
        </w:rPr>
        <w:t xml:space="preserve"> CZ s.r.o.</w:t>
      </w:r>
      <w:r w:rsidR="00353615" w:rsidRPr="00DC39B5">
        <w:rPr>
          <w:rFonts w:ascii="Adobe Caslon Pro" w:hAnsi="Adobe Caslon Pro"/>
          <w:b/>
          <w:bCs/>
        </w:rPr>
        <w:t xml:space="preserve">                        </w:t>
      </w:r>
    </w:p>
    <w:p w14:paraId="60FBDB4B" w14:textId="4024CECA" w:rsidR="00766A4A" w:rsidRPr="00DC39B5" w:rsidRDefault="00DC39B5" w:rsidP="00DC39B5">
      <w:pPr>
        <w:ind w:firstLine="708"/>
        <w:rPr>
          <w:rFonts w:ascii="Adobe Caslon Pro" w:hAnsi="Adobe Caslon Pro"/>
          <w:b/>
          <w:bCs/>
        </w:rPr>
      </w:pPr>
      <w:r w:rsidRPr="00DC39B5">
        <w:rPr>
          <w:rFonts w:ascii="Adobe Caslon Pro" w:hAnsi="Adobe Caslon Pro"/>
          <w:b/>
          <w:bCs/>
        </w:rPr>
        <w:t>Se sídlem Radlická 663/28, Smíchov, 150 00 Praha 5</w:t>
      </w:r>
    </w:p>
    <w:p w14:paraId="3518150B" w14:textId="2724B9F1" w:rsidR="00766A4A" w:rsidRPr="00DC39B5" w:rsidRDefault="00353615" w:rsidP="00766A4A">
      <w:pPr>
        <w:ind w:firstLine="708"/>
        <w:rPr>
          <w:rFonts w:ascii="Adobe Caslon Pro" w:hAnsi="Adobe Caslon Pro"/>
          <w:b/>
          <w:bCs/>
        </w:rPr>
      </w:pPr>
      <w:r w:rsidRPr="00DC39B5">
        <w:rPr>
          <w:rFonts w:ascii="Adobe Caslon Pro" w:hAnsi="Adobe Caslon Pro"/>
          <w:b/>
          <w:bCs/>
        </w:rPr>
        <w:t xml:space="preserve">IČ: </w:t>
      </w:r>
      <w:r w:rsidR="00DC39B5" w:rsidRPr="00DC39B5">
        <w:rPr>
          <w:rFonts w:ascii="Adobe Caslon Pro" w:hAnsi="Adobe Caslon Pro"/>
          <w:b/>
          <w:bCs/>
        </w:rPr>
        <w:t>15890066</w:t>
      </w:r>
    </w:p>
    <w:p w14:paraId="1B7292DC" w14:textId="53759DB5" w:rsidR="00353615" w:rsidRPr="00DC39B5" w:rsidRDefault="00353615" w:rsidP="00766A4A">
      <w:pPr>
        <w:ind w:firstLine="708"/>
        <w:rPr>
          <w:rFonts w:ascii="Adobe Caslon Pro" w:hAnsi="Adobe Caslon Pro"/>
          <w:b/>
          <w:bCs/>
        </w:rPr>
      </w:pPr>
      <w:r w:rsidRPr="00DC39B5">
        <w:rPr>
          <w:rFonts w:ascii="Adobe Caslon Pro" w:hAnsi="Adobe Caslon Pro"/>
          <w:b/>
          <w:bCs/>
        </w:rPr>
        <w:t>Zastoupe</w:t>
      </w:r>
      <w:r w:rsidR="00DC39B5" w:rsidRPr="00DC39B5">
        <w:rPr>
          <w:rFonts w:ascii="Adobe Caslon Pro" w:hAnsi="Adobe Caslon Pro"/>
          <w:b/>
          <w:bCs/>
        </w:rPr>
        <w:t>ná jednatel</w:t>
      </w:r>
      <w:r w:rsidR="00180884">
        <w:rPr>
          <w:rFonts w:ascii="Adobe Caslon Pro" w:hAnsi="Adobe Caslon Pro"/>
          <w:b/>
          <w:bCs/>
        </w:rPr>
        <w:t>kou Evou Zborníkovou</w:t>
      </w:r>
    </w:p>
    <w:p w14:paraId="5B5B4C87" w14:textId="77777777" w:rsidR="00353615" w:rsidRPr="009C58C9" w:rsidRDefault="00353615" w:rsidP="00353615">
      <w:pPr>
        <w:ind w:left="1440"/>
        <w:rPr>
          <w:rFonts w:ascii="Adobe Caslon Pro" w:hAnsi="Adobe Caslon Pro"/>
        </w:rPr>
      </w:pPr>
    </w:p>
    <w:p w14:paraId="532FD796" w14:textId="0B13A083" w:rsidR="00353615" w:rsidRDefault="00353615" w:rsidP="00353615">
      <w:pPr>
        <w:rPr>
          <w:rFonts w:ascii="Adobe Caslon Pro" w:hAnsi="Adobe Caslon Pro"/>
        </w:rPr>
      </w:pPr>
    </w:p>
    <w:p w14:paraId="0B01797D" w14:textId="77777777" w:rsidR="00353615" w:rsidRPr="009C58C9" w:rsidRDefault="00353615" w:rsidP="00353615">
      <w:pPr>
        <w:rPr>
          <w:rFonts w:ascii="Adobe Caslon Pro" w:hAnsi="Adobe Caslon Pro"/>
        </w:rPr>
      </w:pPr>
    </w:p>
    <w:p w14:paraId="6D6E8475" w14:textId="4C2A657F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Člen tímto závazně deklaruje zájem o členství v</w:t>
      </w:r>
      <w:r w:rsidR="00766A4A">
        <w:rPr>
          <w:rFonts w:ascii="Adobe Caslon Pro" w:hAnsi="Adobe Caslon Pro"/>
          <w:szCs w:val="24"/>
        </w:rPr>
        <w:t> </w:t>
      </w:r>
      <w:r>
        <w:rPr>
          <w:rFonts w:ascii="Adobe Caslon Pro" w:hAnsi="Adobe Caslon Pro"/>
          <w:szCs w:val="24"/>
        </w:rPr>
        <w:t>coworkingové</w:t>
      </w:r>
      <w:r w:rsidR="00766A4A">
        <w:rPr>
          <w:rFonts w:ascii="Adobe Caslon Pro" w:hAnsi="Adobe Caslon Pro"/>
          <w:szCs w:val="24"/>
        </w:rPr>
        <w:t xml:space="preserve"> kanceláři</w:t>
      </w:r>
      <w:r>
        <w:rPr>
          <w:rFonts w:ascii="Adobe Caslon Pro" w:hAnsi="Adobe Caslon Pro"/>
          <w:szCs w:val="24"/>
        </w:rPr>
        <w:t xml:space="preserve"> Podnikatelského inkubátoru Nymburk </w:t>
      </w:r>
      <w:r w:rsidR="0094101E">
        <w:rPr>
          <w:rFonts w:ascii="Adobe Caslon Pro" w:hAnsi="Adobe Caslon Pro"/>
          <w:szCs w:val="24"/>
        </w:rPr>
        <w:t>(PIN)</w:t>
      </w:r>
      <w:r w:rsidR="00DC39B5">
        <w:rPr>
          <w:rFonts w:ascii="Adobe Caslon Pro" w:hAnsi="Adobe Caslon Pro"/>
          <w:szCs w:val="24"/>
        </w:rPr>
        <w:t xml:space="preserve"> a to celkem pro 3 osoby: </w:t>
      </w:r>
      <w:r w:rsidR="000313CE">
        <w:rPr>
          <w:rFonts w:ascii="Adobe Caslon Pro" w:hAnsi="Adobe Caslon Pro"/>
          <w:szCs w:val="24"/>
        </w:rPr>
        <w:t>Lenku Krškovou</w:t>
      </w:r>
      <w:r w:rsidR="00180884">
        <w:rPr>
          <w:rFonts w:ascii="Adobe Caslon Pro" w:hAnsi="Adobe Caslon Pro"/>
          <w:szCs w:val="24"/>
        </w:rPr>
        <w:t>, Lenku Pokornou a Blanku Bílkovou</w:t>
      </w:r>
    </w:p>
    <w:p w14:paraId="43DC7D15" w14:textId="77777777" w:rsidR="00353615" w:rsidRDefault="00353615" w:rsidP="00353615">
      <w:pPr>
        <w:pStyle w:val="Odstavecseseznamem"/>
        <w:jc w:val="both"/>
        <w:rPr>
          <w:rFonts w:ascii="Adobe Caslon Pro" w:hAnsi="Adobe Caslon Pro"/>
          <w:szCs w:val="24"/>
        </w:rPr>
      </w:pPr>
    </w:p>
    <w:p w14:paraId="7CB75CC7" w14:textId="7F403A0D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>Coworkingov</w:t>
      </w:r>
      <w:r w:rsidR="00766A4A">
        <w:rPr>
          <w:rFonts w:ascii="Adobe Caslon Pro" w:hAnsi="Adobe Caslon Pro"/>
          <w:szCs w:val="24"/>
        </w:rPr>
        <w:t>á kancelář</w:t>
      </w:r>
      <w:r>
        <w:rPr>
          <w:rFonts w:ascii="Adobe Caslon Pro" w:hAnsi="Adobe Caslon Pro"/>
          <w:szCs w:val="24"/>
        </w:rPr>
        <w:t xml:space="preserve"> poskytuje sdílené pracovní prostředí a návazné služby pro fyzické osoby, OSVČ a společnosti</w:t>
      </w:r>
      <w:r w:rsidR="003D173F">
        <w:rPr>
          <w:rFonts w:ascii="Adobe Caslon Pro" w:hAnsi="Adobe Caslon Pro"/>
          <w:szCs w:val="24"/>
        </w:rPr>
        <w:t xml:space="preserve"> dle Pravidel coworkingové kanceláře a Provozního řádu PIN. </w:t>
      </w:r>
    </w:p>
    <w:p w14:paraId="3075D6CA" w14:textId="77777777" w:rsidR="0094101E" w:rsidRPr="0094101E" w:rsidRDefault="0094101E" w:rsidP="0094101E">
      <w:pPr>
        <w:pStyle w:val="Odstavecseseznamem"/>
        <w:rPr>
          <w:rFonts w:ascii="Adobe Caslon Pro" w:hAnsi="Adobe Caslon Pro"/>
          <w:szCs w:val="24"/>
        </w:rPr>
      </w:pPr>
    </w:p>
    <w:p w14:paraId="599B28B7" w14:textId="78FF8FE5" w:rsidR="0094101E" w:rsidRPr="006274AA" w:rsidRDefault="0094101E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>
        <w:rPr>
          <w:rFonts w:ascii="Adobe Caslon Pro" w:hAnsi="Adobe Caslon Pro"/>
          <w:szCs w:val="24"/>
        </w:rPr>
        <w:t xml:space="preserve">Cena za členství v coworkingovém centru PIN činí </w:t>
      </w:r>
      <w:r w:rsidR="00766A4A">
        <w:rPr>
          <w:rFonts w:ascii="Adobe Caslon Pro" w:hAnsi="Adobe Caslon Pro"/>
          <w:szCs w:val="24"/>
        </w:rPr>
        <w:t>8</w:t>
      </w:r>
      <w:r>
        <w:rPr>
          <w:rFonts w:ascii="Adobe Caslon Pro" w:hAnsi="Adobe Caslon Pro"/>
          <w:szCs w:val="24"/>
        </w:rPr>
        <w:t>00,-Kč + DPH</w:t>
      </w:r>
      <w:r w:rsidR="00766A4A">
        <w:rPr>
          <w:rFonts w:ascii="Adobe Caslon Pro" w:hAnsi="Adobe Caslon Pro"/>
          <w:szCs w:val="24"/>
        </w:rPr>
        <w:t xml:space="preserve"> za jednoho člena</w:t>
      </w:r>
      <w:r>
        <w:rPr>
          <w:rFonts w:ascii="Adobe Caslon Pro" w:hAnsi="Adobe Caslon Pro"/>
          <w:szCs w:val="24"/>
        </w:rPr>
        <w:t xml:space="preserve"> za každý (i neúplný) měsíc členství.</w:t>
      </w:r>
      <w:r w:rsidR="003D173F">
        <w:rPr>
          <w:rFonts w:ascii="Adobe Caslon Pro" w:hAnsi="Adobe Caslon Pro"/>
          <w:szCs w:val="24"/>
        </w:rPr>
        <w:t xml:space="preserve"> Cena bude fakturována za každý uplynulý měsíc, platba bude realizována bankovním převodem.</w:t>
      </w:r>
    </w:p>
    <w:p w14:paraId="216F2971" w14:textId="77777777" w:rsidR="00353615" w:rsidRPr="006274AA" w:rsidRDefault="00353615" w:rsidP="00353615">
      <w:pPr>
        <w:pStyle w:val="Odstavecseseznamem"/>
        <w:rPr>
          <w:rFonts w:ascii="Adobe Caslon Pro" w:hAnsi="Adobe Caslon Pro"/>
          <w:szCs w:val="24"/>
        </w:rPr>
      </w:pPr>
    </w:p>
    <w:p w14:paraId="4095A44D" w14:textId="4D0AEAD7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 w:rsidRPr="00DE18E8">
        <w:rPr>
          <w:rFonts w:ascii="Adobe Caslon Pro" w:hAnsi="Adobe Caslon Pro"/>
          <w:szCs w:val="24"/>
        </w:rPr>
        <w:t xml:space="preserve">Podpisem této Žádosti o členství v coworkingovém centru člen akceptuje </w:t>
      </w:r>
      <w:r w:rsidRPr="000D3038">
        <w:rPr>
          <w:rFonts w:ascii="Adobe Caslon Pro" w:hAnsi="Adobe Caslon Pro"/>
          <w:b/>
          <w:szCs w:val="24"/>
        </w:rPr>
        <w:t>Pravidla</w:t>
      </w:r>
      <w:r w:rsidR="00766A4A">
        <w:rPr>
          <w:rFonts w:ascii="Adobe Caslon Pro" w:hAnsi="Adobe Caslon Pro"/>
          <w:b/>
          <w:szCs w:val="24"/>
        </w:rPr>
        <w:t xml:space="preserve"> Coworkingu</w:t>
      </w:r>
      <w:r w:rsidRPr="00DE18E8">
        <w:rPr>
          <w:rFonts w:ascii="Adobe Caslon Pro" w:hAnsi="Adobe Caslon Pro"/>
          <w:szCs w:val="24"/>
        </w:rPr>
        <w:t xml:space="preserve"> a </w:t>
      </w:r>
      <w:r w:rsidRPr="000D3038">
        <w:rPr>
          <w:rFonts w:ascii="Adobe Caslon Pro" w:hAnsi="Adobe Caslon Pro"/>
          <w:b/>
          <w:szCs w:val="24"/>
        </w:rPr>
        <w:t>Provozní řád</w:t>
      </w:r>
      <w:r>
        <w:rPr>
          <w:rFonts w:ascii="Adobe Caslon Pro" w:hAnsi="Adobe Caslon Pro"/>
          <w:szCs w:val="24"/>
        </w:rPr>
        <w:t>,</w:t>
      </w:r>
      <w:r w:rsidRPr="00DE18E8">
        <w:rPr>
          <w:rFonts w:ascii="Adobe Caslon Pro" w:hAnsi="Adobe Caslon Pro"/>
          <w:szCs w:val="24"/>
        </w:rPr>
        <w:t xml:space="preserve"> a zavazuje se dodržovat veškerá pravidla a ustanovení uvedená v těchto dokumentech. Aktuální znění Pravidel a Provozního řádu je zveřejněno na</w:t>
      </w:r>
      <w:r>
        <w:rPr>
          <w:rFonts w:ascii="Adobe Caslon Pro" w:hAnsi="Adobe Caslon Pro"/>
          <w:szCs w:val="24"/>
        </w:rPr>
        <w:t xml:space="preserve"> nástěnce v chodbě při vstupu do PIN.</w:t>
      </w:r>
    </w:p>
    <w:p w14:paraId="47CCE60E" w14:textId="77777777" w:rsidR="00353615" w:rsidRPr="00DE18E8" w:rsidRDefault="00353615" w:rsidP="00353615">
      <w:pPr>
        <w:pStyle w:val="Odstavecseseznamem"/>
        <w:rPr>
          <w:rFonts w:ascii="Adobe Caslon Pro" w:hAnsi="Adobe Caslon Pro"/>
          <w:szCs w:val="24"/>
        </w:rPr>
      </w:pPr>
    </w:p>
    <w:p w14:paraId="1AA276E3" w14:textId="6A329AA6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 w:rsidRPr="00C57D6E">
        <w:rPr>
          <w:rFonts w:ascii="Adobe Caslon Pro" w:hAnsi="Adobe Caslon Pro"/>
          <w:szCs w:val="24"/>
        </w:rPr>
        <w:t>COWORKING NYMBURK</w:t>
      </w:r>
      <w:r>
        <w:rPr>
          <w:rFonts w:ascii="Adobe Caslon Pro" w:hAnsi="Adobe Caslon Pro"/>
          <w:szCs w:val="24"/>
        </w:rPr>
        <w:t xml:space="preserve"> je obchodní značka coworkingové</w:t>
      </w:r>
      <w:r w:rsidR="00766A4A">
        <w:rPr>
          <w:rFonts w:ascii="Adobe Caslon Pro" w:hAnsi="Adobe Caslon Pro"/>
          <w:szCs w:val="24"/>
        </w:rPr>
        <w:t xml:space="preserve"> kanceláře</w:t>
      </w:r>
      <w:r>
        <w:rPr>
          <w:rFonts w:ascii="Adobe Caslon Pro" w:hAnsi="Adobe Caslon Pro"/>
          <w:szCs w:val="24"/>
        </w:rPr>
        <w:t xml:space="preserve"> provozované Podnikatelským inkubátorem Nymburk, </w:t>
      </w:r>
      <w:proofErr w:type="spellStart"/>
      <w:r>
        <w:rPr>
          <w:rFonts w:ascii="Adobe Caslon Pro" w:hAnsi="Adobe Caslon Pro"/>
          <w:szCs w:val="24"/>
        </w:rPr>
        <w:t>p.o</w:t>
      </w:r>
      <w:proofErr w:type="spellEnd"/>
      <w:r>
        <w:rPr>
          <w:rFonts w:ascii="Adobe Caslon Pro" w:hAnsi="Adobe Caslon Pro"/>
          <w:szCs w:val="24"/>
        </w:rPr>
        <w:t>.</w:t>
      </w:r>
    </w:p>
    <w:p w14:paraId="65B7A719" w14:textId="77777777" w:rsidR="00353615" w:rsidRPr="00E26019" w:rsidRDefault="00353615" w:rsidP="00353615">
      <w:pPr>
        <w:pStyle w:val="Odstavecseseznamem"/>
        <w:rPr>
          <w:rFonts w:ascii="Adobe Caslon Pro" w:hAnsi="Adobe Caslon Pro"/>
          <w:szCs w:val="24"/>
        </w:rPr>
      </w:pPr>
    </w:p>
    <w:p w14:paraId="5192529B" w14:textId="77777777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 w:rsidRPr="00E26019">
        <w:rPr>
          <w:rFonts w:ascii="Adobe Caslon Pro" w:hAnsi="Adobe Caslon Pro"/>
          <w:szCs w:val="24"/>
        </w:rPr>
        <w:t>Na vznik členství v coworkingovém centru „</w:t>
      </w:r>
      <w:r w:rsidRPr="00C57D6E">
        <w:rPr>
          <w:rFonts w:ascii="Adobe Caslon Pro" w:hAnsi="Adobe Caslon Pro"/>
          <w:szCs w:val="24"/>
        </w:rPr>
        <w:t>COWORKING NYMBURK</w:t>
      </w:r>
      <w:r w:rsidRPr="00E26019">
        <w:rPr>
          <w:rFonts w:ascii="Adobe Caslon Pro" w:hAnsi="Adobe Caslon Pro"/>
          <w:szCs w:val="24"/>
        </w:rPr>
        <w:t>“ neexistuje právní nárok. Provozovatel si vyhrazuje právo</w:t>
      </w:r>
      <w:r>
        <w:rPr>
          <w:rFonts w:ascii="Adobe Caslon Pro" w:hAnsi="Adobe Caslon Pro"/>
          <w:szCs w:val="24"/>
        </w:rPr>
        <w:t xml:space="preserve"> </w:t>
      </w:r>
      <w:r w:rsidRPr="00E26019">
        <w:rPr>
          <w:rFonts w:ascii="Adobe Caslon Pro" w:hAnsi="Adobe Caslon Pro"/>
          <w:szCs w:val="24"/>
        </w:rPr>
        <w:t>odmítnout žádost o přijetí za člena bez udání důvodu.</w:t>
      </w:r>
    </w:p>
    <w:p w14:paraId="7577ED0E" w14:textId="77777777" w:rsidR="00353615" w:rsidRPr="00E26019" w:rsidRDefault="00353615" w:rsidP="00353615">
      <w:pPr>
        <w:pStyle w:val="Odstavecseseznamem"/>
        <w:rPr>
          <w:rFonts w:ascii="Adobe Caslon Pro" w:hAnsi="Adobe Caslon Pro"/>
          <w:szCs w:val="24"/>
        </w:rPr>
      </w:pPr>
    </w:p>
    <w:p w14:paraId="14CE2FBE" w14:textId="529E7737" w:rsid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szCs w:val="24"/>
        </w:rPr>
      </w:pPr>
      <w:r w:rsidRPr="00E26019">
        <w:rPr>
          <w:rFonts w:ascii="Adobe Caslon Pro" w:hAnsi="Adobe Caslon Pro"/>
          <w:szCs w:val="24"/>
        </w:rPr>
        <w:lastRenderedPageBreak/>
        <w:t>Členství je platné dnem podpisu této žádosti provozovatelem</w:t>
      </w:r>
      <w:r>
        <w:rPr>
          <w:rFonts w:ascii="Adobe Caslon Pro" w:hAnsi="Adobe Caslon Pro"/>
          <w:szCs w:val="24"/>
        </w:rPr>
        <w:t xml:space="preserve"> coworkingového centra</w:t>
      </w:r>
      <w:r w:rsidRPr="00E26019">
        <w:rPr>
          <w:rFonts w:ascii="Adobe Caslon Pro" w:hAnsi="Adobe Caslon Pro"/>
          <w:szCs w:val="24"/>
        </w:rPr>
        <w:t>.</w:t>
      </w:r>
      <w:r>
        <w:rPr>
          <w:rFonts w:ascii="Adobe Caslon Pro" w:hAnsi="Adobe Caslon Pro"/>
          <w:szCs w:val="24"/>
        </w:rPr>
        <w:t xml:space="preserve"> Obě strany mohou členství v COWORKING NYMBURK kdykoli vypovědět k prvnímu dni následujícího měsíce od výpovědi.</w:t>
      </w:r>
      <w:r>
        <w:rPr>
          <w:rFonts w:ascii="Adobe Caslon Pro" w:hAnsi="Adobe Caslon Pro"/>
          <w:szCs w:val="24"/>
        </w:rPr>
        <w:tab/>
        <w:t xml:space="preserve"> </w:t>
      </w:r>
    </w:p>
    <w:p w14:paraId="450A5707" w14:textId="77777777" w:rsidR="00353615" w:rsidRPr="006274AA" w:rsidRDefault="00353615" w:rsidP="00353615">
      <w:pPr>
        <w:pStyle w:val="Odstavecseseznamem"/>
        <w:rPr>
          <w:rFonts w:ascii="Adobe Caslon Pro" w:hAnsi="Adobe Caslon Pro"/>
          <w:szCs w:val="24"/>
        </w:rPr>
      </w:pPr>
    </w:p>
    <w:p w14:paraId="38B97A90" w14:textId="77777777" w:rsidR="00353615" w:rsidRPr="00353615" w:rsidRDefault="00353615" w:rsidP="00353615">
      <w:pPr>
        <w:pStyle w:val="Odstavecseseznamem"/>
        <w:numPr>
          <w:ilvl w:val="0"/>
          <w:numId w:val="4"/>
        </w:numPr>
        <w:contextualSpacing/>
        <w:jc w:val="both"/>
        <w:rPr>
          <w:rFonts w:ascii="Adobe Caslon Pro" w:hAnsi="Adobe Caslon Pro"/>
          <w:bCs/>
          <w:szCs w:val="24"/>
        </w:rPr>
      </w:pPr>
      <w:r w:rsidRPr="00353615">
        <w:rPr>
          <w:rFonts w:ascii="Adobe Caslon Pro" w:hAnsi="Adobe Caslon Pro"/>
          <w:bCs/>
          <w:szCs w:val="24"/>
        </w:rPr>
        <w:t>Souhlas se zpracováním osobních údajů</w:t>
      </w:r>
    </w:p>
    <w:p w14:paraId="3E9FCA0B" w14:textId="0AA66323" w:rsidR="00353615" w:rsidRPr="00E26019" w:rsidRDefault="00353615" w:rsidP="00353615">
      <w:pPr>
        <w:ind w:left="720"/>
        <w:jc w:val="both"/>
        <w:rPr>
          <w:rFonts w:ascii="Adobe Caslon Pro" w:hAnsi="Adobe Caslon Pro"/>
        </w:rPr>
      </w:pPr>
      <w:r w:rsidRPr="00E26019">
        <w:rPr>
          <w:rFonts w:ascii="Adobe Caslon Pro" w:hAnsi="Adobe Caslon Pro"/>
        </w:rPr>
        <w:t>S veškerými informacemi poskytnutými Provozovateli bude nakládáno v souladu s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ustanoveními zákona</w:t>
      </w:r>
      <w:r>
        <w:rPr>
          <w:rFonts w:ascii="Adobe Caslon Pro" w:hAnsi="Adobe Caslon Pro"/>
        </w:rPr>
        <w:t xml:space="preserve"> č. 101/2000 Sb., O </w:t>
      </w:r>
      <w:r w:rsidRPr="00E26019">
        <w:rPr>
          <w:rFonts w:ascii="Adobe Caslon Pro" w:hAnsi="Adobe Caslon Pro"/>
        </w:rPr>
        <w:t>ochraně osobních údajů, ve znění pozdějších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předpisů. Podpisem Žádosti o členství v</w:t>
      </w:r>
      <w:r>
        <w:rPr>
          <w:rFonts w:ascii="Adobe Caslon Pro" w:hAnsi="Adobe Caslon Pro"/>
        </w:rPr>
        <w:t> coworkingovém centru</w:t>
      </w:r>
      <w:r w:rsidRPr="00E26019">
        <w:rPr>
          <w:rFonts w:ascii="Adobe Caslon Pro" w:hAnsi="Adobe Caslon Pro"/>
        </w:rPr>
        <w:t xml:space="preserve"> uděluje zájemce o členství souhlas se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zpracováním svých osobních údajů ve smyslu příslušných ustanovení shora uvedeného zákona</w:t>
      </w:r>
      <w:r>
        <w:rPr>
          <w:rFonts w:ascii="Adobe Caslon Pro" w:hAnsi="Adobe Caslon Pro"/>
        </w:rPr>
        <w:t xml:space="preserve"> O </w:t>
      </w:r>
      <w:r w:rsidRPr="00E26019">
        <w:rPr>
          <w:rFonts w:ascii="Adobe Caslon Pro" w:hAnsi="Adobe Caslon Pro"/>
        </w:rPr>
        <w:t>ochraně osobních údajů</w:t>
      </w:r>
      <w:r w:rsidR="003B1B6E">
        <w:rPr>
          <w:rFonts w:ascii="Adobe Caslon Pro" w:hAnsi="Adobe Caslon Pro"/>
        </w:rPr>
        <w:t>,</w:t>
      </w:r>
      <w:r w:rsidRPr="00E26019">
        <w:rPr>
          <w:rFonts w:ascii="Adobe Caslon Pro" w:hAnsi="Adobe Caslon Pro"/>
        </w:rPr>
        <w:t xml:space="preserve"> a to p</w:t>
      </w:r>
      <w:r>
        <w:rPr>
          <w:rFonts w:ascii="Adobe Caslon Pro" w:hAnsi="Adobe Caslon Pro"/>
        </w:rPr>
        <w:t>ro plnění účelu vyplývajícího z </w:t>
      </w:r>
      <w:r w:rsidRPr="00E26019">
        <w:rPr>
          <w:rFonts w:ascii="Adobe Caslon Pro" w:hAnsi="Adobe Caslon Pro"/>
        </w:rPr>
        <w:t>Pravidel členství v</w:t>
      </w:r>
      <w:r w:rsidR="00766A4A">
        <w:rPr>
          <w:rFonts w:ascii="Adobe Caslon Pro" w:hAnsi="Adobe Caslon Pro"/>
        </w:rPr>
        <w:t> </w:t>
      </w:r>
      <w:r>
        <w:rPr>
          <w:rFonts w:ascii="Adobe Caslon Pro" w:hAnsi="Adobe Caslon Pro"/>
        </w:rPr>
        <w:t>coworkingové</w:t>
      </w:r>
      <w:r w:rsidR="00766A4A">
        <w:rPr>
          <w:rFonts w:ascii="Adobe Caslon Pro" w:hAnsi="Adobe Caslon Pro"/>
        </w:rPr>
        <w:t xml:space="preserve"> kanceláři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 xml:space="preserve">a z </w:t>
      </w:r>
      <w:r>
        <w:rPr>
          <w:rFonts w:ascii="Adobe Caslon Pro" w:hAnsi="Adobe Caslon Pro"/>
        </w:rPr>
        <w:t>P</w:t>
      </w:r>
      <w:r w:rsidRPr="00E26019">
        <w:rPr>
          <w:rFonts w:ascii="Adobe Caslon Pro" w:hAnsi="Adobe Caslon Pro"/>
        </w:rPr>
        <w:t>rovozního řádu.</w:t>
      </w:r>
    </w:p>
    <w:p w14:paraId="1316D8C6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6E86D00F" w14:textId="7949A7BE" w:rsidR="00353615" w:rsidRDefault="00353615" w:rsidP="00353615">
      <w:pPr>
        <w:ind w:left="720"/>
        <w:jc w:val="both"/>
        <w:rPr>
          <w:rFonts w:ascii="Adobe Caslon Pro" w:hAnsi="Adobe Caslon Pro"/>
        </w:rPr>
      </w:pPr>
      <w:r w:rsidRPr="00E26019">
        <w:rPr>
          <w:rFonts w:ascii="Adobe Caslon Pro" w:hAnsi="Adobe Caslon Pro"/>
        </w:rPr>
        <w:t xml:space="preserve">Provozovatel je </w:t>
      </w:r>
      <w:r>
        <w:rPr>
          <w:rFonts w:ascii="Adobe Caslon Pro" w:hAnsi="Adobe Caslon Pro"/>
        </w:rPr>
        <w:t xml:space="preserve">povinen </w:t>
      </w:r>
      <w:r w:rsidRPr="00E26019">
        <w:rPr>
          <w:rFonts w:ascii="Adobe Caslon Pro" w:hAnsi="Adobe Caslon Pro"/>
        </w:rPr>
        <w:t>shromažďovat i</w:t>
      </w:r>
      <w:r>
        <w:rPr>
          <w:rFonts w:ascii="Adobe Caslon Pro" w:hAnsi="Adobe Caslon Pro"/>
        </w:rPr>
        <w:t>nformace o členovi coworkingové</w:t>
      </w:r>
      <w:r w:rsidR="00766A4A">
        <w:rPr>
          <w:rFonts w:ascii="Adobe Caslon Pro" w:hAnsi="Adobe Caslon Pro"/>
        </w:rPr>
        <w:t xml:space="preserve"> kanceláře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výlučně pro účely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vlastních marketingových a obchodních analýz, dále pro účely zajištění administrativní</w:t>
      </w:r>
      <w:r>
        <w:rPr>
          <w:rFonts w:ascii="Adobe Caslon Pro" w:hAnsi="Adobe Caslon Pro"/>
        </w:rPr>
        <w:t xml:space="preserve"> a obchodní </w:t>
      </w:r>
      <w:r w:rsidRPr="00E26019">
        <w:rPr>
          <w:rFonts w:ascii="Adobe Caslon Pro" w:hAnsi="Adobe Caslon Pro"/>
        </w:rPr>
        <w:t>evidence</w:t>
      </w:r>
      <w:r>
        <w:rPr>
          <w:rFonts w:ascii="Adobe Caslon Pro" w:hAnsi="Adobe Caslon Pro"/>
        </w:rPr>
        <w:t>. Výjimku z </w:t>
      </w:r>
      <w:r w:rsidRPr="00E26019">
        <w:rPr>
          <w:rFonts w:ascii="Adobe Caslon Pro" w:hAnsi="Adobe Caslon Pro"/>
        </w:rPr>
        <w:t>tohoto ustanovení tvoří informace poskytnuté ze zákonné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povinnosti</w:t>
      </w:r>
      <w:r>
        <w:rPr>
          <w:rFonts w:ascii="Adobe Caslon Pro" w:hAnsi="Adobe Caslon Pro"/>
        </w:rPr>
        <w:t xml:space="preserve">. </w:t>
      </w:r>
    </w:p>
    <w:p w14:paraId="44E8CF21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325EEC3F" w14:textId="3AED5D73" w:rsidR="00353615" w:rsidRDefault="00353615" w:rsidP="00353615">
      <w:pPr>
        <w:ind w:left="720"/>
        <w:jc w:val="both"/>
        <w:rPr>
          <w:rFonts w:ascii="Adobe Caslon Pro" w:hAnsi="Adobe Caslon Pro"/>
        </w:rPr>
      </w:pPr>
      <w:r w:rsidRPr="00E26019">
        <w:rPr>
          <w:rFonts w:ascii="Adobe Caslon Pro" w:hAnsi="Adobe Caslon Pro"/>
        </w:rPr>
        <w:t>Svým podpisem zájemce o členství souhlasí se zpracováním</w:t>
      </w:r>
      <w:r>
        <w:rPr>
          <w:rFonts w:ascii="Adobe Caslon Pro" w:hAnsi="Adobe Caslon Pro"/>
        </w:rPr>
        <w:t xml:space="preserve"> </w:t>
      </w:r>
      <w:r w:rsidRPr="00E26019">
        <w:rPr>
          <w:rFonts w:ascii="Adobe Caslon Pro" w:hAnsi="Adobe Caslon Pro"/>
        </w:rPr>
        <w:t>svých osobních údajů</w:t>
      </w:r>
      <w:r w:rsidR="003B1B6E">
        <w:rPr>
          <w:rFonts w:ascii="Adobe Caslon Pro" w:hAnsi="Adobe Caslon Pro"/>
        </w:rPr>
        <w:t>,</w:t>
      </w:r>
      <w:r w:rsidRPr="00E26019">
        <w:rPr>
          <w:rFonts w:ascii="Adobe Caslon Pro" w:hAnsi="Adobe Caslon Pro"/>
        </w:rPr>
        <w:t xml:space="preserve"> a to způsobem uvedeným výše.</w:t>
      </w:r>
    </w:p>
    <w:p w14:paraId="7EBCBE15" w14:textId="77777777" w:rsidR="003B1B6E" w:rsidRDefault="003B1B6E" w:rsidP="003B1B6E">
      <w:pPr>
        <w:ind w:left="714"/>
        <w:jc w:val="both"/>
      </w:pPr>
    </w:p>
    <w:p w14:paraId="43203446" w14:textId="2F79E22E" w:rsidR="003B1B6E" w:rsidRDefault="003B1B6E" w:rsidP="003B1B6E">
      <w:pPr>
        <w:numPr>
          <w:ilvl w:val="0"/>
          <w:numId w:val="4"/>
        </w:numPr>
        <w:spacing w:before="120" w:after="120"/>
        <w:jc w:val="both"/>
      </w:pPr>
      <w:r>
        <w:t>Provozovatel i člen</w:t>
      </w:r>
      <w:r w:rsidRPr="00E02B39">
        <w:t xml:space="preserve"> prohlašují, že si </w:t>
      </w:r>
      <w:r>
        <w:t>tuto žádost</w:t>
      </w:r>
      <w:r w:rsidRPr="00E02B39">
        <w:t xml:space="preserve"> přečetli a její text odpovídá jejich pravé a svobodné vůli.</w:t>
      </w:r>
    </w:p>
    <w:p w14:paraId="0C160DF5" w14:textId="094616E3" w:rsidR="003B1B6E" w:rsidRPr="003B1B6E" w:rsidRDefault="003B1B6E" w:rsidP="003B1B6E">
      <w:pPr>
        <w:pStyle w:val="Odstavecseseznamem"/>
        <w:jc w:val="both"/>
        <w:rPr>
          <w:rFonts w:ascii="Adobe Caslon Pro" w:hAnsi="Adobe Caslon Pro"/>
        </w:rPr>
      </w:pPr>
    </w:p>
    <w:p w14:paraId="7E99FCC2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74829071" w14:textId="4FC6063A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7AE9CC8A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5287CBD0" w14:textId="77777777" w:rsidR="00766A4A" w:rsidRDefault="00353615" w:rsidP="00353615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V Nymburce </w:t>
      </w:r>
    </w:p>
    <w:p w14:paraId="09380859" w14:textId="77777777" w:rsidR="00766A4A" w:rsidRDefault="00766A4A" w:rsidP="00353615">
      <w:pPr>
        <w:jc w:val="both"/>
        <w:rPr>
          <w:rFonts w:ascii="Adobe Caslon Pro" w:hAnsi="Adobe Caslon Pro"/>
        </w:rPr>
      </w:pPr>
    </w:p>
    <w:p w14:paraId="62D4EFC4" w14:textId="77777777" w:rsidR="00766A4A" w:rsidRDefault="00766A4A" w:rsidP="00353615">
      <w:pPr>
        <w:jc w:val="both"/>
        <w:rPr>
          <w:rFonts w:ascii="Adobe Caslon Pro" w:hAnsi="Adobe Caslon Pro"/>
        </w:rPr>
      </w:pPr>
    </w:p>
    <w:p w14:paraId="617FD9FD" w14:textId="77777777" w:rsidR="00766A4A" w:rsidRDefault="00766A4A" w:rsidP="00353615">
      <w:pPr>
        <w:jc w:val="both"/>
        <w:rPr>
          <w:rFonts w:ascii="Adobe Caslon Pro" w:hAnsi="Adobe Caslon Pro"/>
        </w:rPr>
      </w:pPr>
    </w:p>
    <w:p w14:paraId="5D95CA3F" w14:textId="77777777" w:rsidR="00766A4A" w:rsidRDefault="00766A4A" w:rsidP="00353615">
      <w:pPr>
        <w:jc w:val="both"/>
        <w:rPr>
          <w:rFonts w:ascii="Adobe Caslon Pro" w:hAnsi="Adobe Caslon Pro"/>
        </w:rPr>
      </w:pPr>
    </w:p>
    <w:p w14:paraId="4FEC2387" w14:textId="7C146F23" w:rsidR="00353615" w:rsidRDefault="00766A4A" w:rsidP="00353615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d</w:t>
      </w:r>
      <w:r w:rsidR="00353615">
        <w:rPr>
          <w:rFonts w:ascii="Adobe Caslon Pro" w:hAnsi="Adobe Caslon Pro"/>
        </w:rPr>
        <w:t>ne ………………………………</w:t>
      </w:r>
      <w:r w:rsidR="00A94C17">
        <w:rPr>
          <w:rFonts w:ascii="Adobe Caslon Pro" w:hAnsi="Adobe Caslon Pro"/>
        </w:rPr>
        <w:tab/>
      </w:r>
      <w:r w:rsidR="00A94C17">
        <w:rPr>
          <w:rFonts w:ascii="Adobe Caslon Pro" w:hAnsi="Adobe Caslon Pro"/>
        </w:rPr>
        <w:tab/>
      </w:r>
      <w:r w:rsidR="00A94C17">
        <w:rPr>
          <w:rFonts w:ascii="Adobe Caslon Pro" w:hAnsi="Adobe Caslon Pro"/>
        </w:rPr>
        <w:tab/>
      </w:r>
      <w:r w:rsidR="00A94C17">
        <w:rPr>
          <w:rFonts w:ascii="Adobe Caslon Pro" w:hAnsi="Adobe Caslon Pro"/>
        </w:rPr>
        <w:tab/>
        <w:t>dne ………………………………</w:t>
      </w:r>
    </w:p>
    <w:p w14:paraId="15C2083D" w14:textId="77777777" w:rsidR="00353615" w:rsidRDefault="00353615" w:rsidP="00353615">
      <w:pPr>
        <w:jc w:val="both"/>
        <w:rPr>
          <w:rFonts w:ascii="Adobe Caslon Pro" w:hAnsi="Adobe Caslon Pro"/>
        </w:rPr>
      </w:pPr>
    </w:p>
    <w:p w14:paraId="4FC2BEBC" w14:textId="07B22CC1" w:rsidR="00353615" w:rsidRDefault="00353615" w:rsidP="00353615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             za </w:t>
      </w:r>
      <w:r w:rsidR="00A94C17">
        <w:rPr>
          <w:rFonts w:ascii="Adobe Caslon Pro" w:hAnsi="Adobe Caslon Pro"/>
        </w:rPr>
        <w:t>p</w:t>
      </w:r>
      <w:r>
        <w:rPr>
          <w:rFonts w:ascii="Adobe Caslon Pro" w:hAnsi="Adobe Caslon Pro"/>
        </w:rPr>
        <w:t>rovozovatele</w:t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</w:r>
      <w:r>
        <w:rPr>
          <w:rFonts w:ascii="Adobe Caslon Pro" w:hAnsi="Adobe Caslon Pro"/>
        </w:rPr>
        <w:tab/>
        <w:t xml:space="preserve">                      za </w:t>
      </w:r>
      <w:r w:rsidR="00A94C17">
        <w:rPr>
          <w:rFonts w:ascii="Adobe Caslon Pro" w:hAnsi="Adobe Caslon Pro"/>
        </w:rPr>
        <w:t>č</w:t>
      </w:r>
      <w:r>
        <w:rPr>
          <w:rFonts w:ascii="Adobe Caslon Pro" w:hAnsi="Adobe Caslon Pro"/>
        </w:rPr>
        <w:t>lena</w:t>
      </w:r>
    </w:p>
    <w:p w14:paraId="7D1C236F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3B88642B" w14:textId="77777777" w:rsidR="00353615" w:rsidRDefault="00353615" w:rsidP="00353615">
      <w:pPr>
        <w:ind w:left="360"/>
        <w:jc w:val="both"/>
        <w:rPr>
          <w:rFonts w:ascii="Adobe Caslon Pro" w:hAnsi="Adobe Caslon Pro"/>
        </w:rPr>
      </w:pPr>
    </w:p>
    <w:p w14:paraId="1E62846F" w14:textId="77777777" w:rsidR="004A23B2" w:rsidRPr="00353615" w:rsidRDefault="004A23B2" w:rsidP="004A23B2">
      <w:pPr>
        <w:rPr>
          <w:rFonts w:ascii="Arial" w:hAnsi="Arial" w:cs="Arial"/>
          <w:b/>
          <w:bCs/>
        </w:rPr>
      </w:pPr>
    </w:p>
    <w:sectPr w:rsidR="004A23B2" w:rsidRPr="00353615" w:rsidSect="004853B0">
      <w:headerReference w:type="default" r:id="rId8"/>
      <w:footerReference w:type="default" r:id="rId9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527C" w14:textId="77777777" w:rsidR="00F34307" w:rsidRDefault="00F34307">
      <w:r>
        <w:separator/>
      </w:r>
    </w:p>
  </w:endnote>
  <w:endnote w:type="continuationSeparator" w:id="0">
    <w:p w14:paraId="3258133D" w14:textId="77777777" w:rsidR="00F34307" w:rsidRDefault="00F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D20C" w14:textId="77777777" w:rsidR="00D8473F" w:rsidRDefault="00D8473F">
    <w:pPr>
      <w:pStyle w:val="Zpat"/>
      <w:pBdr>
        <w:bottom w:val="single" w:sz="12" w:space="1" w:color="auto"/>
      </w:pBdr>
    </w:pPr>
  </w:p>
  <w:p w14:paraId="70CCFF08" w14:textId="77777777" w:rsidR="00D8473F" w:rsidRPr="00A10E4C" w:rsidRDefault="00D8473F">
    <w:pPr>
      <w:pStyle w:val="Zpat"/>
    </w:pPr>
    <w:r>
      <w:t>IČ 71234063</w:t>
    </w:r>
    <w:r w:rsidR="00634D83">
      <w:tab/>
      <w:t>tel.</w:t>
    </w:r>
    <w:r w:rsidR="005670FC">
      <w:t>: 325 516 050</w:t>
    </w:r>
    <w:r w:rsidR="005670FC">
      <w:tab/>
    </w:r>
    <w:r w:rsidR="00634D83">
      <w:t>info</w:t>
    </w:r>
    <w:r>
      <w:t>@</w:t>
    </w:r>
    <w:r w:rsidR="005670FC">
      <w:t>inkubator-nymburk</w:t>
    </w:r>
    <w:r>
      <w:t>.</w:t>
    </w:r>
    <w:r w:rsidR="005670FC">
      <w:t>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5E4C" w14:textId="77777777" w:rsidR="00F34307" w:rsidRDefault="00F34307">
      <w:r>
        <w:separator/>
      </w:r>
    </w:p>
  </w:footnote>
  <w:footnote w:type="continuationSeparator" w:id="0">
    <w:p w14:paraId="4107CD64" w14:textId="77777777" w:rsidR="00F34307" w:rsidRDefault="00F3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9EC7" w14:textId="77777777" w:rsidR="000A4E2E" w:rsidRDefault="00EA46DC" w:rsidP="000A4E2E">
    <w:pPr>
      <w:pStyle w:val="Zhlav"/>
      <w:tabs>
        <w:tab w:val="clear" w:pos="4536"/>
        <w:tab w:val="clear" w:pos="9072"/>
        <w:tab w:val="left" w:pos="1080"/>
      </w:tabs>
      <w:ind w:left="1800" w:right="-144"/>
      <w:rPr>
        <w:noProof/>
        <w:color w:val="339966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0E4CCBF" wp14:editId="348F8066">
          <wp:simplePos x="0" y="0"/>
          <wp:positionH relativeFrom="column">
            <wp:posOffset>-352425</wp:posOffset>
          </wp:positionH>
          <wp:positionV relativeFrom="paragraph">
            <wp:posOffset>-113665</wp:posOffset>
          </wp:positionV>
          <wp:extent cx="1453515" cy="663575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73F" w:rsidRPr="00A10E4C">
      <w:rPr>
        <w:noProof/>
        <w:color w:val="339966"/>
        <w:sz w:val="36"/>
        <w:szCs w:val="36"/>
      </w:rPr>
      <w:t xml:space="preserve">Podnikatelský inkubátor Nymburk, </w:t>
    </w:r>
    <w:r w:rsidR="00D8473F" w:rsidRPr="0073668D">
      <w:rPr>
        <w:noProof/>
        <w:color w:val="339966"/>
        <w:sz w:val="22"/>
        <w:szCs w:val="22"/>
      </w:rPr>
      <w:t xml:space="preserve">příspěvková </w:t>
    </w:r>
    <w:r w:rsidR="000A4E2E">
      <w:rPr>
        <w:noProof/>
        <w:color w:val="339966"/>
        <w:sz w:val="22"/>
        <w:szCs w:val="22"/>
      </w:rPr>
      <w:t>o</w:t>
    </w:r>
    <w:r w:rsidR="00D8473F" w:rsidRPr="0073668D">
      <w:rPr>
        <w:noProof/>
        <w:color w:val="339966"/>
        <w:sz w:val="22"/>
        <w:szCs w:val="22"/>
      </w:rPr>
      <w:t>rganizace</w:t>
    </w:r>
  </w:p>
  <w:p w14:paraId="6FDA65B9" w14:textId="66C36878" w:rsidR="00D8473F" w:rsidRPr="00A10E4C" w:rsidRDefault="00D8473F" w:rsidP="000A4E2E">
    <w:pPr>
      <w:pStyle w:val="Zhlav"/>
      <w:tabs>
        <w:tab w:val="clear" w:pos="4536"/>
        <w:tab w:val="clear" w:pos="9072"/>
        <w:tab w:val="left" w:pos="1080"/>
      </w:tabs>
      <w:ind w:left="1800" w:right="-144"/>
      <w:rPr>
        <w:noProof/>
        <w:color w:val="339966"/>
      </w:rPr>
    </w:pPr>
    <w:r>
      <w:rPr>
        <w:noProof/>
        <w:color w:val="339966"/>
      </w:rPr>
      <w:t>____________________________________________________________</w:t>
    </w:r>
  </w:p>
  <w:p w14:paraId="287D51D6" w14:textId="77777777" w:rsidR="00D8473F" w:rsidRPr="0073668D" w:rsidRDefault="00D8473F" w:rsidP="0073668D">
    <w:pPr>
      <w:pStyle w:val="Zhlav"/>
      <w:tabs>
        <w:tab w:val="clear" w:pos="4536"/>
        <w:tab w:val="clear" w:pos="9072"/>
      </w:tabs>
      <w:ind w:left="1800"/>
      <w:rPr>
        <w:color w:val="339966"/>
      </w:rPr>
    </w:pPr>
    <w:r>
      <w:rPr>
        <w:color w:val="339966"/>
      </w:rPr>
      <w:t xml:space="preserve">Za </w:t>
    </w:r>
    <w:proofErr w:type="spellStart"/>
    <w:r>
      <w:rPr>
        <w:color w:val="339966"/>
      </w:rPr>
      <w:t>Žoskou</w:t>
    </w:r>
    <w:proofErr w:type="spellEnd"/>
    <w:r>
      <w:rPr>
        <w:color w:val="339966"/>
      </w:rPr>
      <w:t xml:space="preserve"> 2506, </w:t>
    </w:r>
    <w:r w:rsidRPr="00A10E4C">
      <w:rPr>
        <w:color w:val="339966"/>
      </w:rPr>
      <w:t>288 02 Nymburk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47B"/>
    <w:multiLevelType w:val="hybridMultilevel"/>
    <w:tmpl w:val="29786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A002AB"/>
    <w:multiLevelType w:val="hybridMultilevel"/>
    <w:tmpl w:val="2AD4645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8E17056"/>
    <w:multiLevelType w:val="hybridMultilevel"/>
    <w:tmpl w:val="1E12F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19DD"/>
    <w:multiLevelType w:val="hybridMultilevel"/>
    <w:tmpl w:val="BD2CBFF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8267514">
    <w:abstractNumId w:val="2"/>
  </w:num>
  <w:num w:numId="2" w16cid:durableId="2104565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138244">
    <w:abstractNumId w:val="4"/>
  </w:num>
  <w:num w:numId="4" w16cid:durableId="1294216196">
    <w:abstractNumId w:val="3"/>
  </w:num>
  <w:num w:numId="5" w16cid:durableId="144916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65"/>
    <w:rsid w:val="000313CE"/>
    <w:rsid w:val="0007445E"/>
    <w:rsid w:val="00092AC9"/>
    <w:rsid w:val="000953AC"/>
    <w:rsid w:val="00095ED1"/>
    <w:rsid w:val="000A4E2E"/>
    <w:rsid w:val="000B4771"/>
    <w:rsid w:val="001267F5"/>
    <w:rsid w:val="0013790D"/>
    <w:rsid w:val="00145527"/>
    <w:rsid w:val="00171575"/>
    <w:rsid w:val="00180884"/>
    <w:rsid w:val="001A624C"/>
    <w:rsid w:val="002252BC"/>
    <w:rsid w:val="00235765"/>
    <w:rsid w:val="00255E1D"/>
    <w:rsid w:val="002B2C25"/>
    <w:rsid w:val="002B4F60"/>
    <w:rsid w:val="002F72E8"/>
    <w:rsid w:val="0030206D"/>
    <w:rsid w:val="00304588"/>
    <w:rsid w:val="00353615"/>
    <w:rsid w:val="00366603"/>
    <w:rsid w:val="003B1B6E"/>
    <w:rsid w:val="003D173F"/>
    <w:rsid w:val="003D2507"/>
    <w:rsid w:val="00463218"/>
    <w:rsid w:val="004853B0"/>
    <w:rsid w:val="00491E02"/>
    <w:rsid w:val="004A068B"/>
    <w:rsid w:val="004A23B2"/>
    <w:rsid w:val="00524296"/>
    <w:rsid w:val="005269C4"/>
    <w:rsid w:val="005670FC"/>
    <w:rsid w:val="005739A0"/>
    <w:rsid w:val="00583684"/>
    <w:rsid w:val="005839E5"/>
    <w:rsid w:val="00587B8B"/>
    <w:rsid w:val="00592118"/>
    <w:rsid w:val="00592552"/>
    <w:rsid w:val="005B191B"/>
    <w:rsid w:val="005E1DFA"/>
    <w:rsid w:val="005E3D33"/>
    <w:rsid w:val="005E4B44"/>
    <w:rsid w:val="0061419C"/>
    <w:rsid w:val="00623DDB"/>
    <w:rsid w:val="00634D83"/>
    <w:rsid w:val="00672E0A"/>
    <w:rsid w:val="006B75E4"/>
    <w:rsid w:val="0071699E"/>
    <w:rsid w:val="00725C08"/>
    <w:rsid w:val="0073668D"/>
    <w:rsid w:val="00742824"/>
    <w:rsid w:val="00750C6A"/>
    <w:rsid w:val="0075586A"/>
    <w:rsid w:val="00766A4A"/>
    <w:rsid w:val="007910F9"/>
    <w:rsid w:val="007A0030"/>
    <w:rsid w:val="007B3557"/>
    <w:rsid w:val="007B76B4"/>
    <w:rsid w:val="007C651B"/>
    <w:rsid w:val="008343C7"/>
    <w:rsid w:val="008C76BB"/>
    <w:rsid w:val="008D5EAE"/>
    <w:rsid w:val="008E1D5C"/>
    <w:rsid w:val="00910175"/>
    <w:rsid w:val="0091099B"/>
    <w:rsid w:val="00924E1C"/>
    <w:rsid w:val="0094101E"/>
    <w:rsid w:val="009422BC"/>
    <w:rsid w:val="00956164"/>
    <w:rsid w:val="009730DA"/>
    <w:rsid w:val="009A0ADF"/>
    <w:rsid w:val="009B4667"/>
    <w:rsid w:val="00A10E4C"/>
    <w:rsid w:val="00A501DE"/>
    <w:rsid w:val="00A94C17"/>
    <w:rsid w:val="00AB725C"/>
    <w:rsid w:val="00AD72EB"/>
    <w:rsid w:val="00B3023C"/>
    <w:rsid w:val="00B76587"/>
    <w:rsid w:val="00B827AE"/>
    <w:rsid w:val="00B954FB"/>
    <w:rsid w:val="00B96E07"/>
    <w:rsid w:val="00BD0E0C"/>
    <w:rsid w:val="00BF5425"/>
    <w:rsid w:val="00C23320"/>
    <w:rsid w:val="00CB487E"/>
    <w:rsid w:val="00CB7D3C"/>
    <w:rsid w:val="00CC570B"/>
    <w:rsid w:val="00CF1809"/>
    <w:rsid w:val="00D263F9"/>
    <w:rsid w:val="00D36FEA"/>
    <w:rsid w:val="00D8473F"/>
    <w:rsid w:val="00DA6873"/>
    <w:rsid w:val="00DB2198"/>
    <w:rsid w:val="00DC39B5"/>
    <w:rsid w:val="00E1736F"/>
    <w:rsid w:val="00E17855"/>
    <w:rsid w:val="00E2750C"/>
    <w:rsid w:val="00E617E0"/>
    <w:rsid w:val="00E81F47"/>
    <w:rsid w:val="00E91C6D"/>
    <w:rsid w:val="00EA46DC"/>
    <w:rsid w:val="00EC3D36"/>
    <w:rsid w:val="00EF46AF"/>
    <w:rsid w:val="00F34270"/>
    <w:rsid w:val="00F34307"/>
    <w:rsid w:val="00F5476D"/>
    <w:rsid w:val="00F62A77"/>
    <w:rsid w:val="00F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B8BCF"/>
  <w15:docId w15:val="{9410C5BA-1131-413B-B718-4982B06A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57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76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302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70FC"/>
    <w:pPr>
      <w:ind w:left="720"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9B4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6552-9554-497B-ABF5-3F7553E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>APIS s.r.o.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Ing. Mach</dc:creator>
  <cp:lastModifiedBy>Kubiš</cp:lastModifiedBy>
  <cp:revision>2</cp:revision>
  <cp:lastPrinted>2013-12-05T10:15:00Z</cp:lastPrinted>
  <dcterms:created xsi:type="dcterms:W3CDTF">2022-05-26T07:44:00Z</dcterms:created>
  <dcterms:modified xsi:type="dcterms:W3CDTF">2022-05-26T07:44:00Z</dcterms:modified>
</cp:coreProperties>
</file>