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43052" w14:textId="77777777" w:rsidR="0067638A" w:rsidRPr="00000167" w:rsidRDefault="003E33B5" w:rsidP="00D977B8">
      <w:pPr>
        <w:pStyle w:val="Zkladntext"/>
        <w:pageBreakBefore/>
        <w:spacing w:after="60"/>
        <w:jc w:val="center"/>
        <w:rPr>
          <w:rFonts w:cs="Times New Roman"/>
          <w:b/>
          <w:bCs/>
          <w:smallCaps/>
          <w:sz w:val="20"/>
          <w:szCs w:val="22"/>
        </w:rPr>
      </w:pPr>
      <w:r w:rsidRPr="00000167">
        <w:rPr>
          <w:rFonts w:cs="Times New Roman"/>
          <w:b/>
          <w:bCs/>
          <w:smallCaps/>
          <w:sz w:val="20"/>
          <w:szCs w:val="22"/>
        </w:rPr>
        <w:t xml:space="preserve">NON-DISCLOSURE </w:t>
      </w:r>
      <w:r w:rsidR="0067638A" w:rsidRPr="00000167">
        <w:rPr>
          <w:rFonts w:cs="Times New Roman"/>
          <w:b/>
          <w:bCs/>
          <w:smallCaps/>
          <w:sz w:val="20"/>
          <w:szCs w:val="22"/>
        </w:rPr>
        <w:t>AGREEMENT</w:t>
      </w:r>
    </w:p>
    <w:p w14:paraId="06DE7762" w14:textId="77777777" w:rsidR="0014218C" w:rsidRPr="00000167" w:rsidRDefault="0014218C" w:rsidP="00D977B8">
      <w:pPr>
        <w:spacing w:after="60"/>
        <w:jc w:val="both"/>
        <w:outlineLvl w:val="0"/>
        <w:rPr>
          <w:sz w:val="20"/>
          <w:szCs w:val="22"/>
          <w:lang w:val="en-US"/>
        </w:rPr>
      </w:pPr>
    </w:p>
    <w:p w14:paraId="1F96A9EB" w14:textId="77777777" w:rsidR="004F4C86" w:rsidRPr="00000167" w:rsidRDefault="004F4C86" w:rsidP="00D977B8">
      <w:pPr>
        <w:spacing w:after="60"/>
        <w:jc w:val="both"/>
        <w:outlineLvl w:val="0"/>
        <w:rPr>
          <w:sz w:val="20"/>
          <w:szCs w:val="22"/>
          <w:lang w:val="en-US"/>
        </w:rPr>
      </w:pPr>
      <w:r w:rsidRPr="00000167">
        <w:rPr>
          <w:sz w:val="20"/>
          <w:szCs w:val="22"/>
          <w:lang w:val="en-US"/>
        </w:rPr>
        <w:t xml:space="preserve">This </w:t>
      </w:r>
      <w:r w:rsidR="00412ED5" w:rsidRPr="00000167">
        <w:rPr>
          <w:sz w:val="20"/>
          <w:szCs w:val="22"/>
          <w:lang w:val="en-US"/>
        </w:rPr>
        <w:t xml:space="preserve">non-disclosure </w:t>
      </w:r>
      <w:r w:rsidRPr="00000167">
        <w:rPr>
          <w:sz w:val="20"/>
          <w:szCs w:val="22"/>
          <w:lang w:val="en-US"/>
        </w:rPr>
        <w:t>agreement</w:t>
      </w:r>
      <w:r w:rsidRPr="00000167">
        <w:rPr>
          <w:b/>
          <w:sz w:val="20"/>
          <w:szCs w:val="22"/>
          <w:lang w:val="en-US"/>
        </w:rPr>
        <w:t xml:space="preserve"> </w:t>
      </w:r>
      <w:r w:rsidRPr="00000167">
        <w:rPr>
          <w:sz w:val="20"/>
          <w:szCs w:val="22"/>
          <w:lang w:val="en-US"/>
        </w:rPr>
        <w:t>(the “</w:t>
      </w:r>
      <w:r w:rsidRPr="00000167">
        <w:rPr>
          <w:b/>
          <w:sz w:val="20"/>
          <w:szCs w:val="22"/>
          <w:lang w:val="en-US"/>
        </w:rPr>
        <w:t>Agreement</w:t>
      </w:r>
      <w:r w:rsidRPr="00000167">
        <w:rPr>
          <w:sz w:val="20"/>
          <w:szCs w:val="22"/>
          <w:lang w:val="en-US"/>
        </w:rPr>
        <w:t xml:space="preserve">”) is made as of </w:t>
      </w:r>
      <w:r w:rsidR="00C921A9" w:rsidRPr="00D524A6">
        <w:rPr>
          <w:sz w:val="20"/>
          <w:szCs w:val="22"/>
          <w:lang w:val="en-US"/>
        </w:rPr>
        <w:t>1</w:t>
      </w:r>
      <w:r w:rsidR="00D35290" w:rsidRPr="00D524A6">
        <w:rPr>
          <w:sz w:val="20"/>
          <w:szCs w:val="22"/>
          <w:lang w:val="en-US"/>
        </w:rPr>
        <w:t>6</w:t>
      </w:r>
      <w:r w:rsidR="00C921A9" w:rsidRPr="00D524A6">
        <w:rPr>
          <w:sz w:val="20"/>
          <w:szCs w:val="22"/>
          <w:lang w:val="en-US"/>
        </w:rPr>
        <w:t xml:space="preserve"> February</w:t>
      </w:r>
      <w:r w:rsidR="00000167" w:rsidRPr="00000167">
        <w:rPr>
          <w:sz w:val="20"/>
          <w:szCs w:val="22"/>
          <w:lang w:val="en-US"/>
        </w:rPr>
        <w:t xml:space="preserve"> 202</w:t>
      </w:r>
      <w:r w:rsidR="00D52A4F">
        <w:rPr>
          <w:sz w:val="20"/>
          <w:szCs w:val="22"/>
          <w:lang w:val="en-US"/>
        </w:rPr>
        <w:t>2</w:t>
      </w:r>
      <w:r w:rsidRPr="00000167">
        <w:rPr>
          <w:sz w:val="20"/>
          <w:szCs w:val="22"/>
          <w:lang w:val="en-US"/>
        </w:rPr>
        <w:t>:</w:t>
      </w:r>
    </w:p>
    <w:p w14:paraId="72016280" w14:textId="77777777" w:rsidR="004F4C86" w:rsidRPr="00000167" w:rsidRDefault="004F4C86" w:rsidP="00D977B8">
      <w:pPr>
        <w:spacing w:after="60"/>
        <w:jc w:val="both"/>
        <w:outlineLvl w:val="0"/>
        <w:rPr>
          <w:sz w:val="20"/>
          <w:szCs w:val="22"/>
          <w:lang w:val="en-US"/>
        </w:rPr>
      </w:pPr>
    </w:p>
    <w:p w14:paraId="3A2CC94D" w14:textId="77777777" w:rsidR="004F4C86" w:rsidRDefault="004F4C86" w:rsidP="00BD4D66">
      <w:pPr>
        <w:spacing w:after="60"/>
        <w:jc w:val="both"/>
        <w:rPr>
          <w:sz w:val="20"/>
          <w:szCs w:val="22"/>
          <w:lang w:val="en-US"/>
        </w:rPr>
      </w:pPr>
      <w:r w:rsidRPr="00000167">
        <w:rPr>
          <w:b/>
          <w:sz w:val="20"/>
          <w:szCs w:val="22"/>
          <w:lang w:val="en-US"/>
        </w:rPr>
        <w:t>BY AND BETWEEN</w:t>
      </w:r>
      <w:r w:rsidRPr="00000167">
        <w:rPr>
          <w:sz w:val="20"/>
          <w:szCs w:val="22"/>
          <w:lang w:val="en-US"/>
        </w:rPr>
        <w:t>:</w:t>
      </w:r>
    </w:p>
    <w:p w14:paraId="6333721A" w14:textId="77777777" w:rsidR="002645FE" w:rsidRPr="00BD4D66" w:rsidRDefault="002645FE" w:rsidP="00BD4D66">
      <w:pPr>
        <w:spacing w:after="60"/>
        <w:jc w:val="both"/>
        <w:rPr>
          <w:sz w:val="20"/>
          <w:szCs w:val="22"/>
          <w:lang w:val="en-US"/>
        </w:rPr>
      </w:pPr>
    </w:p>
    <w:p w14:paraId="47AD3533" w14:textId="77777777" w:rsidR="00BD4D66" w:rsidRDefault="00BD4D66" w:rsidP="00BD4D66">
      <w:pPr>
        <w:pStyle w:val="Odstavecseseznamem"/>
        <w:numPr>
          <w:ilvl w:val="0"/>
          <w:numId w:val="15"/>
        </w:numPr>
        <w:spacing w:after="60"/>
        <w:jc w:val="both"/>
        <w:rPr>
          <w:b/>
          <w:sz w:val="20"/>
          <w:szCs w:val="22"/>
        </w:rPr>
      </w:pPr>
      <w:r w:rsidRPr="00000167">
        <w:rPr>
          <w:b/>
          <w:sz w:val="20"/>
          <w:szCs w:val="22"/>
        </w:rPr>
        <w:t>E</w:t>
      </w:r>
      <w:r>
        <w:rPr>
          <w:b/>
          <w:sz w:val="20"/>
          <w:szCs w:val="22"/>
        </w:rPr>
        <w:t>lectricité</w:t>
      </w:r>
      <w:r w:rsidRPr="00000167">
        <w:rPr>
          <w:b/>
          <w:sz w:val="20"/>
          <w:szCs w:val="22"/>
        </w:rPr>
        <w:t xml:space="preserve"> </w:t>
      </w:r>
      <w:r>
        <w:rPr>
          <w:b/>
          <w:sz w:val="20"/>
          <w:szCs w:val="22"/>
        </w:rPr>
        <w:t>de</w:t>
      </w:r>
      <w:r w:rsidRPr="00000167">
        <w:rPr>
          <w:b/>
          <w:sz w:val="20"/>
          <w:szCs w:val="22"/>
        </w:rPr>
        <w:t xml:space="preserve"> F</w:t>
      </w:r>
      <w:r>
        <w:rPr>
          <w:b/>
          <w:sz w:val="20"/>
          <w:szCs w:val="22"/>
        </w:rPr>
        <w:t>rance S.A.</w:t>
      </w:r>
      <w:r w:rsidRPr="00000167">
        <w:rPr>
          <w:b/>
          <w:sz w:val="20"/>
          <w:szCs w:val="22"/>
        </w:rPr>
        <w:t xml:space="preserve">, </w:t>
      </w:r>
      <w:r w:rsidRPr="00000167">
        <w:rPr>
          <w:sz w:val="20"/>
          <w:szCs w:val="22"/>
        </w:rPr>
        <w:t xml:space="preserve">a </w:t>
      </w:r>
      <w:r>
        <w:rPr>
          <w:sz w:val="20"/>
          <w:szCs w:val="22"/>
        </w:rPr>
        <w:t xml:space="preserve">limited </w:t>
      </w:r>
      <w:r w:rsidRPr="00000167">
        <w:rPr>
          <w:sz w:val="20"/>
          <w:szCs w:val="22"/>
        </w:rPr>
        <w:t xml:space="preserve">company incorporated and existing under the laws of </w:t>
      </w:r>
      <w:bookmarkStart w:id="0" w:name="EDFJurisdiction"/>
      <w:r w:rsidRPr="00000167">
        <w:rPr>
          <w:sz w:val="20"/>
          <w:szCs w:val="22"/>
        </w:rPr>
        <w:t>France</w:t>
      </w:r>
      <w:bookmarkEnd w:id="0"/>
      <w:r w:rsidRPr="00000167">
        <w:rPr>
          <w:sz w:val="20"/>
          <w:szCs w:val="22"/>
        </w:rPr>
        <w:t xml:space="preserve">, registered </w:t>
      </w:r>
      <w:r>
        <w:rPr>
          <w:sz w:val="20"/>
          <w:szCs w:val="22"/>
        </w:rPr>
        <w:t>with</w:t>
      </w:r>
      <w:r w:rsidRPr="00000167">
        <w:rPr>
          <w:sz w:val="20"/>
          <w:szCs w:val="22"/>
        </w:rPr>
        <w:t xml:space="preserve"> the </w:t>
      </w:r>
      <w:r>
        <w:rPr>
          <w:sz w:val="20"/>
          <w:szCs w:val="22"/>
        </w:rPr>
        <w:t>trade</w:t>
      </w:r>
      <w:r w:rsidRPr="00000167">
        <w:rPr>
          <w:sz w:val="20"/>
          <w:szCs w:val="22"/>
        </w:rPr>
        <w:t xml:space="preserve"> and </w:t>
      </w:r>
      <w:r>
        <w:rPr>
          <w:sz w:val="20"/>
          <w:szCs w:val="22"/>
        </w:rPr>
        <w:t>c</w:t>
      </w:r>
      <w:r w:rsidRPr="00000167">
        <w:rPr>
          <w:sz w:val="20"/>
          <w:szCs w:val="22"/>
        </w:rPr>
        <w:t xml:space="preserve">ompanies </w:t>
      </w:r>
      <w:r>
        <w:rPr>
          <w:sz w:val="20"/>
          <w:szCs w:val="22"/>
        </w:rPr>
        <w:t>r</w:t>
      </w:r>
      <w:r w:rsidRPr="00000167">
        <w:rPr>
          <w:sz w:val="20"/>
          <w:szCs w:val="22"/>
        </w:rPr>
        <w:t xml:space="preserve">egister </w:t>
      </w:r>
      <w:r>
        <w:rPr>
          <w:sz w:val="20"/>
          <w:szCs w:val="22"/>
        </w:rPr>
        <w:t xml:space="preserve">of Paris </w:t>
      </w:r>
      <w:r w:rsidRPr="00000167">
        <w:rPr>
          <w:sz w:val="20"/>
          <w:szCs w:val="22"/>
        </w:rPr>
        <w:t>under number</w:t>
      </w:r>
      <w:r>
        <w:rPr>
          <w:sz w:val="20"/>
          <w:szCs w:val="22"/>
        </w:rPr>
        <w:t>:</w:t>
      </w:r>
      <w:r w:rsidRPr="00000167">
        <w:rPr>
          <w:sz w:val="20"/>
          <w:szCs w:val="22"/>
        </w:rPr>
        <w:t xml:space="preserve"> 552081317, and having its registered office at 22-30 avenue de Wagram, 75008 Paris, France (</w:t>
      </w:r>
      <w:r w:rsidR="00404440" w:rsidRPr="00A6279F">
        <w:rPr>
          <w:sz w:val="20"/>
          <w:szCs w:val="22"/>
          <w:lang w:val="en-US"/>
        </w:rPr>
        <w:t xml:space="preserve">hereinafter referred to as </w:t>
      </w:r>
      <w:r w:rsidRPr="00000167">
        <w:rPr>
          <w:sz w:val="20"/>
          <w:szCs w:val="22"/>
        </w:rPr>
        <w:t>“</w:t>
      </w:r>
      <w:r w:rsidRPr="00000167">
        <w:rPr>
          <w:b/>
          <w:sz w:val="20"/>
          <w:szCs w:val="22"/>
        </w:rPr>
        <w:t>EDF</w:t>
      </w:r>
      <w:r w:rsidRPr="00000167">
        <w:rPr>
          <w:sz w:val="20"/>
          <w:szCs w:val="22"/>
        </w:rPr>
        <w:t xml:space="preserve">”), </w:t>
      </w:r>
      <w:bookmarkStart w:id="1" w:name="_Hlk94017544"/>
      <w:r w:rsidRPr="00000167">
        <w:rPr>
          <w:sz w:val="20"/>
          <w:szCs w:val="22"/>
        </w:rPr>
        <w:t xml:space="preserve">represented by </w:t>
      </w:r>
      <w:r w:rsidRPr="00CE5E74">
        <w:rPr>
          <w:sz w:val="20"/>
          <w:szCs w:val="22"/>
        </w:rPr>
        <w:t xml:space="preserve">Mr. </w:t>
      </w:r>
      <w:r w:rsidR="00547EAF">
        <w:rPr>
          <w:sz w:val="20"/>
          <w:szCs w:val="22"/>
        </w:rPr>
        <w:t>Renaud Crassous</w:t>
      </w:r>
      <w:r>
        <w:rPr>
          <w:sz w:val="20"/>
          <w:szCs w:val="22"/>
        </w:rPr>
        <w:t xml:space="preserve"> </w:t>
      </w:r>
      <w:r w:rsidRPr="00000167">
        <w:rPr>
          <w:sz w:val="20"/>
          <w:szCs w:val="22"/>
        </w:rPr>
        <w:t xml:space="preserve">who is duly empowered for the purpose hereof; </w:t>
      </w:r>
      <w:bookmarkEnd w:id="1"/>
    </w:p>
    <w:p w14:paraId="5ADEB2A1" w14:textId="77777777" w:rsidR="00BD4D66" w:rsidRDefault="00BD4D66" w:rsidP="00BD4D66">
      <w:pPr>
        <w:spacing w:after="60"/>
        <w:jc w:val="both"/>
        <w:rPr>
          <w:sz w:val="20"/>
          <w:szCs w:val="22"/>
        </w:rPr>
      </w:pPr>
    </w:p>
    <w:p w14:paraId="2C77A0CF" w14:textId="77777777" w:rsidR="00BD4D66" w:rsidRPr="00BD4D66" w:rsidRDefault="00BD4D66" w:rsidP="00BD4D66">
      <w:pPr>
        <w:spacing w:after="60"/>
        <w:ind w:firstLine="720"/>
        <w:jc w:val="both"/>
        <w:rPr>
          <w:b/>
          <w:bCs/>
          <w:sz w:val="20"/>
          <w:szCs w:val="22"/>
        </w:rPr>
      </w:pPr>
      <w:bookmarkStart w:id="2" w:name="_Hlk93899330"/>
      <w:r w:rsidRPr="00BD4D66">
        <w:rPr>
          <w:b/>
          <w:bCs/>
          <w:sz w:val="20"/>
          <w:szCs w:val="22"/>
        </w:rPr>
        <w:t xml:space="preserve">and </w:t>
      </w:r>
    </w:p>
    <w:bookmarkEnd w:id="2"/>
    <w:p w14:paraId="0460E245" w14:textId="77777777" w:rsidR="00BD4D66" w:rsidRPr="00BD4D66" w:rsidRDefault="00BD4D66" w:rsidP="00BD4D66">
      <w:pPr>
        <w:spacing w:after="60"/>
        <w:jc w:val="both"/>
        <w:rPr>
          <w:sz w:val="20"/>
          <w:szCs w:val="22"/>
        </w:rPr>
      </w:pPr>
    </w:p>
    <w:p w14:paraId="13D525F8" w14:textId="1EEA1741" w:rsidR="00D524A6" w:rsidRPr="00F366A4" w:rsidRDefault="00F366A4" w:rsidP="00BD4D66">
      <w:pPr>
        <w:pStyle w:val="Odstavecseseznamem"/>
        <w:numPr>
          <w:ilvl w:val="0"/>
          <w:numId w:val="15"/>
        </w:numPr>
        <w:spacing w:after="60"/>
        <w:jc w:val="both"/>
        <w:rPr>
          <w:sz w:val="20"/>
          <w:szCs w:val="22"/>
        </w:rPr>
      </w:pPr>
      <w:bookmarkStart w:id="3" w:name="_Hlk94021481"/>
      <w:r w:rsidRPr="009E23DE">
        <w:rPr>
          <w:b/>
          <w:bCs/>
          <w:sz w:val="20"/>
          <w:szCs w:val="22"/>
        </w:rPr>
        <w:t>SUJB</w:t>
      </w:r>
      <w:r>
        <w:rPr>
          <w:sz w:val="20"/>
          <w:szCs w:val="22"/>
        </w:rPr>
        <w:t xml:space="preserve">, the </w:t>
      </w:r>
      <w:r w:rsidR="002226E5">
        <w:rPr>
          <w:sz w:val="20"/>
          <w:szCs w:val="22"/>
        </w:rPr>
        <w:t xml:space="preserve">State Office For Nuclear Safety, </w:t>
      </w:r>
      <w:r w:rsidR="002226E5" w:rsidRPr="0009744C">
        <w:rPr>
          <w:sz w:val="20"/>
          <w:szCs w:val="22"/>
        </w:rPr>
        <w:t xml:space="preserve">the </w:t>
      </w:r>
      <w:r w:rsidRPr="0009744C">
        <w:rPr>
          <w:sz w:val="20"/>
          <w:szCs w:val="22"/>
        </w:rPr>
        <w:t xml:space="preserve">Czech </w:t>
      </w:r>
      <w:r w:rsidR="00784126" w:rsidRPr="0009744C">
        <w:rPr>
          <w:sz w:val="20"/>
          <w:szCs w:val="22"/>
        </w:rPr>
        <w:t>nuclear safety regulator</w:t>
      </w:r>
      <w:r w:rsidRPr="0009744C">
        <w:rPr>
          <w:sz w:val="20"/>
          <w:szCs w:val="22"/>
        </w:rPr>
        <w:t xml:space="preserve">, </w:t>
      </w:r>
      <w:r w:rsidRPr="0009744C">
        <w:rPr>
          <w:sz w:val="20"/>
          <w:szCs w:val="22"/>
          <w:lang w:val="en-US"/>
        </w:rPr>
        <w:t xml:space="preserve">having its registered office at </w:t>
      </w:r>
      <w:r w:rsidR="00407F78" w:rsidRPr="0009744C">
        <w:rPr>
          <w:sz w:val="20"/>
          <w:szCs w:val="22"/>
        </w:rPr>
        <w:t>Senovážné nám. 9, 110 00, Praha 1</w:t>
      </w:r>
      <w:r w:rsidRPr="0009744C">
        <w:rPr>
          <w:sz w:val="20"/>
          <w:szCs w:val="22"/>
          <w:lang w:val="en-US"/>
        </w:rPr>
        <w:t>, Czech Republic</w:t>
      </w:r>
      <w:r w:rsidR="005A314F" w:rsidRPr="0009744C">
        <w:rPr>
          <w:sz w:val="20"/>
          <w:szCs w:val="22"/>
          <w:lang w:val="en-US"/>
        </w:rPr>
        <w:t xml:space="preserve"> </w:t>
      </w:r>
      <w:r w:rsidR="005A314F" w:rsidRPr="0009744C">
        <w:rPr>
          <w:sz w:val="20"/>
          <w:szCs w:val="22"/>
        </w:rPr>
        <w:t>(</w:t>
      </w:r>
      <w:r w:rsidR="005A314F" w:rsidRPr="0009744C">
        <w:rPr>
          <w:sz w:val="20"/>
          <w:szCs w:val="22"/>
          <w:lang w:val="en-US"/>
        </w:rPr>
        <w:t xml:space="preserve">hereinafter referred to as </w:t>
      </w:r>
      <w:r w:rsidR="005A314F" w:rsidRPr="0009744C">
        <w:rPr>
          <w:sz w:val="20"/>
          <w:szCs w:val="22"/>
        </w:rPr>
        <w:t>“</w:t>
      </w:r>
      <w:r w:rsidR="005A314F" w:rsidRPr="0009744C">
        <w:rPr>
          <w:b/>
          <w:bCs/>
          <w:sz w:val="20"/>
          <w:szCs w:val="22"/>
        </w:rPr>
        <w:t>SUJB</w:t>
      </w:r>
      <w:r w:rsidR="005A314F" w:rsidRPr="0009744C">
        <w:rPr>
          <w:sz w:val="20"/>
          <w:szCs w:val="22"/>
        </w:rPr>
        <w:t xml:space="preserve">”) </w:t>
      </w:r>
      <w:bookmarkStart w:id="4" w:name="_Hlk94017626"/>
      <w:r w:rsidR="005A314F" w:rsidRPr="0009744C">
        <w:rPr>
          <w:sz w:val="20"/>
          <w:szCs w:val="22"/>
        </w:rPr>
        <w:t xml:space="preserve">represented by </w:t>
      </w:r>
      <w:r w:rsidR="000A30FE" w:rsidRPr="0009744C">
        <w:rPr>
          <w:sz w:val="20"/>
          <w:szCs w:val="22"/>
        </w:rPr>
        <w:t xml:space="preserve">Ms. Dana Drabova </w:t>
      </w:r>
      <w:r w:rsidR="005A314F" w:rsidRPr="0009744C">
        <w:rPr>
          <w:sz w:val="20"/>
          <w:szCs w:val="22"/>
        </w:rPr>
        <w:t>who is duly empowered</w:t>
      </w:r>
      <w:r w:rsidR="005A314F" w:rsidRPr="005A314F">
        <w:rPr>
          <w:sz w:val="20"/>
          <w:szCs w:val="22"/>
        </w:rPr>
        <w:t xml:space="preserve"> for the purpose hereof;</w:t>
      </w:r>
      <w:bookmarkEnd w:id="4"/>
    </w:p>
    <w:bookmarkEnd w:id="3"/>
    <w:p w14:paraId="731E57B5" w14:textId="77777777" w:rsidR="00CF3239" w:rsidRDefault="00CF3239" w:rsidP="00CF3239">
      <w:pPr>
        <w:spacing w:after="60"/>
        <w:jc w:val="both"/>
        <w:rPr>
          <w:sz w:val="20"/>
          <w:szCs w:val="22"/>
        </w:rPr>
      </w:pPr>
    </w:p>
    <w:p w14:paraId="6E17B8EE" w14:textId="77777777" w:rsidR="00CF3239" w:rsidRPr="004B3C85" w:rsidRDefault="00CF3239" w:rsidP="00CF3239">
      <w:pPr>
        <w:spacing w:after="60"/>
        <w:ind w:firstLine="720"/>
        <w:jc w:val="both"/>
        <w:rPr>
          <w:b/>
          <w:bCs/>
          <w:sz w:val="20"/>
          <w:szCs w:val="22"/>
        </w:rPr>
      </w:pPr>
      <w:r w:rsidRPr="004B3C85">
        <w:rPr>
          <w:b/>
          <w:bCs/>
          <w:sz w:val="20"/>
          <w:szCs w:val="22"/>
        </w:rPr>
        <w:t xml:space="preserve">and </w:t>
      </w:r>
    </w:p>
    <w:p w14:paraId="1F1E7E2B" w14:textId="77777777" w:rsidR="00F366A4" w:rsidRPr="00F366A4" w:rsidRDefault="00F366A4" w:rsidP="00F366A4">
      <w:pPr>
        <w:pStyle w:val="Odstavecseseznamem"/>
        <w:spacing w:after="60"/>
        <w:jc w:val="both"/>
        <w:rPr>
          <w:sz w:val="20"/>
          <w:szCs w:val="22"/>
        </w:rPr>
      </w:pPr>
    </w:p>
    <w:p w14:paraId="6FDB0D43" w14:textId="77777777" w:rsidR="00F366A4" w:rsidRPr="00F366A4" w:rsidRDefault="00F366A4" w:rsidP="00BD4D66">
      <w:pPr>
        <w:pStyle w:val="Odstavecseseznamem"/>
        <w:numPr>
          <w:ilvl w:val="0"/>
          <w:numId w:val="15"/>
        </w:numPr>
        <w:spacing w:after="60"/>
        <w:jc w:val="both"/>
        <w:rPr>
          <w:sz w:val="20"/>
          <w:szCs w:val="22"/>
        </w:rPr>
      </w:pPr>
      <w:r w:rsidRPr="009E23DE">
        <w:rPr>
          <w:b/>
          <w:bCs/>
          <w:sz w:val="20"/>
          <w:szCs w:val="22"/>
          <w:lang w:val="en-US"/>
        </w:rPr>
        <w:t>STUK</w:t>
      </w:r>
      <w:r>
        <w:rPr>
          <w:sz w:val="20"/>
          <w:szCs w:val="22"/>
          <w:lang w:val="en-US"/>
        </w:rPr>
        <w:t xml:space="preserve">, the Finnish </w:t>
      </w:r>
      <w:r w:rsidR="00784126">
        <w:rPr>
          <w:sz w:val="20"/>
          <w:szCs w:val="22"/>
          <w:lang w:val="en-US"/>
        </w:rPr>
        <w:t>nuclear safety regulator</w:t>
      </w:r>
      <w:r>
        <w:rPr>
          <w:sz w:val="20"/>
          <w:szCs w:val="22"/>
          <w:lang w:val="en-US"/>
        </w:rPr>
        <w:t xml:space="preserve">, </w:t>
      </w:r>
      <w:r w:rsidRPr="00F366A4">
        <w:rPr>
          <w:sz w:val="20"/>
          <w:szCs w:val="22"/>
          <w:lang w:val="en-US"/>
        </w:rPr>
        <w:t xml:space="preserve">having its registered office at </w:t>
      </w:r>
      <w:r w:rsidR="005A314F" w:rsidRPr="00A97262">
        <w:rPr>
          <w:sz w:val="20"/>
          <w:szCs w:val="22"/>
          <w:highlight w:val="yellow"/>
        </w:rPr>
        <w:t>[●]</w:t>
      </w:r>
      <w:r w:rsidR="005A314F">
        <w:rPr>
          <w:sz w:val="20"/>
          <w:szCs w:val="22"/>
        </w:rPr>
        <w:t>,</w:t>
      </w:r>
      <w:r w:rsidRPr="00F366A4">
        <w:rPr>
          <w:sz w:val="20"/>
          <w:szCs w:val="22"/>
          <w:lang w:val="en-US"/>
        </w:rPr>
        <w:t xml:space="preserve"> F</w:t>
      </w:r>
      <w:r>
        <w:rPr>
          <w:sz w:val="20"/>
          <w:szCs w:val="22"/>
          <w:lang w:val="en-US"/>
        </w:rPr>
        <w:t>inland</w:t>
      </w:r>
      <w:r w:rsidR="005A314F">
        <w:rPr>
          <w:sz w:val="20"/>
          <w:szCs w:val="22"/>
          <w:lang w:val="en-US"/>
        </w:rPr>
        <w:t xml:space="preserve"> </w:t>
      </w:r>
      <w:r w:rsidR="005A314F" w:rsidRPr="005A314F">
        <w:rPr>
          <w:sz w:val="20"/>
          <w:szCs w:val="22"/>
        </w:rPr>
        <w:t>(</w:t>
      </w:r>
      <w:r w:rsidR="005A314F" w:rsidRPr="005A314F">
        <w:rPr>
          <w:sz w:val="20"/>
          <w:szCs w:val="22"/>
          <w:lang w:val="en-US"/>
        </w:rPr>
        <w:t xml:space="preserve">hereinafter referred to as </w:t>
      </w:r>
      <w:r w:rsidR="005A314F" w:rsidRPr="005A314F">
        <w:rPr>
          <w:sz w:val="20"/>
          <w:szCs w:val="22"/>
        </w:rPr>
        <w:t>“</w:t>
      </w:r>
      <w:r w:rsidR="005A314F" w:rsidRPr="005A314F">
        <w:rPr>
          <w:b/>
          <w:bCs/>
          <w:sz w:val="20"/>
          <w:szCs w:val="22"/>
        </w:rPr>
        <w:t>S</w:t>
      </w:r>
      <w:r w:rsidR="005A314F">
        <w:rPr>
          <w:b/>
          <w:bCs/>
          <w:sz w:val="20"/>
          <w:szCs w:val="22"/>
        </w:rPr>
        <w:t>TUK</w:t>
      </w:r>
      <w:r w:rsidR="005A314F" w:rsidRPr="005A314F">
        <w:rPr>
          <w:sz w:val="20"/>
          <w:szCs w:val="22"/>
        </w:rPr>
        <w:t xml:space="preserve">”) represented by </w:t>
      </w:r>
      <w:r w:rsidR="005A314F" w:rsidRPr="00A97262">
        <w:rPr>
          <w:sz w:val="20"/>
          <w:szCs w:val="22"/>
          <w:highlight w:val="yellow"/>
        </w:rPr>
        <w:t>[●]</w:t>
      </w:r>
      <w:r w:rsidR="005A314F" w:rsidRPr="005A314F">
        <w:rPr>
          <w:sz w:val="20"/>
          <w:szCs w:val="22"/>
        </w:rPr>
        <w:t xml:space="preserve"> who is duly empowered for the purpose hereof;</w:t>
      </w:r>
    </w:p>
    <w:p w14:paraId="4198B4C8" w14:textId="77777777" w:rsidR="00CF3239" w:rsidRDefault="00CF3239" w:rsidP="00CF3239">
      <w:pPr>
        <w:spacing w:after="60"/>
        <w:jc w:val="both"/>
        <w:rPr>
          <w:sz w:val="20"/>
          <w:szCs w:val="22"/>
        </w:rPr>
      </w:pPr>
    </w:p>
    <w:p w14:paraId="1A5C36CC" w14:textId="77777777" w:rsidR="00CF3239" w:rsidRPr="004B3C85" w:rsidRDefault="00CF3239" w:rsidP="00CF3239">
      <w:pPr>
        <w:spacing w:after="60"/>
        <w:ind w:firstLine="720"/>
        <w:jc w:val="both"/>
        <w:rPr>
          <w:b/>
          <w:bCs/>
          <w:sz w:val="20"/>
          <w:szCs w:val="22"/>
        </w:rPr>
      </w:pPr>
      <w:r w:rsidRPr="004B3C85">
        <w:rPr>
          <w:b/>
          <w:bCs/>
          <w:sz w:val="20"/>
          <w:szCs w:val="22"/>
        </w:rPr>
        <w:t xml:space="preserve">and </w:t>
      </w:r>
    </w:p>
    <w:p w14:paraId="5EAEF74A" w14:textId="77777777" w:rsidR="00F366A4" w:rsidRPr="00D524A6" w:rsidRDefault="00F366A4" w:rsidP="00F366A4">
      <w:pPr>
        <w:pStyle w:val="Odstavecseseznamem"/>
        <w:spacing w:after="60"/>
        <w:jc w:val="both"/>
        <w:rPr>
          <w:sz w:val="20"/>
          <w:szCs w:val="22"/>
        </w:rPr>
      </w:pPr>
    </w:p>
    <w:p w14:paraId="7951C126" w14:textId="0C5625B6" w:rsidR="00BD4D66" w:rsidRDefault="00B0575A" w:rsidP="00B402C1">
      <w:pPr>
        <w:pStyle w:val="Odstavecseseznamem"/>
        <w:numPr>
          <w:ilvl w:val="0"/>
          <w:numId w:val="15"/>
        </w:numPr>
        <w:spacing w:after="60"/>
        <w:rPr>
          <w:sz w:val="20"/>
          <w:szCs w:val="22"/>
        </w:rPr>
      </w:pPr>
      <w:r w:rsidRPr="00B0575A">
        <w:rPr>
          <w:b/>
          <w:bCs/>
          <w:sz w:val="20"/>
          <w:szCs w:val="22"/>
        </w:rPr>
        <w:t>SURO</w:t>
      </w:r>
      <w:r w:rsidR="00407F78" w:rsidRPr="00407F78">
        <w:rPr>
          <w:bCs/>
          <w:sz w:val="20"/>
          <w:szCs w:val="22"/>
        </w:rPr>
        <w:t xml:space="preserve">, </w:t>
      </w:r>
      <w:r w:rsidR="00407F78" w:rsidRPr="00407F78">
        <w:rPr>
          <w:bCs/>
          <w:sz w:val="20"/>
          <w:szCs w:val="20"/>
        </w:rPr>
        <w:t>the</w:t>
      </w:r>
      <w:r w:rsidR="00407F78" w:rsidRPr="00407F78">
        <w:rPr>
          <w:b/>
          <w:bCs/>
          <w:sz w:val="20"/>
          <w:szCs w:val="20"/>
        </w:rPr>
        <w:t xml:space="preserve"> </w:t>
      </w:r>
      <w:r w:rsidR="00407F78" w:rsidRPr="00407F78">
        <w:rPr>
          <w:sz w:val="20"/>
          <w:szCs w:val="20"/>
        </w:rPr>
        <w:t>National Radiation Protection Institute</w:t>
      </w:r>
      <w:r w:rsidR="005B0855">
        <w:rPr>
          <w:b/>
          <w:sz w:val="20"/>
          <w:szCs w:val="22"/>
        </w:rPr>
        <w:t>,</w:t>
      </w:r>
      <w:r w:rsidR="00C50C51">
        <w:rPr>
          <w:sz w:val="20"/>
          <w:szCs w:val="22"/>
        </w:rPr>
        <w:t xml:space="preserve">  </w:t>
      </w:r>
      <w:r w:rsidR="002B0F74" w:rsidRPr="003351FA">
        <w:rPr>
          <w:sz w:val="20"/>
          <w:szCs w:val="22"/>
        </w:rPr>
        <w:t>public research institut</w:t>
      </w:r>
      <w:r w:rsidR="000131B5" w:rsidRPr="003351FA">
        <w:rPr>
          <w:sz w:val="20"/>
          <w:szCs w:val="22"/>
        </w:rPr>
        <w:t>ion</w:t>
      </w:r>
      <w:r w:rsidR="002B0F74">
        <w:rPr>
          <w:sz w:val="20"/>
          <w:szCs w:val="22"/>
        </w:rPr>
        <w:t xml:space="preserve">, </w:t>
      </w:r>
      <w:r w:rsidR="008A60E5">
        <w:rPr>
          <w:sz w:val="20"/>
          <w:szCs w:val="22"/>
        </w:rPr>
        <w:t xml:space="preserve">incorporated and existing under the laws of </w:t>
      </w:r>
      <w:r>
        <w:rPr>
          <w:sz w:val="20"/>
          <w:szCs w:val="22"/>
        </w:rPr>
        <w:t>the Czech Republic</w:t>
      </w:r>
      <w:r w:rsidR="008A60E5">
        <w:rPr>
          <w:sz w:val="20"/>
          <w:szCs w:val="22"/>
        </w:rPr>
        <w:t xml:space="preserve">, </w:t>
      </w:r>
      <w:r w:rsidR="00B402C1">
        <w:rPr>
          <w:sz w:val="20"/>
          <w:szCs w:val="22"/>
        </w:rPr>
        <w:t xml:space="preserve"> </w:t>
      </w:r>
      <w:r w:rsidR="005B0855">
        <w:rPr>
          <w:sz w:val="20"/>
          <w:szCs w:val="22"/>
        </w:rPr>
        <w:t xml:space="preserve">and having its registered office at </w:t>
      </w:r>
      <w:r w:rsidR="002B0F74">
        <w:rPr>
          <w:sz w:val="20"/>
          <w:szCs w:val="22"/>
        </w:rPr>
        <w:t>Bartoškova 1450/28, Prague 4, 140 00</w:t>
      </w:r>
      <w:r w:rsidR="005B0855" w:rsidRPr="00C4537B">
        <w:rPr>
          <w:sz w:val="20"/>
          <w:szCs w:val="22"/>
        </w:rPr>
        <w:t xml:space="preserve">, </w:t>
      </w:r>
      <w:r w:rsidR="005A314F">
        <w:rPr>
          <w:sz w:val="20"/>
          <w:szCs w:val="22"/>
        </w:rPr>
        <w:t xml:space="preserve">Czech Republic, </w:t>
      </w:r>
      <w:bookmarkStart w:id="5" w:name="_Hlk94017408"/>
      <w:r w:rsidR="004B3C85">
        <w:rPr>
          <w:sz w:val="20"/>
          <w:szCs w:val="22"/>
        </w:rPr>
        <w:t>(</w:t>
      </w:r>
      <w:r w:rsidR="00404440" w:rsidRPr="00A6279F">
        <w:rPr>
          <w:sz w:val="20"/>
          <w:szCs w:val="22"/>
          <w:lang w:val="en-US"/>
        </w:rPr>
        <w:t xml:space="preserve">hereinafter referred to as </w:t>
      </w:r>
      <w:r w:rsidR="004B3C85">
        <w:rPr>
          <w:sz w:val="20"/>
          <w:szCs w:val="22"/>
        </w:rPr>
        <w:t>“</w:t>
      </w:r>
      <w:r w:rsidR="004B3C85" w:rsidRPr="004B3C85">
        <w:rPr>
          <w:b/>
          <w:bCs/>
          <w:sz w:val="20"/>
          <w:szCs w:val="22"/>
        </w:rPr>
        <w:t>SURO</w:t>
      </w:r>
      <w:r w:rsidR="004B3C85">
        <w:rPr>
          <w:sz w:val="20"/>
          <w:szCs w:val="22"/>
        </w:rPr>
        <w:t>”)</w:t>
      </w:r>
      <w:bookmarkEnd w:id="5"/>
      <w:r w:rsidR="004B3C85">
        <w:rPr>
          <w:sz w:val="20"/>
          <w:szCs w:val="22"/>
        </w:rPr>
        <w:t xml:space="preserve">, </w:t>
      </w:r>
      <w:r w:rsidR="005B0855" w:rsidRPr="00C4537B">
        <w:rPr>
          <w:sz w:val="20"/>
          <w:szCs w:val="22"/>
        </w:rPr>
        <w:t>represented by</w:t>
      </w:r>
      <w:r w:rsidR="002B0F74">
        <w:rPr>
          <w:sz w:val="20"/>
          <w:szCs w:val="22"/>
        </w:rPr>
        <w:t xml:space="preserve"> Mr. Aleš Froňka</w:t>
      </w:r>
      <w:r w:rsidR="005B0855">
        <w:rPr>
          <w:color w:val="5C5C5C"/>
          <w:sz w:val="20"/>
          <w:szCs w:val="20"/>
        </w:rPr>
        <w:t xml:space="preserve"> </w:t>
      </w:r>
      <w:r w:rsidR="005B0855" w:rsidRPr="00000167">
        <w:rPr>
          <w:sz w:val="20"/>
          <w:szCs w:val="22"/>
        </w:rPr>
        <w:t>who is duly empowered for the purpose hereof;</w:t>
      </w:r>
    </w:p>
    <w:p w14:paraId="506BC4E4" w14:textId="77777777" w:rsidR="004B3C85" w:rsidRDefault="004B3C85" w:rsidP="004B3C85">
      <w:pPr>
        <w:spacing w:after="60"/>
        <w:jc w:val="both"/>
        <w:rPr>
          <w:sz w:val="20"/>
          <w:szCs w:val="22"/>
        </w:rPr>
      </w:pPr>
      <w:bookmarkStart w:id="6" w:name="_Hlk94021437"/>
    </w:p>
    <w:bookmarkEnd w:id="6"/>
    <w:p w14:paraId="3B108A84" w14:textId="77777777" w:rsidR="00B9510E" w:rsidRDefault="00B9510E" w:rsidP="00D977B8">
      <w:pPr>
        <w:spacing w:after="60"/>
        <w:jc w:val="both"/>
        <w:rPr>
          <w:sz w:val="20"/>
          <w:szCs w:val="22"/>
        </w:rPr>
      </w:pPr>
    </w:p>
    <w:p w14:paraId="049EC97E" w14:textId="19C61DB3" w:rsidR="00CF3239" w:rsidRDefault="004F4C86" w:rsidP="00D977B8">
      <w:pPr>
        <w:spacing w:after="60"/>
        <w:jc w:val="both"/>
        <w:rPr>
          <w:sz w:val="20"/>
          <w:szCs w:val="22"/>
          <w:lang w:val="en-US"/>
        </w:rPr>
      </w:pPr>
      <w:r w:rsidRPr="00000167">
        <w:rPr>
          <w:sz w:val="20"/>
          <w:szCs w:val="22"/>
          <w:lang w:val="en-US"/>
        </w:rPr>
        <w:t>EDF</w:t>
      </w:r>
      <w:r w:rsidR="00B0575A">
        <w:rPr>
          <w:sz w:val="20"/>
          <w:szCs w:val="22"/>
          <w:lang w:val="en-US"/>
        </w:rPr>
        <w:t xml:space="preserve">, </w:t>
      </w:r>
      <w:r w:rsidR="00357F1F">
        <w:rPr>
          <w:sz w:val="20"/>
          <w:szCs w:val="22"/>
          <w:lang w:val="en-US"/>
        </w:rPr>
        <w:t xml:space="preserve">SUJB, STUK, </w:t>
      </w:r>
      <w:r w:rsidR="0009744C">
        <w:rPr>
          <w:sz w:val="20"/>
          <w:szCs w:val="22"/>
          <w:lang w:val="en-US"/>
        </w:rPr>
        <w:t xml:space="preserve">and </w:t>
      </w:r>
      <w:r w:rsidR="00B0575A">
        <w:rPr>
          <w:sz w:val="20"/>
          <w:szCs w:val="22"/>
          <w:lang w:val="en-US"/>
        </w:rPr>
        <w:t>SURO</w:t>
      </w:r>
      <w:r w:rsidRPr="00000167">
        <w:rPr>
          <w:sz w:val="20"/>
          <w:szCs w:val="22"/>
          <w:lang w:val="en-US"/>
        </w:rPr>
        <w:t xml:space="preserve"> </w:t>
      </w:r>
      <w:r w:rsidR="00357F1F">
        <w:rPr>
          <w:sz w:val="20"/>
          <w:szCs w:val="22"/>
          <w:lang w:val="en-US"/>
        </w:rPr>
        <w:t>are</w:t>
      </w:r>
      <w:r w:rsidR="00C91A2E">
        <w:rPr>
          <w:sz w:val="20"/>
          <w:szCs w:val="22"/>
          <w:lang w:val="en-US"/>
        </w:rPr>
        <w:t xml:space="preserve"> also</w:t>
      </w:r>
      <w:r w:rsidRPr="00000167">
        <w:rPr>
          <w:sz w:val="20"/>
          <w:szCs w:val="22"/>
          <w:lang w:val="en-US"/>
        </w:rPr>
        <w:t xml:space="preserve"> referred in this Agreement </w:t>
      </w:r>
      <w:r w:rsidR="00CF3239">
        <w:rPr>
          <w:sz w:val="20"/>
          <w:szCs w:val="22"/>
          <w:lang w:val="en-US"/>
        </w:rPr>
        <w:t xml:space="preserve">individually to </w:t>
      </w:r>
      <w:r w:rsidRPr="00000167">
        <w:rPr>
          <w:sz w:val="20"/>
          <w:szCs w:val="22"/>
          <w:lang w:val="en-US"/>
        </w:rPr>
        <w:t>as a “</w:t>
      </w:r>
      <w:r w:rsidRPr="00000167">
        <w:rPr>
          <w:b/>
          <w:sz w:val="20"/>
          <w:szCs w:val="22"/>
          <w:lang w:val="en-US"/>
        </w:rPr>
        <w:t>Party</w:t>
      </w:r>
      <w:r w:rsidRPr="00000167">
        <w:rPr>
          <w:sz w:val="20"/>
          <w:szCs w:val="22"/>
          <w:lang w:val="en-US"/>
        </w:rPr>
        <w:t xml:space="preserve">” and </w:t>
      </w:r>
      <w:r w:rsidR="00CF3239">
        <w:rPr>
          <w:sz w:val="20"/>
          <w:szCs w:val="22"/>
          <w:lang w:val="en-US"/>
        </w:rPr>
        <w:t>collectively to</w:t>
      </w:r>
      <w:r w:rsidR="00CF3239" w:rsidRPr="00000167">
        <w:rPr>
          <w:sz w:val="20"/>
          <w:szCs w:val="22"/>
          <w:lang w:val="en-US"/>
        </w:rPr>
        <w:t xml:space="preserve"> </w:t>
      </w:r>
      <w:r w:rsidRPr="00000167">
        <w:rPr>
          <w:sz w:val="20"/>
          <w:szCs w:val="22"/>
          <w:lang w:val="en-US"/>
        </w:rPr>
        <w:t>as the “</w:t>
      </w:r>
      <w:r w:rsidRPr="00000167">
        <w:rPr>
          <w:b/>
          <w:sz w:val="20"/>
          <w:szCs w:val="22"/>
          <w:lang w:val="en-US"/>
        </w:rPr>
        <w:t>Parties</w:t>
      </w:r>
      <w:r w:rsidRPr="00000167">
        <w:rPr>
          <w:sz w:val="20"/>
          <w:szCs w:val="22"/>
          <w:lang w:val="en-US"/>
        </w:rPr>
        <w:t>”.</w:t>
      </w:r>
    </w:p>
    <w:p w14:paraId="5AA48A96" w14:textId="77777777" w:rsidR="00CF3239" w:rsidRPr="00000167" w:rsidRDefault="00CF3239" w:rsidP="00D977B8">
      <w:pPr>
        <w:spacing w:after="60"/>
        <w:jc w:val="both"/>
        <w:rPr>
          <w:sz w:val="20"/>
          <w:szCs w:val="22"/>
          <w:lang w:val="en-US"/>
        </w:rPr>
      </w:pPr>
    </w:p>
    <w:p w14:paraId="756595F3" w14:textId="77777777" w:rsidR="004F4C86" w:rsidRPr="00000167" w:rsidRDefault="004F4C86" w:rsidP="00D977B8">
      <w:pPr>
        <w:spacing w:after="60"/>
        <w:jc w:val="both"/>
        <w:outlineLvl w:val="0"/>
        <w:rPr>
          <w:sz w:val="20"/>
          <w:szCs w:val="22"/>
          <w:lang w:val="en-US"/>
        </w:rPr>
      </w:pPr>
      <w:r w:rsidRPr="00000167">
        <w:rPr>
          <w:b/>
          <w:sz w:val="20"/>
          <w:szCs w:val="22"/>
          <w:lang w:val="en-US"/>
        </w:rPr>
        <w:t>WHEREAS:</w:t>
      </w:r>
    </w:p>
    <w:p w14:paraId="553675F9" w14:textId="77777777" w:rsidR="00890DBC" w:rsidRPr="00890DBC" w:rsidRDefault="00890DBC" w:rsidP="00890DBC">
      <w:pPr>
        <w:spacing w:after="60"/>
        <w:jc w:val="both"/>
        <w:rPr>
          <w:sz w:val="20"/>
          <w:szCs w:val="22"/>
        </w:rPr>
      </w:pPr>
    </w:p>
    <w:p w14:paraId="2558C479" w14:textId="77777777" w:rsidR="00A6279F" w:rsidRPr="00A6279F" w:rsidRDefault="00A6279F" w:rsidP="00A6279F">
      <w:pPr>
        <w:pStyle w:val="Odstavecseseznamem"/>
        <w:numPr>
          <w:ilvl w:val="0"/>
          <w:numId w:val="16"/>
        </w:numPr>
        <w:jc w:val="both"/>
        <w:rPr>
          <w:sz w:val="20"/>
          <w:szCs w:val="22"/>
          <w:lang w:val="en-US"/>
        </w:rPr>
      </w:pPr>
      <w:r w:rsidRPr="00A6279F">
        <w:rPr>
          <w:sz w:val="20"/>
          <w:szCs w:val="22"/>
          <w:lang w:val="en-US"/>
        </w:rPr>
        <w:t>In the context of the Paris Agreement and while several countries are setting ambitious goals in terms of decarbonisation of their economies to reach net zero carbon emissions by 2050, nuclear energy and more specifically small modular reactors (hereinafter referred to as “</w:t>
      </w:r>
      <w:r w:rsidRPr="00A6279F">
        <w:rPr>
          <w:b/>
          <w:bCs/>
          <w:sz w:val="20"/>
          <w:szCs w:val="22"/>
          <w:lang w:val="en-US"/>
        </w:rPr>
        <w:t>SMR</w:t>
      </w:r>
      <w:r w:rsidRPr="00A6279F">
        <w:rPr>
          <w:sz w:val="20"/>
          <w:szCs w:val="22"/>
          <w:lang w:val="en-US"/>
        </w:rPr>
        <w:t>”) represent a significant potential worldwide.</w:t>
      </w:r>
    </w:p>
    <w:p w14:paraId="597628D4" w14:textId="77777777" w:rsidR="00A6279F" w:rsidRPr="00A6279F" w:rsidRDefault="00A6279F" w:rsidP="00A6279F">
      <w:pPr>
        <w:pStyle w:val="Odstavecseseznamem"/>
        <w:jc w:val="both"/>
        <w:rPr>
          <w:sz w:val="20"/>
          <w:szCs w:val="22"/>
          <w:lang w:val="en-US"/>
        </w:rPr>
      </w:pPr>
    </w:p>
    <w:p w14:paraId="250922CF" w14:textId="77777777" w:rsidR="00A6279F" w:rsidRPr="00A6279F" w:rsidRDefault="00A6279F" w:rsidP="00A6279F">
      <w:pPr>
        <w:pStyle w:val="Odstavecseseznamem"/>
        <w:numPr>
          <w:ilvl w:val="0"/>
          <w:numId w:val="16"/>
        </w:numPr>
        <w:jc w:val="both"/>
        <w:rPr>
          <w:sz w:val="20"/>
          <w:szCs w:val="22"/>
          <w:lang w:val="en-US"/>
        </w:rPr>
      </w:pPr>
      <w:r w:rsidRPr="00A6279F">
        <w:rPr>
          <w:sz w:val="20"/>
          <w:szCs w:val="22"/>
          <w:lang w:val="en-US"/>
        </w:rPr>
        <w:t>EDF is developing with its industrial partners and strategic suppliers a light-water civil nuclear reactor SMR technology named “NUWARD</w:t>
      </w:r>
      <w:r w:rsidRPr="00A6279F">
        <w:rPr>
          <w:sz w:val="20"/>
          <w:szCs w:val="22"/>
          <w:vertAlign w:val="superscript"/>
          <w:lang w:val="en-US"/>
        </w:rPr>
        <w:t>TM</w:t>
      </w:r>
      <w:r w:rsidRPr="00A6279F">
        <w:rPr>
          <w:sz w:val="20"/>
          <w:szCs w:val="22"/>
          <w:lang w:val="en-US"/>
        </w:rPr>
        <w:t>” in order to meet the European and wider international market energy needs (</w:t>
      </w:r>
      <w:bookmarkStart w:id="7" w:name="_Hlk93900640"/>
      <w:r w:rsidRPr="00A6279F">
        <w:rPr>
          <w:sz w:val="20"/>
          <w:szCs w:val="22"/>
          <w:lang w:val="en-US"/>
        </w:rPr>
        <w:t xml:space="preserve">hereinafter referred to as </w:t>
      </w:r>
      <w:bookmarkEnd w:id="7"/>
      <w:r w:rsidRPr="00A6279F">
        <w:rPr>
          <w:sz w:val="20"/>
          <w:szCs w:val="22"/>
          <w:lang w:val="en-US"/>
        </w:rPr>
        <w:t>“</w:t>
      </w:r>
      <w:r w:rsidRPr="00A6279F">
        <w:rPr>
          <w:b/>
          <w:bCs/>
          <w:sz w:val="20"/>
          <w:szCs w:val="22"/>
          <w:lang w:val="en-US"/>
        </w:rPr>
        <w:t>NUWARD™</w:t>
      </w:r>
      <w:r w:rsidRPr="00A6279F">
        <w:rPr>
          <w:sz w:val="20"/>
          <w:szCs w:val="22"/>
          <w:lang w:val="en-US"/>
        </w:rPr>
        <w:t>”).</w:t>
      </w:r>
    </w:p>
    <w:p w14:paraId="6A893836" w14:textId="77777777" w:rsidR="00A6279F" w:rsidRPr="00A6279F" w:rsidRDefault="00A6279F" w:rsidP="00A6279F">
      <w:pPr>
        <w:pStyle w:val="Odstavecseseznamem"/>
        <w:jc w:val="both"/>
        <w:rPr>
          <w:sz w:val="20"/>
          <w:szCs w:val="22"/>
          <w:lang w:val="en-US"/>
        </w:rPr>
      </w:pPr>
    </w:p>
    <w:p w14:paraId="2D3E67BB" w14:textId="77777777" w:rsidR="00A6279F" w:rsidRDefault="00A6279F" w:rsidP="00A6279F">
      <w:pPr>
        <w:pStyle w:val="Odstavecseseznamem"/>
        <w:numPr>
          <w:ilvl w:val="0"/>
          <w:numId w:val="16"/>
        </w:numPr>
        <w:jc w:val="both"/>
        <w:rPr>
          <w:sz w:val="20"/>
          <w:szCs w:val="22"/>
          <w:lang w:val="en-US"/>
        </w:rPr>
      </w:pPr>
      <w:r w:rsidRPr="00A6279F">
        <w:rPr>
          <w:sz w:val="20"/>
          <w:szCs w:val="22"/>
          <w:lang w:val="en-US"/>
        </w:rPr>
        <w:t>EDF believes that international cooperation at safety authorities’ levels is a key enabler to allow for effective development of an economically viable SMR technology meeting clients’ needs</w:t>
      </w:r>
      <w:r>
        <w:rPr>
          <w:sz w:val="20"/>
          <w:szCs w:val="22"/>
          <w:lang w:val="en-US"/>
        </w:rPr>
        <w:t xml:space="preserve">, </w:t>
      </w:r>
      <w:r w:rsidRPr="00A6279F">
        <w:rPr>
          <w:sz w:val="20"/>
          <w:szCs w:val="22"/>
          <w:lang w:val="en-US"/>
        </w:rPr>
        <w:t xml:space="preserve">and has initiated technical exchanges with the French </w:t>
      </w:r>
      <w:r w:rsidR="00CF3239">
        <w:rPr>
          <w:sz w:val="20"/>
          <w:szCs w:val="22"/>
          <w:lang w:val="en-US"/>
        </w:rPr>
        <w:t xml:space="preserve">nuclear </w:t>
      </w:r>
      <w:r>
        <w:rPr>
          <w:sz w:val="20"/>
          <w:szCs w:val="22"/>
          <w:lang w:val="en-US"/>
        </w:rPr>
        <w:t>s</w:t>
      </w:r>
      <w:r w:rsidRPr="00A6279F">
        <w:rPr>
          <w:sz w:val="20"/>
          <w:szCs w:val="22"/>
          <w:lang w:val="en-US"/>
        </w:rPr>
        <w:t xml:space="preserve">afety </w:t>
      </w:r>
      <w:r w:rsidR="00CF3239">
        <w:rPr>
          <w:sz w:val="20"/>
          <w:szCs w:val="22"/>
          <w:lang w:val="en-US"/>
        </w:rPr>
        <w:t xml:space="preserve">regulator, </w:t>
      </w:r>
      <w:r w:rsidRPr="00CF3239">
        <w:rPr>
          <w:sz w:val="20"/>
          <w:szCs w:val="22"/>
          <w:lang w:val="en-US"/>
        </w:rPr>
        <w:t>ASN</w:t>
      </w:r>
      <w:r w:rsidR="00CF3239">
        <w:rPr>
          <w:sz w:val="20"/>
          <w:szCs w:val="22"/>
          <w:lang w:val="en-US"/>
        </w:rPr>
        <w:t>,</w:t>
      </w:r>
      <w:r w:rsidRPr="00A6279F">
        <w:rPr>
          <w:sz w:val="20"/>
          <w:szCs w:val="22"/>
          <w:lang w:val="en-US"/>
        </w:rPr>
        <w:t xml:space="preserve"> and its technical </w:t>
      </w:r>
      <w:r>
        <w:rPr>
          <w:sz w:val="20"/>
          <w:szCs w:val="22"/>
          <w:lang w:val="en-US"/>
        </w:rPr>
        <w:t xml:space="preserve">and scientific </w:t>
      </w:r>
      <w:r w:rsidRPr="00A6279F">
        <w:rPr>
          <w:sz w:val="20"/>
          <w:szCs w:val="22"/>
          <w:lang w:val="en-US"/>
        </w:rPr>
        <w:t>support</w:t>
      </w:r>
      <w:r>
        <w:rPr>
          <w:sz w:val="20"/>
          <w:szCs w:val="22"/>
          <w:lang w:val="en-US"/>
        </w:rPr>
        <w:t xml:space="preserve"> organization</w:t>
      </w:r>
      <w:r w:rsidR="00CF3239">
        <w:rPr>
          <w:sz w:val="20"/>
          <w:szCs w:val="22"/>
          <w:lang w:val="en-US"/>
        </w:rPr>
        <w:t>,</w:t>
      </w:r>
      <w:r>
        <w:rPr>
          <w:sz w:val="20"/>
          <w:szCs w:val="22"/>
          <w:lang w:val="en-US"/>
        </w:rPr>
        <w:t xml:space="preserve"> </w:t>
      </w:r>
      <w:r w:rsidRPr="00CF3239">
        <w:rPr>
          <w:sz w:val="20"/>
          <w:szCs w:val="22"/>
          <w:lang w:val="en-US"/>
        </w:rPr>
        <w:t>IRSN</w:t>
      </w:r>
      <w:r w:rsidR="00CF3239">
        <w:rPr>
          <w:sz w:val="20"/>
          <w:szCs w:val="22"/>
          <w:lang w:val="en-US"/>
        </w:rPr>
        <w:t>,</w:t>
      </w:r>
      <w:r w:rsidRPr="00A6279F">
        <w:rPr>
          <w:sz w:val="20"/>
          <w:szCs w:val="22"/>
          <w:lang w:val="en-US"/>
        </w:rPr>
        <w:t xml:space="preserve"> on the conceptual design phase of NUWARD</w:t>
      </w:r>
      <w:r w:rsidRPr="00A6279F">
        <w:rPr>
          <w:sz w:val="20"/>
          <w:szCs w:val="22"/>
          <w:vertAlign w:val="superscript"/>
          <w:lang w:val="en-US"/>
        </w:rPr>
        <w:t>TM</w:t>
      </w:r>
      <w:r>
        <w:rPr>
          <w:sz w:val="20"/>
          <w:szCs w:val="22"/>
          <w:lang w:val="en-US"/>
        </w:rPr>
        <w:t>.</w:t>
      </w:r>
    </w:p>
    <w:p w14:paraId="4E1E2AED" w14:textId="77777777" w:rsidR="00A6279F" w:rsidRPr="00A6279F" w:rsidRDefault="00A6279F" w:rsidP="00A6279F">
      <w:pPr>
        <w:pStyle w:val="Odstavecseseznamem"/>
        <w:rPr>
          <w:sz w:val="20"/>
          <w:szCs w:val="22"/>
          <w:lang w:val="en-US"/>
        </w:rPr>
      </w:pPr>
    </w:p>
    <w:p w14:paraId="7661B690" w14:textId="77777777" w:rsidR="000004D3" w:rsidRDefault="005B5057" w:rsidP="00CB050A">
      <w:pPr>
        <w:pStyle w:val="Odstavecseseznamem"/>
        <w:numPr>
          <w:ilvl w:val="0"/>
          <w:numId w:val="16"/>
        </w:numPr>
        <w:jc w:val="both"/>
        <w:rPr>
          <w:sz w:val="20"/>
          <w:szCs w:val="22"/>
          <w:lang w:val="en-US"/>
        </w:rPr>
      </w:pPr>
      <w:r w:rsidRPr="005B5057">
        <w:rPr>
          <w:sz w:val="20"/>
          <w:szCs w:val="22"/>
          <w:lang w:val="en-US"/>
        </w:rPr>
        <w:t>In the spirit of promoting a pragmatic effort regarding international licensing</w:t>
      </w:r>
      <w:r w:rsidR="007D7AC1" w:rsidRPr="007D7AC1">
        <w:rPr>
          <w:sz w:val="20"/>
          <w:szCs w:val="22"/>
          <w:lang w:val="en-US"/>
        </w:rPr>
        <w:t xml:space="preserve"> </w:t>
      </w:r>
      <w:r w:rsidR="007D7AC1">
        <w:rPr>
          <w:sz w:val="20"/>
          <w:szCs w:val="22"/>
          <w:lang w:val="en-US"/>
        </w:rPr>
        <w:t xml:space="preserve">of </w:t>
      </w:r>
      <w:r w:rsidR="007D7AC1" w:rsidRPr="007D7AC1">
        <w:rPr>
          <w:sz w:val="20"/>
          <w:szCs w:val="22"/>
          <w:lang w:val="en-US"/>
        </w:rPr>
        <w:t>NUWARD™</w:t>
      </w:r>
      <w:r w:rsidRPr="005B5057">
        <w:rPr>
          <w:sz w:val="20"/>
          <w:szCs w:val="22"/>
          <w:lang w:val="en-US"/>
        </w:rPr>
        <w:t xml:space="preserve">, </w:t>
      </w:r>
      <w:r w:rsidR="00A6279F" w:rsidRPr="00A6279F">
        <w:rPr>
          <w:sz w:val="20"/>
          <w:szCs w:val="22"/>
          <w:lang w:val="en-US"/>
        </w:rPr>
        <w:t>ASN has offered to extend the current preparation to licensing o</w:t>
      </w:r>
      <w:r w:rsidR="00A6279F">
        <w:rPr>
          <w:sz w:val="20"/>
          <w:szCs w:val="22"/>
          <w:lang w:val="en-US"/>
        </w:rPr>
        <w:t xml:space="preserve">f </w:t>
      </w:r>
      <w:bookmarkStart w:id="8" w:name="_Hlk93898975"/>
      <w:r w:rsidR="00A6279F" w:rsidRPr="00A6279F">
        <w:rPr>
          <w:sz w:val="20"/>
          <w:szCs w:val="22"/>
          <w:lang w:val="en-US"/>
        </w:rPr>
        <w:t>NUWARD™</w:t>
      </w:r>
      <w:r w:rsidR="00A6279F">
        <w:rPr>
          <w:sz w:val="20"/>
          <w:szCs w:val="22"/>
          <w:lang w:val="en-US"/>
        </w:rPr>
        <w:t xml:space="preserve"> </w:t>
      </w:r>
      <w:bookmarkEnd w:id="8"/>
      <w:r w:rsidR="00A6279F" w:rsidRPr="00A6279F">
        <w:rPr>
          <w:sz w:val="20"/>
          <w:szCs w:val="22"/>
          <w:lang w:val="en-US"/>
        </w:rPr>
        <w:t>to other European safety authorities which are strategically important</w:t>
      </w:r>
      <w:r w:rsidR="000004D3">
        <w:rPr>
          <w:sz w:val="20"/>
          <w:szCs w:val="22"/>
          <w:lang w:val="en-US"/>
        </w:rPr>
        <w:t xml:space="preserve"> for EDF.</w:t>
      </w:r>
    </w:p>
    <w:p w14:paraId="1DA5A4CE" w14:textId="77777777" w:rsidR="000004D3" w:rsidRPr="000004D3" w:rsidRDefault="000004D3" w:rsidP="000004D3">
      <w:pPr>
        <w:pStyle w:val="Odstavecseseznamem"/>
        <w:rPr>
          <w:sz w:val="20"/>
          <w:szCs w:val="22"/>
          <w:lang w:val="en-US"/>
        </w:rPr>
      </w:pPr>
    </w:p>
    <w:p w14:paraId="76B03B4A" w14:textId="606E27A1" w:rsidR="00A6279F" w:rsidRPr="00A6279F" w:rsidRDefault="00A6279F" w:rsidP="00A6279F">
      <w:pPr>
        <w:pStyle w:val="Odstavecseseznamem"/>
        <w:numPr>
          <w:ilvl w:val="0"/>
          <w:numId w:val="16"/>
        </w:numPr>
        <w:jc w:val="both"/>
        <w:rPr>
          <w:sz w:val="20"/>
          <w:szCs w:val="22"/>
          <w:lang w:val="en-US"/>
        </w:rPr>
      </w:pPr>
      <w:r>
        <w:rPr>
          <w:sz w:val="20"/>
          <w:szCs w:val="22"/>
          <w:lang w:val="en-US"/>
        </w:rPr>
        <w:lastRenderedPageBreak/>
        <w:t>EDF and ASN have agreed that the Fin</w:t>
      </w:r>
      <w:r w:rsidR="000004D3">
        <w:rPr>
          <w:sz w:val="20"/>
          <w:szCs w:val="22"/>
          <w:lang w:val="en-US"/>
        </w:rPr>
        <w:t>n</w:t>
      </w:r>
      <w:r>
        <w:rPr>
          <w:sz w:val="20"/>
          <w:szCs w:val="22"/>
          <w:lang w:val="en-US"/>
        </w:rPr>
        <w:t xml:space="preserve">ish </w:t>
      </w:r>
      <w:r w:rsidR="00CF3239">
        <w:rPr>
          <w:sz w:val="20"/>
          <w:szCs w:val="22"/>
          <w:lang w:val="en-US"/>
        </w:rPr>
        <w:t xml:space="preserve">nuclear </w:t>
      </w:r>
      <w:r>
        <w:rPr>
          <w:sz w:val="20"/>
          <w:szCs w:val="22"/>
          <w:lang w:val="en-US"/>
        </w:rPr>
        <w:t xml:space="preserve">safety </w:t>
      </w:r>
      <w:r w:rsidR="00CF3239">
        <w:rPr>
          <w:sz w:val="20"/>
          <w:szCs w:val="22"/>
          <w:lang w:val="en-US"/>
        </w:rPr>
        <w:t xml:space="preserve">regulator, </w:t>
      </w:r>
      <w:r w:rsidRPr="00CF3239">
        <w:rPr>
          <w:sz w:val="20"/>
          <w:szCs w:val="22"/>
          <w:lang w:val="en-US"/>
        </w:rPr>
        <w:t>STUK</w:t>
      </w:r>
      <w:r w:rsidR="00CF3239">
        <w:rPr>
          <w:sz w:val="20"/>
          <w:szCs w:val="22"/>
          <w:lang w:val="en-US"/>
        </w:rPr>
        <w:t>,</w:t>
      </w:r>
      <w:r>
        <w:rPr>
          <w:sz w:val="20"/>
          <w:szCs w:val="22"/>
          <w:lang w:val="en-US"/>
        </w:rPr>
        <w:t xml:space="preserve"> and the Czech </w:t>
      </w:r>
      <w:r w:rsidR="00CF3239">
        <w:rPr>
          <w:sz w:val="20"/>
          <w:szCs w:val="22"/>
          <w:lang w:val="en-US"/>
        </w:rPr>
        <w:t xml:space="preserve">nuclear </w:t>
      </w:r>
      <w:r>
        <w:rPr>
          <w:sz w:val="20"/>
          <w:szCs w:val="22"/>
          <w:lang w:val="en-US"/>
        </w:rPr>
        <w:t xml:space="preserve">safety </w:t>
      </w:r>
      <w:r w:rsidR="00D71FB8">
        <w:rPr>
          <w:sz w:val="20"/>
          <w:szCs w:val="22"/>
          <w:lang w:val="en-US"/>
        </w:rPr>
        <w:t>regulator</w:t>
      </w:r>
      <w:r w:rsidR="00CF3239">
        <w:rPr>
          <w:sz w:val="20"/>
          <w:szCs w:val="22"/>
          <w:lang w:val="en-US"/>
        </w:rPr>
        <w:t>,</w:t>
      </w:r>
      <w:r>
        <w:rPr>
          <w:sz w:val="20"/>
          <w:szCs w:val="22"/>
          <w:lang w:val="en-US"/>
        </w:rPr>
        <w:t xml:space="preserve"> </w:t>
      </w:r>
      <w:r w:rsidRPr="00CF3239">
        <w:rPr>
          <w:sz w:val="20"/>
          <w:szCs w:val="22"/>
          <w:lang w:val="en-US"/>
        </w:rPr>
        <w:t>SUJB</w:t>
      </w:r>
      <w:r w:rsidR="00CF3239">
        <w:rPr>
          <w:sz w:val="20"/>
          <w:szCs w:val="22"/>
          <w:lang w:val="en-US"/>
        </w:rPr>
        <w:t>,</w:t>
      </w:r>
      <w:r>
        <w:rPr>
          <w:sz w:val="20"/>
          <w:szCs w:val="22"/>
          <w:lang w:val="en-US"/>
        </w:rPr>
        <w:t xml:space="preserve"> be involved </w:t>
      </w:r>
      <w:r w:rsidR="006F0DFB">
        <w:rPr>
          <w:sz w:val="20"/>
          <w:szCs w:val="22"/>
          <w:lang w:val="en-US"/>
        </w:rPr>
        <w:t xml:space="preserve">along with their respective technical and scientific support organization </w:t>
      </w:r>
      <w:r>
        <w:rPr>
          <w:sz w:val="20"/>
          <w:szCs w:val="22"/>
          <w:lang w:val="en-US"/>
        </w:rPr>
        <w:t xml:space="preserve">in the preparation to licensing of </w:t>
      </w:r>
      <w:r w:rsidRPr="00A6279F">
        <w:rPr>
          <w:sz w:val="20"/>
          <w:szCs w:val="22"/>
          <w:lang w:val="en-US"/>
        </w:rPr>
        <w:t xml:space="preserve">NUWARD™ </w:t>
      </w:r>
      <w:bookmarkStart w:id="9" w:name="_Hlk93901242"/>
      <w:r w:rsidR="005B5057" w:rsidRPr="005B5057">
        <w:rPr>
          <w:sz w:val="20"/>
          <w:szCs w:val="22"/>
          <w:lang w:val="en-US"/>
        </w:rPr>
        <w:t xml:space="preserve">with the objective to </w:t>
      </w:r>
      <w:r w:rsidR="00CB050A">
        <w:rPr>
          <w:sz w:val="20"/>
          <w:szCs w:val="22"/>
          <w:lang w:val="en-US"/>
        </w:rPr>
        <w:t xml:space="preserve">start </w:t>
      </w:r>
      <w:r w:rsidR="005B5057" w:rsidRPr="005B5057">
        <w:rPr>
          <w:sz w:val="20"/>
          <w:szCs w:val="22"/>
          <w:lang w:val="en-US"/>
        </w:rPr>
        <w:t>identify</w:t>
      </w:r>
      <w:r w:rsidR="00CB050A">
        <w:rPr>
          <w:sz w:val="20"/>
          <w:szCs w:val="22"/>
          <w:lang w:val="en-US"/>
        </w:rPr>
        <w:t>ing</w:t>
      </w:r>
      <w:r w:rsidR="005B5057" w:rsidRPr="005B5057">
        <w:rPr>
          <w:sz w:val="20"/>
          <w:szCs w:val="22"/>
          <w:lang w:val="en-US"/>
        </w:rPr>
        <w:t xml:space="preserve"> key enablers and conditions </w:t>
      </w:r>
      <w:r w:rsidR="00CB050A">
        <w:rPr>
          <w:sz w:val="20"/>
          <w:szCs w:val="22"/>
          <w:lang w:val="en-US"/>
        </w:rPr>
        <w:t xml:space="preserve">to meet </w:t>
      </w:r>
      <w:r w:rsidR="005B5057" w:rsidRPr="005B5057">
        <w:rPr>
          <w:sz w:val="20"/>
          <w:szCs w:val="22"/>
          <w:lang w:val="en-US"/>
        </w:rPr>
        <w:t xml:space="preserve">towards </w:t>
      </w:r>
      <w:r w:rsidR="00CB050A">
        <w:rPr>
          <w:sz w:val="20"/>
          <w:szCs w:val="22"/>
          <w:lang w:val="en-US"/>
        </w:rPr>
        <w:t>potential</w:t>
      </w:r>
      <w:r w:rsidR="005B5057" w:rsidRPr="005B5057">
        <w:rPr>
          <w:sz w:val="20"/>
          <w:szCs w:val="22"/>
          <w:lang w:val="en-US"/>
        </w:rPr>
        <w:t xml:space="preserve"> licensing </w:t>
      </w:r>
      <w:r w:rsidR="007D7AC1">
        <w:rPr>
          <w:sz w:val="20"/>
          <w:szCs w:val="22"/>
          <w:lang w:val="en-US"/>
        </w:rPr>
        <w:t xml:space="preserve">of </w:t>
      </w:r>
      <w:r w:rsidR="007D7AC1" w:rsidRPr="007D7AC1">
        <w:rPr>
          <w:sz w:val="20"/>
          <w:szCs w:val="22"/>
          <w:lang w:val="en-US"/>
        </w:rPr>
        <w:t xml:space="preserve">NUWARD™ </w:t>
      </w:r>
      <w:r w:rsidR="00CB050A">
        <w:rPr>
          <w:sz w:val="20"/>
          <w:szCs w:val="22"/>
          <w:lang w:val="en-US"/>
        </w:rPr>
        <w:t xml:space="preserve">in their respective countries </w:t>
      </w:r>
      <w:r w:rsidR="00404440">
        <w:rPr>
          <w:sz w:val="20"/>
          <w:szCs w:val="22"/>
          <w:lang w:val="en-US"/>
        </w:rPr>
        <w:t>(</w:t>
      </w:r>
      <w:r w:rsidR="00404440" w:rsidRPr="00A6279F">
        <w:rPr>
          <w:sz w:val="20"/>
          <w:szCs w:val="22"/>
          <w:lang w:val="en-US"/>
        </w:rPr>
        <w:t>hereinafter referred to as</w:t>
      </w:r>
      <w:r w:rsidR="00404440">
        <w:rPr>
          <w:sz w:val="20"/>
          <w:szCs w:val="22"/>
          <w:lang w:val="en-US"/>
        </w:rPr>
        <w:t xml:space="preserve"> the </w:t>
      </w:r>
      <w:bookmarkEnd w:id="9"/>
      <w:r w:rsidR="00404440">
        <w:rPr>
          <w:sz w:val="20"/>
          <w:szCs w:val="22"/>
          <w:lang w:val="en-US"/>
        </w:rPr>
        <w:t>“</w:t>
      </w:r>
      <w:r w:rsidR="00404440" w:rsidRPr="006F0DFB">
        <w:rPr>
          <w:b/>
          <w:bCs/>
          <w:sz w:val="20"/>
          <w:szCs w:val="22"/>
          <w:lang w:val="en-US"/>
        </w:rPr>
        <w:t>Project</w:t>
      </w:r>
      <w:r w:rsidR="00404440">
        <w:rPr>
          <w:sz w:val="20"/>
          <w:szCs w:val="22"/>
          <w:lang w:val="en-US"/>
        </w:rPr>
        <w:t>”)</w:t>
      </w:r>
      <w:r w:rsidRPr="00A6279F">
        <w:rPr>
          <w:sz w:val="20"/>
          <w:szCs w:val="22"/>
          <w:lang w:val="en-US"/>
        </w:rPr>
        <w:t xml:space="preserve">. </w:t>
      </w:r>
    </w:p>
    <w:p w14:paraId="61DF7885" w14:textId="77777777" w:rsidR="000E3478" w:rsidRDefault="000E3478" w:rsidP="000E3478">
      <w:pPr>
        <w:pStyle w:val="Odstavecseseznamem"/>
        <w:jc w:val="both"/>
        <w:rPr>
          <w:sz w:val="20"/>
          <w:szCs w:val="22"/>
          <w:lang w:val="en-US"/>
        </w:rPr>
      </w:pPr>
    </w:p>
    <w:p w14:paraId="551F8339" w14:textId="77777777" w:rsidR="00064148" w:rsidRDefault="004B3C85" w:rsidP="00064148">
      <w:pPr>
        <w:pStyle w:val="Odstavecseseznamem"/>
        <w:numPr>
          <w:ilvl w:val="0"/>
          <w:numId w:val="16"/>
        </w:numPr>
        <w:jc w:val="both"/>
        <w:rPr>
          <w:sz w:val="20"/>
          <w:szCs w:val="22"/>
          <w:lang w:val="en-US"/>
        </w:rPr>
      </w:pPr>
      <w:r>
        <w:rPr>
          <w:sz w:val="20"/>
          <w:szCs w:val="22"/>
        </w:rPr>
        <w:t>SURO and VTT are respective</w:t>
      </w:r>
      <w:r w:rsidR="00064148">
        <w:rPr>
          <w:sz w:val="20"/>
          <w:szCs w:val="22"/>
        </w:rPr>
        <w:t>ly</w:t>
      </w:r>
      <w:r>
        <w:rPr>
          <w:sz w:val="20"/>
          <w:szCs w:val="22"/>
        </w:rPr>
        <w:t xml:space="preserve"> </w:t>
      </w:r>
      <w:r w:rsidR="00064148">
        <w:rPr>
          <w:sz w:val="20"/>
          <w:szCs w:val="22"/>
        </w:rPr>
        <w:t xml:space="preserve">the </w:t>
      </w:r>
      <w:r>
        <w:rPr>
          <w:sz w:val="20"/>
          <w:szCs w:val="22"/>
        </w:rPr>
        <w:t xml:space="preserve">technical and scientific support organization of SUJB and STUK with </w:t>
      </w:r>
      <w:r w:rsidR="00064148">
        <w:rPr>
          <w:sz w:val="20"/>
          <w:szCs w:val="22"/>
        </w:rPr>
        <w:t xml:space="preserve">extensive knowledge of safety, licensing and other related specificities in </w:t>
      </w:r>
      <w:r w:rsidR="00192E76">
        <w:rPr>
          <w:sz w:val="20"/>
          <w:szCs w:val="22"/>
        </w:rPr>
        <w:t xml:space="preserve">the </w:t>
      </w:r>
      <w:r w:rsidR="00064148" w:rsidRPr="00064148">
        <w:rPr>
          <w:sz w:val="20"/>
          <w:szCs w:val="22"/>
          <w:lang w:val="en-US"/>
        </w:rPr>
        <w:t>Czech Republic</w:t>
      </w:r>
      <w:r w:rsidR="00064148">
        <w:rPr>
          <w:sz w:val="20"/>
          <w:szCs w:val="22"/>
          <w:lang w:val="en-US"/>
        </w:rPr>
        <w:t xml:space="preserve"> and Finland that may provide </w:t>
      </w:r>
      <w:r w:rsidR="00064148" w:rsidRPr="00064148">
        <w:rPr>
          <w:sz w:val="20"/>
          <w:szCs w:val="22"/>
          <w:lang w:val="en-US"/>
        </w:rPr>
        <w:t>valuable feedback and insights on NUWARD</w:t>
      </w:r>
      <w:r w:rsidR="00064148" w:rsidRPr="00064148">
        <w:rPr>
          <w:sz w:val="20"/>
          <w:szCs w:val="22"/>
          <w:vertAlign w:val="superscript"/>
          <w:lang w:val="en-US"/>
        </w:rPr>
        <w:t>TM</w:t>
      </w:r>
      <w:r w:rsidR="00064148" w:rsidRPr="00064148">
        <w:rPr>
          <w:sz w:val="20"/>
          <w:szCs w:val="22"/>
          <w:lang w:val="en-US"/>
        </w:rPr>
        <w:t xml:space="preserve"> specific design and safety options</w:t>
      </w:r>
      <w:r w:rsidR="00064148">
        <w:rPr>
          <w:sz w:val="20"/>
          <w:szCs w:val="22"/>
          <w:lang w:val="en-US"/>
        </w:rPr>
        <w:t>.</w:t>
      </w:r>
    </w:p>
    <w:p w14:paraId="34F9F3AE" w14:textId="77777777" w:rsidR="00064148" w:rsidRPr="00064148" w:rsidRDefault="00064148" w:rsidP="00064148">
      <w:pPr>
        <w:pStyle w:val="Odstavecseseznamem"/>
        <w:rPr>
          <w:sz w:val="20"/>
          <w:szCs w:val="22"/>
          <w:lang w:val="en-US"/>
        </w:rPr>
      </w:pPr>
    </w:p>
    <w:p w14:paraId="7406291C" w14:textId="77777777" w:rsidR="00064148" w:rsidRPr="00064148" w:rsidRDefault="005B5057" w:rsidP="00064148">
      <w:pPr>
        <w:pStyle w:val="Odstavecseseznamem"/>
        <w:numPr>
          <w:ilvl w:val="0"/>
          <w:numId w:val="16"/>
        </w:numPr>
        <w:jc w:val="both"/>
        <w:rPr>
          <w:sz w:val="20"/>
          <w:szCs w:val="22"/>
          <w:lang w:val="en-US"/>
        </w:rPr>
      </w:pPr>
      <w:r>
        <w:rPr>
          <w:sz w:val="20"/>
          <w:szCs w:val="22"/>
          <w:lang w:val="en-US"/>
        </w:rPr>
        <w:t xml:space="preserve">In the frame of </w:t>
      </w:r>
      <w:r w:rsidR="006F0DFB">
        <w:rPr>
          <w:sz w:val="20"/>
          <w:szCs w:val="22"/>
          <w:lang w:val="en-US"/>
        </w:rPr>
        <w:t xml:space="preserve">the Project, </w:t>
      </w:r>
      <w:r w:rsidR="009F7C35">
        <w:rPr>
          <w:sz w:val="20"/>
          <w:szCs w:val="22"/>
          <w:lang w:val="en-US"/>
        </w:rPr>
        <w:t xml:space="preserve">and in coordination with ASN and IRSN, </w:t>
      </w:r>
      <w:r w:rsidR="00404440" w:rsidRPr="00404440">
        <w:rPr>
          <w:sz w:val="20"/>
          <w:szCs w:val="22"/>
          <w:lang w:val="en-US"/>
        </w:rPr>
        <w:t>EDF is willing</w:t>
      </w:r>
      <w:r w:rsidR="00404440" w:rsidRPr="00404440">
        <w:rPr>
          <w:rFonts w:eastAsia="Times New Roman"/>
          <w:sz w:val="20"/>
          <w:lang w:val="en-US" w:eastAsia="fr-FR"/>
        </w:rPr>
        <w:t xml:space="preserve"> to provide </w:t>
      </w:r>
      <w:r w:rsidR="00784126">
        <w:rPr>
          <w:rFonts w:eastAsia="Times New Roman"/>
          <w:sz w:val="20"/>
          <w:lang w:val="en-US" w:eastAsia="fr-FR"/>
        </w:rPr>
        <w:t xml:space="preserve">SUJB, </w:t>
      </w:r>
      <w:r w:rsidR="006F0DFB">
        <w:rPr>
          <w:rFonts w:eastAsia="Times New Roman"/>
          <w:sz w:val="20"/>
          <w:lang w:val="en-US" w:eastAsia="fr-FR"/>
        </w:rPr>
        <w:t>SURO</w:t>
      </w:r>
      <w:r w:rsidR="00784126">
        <w:rPr>
          <w:rFonts w:eastAsia="Times New Roman"/>
          <w:sz w:val="20"/>
          <w:lang w:val="en-US" w:eastAsia="fr-FR"/>
        </w:rPr>
        <w:t>, STUK</w:t>
      </w:r>
      <w:r w:rsidR="006F0DFB">
        <w:rPr>
          <w:rFonts w:eastAsia="Times New Roman"/>
          <w:sz w:val="20"/>
          <w:lang w:val="en-US" w:eastAsia="fr-FR"/>
        </w:rPr>
        <w:t xml:space="preserve"> and VTT with </w:t>
      </w:r>
      <w:r w:rsidR="00404440" w:rsidRPr="00404440">
        <w:rPr>
          <w:sz w:val="20"/>
          <w:szCs w:val="22"/>
          <w:lang w:val="en-US"/>
        </w:rPr>
        <w:t xml:space="preserve">information on the </w:t>
      </w:r>
      <w:bookmarkStart w:id="10" w:name="_Hlk93900989"/>
      <w:r w:rsidR="00404440" w:rsidRPr="00404440">
        <w:rPr>
          <w:sz w:val="20"/>
          <w:szCs w:val="22"/>
          <w:lang w:val="en-US"/>
        </w:rPr>
        <w:t>NUWARD</w:t>
      </w:r>
      <w:r w:rsidR="00404440" w:rsidRPr="00404440">
        <w:rPr>
          <w:sz w:val="20"/>
          <w:szCs w:val="22"/>
          <w:vertAlign w:val="superscript"/>
          <w:lang w:val="en-US"/>
        </w:rPr>
        <w:t>TM</w:t>
      </w:r>
      <w:r w:rsidR="00404440" w:rsidRPr="00404440">
        <w:rPr>
          <w:sz w:val="20"/>
          <w:szCs w:val="22"/>
          <w:lang w:val="en-US"/>
        </w:rPr>
        <w:t xml:space="preserve"> </w:t>
      </w:r>
      <w:bookmarkEnd w:id="10"/>
      <w:r w:rsidR="00404440" w:rsidRPr="00404440">
        <w:rPr>
          <w:sz w:val="20"/>
          <w:szCs w:val="22"/>
          <w:lang w:val="en-US"/>
        </w:rPr>
        <w:t>technology</w:t>
      </w:r>
      <w:r w:rsidR="000004D3">
        <w:rPr>
          <w:sz w:val="20"/>
          <w:szCs w:val="22"/>
          <w:lang w:val="en-US"/>
        </w:rPr>
        <w:t xml:space="preserve"> and </w:t>
      </w:r>
      <w:r w:rsidR="00404440" w:rsidRPr="00404440">
        <w:rPr>
          <w:sz w:val="20"/>
          <w:szCs w:val="22"/>
          <w:lang w:val="en-US"/>
        </w:rPr>
        <w:t>safety approach</w:t>
      </w:r>
      <w:r w:rsidR="006F0DFB">
        <w:rPr>
          <w:sz w:val="20"/>
          <w:szCs w:val="22"/>
          <w:lang w:val="en-US"/>
        </w:rPr>
        <w:t xml:space="preserve"> </w:t>
      </w:r>
      <w:r w:rsidR="000004D3">
        <w:rPr>
          <w:sz w:val="20"/>
          <w:szCs w:val="22"/>
          <w:lang w:val="en-US"/>
        </w:rPr>
        <w:t>in advance of any</w:t>
      </w:r>
      <w:r w:rsidR="00404440" w:rsidRPr="00404440">
        <w:rPr>
          <w:sz w:val="20"/>
          <w:szCs w:val="22"/>
          <w:lang w:val="en-US"/>
        </w:rPr>
        <w:t xml:space="preserve"> future </w:t>
      </w:r>
      <w:r w:rsidR="006F0DFB" w:rsidRPr="006F0DFB">
        <w:rPr>
          <w:sz w:val="20"/>
          <w:szCs w:val="22"/>
          <w:lang w:val="en-US"/>
        </w:rPr>
        <w:t>NUWARD</w:t>
      </w:r>
      <w:r w:rsidR="006F0DFB" w:rsidRPr="006F0DFB">
        <w:rPr>
          <w:sz w:val="20"/>
          <w:szCs w:val="22"/>
          <w:vertAlign w:val="superscript"/>
          <w:lang w:val="en-US"/>
        </w:rPr>
        <w:t>TM</w:t>
      </w:r>
      <w:r w:rsidR="006F0DFB" w:rsidRPr="006F0DFB">
        <w:rPr>
          <w:sz w:val="20"/>
          <w:szCs w:val="22"/>
          <w:lang w:val="en-US"/>
        </w:rPr>
        <w:t xml:space="preserve"> </w:t>
      </w:r>
      <w:r w:rsidR="00404440" w:rsidRPr="00404440">
        <w:rPr>
          <w:sz w:val="20"/>
          <w:szCs w:val="22"/>
          <w:lang w:val="en-US"/>
        </w:rPr>
        <w:t>licensing activities</w:t>
      </w:r>
      <w:r w:rsidR="006F0DFB">
        <w:rPr>
          <w:sz w:val="20"/>
          <w:szCs w:val="22"/>
          <w:lang w:val="en-US"/>
        </w:rPr>
        <w:t xml:space="preserve">, and </w:t>
      </w:r>
      <w:r w:rsidR="00784126">
        <w:rPr>
          <w:sz w:val="20"/>
          <w:szCs w:val="22"/>
          <w:lang w:val="en-US"/>
        </w:rPr>
        <w:t xml:space="preserve">SUJB, </w:t>
      </w:r>
      <w:r w:rsidR="006F0DFB">
        <w:rPr>
          <w:sz w:val="20"/>
          <w:szCs w:val="22"/>
          <w:lang w:val="en-US"/>
        </w:rPr>
        <w:t>SURO</w:t>
      </w:r>
      <w:r w:rsidR="00784126">
        <w:rPr>
          <w:sz w:val="20"/>
          <w:szCs w:val="22"/>
          <w:lang w:val="en-US"/>
        </w:rPr>
        <w:t>, STUK</w:t>
      </w:r>
      <w:r w:rsidR="006F0DFB">
        <w:rPr>
          <w:sz w:val="20"/>
          <w:szCs w:val="22"/>
          <w:lang w:val="en-US"/>
        </w:rPr>
        <w:t xml:space="preserve"> and VTT are willing to exchange information in relation to </w:t>
      </w:r>
      <w:r w:rsidR="006F0DFB" w:rsidRPr="006F0DFB">
        <w:rPr>
          <w:sz w:val="20"/>
          <w:szCs w:val="22"/>
          <w:lang w:val="en-US"/>
        </w:rPr>
        <w:t xml:space="preserve">common regulations basis and references </w:t>
      </w:r>
      <w:r w:rsidR="006F0DFB">
        <w:rPr>
          <w:sz w:val="20"/>
          <w:szCs w:val="22"/>
          <w:lang w:val="en-US"/>
        </w:rPr>
        <w:t xml:space="preserve">as well as </w:t>
      </w:r>
      <w:r w:rsidR="006F0DFB" w:rsidRPr="006F0DFB">
        <w:rPr>
          <w:sz w:val="20"/>
          <w:szCs w:val="22"/>
          <w:lang w:val="en-US"/>
        </w:rPr>
        <w:t xml:space="preserve">potential differences that may have to be addressed </w:t>
      </w:r>
      <w:r w:rsidR="009F7C35">
        <w:rPr>
          <w:sz w:val="20"/>
          <w:szCs w:val="22"/>
          <w:lang w:val="en-US"/>
        </w:rPr>
        <w:t>in advance</w:t>
      </w:r>
      <w:r w:rsidR="006F0DFB" w:rsidRPr="006F0DFB">
        <w:rPr>
          <w:sz w:val="20"/>
          <w:szCs w:val="22"/>
          <w:lang w:val="en-US"/>
        </w:rPr>
        <w:t xml:space="preserve"> of </w:t>
      </w:r>
      <w:r w:rsidR="009F7C35">
        <w:rPr>
          <w:sz w:val="20"/>
          <w:szCs w:val="22"/>
          <w:lang w:val="en-US"/>
        </w:rPr>
        <w:t xml:space="preserve">the licensing of </w:t>
      </w:r>
      <w:r w:rsidR="006F0DFB" w:rsidRPr="006F0DFB">
        <w:rPr>
          <w:sz w:val="20"/>
          <w:szCs w:val="22"/>
          <w:lang w:val="en-US"/>
        </w:rPr>
        <w:t>NUWARD</w:t>
      </w:r>
      <w:r w:rsidR="006F0DFB" w:rsidRPr="006F0DFB">
        <w:rPr>
          <w:sz w:val="20"/>
          <w:szCs w:val="22"/>
          <w:vertAlign w:val="superscript"/>
          <w:lang w:val="en-US"/>
        </w:rPr>
        <w:t>TM</w:t>
      </w:r>
      <w:r w:rsidR="006F0DFB" w:rsidRPr="006F0DFB">
        <w:rPr>
          <w:sz w:val="20"/>
          <w:szCs w:val="22"/>
          <w:lang w:val="en-US"/>
        </w:rPr>
        <w:t xml:space="preserve"> in </w:t>
      </w:r>
      <w:r w:rsidR="00192E76">
        <w:rPr>
          <w:sz w:val="20"/>
          <w:szCs w:val="22"/>
          <w:lang w:val="en-US"/>
        </w:rPr>
        <w:t xml:space="preserve">the </w:t>
      </w:r>
      <w:r w:rsidR="006F0DFB" w:rsidRPr="006F0DFB">
        <w:rPr>
          <w:sz w:val="20"/>
          <w:szCs w:val="22"/>
          <w:lang w:val="en-US"/>
        </w:rPr>
        <w:t xml:space="preserve">Czech Republic </w:t>
      </w:r>
      <w:r w:rsidR="006F0DFB">
        <w:rPr>
          <w:sz w:val="20"/>
          <w:szCs w:val="22"/>
          <w:lang w:val="en-US"/>
        </w:rPr>
        <w:t xml:space="preserve">and </w:t>
      </w:r>
      <w:r w:rsidR="009F7C35">
        <w:rPr>
          <w:sz w:val="20"/>
          <w:szCs w:val="22"/>
          <w:lang w:val="en-US"/>
        </w:rPr>
        <w:t xml:space="preserve">in </w:t>
      </w:r>
      <w:r w:rsidR="006F0DFB" w:rsidRPr="006F0DFB">
        <w:rPr>
          <w:sz w:val="20"/>
          <w:szCs w:val="22"/>
          <w:lang w:val="en-US"/>
        </w:rPr>
        <w:t>Finland</w:t>
      </w:r>
      <w:r w:rsidR="006F0DFB">
        <w:rPr>
          <w:sz w:val="20"/>
          <w:szCs w:val="22"/>
          <w:lang w:val="en-US"/>
        </w:rPr>
        <w:t xml:space="preserve"> (</w:t>
      </w:r>
      <w:r w:rsidR="006F0DFB" w:rsidRPr="00A6279F">
        <w:rPr>
          <w:sz w:val="20"/>
          <w:szCs w:val="22"/>
          <w:lang w:val="en-US"/>
        </w:rPr>
        <w:t>hereinafter referred to as</w:t>
      </w:r>
      <w:r w:rsidR="006F0DFB" w:rsidRPr="006F0DFB">
        <w:rPr>
          <w:sz w:val="20"/>
          <w:szCs w:val="22"/>
          <w:lang w:val="en-US"/>
        </w:rPr>
        <w:t xml:space="preserve"> the</w:t>
      </w:r>
      <w:r w:rsidR="006F0DFB" w:rsidRPr="006F0DFB">
        <w:rPr>
          <w:sz w:val="20"/>
          <w:szCs w:val="20"/>
          <w:lang w:val="en-US"/>
        </w:rPr>
        <w:t xml:space="preserve"> </w:t>
      </w:r>
      <w:r w:rsidR="006F0DFB" w:rsidRPr="006F0DFB">
        <w:rPr>
          <w:sz w:val="20"/>
          <w:szCs w:val="22"/>
          <w:lang w:val="en-US"/>
        </w:rPr>
        <w:t>“</w:t>
      </w:r>
      <w:r w:rsidR="006F0DFB" w:rsidRPr="006F0DFB">
        <w:rPr>
          <w:b/>
          <w:sz w:val="20"/>
          <w:szCs w:val="22"/>
          <w:lang w:val="en-US"/>
        </w:rPr>
        <w:t>Purpose</w:t>
      </w:r>
      <w:r w:rsidR="006F0DFB" w:rsidRPr="006F0DFB">
        <w:rPr>
          <w:sz w:val="20"/>
          <w:szCs w:val="22"/>
          <w:lang w:val="en-US"/>
        </w:rPr>
        <w:t>”).</w:t>
      </w:r>
    </w:p>
    <w:p w14:paraId="2B63FB47" w14:textId="77777777" w:rsidR="00C4537B" w:rsidRPr="00890DBC" w:rsidRDefault="00C4537B" w:rsidP="00C4537B">
      <w:pPr>
        <w:ind w:left="644"/>
        <w:jc w:val="both"/>
        <w:rPr>
          <w:sz w:val="20"/>
          <w:szCs w:val="22"/>
          <w:lang w:val="en-US" w:bidi="en-US"/>
        </w:rPr>
      </w:pPr>
    </w:p>
    <w:p w14:paraId="35ABA00C" w14:textId="77777777" w:rsidR="00014A8E" w:rsidRPr="00BD4A8A" w:rsidRDefault="005B5057" w:rsidP="00BD4A8A">
      <w:pPr>
        <w:pStyle w:val="Odstavecseseznamem"/>
        <w:numPr>
          <w:ilvl w:val="0"/>
          <w:numId w:val="16"/>
        </w:numPr>
        <w:jc w:val="both"/>
        <w:rPr>
          <w:sz w:val="20"/>
          <w:szCs w:val="22"/>
          <w:lang w:val="en-US"/>
        </w:rPr>
      </w:pPr>
      <w:r w:rsidRPr="00BD4A8A">
        <w:rPr>
          <w:sz w:val="20"/>
          <w:szCs w:val="22"/>
          <w:lang w:val="en-US"/>
        </w:rPr>
        <w:t>In this context, t</w:t>
      </w:r>
      <w:r w:rsidR="00014A8E" w:rsidRPr="00BD4A8A">
        <w:rPr>
          <w:sz w:val="20"/>
          <w:szCs w:val="22"/>
          <w:lang w:val="en-US"/>
        </w:rPr>
        <w:t xml:space="preserve">he Parties hereby wish to ensure the confidentiality and limit the right of use of any </w:t>
      </w:r>
      <w:r w:rsidR="0075794A" w:rsidRPr="00BD4A8A">
        <w:rPr>
          <w:sz w:val="20"/>
          <w:szCs w:val="22"/>
          <w:lang w:val="en-US"/>
        </w:rPr>
        <w:t xml:space="preserve">confidential </w:t>
      </w:r>
      <w:r w:rsidR="00014A8E" w:rsidRPr="00BD4A8A">
        <w:rPr>
          <w:sz w:val="20"/>
          <w:szCs w:val="22"/>
          <w:lang w:val="en-US"/>
        </w:rPr>
        <w:t xml:space="preserve">information </w:t>
      </w:r>
      <w:r w:rsidR="00305967" w:rsidRPr="00BD4A8A">
        <w:rPr>
          <w:sz w:val="20"/>
          <w:szCs w:val="22"/>
          <w:lang w:val="en-US"/>
        </w:rPr>
        <w:t xml:space="preserve">that </w:t>
      </w:r>
      <w:r w:rsidR="00014A8E" w:rsidRPr="00BD4A8A">
        <w:rPr>
          <w:sz w:val="20"/>
          <w:szCs w:val="22"/>
          <w:lang w:val="en-US"/>
        </w:rPr>
        <w:t>may be exchange</w:t>
      </w:r>
      <w:r w:rsidR="0075794A" w:rsidRPr="00BD4A8A">
        <w:rPr>
          <w:sz w:val="20"/>
          <w:szCs w:val="22"/>
          <w:lang w:val="en-US"/>
        </w:rPr>
        <w:t>d</w:t>
      </w:r>
      <w:r w:rsidR="00014A8E" w:rsidRPr="00BD4A8A">
        <w:rPr>
          <w:sz w:val="20"/>
          <w:szCs w:val="22"/>
          <w:lang w:val="en-US"/>
        </w:rPr>
        <w:t xml:space="preserve"> </w:t>
      </w:r>
      <w:r w:rsidR="002E05C7" w:rsidRPr="00BD4A8A">
        <w:rPr>
          <w:sz w:val="20"/>
          <w:szCs w:val="22"/>
          <w:lang w:val="en-US"/>
        </w:rPr>
        <w:t xml:space="preserve">or made available </w:t>
      </w:r>
      <w:r w:rsidR="00014A8E" w:rsidRPr="00BD4A8A">
        <w:rPr>
          <w:sz w:val="20"/>
          <w:szCs w:val="22"/>
          <w:lang w:val="en-US"/>
        </w:rPr>
        <w:t xml:space="preserve">in the frame of their discussions </w:t>
      </w:r>
      <w:r w:rsidR="0075794A" w:rsidRPr="00BD4A8A">
        <w:rPr>
          <w:sz w:val="20"/>
          <w:szCs w:val="22"/>
          <w:lang w:val="en-US"/>
        </w:rPr>
        <w:t xml:space="preserve">in </w:t>
      </w:r>
      <w:r w:rsidR="00702C7B" w:rsidRPr="00BD4A8A">
        <w:rPr>
          <w:sz w:val="20"/>
          <w:szCs w:val="22"/>
          <w:lang w:val="en-US"/>
        </w:rPr>
        <w:t>connection</w:t>
      </w:r>
      <w:r w:rsidR="0075794A" w:rsidRPr="00BD4A8A">
        <w:rPr>
          <w:sz w:val="20"/>
          <w:szCs w:val="22"/>
          <w:lang w:val="en-US"/>
        </w:rPr>
        <w:t xml:space="preserve"> with </w:t>
      </w:r>
      <w:r w:rsidR="00014A8E" w:rsidRPr="00BD4A8A">
        <w:rPr>
          <w:sz w:val="20"/>
          <w:szCs w:val="22"/>
          <w:lang w:val="en-US"/>
        </w:rPr>
        <w:t xml:space="preserve">the Purpose. </w:t>
      </w:r>
    </w:p>
    <w:p w14:paraId="1427AA41" w14:textId="77777777" w:rsidR="00093412" w:rsidRPr="00000167" w:rsidRDefault="00093412" w:rsidP="00D977B8">
      <w:pPr>
        <w:tabs>
          <w:tab w:val="left" w:pos="-720"/>
        </w:tabs>
        <w:spacing w:after="60"/>
        <w:jc w:val="both"/>
        <w:rPr>
          <w:b/>
          <w:sz w:val="20"/>
          <w:szCs w:val="22"/>
        </w:rPr>
      </w:pPr>
      <w:bookmarkStart w:id="11" w:name="_DV_M21"/>
      <w:bookmarkEnd w:id="11"/>
    </w:p>
    <w:p w14:paraId="50BB3470" w14:textId="77777777" w:rsidR="008E5851" w:rsidRPr="00000167" w:rsidRDefault="00840C7A" w:rsidP="00D977B8">
      <w:pPr>
        <w:tabs>
          <w:tab w:val="left" w:pos="-720"/>
        </w:tabs>
        <w:spacing w:after="60"/>
        <w:jc w:val="both"/>
        <w:rPr>
          <w:b/>
          <w:sz w:val="20"/>
          <w:szCs w:val="22"/>
        </w:rPr>
      </w:pPr>
      <w:r w:rsidRPr="00000167">
        <w:rPr>
          <w:b/>
          <w:sz w:val="20"/>
          <w:szCs w:val="22"/>
        </w:rPr>
        <w:t>NOW, THEREFORE, IN CONSIDERATION OF THE UNDERTAKINGS AS SET FORTH IN THIS AGREEMENT, THE PARTIES AGREE AS FOLLOWS:</w:t>
      </w:r>
    </w:p>
    <w:p w14:paraId="38D788B3" w14:textId="77777777" w:rsidR="008E5851" w:rsidRPr="00000167" w:rsidRDefault="008E5851" w:rsidP="00D977B8">
      <w:pPr>
        <w:pStyle w:val="FWBL2"/>
        <w:numPr>
          <w:ilvl w:val="0"/>
          <w:numId w:val="0"/>
        </w:numPr>
        <w:spacing w:after="60"/>
        <w:rPr>
          <w:sz w:val="20"/>
          <w:szCs w:val="22"/>
        </w:rPr>
      </w:pPr>
    </w:p>
    <w:p w14:paraId="3FA416F7" w14:textId="77777777" w:rsidR="00D977B8" w:rsidRPr="00000167" w:rsidRDefault="008B3964" w:rsidP="00D977B8">
      <w:pPr>
        <w:pStyle w:val="FWBL1"/>
        <w:spacing w:after="60"/>
        <w:rPr>
          <w:sz w:val="20"/>
          <w:szCs w:val="22"/>
        </w:rPr>
      </w:pPr>
      <w:bookmarkStart w:id="12" w:name="_Toc430022406"/>
      <w:bookmarkStart w:id="13" w:name="_Ref432541214"/>
      <w:bookmarkStart w:id="14" w:name="_Ref442257995"/>
      <w:bookmarkStart w:id="15" w:name="_Ref386031205"/>
      <w:r w:rsidRPr="00000167">
        <w:rPr>
          <w:sz w:val="20"/>
          <w:szCs w:val="22"/>
        </w:rPr>
        <w:t>Definitions</w:t>
      </w:r>
      <w:bookmarkEnd w:id="12"/>
      <w:bookmarkEnd w:id="13"/>
      <w:bookmarkEnd w:id="14"/>
    </w:p>
    <w:p w14:paraId="1511D6B4" w14:textId="77777777" w:rsidR="00D977B8" w:rsidRPr="00000167" w:rsidRDefault="00D977B8" w:rsidP="00AD7B69">
      <w:pPr>
        <w:pStyle w:val="FWDL1"/>
        <w:numPr>
          <w:ilvl w:val="0"/>
          <w:numId w:val="0"/>
        </w:numPr>
        <w:spacing w:after="60"/>
        <w:rPr>
          <w:sz w:val="20"/>
          <w:szCs w:val="22"/>
          <w:lang w:val="en-US"/>
        </w:rPr>
      </w:pPr>
    </w:p>
    <w:p w14:paraId="68666A1D" w14:textId="77777777" w:rsidR="00AD7B69" w:rsidRPr="00000167" w:rsidRDefault="00E0005C" w:rsidP="00AD7B69">
      <w:pPr>
        <w:pStyle w:val="FWDL1"/>
        <w:numPr>
          <w:ilvl w:val="0"/>
          <w:numId w:val="0"/>
        </w:numPr>
        <w:spacing w:after="60"/>
        <w:rPr>
          <w:sz w:val="20"/>
          <w:szCs w:val="22"/>
          <w:lang w:val="en-US"/>
        </w:rPr>
      </w:pPr>
      <w:r w:rsidRPr="00000167">
        <w:rPr>
          <w:sz w:val="20"/>
          <w:szCs w:val="22"/>
          <w:lang w:val="en-US"/>
        </w:rPr>
        <w:t>In addition to other word or expression defined elsewhere in this Agreement, the following word</w:t>
      </w:r>
      <w:r w:rsidR="0075794A">
        <w:rPr>
          <w:sz w:val="20"/>
          <w:szCs w:val="22"/>
          <w:lang w:val="en-US"/>
        </w:rPr>
        <w:t>s</w:t>
      </w:r>
      <w:r w:rsidRPr="00000167">
        <w:rPr>
          <w:sz w:val="20"/>
          <w:szCs w:val="22"/>
          <w:lang w:val="en-US"/>
        </w:rPr>
        <w:t xml:space="preserve"> and expression</w:t>
      </w:r>
      <w:r w:rsidR="0075794A">
        <w:rPr>
          <w:sz w:val="20"/>
          <w:szCs w:val="22"/>
          <w:lang w:val="en-US"/>
        </w:rPr>
        <w:t>s</w:t>
      </w:r>
      <w:r w:rsidRPr="00000167">
        <w:rPr>
          <w:sz w:val="20"/>
          <w:szCs w:val="22"/>
          <w:lang w:val="en-US"/>
        </w:rPr>
        <w:t xml:space="preserve"> beginning </w:t>
      </w:r>
      <w:r w:rsidR="00647F59">
        <w:rPr>
          <w:sz w:val="20"/>
          <w:szCs w:val="22"/>
          <w:lang w:val="en-US"/>
        </w:rPr>
        <w:t>with</w:t>
      </w:r>
      <w:r w:rsidR="00647F59" w:rsidRPr="00000167">
        <w:rPr>
          <w:sz w:val="20"/>
          <w:szCs w:val="22"/>
          <w:lang w:val="en-US"/>
        </w:rPr>
        <w:t xml:space="preserve"> </w:t>
      </w:r>
      <w:r w:rsidRPr="00000167">
        <w:rPr>
          <w:sz w:val="20"/>
          <w:szCs w:val="22"/>
          <w:lang w:val="en-US"/>
        </w:rPr>
        <w:t>a capital letter shall have the following meaning:</w:t>
      </w:r>
    </w:p>
    <w:p w14:paraId="3C01D99D" w14:textId="77777777" w:rsidR="00AD7B69" w:rsidRPr="00000167" w:rsidRDefault="00AD7B69" w:rsidP="00AD7B69">
      <w:pPr>
        <w:pStyle w:val="FWDL1"/>
        <w:numPr>
          <w:ilvl w:val="0"/>
          <w:numId w:val="0"/>
        </w:numPr>
        <w:spacing w:after="60"/>
        <w:rPr>
          <w:sz w:val="20"/>
          <w:szCs w:val="22"/>
          <w:lang w:val="en-US"/>
        </w:rPr>
      </w:pPr>
    </w:p>
    <w:p w14:paraId="2E063846" w14:textId="77777777" w:rsidR="0055306C" w:rsidRDefault="00E00E7E" w:rsidP="00117837">
      <w:pPr>
        <w:pStyle w:val="FWDL1"/>
        <w:spacing w:after="120"/>
        <w:rPr>
          <w:sz w:val="20"/>
        </w:rPr>
      </w:pPr>
      <w:r w:rsidRPr="00000167">
        <w:rPr>
          <w:b/>
          <w:sz w:val="20"/>
        </w:rPr>
        <w:t>“</w:t>
      </w:r>
      <w:r w:rsidR="00B205F8" w:rsidRPr="00000167">
        <w:rPr>
          <w:b/>
          <w:sz w:val="20"/>
        </w:rPr>
        <w:t>Authorized Recipients</w:t>
      </w:r>
      <w:r w:rsidRPr="00000167">
        <w:rPr>
          <w:b/>
          <w:sz w:val="20"/>
        </w:rPr>
        <w:t>”</w:t>
      </w:r>
      <w:r w:rsidR="005D39D7" w:rsidRPr="00000167">
        <w:rPr>
          <w:sz w:val="20"/>
        </w:rPr>
        <w:t xml:space="preserve"> </w:t>
      </w:r>
      <w:r w:rsidRPr="00000167">
        <w:rPr>
          <w:sz w:val="20"/>
        </w:rPr>
        <w:t xml:space="preserve">shall </w:t>
      </w:r>
      <w:r w:rsidR="005D39D7" w:rsidRPr="00000167">
        <w:rPr>
          <w:sz w:val="20"/>
        </w:rPr>
        <w:t>mean, with respect to a Party, its employees, officers, directors</w:t>
      </w:r>
      <w:r w:rsidR="001F3C3B" w:rsidRPr="00000167">
        <w:rPr>
          <w:sz w:val="20"/>
        </w:rPr>
        <w:t xml:space="preserve"> a</w:t>
      </w:r>
      <w:r w:rsidR="00B175DD" w:rsidRPr="00000167">
        <w:rPr>
          <w:sz w:val="20"/>
        </w:rPr>
        <w:t xml:space="preserve">nd </w:t>
      </w:r>
      <w:r w:rsidR="005D39D7" w:rsidRPr="00000167">
        <w:rPr>
          <w:sz w:val="20"/>
        </w:rPr>
        <w:t>advisors (such as, among others, attorneys, accountants, financial advisors and tax advisors)</w:t>
      </w:r>
      <w:r w:rsidRPr="00000167">
        <w:rPr>
          <w:sz w:val="20"/>
        </w:rPr>
        <w:t>.</w:t>
      </w:r>
      <w:r w:rsidR="005D39D7" w:rsidRPr="00000167">
        <w:rPr>
          <w:sz w:val="20"/>
        </w:rPr>
        <w:t xml:space="preserve"> </w:t>
      </w:r>
    </w:p>
    <w:p w14:paraId="3FA99FE9" w14:textId="7CF32FE4" w:rsidR="005B5057" w:rsidRPr="005B5057" w:rsidRDefault="005B5057" w:rsidP="005B5057">
      <w:pPr>
        <w:pStyle w:val="FWDL1"/>
        <w:rPr>
          <w:sz w:val="20"/>
        </w:rPr>
      </w:pPr>
      <w:r w:rsidRPr="005B5057">
        <w:rPr>
          <w:sz w:val="20"/>
        </w:rPr>
        <w:t xml:space="preserve">Such Authorized Recipients shall also include with respect to EDF, employees, officers and directors and advisors of its Affiliate, </w:t>
      </w:r>
      <w:r w:rsidRPr="005B5057">
        <w:rPr>
          <w:sz w:val="20"/>
          <w:lang w:val="en-US"/>
        </w:rPr>
        <w:t xml:space="preserve">Framatome, a simplified joint stock company, duly incorporated and existing under the laws of France, registered with the trade and companies register of Nanterre under registration number 379 041 395, with a share capital of € 706.690.542,60, and having its registered office at Tour AREVA, 1 Place Jean Millier, 92400 Courbevoie, France, and of </w:t>
      </w:r>
      <w:r w:rsidRPr="005B5057">
        <w:rPr>
          <w:sz w:val="20"/>
        </w:rPr>
        <w:t>the following partners:</w:t>
      </w:r>
    </w:p>
    <w:p w14:paraId="6968763F" w14:textId="188126F5" w:rsidR="005B5057" w:rsidRPr="005B5057" w:rsidRDefault="005B5057" w:rsidP="004F3823">
      <w:pPr>
        <w:pStyle w:val="FWDL1"/>
        <w:numPr>
          <w:ilvl w:val="0"/>
          <w:numId w:val="44"/>
        </w:numPr>
        <w:ind w:left="851" w:hanging="284"/>
        <w:rPr>
          <w:sz w:val="20"/>
          <w:lang w:val="en-US"/>
        </w:rPr>
      </w:pPr>
      <w:r w:rsidRPr="005B5057">
        <w:rPr>
          <w:sz w:val="20"/>
          <w:lang w:val="en-US"/>
        </w:rPr>
        <w:t xml:space="preserve">The French Alternative Energies and Atomic Energy Commission (“Le Commissariat à l’énergie atomique et aux énergies alternatives or « CEA »), </w:t>
      </w:r>
      <w:bookmarkStart w:id="16" w:name="_Hlk94016705"/>
      <w:r w:rsidRPr="005B5057">
        <w:rPr>
          <w:sz w:val="20"/>
          <w:lang w:val="en-US"/>
        </w:rPr>
        <w:t>public scientific and technological research organization, registered with the trade and companies register of Paris under registration number 775 685 019, and having its registered office at « le Ponant D » building, 25 rue Leblanc, 75015 Paris, France.</w:t>
      </w:r>
      <w:bookmarkEnd w:id="16"/>
    </w:p>
    <w:p w14:paraId="678D4F76" w14:textId="77777777" w:rsidR="005B5057" w:rsidRPr="005B5057" w:rsidRDefault="005B5057" w:rsidP="004F3823">
      <w:pPr>
        <w:pStyle w:val="FWDL1"/>
        <w:numPr>
          <w:ilvl w:val="0"/>
          <w:numId w:val="44"/>
        </w:numPr>
        <w:ind w:left="851" w:hanging="284"/>
        <w:rPr>
          <w:sz w:val="20"/>
          <w:lang w:val="en-US"/>
        </w:rPr>
      </w:pPr>
      <w:r w:rsidRPr="005B5057">
        <w:rPr>
          <w:sz w:val="20"/>
          <w:lang w:val="en-US"/>
        </w:rPr>
        <w:t>La Société Technique pour l’Energie Atomique (“T</w:t>
      </w:r>
      <w:r w:rsidR="00182D96">
        <w:rPr>
          <w:sz w:val="20"/>
          <w:lang w:val="en-US"/>
        </w:rPr>
        <w:t>echni</w:t>
      </w:r>
      <w:r w:rsidR="00070CBB">
        <w:rPr>
          <w:sz w:val="20"/>
          <w:lang w:val="en-US"/>
        </w:rPr>
        <w:t>c</w:t>
      </w:r>
      <w:r w:rsidRPr="005B5057">
        <w:rPr>
          <w:sz w:val="20"/>
          <w:lang w:val="en-US"/>
        </w:rPr>
        <w:t>A</w:t>
      </w:r>
      <w:r w:rsidR="00182D96">
        <w:rPr>
          <w:sz w:val="20"/>
          <w:lang w:val="en-US"/>
        </w:rPr>
        <w:t>tome</w:t>
      </w:r>
      <w:r w:rsidRPr="005B5057">
        <w:rPr>
          <w:sz w:val="20"/>
          <w:lang w:val="en-US"/>
        </w:rPr>
        <w:t xml:space="preserve">”), a joint stock company, duly incorporated and existing under the laws of France, registered with the trade and companies register of Evry under registration number 722 045 879, with a share capital of € 22 139 600, and having its registered office at Villiers le Bâcle (91190) Lieudit Les Hautes Rives – Route de Saint Aubin, France. </w:t>
      </w:r>
    </w:p>
    <w:p w14:paraId="332E5662" w14:textId="77777777" w:rsidR="005B5057" w:rsidRPr="005B5057" w:rsidRDefault="005B5057" w:rsidP="004F3823">
      <w:pPr>
        <w:pStyle w:val="FWDL1"/>
        <w:numPr>
          <w:ilvl w:val="0"/>
          <w:numId w:val="44"/>
        </w:numPr>
        <w:ind w:left="851" w:hanging="284"/>
        <w:rPr>
          <w:sz w:val="20"/>
          <w:lang w:val="en-US"/>
        </w:rPr>
      </w:pPr>
      <w:r w:rsidRPr="005B5057">
        <w:rPr>
          <w:sz w:val="20"/>
          <w:lang w:val="en-US"/>
        </w:rPr>
        <w:t>Naval Group, a joint stock company, duly incorporated and existing under the laws of France, registered with the trade and companies register of Paris under registration number 441133 808, with a share capital of € 563 000 000, and having its registered office at 40-42 rue du Docteur Finlay 75015 Paris, France.</w:t>
      </w:r>
    </w:p>
    <w:p w14:paraId="13B4B264" w14:textId="415DA2B4" w:rsidR="00D977B8" w:rsidRDefault="008440DE" w:rsidP="00117837">
      <w:pPr>
        <w:pStyle w:val="FWDL1"/>
        <w:rPr>
          <w:sz w:val="20"/>
          <w:szCs w:val="22"/>
          <w:lang w:val="en-US"/>
        </w:rPr>
      </w:pPr>
      <w:r w:rsidRPr="0009744C">
        <w:rPr>
          <w:b/>
          <w:sz w:val="20"/>
          <w:szCs w:val="22"/>
          <w:lang w:val="en-US"/>
        </w:rPr>
        <w:t>“</w:t>
      </w:r>
      <w:r w:rsidR="004E6582" w:rsidRPr="007027AE">
        <w:rPr>
          <w:b/>
          <w:sz w:val="20"/>
          <w:szCs w:val="22"/>
          <w:lang w:val="en-US"/>
        </w:rPr>
        <w:t>Affiliate</w:t>
      </w:r>
      <w:r w:rsidR="00B757AF" w:rsidRPr="00000167">
        <w:rPr>
          <w:b/>
          <w:sz w:val="20"/>
        </w:rPr>
        <w:t>”</w:t>
      </w:r>
      <w:r w:rsidR="004E6582" w:rsidRPr="007027AE">
        <w:rPr>
          <w:sz w:val="20"/>
          <w:szCs w:val="22"/>
          <w:lang w:val="en-US"/>
        </w:rPr>
        <w:t xml:space="preserve"> </w:t>
      </w:r>
      <w:r w:rsidR="00E00E7E" w:rsidRPr="007027AE">
        <w:rPr>
          <w:sz w:val="20"/>
          <w:szCs w:val="22"/>
          <w:lang w:val="en-US"/>
        </w:rPr>
        <w:t>shall mean in relation to any person, any other person who</w:t>
      </w:r>
      <w:r w:rsidR="00CC64B5" w:rsidRPr="007027AE">
        <w:rPr>
          <w:sz w:val="20"/>
          <w:szCs w:val="22"/>
          <w:lang w:val="en-US"/>
        </w:rPr>
        <w:t>,</w:t>
      </w:r>
      <w:r w:rsidR="004A5C7C" w:rsidRPr="007027AE">
        <w:rPr>
          <w:sz w:val="20"/>
          <w:szCs w:val="22"/>
          <w:lang w:val="en-US"/>
        </w:rPr>
        <w:t xml:space="preserve"> from time to time,</w:t>
      </w:r>
      <w:r w:rsidR="00E00E7E" w:rsidRPr="007027AE">
        <w:rPr>
          <w:sz w:val="20"/>
          <w:szCs w:val="22"/>
          <w:lang w:val="en-US"/>
        </w:rPr>
        <w:t xml:space="preserve"> Controls or is Controlled by, or under common Control with, that person</w:t>
      </w:r>
      <w:r w:rsidR="009007D7">
        <w:rPr>
          <w:sz w:val="20"/>
          <w:szCs w:val="22"/>
          <w:lang w:val="en-US"/>
        </w:rPr>
        <w:t>.</w:t>
      </w:r>
    </w:p>
    <w:p w14:paraId="162C5011" w14:textId="13989A99" w:rsidR="004E6582" w:rsidRPr="00000167" w:rsidRDefault="00B757AF" w:rsidP="00117837">
      <w:pPr>
        <w:pStyle w:val="FWDL1"/>
        <w:spacing w:after="120"/>
        <w:rPr>
          <w:sz w:val="20"/>
          <w:szCs w:val="22"/>
          <w:lang w:val="en-US"/>
        </w:rPr>
      </w:pPr>
      <w:r w:rsidRPr="00914B86">
        <w:rPr>
          <w:b/>
          <w:sz w:val="20"/>
          <w:szCs w:val="22"/>
          <w:lang w:val="en-US"/>
        </w:rPr>
        <w:lastRenderedPageBreak/>
        <w:t>“</w:t>
      </w:r>
      <w:r w:rsidR="004E6582" w:rsidRPr="00000167">
        <w:rPr>
          <w:b/>
          <w:sz w:val="20"/>
          <w:szCs w:val="22"/>
          <w:lang w:val="en-US"/>
        </w:rPr>
        <w:t>Control</w:t>
      </w:r>
      <w:r w:rsidRPr="00000167">
        <w:rPr>
          <w:b/>
          <w:sz w:val="20"/>
        </w:rPr>
        <w:t>”</w:t>
      </w:r>
      <w:r w:rsidR="004E6582" w:rsidRPr="00000167">
        <w:rPr>
          <w:sz w:val="20"/>
          <w:szCs w:val="22"/>
          <w:lang w:val="en-US"/>
        </w:rPr>
        <w:t xml:space="preserve"> shall mean</w:t>
      </w:r>
      <w:r w:rsidR="00E00E7E" w:rsidRPr="00000167">
        <w:rPr>
          <w:sz w:val="20"/>
          <w:szCs w:val="22"/>
          <w:lang w:val="en-US"/>
        </w:rPr>
        <w:t xml:space="preserve"> when a person directly or indirectly holds or controls a majority of the share capital and/or voting rights of, or the right to appoint or remove a majority of the board of directors of, or the right to exercise a dominant influence over or otherwise control (by virtue of an undertaking's constitution, voting agreement or otherwise),</w:t>
      </w:r>
      <w:r w:rsidR="0014218C" w:rsidRPr="00000167">
        <w:rPr>
          <w:sz w:val="20"/>
          <w:szCs w:val="22"/>
          <w:lang w:val="en-US"/>
        </w:rPr>
        <w:t xml:space="preserve"> of</w:t>
      </w:r>
      <w:r w:rsidR="00E00E7E" w:rsidRPr="00000167">
        <w:rPr>
          <w:sz w:val="20"/>
          <w:szCs w:val="22"/>
          <w:lang w:val="en-US"/>
        </w:rPr>
        <w:t xml:space="preserve"> another person</w:t>
      </w:r>
      <w:r w:rsidR="009007D7">
        <w:rPr>
          <w:sz w:val="20"/>
          <w:szCs w:val="22"/>
          <w:lang w:val="en-US"/>
        </w:rPr>
        <w:t>.</w:t>
      </w:r>
    </w:p>
    <w:p w14:paraId="3D085652" w14:textId="77777777" w:rsidR="004A5C7C" w:rsidRPr="00000167" w:rsidRDefault="00D977B8" w:rsidP="00117837">
      <w:pPr>
        <w:pStyle w:val="FWDL1"/>
        <w:spacing w:after="120"/>
        <w:rPr>
          <w:sz w:val="20"/>
        </w:rPr>
      </w:pPr>
      <w:r w:rsidRPr="00000167">
        <w:rPr>
          <w:b/>
          <w:bCs/>
          <w:iCs/>
          <w:sz w:val="20"/>
        </w:rPr>
        <w:t>“</w:t>
      </w:r>
      <w:r w:rsidR="00A15864" w:rsidRPr="00000167">
        <w:rPr>
          <w:b/>
          <w:bCs/>
          <w:iCs/>
          <w:sz w:val="20"/>
        </w:rPr>
        <w:t xml:space="preserve">Confidential </w:t>
      </w:r>
      <w:r w:rsidR="001A6B80" w:rsidRPr="00000167">
        <w:rPr>
          <w:b/>
          <w:bCs/>
          <w:iCs/>
          <w:sz w:val="20"/>
        </w:rPr>
        <w:t>Information</w:t>
      </w:r>
      <w:r w:rsidRPr="00000167">
        <w:rPr>
          <w:b/>
          <w:bCs/>
          <w:iCs/>
          <w:sz w:val="20"/>
        </w:rPr>
        <w:t>”</w:t>
      </w:r>
      <w:r w:rsidR="001A6B80" w:rsidRPr="00000167">
        <w:rPr>
          <w:sz w:val="20"/>
        </w:rPr>
        <w:t xml:space="preserve"> </w:t>
      </w:r>
      <w:r w:rsidRPr="00000167">
        <w:rPr>
          <w:sz w:val="20"/>
        </w:rPr>
        <w:t>shall mean</w:t>
      </w:r>
      <w:r w:rsidR="00A01481" w:rsidRPr="00000167">
        <w:rPr>
          <w:sz w:val="20"/>
        </w:rPr>
        <w:t xml:space="preserve"> </w:t>
      </w:r>
      <w:r w:rsidR="00946BBC" w:rsidRPr="00000167">
        <w:rPr>
          <w:sz w:val="20"/>
        </w:rPr>
        <w:t xml:space="preserve">any and all information, including </w:t>
      </w:r>
      <w:r w:rsidR="00C43C6B" w:rsidRPr="00000167">
        <w:rPr>
          <w:sz w:val="20"/>
        </w:rPr>
        <w:t xml:space="preserve">(i) the </w:t>
      </w:r>
      <w:r w:rsidR="009F7C35">
        <w:rPr>
          <w:sz w:val="20"/>
        </w:rPr>
        <w:t>content</w:t>
      </w:r>
      <w:r w:rsidR="004F3823">
        <w:rPr>
          <w:sz w:val="20"/>
        </w:rPr>
        <w:t>, technical details and/or outcome</w:t>
      </w:r>
      <w:r w:rsidR="009F7C35" w:rsidRPr="00000167">
        <w:rPr>
          <w:sz w:val="20"/>
        </w:rPr>
        <w:t xml:space="preserve"> </w:t>
      </w:r>
      <w:r w:rsidR="00C43C6B" w:rsidRPr="00000167">
        <w:rPr>
          <w:sz w:val="20"/>
        </w:rPr>
        <w:t xml:space="preserve">of </w:t>
      </w:r>
      <w:r w:rsidR="009F7C35">
        <w:rPr>
          <w:sz w:val="20"/>
        </w:rPr>
        <w:t>any</w:t>
      </w:r>
      <w:r w:rsidR="009F7C35" w:rsidRPr="00000167">
        <w:rPr>
          <w:sz w:val="20"/>
        </w:rPr>
        <w:t xml:space="preserve"> </w:t>
      </w:r>
      <w:r w:rsidR="00C43C6B" w:rsidRPr="00000167">
        <w:rPr>
          <w:sz w:val="20"/>
        </w:rPr>
        <w:t xml:space="preserve">discussion between the Parties </w:t>
      </w:r>
      <w:r w:rsidR="00240825">
        <w:rPr>
          <w:sz w:val="20"/>
        </w:rPr>
        <w:t>in connection with</w:t>
      </w:r>
      <w:r w:rsidR="00240825" w:rsidRPr="00000167">
        <w:rPr>
          <w:sz w:val="20"/>
        </w:rPr>
        <w:t xml:space="preserve"> </w:t>
      </w:r>
      <w:r w:rsidR="00AF438A" w:rsidRPr="00000167">
        <w:rPr>
          <w:sz w:val="20"/>
        </w:rPr>
        <w:t>the Purpose</w:t>
      </w:r>
      <w:r w:rsidR="00C43C6B" w:rsidRPr="00000167">
        <w:rPr>
          <w:sz w:val="20"/>
        </w:rPr>
        <w:t xml:space="preserve"> (including the</w:t>
      </w:r>
      <w:r w:rsidR="005401E0" w:rsidRPr="00000167">
        <w:rPr>
          <w:sz w:val="20"/>
        </w:rPr>
        <w:t xml:space="preserve"> </w:t>
      </w:r>
      <w:r w:rsidR="00A80F80">
        <w:rPr>
          <w:sz w:val="20"/>
        </w:rPr>
        <w:t>provisions</w:t>
      </w:r>
      <w:r w:rsidR="00A80F80" w:rsidRPr="00000167">
        <w:rPr>
          <w:sz w:val="20"/>
        </w:rPr>
        <w:t xml:space="preserve"> </w:t>
      </w:r>
      <w:r w:rsidR="00C43C6B" w:rsidRPr="00000167">
        <w:rPr>
          <w:sz w:val="20"/>
        </w:rPr>
        <w:t xml:space="preserve">of this Agreement) and (ii), </w:t>
      </w:r>
      <w:r w:rsidR="00946BBC" w:rsidRPr="00000167">
        <w:rPr>
          <w:sz w:val="20"/>
        </w:rPr>
        <w:t>without limitation</w:t>
      </w:r>
      <w:r w:rsidR="00C43C6B" w:rsidRPr="00000167">
        <w:rPr>
          <w:sz w:val="20"/>
        </w:rPr>
        <w:t>,</w:t>
      </w:r>
      <w:r w:rsidR="00946BBC" w:rsidRPr="00000167">
        <w:rPr>
          <w:sz w:val="20"/>
        </w:rPr>
        <w:t xml:space="preserve"> any and all technical, financial, commercial or all other information and data or trade secrets, concerning a Party or </w:t>
      </w:r>
      <w:r w:rsidR="00C921A9">
        <w:rPr>
          <w:sz w:val="20"/>
        </w:rPr>
        <w:t>its</w:t>
      </w:r>
      <w:r w:rsidR="00946BBC" w:rsidRPr="00000167">
        <w:rPr>
          <w:sz w:val="20"/>
        </w:rPr>
        <w:t xml:space="preserve"> assets, liabilities, operations, financial conditions, employees, suppliers, plans prospects, management, investors, products, strategies, </w:t>
      </w:r>
      <w:r w:rsidR="00012148" w:rsidRPr="00000167">
        <w:rPr>
          <w:sz w:val="20"/>
        </w:rPr>
        <w:t xml:space="preserve">know how, </w:t>
      </w:r>
      <w:r w:rsidR="00946BBC" w:rsidRPr="00000167">
        <w:rPr>
          <w:sz w:val="20"/>
        </w:rPr>
        <w:t xml:space="preserve">technologies and intellectual properties, </w:t>
      </w:r>
      <w:r w:rsidR="00500566" w:rsidRPr="00000167">
        <w:rPr>
          <w:sz w:val="20"/>
        </w:rPr>
        <w:t xml:space="preserve">or the </w:t>
      </w:r>
      <w:r w:rsidR="00500566" w:rsidRPr="00000167">
        <w:rPr>
          <w:sz w:val="20"/>
          <w:szCs w:val="22"/>
        </w:rPr>
        <w:t xml:space="preserve">Project, </w:t>
      </w:r>
      <w:r w:rsidR="00946BBC" w:rsidRPr="00000167">
        <w:rPr>
          <w:sz w:val="20"/>
        </w:rPr>
        <w:t xml:space="preserve">either in a tangible, oral or visual form, disclosed </w:t>
      </w:r>
      <w:r w:rsidR="00702C7B">
        <w:rPr>
          <w:sz w:val="20"/>
        </w:rPr>
        <w:t xml:space="preserve">or made available </w:t>
      </w:r>
      <w:r w:rsidR="00946BBC" w:rsidRPr="00000167">
        <w:rPr>
          <w:sz w:val="20"/>
        </w:rPr>
        <w:t xml:space="preserve">by </w:t>
      </w:r>
      <w:r w:rsidR="0016484C">
        <w:rPr>
          <w:sz w:val="20"/>
        </w:rPr>
        <w:t xml:space="preserve">the </w:t>
      </w:r>
      <w:r w:rsidR="00946BBC" w:rsidRPr="00000167">
        <w:rPr>
          <w:sz w:val="20"/>
        </w:rPr>
        <w:t>Disclosing Party</w:t>
      </w:r>
      <w:r w:rsidR="003F4A7D" w:rsidRPr="00000167">
        <w:rPr>
          <w:sz w:val="20"/>
        </w:rPr>
        <w:t xml:space="preserve"> </w:t>
      </w:r>
      <w:r w:rsidR="00702EBD" w:rsidRPr="00000167">
        <w:rPr>
          <w:sz w:val="20"/>
        </w:rPr>
        <w:t>(</w:t>
      </w:r>
      <w:r w:rsidR="003F4A7D" w:rsidRPr="00000167">
        <w:rPr>
          <w:sz w:val="20"/>
        </w:rPr>
        <w:t xml:space="preserve">or any of its </w:t>
      </w:r>
      <w:r w:rsidR="00702C7B">
        <w:rPr>
          <w:sz w:val="20"/>
        </w:rPr>
        <w:t>Authorized Recipients</w:t>
      </w:r>
      <w:r w:rsidR="00702EBD" w:rsidRPr="00000167">
        <w:rPr>
          <w:sz w:val="20"/>
        </w:rPr>
        <w:t>)</w:t>
      </w:r>
      <w:r w:rsidR="00946BBC" w:rsidRPr="00000167">
        <w:rPr>
          <w:sz w:val="20"/>
        </w:rPr>
        <w:t xml:space="preserve"> to </w:t>
      </w:r>
      <w:r w:rsidR="0016484C">
        <w:rPr>
          <w:sz w:val="20"/>
        </w:rPr>
        <w:t xml:space="preserve">the </w:t>
      </w:r>
      <w:r w:rsidR="00946BBC" w:rsidRPr="00000167">
        <w:rPr>
          <w:sz w:val="20"/>
        </w:rPr>
        <w:t>Receiving Party</w:t>
      </w:r>
      <w:r w:rsidR="00702EBD" w:rsidRPr="00000167">
        <w:rPr>
          <w:sz w:val="20"/>
        </w:rPr>
        <w:t xml:space="preserve"> (</w:t>
      </w:r>
      <w:r w:rsidR="00647F59">
        <w:rPr>
          <w:sz w:val="20"/>
        </w:rPr>
        <w:t>or</w:t>
      </w:r>
      <w:r w:rsidR="00647F59" w:rsidRPr="00000167">
        <w:rPr>
          <w:sz w:val="20"/>
        </w:rPr>
        <w:t xml:space="preserve"> </w:t>
      </w:r>
      <w:r w:rsidR="005302B9">
        <w:rPr>
          <w:sz w:val="20"/>
        </w:rPr>
        <w:t xml:space="preserve">any of </w:t>
      </w:r>
      <w:r w:rsidR="00702EBD" w:rsidRPr="00000167">
        <w:rPr>
          <w:sz w:val="20"/>
        </w:rPr>
        <w:t>its Authorized Recipient)</w:t>
      </w:r>
      <w:r w:rsidR="00946BBC" w:rsidRPr="00000167">
        <w:rPr>
          <w:sz w:val="20"/>
        </w:rPr>
        <w:t xml:space="preserve"> </w:t>
      </w:r>
      <w:r w:rsidR="00702EBD" w:rsidRPr="00000167">
        <w:rPr>
          <w:sz w:val="20"/>
        </w:rPr>
        <w:t xml:space="preserve">in connection with the </w:t>
      </w:r>
      <w:r w:rsidR="00AE529A" w:rsidRPr="00000167">
        <w:rPr>
          <w:sz w:val="20"/>
        </w:rPr>
        <w:t>P</w:t>
      </w:r>
      <w:r w:rsidR="00AF438A" w:rsidRPr="00000167">
        <w:rPr>
          <w:sz w:val="20"/>
        </w:rPr>
        <w:t>urpose</w:t>
      </w:r>
      <w:r w:rsidR="00946BBC" w:rsidRPr="00000167">
        <w:rPr>
          <w:sz w:val="20"/>
        </w:rPr>
        <w:t xml:space="preserve">. </w:t>
      </w:r>
    </w:p>
    <w:p w14:paraId="03E45FD5" w14:textId="77777777" w:rsidR="00A15864" w:rsidRPr="001631BA" w:rsidRDefault="004A5C7C" w:rsidP="00117837">
      <w:pPr>
        <w:pStyle w:val="FWDL1"/>
        <w:rPr>
          <w:sz w:val="20"/>
        </w:rPr>
      </w:pPr>
      <w:r w:rsidRPr="00000167">
        <w:rPr>
          <w:sz w:val="20"/>
        </w:rPr>
        <w:t xml:space="preserve">Without prejudice to the generality of the foregoing, </w:t>
      </w:r>
      <w:r w:rsidR="0016484C">
        <w:rPr>
          <w:sz w:val="20"/>
        </w:rPr>
        <w:t xml:space="preserve">the </w:t>
      </w:r>
      <w:r w:rsidRPr="00000167">
        <w:rPr>
          <w:sz w:val="20"/>
        </w:rPr>
        <w:t xml:space="preserve">Parties will endeavour to restate the confidential nature of the </w:t>
      </w:r>
      <w:r w:rsidR="00A15864" w:rsidRPr="00000167">
        <w:rPr>
          <w:sz w:val="20"/>
        </w:rPr>
        <w:t>Confidential Information</w:t>
      </w:r>
      <w:r w:rsidRPr="00000167">
        <w:rPr>
          <w:sz w:val="20"/>
        </w:rPr>
        <w:t xml:space="preserve"> through any means (particularly by marking as “Confidential” or any other proprietary legend) at the time of their disclosure each document or other tangible materials. </w:t>
      </w:r>
      <w:r w:rsidR="00702C7B">
        <w:rPr>
          <w:sz w:val="20"/>
        </w:rPr>
        <w:t xml:space="preserve">The </w:t>
      </w:r>
      <w:r w:rsidRPr="00000167">
        <w:rPr>
          <w:sz w:val="20"/>
        </w:rPr>
        <w:t xml:space="preserve">Parties will also endeavour to identify verbally as “confidential” at the time of disclosure by the Disclosing Party </w:t>
      </w:r>
      <w:r w:rsidR="00A15864" w:rsidRPr="00000167">
        <w:rPr>
          <w:sz w:val="20"/>
        </w:rPr>
        <w:t>Confidential Information</w:t>
      </w:r>
      <w:r w:rsidRPr="00000167">
        <w:rPr>
          <w:sz w:val="20"/>
        </w:rPr>
        <w:t xml:space="preserve"> disclosed orally or visually, for example during site visits or meetings. Failure to mark such documents or materials or to reduce in writing in case of oral disclosure shall neither </w:t>
      </w:r>
      <w:r w:rsidR="006F2504" w:rsidRPr="00000167">
        <w:rPr>
          <w:sz w:val="20"/>
        </w:rPr>
        <w:t xml:space="preserve">affect the confidential nature </w:t>
      </w:r>
      <w:r w:rsidRPr="00000167">
        <w:rPr>
          <w:sz w:val="20"/>
        </w:rPr>
        <w:t xml:space="preserve">of the </w:t>
      </w:r>
      <w:r w:rsidR="00A15864" w:rsidRPr="00000167">
        <w:rPr>
          <w:sz w:val="20"/>
        </w:rPr>
        <w:t>Confidential Information</w:t>
      </w:r>
      <w:r w:rsidRPr="00000167">
        <w:rPr>
          <w:sz w:val="20"/>
        </w:rPr>
        <w:t xml:space="preserve"> nor </w:t>
      </w:r>
      <w:r w:rsidR="00702C7B">
        <w:rPr>
          <w:sz w:val="20"/>
        </w:rPr>
        <w:t xml:space="preserve">the </w:t>
      </w:r>
      <w:r w:rsidRPr="00000167">
        <w:rPr>
          <w:sz w:val="20"/>
        </w:rPr>
        <w:t>Parties’ rights and obligations under this Agreement.</w:t>
      </w:r>
      <w:r w:rsidR="00E44FD7">
        <w:rPr>
          <w:sz w:val="20"/>
        </w:rPr>
        <w:t xml:space="preserve"> </w:t>
      </w:r>
      <w:bookmarkStart w:id="17" w:name="_Toc430022407"/>
    </w:p>
    <w:p w14:paraId="6B3D3243" w14:textId="77777777" w:rsidR="00D56EAF" w:rsidRPr="00000167" w:rsidRDefault="00A15864" w:rsidP="00117837">
      <w:pPr>
        <w:pStyle w:val="FWDL3"/>
        <w:numPr>
          <w:ilvl w:val="0"/>
          <w:numId w:val="0"/>
        </w:numPr>
        <w:rPr>
          <w:b/>
          <w:i/>
          <w:sz w:val="20"/>
          <w:szCs w:val="22"/>
        </w:rPr>
      </w:pPr>
      <w:r w:rsidRPr="00000167">
        <w:rPr>
          <w:spacing w:val="-3"/>
          <w:sz w:val="20"/>
        </w:rPr>
        <w:t>“</w:t>
      </w:r>
      <w:r w:rsidRPr="00000167">
        <w:rPr>
          <w:b/>
          <w:spacing w:val="-3"/>
          <w:sz w:val="20"/>
        </w:rPr>
        <w:t>Disclosing Party</w:t>
      </w:r>
      <w:r w:rsidRPr="00000167">
        <w:rPr>
          <w:spacing w:val="-3"/>
          <w:sz w:val="20"/>
        </w:rPr>
        <w:t xml:space="preserve">” shall mean the Party disclosing </w:t>
      </w:r>
      <w:r w:rsidR="005302B9">
        <w:rPr>
          <w:spacing w:val="-3"/>
          <w:sz w:val="20"/>
        </w:rPr>
        <w:t xml:space="preserve">or making available </w:t>
      </w:r>
      <w:r w:rsidRPr="00000167">
        <w:rPr>
          <w:spacing w:val="-3"/>
          <w:sz w:val="20"/>
        </w:rPr>
        <w:t xml:space="preserve">directly or indirectly a Confidential Information to </w:t>
      </w:r>
      <w:r w:rsidR="00C921A9">
        <w:rPr>
          <w:spacing w:val="-3"/>
          <w:sz w:val="20"/>
        </w:rPr>
        <w:t xml:space="preserve">any </w:t>
      </w:r>
      <w:r w:rsidRPr="00000167">
        <w:rPr>
          <w:spacing w:val="-3"/>
          <w:sz w:val="20"/>
        </w:rPr>
        <w:t>other Party (the “</w:t>
      </w:r>
      <w:r w:rsidRPr="00000167">
        <w:rPr>
          <w:b/>
          <w:spacing w:val="-3"/>
          <w:sz w:val="20"/>
        </w:rPr>
        <w:t>Rec</w:t>
      </w:r>
      <w:r w:rsidR="008448DF" w:rsidRPr="00000167">
        <w:rPr>
          <w:b/>
          <w:spacing w:val="-3"/>
          <w:sz w:val="20"/>
        </w:rPr>
        <w:t>eiving Party</w:t>
      </w:r>
      <w:r w:rsidRPr="00000167">
        <w:rPr>
          <w:spacing w:val="-3"/>
          <w:sz w:val="20"/>
        </w:rPr>
        <w:t>”</w:t>
      </w:r>
      <w:r w:rsidRPr="00C82EA0">
        <w:rPr>
          <w:spacing w:val="-3"/>
          <w:sz w:val="20"/>
        </w:rPr>
        <w:t>)</w:t>
      </w:r>
      <w:r w:rsidR="00C82EA0" w:rsidRPr="00C82EA0">
        <w:rPr>
          <w:sz w:val="20"/>
          <w:szCs w:val="22"/>
        </w:rPr>
        <w:t>.</w:t>
      </w:r>
      <w:r w:rsidR="00117837" w:rsidRPr="00117837">
        <w:rPr>
          <w:sz w:val="20"/>
          <w:szCs w:val="22"/>
        </w:rPr>
        <w:t xml:space="preserve"> For the avoidance of doubt, a Party receiving from a Receiving Party a Confidential Information provided by the Disclosing Party is also considered as a Receiving Party.</w:t>
      </w:r>
    </w:p>
    <w:p w14:paraId="25BE23E9" w14:textId="77777777" w:rsidR="002D1F2B" w:rsidRPr="00000167" w:rsidRDefault="002D1F2B" w:rsidP="00890890">
      <w:pPr>
        <w:pStyle w:val="FWDL3"/>
        <w:numPr>
          <w:ilvl w:val="0"/>
          <w:numId w:val="0"/>
        </w:numPr>
        <w:rPr>
          <w:sz w:val="20"/>
          <w:szCs w:val="22"/>
        </w:rPr>
      </w:pPr>
      <w:r w:rsidRPr="00000167">
        <w:rPr>
          <w:sz w:val="20"/>
          <w:szCs w:val="22"/>
        </w:rPr>
        <w:t>“</w:t>
      </w:r>
      <w:r w:rsidRPr="00000167">
        <w:rPr>
          <w:b/>
          <w:sz w:val="20"/>
          <w:szCs w:val="22"/>
        </w:rPr>
        <w:t>Export Control Regulations</w:t>
      </w:r>
      <w:r w:rsidRPr="00000167">
        <w:rPr>
          <w:sz w:val="20"/>
          <w:szCs w:val="22"/>
        </w:rPr>
        <w:t>” may include, but are not limited to, the European export control regulations, the United States export control regulations (including, but not limited to items subject to U.S. Nuclear Regulatory Commission, the U.S. Department of Energy and the U.S. Department of Commerce Export Administration Regulations) and any other relevant export control regulations and any decision or trade restriction taken by relevant jurisdiction under this Agreement that might be applicable to the Purpose.</w:t>
      </w:r>
    </w:p>
    <w:p w14:paraId="0A7466F5" w14:textId="77777777" w:rsidR="0048266C" w:rsidRPr="00000167" w:rsidRDefault="002D1F2B" w:rsidP="00890890">
      <w:pPr>
        <w:pStyle w:val="FWDL3"/>
        <w:numPr>
          <w:ilvl w:val="0"/>
          <w:numId w:val="0"/>
        </w:numPr>
        <w:rPr>
          <w:sz w:val="20"/>
          <w:szCs w:val="22"/>
        </w:rPr>
      </w:pPr>
      <w:r w:rsidRPr="00000167">
        <w:rPr>
          <w:sz w:val="20"/>
          <w:szCs w:val="22"/>
        </w:rPr>
        <w:t>“</w:t>
      </w:r>
      <w:r w:rsidRPr="00000167">
        <w:rPr>
          <w:b/>
          <w:sz w:val="20"/>
          <w:szCs w:val="22"/>
        </w:rPr>
        <w:t>Sanctions</w:t>
      </w:r>
      <w:r w:rsidRPr="00000167">
        <w:rPr>
          <w:sz w:val="20"/>
          <w:szCs w:val="22"/>
        </w:rPr>
        <w:t xml:space="preserve"> </w:t>
      </w:r>
      <w:r w:rsidRPr="00000167">
        <w:rPr>
          <w:b/>
          <w:sz w:val="20"/>
          <w:szCs w:val="22"/>
        </w:rPr>
        <w:t>Laws</w:t>
      </w:r>
      <w:r w:rsidRPr="00000167">
        <w:rPr>
          <w:sz w:val="20"/>
          <w:szCs w:val="22"/>
        </w:rPr>
        <w:t>” shall mean (i) any sanctions, prohibitions or requirements imposed against a territory, a Country (“</w:t>
      </w:r>
      <w:r w:rsidRPr="00000167">
        <w:rPr>
          <w:b/>
          <w:sz w:val="20"/>
          <w:szCs w:val="22"/>
        </w:rPr>
        <w:t>Sanctioned</w:t>
      </w:r>
      <w:r w:rsidRPr="00000167">
        <w:rPr>
          <w:sz w:val="20"/>
          <w:szCs w:val="22"/>
        </w:rPr>
        <w:t xml:space="preserve"> </w:t>
      </w:r>
      <w:r w:rsidRPr="00000167">
        <w:rPr>
          <w:b/>
          <w:sz w:val="20"/>
          <w:szCs w:val="22"/>
        </w:rPr>
        <w:t>country</w:t>
      </w:r>
      <w:r w:rsidRPr="00000167">
        <w:rPr>
          <w:sz w:val="20"/>
          <w:szCs w:val="22"/>
        </w:rPr>
        <w:t>”) or a person (“</w:t>
      </w:r>
      <w:r w:rsidRPr="00000167">
        <w:rPr>
          <w:b/>
          <w:sz w:val="20"/>
          <w:szCs w:val="22"/>
        </w:rPr>
        <w:t>Sanctioned</w:t>
      </w:r>
      <w:r w:rsidRPr="00000167">
        <w:rPr>
          <w:sz w:val="20"/>
          <w:szCs w:val="22"/>
        </w:rPr>
        <w:t xml:space="preserve"> </w:t>
      </w:r>
      <w:r w:rsidRPr="00000167">
        <w:rPr>
          <w:b/>
          <w:sz w:val="20"/>
          <w:szCs w:val="22"/>
        </w:rPr>
        <w:t>party</w:t>
      </w:r>
      <w:r w:rsidRPr="00000167">
        <w:rPr>
          <w:sz w:val="20"/>
          <w:szCs w:val="22"/>
        </w:rPr>
        <w:t>”) by any executive order or by any sanctions program administered by the United Nations Security Council, the European Union and its Member States, the U.S. Treasury Department’s Office of Foreign Asset Control (“</w:t>
      </w:r>
      <w:r w:rsidRPr="00000167">
        <w:rPr>
          <w:b/>
          <w:sz w:val="20"/>
          <w:szCs w:val="22"/>
        </w:rPr>
        <w:t>OFAC</w:t>
      </w:r>
      <w:r w:rsidRPr="00000167">
        <w:rPr>
          <w:sz w:val="20"/>
          <w:szCs w:val="22"/>
        </w:rPr>
        <w:t>”) or similar laws or regulations enacted, or other relevant sanctions authority.</w:t>
      </w:r>
    </w:p>
    <w:p w14:paraId="2E9E7928" w14:textId="77777777" w:rsidR="002D1F2B" w:rsidRPr="00000167" w:rsidRDefault="002D1F2B" w:rsidP="00D977B8">
      <w:pPr>
        <w:pStyle w:val="FWDL3"/>
        <w:numPr>
          <w:ilvl w:val="0"/>
          <w:numId w:val="0"/>
        </w:numPr>
        <w:spacing w:after="60"/>
        <w:rPr>
          <w:sz w:val="20"/>
          <w:szCs w:val="22"/>
        </w:rPr>
      </w:pPr>
    </w:p>
    <w:p w14:paraId="109AB732" w14:textId="50E6047A" w:rsidR="0048266C" w:rsidRPr="005A0BA1" w:rsidRDefault="009C4EFF" w:rsidP="0048266C">
      <w:pPr>
        <w:pStyle w:val="FWBL1"/>
        <w:spacing w:after="60"/>
        <w:rPr>
          <w:sz w:val="20"/>
          <w:szCs w:val="22"/>
        </w:rPr>
      </w:pPr>
      <w:bookmarkStart w:id="18" w:name="_Ref430076695"/>
      <w:r w:rsidRPr="00000167">
        <w:rPr>
          <w:sz w:val="20"/>
          <w:szCs w:val="22"/>
        </w:rPr>
        <w:t>Confidentiality undertakings</w:t>
      </w:r>
      <w:bookmarkEnd w:id="17"/>
      <w:bookmarkEnd w:id="18"/>
      <w:r w:rsidRPr="00000167">
        <w:rPr>
          <w:sz w:val="20"/>
          <w:szCs w:val="22"/>
        </w:rPr>
        <w:t xml:space="preserve"> </w:t>
      </w:r>
      <w:bookmarkEnd w:id="15"/>
    </w:p>
    <w:p w14:paraId="1A72AD77" w14:textId="77777777" w:rsidR="00E32C05" w:rsidRPr="00000167" w:rsidRDefault="00890890" w:rsidP="00D21306">
      <w:pPr>
        <w:pStyle w:val="FWBL1"/>
        <w:keepNext w:val="0"/>
        <w:keepLines w:val="0"/>
        <w:numPr>
          <w:ilvl w:val="1"/>
          <w:numId w:val="3"/>
        </w:numPr>
        <w:spacing w:after="60"/>
        <w:ind w:left="709" w:hanging="709"/>
        <w:jc w:val="both"/>
        <w:rPr>
          <w:b w:val="0"/>
          <w:smallCaps w:val="0"/>
          <w:sz w:val="20"/>
          <w:szCs w:val="22"/>
        </w:rPr>
      </w:pPr>
      <w:bookmarkStart w:id="19" w:name="_Ref138668497"/>
      <w:bookmarkStart w:id="20" w:name="_Ref53373514"/>
      <w:bookmarkStart w:id="21" w:name="_Ref270428046"/>
      <w:r>
        <w:rPr>
          <w:b w:val="0"/>
          <w:smallCaps w:val="0"/>
          <w:sz w:val="20"/>
          <w:szCs w:val="22"/>
        </w:rPr>
        <w:t>Any</w:t>
      </w:r>
      <w:r w:rsidR="004329DF">
        <w:rPr>
          <w:b w:val="0"/>
          <w:smallCaps w:val="0"/>
          <w:sz w:val="20"/>
          <w:szCs w:val="22"/>
        </w:rPr>
        <w:t xml:space="preserve"> </w:t>
      </w:r>
      <w:r w:rsidR="00E32C05" w:rsidRPr="00000167">
        <w:rPr>
          <w:b w:val="0"/>
          <w:smallCaps w:val="0"/>
          <w:sz w:val="20"/>
          <w:szCs w:val="22"/>
        </w:rPr>
        <w:t>Receiving Party undertakes</w:t>
      </w:r>
      <w:r w:rsidR="00805024" w:rsidRPr="00000167">
        <w:rPr>
          <w:b w:val="0"/>
          <w:smallCaps w:val="0"/>
          <w:sz w:val="20"/>
          <w:szCs w:val="22"/>
        </w:rPr>
        <w:t xml:space="preserve"> and shall cause its Authorized Recipients to undertake</w:t>
      </w:r>
      <w:r w:rsidR="00E32C05" w:rsidRPr="00000167">
        <w:rPr>
          <w:b w:val="0"/>
          <w:smallCaps w:val="0"/>
          <w:sz w:val="20"/>
          <w:szCs w:val="22"/>
        </w:rPr>
        <w:t>:</w:t>
      </w:r>
    </w:p>
    <w:p w14:paraId="3C757FD4" w14:textId="77777777" w:rsidR="004A2544" w:rsidRPr="00000167" w:rsidRDefault="00E32C05" w:rsidP="00101990">
      <w:pPr>
        <w:pStyle w:val="FWBL3"/>
        <w:numPr>
          <w:ilvl w:val="0"/>
          <w:numId w:val="18"/>
        </w:numPr>
        <w:spacing w:after="60"/>
        <w:ind w:left="1134"/>
        <w:rPr>
          <w:sz w:val="20"/>
        </w:rPr>
      </w:pPr>
      <w:r w:rsidRPr="00000167">
        <w:rPr>
          <w:sz w:val="20"/>
        </w:rPr>
        <w:t xml:space="preserve">to safeguard </w:t>
      </w:r>
      <w:r w:rsidR="00A15864" w:rsidRPr="00000167">
        <w:rPr>
          <w:sz w:val="20"/>
        </w:rPr>
        <w:t>Confidential Information</w:t>
      </w:r>
      <w:r w:rsidRPr="00000167">
        <w:rPr>
          <w:sz w:val="20"/>
        </w:rPr>
        <w:t xml:space="preserve"> and to keep it in </w:t>
      </w:r>
      <w:r w:rsidR="00533236" w:rsidRPr="00000167">
        <w:rPr>
          <w:sz w:val="20"/>
        </w:rPr>
        <w:t xml:space="preserve">strict </w:t>
      </w:r>
      <w:r w:rsidRPr="00000167">
        <w:rPr>
          <w:sz w:val="20"/>
        </w:rPr>
        <w:t>confidence and to use at least the same security measures and degree of care that it uses in the protection of its own confidential information, which shall in no event be less than a reasonable standard of care</w:t>
      </w:r>
      <w:r w:rsidR="003F4A7D" w:rsidRPr="00000167">
        <w:rPr>
          <w:sz w:val="20"/>
        </w:rPr>
        <w:t xml:space="preserve"> so as to prevent any unauthorized access to, or use or disclosure or copy of, the </w:t>
      </w:r>
      <w:r w:rsidR="00A15864" w:rsidRPr="00000167">
        <w:rPr>
          <w:sz w:val="20"/>
        </w:rPr>
        <w:t>Confidential Information</w:t>
      </w:r>
      <w:r w:rsidRPr="00000167">
        <w:rPr>
          <w:sz w:val="20"/>
        </w:rPr>
        <w:t xml:space="preserve">; </w:t>
      </w:r>
    </w:p>
    <w:p w14:paraId="02B5BA71" w14:textId="77777777" w:rsidR="004A2544" w:rsidRPr="00000167" w:rsidRDefault="00E32C05" w:rsidP="00101990">
      <w:pPr>
        <w:pStyle w:val="FWBL3"/>
        <w:numPr>
          <w:ilvl w:val="0"/>
          <w:numId w:val="18"/>
        </w:numPr>
        <w:spacing w:after="60"/>
        <w:ind w:left="1134"/>
        <w:rPr>
          <w:sz w:val="20"/>
        </w:rPr>
      </w:pPr>
      <w:r w:rsidRPr="00000167">
        <w:rPr>
          <w:sz w:val="20"/>
        </w:rPr>
        <w:t>to use</w:t>
      </w:r>
      <w:r w:rsidR="009752DB" w:rsidRPr="00000167">
        <w:rPr>
          <w:sz w:val="20"/>
        </w:rPr>
        <w:t xml:space="preserve"> and disclose</w:t>
      </w:r>
      <w:r w:rsidR="00533236" w:rsidRPr="00000167">
        <w:rPr>
          <w:sz w:val="20"/>
        </w:rPr>
        <w:t xml:space="preserve"> </w:t>
      </w:r>
      <w:r w:rsidR="00A15864" w:rsidRPr="00000167">
        <w:rPr>
          <w:sz w:val="20"/>
        </w:rPr>
        <w:t>Confidential Information</w:t>
      </w:r>
      <w:r w:rsidRPr="00000167">
        <w:rPr>
          <w:sz w:val="20"/>
        </w:rPr>
        <w:t xml:space="preserve"> only </w:t>
      </w:r>
      <w:r w:rsidR="00D823D6" w:rsidRPr="00000167">
        <w:rPr>
          <w:sz w:val="20"/>
        </w:rPr>
        <w:t xml:space="preserve">in accordance with the provisions of this Article 2 and </w:t>
      </w:r>
      <w:r w:rsidRPr="00000167">
        <w:rPr>
          <w:sz w:val="20"/>
        </w:rPr>
        <w:t>to the extent strictly necessary</w:t>
      </w:r>
      <w:r w:rsidR="00B46828" w:rsidRPr="00000167">
        <w:rPr>
          <w:sz w:val="20"/>
        </w:rPr>
        <w:t xml:space="preserve"> for and in relation to </w:t>
      </w:r>
      <w:r w:rsidRPr="00000167">
        <w:rPr>
          <w:sz w:val="20"/>
        </w:rPr>
        <w:t xml:space="preserve">the </w:t>
      </w:r>
      <w:r w:rsidR="00AE529A" w:rsidRPr="00000167">
        <w:rPr>
          <w:sz w:val="20"/>
        </w:rPr>
        <w:t>P</w:t>
      </w:r>
      <w:r w:rsidR="00500566" w:rsidRPr="00000167">
        <w:rPr>
          <w:sz w:val="20"/>
        </w:rPr>
        <w:t>urpose</w:t>
      </w:r>
      <w:r w:rsidR="00890890">
        <w:rPr>
          <w:sz w:val="20"/>
        </w:rPr>
        <w:t>;</w:t>
      </w:r>
      <w:r w:rsidR="004C7AD1" w:rsidRPr="00000167">
        <w:rPr>
          <w:sz w:val="20"/>
        </w:rPr>
        <w:t xml:space="preserve"> </w:t>
      </w:r>
    </w:p>
    <w:p w14:paraId="10BE2D09" w14:textId="77777777" w:rsidR="004A2544" w:rsidRPr="00000167" w:rsidRDefault="00E32C05" w:rsidP="00101990">
      <w:pPr>
        <w:pStyle w:val="FWBL3"/>
        <w:numPr>
          <w:ilvl w:val="0"/>
          <w:numId w:val="18"/>
        </w:numPr>
        <w:spacing w:after="60"/>
        <w:ind w:left="1134"/>
        <w:rPr>
          <w:sz w:val="20"/>
        </w:rPr>
      </w:pPr>
      <w:r w:rsidRPr="00000167">
        <w:rPr>
          <w:sz w:val="20"/>
          <w:szCs w:val="22"/>
        </w:rPr>
        <w:t xml:space="preserve">not to disclose such </w:t>
      </w:r>
      <w:r w:rsidR="00A15864" w:rsidRPr="00000167">
        <w:rPr>
          <w:sz w:val="20"/>
          <w:szCs w:val="22"/>
        </w:rPr>
        <w:t>Confidential Information</w:t>
      </w:r>
      <w:r w:rsidR="00533236" w:rsidRPr="00000167">
        <w:rPr>
          <w:sz w:val="20"/>
          <w:szCs w:val="22"/>
        </w:rPr>
        <w:t xml:space="preserve"> in whole or in part</w:t>
      </w:r>
      <w:r w:rsidRPr="00000167">
        <w:rPr>
          <w:sz w:val="20"/>
          <w:szCs w:val="22"/>
        </w:rPr>
        <w:t xml:space="preserve"> to any </w:t>
      </w:r>
      <w:r w:rsidR="00890890">
        <w:rPr>
          <w:sz w:val="20"/>
          <w:szCs w:val="22"/>
        </w:rPr>
        <w:t>t</w:t>
      </w:r>
      <w:r w:rsidRPr="00000167">
        <w:rPr>
          <w:sz w:val="20"/>
          <w:szCs w:val="22"/>
        </w:rPr>
        <w:t xml:space="preserve">hird </w:t>
      </w:r>
      <w:r w:rsidR="00890890">
        <w:rPr>
          <w:sz w:val="20"/>
          <w:szCs w:val="22"/>
        </w:rPr>
        <w:t>p</w:t>
      </w:r>
      <w:r w:rsidRPr="00000167">
        <w:rPr>
          <w:sz w:val="20"/>
          <w:szCs w:val="22"/>
        </w:rPr>
        <w:t xml:space="preserve">arty </w:t>
      </w:r>
      <w:r w:rsidR="00533236" w:rsidRPr="00000167">
        <w:rPr>
          <w:sz w:val="20"/>
          <w:szCs w:val="22"/>
        </w:rPr>
        <w:t>und</w:t>
      </w:r>
      <w:r w:rsidR="009D3C11" w:rsidRPr="00000167">
        <w:rPr>
          <w:sz w:val="20"/>
          <w:szCs w:val="22"/>
        </w:rPr>
        <w:t>e</w:t>
      </w:r>
      <w:r w:rsidR="00533236" w:rsidRPr="00000167">
        <w:rPr>
          <w:sz w:val="20"/>
          <w:szCs w:val="22"/>
        </w:rPr>
        <w:t xml:space="preserve">r whatever form </w:t>
      </w:r>
      <w:r w:rsidRPr="00000167">
        <w:rPr>
          <w:sz w:val="20"/>
          <w:szCs w:val="22"/>
        </w:rPr>
        <w:t>unless expressly permitted</w:t>
      </w:r>
      <w:r w:rsidR="00533236" w:rsidRPr="00000167">
        <w:rPr>
          <w:sz w:val="20"/>
          <w:szCs w:val="22"/>
        </w:rPr>
        <w:t xml:space="preserve"> in advance and</w:t>
      </w:r>
      <w:r w:rsidRPr="00000167">
        <w:rPr>
          <w:sz w:val="20"/>
          <w:szCs w:val="22"/>
        </w:rPr>
        <w:t xml:space="preserve"> in writing by </w:t>
      </w:r>
      <w:r w:rsidR="00702EBD" w:rsidRPr="00000167">
        <w:rPr>
          <w:sz w:val="20"/>
          <w:szCs w:val="22"/>
        </w:rPr>
        <w:t xml:space="preserve">the </w:t>
      </w:r>
      <w:r w:rsidRPr="00000167">
        <w:rPr>
          <w:sz w:val="20"/>
          <w:szCs w:val="22"/>
        </w:rPr>
        <w:t xml:space="preserve">Disclosing Party or otherwise in accordance with this Agreement; </w:t>
      </w:r>
    </w:p>
    <w:p w14:paraId="6AD27DA6" w14:textId="77777777" w:rsidR="00A77145" w:rsidRPr="00000167" w:rsidRDefault="00E32C05" w:rsidP="00101990">
      <w:pPr>
        <w:pStyle w:val="FWBL3"/>
        <w:numPr>
          <w:ilvl w:val="0"/>
          <w:numId w:val="18"/>
        </w:numPr>
        <w:spacing w:after="60"/>
        <w:ind w:left="1134"/>
        <w:rPr>
          <w:sz w:val="20"/>
        </w:rPr>
      </w:pPr>
      <w:r w:rsidRPr="00000167">
        <w:rPr>
          <w:sz w:val="20"/>
        </w:rPr>
        <w:t xml:space="preserve">to inform </w:t>
      </w:r>
      <w:r w:rsidR="004329DF">
        <w:rPr>
          <w:sz w:val="20"/>
        </w:rPr>
        <w:t xml:space="preserve">the </w:t>
      </w:r>
      <w:r w:rsidRPr="00000167">
        <w:rPr>
          <w:sz w:val="20"/>
        </w:rPr>
        <w:t xml:space="preserve">Disclosing Party immediately upon becoming aware of an actual or possible unauthorized disclosure of </w:t>
      </w:r>
      <w:r w:rsidR="00A15864" w:rsidRPr="00000167">
        <w:rPr>
          <w:sz w:val="20"/>
        </w:rPr>
        <w:t>Confidential Information</w:t>
      </w:r>
      <w:r w:rsidR="00AE2E35" w:rsidRPr="00000167">
        <w:rPr>
          <w:sz w:val="20"/>
        </w:rPr>
        <w:t>.</w:t>
      </w:r>
    </w:p>
    <w:p w14:paraId="282B2FCF" w14:textId="77777777" w:rsidR="003F0BBA" w:rsidRPr="00000167" w:rsidRDefault="003F0BBA" w:rsidP="001F3C3B">
      <w:pPr>
        <w:pStyle w:val="FWBL1"/>
        <w:keepNext w:val="0"/>
        <w:keepLines w:val="0"/>
        <w:numPr>
          <w:ilvl w:val="0"/>
          <w:numId w:val="0"/>
        </w:numPr>
        <w:spacing w:after="60"/>
        <w:rPr>
          <w:b w:val="0"/>
          <w:smallCaps w:val="0"/>
          <w:sz w:val="20"/>
          <w:szCs w:val="22"/>
        </w:rPr>
      </w:pPr>
    </w:p>
    <w:p w14:paraId="1BD5DE42" w14:textId="77777777" w:rsidR="00E32C05" w:rsidRPr="00000167" w:rsidRDefault="00890890" w:rsidP="001F3C3B">
      <w:pPr>
        <w:pStyle w:val="FWBL1"/>
        <w:keepNext w:val="0"/>
        <w:keepLines w:val="0"/>
        <w:numPr>
          <w:ilvl w:val="1"/>
          <w:numId w:val="3"/>
        </w:numPr>
        <w:spacing w:after="60"/>
        <w:ind w:left="709" w:hanging="709"/>
        <w:jc w:val="both"/>
        <w:rPr>
          <w:b w:val="0"/>
          <w:smallCaps w:val="0"/>
          <w:sz w:val="20"/>
          <w:szCs w:val="22"/>
        </w:rPr>
      </w:pPr>
      <w:bookmarkStart w:id="22" w:name="_Ref442258119"/>
      <w:r>
        <w:rPr>
          <w:b w:val="0"/>
          <w:smallCaps w:val="0"/>
          <w:sz w:val="20"/>
          <w:szCs w:val="22"/>
        </w:rPr>
        <w:lastRenderedPageBreak/>
        <w:t>Any</w:t>
      </w:r>
      <w:r w:rsidR="004329DF">
        <w:rPr>
          <w:b w:val="0"/>
          <w:smallCaps w:val="0"/>
          <w:sz w:val="20"/>
          <w:szCs w:val="22"/>
        </w:rPr>
        <w:t xml:space="preserve"> </w:t>
      </w:r>
      <w:r w:rsidR="00E32C05" w:rsidRPr="00000167">
        <w:rPr>
          <w:b w:val="0"/>
          <w:smallCaps w:val="0"/>
          <w:sz w:val="20"/>
          <w:szCs w:val="22"/>
        </w:rPr>
        <w:t xml:space="preserve">Receiving Party </w:t>
      </w:r>
      <w:r w:rsidR="001C7BE6" w:rsidRPr="00000167">
        <w:rPr>
          <w:b w:val="0"/>
          <w:smallCaps w:val="0"/>
          <w:sz w:val="20"/>
          <w:szCs w:val="22"/>
        </w:rPr>
        <w:t xml:space="preserve">shall be entitled to disclose the </w:t>
      </w:r>
      <w:r w:rsidR="00A15864" w:rsidRPr="00000167">
        <w:rPr>
          <w:b w:val="0"/>
          <w:smallCaps w:val="0"/>
          <w:sz w:val="20"/>
          <w:szCs w:val="22"/>
        </w:rPr>
        <w:t>Confidential Information</w:t>
      </w:r>
      <w:r w:rsidR="001C7BE6" w:rsidRPr="00000167">
        <w:rPr>
          <w:b w:val="0"/>
          <w:smallCaps w:val="0"/>
          <w:sz w:val="20"/>
          <w:szCs w:val="22"/>
        </w:rPr>
        <w:t xml:space="preserve"> </w:t>
      </w:r>
      <w:r w:rsidR="00E32C05" w:rsidRPr="00000167">
        <w:rPr>
          <w:b w:val="0"/>
          <w:smallCaps w:val="0"/>
          <w:sz w:val="20"/>
          <w:szCs w:val="22"/>
        </w:rPr>
        <w:t xml:space="preserve">to </w:t>
      </w:r>
      <w:r w:rsidR="00647F59">
        <w:rPr>
          <w:b w:val="0"/>
          <w:smallCaps w:val="0"/>
          <w:sz w:val="20"/>
          <w:szCs w:val="22"/>
        </w:rPr>
        <w:t xml:space="preserve">any of </w:t>
      </w:r>
      <w:r w:rsidR="00E32C05" w:rsidRPr="00000167">
        <w:rPr>
          <w:b w:val="0"/>
          <w:smallCaps w:val="0"/>
          <w:sz w:val="20"/>
          <w:szCs w:val="22"/>
        </w:rPr>
        <w:t xml:space="preserve">its </w:t>
      </w:r>
      <w:r w:rsidR="005D39D7" w:rsidRPr="00000167">
        <w:rPr>
          <w:b w:val="0"/>
          <w:smallCaps w:val="0"/>
          <w:sz w:val="20"/>
          <w:szCs w:val="22"/>
        </w:rPr>
        <w:t>Authorized Recipients</w:t>
      </w:r>
      <w:r w:rsidR="00685242" w:rsidRPr="00000167">
        <w:rPr>
          <w:b w:val="0"/>
          <w:smallCaps w:val="0"/>
          <w:sz w:val="20"/>
          <w:szCs w:val="22"/>
        </w:rPr>
        <w:t xml:space="preserve"> without </w:t>
      </w:r>
      <w:r w:rsidR="004329DF">
        <w:rPr>
          <w:b w:val="0"/>
          <w:smallCaps w:val="0"/>
          <w:sz w:val="20"/>
          <w:szCs w:val="22"/>
        </w:rPr>
        <w:t xml:space="preserve">the </w:t>
      </w:r>
      <w:r w:rsidR="00685242" w:rsidRPr="00000167">
        <w:rPr>
          <w:b w:val="0"/>
          <w:smallCaps w:val="0"/>
          <w:sz w:val="20"/>
          <w:szCs w:val="22"/>
        </w:rPr>
        <w:t xml:space="preserve">prior written agreement </w:t>
      </w:r>
      <w:r w:rsidR="00EE76F7" w:rsidRPr="00000167">
        <w:rPr>
          <w:b w:val="0"/>
          <w:smallCaps w:val="0"/>
          <w:sz w:val="20"/>
          <w:szCs w:val="22"/>
        </w:rPr>
        <w:t xml:space="preserve">of </w:t>
      </w:r>
      <w:r w:rsidR="0016484C">
        <w:rPr>
          <w:b w:val="0"/>
          <w:smallCaps w:val="0"/>
          <w:sz w:val="20"/>
          <w:szCs w:val="22"/>
        </w:rPr>
        <w:t xml:space="preserve">the </w:t>
      </w:r>
      <w:r w:rsidR="00EE76F7" w:rsidRPr="00000167">
        <w:rPr>
          <w:b w:val="0"/>
          <w:smallCaps w:val="0"/>
          <w:sz w:val="20"/>
          <w:szCs w:val="22"/>
        </w:rPr>
        <w:t>Disclosing Party</w:t>
      </w:r>
      <w:r w:rsidR="00E32C05" w:rsidRPr="00000167">
        <w:rPr>
          <w:b w:val="0"/>
          <w:smallCaps w:val="0"/>
          <w:sz w:val="20"/>
          <w:szCs w:val="22"/>
        </w:rPr>
        <w:t xml:space="preserve">, provided that </w:t>
      </w:r>
      <w:r w:rsidR="0072479C">
        <w:rPr>
          <w:b w:val="0"/>
          <w:smallCaps w:val="0"/>
          <w:sz w:val="20"/>
          <w:szCs w:val="22"/>
        </w:rPr>
        <w:t>such</w:t>
      </w:r>
      <w:r w:rsidR="00C64D1F" w:rsidRPr="00000167">
        <w:rPr>
          <w:b w:val="0"/>
          <w:smallCaps w:val="0"/>
          <w:sz w:val="20"/>
          <w:szCs w:val="22"/>
        </w:rPr>
        <w:t xml:space="preserve"> Authorized </w:t>
      </w:r>
      <w:r w:rsidR="00BF37C5" w:rsidRPr="00000167">
        <w:rPr>
          <w:b w:val="0"/>
          <w:smallCaps w:val="0"/>
          <w:sz w:val="20"/>
          <w:szCs w:val="22"/>
        </w:rPr>
        <w:t>Recipients</w:t>
      </w:r>
      <w:r w:rsidR="00E32C05" w:rsidRPr="00000167">
        <w:rPr>
          <w:b w:val="0"/>
          <w:smallCaps w:val="0"/>
          <w:sz w:val="20"/>
          <w:szCs w:val="22"/>
        </w:rPr>
        <w:t>:</w:t>
      </w:r>
      <w:bookmarkEnd w:id="22"/>
    </w:p>
    <w:p w14:paraId="76BC5D72" w14:textId="77777777" w:rsidR="009D3C11" w:rsidRPr="00000167" w:rsidRDefault="001D3AC4" w:rsidP="00101990">
      <w:pPr>
        <w:pStyle w:val="FWBL3"/>
        <w:numPr>
          <w:ilvl w:val="0"/>
          <w:numId w:val="19"/>
        </w:numPr>
        <w:spacing w:after="60"/>
        <w:ind w:left="1134"/>
        <w:rPr>
          <w:sz w:val="20"/>
        </w:rPr>
      </w:pPr>
      <w:r w:rsidRPr="00000167">
        <w:rPr>
          <w:sz w:val="20"/>
        </w:rPr>
        <w:t>is</w:t>
      </w:r>
      <w:r w:rsidR="00FA0183" w:rsidRPr="00000167">
        <w:rPr>
          <w:sz w:val="20"/>
        </w:rPr>
        <w:t xml:space="preserve"> or may be</w:t>
      </w:r>
      <w:r w:rsidR="00E32C05" w:rsidRPr="00000167">
        <w:rPr>
          <w:sz w:val="20"/>
        </w:rPr>
        <w:t xml:space="preserve"> involved in the P</w:t>
      </w:r>
      <w:r w:rsidR="00500566" w:rsidRPr="00000167">
        <w:rPr>
          <w:sz w:val="20"/>
        </w:rPr>
        <w:t>urpose</w:t>
      </w:r>
      <w:r w:rsidR="00E32C05" w:rsidRPr="00000167">
        <w:rPr>
          <w:sz w:val="20"/>
        </w:rPr>
        <w:t xml:space="preserve"> </w:t>
      </w:r>
      <w:r w:rsidR="009D3C11" w:rsidRPr="00000167">
        <w:rPr>
          <w:sz w:val="20"/>
        </w:rPr>
        <w:t>and ha</w:t>
      </w:r>
      <w:r w:rsidRPr="00000167">
        <w:rPr>
          <w:sz w:val="20"/>
        </w:rPr>
        <w:t>s</w:t>
      </w:r>
      <w:r w:rsidR="009D3C11" w:rsidRPr="00000167">
        <w:rPr>
          <w:sz w:val="20"/>
        </w:rPr>
        <w:t xml:space="preserve"> a </w:t>
      </w:r>
      <w:r w:rsidR="006F2504" w:rsidRPr="00000167">
        <w:rPr>
          <w:sz w:val="20"/>
        </w:rPr>
        <w:t>strict</w:t>
      </w:r>
      <w:r w:rsidR="009D3C11" w:rsidRPr="00000167">
        <w:rPr>
          <w:sz w:val="20"/>
        </w:rPr>
        <w:t xml:space="preserve"> need to know the </w:t>
      </w:r>
      <w:r w:rsidR="00A15864" w:rsidRPr="00000167">
        <w:rPr>
          <w:sz w:val="20"/>
        </w:rPr>
        <w:t>Confidential Information</w:t>
      </w:r>
      <w:r w:rsidR="00D41D14" w:rsidRPr="00000167">
        <w:rPr>
          <w:sz w:val="20"/>
        </w:rPr>
        <w:t>;</w:t>
      </w:r>
      <w:r w:rsidR="009D3C11" w:rsidRPr="00000167">
        <w:rPr>
          <w:sz w:val="20"/>
        </w:rPr>
        <w:t xml:space="preserve"> </w:t>
      </w:r>
    </w:p>
    <w:p w14:paraId="3359C597" w14:textId="77777777" w:rsidR="009D3C11" w:rsidRPr="00000167" w:rsidRDefault="001D3AC4" w:rsidP="00101990">
      <w:pPr>
        <w:pStyle w:val="FWBL3"/>
        <w:numPr>
          <w:ilvl w:val="0"/>
          <w:numId w:val="19"/>
        </w:numPr>
        <w:spacing w:after="60"/>
        <w:ind w:left="1134"/>
        <w:rPr>
          <w:sz w:val="20"/>
        </w:rPr>
      </w:pPr>
      <w:r w:rsidRPr="00000167">
        <w:rPr>
          <w:sz w:val="20"/>
        </w:rPr>
        <w:t>is</w:t>
      </w:r>
      <w:r w:rsidR="009D3C11" w:rsidRPr="00000167">
        <w:rPr>
          <w:sz w:val="20"/>
        </w:rPr>
        <w:t xml:space="preserve"> only entitled to use such </w:t>
      </w:r>
      <w:r w:rsidR="00A15864" w:rsidRPr="00000167">
        <w:rPr>
          <w:sz w:val="20"/>
        </w:rPr>
        <w:t>Confidential Information</w:t>
      </w:r>
      <w:r w:rsidR="00F32724" w:rsidRPr="00000167">
        <w:rPr>
          <w:sz w:val="20"/>
        </w:rPr>
        <w:t xml:space="preserve"> to the extent strictly necessary </w:t>
      </w:r>
      <w:r w:rsidR="00534234" w:rsidRPr="00000167">
        <w:rPr>
          <w:sz w:val="20"/>
        </w:rPr>
        <w:t xml:space="preserve">for </w:t>
      </w:r>
      <w:r w:rsidR="004C7AD1" w:rsidRPr="00000167">
        <w:rPr>
          <w:sz w:val="20"/>
        </w:rPr>
        <w:t>the</w:t>
      </w:r>
      <w:r w:rsidR="00D41D14" w:rsidRPr="00000167">
        <w:rPr>
          <w:sz w:val="20"/>
        </w:rPr>
        <w:t xml:space="preserve"> </w:t>
      </w:r>
      <w:r w:rsidR="00500566" w:rsidRPr="00000167">
        <w:rPr>
          <w:sz w:val="20"/>
        </w:rPr>
        <w:t>Purpose</w:t>
      </w:r>
      <w:r w:rsidR="004C7AD1" w:rsidRPr="00000167">
        <w:rPr>
          <w:sz w:val="20"/>
        </w:rPr>
        <w:t>;</w:t>
      </w:r>
      <w:r w:rsidR="009D3C11" w:rsidRPr="00000167">
        <w:rPr>
          <w:sz w:val="20"/>
        </w:rPr>
        <w:t xml:space="preserve"> </w:t>
      </w:r>
    </w:p>
    <w:p w14:paraId="15FE1058" w14:textId="77777777" w:rsidR="004A2544" w:rsidRDefault="001D3AC4" w:rsidP="00101990">
      <w:pPr>
        <w:pStyle w:val="FWBL3"/>
        <w:numPr>
          <w:ilvl w:val="0"/>
          <w:numId w:val="19"/>
        </w:numPr>
        <w:spacing w:after="60"/>
        <w:ind w:left="1134"/>
        <w:rPr>
          <w:sz w:val="20"/>
        </w:rPr>
      </w:pPr>
      <w:r w:rsidRPr="00000167">
        <w:rPr>
          <w:sz w:val="20"/>
        </w:rPr>
        <w:t>is</w:t>
      </w:r>
      <w:r w:rsidR="00E32C05" w:rsidRPr="00000167">
        <w:rPr>
          <w:sz w:val="20"/>
        </w:rPr>
        <w:t xml:space="preserve"> informed </w:t>
      </w:r>
      <w:r w:rsidRPr="00000167">
        <w:rPr>
          <w:sz w:val="20"/>
        </w:rPr>
        <w:t xml:space="preserve">by </w:t>
      </w:r>
      <w:r w:rsidR="00890890">
        <w:rPr>
          <w:sz w:val="20"/>
        </w:rPr>
        <w:t>such</w:t>
      </w:r>
      <w:r w:rsidRPr="00000167">
        <w:rPr>
          <w:sz w:val="20"/>
        </w:rPr>
        <w:t xml:space="preserve"> Receiving Party </w:t>
      </w:r>
      <w:r w:rsidR="00CE1343" w:rsidRPr="00000167">
        <w:rPr>
          <w:sz w:val="20"/>
        </w:rPr>
        <w:t>about</w:t>
      </w:r>
      <w:r w:rsidR="00E32C05" w:rsidRPr="00000167">
        <w:rPr>
          <w:sz w:val="20"/>
        </w:rPr>
        <w:t xml:space="preserve"> the confidential nature of the</w:t>
      </w:r>
      <w:r w:rsidR="00D41D14" w:rsidRPr="00000167">
        <w:rPr>
          <w:sz w:val="20"/>
        </w:rPr>
        <w:t xml:space="preserve"> </w:t>
      </w:r>
      <w:r w:rsidR="00A15864" w:rsidRPr="00000167">
        <w:rPr>
          <w:sz w:val="20"/>
        </w:rPr>
        <w:t>Confidential Information</w:t>
      </w:r>
      <w:r w:rsidR="00E32C05" w:rsidRPr="00000167">
        <w:rPr>
          <w:sz w:val="20"/>
        </w:rPr>
        <w:t xml:space="preserve"> prior to its disclosure;</w:t>
      </w:r>
      <w:r w:rsidR="00AC7840" w:rsidRPr="00000167">
        <w:rPr>
          <w:sz w:val="20"/>
        </w:rPr>
        <w:t xml:space="preserve"> </w:t>
      </w:r>
    </w:p>
    <w:p w14:paraId="4EC5B551" w14:textId="77777777" w:rsidR="00E44FD7" w:rsidRDefault="00E44FD7" w:rsidP="00E44FD7">
      <w:pPr>
        <w:pStyle w:val="FWBL3"/>
        <w:numPr>
          <w:ilvl w:val="0"/>
          <w:numId w:val="19"/>
        </w:numPr>
        <w:spacing w:after="60"/>
        <w:ind w:left="1134"/>
        <w:rPr>
          <w:sz w:val="20"/>
        </w:rPr>
      </w:pPr>
      <w:r>
        <w:rPr>
          <w:sz w:val="20"/>
        </w:rPr>
        <w:t xml:space="preserve">is (i) bound to </w:t>
      </w:r>
      <w:r w:rsidR="00890890">
        <w:rPr>
          <w:sz w:val="20"/>
        </w:rPr>
        <w:t>such</w:t>
      </w:r>
      <w:r>
        <w:rPr>
          <w:sz w:val="20"/>
        </w:rPr>
        <w:t xml:space="preserve"> Receiving Party by obligations of confidentiality obligations similar to or the same as those set out in this Agreement or (ii) owes a duty of confidentiality to </w:t>
      </w:r>
      <w:r w:rsidR="00890890">
        <w:rPr>
          <w:sz w:val="20"/>
        </w:rPr>
        <w:t>such</w:t>
      </w:r>
      <w:r>
        <w:rPr>
          <w:sz w:val="20"/>
        </w:rPr>
        <w:t xml:space="preserve"> Receiving Party or (iii) in the case of </w:t>
      </w:r>
      <w:r w:rsidR="00890890">
        <w:rPr>
          <w:sz w:val="20"/>
        </w:rPr>
        <w:t>such</w:t>
      </w:r>
      <w:r>
        <w:rPr>
          <w:sz w:val="20"/>
        </w:rPr>
        <w:t xml:space="preserve"> Receiving Party’s and/or its </w:t>
      </w:r>
      <w:r w:rsidR="00647F59">
        <w:rPr>
          <w:sz w:val="20"/>
        </w:rPr>
        <w:t>Authorized Recipients</w:t>
      </w:r>
      <w:r>
        <w:rPr>
          <w:sz w:val="20"/>
        </w:rPr>
        <w:t>’ officers</w:t>
      </w:r>
      <w:r w:rsidR="00647F59">
        <w:rPr>
          <w:sz w:val="20"/>
        </w:rPr>
        <w:t>, directors</w:t>
      </w:r>
      <w:r>
        <w:rPr>
          <w:sz w:val="20"/>
        </w:rPr>
        <w:t xml:space="preserve"> and employees, </w:t>
      </w:r>
      <w:r w:rsidR="00647F59">
        <w:rPr>
          <w:sz w:val="20"/>
        </w:rPr>
        <w:t>such officers, directors and employees have</w:t>
      </w:r>
      <w:r>
        <w:rPr>
          <w:sz w:val="20"/>
        </w:rPr>
        <w:t xml:space="preserve"> </w:t>
      </w:r>
      <w:r w:rsidR="00647F59">
        <w:rPr>
          <w:sz w:val="20"/>
        </w:rPr>
        <w:t xml:space="preserve">a </w:t>
      </w:r>
      <w:r>
        <w:rPr>
          <w:sz w:val="20"/>
        </w:rPr>
        <w:t>written confidentiality obligations to their employing company.</w:t>
      </w:r>
    </w:p>
    <w:p w14:paraId="11C9CADB" w14:textId="77777777" w:rsidR="001F3C3B" w:rsidRPr="00E44FD7" w:rsidRDefault="001F3C3B" w:rsidP="00E44FD7">
      <w:pPr>
        <w:pStyle w:val="FWBL3"/>
        <w:numPr>
          <w:ilvl w:val="0"/>
          <w:numId w:val="0"/>
        </w:numPr>
        <w:spacing w:after="60"/>
        <w:ind w:left="1134"/>
        <w:rPr>
          <w:sz w:val="20"/>
        </w:rPr>
      </w:pPr>
    </w:p>
    <w:p w14:paraId="0577F2A7" w14:textId="77777777" w:rsidR="002A6EF4" w:rsidRDefault="00890890" w:rsidP="003351FA">
      <w:pPr>
        <w:pStyle w:val="FWBL1"/>
        <w:keepNext w:val="0"/>
        <w:keepLines w:val="0"/>
        <w:numPr>
          <w:ilvl w:val="1"/>
          <w:numId w:val="3"/>
        </w:numPr>
        <w:spacing w:after="0"/>
        <w:ind w:left="709" w:hanging="709"/>
        <w:jc w:val="both"/>
        <w:rPr>
          <w:b w:val="0"/>
          <w:smallCaps w:val="0"/>
          <w:sz w:val="20"/>
          <w:szCs w:val="22"/>
        </w:rPr>
      </w:pPr>
      <w:r>
        <w:rPr>
          <w:b w:val="0"/>
          <w:smallCaps w:val="0"/>
          <w:sz w:val="20"/>
          <w:szCs w:val="22"/>
        </w:rPr>
        <w:t>Any</w:t>
      </w:r>
      <w:r w:rsidR="00A84938">
        <w:rPr>
          <w:b w:val="0"/>
          <w:smallCaps w:val="0"/>
          <w:sz w:val="20"/>
          <w:szCs w:val="22"/>
        </w:rPr>
        <w:t xml:space="preserve"> </w:t>
      </w:r>
      <w:r w:rsidR="001F3C3B" w:rsidRPr="00000167">
        <w:rPr>
          <w:b w:val="0"/>
          <w:smallCaps w:val="0"/>
          <w:sz w:val="20"/>
          <w:szCs w:val="22"/>
        </w:rPr>
        <w:t xml:space="preserve">Receiving Party shall in any case remain responsible towards </w:t>
      </w:r>
      <w:r w:rsidR="00647F59">
        <w:rPr>
          <w:b w:val="0"/>
          <w:smallCaps w:val="0"/>
          <w:sz w:val="20"/>
          <w:szCs w:val="22"/>
        </w:rPr>
        <w:t xml:space="preserve">the </w:t>
      </w:r>
      <w:r w:rsidR="001F3C3B" w:rsidRPr="00000167">
        <w:rPr>
          <w:b w:val="0"/>
          <w:smallCaps w:val="0"/>
          <w:sz w:val="20"/>
          <w:szCs w:val="22"/>
        </w:rPr>
        <w:t xml:space="preserve">Disclosing Party for the compliance of </w:t>
      </w:r>
      <w:r w:rsidR="0016484C">
        <w:rPr>
          <w:b w:val="0"/>
          <w:smallCaps w:val="0"/>
          <w:sz w:val="20"/>
          <w:szCs w:val="22"/>
        </w:rPr>
        <w:t xml:space="preserve">each of its </w:t>
      </w:r>
      <w:r w:rsidR="00500566" w:rsidRPr="00000167">
        <w:rPr>
          <w:b w:val="0"/>
          <w:smallCaps w:val="0"/>
          <w:sz w:val="20"/>
          <w:szCs w:val="22"/>
        </w:rPr>
        <w:t xml:space="preserve">Authorized Recipients </w:t>
      </w:r>
      <w:r w:rsidR="001F3C3B" w:rsidRPr="00000167">
        <w:rPr>
          <w:b w:val="0"/>
          <w:smallCaps w:val="0"/>
          <w:sz w:val="20"/>
          <w:szCs w:val="22"/>
        </w:rPr>
        <w:t>with all obligations deriving from this Agreement.</w:t>
      </w:r>
    </w:p>
    <w:p w14:paraId="65A4A1E5" w14:textId="77777777" w:rsidR="002A6EF4" w:rsidRPr="002A6EF4" w:rsidRDefault="002A6EF4" w:rsidP="003351FA">
      <w:pPr>
        <w:pStyle w:val="FWBL2"/>
        <w:spacing w:after="0"/>
      </w:pPr>
    </w:p>
    <w:p w14:paraId="77E3B4FD" w14:textId="77777777" w:rsidR="00500566" w:rsidRPr="00000167" w:rsidRDefault="00500566" w:rsidP="003351FA">
      <w:pPr>
        <w:pStyle w:val="FWBL1"/>
        <w:keepNext w:val="0"/>
        <w:keepLines w:val="0"/>
        <w:numPr>
          <w:ilvl w:val="1"/>
          <w:numId w:val="3"/>
        </w:numPr>
        <w:spacing w:after="0"/>
        <w:ind w:left="709" w:hanging="709"/>
        <w:jc w:val="both"/>
        <w:rPr>
          <w:b w:val="0"/>
          <w:smallCaps w:val="0"/>
          <w:sz w:val="20"/>
          <w:szCs w:val="22"/>
        </w:rPr>
      </w:pPr>
      <w:bookmarkStart w:id="23" w:name="_Ref430021646"/>
      <w:bookmarkEnd w:id="19"/>
      <w:bookmarkEnd w:id="20"/>
      <w:bookmarkEnd w:id="21"/>
      <w:r w:rsidRPr="00000167">
        <w:rPr>
          <w:b w:val="0"/>
          <w:smallCaps w:val="0"/>
          <w:sz w:val="20"/>
          <w:szCs w:val="22"/>
        </w:rPr>
        <w:t xml:space="preserve">Notwithstanding the foregoing, </w:t>
      </w:r>
      <w:r w:rsidR="00784126">
        <w:rPr>
          <w:b w:val="0"/>
          <w:smallCaps w:val="0"/>
          <w:sz w:val="20"/>
          <w:szCs w:val="22"/>
        </w:rPr>
        <w:t xml:space="preserve">the Parties </w:t>
      </w:r>
      <w:r w:rsidRPr="00000167">
        <w:rPr>
          <w:b w:val="0"/>
          <w:smallCaps w:val="0"/>
          <w:sz w:val="20"/>
          <w:szCs w:val="22"/>
        </w:rPr>
        <w:t xml:space="preserve">shall be authorized to disclose Confidential </w:t>
      </w:r>
      <w:r w:rsidR="002C0DA2">
        <w:rPr>
          <w:b w:val="0"/>
          <w:smallCaps w:val="0"/>
          <w:sz w:val="20"/>
          <w:szCs w:val="22"/>
        </w:rPr>
        <w:t xml:space="preserve">Information received </w:t>
      </w:r>
      <w:r w:rsidR="00890890">
        <w:rPr>
          <w:b w:val="0"/>
          <w:smallCaps w:val="0"/>
          <w:sz w:val="20"/>
          <w:szCs w:val="22"/>
        </w:rPr>
        <w:t xml:space="preserve">or made available under this Agreement to </w:t>
      </w:r>
      <w:r w:rsidR="00784126">
        <w:rPr>
          <w:b w:val="0"/>
          <w:smallCaps w:val="0"/>
          <w:sz w:val="20"/>
          <w:szCs w:val="22"/>
        </w:rPr>
        <w:t xml:space="preserve">ASN </w:t>
      </w:r>
      <w:r w:rsidR="00890890" w:rsidRPr="00117837">
        <w:rPr>
          <w:b w:val="0"/>
          <w:smallCaps w:val="0"/>
          <w:sz w:val="20"/>
          <w:szCs w:val="22"/>
          <w:lang w:val="en-US"/>
        </w:rPr>
        <w:t xml:space="preserve">and/or </w:t>
      </w:r>
      <w:r w:rsidR="00784126">
        <w:rPr>
          <w:b w:val="0"/>
          <w:smallCaps w:val="0"/>
          <w:sz w:val="20"/>
          <w:szCs w:val="22"/>
          <w:lang w:val="en-US"/>
        </w:rPr>
        <w:t>IRSN</w:t>
      </w:r>
      <w:r w:rsidR="00890890">
        <w:rPr>
          <w:b w:val="0"/>
          <w:smallCaps w:val="0"/>
          <w:sz w:val="20"/>
          <w:szCs w:val="22"/>
          <w:lang w:val="en-US"/>
        </w:rPr>
        <w:t xml:space="preserve"> </w:t>
      </w:r>
      <w:r w:rsidRPr="00000167">
        <w:rPr>
          <w:b w:val="0"/>
          <w:smallCaps w:val="0"/>
          <w:sz w:val="20"/>
          <w:szCs w:val="22"/>
        </w:rPr>
        <w:t>on a “need to know” basis and for the P</w:t>
      </w:r>
      <w:r w:rsidR="00890890">
        <w:rPr>
          <w:b w:val="0"/>
          <w:smallCaps w:val="0"/>
          <w:sz w:val="20"/>
          <w:szCs w:val="22"/>
        </w:rPr>
        <w:t>urpose</w:t>
      </w:r>
      <w:r w:rsidRPr="00000167">
        <w:rPr>
          <w:b w:val="0"/>
          <w:smallCaps w:val="0"/>
          <w:sz w:val="20"/>
          <w:szCs w:val="22"/>
        </w:rPr>
        <w:t xml:space="preserve"> only</w:t>
      </w:r>
      <w:r w:rsidR="00784126">
        <w:rPr>
          <w:b w:val="0"/>
          <w:smallCaps w:val="0"/>
          <w:sz w:val="20"/>
          <w:szCs w:val="22"/>
        </w:rPr>
        <w:t xml:space="preserve">, being understood for the sake of clarity that ASN and IRSN shall </w:t>
      </w:r>
      <w:r w:rsidR="009F7C35">
        <w:rPr>
          <w:b w:val="0"/>
          <w:smallCaps w:val="0"/>
          <w:sz w:val="20"/>
          <w:szCs w:val="22"/>
        </w:rPr>
        <w:t xml:space="preserve">not be bound by the terms of this Agreement and shall therefore </w:t>
      </w:r>
      <w:r w:rsidR="00784126">
        <w:rPr>
          <w:b w:val="0"/>
          <w:smallCaps w:val="0"/>
          <w:sz w:val="20"/>
          <w:szCs w:val="22"/>
        </w:rPr>
        <w:t xml:space="preserve">have no obligation or </w:t>
      </w:r>
      <w:r w:rsidR="009F7C35">
        <w:rPr>
          <w:b w:val="0"/>
          <w:smallCaps w:val="0"/>
          <w:sz w:val="20"/>
          <w:szCs w:val="22"/>
        </w:rPr>
        <w:t>liability of any kind under this Agreement</w:t>
      </w:r>
      <w:r w:rsidRPr="00000167">
        <w:rPr>
          <w:b w:val="0"/>
          <w:smallCaps w:val="0"/>
          <w:sz w:val="20"/>
          <w:szCs w:val="22"/>
        </w:rPr>
        <w:t>.</w:t>
      </w:r>
    </w:p>
    <w:p w14:paraId="75A35634" w14:textId="77777777" w:rsidR="002A6EF4" w:rsidRPr="002A6EF4" w:rsidRDefault="002A6EF4" w:rsidP="002A6EF4">
      <w:pPr>
        <w:pStyle w:val="FWBL2"/>
        <w:numPr>
          <w:ilvl w:val="0"/>
          <w:numId w:val="0"/>
        </w:numPr>
        <w:spacing w:after="60"/>
        <w:rPr>
          <w:sz w:val="20"/>
          <w:szCs w:val="22"/>
        </w:rPr>
      </w:pPr>
    </w:p>
    <w:p w14:paraId="162EF251" w14:textId="77777777" w:rsidR="00AE529A" w:rsidRPr="00000167" w:rsidRDefault="00D41D14" w:rsidP="001F3C3B">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 xml:space="preserve">If </w:t>
      </w:r>
      <w:r w:rsidR="00171EE4">
        <w:rPr>
          <w:b w:val="0"/>
          <w:smallCaps w:val="0"/>
          <w:sz w:val="20"/>
          <w:szCs w:val="22"/>
        </w:rPr>
        <w:t>any</w:t>
      </w:r>
      <w:r w:rsidR="00D524E9">
        <w:rPr>
          <w:b w:val="0"/>
          <w:smallCaps w:val="0"/>
          <w:sz w:val="20"/>
          <w:szCs w:val="22"/>
        </w:rPr>
        <w:t xml:space="preserve"> </w:t>
      </w:r>
      <w:r w:rsidRPr="00000167">
        <w:rPr>
          <w:b w:val="0"/>
          <w:smallCaps w:val="0"/>
          <w:sz w:val="20"/>
          <w:szCs w:val="22"/>
        </w:rPr>
        <w:t xml:space="preserve">Receiving Party is required by law or by any court or competent jurisdiction, the rules and regulations of any stock exchange or in any enquiry by any governmental, official or regulatory body to disclose any </w:t>
      </w:r>
      <w:r w:rsidR="00A15864" w:rsidRPr="00000167">
        <w:rPr>
          <w:b w:val="0"/>
          <w:smallCaps w:val="0"/>
          <w:sz w:val="20"/>
          <w:szCs w:val="22"/>
        </w:rPr>
        <w:t>Confidential Information</w:t>
      </w:r>
      <w:r w:rsidRPr="00000167">
        <w:rPr>
          <w:b w:val="0"/>
          <w:smallCaps w:val="0"/>
          <w:sz w:val="20"/>
          <w:szCs w:val="22"/>
        </w:rPr>
        <w:t xml:space="preserve">, </w:t>
      </w:r>
      <w:r w:rsidR="00171EE4">
        <w:rPr>
          <w:b w:val="0"/>
          <w:smallCaps w:val="0"/>
          <w:sz w:val="20"/>
          <w:szCs w:val="22"/>
        </w:rPr>
        <w:t>the</w:t>
      </w:r>
      <w:r w:rsidRPr="00000167">
        <w:rPr>
          <w:b w:val="0"/>
          <w:smallCaps w:val="0"/>
          <w:sz w:val="20"/>
          <w:szCs w:val="22"/>
        </w:rPr>
        <w:t xml:space="preserve"> Receiving Party </w:t>
      </w:r>
      <w:r w:rsidR="00171EE4">
        <w:rPr>
          <w:b w:val="0"/>
          <w:smallCaps w:val="0"/>
          <w:sz w:val="20"/>
          <w:szCs w:val="22"/>
        </w:rPr>
        <w:t xml:space="preserve">making such disclosure </w:t>
      </w:r>
      <w:r w:rsidRPr="00000167">
        <w:rPr>
          <w:b w:val="0"/>
          <w:smallCaps w:val="0"/>
          <w:sz w:val="20"/>
          <w:szCs w:val="22"/>
        </w:rPr>
        <w:t>shall</w:t>
      </w:r>
      <w:r w:rsidR="00171EE4">
        <w:rPr>
          <w:b w:val="0"/>
          <w:smallCaps w:val="0"/>
          <w:sz w:val="20"/>
          <w:szCs w:val="22"/>
        </w:rPr>
        <w:t>:</w:t>
      </w:r>
    </w:p>
    <w:p w14:paraId="2212D6C8" w14:textId="77777777" w:rsidR="00D861CD" w:rsidRPr="00000167" w:rsidRDefault="00D41D14" w:rsidP="00101990">
      <w:pPr>
        <w:pStyle w:val="FWBL3"/>
        <w:numPr>
          <w:ilvl w:val="0"/>
          <w:numId w:val="20"/>
        </w:numPr>
        <w:spacing w:after="60"/>
        <w:ind w:left="1134"/>
        <w:rPr>
          <w:sz w:val="20"/>
        </w:rPr>
      </w:pPr>
      <w:r w:rsidRPr="00000167">
        <w:rPr>
          <w:sz w:val="20"/>
        </w:rPr>
        <w:t>to the extent legally permissible, inform</w:t>
      </w:r>
      <w:r w:rsidR="00AE529A" w:rsidRPr="00000167">
        <w:rPr>
          <w:sz w:val="20"/>
        </w:rPr>
        <w:t>, in reasonable detail,</w:t>
      </w:r>
      <w:r w:rsidRPr="00000167">
        <w:rPr>
          <w:sz w:val="20"/>
        </w:rPr>
        <w:t xml:space="preserve"> </w:t>
      </w:r>
      <w:r w:rsidR="001F3C3B" w:rsidRPr="00000167">
        <w:rPr>
          <w:sz w:val="20"/>
        </w:rPr>
        <w:t xml:space="preserve">the </w:t>
      </w:r>
      <w:r w:rsidRPr="00000167">
        <w:rPr>
          <w:sz w:val="20"/>
        </w:rPr>
        <w:t xml:space="preserve">Disclosing Party in writing of </w:t>
      </w:r>
      <w:r w:rsidR="00D861CD" w:rsidRPr="00000167">
        <w:rPr>
          <w:sz w:val="20"/>
        </w:rPr>
        <w:t xml:space="preserve">the circumstances and the </w:t>
      </w:r>
      <w:r w:rsidR="00A15864" w:rsidRPr="00000167">
        <w:rPr>
          <w:sz w:val="20"/>
        </w:rPr>
        <w:t>Confidential Information</w:t>
      </w:r>
      <w:r w:rsidR="00AE529A" w:rsidRPr="00000167">
        <w:rPr>
          <w:sz w:val="20"/>
        </w:rPr>
        <w:t xml:space="preserve"> required to be disclosed, </w:t>
      </w:r>
      <w:r w:rsidRPr="00000167">
        <w:rPr>
          <w:sz w:val="20"/>
        </w:rPr>
        <w:t xml:space="preserve">as soon as reasonably practicable after such Receiving Party is informed of it and, if </w:t>
      </w:r>
      <w:r w:rsidR="00F10F88" w:rsidRPr="00000167">
        <w:rPr>
          <w:sz w:val="20"/>
        </w:rPr>
        <w:t xml:space="preserve">reasonably </w:t>
      </w:r>
      <w:r w:rsidRPr="00000167">
        <w:rPr>
          <w:sz w:val="20"/>
        </w:rPr>
        <w:t xml:space="preserve">possible, before any </w:t>
      </w:r>
      <w:r w:rsidR="00A15864" w:rsidRPr="00000167">
        <w:rPr>
          <w:sz w:val="20"/>
        </w:rPr>
        <w:t>Confidential Information</w:t>
      </w:r>
      <w:r w:rsidRPr="00000167">
        <w:rPr>
          <w:sz w:val="20"/>
        </w:rPr>
        <w:t xml:space="preserve"> is thus disclosed</w:t>
      </w:r>
      <w:r w:rsidR="00AE529A" w:rsidRPr="00000167">
        <w:rPr>
          <w:sz w:val="20"/>
        </w:rPr>
        <w:t xml:space="preserve">, </w:t>
      </w:r>
    </w:p>
    <w:p w14:paraId="47C689D4" w14:textId="77777777" w:rsidR="00D861CD" w:rsidRPr="00000167" w:rsidRDefault="00AE529A" w:rsidP="00101990">
      <w:pPr>
        <w:pStyle w:val="FWBL3"/>
        <w:numPr>
          <w:ilvl w:val="0"/>
          <w:numId w:val="20"/>
        </w:numPr>
        <w:spacing w:after="60"/>
        <w:ind w:left="1134"/>
        <w:rPr>
          <w:sz w:val="20"/>
        </w:rPr>
      </w:pPr>
      <w:r w:rsidRPr="00000167">
        <w:rPr>
          <w:sz w:val="20"/>
        </w:rPr>
        <w:t xml:space="preserve">consult with the Disclosing Party as to possible steps to avoid or limit disclosure, take such of those steps as the Disclosing Party may reasonably require, </w:t>
      </w:r>
    </w:p>
    <w:p w14:paraId="26A25552" w14:textId="77777777" w:rsidR="00D861CD" w:rsidRPr="00000167" w:rsidRDefault="00AE529A" w:rsidP="00101990">
      <w:pPr>
        <w:pStyle w:val="FWBL3"/>
        <w:numPr>
          <w:ilvl w:val="0"/>
          <w:numId w:val="20"/>
        </w:numPr>
        <w:spacing w:after="60"/>
        <w:ind w:left="1134"/>
        <w:rPr>
          <w:sz w:val="20"/>
        </w:rPr>
      </w:pPr>
      <w:r w:rsidRPr="00000167">
        <w:rPr>
          <w:sz w:val="20"/>
        </w:rPr>
        <w:t>where the disclosure is by way of a public announcement, make reasonable efforts to agree the wording of the announcement with the Disclosing Party in advance;</w:t>
      </w:r>
      <w:r w:rsidR="00D41D14" w:rsidRPr="00000167">
        <w:rPr>
          <w:sz w:val="20"/>
        </w:rPr>
        <w:t xml:space="preserve"> and </w:t>
      </w:r>
    </w:p>
    <w:p w14:paraId="3CAFF352" w14:textId="77777777" w:rsidR="00D41D14" w:rsidRDefault="00D41D14" w:rsidP="00101990">
      <w:pPr>
        <w:pStyle w:val="FWBL3"/>
        <w:numPr>
          <w:ilvl w:val="0"/>
          <w:numId w:val="20"/>
        </w:numPr>
        <w:spacing w:after="60"/>
        <w:ind w:left="1134"/>
        <w:rPr>
          <w:sz w:val="20"/>
        </w:rPr>
      </w:pPr>
      <w:r w:rsidRPr="00000167">
        <w:rPr>
          <w:sz w:val="20"/>
        </w:rPr>
        <w:t xml:space="preserve">cooperate with </w:t>
      </w:r>
      <w:r w:rsidR="00D524E9">
        <w:rPr>
          <w:sz w:val="20"/>
        </w:rPr>
        <w:t xml:space="preserve">the </w:t>
      </w:r>
      <w:r w:rsidRPr="00000167">
        <w:rPr>
          <w:sz w:val="20"/>
        </w:rPr>
        <w:t xml:space="preserve">Disclosing Party to obtain protection consistent with this Agreement for such </w:t>
      </w:r>
      <w:r w:rsidR="00A15864" w:rsidRPr="00000167">
        <w:rPr>
          <w:sz w:val="20"/>
        </w:rPr>
        <w:t>Confidential Information</w:t>
      </w:r>
      <w:r w:rsidRPr="00000167">
        <w:rPr>
          <w:sz w:val="20"/>
        </w:rPr>
        <w:t xml:space="preserve"> through an appropriate agreement, protective order or other mechanism.</w:t>
      </w:r>
    </w:p>
    <w:p w14:paraId="45166409" w14:textId="77777777" w:rsidR="002A6EF4" w:rsidRPr="00000167" w:rsidRDefault="002A6EF4" w:rsidP="002A6EF4">
      <w:pPr>
        <w:pStyle w:val="FWBL3"/>
        <w:numPr>
          <w:ilvl w:val="0"/>
          <w:numId w:val="0"/>
        </w:numPr>
        <w:spacing w:after="60"/>
        <w:ind w:left="1134"/>
        <w:rPr>
          <w:sz w:val="20"/>
        </w:rPr>
      </w:pPr>
    </w:p>
    <w:p w14:paraId="07087F8B" w14:textId="77777777" w:rsidR="002A6EF4" w:rsidRPr="002A6EF4" w:rsidRDefault="002A6EF4" w:rsidP="002A6EF4">
      <w:pPr>
        <w:pStyle w:val="FWBL1"/>
        <w:keepNext w:val="0"/>
        <w:keepLines w:val="0"/>
        <w:numPr>
          <w:ilvl w:val="1"/>
          <w:numId w:val="3"/>
        </w:numPr>
        <w:spacing w:after="60"/>
        <w:ind w:left="709" w:hanging="709"/>
        <w:jc w:val="both"/>
        <w:rPr>
          <w:b w:val="0"/>
          <w:smallCaps w:val="0"/>
          <w:sz w:val="20"/>
          <w:szCs w:val="22"/>
        </w:rPr>
      </w:pPr>
      <w:r>
        <w:rPr>
          <w:b w:val="0"/>
          <w:smallCaps w:val="0"/>
          <w:sz w:val="20"/>
          <w:szCs w:val="22"/>
        </w:rPr>
        <w:t xml:space="preserve">The Parties acknowledge that </w:t>
      </w:r>
      <w:r w:rsidRPr="002A6EF4">
        <w:rPr>
          <w:b w:val="0"/>
          <w:smallCaps w:val="0"/>
          <w:sz w:val="20"/>
          <w:szCs w:val="22"/>
        </w:rPr>
        <w:t xml:space="preserve">Confidential Information shall not include any information which </w:t>
      </w:r>
      <w:r w:rsidR="00171EE4">
        <w:rPr>
          <w:b w:val="0"/>
          <w:smallCaps w:val="0"/>
          <w:sz w:val="20"/>
          <w:szCs w:val="22"/>
        </w:rPr>
        <w:t>any</w:t>
      </w:r>
      <w:r w:rsidR="00D524E9">
        <w:rPr>
          <w:b w:val="0"/>
          <w:smallCaps w:val="0"/>
          <w:sz w:val="20"/>
          <w:szCs w:val="22"/>
        </w:rPr>
        <w:t xml:space="preserve"> </w:t>
      </w:r>
      <w:r w:rsidRPr="002A6EF4">
        <w:rPr>
          <w:b w:val="0"/>
          <w:smallCaps w:val="0"/>
          <w:sz w:val="20"/>
          <w:szCs w:val="22"/>
        </w:rPr>
        <w:t>Receiving Party can show through documentary evidence:</w:t>
      </w:r>
    </w:p>
    <w:p w14:paraId="6C11BBE7" w14:textId="77777777" w:rsidR="002A6EF4" w:rsidRPr="002A6EF4" w:rsidRDefault="002A6EF4" w:rsidP="002A6EF4">
      <w:pPr>
        <w:pStyle w:val="FWBL3"/>
        <w:numPr>
          <w:ilvl w:val="0"/>
          <w:numId w:val="36"/>
        </w:numPr>
        <w:spacing w:after="60"/>
        <w:rPr>
          <w:sz w:val="20"/>
        </w:rPr>
      </w:pPr>
      <w:r w:rsidRPr="002A6EF4">
        <w:rPr>
          <w:sz w:val="20"/>
        </w:rPr>
        <w:t xml:space="preserve">is or becomes publicly available otherwise than as a result of a breach of this Agreement or of any confidential duty or undertaking, or the fault of </w:t>
      </w:r>
      <w:r w:rsidR="00171EE4">
        <w:rPr>
          <w:sz w:val="20"/>
        </w:rPr>
        <w:t>such</w:t>
      </w:r>
      <w:r w:rsidR="00D524E9">
        <w:rPr>
          <w:sz w:val="20"/>
        </w:rPr>
        <w:t xml:space="preserve"> </w:t>
      </w:r>
      <w:r w:rsidRPr="002A6EF4">
        <w:rPr>
          <w:sz w:val="20"/>
        </w:rPr>
        <w:t>Receiving Party;</w:t>
      </w:r>
    </w:p>
    <w:p w14:paraId="7F6286E6" w14:textId="77777777" w:rsidR="002A6EF4" w:rsidRPr="002A6EF4" w:rsidRDefault="002A6EF4" w:rsidP="002A6EF4">
      <w:pPr>
        <w:pStyle w:val="FWBL3"/>
        <w:numPr>
          <w:ilvl w:val="0"/>
          <w:numId w:val="36"/>
        </w:numPr>
        <w:spacing w:after="60"/>
        <w:ind w:left="1134"/>
        <w:rPr>
          <w:sz w:val="20"/>
        </w:rPr>
      </w:pPr>
      <w:r w:rsidRPr="002A6EF4">
        <w:rPr>
          <w:sz w:val="20"/>
        </w:rPr>
        <w:t>has been lawfully received from a third party without restriction as to its use or disclosure;</w:t>
      </w:r>
    </w:p>
    <w:p w14:paraId="01DE1AAC" w14:textId="77777777" w:rsidR="002A6EF4" w:rsidRPr="002A6EF4" w:rsidRDefault="002A6EF4" w:rsidP="002A6EF4">
      <w:pPr>
        <w:pStyle w:val="FWBL3"/>
        <w:numPr>
          <w:ilvl w:val="0"/>
          <w:numId w:val="36"/>
        </w:numPr>
        <w:spacing w:after="60"/>
        <w:ind w:left="1134"/>
        <w:rPr>
          <w:sz w:val="20"/>
        </w:rPr>
      </w:pPr>
      <w:r w:rsidRPr="002A6EF4">
        <w:rPr>
          <w:sz w:val="20"/>
        </w:rPr>
        <w:t xml:space="preserve">was already in its possession free of any such restriction as to its use or disclosure prior to receipt from </w:t>
      </w:r>
      <w:r w:rsidR="00D524E9">
        <w:rPr>
          <w:sz w:val="20"/>
        </w:rPr>
        <w:t xml:space="preserve">the </w:t>
      </w:r>
      <w:r w:rsidRPr="002A6EF4">
        <w:rPr>
          <w:sz w:val="20"/>
        </w:rPr>
        <w:t>Disclosing Party;</w:t>
      </w:r>
    </w:p>
    <w:p w14:paraId="40B1E85D" w14:textId="77777777" w:rsidR="002A6EF4" w:rsidRDefault="002A6EF4" w:rsidP="002A6EF4">
      <w:pPr>
        <w:pStyle w:val="FWDL3"/>
        <w:numPr>
          <w:ilvl w:val="0"/>
          <w:numId w:val="0"/>
        </w:numPr>
        <w:spacing w:after="60"/>
        <w:ind w:left="709"/>
        <w:rPr>
          <w:sz w:val="20"/>
          <w:szCs w:val="22"/>
        </w:rPr>
      </w:pPr>
      <w:r w:rsidRPr="00000167">
        <w:rPr>
          <w:sz w:val="20"/>
          <w:szCs w:val="22"/>
        </w:rPr>
        <w:t>and for the avoidance of doubt and without prejudice to the generality of the above, Confidential Information shall not be deemed to be publicly available merely because it may be derived from one or more items that are publicly available.</w:t>
      </w:r>
    </w:p>
    <w:p w14:paraId="042C1441" w14:textId="77777777" w:rsidR="00617CEB" w:rsidRPr="004E5A3B" w:rsidRDefault="00617CEB" w:rsidP="00617CEB">
      <w:pPr>
        <w:ind w:left="709"/>
        <w:jc w:val="both"/>
        <w:rPr>
          <w:sz w:val="20"/>
          <w:szCs w:val="20"/>
        </w:rPr>
      </w:pPr>
      <w:r w:rsidRPr="004E5A3B">
        <w:rPr>
          <w:sz w:val="20"/>
          <w:szCs w:val="20"/>
        </w:rPr>
        <w:t>Nothing herein shall prevent a</w:t>
      </w:r>
      <w:r>
        <w:rPr>
          <w:sz w:val="20"/>
          <w:szCs w:val="20"/>
        </w:rPr>
        <w:t>ny</w:t>
      </w:r>
      <w:r w:rsidRPr="004E5A3B">
        <w:rPr>
          <w:sz w:val="20"/>
          <w:szCs w:val="20"/>
        </w:rPr>
        <w:t xml:space="preserve"> Party from disclosing or using its own </w:t>
      </w:r>
      <w:r w:rsidR="009026B6">
        <w:rPr>
          <w:sz w:val="20"/>
          <w:szCs w:val="20"/>
        </w:rPr>
        <w:t>c</w:t>
      </w:r>
      <w:r w:rsidRPr="004E5A3B">
        <w:rPr>
          <w:sz w:val="20"/>
          <w:szCs w:val="20"/>
        </w:rPr>
        <w:t xml:space="preserve">onfidential </w:t>
      </w:r>
      <w:r w:rsidR="009026B6">
        <w:rPr>
          <w:sz w:val="20"/>
          <w:szCs w:val="20"/>
        </w:rPr>
        <w:t>i</w:t>
      </w:r>
      <w:r w:rsidRPr="004E5A3B">
        <w:rPr>
          <w:sz w:val="20"/>
          <w:szCs w:val="20"/>
        </w:rPr>
        <w:t xml:space="preserve">nformation independently or lawfully developed without use of any Confidential Information of </w:t>
      </w:r>
      <w:r w:rsidR="00171EE4">
        <w:rPr>
          <w:sz w:val="20"/>
          <w:szCs w:val="20"/>
        </w:rPr>
        <w:t xml:space="preserve">any </w:t>
      </w:r>
      <w:r w:rsidRPr="004E5A3B">
        <w:rPr>
          <w:sz w:val="20"/>
          <w:szCs w:val="20"/>
        </w:rPr>
        <w:t>other Part</w:t>
      </w:r>
      <w:r w:rsidR="00171EE4">
        <w:rPr>
          <w:sz w:val="20"/>
          <w:szCs w:val="20"/>
        </w:rPr>
        <w:t>y</w:t>
      </w:r>
      <w:r w:rsidRPr="004E5A3B">
        <w:rPr>
          <w:sz w:val="20"/>
          <w:szCs w:val="20"/>
        </w:rPr>
        <w:t>.</w:t>
      </w:r>
    </w:p>
    <w:p w14:paraId="2A11AB46" w14:textId="77777777" w:rsidR="00617CEB" w:rsidRPr="002A6EF4" w:rsidRDefault="00617CEB" w:rsidP="003351FA">
      <w:pPr>
        <w:pStyle w:val="FWDL3"/>
        <w:numPr>
          <w:ilvl w:val="0"/>
          <w:numId w:val="0"/>
        </w:numPr>
        <w:spacing w:after="60"/>
        <w:rPr>
          <w:sz w:val="20"/>
          <w:szCs w:val="22"/>
        </w:rPr>
      </w:pPr>
    </w:p>
    <w:p w14:paraId="02E475F9" w14:textId="77777777" w:rsidR="00AE529A" w:rsidRPr="00000167" w:rsidRDefault="00AE529A" w:rsidP="00D977B8">
      <w:pPr>
        <w:pStyle w:val="FWBL2"/>
        <w:numPr>
          <w:ilvl w:val="0"/>
          <w:numId w:val="0"/>
        </w:numPr>
        <w:spacing w:after="60"/>
        <w:rPr>
          <w:sz w:val="20"/>
          <w:szCs w:val="22"/>
        </w:rPr>
      </w:pPr>
    </w:p>
    <w:p w14:paraId="118E8742" w14:textId="77777777" w:rsidR="00A87BE2" w:rsidRPr="002A6EF4" w:rsidRDefault="00C65421" w:rsidP="00A87BE2">
      <w:pPr>
        <w:pStyle w:val="FWBL1"/>
        <w:spacing w:after="60"/>
        <w:rPr>
          <w:sz w:val="20"/>
          <w:szCs w:val="22"/>
        </w:rPr>
      </w:pPr>
      <w:r w:rsidRPr="00000167">
        <w:rPr>
          <w:sz w:val="20"/>
          <w:szCs w:val="22"/>
        </w:rPr>
        <w:lastRenderedPageBreak/>
        <w:t xml:space="preserve">Ownership of </w:t>
      </w:r>
      <w:r w:rsidR="00A15864" w:rsidRPr="00000167">
        <w:rPr>
          <w:sz w:val="20"/>
          <w:szCs w:val="22"/>
        </w:rPr>
        <w:t>Confidential Information</w:t>
      </w:r>
    </w:p>
    <w:p w14:paraId="23E7B27E" w14:textId="12F4F190" w:rsidR="00C65421" w:rsidRPr="00000167" w:rsidRDefault="00F10F88" w:rsidP="00C65421">
      <w:pPr>
        <w:pStyle w:val="FWBL2"/>
        <w:numPr>
          <w:ilvl w:val="0"/>
          <w:numId w:val="0"/>
        </w:numPr>
        <w:spacing w:after="60"/>
        <w:rPr>
          <w:sz w:val="20"/>
          <w:szCs w:val="22"/>
        </w:rPr>
      </w:pPr>
      <w:r w:rsidRPr="00000167">
        <w:rPr>
          <w:sz w:val="20"/>
          <w:szCs w:val="22"/>
        </w:rPr>
        <w:t xml:space="preserve">Subject to third parties’ rights, </w:t>
      </w:r>
      <w:r w:rsidR="00A15864" w:rsidRPr="00000167">
        <w:rPr>
          <w:sz w:val="20"/>
          <w:szCs w:val="22"/>
        </w:rPr>
        <w:t>Confidential Information</w:t>
      </w:r>
      <w:r w:rsidR="00C65421" w:rsidRPr="00000167">
        <w:rPr>
          <w:sz w:val="20"/>
          <w:szCs w:val="22"/>
        </w:rPr>
        <w:t xml:space="preserve"> (and in particular all intellectual or industrial property rights relating thereto) is and at all times shall remain the sole and exclusive property of the Disclosing Party</w:t>
      </w:r>
      <w:r w:rsidR="00171EE4">
        <w:rPr>
          <w:sz w:val="20"/>
          <w:szCs w:val="22"/>
        </w:rPr>
        <w:t xml:space="preserve">, notably </w:t>
      </w:r>
      <w:r w:rsidR="00171EE4" w:rsidRPr="00171EE4">
        <w:rPr>
          <w:sz w:val="20"/>
          <w:szCs w:val="22"/>
        </w:rPr>
        <w:t xml:space="preserve">any Confidential Information related to </w:t>
      </w:r>
      <w:r w:rsidR="00171EE4" w:rsidRPr="00171EE4">
        <w:rPr>
          <w:sz w:val="20"/>
          <w:szCs w:val="22"/>
          <w:lang w:val="en-US"/>
        </w:rPr>
        <w:t>NUWARD</w:t>
      </w:r>
      <w:r w:rsidR="00171EE4" w:rsidRPr="00171EE4">
        <w:rPr>
          <w:sz w:val="20"/>
          <w:szCs w:val="22"/>
          <w:vertAlign w:val="superscript"/>
          <w:lang w:val="en-US"/>
        </w:rPr>
        <w:t>TM</w:t>
      </w:r>
      <w:r w:rsidR="00171EE4" w:rsidRPr="00171EE4">
        <w:rPr>
          <w:sz w:val="20"/>
          <w:szCs w:val="22"/>
          <w:lang w:val="en-US"/>
        </w:rPr>
        <w:t xml:space="preserve"> </w:t>
      </w:r>
      <w:r w:rsidR="00D524A6">
        <w:rPr>
          <w:sz w:val="20"/>
          <w:szCs w:val="22"/>
          <w:lang w:val="en-US"/>
        </w:rPr>
        <w:t xml:space="preserve">product and project </w:t>
      </w:r>
      <w:r w:rsidR="00171EE4" w:rsidRPr="00171EE4">
        <w:rPr>
          <w:sz w:val="20"/>
          <w:szCs w:val="22"/>
        </w:rPr>
        <w:t>in connection with the Purpose shall remain the sole and exclusive property of EDF</w:t>
      </w:r>
      <w:r w:rsidR="00C65421" w:rsidRPr="00000167">
        <w:rPr>
          <w:sz w:val="20"/>
          <w:szCs w:val="22"/>
        </w:rPr>
        <w:t xml:space="preserve">. Each Party reserves all rights in its </w:t>
      </w:r>
      <w:r w:rsidR="00A15864" w:rsidRPr="00000167">
        <w:rPr>
          <w:sz w:val="20"/>
          <w:szCs w:val="22"/>
        </w:rPr>
        <w:t>Confidential Information</w:t>
      </w:r>
      <w:r w:rsidR="00C65421" w:rsidRPr="00000167">
        <w:rPr>
          <w:sz w:val="20"/>
          <w:szCs w:val="22"/>
        </w:rPr>
        <w:t xml:space="preserve">. The disclosure of </w:t>
      </w:r>
      <w:r w:rsidR="00A15864" w:rsidRPr="00000167">
        <w:rPr>
          <w:sz w:val="20"/>
          <w:szCs w:val="22"/>
        </w:rPr>
        <w:t>Confidential Information</w:t>
      </w:r>
      <w:r w:rsidR="00C65421" w:rsidRPr="00000167">
        <w:rPr>
          <w:sz w:val="20"/>
          <w:szCs w:val="22"/>
        </w:rPr>
        <w:t xml:space="preserve"> shall not confer to </w:t>
      </w:r>
      <w:r w:rsidR="00171EE4">
        <w:rPr>
          <w:sz w:val="20"/>
          <w:szCs w:val="22"/>
        </w:rPr>
        <w:t xml:space="preserve">any </w:t>
      </w:r>
      <w:r w:rsidR="00C65421" w:rsidRPr="00000167">
        <w:rPr>
          <w:sz w:val="20"/>
          <w:szCs w:val="22"/>
        </w:rPr>
        <w:t>Receiving Party any license, proprietary interest or ‘authority to use’ rights (including intellectual property rights) or other rights</w:t>
      </w:r>
      <w:r w:rsidRPr="00000167">
        <w:rPr>
          <w:sz w:val="20"/>
          <w:szCs w:val="22"/>
        </w:rPr>
        <w:t>, either express or implied,</w:t>
      </w:r>
      <w:r w:rsidR="00C65421" w:rsidRPr="00000167">
        <w:rPr>
          <w:sz w:val="20"/>
          <w:szCs w:val="22"/>
        </w:rPr>
        <w:t xml:space="preserve"> over the </w:t>
      </w:r>
      <w:r w:rsidR="00A15864" w:rsidRPr="00000167">
        <w:rPr>
          <w:sz w:val="20"/>
          <w:szCs w:val="22"/>
        </w:rPr>
        <w:t>Confidential Information</w:t>
      </w:r>
      <w:r w:rsidR="00C65421" w:rsidRPr="00000167">
        <w:rPr>
          <w:sz w:val="20"/>
          <w:szCs w:val="22"/>
        </w:rPr>
        <w:t xml:space="preserve"> (including any material derived or resulting from the </w:t>
      </w:r>
      <w:r w:rsidR="00A15864" w:rsidRPr="00000167">
        <w:rPr>
          <w:sz w:val="20"/>
          <w:szCs w:val="22"/>
        </w:rPr>
        <w:t>Confidential Information</w:t>
      </w:r>
      <w:r w:rsidR="00C65421" w:rsidRPr="00000167">
        <w:rPr>
          <w:sz w:val="20"/>
          <w:szCs w:val="22"/>
        </w:rPr>
        <w:t>) of the Disclosing Party</w:t>
      </w:r>
      <w:r w:rsidR="0009744C">
        <w:rPr>
          <w:sz w:val="20"/>
          <w:szCs w:val="22"/>
        </w:rPr>
        <w:t xml:space="preserve">, </w:t>
      </w:r>
      <w:r w:rsidR="0009744C" w:rsidRPr="00914B86">
        <w:rPr>
          <w:sz w:val="20"/>
          <w:szCs w:val="22"/>
        </w:rPr>
        <w:t>except the right to use the Confidential Information in accordance with the provisions of article 2.1.ii)</w:t>
      </w:r>
      <w:r w:rsidR="00C65421" w:rsidRPr="00000167">
        <w:rPr>
          <w:sz w:val="20"/>
          <w:szCs w:val="22"/>
        </w:rPr>
        <w:t>.</w:t>
      </w:r>
    </w:p>
    <w:p w14:paraId="0AB74925" w14:textId="77777777" w:rsidR="00F10F88" w:rsidRPr="00000167" w:rsidRDefault="00F10F88" w:rsidP="00F10F88">
      <w:pPr>
        <w:pStyle w:val="FWBL2"/>
        <w:numPr>
          <w:ilvl w:val="0"/>
          <w:numId w:val="0"/>
        </w:numPr>
        <w:spacing w:after="60"/>
        <w:rPr>
          <w:sz w:val="20"/>
          <w:szCs w:val="22"/>
        </w:rPr>
      </w:pPr>
      <w:r w:rsidRPr="00000167">
        <w:rPr>
          <w:sz w:val="20"/>
          <w:szCs w:val="22"/>
        </w:rPr>
        <w:t>Nothing in this Agreement shall be construed as a waiver by the Disclosing Party to protect its Confidential Information through patents or any other intellectual property rights.</w:t>
      </w:r>
    </w:p>
    <w:p w14:paraId="347DBADA" w14:textId="77777777" w:rsidR="00F10F88" w:rsidRPr="00000167" w:rsidRDefault="00171EE4" w:rsidP="00F10F88">
      <w:pPr>
        <w:pStyle w:val="FWBL2"/>
        <w:numPr>
          <w:ilvl w:val="0"/>
          <w:numId w:val="0"/>
        </w:numPr>
        <w:spacing w:after="60"/>
        <w:rPr>
          <w:sz w:val="20"/>
          <w:szCs w:val="22"/>
        </w:rPr>
      </w:pPr>
      <w:r>
        <w:rPr>
          <w:sz w:val="20"/>
          <w:szCs w:val="22"/>
        </w:rPr>
        <w:t>Any</w:t>
      </w:r>
      <w:r w:rsidR="00D524E9">
        <w:rPr>
          <w:sz w:val="20"/>
          <w:szCs w:val="22"/>
        </w:rPr>
        <w:t xml:space="preserve"> </w:t>
      </w:r>
      <w:r w:rsidR="00F10F88" w:rsidRPr="00000167">
        <w:rPr>
          <w:sz w:val="20"/>
          <w:szCs w:val="22"/>
        </w:rPr>
        <w:t>Receiving Party commits particularly not to file any intellectual property rights’ application(s) in any country whatsoever containing all or part of all the Confidential Information received under this Agreement.</w:t>
      </w:r>
    </w:p>
    <w:p w14:paraId="56760FB1" w14:textId="77777777" w:rsidR="00C65421" w:rsidRPr="004F3823" w:rsidRDefault="00C65421" w:rsidP="00D977B8">
      <w:pPr>
        <w:pStyle w:val="FWBL2"/>
        <w:numPr>
          <w:ilvl w:val="0"/>
          <w:numId w:val="0"/>
        </w:numPr>
        <w:spacing w:after="60"/>
        <w:rPr>
          <w:sz w:val="20"/>
        </w:rPr>
      </w:pPr>
    </w:p>
    <w:p w14:paraId="0A44D29E" w14:textId="77777777" w:rsidR="002A46E8" w:rsidRPr="004F3823" w:rsidRDefault="002A46E8" w:rsidP="00A87BE2">
      <w:pPr>
        <w:pStyle w:val="FWBL1"/>
        <w:spacing w:after="60"/>
        <w:rPr>
          <w:sz w:val="20"/>
        </w:rPr>
      </w:pPr>
      <w:bookmarkStart w:id="24" w:name="_Toc430022411"/>
      <w:bookmarkStart w:id="25" w:name="_Ref430078140"/>
      <w:bookmarkStart w:id="26" w:name="_Ref430094291"/>
      <w:bookmarkStart w:id="27" w:name="_Ref442258208"/>
      <w:bookmarkEnd w:id="23"/>
      <w:r w:rsidRPr="004F3823">
        <w:rPr>
          <w:sz w:val="20"/>
        </w:rPr>
        <w:t>Communication</w:t>
      </w:r>
    </w:p>
    <w:p w14:paraId="0D50BEA9" w14:textId="77777777" w:rsidR="002A46E8" w:rsidRPr="004F3823" w:rsidRDefault="002D0CAB" w:rsidP="002A46E8">
      <w:pPr>
        <w:pStyle w:val="FWBL2"/>
        <w:rPr>
          <w:sz w:val="20"/>
        </w:rPr>
      </w:pPr>
      <w:r w:rsidRPr="004F3823">
        <w:rPr>
          <w:sz w:val="20"/>
        </w:rPr>
        <w:t>Each Party shall be entitled to make any external publication or communication regarding the existence of this Agreement and the general subject matter of the discussions contemplated under this Agreement. Each Party further agree</w:t>
      </w:r>
      <w:r w:rsidR="00CA4CEA" w:rsidRPr="004F3823">
        <w:rPr>
          <w:sz w:val="20"/>
        </w:rPr>
        <w:t>s</w:t>
      </w:r>
      <w:r w:rsidRPr="004F3823">
        <w:rPr>
          <w:sz w:val="20"/>
        </w:rPr>
        <w:t xml:space="preserve"> that no external publication or communication concerning</w:t>
      </w:r>
      <w:r w:rsidR="00CA4CEA" w:rsidRPr="004F3823">
        <w:rPr>
          <w:sz w:val="20"/>
        </w:rPr>
        <w:t xml:space="preserve"> in whole or in part the</w:t>
      </w:r>
      <w:r w:rsidRPr="004F3823">
        <w:rPr>
          <w:sz w:val="20"/>
        </w:rPr>
        <w:t xml:space="preserve"> content</w:t>
      </w:r>
      <w:r w:rsidR="004F3823">
        <w:rPr>
          <w:sz w:val="20"/>
        </w:rPr>
        <w:t>, technical details and/or the outcome</w:t>
      </w:r>
      <w:r w:rsidRPr="004F3823">
        <w:rPr>
          <w:sz w:val="20"/>
        </w:rPr>
        <w:t xml:space="preserve"> of any discussion under this Agreement shall </w:t>
      </w:r>
      <w:r w:rsidR="00CA4CEA" w:rsidRPr="004F3823">
        <w:rPr>
          <w:sz w:val="20"/>
        </w:rPr>
        <w:t xml:space="preserve">be made without the </w:t>
      </w:r>
      <w:r w:rsidRPr="004F3823">
        <w:rPr>
          <w:sz w:val="20"/>
        </w:rPr>
        <w:t xml:space="preserve">prior </w:t>
      </w:r>
      <w:r w:rsidR="00CA4CEA" w:rsidRPr="004F3823">
        <w:rPr>
          <w:sz w:val="20"/>
        </w:rPr>
        <w:t xml:space="preserve">written </w:t>
      </w:r>
      <w:r w:rsidRPr="004F3823">
        <w:rPr>
          <w:sz w:val="20"/>
        </w:rPr>
        <w:t>approval of all the Parties.</w:t>
      </w:r>
    </w:p>
    <w:p w14:paraId="6DAF02E7" w14:textId="77777777" w:rsidR="00A87BE2" w:rsidRPr="005A0BA1" w:rsidRDefault="00661820" w:rsidP="00A87BE2">
      <w:pPr>
        <w:pStyle w:val="FWBL1"/>
        <w:spacing w:after="60"/>
        <w:rPr>
          <w:sz w:val="20"/>
          <w:szCs w:val="22"/>
        </w:rPr>
      </w:pPr>
      <w:r w:rsidRPr="00000167">
        <w:rPr>
          <w:sz w:val="20"/>
          <w:szCs w:val="22"/>
        </w:rPr>
        <w:t xml:space="preserve">Destruction or return of </w:t>
      </w:r>
      <w:r w:rsidR="00A15864" w:rsidRPr="00000167">
        <w:rPr>
          <w:sz w:val="20"/>
          <w:szCs w:val="22"/>
        </w:rPr>
        <w:t>Confidential Information</w:t>
      </w:r>
      <w:bookmarkEnd w:id="24"/>
      <w:bookmarkEnd w:id="25"/>
      <w:bookmarkEnd w:id="26"/>
      <w:bookmarkEnd w:id="27"/>
    </w:p>
    <w:p w14:paraId="6E0F49E2" w14:textId="77777777" w:rsidR="00EF5F80" w:rsidRPr="00000167" w:rsidRDefault="005269FA" w:rsidP="0014218C">
      <w:pPr>
        <w:pStyle w:val="FWBL2"/>
        <w:numPr>
          <w:ilvl w:val="0"/>
          <w:numId w:val="0"/>
        </w:numPr>
        <w:spacing w:after="60"/>
        <w:rPr>
          <w:sz w:val="20"/>
          <w:szCs w:val="22"/>
        </w:rPr>
      </w:pPr>
      <w:bookmarkStart w:id="28" w:name="_Ref386031336"/>
      <w:bookmarkStart w:id="29" w:name="_Ref391032248"/>
      <w:r>
        <w:rPr>
          <w:sz w:val="20"/>
          <w:szCs w:val="22"/>
        </w:rPr>
        <w:t>The Disclosing Party is entitled, at its own discretion</w:t>
      </w:r>
      <w:r w:rsidR="0078682E">
        <w:rPr>
          <w:sz w:val="20"/>
          <w:szCs w:val="22"/>
        </w:rPr>
        <w:t>,</w:t>
      </w:r>
      <w:r>
        <w:rPr>
          <w:sz w:val="20"/>
          <w:szCs w:val="22"/>
        </w:rPr>
        <w:t xml:space="preserve"> to request </w:t>
      </w:r>
      <w:r w:rsidR="007907B2">
        <w:rPr>
          <w:sz w:val="20"/>
          <w:szCs w:val="22"/>
        </w:rPr>
        <w:t>any</w:t>
      </w:r>
      <w:r>
        <w:rPr>
          <w:sz w:val="20"/>
          <w:szCs w:val="22"/>
        </w:rPr>
        <w:t xml:space="preserve"> Receiving Party, </w:t>
      </w:r>
      <w:bookmarkStart w:id="30" w:name="_Hlk91860935"/>
      <w:r w:rsidR="006E348F" w:rsidRPr="00000167">
        <w:rPr>
          <w:sz w:val="20"/>
          <w:szCs w:val="22"/>
        </w:rPr>
        <w:t xml:space="preserve">any time during the validity </w:t>
      </w:r>
      <w:r w:rsidR="003968FB" w:rsidRPr="00000167">
        <w:rPr>
          <w:sz w:val="20"/>
          <w:szCs w:val="22"/>
        </w:rPr>
        <w:t>of this Agreement</w:t>
      </w:r>
      <w:r w:rsidR="003968FB">
        <w:rPr>
          <w:sz w:val="20"/>
          <w:szCs w:val="22"/>
        </w:rPr>
        <w:t xml:space="preserve"> </w:t>
      </w:r>
      <w:r w:rsidR="002B0930">
        <w:rPr>
          <w:sz w:val="20"/>
          <w:szCs w:val="22"/>
        </w:rPr>
        <w:t xml:space="preserve">or </w:t>
      </w:r>
      <w:r w:rsidR="003968FB">
        <w:rPr>
          <w:sz w:val="20"/>
          <w:szCs w:val="22"/>
        </w:rPr>
        <w:t>after the expiration or</w:t>
      </w:r>
      <w:r w:rsidR="003968FB" w:rsidRPr="00000167">
        <w:rPr>
          <w:sz w:val="20"/>
          <w:szCs w:val="22"/>
        </w:rPr>
        <w:t xml:space="preserve"> termination </w:t>
      </w:r>
      <w:r w:rsidR="006E348F" w:rsidRPr="00000167">
        <w:rPr>
          <w:sz w:val="20"/>
          <w:szCs w:val="22"/>
        </w:rPr>
        <w:t>of this Agreement</w:t>
      </w:r>
      <w:bookmarkEnd w:id="30"/>
      <w:r w:rsidR="00EF5F80" w:rsidRPr="00000167">
        <w:rPr>
          <w:sz w:val="20"/>
          <w:szCs w:val="22"/>
        </w:rPr>
        <w:t xml:space="preserve">, </w:t>
      </w:r>
      <w:r>
        <w:rPr>
          <w:sz w:val="20"/>
          <w:szCs w:val="22"/>
        </w:rPr>
        <w:t xml:space="preserve">to return or destroy any copy of the Confidential Information. </w:t>
      </w:r>
      <w:r w:rsidR="0078682E">
        <w:rPr>
          <w:sz w:val="20"/>
          <w:szCs w:val="22"/>
        </w:rPr>
        <w:t xml:space="preserve">No later than twenty (20) calendar days after </w:t>
      </w:r>
      <w:r>
        <w:rPr>
          <w:sz w:val="20"/>
          <w:szCs w:val="22"/>
        </w:rPr>
        <w:t xml:space="preserve">receipt of such written request, </w:t>
      </w:r>
      <w:r w:rsidR="00EF5F80" w:rsidRPr="00000167">
        <w:rPr>
          <w:sz w:val="20"/>
          <w:szCs w:val="22"/>
        </w:rPr>
        <w:t xml:space="preserve">the </w:t>
      </w:r>
      <w:r w:rsidR="007907B2">
        <w:rPr>
          <w:sz w:val="20"/>
          <w:szCs w:val="22"/>
        </w:rPr>
        <w:t xml:space="preserve">concerned </w:t>
      </w:r>
      <w:r w:rsidR="00EF5F80" w:rsidRPr="00000167">
        <w:rPr>
          <w:sz w:val="20"/>
          <w:szCs w:val="22"/>
        </w:rPr>
        <w:t>Receiving Part</w:t>
      </w:r>
      <w:r w:rsidR="00D861CD" w:rsidRPr="00000167">
        <w:rPr>
          <w:sz w:val="20"/>
          <w:szCs w:val="22"/>
        </w:rPr>
        <w:t>y</w:t>
      </w:r>
      <w:r w:rsidR="00EF5F80" w:rsidRPr="00000167">
        <w:rPr>
          <w:sz w:val="20"/>
          <w:szCs w:val="22"/>
        </w:rPr>
        <w:t xml:space="preserve"> undertake</w:t>
      </w:r>
      <w:r w:rsidR="00D524E9">
        <w:rPr>
          <w:sz w:val="20"/>
          <w:szCs w:val="22"/>
        </w:rPr>
        <w:t>s</w:t>
      </w:r>
      <w:r w:rsidR="00D42066" w:rsidRPr="00D42066">
        <w:rPr>
          <w:sz w:val="20"/>
          <w:szCs w:val="22"/>
        </w:rPr>
        <w:t xml:space="preserve"> </w:t>
      </w:r>
      <w:r w:rsidR="00EF5F80" w:rsidRPr="00000167">
        <w:rPr>
          <w:sz w:val="20"/>
          <w:szCs w:val="22"/>
        </w:rPr>
        <w:t>and shall procure that any person to whom</w:t>
      </w:r>
      <w:r w:rsidR="006E348F" w:rsidRPr="00000167">
        <w:rPr>
          <w:sz w:val="20"/>
          <w:szCs w:val="22"/>
        </w:rPr>
        <w:t xml:space="preserve"> </w:t>
      </w:r>
      <w:r w:rsidR="00A15864" w:rsidRPr="00000167">
        <w:rPr>
          <w:sz w:val="20"/>
          <w:szCs w:val="22"/>
        </w:rPr>
        <w:t>Confidential Information</w:t>
      </w:r>
      <w:r w:rsidR="00EF5F80" w:rsidRPr="00000167">
        <w:rPr>
          <w:sz w:val="20"/>
          <w:szCs w:val="22"/>
        </w:rPr>
        <w:t xml:space="preserve"> was properly disclosed to in accordance with this Agreement </w:t>
      </w:r>
      <w:r w:rsidR="00D42066">
        <w:rPr>
          <w:sz w:val="20"/>
          <w:szCs w:val="22"/>
        </w:rPr>
        <w:t>to either</w:t>
      </w:r>
      <w:r w:rsidR="00EF5F80" w:rsidRPr="00000167">
        <w:rPr>
          <w:sz w:val="20"/>
          <w:szCs w:val="22"/>
        </w:rPr>
        <w:t>: (i) r</w:t>
      </w:r>
      <w:r w:rsidR="006E348F" w:rsidRPr="00000167">
        <w:rPr>
          <w:sz w:val="20"/>
          <w:szCs w:val="22"/>
        </w:rPr>
        <w:t xml:space="preserve">eturn </w:t>
      </w:r>
      <w:r w:rsidR="00EF5F80" w:rsidRPr="00000167">
        <w:rPr>
          <w:sz w:val="20"/>
          <w:szCs w:val="22"/>
        </w:rPr>
        <w:t xml:space="preserve">any and all </w:t>
      </w:r>
      <w:r w:rsidR="00A15864" w:rsidRPr="00000167">
        <w:rPr>
          <w:sz w:val="20"/>
          <w:szCs w:val="22"/>
        </w:rPr>
        <w:t>Confidential Information</w:t>
      </w:r>
      <w:r w:rsidR="00EF5F80" w:rsidRPr="00000167">
        <w:rPr>
          <w:sz w:val="20"/>
          <w:szCs w:val="22"/>
        </w:rPr>
        <w:t xml:space="preserve"> and all copies thereof to </w:t>
      </w:r>
      <w:r w:rsidR="00224F9A" w:rsidRPr="00000167">
        <w:rPr>
          <w:sz w:val="20"/>
          <w:szCs w:val="22"/>
        </w:rPr>
        <w:t xml:space="preserve">the </w:t>
      </w:r>
      <w:r w:rsidR="00EF5F80" w:rsidRPr="00000167">
        <w:rPr>
          <w:sz w:val="20"/>
          <w:szCs w:val="22"/>
        </w:rPr>
        <w:t>Disclosing Party</w:t>
      </w:r>
      <w:r w:rsidR="00C81565" w:rsidRPr="00000167">
        <w:rPr>
          <w:sz w:val="20"/>
          <w:szCs w:val="22"/>
        </w:rPr>
        <w:t xml:space="preserve">, </w:t>
      </w:r>
      <w:r w:rsidR="00EF5F80" w:rsidRPr="00000167">
        <w:rPr>
          <w:sz w:val="20"/>
          <w:szCs w:val="22"/>
        </w:rPr>
        <w:t xml:space="preserve">or (ii) destroy (to the extent technically practicable) any and all </w:t>
      </w:r>
      <w:r w:rsidR="00A15864" w:rsidRPr="00000167">
        <w:rPr>
          <w:sz w:val="20"/>
          <w:szCs w:val="22"/>
        </w:rPr>
        <w:t>Confidential Information</w:t>
      </w:r>
      <w:r w:rsidR="00D42066">
        <w:rPr>
          <w:sz w:val="20"/>
          <w:szCs w:val="22"/>
        </w:rPr>
        <w:t xml:space="preserve"> and all copies thereof</w:t>
      </w:r>
      <w:r w:rsidR="00EF5F80" w:rsidRPr="00000167">
        <w:rPr>
          <w:sz w:val="20"/>
          <w:szCs w:val="22"/>
        </w:rPr>
        <w:t>,</w:t>
      </w:r>
      <w:r w:rsidR="001E7EA8" w:rsidRPr="00000167">
        <w:rPr>
          <w:sz w:val="20"/>
          <w:szCs w:val="22"/>
        </w:rPr>
        <w:t xml:space="preserve"> </w:t>
      </w:r>
      <w:r w:rsidR="00EF5F80" w:rsidRPr="00000167">
        <w:rPr>
          <w:sz w:val="20"/>
          <w:szCs w:val="22"/>
        </w:rPr>
        <w:t xml:space="preserve">save for information containing </w:t>
      </w:r>
      <w:r w:rsidR="00A15864" w:rsidRPr="00000167">
        <w:rPr>
          <w:sz w:val="20"/>
          <w:szCs w:val="22"/>
        </w:rPr>
        <w:t>Confidential Information</w:t>
      </w:r>
      <w:r w:rsidR="00EF5F80" w:rsidRPr="00000167">
        <w:rPr>
          <w:sz w:val="20"/>
          <w:szCs w:val="22"/>
        </w:rPr>
        <w:t xml:space="preserve"> which is required to be retained in order to comply with applicable law, regulation or standards </w:t>
      </w:r>
      <w:r w:rsidR="001E42F6">
        <w:rPr>
          <w:sz w:val="20"/>
          <w:szCs w:val="22"/>
        </w:rPr>
        <w:t xml:space="preserve">(including but not limited to record retention policies) </w:t>
      </w:r>
      <w:r w:rsidR="00EF5F80" w:rsidRPr="00000167">
        <w:rPr>
          <w:sz w:val="20"/>
          <w:szCs w:val="22"/>
        </w:rPr>
        <w:t>imposed by relevant regulatory bodies or internal compliance policy. The destruction of</w:t>
      </w:r>
      <w:r w:rsidR="006E348F" w:rsidRPr="00000167">
        <w:rPr>
          <w:sz w:val="20"/>
          <w:szCs w:val="22"/>
        </w:rPr>
        <w:t xml:space="preserve"> </w:t>
      </w:r>
      <w:r w:rsidR="00A15864" w:rsidRPr="00000167">
        <w:rPr>
          <w:sz w:val="20"/>
          <w:szCs w:val="22"/>
        </w:rPr>
        <w:t>Confidential Information</w:t>
      </w:r>
      <w:r w:rsidR="00EF5F80" w:rsidRPr="00000167">
        <w:rPr>
          <w:sz w:val="20"/>
          <w:szCs w:val="22"/>
        </w:rPr>
        <w:t xml:space="preserve"> shall be certified in writing by </w:t>
      </w:r>
      <w:r w:rsidR="00D42066">
        <w:rPr>
          <w:sz w:val="20"/>
          <w:szCs w:val="22"/>
        </w:rPr>
        <w:t xml:space="preserve">the </w:t>
      </w:r>
      <w:r w:rsidR="007907B2">
        <w:rPr>
          <w:sz w:val="20"/>
          <w:szCs w:val="22"/>
        </w:rPr>
        <w:t xml:space="preserve">concerned </w:t>
      </w:r>
      <w:r w:rsidR="00EF5F80" w:rsidRPr="00000167">
        <w:rPr>
          <w:sz w:val="20"/>
          <w:szCs w:val="22"/>
        </w:rPr>
        <w:t xml:space="preserve">Receiving Party to </w:t>
      </w:r>
      <w:r w:rsidR="00D42066">
        <w:rPr>
          <w:sz w:val="20"/>
          <w:szCs w:val="22"/>
        </w:rPr>
        <w:t xml:space="preserve">the </w:t>
      </w:r>
      <w:r w:rsidR="00EF5F80" w:rsidRPr="00000167">
        <w:rPr>
          <w:sz w:val="20"/>
          <w:szCs w:val="22"/>
        </w:rPr>
        <w:t>Disclosing Party promptly following completion of such destruction.</w:t>
      </w:r>
    </w:p>
    <w:p w14:paraId="5B924794" w14:textId="77777777" w:rsidR="0014218C" w:rsidRPr="00000167" w:rsidRDefault="0014218C" w:rsidP="0014218C">
      <w:pPr>
        <w:pStyle w:val="FWBL2"/>
        <w:numPr>
          <w:ilvl w:val="0"/>
          <w:numId w:val="0"/>
        </w:numPr>
        <w:spacing w:after="60"/>
        <w:rPr>
          <w:sz w:val="20"/>
          <w:szCs w:val="22"/>
        </w:rPr>
      </w:pPr>
    </w:p>
    <w:p w14:paraId="15D0E8F0" w14:textId="77777777" w:rsidR="00000167" w:rsidRPr="005A0BA1" w:rsidRDefault="0010542B" w:rsidP="00000167">
      <w:pPr>
        <w:pStyle w:val="FWBL1"/>
        <w:spacing w:after="60"/>
        <w:rPr>
          <w:sz w:val="20"/>
          <w:szCs w:val="22"/>
        </w:rPr>
      </w:pPr>
      <w:r w:rsidRPr="00000167">
        <w:rPr>
          <w:sz w:val="20"/>
          <w:szCs w:val="22"/>
        </w:rPr>
        <w:t>Confo</w:t>
      </w:r>
      <w:r w:rsidR="00000167" w:rsidRPr="00000167">
        <w:rPr>
          <w:sz w:val="20"/>
          <w:szCs w:val="22"/>
        </w:rPr>
        <w:t>rmity with law - Export Control</w:t>
      </w:r>
    </w:p>
    <w:p w14:paraId="0A84EF72" w14:textId="77777777" w:rsidR="00000167" w:rsidRPr="005A0BA1" w:rsidRDefault="0010542B" w:rsidP="00000167">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The Parties shall comply</w:t>
      </w:r>
      <w:r w:rsidR="00AF438A" w:rsidRPr="00000167">
        <w:rPr>
          <w:b w:val="0"/>
          <w:smallCaps w:val="0"/>
          <w:sz w:val="20"/>
          <w:szCs w:val="22"/>
        </w:rPr>
        <w:t xml:space="preserve"> </w:t>
      </w:r>
      <w:r w:rsidRPr="00000167">
        <w:rPr>
          <w:b w:val="0"/>
          <w:smallCaps w:val="0"/>
          <w:sz w:val="20"/>
          <w:szCs w:val="22"/>
        </w:rPr>
        <w:t xml:space="preserve">with all applicable laws, rules and regulations and in particular </w:t>
      </w:r>
      <w:r w:rsidR="00AF438A" w:rsidRPr="00000167">
        <w:rPr>
          <w:b w:val="0"/>
          <w:smallCaps w:val="0"/>
          <w:sz w:val="20"/>
          <w:szCs w:val="22"/>
        </w:rPr>
        <w:t>Export Control Regulations and Sanction</w:t>
      </w:r>
      <w:r w:rsidR="00D42066">
        <w:rPr>
          <w:b w:val="0"/>
          <w:smallCaps w:val="0"/>
          <w:sz w:val="20"/>
          <w:szCs w:val="22"/>
        </w:rPr>
        <w:t>s</w:t>
      </w:r>
      <w:r w:rsidR="00AF438A" w:rsidRPr="00000167">
        <w:rPr>
          <w:b w:val="0"/>
          <w:smallCaps w:val="0"/>
          <w:sz w:val="20"/>
          <w:szCs w:val="22"/>
        </w:rPr>
        <w:t xml:space="preserve"> Law</w:t>
      </w:r>
      <w:r w:rsidRPr="00000167">
        <w:rPr>
          <w:b w:val="0"/>
          <w:smallCaps w:val="0"/>
          <w:sz w:val="20"/>
          <w:szCs w:val="22"/>
        </w:rPr>
        <w:t>.</w:t>
      </w:r>
    </w:p>
    <w:p w14:paraId="28E29AFE" w14:textId="77777777" w:rsidR="002D1F2B" w:rsidRPr="005A0BA1" w:rsidRDefault="002D1F2B" w:rsidP="005A0BA1">
      <w:pPr>
        <w:pStyle w:val="FWBL1"/>
        <w:keepNext w:val="0"/>
        <w:keepLines w:val="0"/>
        <w:numPr>
          <w:ilvl w:val="1"/>
          <w:numId w:val="3"/>
        </w:numPr>
        <w:spacing w:after="60"/>
        <w:ind w:left="709" w:hanging="709"/>
        <w:jc w:val="both"/>
        <w:rPr>
          <w:b w:val="0"/>
          <w:smallCaps w:val="0"/>
          <w:sz w:val="20"/>
          <w:szCs w:val="22"/>
        </w:rPr>
      </w:pPr>
      <w:r w:rsidRPr="002B3C57">
        <w:rPr>
          <w:b w:val="0"/>
          <w:smallCaps w:val="0"/>
          <w:sz w:val="20"/>
          <w:szCs w:val="22"/>
        </w:rPr>
        <w:t xml:space="preserve">The Parties (i) acknowledge that items, software, technology or services, or other information made available </w:t>
      </w:r>
      <w:r w:rsidR="00AF438A" w:rsidRPr="002B3C57">
        <w:rPr>
          <w:b w:val="0"/>
          <w:smallCaps w:val="0"/>
          <w:sz w:val="20"/>
          <w:szCs w:val="22"/>
        </w:rPr>
        <w:t xml:space="preserve">under this Agreement </w:t>
      </w:r>
      <w:r w:rsidRPr="002B3C57">
        <w:rPr>
          <w:b w:val="0"/>
          <w:smallCaps w:val="0"/>
          <w:sz w:val="20"/>
          <w:szCs w:val="22"/>
        </w:rPr>
        <w:t xml:space="preserve">may be subject to relevant applicable </w:t>
      </w:r>
      <w:r w:rsidR="00AF438A" w:rsidRPr="002B3C57">
        <w:rPr>
          <w:b w:val="0"/>
          <w:smallCaps w:val="0"/>
          <w:sz w:val="20"/>
          <w:szCs w:val="22"/>
        </w:rPr>
        <w:t>Export Control Regulations</w:t>
      </w:r>
      <w:r w:rsidRPr="002B3C57">
        <w:rPr>
          <w:b w:val="0"/>
          <w:smallCaps w:val="0"/>
          <w:sz w:val="20"/>
          <w:szCs w:val="22"/>
        </w:rPr>
        <w:t xml:space="preserve"> (“</w:t>
      </w:r>
      <w:r w:rsidRPr="0063164A">
        <w:rPr>
          <w:smallCaps w:val="0"/>
          <w:sz w:val="20"/>
          <w:szCs w:val="22"/>
        </w:rPr>
        <w:t>Controlled Items</w:t>
      </w:r>
      <w:r w:rsidRPr="002B3C57">
        <w:rPr>
          <w:b w:val="0"/>
          <w:smallCaps w:val="0"/>
          <w:sz w:val="20"/>
          <w:szCs w:val="22"/>
        </w:rPr>
        <w:t xml:space="preserve">”) or to relevant </w:t>
      </w:r>
      <w:r w:rsidR="00AF438A" w:rsidRPr="002B3C57">
        <w:rPr>
          <w:b w:val="0"/>
          <w:smallCaps w:val="0"/>
          <w:sz w:val="20"/>
          <w:szCs w:val="22"/>
        </w:rPr>
        <w:t xml:space="preserve">Sanctions Law </w:t>
      </w:r>
      <w:r w:rsidRPr="002B3C57">
        <w:rPr>
          <w:b w:val="0"/>
          <w:smallCaps w:val="0"/>
          <w:sz w:val="20"/>
          <w:szCs w:val="22"/>
        </w:rPr>
        <w:t>as the same may be amended from time to time during the performance of the Agreement, (ii) agree to comply with the same when applicable and that (iii) the transfer of such Controlled Items to or for certain countries or entities may be prohibited or restricted or subject to prior authorization of relevant country’s governmental authorities.</w:t>
      </w:r>
    </w:p>
    <w:p w14:paraId="1860CD0E" w14:textId="77777777" w:rsidR="00FD2B34" w:rsidRPr="005A0BA1" w:rsidRDefault="008B06C8" w:rsidP="005A0BA1">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I</w:t>
      </w:r>
      <w:r w:rsidR="002D1F2B" w:rsidRPr="00000167">
        <w:rPr>
          <w:b w:val="0"/>
          <w:smallCaps w:val="0"/>
          <w:sz w:val="20"/>
          <w:szCs w:val="22"/>
        </w:rPr>
        <w:t xml:space="preserve">f any Confidential Information disclosed by the Disclosing Party to </w:t>
      </w:r>
      <w:r w:rsidR="007907B2">
        <w:rPr>
          <w:b w:val="0"/>
          <w:smallCaps w:val="0"/>
          <w:sz w:val="20"/>
          <w:szCs w:val="22"/>
        </w:rPr>
        <w:t>any Receiving Party</w:t>
      </w:r>
      <w:r w:rsidR="002D1F2B" w:rsidRPr="00000167">
        <w:rPr>
          <w:b w:val="0"/>
          <w:smallCaps w:val="0"/>
          <w:sz w:val="20"/>
          <w:szCs w:val="22"/>
        </w:rPr>
        <w:t xml:space="preserve"> includes Controlled items, the Disclosing Party shall inform </w:t>
      </w:r>
      <w:r w:rsidR="007907B2">
        <w:rPr>
          <w:b w:val="0"/>
          <w:smallCaps w:val="0"/>
          <w:sz w:val="20"/>
          <w:szCs w:val="22"/>
        </w:rPr>
        <w:t>such</w:t>
      </w:r>
      <w:r w:rsidR="002D1F2B" w:rsidRPr="00000167">
        <w:rPr>
          <w:b w:val="0"/>
          <w:smallCaps w:val="0"/>
          <w:sz w:val="20"/>
          <w:szCs w:val="22"/>
        </w:rPr>
        <w:t xml:space="preserve"> R</w:t>
      </w:r>
      <w:r w:rsidR="00AF438A" w:rsidRPr="00000167">
        <w:rPr>
          <w:b w:val="0"/>
          <w:smallCaps w:val="0"/>
          <w:sz w:val="20"/>
          <w:szCs w:val="22"/>
        </w:rPr>
        <w:t>eceiving Party</w:t>
      </w:r>
      <w:r w:rsidR="002D1F2B" w:rsidRPr="00000167">
        <w:rPr>
          <w:b w:val="0"/>
          <w:smallCaps w:val="0"/>
          <w:sz w:val="20"/>
          <w:szCs w:val="22"/>
        </w:rPr>
        <w:t xml:space="preserve"> accordingly. If </w:t>
      </w:r>
      <w:r w:rsidR="007907B2">
        <w:rPr>
          <w:b w:val="0"/>
          <w:smallCaps w:val="0"/>
          <w:sz w:val="20"/>
          <w:szCs w:val="22"/>
        </w:rPr>
        <w:t xml:space="preserve">such </w:t>
      </w:r>
      <w:r w:rsidR="00AF438A" w:rsidRPr="00000167">
        <w:rPr>
          <w:b w:val="0"/>
          <w:smallCaps w:val="0"/>
          <w:sz w:val="20"/>
          <w:szCs w:val="22"/>
        </w:rPr>
        <w:t xml:space="preserve">Receiving Party </w:t>
      </w:r>
      <w:r w:rsidR="002D1F2B" w:rsidRPr="00000167">
        <w:rPr>
          <w:b w:val="0"/>
          <w:smallCaps w:val="0"/>
          <w:sz w:val="20"/>
          <w:szCs w:val="22"/>
        </w:rPr>
        <w:t>discloses the Controlled items to any third party engaged by it under or in relation to this Agreement</w:t>
      </w:r>
      <w:r w:rsidR="00AF438A" w:rsidRPr="00000167">
        <w:rPr>
          <w:b w:val="0"/>
          <w:smallCaps w:val="0"/>
          <w:sz w:val="20"/>
          <w:szCs w:val="22"/>
        </w:rPr>
        <w:t xml:space="preserve">, </w:t>
      </w:r>
      <w:r w:rsidR="007907B2">
        <w:rPr>
          <w:b w:val="0"/>
          <w:smallCaps w:val="0"/>
          <w:sz w:val="20"/>
          <w:szCs w:val="22"/>
        </w:rPr>
        <w:t>that</w:t>
      </w:r>
      <w:r w:rsidR="00AF438A" w:rsidRPr="00000167">
        <w:rPr>
          <w:b w:val="0"/>
          <w:smallCaps w:val="0"/>
          <w:sz w:val="20"/>
          <w:szCs w:val="22"/>
        </w:rPr>
        <w:t xml:space="preserve"> Receiving Party</w:t>
      </w:r>
      <w:r w:rsidR="002D1F2B" w:rsidRPr="00000167">
        <w:rPr>
          <w:b w:val="0"/>
          <w:smallCaps w:val="0"/>
          <w:sz w:val="20"/>
          <w:szCs w:val="22"/>
        </w:rPr>
        <w:t xml:space="preserve"> shall be compliant with any applicable Export Control Regulations or Sanction</w:t>
      </w:r>
      <w:r w:rsidR="00D42066">
        <w:rPr>
          <w:b w:val="0"/>
          <w:smallCaps w:val="0"/>
          <w:sz w:val="20"/>
          <w:szCs w:val="22"/>
        </w:rPr>
        <w:t>s</w:t>
      </w:r>
      <w:r w:rsidR="002D1F2B" w:rsidRPr="00000167">
        <w:rPr>
          <w:b w:val="0"/>
          <w:smallCaps w:val="0"/>
          <w:sz w:val="20"/>
          <w:szCs w:val="22"/>
        </w:rPr>
        <w:t xml:space="preserve"> Laws and shall take all actions reasonably necessary to ensure that the third parties comply with the same.</w:t>
      </w:r>
    </w:p>
    <w:p w14:paraId="54A75033" w14:textId="77777777" w:rsidR="002D1F2B" w:rsidRPr="005A0BA1" w:rsidRDefault="007907B2" w:rsidP="005A0BA1">
      <w:pPr>
        <w:pStyle w:val="FWBL1"/>
        <w:keepNext w:val="0"/>
        <w:keepLines w:val="0"/>
        <w:numPr>
          <w:ilvl w:val="1"/>
          <w:numId w:val="3"/>
        </w:numPr>
        <w:spacing w:after="60"/>
        <w:ind w:left="709" w:hanging="709"/>
        <w:jc w:val="both"/>
        <w:rPr>
          <w:b w:val="0"/>
          <w:smallCaps w:val="0"/>
          <w:sz w:val="20"/>
          <w:szCs w:val="22"/>
        </w:rPr>
      </w:pPr>
      <w:r>
        <w:rPr>
          <w:b w:val="0"/>
          <w:smallCaps w:val="0"/>
          <w:sz w:val="20"/>
          <w:szCs w:val="22"/>
        </w:rPr>
        <w:t>Any</w:t>
      </w:r>
      <w:r w:rsidR="002D1F2B" w:rsidRPr="00000167">
        <w:rPr>
          <w:b w:val="0"/>
          <w:smallCaps w:val="0"/>
          <w:sz w:val="20"/>
          <w:szCs w:val="22"/>
        </w:rPr>
        <w:t xml:space="preserve"> </w:t>
      </w:r>
      <w:r w:rsidR="00AF438A" w:rsidRPr="00000167">
        <w:rPr>
          <w:b w:val="0"/>
          <w:smallCaps w:val="0"/>
          <w:sz w:val="20"/>
          <w:szCs w:val="22"/>
        </w:rPr>
        <w:t xml:space="preserve">Receiving </w:t>
      </w:r>
      <w:r w:rsidR="002D1F2B" w:rsidRPr="00000167">
        <w:rPr>
          <w:b w:val="0"/>
          <w:smallCaps w:val="0"/>
          <w:sz w:val="20"/>
          <w:szCs w:val="22"/>
        </w:rPr>
        <w:t xml:space="preserve">Party shall not be liable for a breach of the foregoing provision in respect of information provided by or on behalf of the </w:t>
      </w:r>
      <w:r>
        <w:rPr>
          <w:b w:val="0"/>
          <w:smallCaps w:val="0"/>
          <w:sz w:val="20"/>
          <w:szCs w:val="22"/>
        </w:rPr>
        <w:t>Disclosing Party</w:t>
      </w:r>
      <w:r w:rsidR="002D1F2B" w:rsidRPr="00000167">
        <w:rPr>
          <w:b w:val="0"/>
          <w:smallCaps w:val="0"/>
          <w:sz w:val="20"/>
          <w:szCs w:val="22"/>
        </w:rPr>
        <w:t xml:space="preserve"> if it was not made aware in writing (by way of appropriate document marking or otherwise) of any applicable export control </w:t>
      </w:r>
      <w:r w:rsidR="002D1F2B" w:rsidRPr="00000167">
        <w:rPr>
          <w:b w:val="0"/>
          <w:smallCaps w:val="0"/>
          <w:sz w:val="20"/>
          <w:szCs w:val="22"/>
        </w:rPr>
        <w:lastRenderedPageBreak/>
        <w:t xml:space="preserve">restrictions in respect of such information in circumstances where such </w:t>
      </w:r>
      <w:r>
        <w:rPr>
          <w:b w:val="0"/>
          <w:smallCaps w:val="0"/>
          <w:sz w:val="20"/>
          <w:szCs w:val="22"/>
        </w:rPr>
        <w:t xml:space="preserve">Receiving </w:t>
      </w:r>
      <w:r w:rsidR="002D1F2B" w:rsidRPr="00000167">
        <w:rPr>
          <w:b w:val="0"/>
          <w:smallCaps w:val="0"/>
          <w:sz w:val="20"/>
          <w:szCs w:val="22"/>
        </w:rPr>
        <w:t xml:space="preserve">Party could not otherwise have been reasonably aware of any such applicable restrictions.  </w:t>
      </w:r>
    </w:p>
    <w:p w14:paraId="31BCA49F" w14:textId="1C4BD0C6" w:rsidR="006F1D27" w:rsidRPr="00A87BE2" w:rsidRDefault="002D1F2B" w:rsidP="00A87BE2">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 xml:space="preserve">In case of breach of this </w:t>
      </w:r>
      <w:r w:rsidR="00D42066">
        <w:rPr>
          <w:b w:val="0"/>
          <w:smallCaps w:val="0"/>
          <w:sz w:val="20"/>
          <w:szCs w:val="22"/>
        </w:rPr>
        <w:t xml:space="preserve">Article </w:t>
      </w:r>
      <w:r w:rsidR="00164678">
        <w:rPr>
          <w:b w:val="0"/>
          <w:smallCaps w:val="0"/>
          <w:sz w:val="20"/>
          <w:szCs w:val="22"/>
        </w:rPr>
        <w:t>6</w:t>
      </w:r>
      <w:r w:rsidRPr="00000167">
        <w:rPr>
          <w:b w:val="0"/>
          <w:smallCaps w:val="0"/>
          <w:sz w:val="20"/>
          <w:szCs w:val="22"/>
        </w:rPr>
        <w:t>, the breaching Party shall indemnify, defend and hold harmless the other Part</w:t>
      </w:r>
      <w:r w:rsidR="007907B2">
        <w:rPr>
          <w:b w:val="0"/>
          <w:smallCaps w:val="0"/>
          <w:sz w:val="20"/>
          <w:szCs w:val="22"/>
        </w:rPr>
        <w:t>ies</w:t>
      </w:r>
      <w:r w:rsidRPr="00000167">
        <w:rPr>
          <w:b w:val="0"/>
          <w:smallCaps w:val="0"/>
          <w:sz w:val="20"/>
          <w:szCs w:val="22"/>
        </w:rPr>
        <w:t xml:space="preserve"> against any and all liabilities, claims, fines, demands, damages (including for damage to reputation), losses or expenses (including legal and other professional adviser’s fees and disbursements), interest and penalties incurred by </w:t>
      </w:r>
      <w:r w:rsidR="00D42066">
        <w:rPr>
          <w:b w:val="0"/>
          <w:smallCaps w:val="0"/>
          <w:sz w:val="20"/>
          <w:szCs w:val="22"/>
        </w:rPr>
        <w:t>such other Part</w:t>
      </w:r>
      <w:r w:rsidR="007907B2">
        <w:rPr>
          <w:b w:val="0"/>
          <w:smallCaps w:val="0"/>
          <w:sz w:val="20"/>
          <w:szCs w:val="22"/>
        </w:rPr>
        <w:t>ies</w:t>
      </w:r>
      <w:r w:rsidR="00D42066" w:rsidRPr="00000167">
        <w:rPr>
          <w:b w:val="0"/>
          <w:smallCaps w:val="0"/>
          <w:sz w:val="20"/>
          <w:szCs w:val="22"/>
        </w:rPr>
        <w:t xml:space="preserve"> </w:t>
      </w:r>
      <w:r w:rsidRPr="00000167">
        <w:rPr>
          <w:b w:val="0"/>
          <w:smallCaps w:val="0"/>
          <w:sz w:val="20"/>
          <w:szCs w:val="22"/>
        </w:rPr>
        <w:t xml:space="preserve">howsoever arising whether wholly or in part from such a breach. A Party claiming a right to be indemnified under this </w:t>
      </w:r>
      <w:r w:rsidR="00D42066">
        <w:rPr>
          <w:b w:val="0"/>
          <w:smallCaps w:val="0"/>
          <w:sz w:val="20"/>
          <w:szCs w:val="22"/>
        </w:rPr>
        <w:t xml:space="preserve">Article </w:t>
      </w:r>
      <w:r w:rsidR="00164678">
        <w:rPr>
          <w:b w:val="0"/>
          <w:smallCaps w:val="0"/>
          <w:sz w:val="20"/>
          <w:szCs w:val="22"/>
        </w:rPr>
        <w:t>6</w:t>
      </w:r>
      <w:r w:rsidR="00164678" w:rsidRPr="00000167">
        <w:rPr>
          <w:b w:val="0"/>
          <w:smallCaps w:val="0"/>
          <w:sz w:val="20"/>
          <w:szCs w:val="22"/>
        </w:rPr>
        <w:t xml:space="preserve"> </w:t>
      </w:r>
      <w:r w:rsidR="00FD2B34" w:rsidRPr="00000167">
        <w:rPr>
          <w:b w:val="0"/>
          <w:smallCaps w:val="0"/>
          <w:sz w:val="20"/>
          <w:szCs w:val="22"/>
        </w:rPr>
        <w:t>shall</w:t>
      </w:r>
      <w:r w:rsidRPr="00000167">
        <w:rPr>
          <w:b w:val="0"/>
          <w:smallCaps w:val="0"/>
          <w:sz w:val="20"/>
          <w:szCs w:val="22"/>
        </w:rPr>
        <w:t xml:space="preserve"> use reasonable endeavours to mitigate </w:t>
      </w:r>
      <w:r w:rsidR="003968FB">
        <w:rPr>
          <w:b w:val="0"/>
          <w:smallCaps w:val="0"/>
          <w:sz w:val="20"/>
          <w:szCs w:val="22"/>
        </w:rPr>
        <w:t xml:space="preserve">any </w:t>
      </w:r>
      <w:r w:rsidRPr="00000167">
        <w:rPr>
          <w:b w:val="0"/>
          <w:smallCaps w:val="0"/>
          <w:sz w:val="20"/>
          <w:szCs w:val="22"/>
        </w:rPr>
        <w:t>loss or damage which has occurred or may occur.</w:t>
      </w:r>
    </w:p>
    <w:p w14:paraId="2D043769" w14:textId="77777777" w:rsidR="002D1F2B" w:rsidRPr="00000167" w:rsidRDefault="002D1F2B" w:rsidP="0014218C">
      <w:pPr>
        <w:pStyle w:val="FWBL2"/>
        <w:numPr>
          <w:ilvl w:val="0"/>
          <w:numId w:val="0"/>
        </w:numPr>
        <w:spacing w:after="60"/>
        <w:rPr>
          <w:sz w:val="20"/>
          <w:szCs w:val="22"/>
        </w:rPr>
      </w:pPr>
    </w:p>
    <w:p w14:paraId="15CE9435" w14:textId="77777777" w:rsidR="00E0005C" w:rsidRPr="00000167" w:rsidRDefault="00E0005C" w:rsidP="00E0005C">
      <w:pPr>
        <w:pStyle w:val="FWBL1"/>
        <w:spacing w:after="60"/>
        <w:rPr>
          <w:sz w:val="20"/>
          <w:szCs w:val="22"/>
        </w:rPr>
      </w:pPr>
      <w:r w:rsidRPr="00000167">
        <w:rPr>
          <w:sz w:val="20"/>
          <w:szCs w:val="22"/>
        </w:rPr>
        <w:t>NO BRIBERY</w:t>
      </w:r>
    </w:p>
    <w:p w14:paraId="31187FA9" w14:textId="2848E590" w:rsidR="00E0005C" w:rsidRPr="00000167" w:rsidRDefault="00E0005C" w:rsidP="00E0005C">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Each Party represents and warrants to the other Part</w:t>
      </w:r>
      <w:r w:rsidR="007907B2">
        <w:rPr>
          <w:b w:val="0"/>
          <w:smallCaps w:val="0"/>
          <w:sz w:val="20"/>
          <w:szCs w:val="22"/>
        </w:rPr>
        <w:t>ies</w:t>
      </w:r>
      <w:r w:rsidRPr="00000167">
        <w:rPr>
          <w:b w:val="0"/>
          <w:smallCaps w:val="0"/>
          <w:sz w:val="20"/>
          <w:szCs w:val="22"/>
        </w:rPr>
        <w:t xml:space="preserve"> that it is aware of, and familiar with, and that it shall comply with the provisions of all applicable laws prohibiting improper, illegal or corrupt practices </w:t>
      </w:r>
      <w:r w:rsidR="00A132B2">
        <w:rPr>
          <w:b w:val="0"/>
          <w:smallCaps w:val="0"/>
          <w:sz w:val="20"/>
          <w:szCs w:val="22"/>
        </w:rPr>
        <w:t>or</w:t>
      </w:r>
      <w:r w:rsidR="009139B1">
        <w:rPr>
          <w:b w:val="0"/>
          <w:smallCaps w:val="0"/>
          <w:sz w:val="20"/>
          <w:szCs w:val="22"/>
        </w:rPr>
        <w:t xml:space="preserve"> </w:t>
      </w:r>
      <w:r w:rsidRPr="00000167">
        <w:rPr>
          <w:b w:val="0"/>
          <w:smallCaps w:val="0"/>
          <w:sz w:val="20"/>
          <w:szCs w:val="22"/>
        </w:rPr>
        <w:t xml:space="preserve">including but not limited to payments including but not limited to those as applicable to it under its laws of their respective place of incorporation, as well as any laws prohibiting improper, illegal or corrupt payments in France, </w:t>
      </w:r>
      <w:r w:rsidR="00767A0D">
        <w:rPr>
          <w:b w:val="0"/>
          <w:smallCaps w:val="0"/>
          <w:sz w:val="20"/>
          <w:szCs w:val="22"/>
        </w:rPr>
        <w:t xml:space="preserve">the </w:t>
      </w:r>
      <w:r w:rsidR="007907B2" w:rsidRPr="007907B2">
        <w:rPr>
          <w:b w:val="0"/>
          <w:smallCaps w:val="0"/>
          <w:sz w:val="20"/>
          <w:szCs w:val="22"/>
          <w:lang w:val="en-US"/>
        </w:rPr>
        <w:t>Czech Republic</w:t>
      </w:r>
      <w:r w:rsidR="007907B2">
        <w:rPr>
          <w:b w:val="0"/>
          <w:smallCaps w:val="0"/>
          <w:sz w:val="20"/>
          <w:szCs w:val="22"/>
          <w:lang w:val="en-US"/>
        </w:rPr>
        <w:t>,</w:t>
      </w:r>
      <w:r w:rsidR="007907B2" w:rsidRPr="007907B2">
        <w:rPr>
          <w:b w:val="0"/>
          <w:smallCaps w:val="0"/>
          <w:sz w:val="20"/>
          <w:szCs w:val="22"/>
          <w:lang w:val="en-US"/>
        </w:rPr>
        <w:t xml:space="preserve"> Finland</w:t>
      </w:r>
      <w:r w:rsidR="007907B2" w:rsidRPr="007907B2">
        <w:rPr>
          <w:smallCaps w:val="0"/>
          <w:sz w:val="20"/>
          <w:szCs w:val="22"/>
        </w:rPr>
        <w:t xml:space="preserve"> </w:t>
      </w:r>
      <w:r w:rsidRPr="00000167">
        <w:rPr>
          <w:b w:val="0"/>
          <w:smallCaps w:val="0"/>
          <w:sz w:val="20"/>
          <w:szCs w:val="22"/>
        </w:rPr>
        <w:t xml:space="preserve">and any other applicable law and regulations (the </w:t>
      </w:r>
      <w:r w:rsidR="00E53FCC" w:rsidRPr="00000167">
        <w:rPr>
          <w:sz w:val="20"/>
          <w:szCs w:val="22"/>
        </w:rPr>
        <w:t>“</w:t>
      </w:r>
      <w:r w:rsidRPr="00000167">
        <w:rPr>
          <w:smallCaps w:val="0"/>
          <w:sz w:val="20"/>
          <w:szCs w:val="22"/>
        </w:rPr>
        <w:t>Corrupt Practices Laws</w:t>
      </w:r>
      <w:r w:rsidR="00E53FCC" w:rsidRPr="002B3C57">
        <w:rPr>
          <w:b w:val="0"/>
          <w:smallCaps w:val="0"/>
          <w:sz w:val="20"/>
          <w:szCs w:val="22"/>
        </w:rPr>
        <w:t>”</w:t>
      </w:r>
      <w:r w:rsidRPr="00000167">
        <w:rPr>
          <w:b w:val="0"/>
          <w:smallCaps w:val="0"/>
          <w:sz w:val="20"/>
          <w:szCs w:val="22"/>
        </w:rPr>
        <w:t>), as these laws may be amended or interpreted from time to time, as applicable to the Parties. All provisions of this Agreement shall be construed accordingly.</w:t>
      </w:r>
    </w:p>
    <w:p w14:paraId="13E63809" w14:textId="795B1F69" w:rsidR="00E0005C" w:rsidRPr="00000167" w:rsidRDefault="00E0005C" w:rsidP="00E0005C">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 xml:space="preserve">Each Party shall indemnify </w:t>
      </w:r>
      <w:r w:rsidR="00C921A9">
        <w:rPr>
          <w:b w:val="0"/>
          <w:smallCaps w:val="0"/>
          <w:sz w:val="20"/>
          <w:szCs w:val="22"/>
        </w:rPr>
        <w:t>any</w:t>
      </w:r>
      <w:r w:rsidRPr="00000167">
        <w:rPr>
          <w:b w:val="0"/>
          <w:smallCaps w:val="0"/>
          <w:sz w:val="20"/>
          <w:szCs w:val="22"/>
        </w:rPr>
        <w:t xml:space="preserve"> other Part</w:t>
      </w:r>
      <w:r w:rsidR="00C921A9">
        <w:rPr>
          <w:b w:val="0"/>
          <w:smallCaps w:val="0"/>
          <w:sz w:val="20"/>
          <w:szCs w:val="22"/>
        </w:rPr>
        <w:t>y</w:t>
      </w:r>
      <w:r w:rsidRPr="00000167">
        <w:rPr>
          <w:b w:val="0"/>
          <w:smallCaps w:val="0"/>
          <w:sz w:val="20"/>
          <w:szCs w:val="22"/>
        </w:rPr>
        <w:t xml:space="preserve"> against any claims, demands, fines, costs or damages incurred by </w:t>
      </w:r>
      <w:r w:rsidR="00C921A9">
        <w:rPr>
          <w:b w:val="0"/>
          <w:smallCaps w:val="0"/>
          <w:sz w:val="20"/>
          <w:szCs w:val="22"/>
        </w:rPr>
        <w:t>such</w:t>
      </w:r>
      <w:r w:rsidRPr="00000167">
        <w:rPr>
          <w:b w:val="0"/>
          <w:smallCaps w:val="0"/>
          <w:sz w:val="20"/>
          <w:szCs w:val="22"/>
        </w:rPr>
        <w:t xml:space="preserve"> other Party (including but not limited to, reasonable attorney fees) as a direct result of </w:t>
      </w:r>
      <w:r w:rsidR="007907B2">
        <w:rPr>
          <w:b w:val="0"/>
          <w:smallCaps w:val="0"/>
          <w:sz w:val="20"/>
          <w:szCs w:val="22"/>
        </w:rPr>
        <w:t>it</w:t>
      </w:r>
      <w:r w:rsidRPr="00000167">
        <w:rPr>
          <w:b w:val="0"/>
          <w:smallCaps w:val="0"/>
          <w:sz w:val="20"/>
          <w:szCs w:val="22"/>
        </w:rPr>
        <w:t xml:space="preserve">s failure to comply with </w:t>
      </w:r>
      <w:r w:rsidR="0009744C">
        <w:rPr>
          <w:b w:val="0"/>
          <w:smallCaps w:val="0"/>
          <w:sz w:val="20"/>
          <w:szCs w:val="22"/>
        </w:rPr>
        <w:t xml:space="preserve">this </w:t>
      </w:r>
      <w:r w:rsidR="00A132B2">
        <w:rPr>
          <w:b w:val="0"/>
          <w:smallCaps w:val="0"/>
          <w:sz w:val="20"/>
          <w:szCs w:val="22"/>
        </w:rPr>
        <w:t xml:space="preserve">Article </w:t>
      </w:r>
      <w:r w:rsidR="0009744C">
        <w:rPr>
          <w:b w:val="0"/>
          <w:smallCaps w:val="0"/>
          <w:sz w:val="20"/>
          <w:szCs w:val="22"/>
        </w:rPr>
        <w:t>7</w:t>
      </w:r>
      <w:r w:rsidRPr="00000167">
        <w:rPr>
          <w:b w:val="0"/>
          <w:smallCaps w:val="0"/>
          <w:sz w:val="20"/>
          <w:szCs w:val="22"/>
        </w:rPr>
        <w:t>.</w:t>
      </w:r>
    </w:p>
    <w:p w14:paraId="0200693F" w14:textId="77777777" w:rsidR="00E0005C" w:rsidRPr="00000167" w:rsidRDefault="00E0005C" w:rsidP="00E0005C">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Without limitation to the generality of the foregoing, each Party represents and warrants to the other Part</w:t>
      </w:r>
      <w:r w:rsidR="007907B2">
        <w:rPr>
          <w:b w:val="0"/>
          <w:smallCaps w:val="0"/>
          <w:sz w:val="20"/>
          <w:szCs w:val="22"/>
        </w:rPr>
        <w:t>ies</w:t>
      </w:r>
      <w:r w:rsidRPr="00000167">
        <w:rPr>
          <w:b w:val="0"/>
          <w:smallCaps w:val="0"/>
          <w:sz w:val="20"/>
          <w:szCs w:val="22"/>
        </w:rPr>
        <w:t xml:space="preserve"> that it shall not, directly or indirectly, in connection with the P</w:t>
      </w:r>
      <w:r w:rsidR="007907B2">
        <w:rPr>
          <w:b w:val="0"/>
          <w:smallCaps w:val="0"/>
          <w:sz w:val="20"/>
          <w:szCs w:val="22"/>
        </w:rPr>
        <w:t>urpose</w:t>
      </w:r>
      <w:r w:rsidRPr="00000167">
        <w:rPr>
          <w:b w:val="0"/>
          <w:smallCaps w:val="0"/>
          <w:sz w:val="20"/>
          <w:szCs w:val="22"/>
        </w:rPr>
        <w:t xml:space="preserve"> and </w:t>
      </w:r>
      <w:r w:rsidR="007907B2">
        <w:rPr>
          <w:b w:val="0"/>
          <w:smallCaps w:val="0"/>
          <w:sz w:val="20"/>
          <w:szCs w:val="22"/>
        </w:rPr>
        <w:t>any</w:t>
      </w:r>
      <w:r w:rsidRPr="00000167">
        <w:rPr>
          <w:b w:val="0"/>
          <w:smallCaps w:val="0"/>
          <w:sz w:val="20"/>
          <w:szCs w:val="22"/>
        </w:rPr>
        <w:t xml:space="preserve"> business </w:t>
      </w:r>
      <w:r w:rsidR="007907B2">
        <w:rPr>
          <w:b w:val="0"/>
          <w:smallCaps w:val="0"/>
          <w:sz w:val="20"/>
          <w:szCs w:val="22"/>
        </w:rPr>
        <w:t xml:space="preserve">that may </w:t>
      </w:r>
      <w:r w:rsidRPr="00000167">
        <w:rPr>
          <w:b w:val="0"/>
          <w:smallCaps w:val="0"/>
          <w:sz w:val="20"/>
          <w:szCs w:val="22"/>
        </w:rPr>
        <w:t>result therefrom, offer, pay, promise, agree to pay or authorize to pay, money (including, but not limited to, political contributions, fees, commissions or other undue pecuniary advantage) or anything of value (including but not limited to gift, inappropriate travel, meals or entertainment) to any government official or to any person, while knowing or being aware of a high probability or having reason to believe that all or a portion of such money (including, but not limited to, political contributions, fees, commissions or other undue pecuniary advantage) or anything of value (including, but not limited to, gift, inappropriate travel, meals or entertainment) will be offered, given or promised, directly or indirectly, to any government official, for the purpose of improperly or unlawfully (i) influencing any act or decision of such government official, including a decision to fail to perform his or its official functions, or (ii) inducing such government official to act or refrain from acting in any way in the performance of official duties in order to obtain or retain business in connection with the P</w:t>
      </w:r>
      <w:r w:rsidR="00547EAF">
        <w:rPr>
          <w:b w:val="0"/>
          <w:smallCaps w:val="0"/>
          <w:sz w:val="20"/>
          <w:szCs w:val="22"/>
        </w:rPr>
        <w:t>urpose</w:t>
      </w:r>
      <w:r w:rsidRPr="00000167">
        <w:rPr>
          <w:b w:val="0"/>
          <w:smallCaps w:val="0"/>
          <w:sz w:val="20"/>
          <w:szCs w:val="22"/>
        </w:rPr>
        <w:t xml:space="preserve"> or in connection with any contracts or dealings with other persons associated with the P</w:t>
      </w:r>
      <w:r w:rsidR="00547EAF">
        <w:rPr>
          <w:b w:val="0"/>
          <w:smallCaps w:val="0"/>
          <w:sz w:val="20"/>
          <w:szCs w:val="22"/>
        </w:rPr>
        <w:t>urpose</w:t>
      </w:r>
      <w:r w:rsidRPr="00000167">
        <w:rPr>
          <w:b w:val="0"/>
          <w:smallCaps w:val="0"/>
          <w:sz w:val="20"/>
          <w:szCs w:val="22"/>
        </w:rPr>
        <w:t>.</w:t>
      </w:r>
    </w:p>
    <w:p w14:paraId="64D23D4C" w14:textId="77777777" w:rsidR="00E0005C" w:rsidRPr="00B33744" w:rsidRDefault="00E0005C" w:rsidP="00B33744">
      <w:pPr>
        <w:pStyle w:val="FWBL1"/>
        <w:keepNext w:val="0"/>
        <w:keepLines w:val="0"/>
        <w:numPr>
          <w:ilvl w:val="1"/>
          <w:numId w:val="3"/>
        </w:numPr>
        <w:spacing w:after="60"/>
        <w:ind w:left="709" w:hanging="709"/>
        <w:jc w:val="both"/>
        <w:rPr>
          <w:rFonts w:asciiTheme="majorHAnsi" w:hAnsiTheme="majorHAnsi"/>
          <w:b w:val="0"/>
          <w:spacing w:val="-3"/>
          <w:sz w:val="20"/>
        </w:rPr>
      </w:pPr>
      <w:r w:rsidRPr="00000167">
        <w:rPr>
          <w:b w:val="0"/>
          <w:smallCaps w:val="0"/>
          <w:sz w:val="20"/>
          <w:szCs w:val="22"/>
        </w:rPr>
        <w:t>Each Party agrees that it shall take all reasonable steps to ensure that any of its agents or consultants hired to represent that Party in connection with the Purpose shall comply with all</w:t>
      </w:r>
      <w:r w:rsidR="0048266C">
        <w:rPr>
          <w:b w:val="0"/>
          <w:smallCaps w:val="0"/>
          <w:sz w:val="20"/>
          <w:szCs w:val="22"/>
        </w:rPr>
        <w:t xml:space="preserve"> such applicable Corrupt Practices</w:t>
      </w:r>
      <w:r w:rsidRPr="00000167">
        <w:rPr>
          <w:b w:val="0"/>
          <w:smallCaps w:val="0"/>
          <w:sz w:val="20"/>
          <w:szCs w:val="22"/>
        </w:rPr>
        <w:t xml:space="preserve"> Laws.</w:t>
      </w:r>
    </w:p>
    <w:p w14:paraId="70867B47" w14:textId="77777777" w:rsidR="00E0005C" w:rsidRPr="00000167" w:rsidRDefault="00E0005C" w:rsidP="00A87BE2">
      <w:pPr>
        <w:pStyle w:val="FWBL1"/>
        <w:numPr>
          <w:ilvl w:val="0"/>
          <w:numId w:val="0"/>
        </w:numPr>
        <w:spacing w:after="60"/>
        <w:rPr>
          <w:sz w:val="20"/>
          <w:szCs w:val="22"/>
        </w:rPr>
      </w:pPr>
    </w:p>
    <w:p w14:paraId="72344E7F" w14:textId="1943CF39" w:rsidR="00A87BE2" w:rsidRPr="00B33744" w:rsidRDefault="009C4EFF" w:rsidP="00A87BE2">
      <w:pPr>
        <w:pStyle w:val="FWBL1"/>
        <w:spacing w:after="60"/>
        <w:rPr>
          <w:sz w:val="20"/>
          <w:szCs w:val="22"/>
        </w:rPr>
      </w:pPr>
      <w:bookmarkStart w:id="31" w:name="_Ref386031363"/>
      <w:bookmarkStart w:id="32" w:name="_Toc430022412"/>
      <w:bookmarkEnd w:id="28"/>
      <w:bookmarkEnd w:id="29"/>
      <w:r w:rsidRPr="00000167">
        <w:rPr>
          <w:sz w:val="20"/>
          <w:szCs w:val="22"/>
        </w:rPr>
        <w:t>No representation or warranty</w:t>
      </w:r>
      <w:bookmarkEnd w:id="31"/>
      <w:bookmarkEnd w:id="32"/>
      <w:r w:rsidR="003F4A7D" w:rsidRPr="00000167">
        <w:rPr>
          <w:sz w:val="20"/>
          <w:szCs w:val="22"/>
        </w:rPr>
        <w:t xml:space="preserve"> </w:t>
      </w:r>
      <w:r w:rsidR="00A87BE2">
        <w:rPr>
          <w:sz w:val="20"/>
          <w:szCs w:val="22"/>
        </w:rPr>
        <w:t>–</w:t>
      </w:r>
      <w:r w:rsidR="003F4A7D" w:rsidRPr="00000167">
        <w:rPr>
          <w:sz w:val="20"/>
          <w:szCs w:val="22"/>
        </w:rPr>
        <w:t xml:space="preserve"> Liability</w:t>
      </w:r>
    </w:p>
    <w:p w14:paraId="5BB45A24" w14:textId="77777777" w:rsidR="003F4A7D" w:rsidRPr="00000167" w:rsidRDefault="00547EAF" w:rsidP="003F4A7D">
      <w:pPr>
        <w:pStyle w:val="FWBL1"/>
        <w:keepNext w:val="0"/>
        <w:keepLines w:val="0"/>
        <w:numPr>
          <w:ilvl w:val="1"/>
          <w:numId w:val="3"/>
        </w:numPr>
        <w:spacing w:after="60"/>
        <w:ind w:left="709" w:hanging="709"/>
        <w:jc w:val="both"/>
        <w:rPr>
          <w:b w:val="0"/>
          <w:smallCaps w:val="0"/>
          <w:sz w:val="20"/>
          <w:szCs w:val="22"/>
        </w:rPr>
      </w:pPr>
      <w:r>
        <w:rPr>
          <w:b w:val="0"/>
          <w:smallCaps w:val="0"/>
          <w:sz w:val="20"/>
          <w:szCs w:val="22"/>
        </w:rPr>
        <w:t>Neither the</w:t>
      </w:r>
      <w:r w:rsidR="00603998">
        <w:rPr>
          <w:b w:val="0"/>
          <w:smallCaps w:val="0"/>
          <w:sz w:val="20"/>
          <w:szCs w:val="22"/>
        </w:rPr>
        <w:t xml:space="preserve"> </w:t>
      </w:r>
      <w:r w:rsidR="002F61E9" w:rsidRPr="00000167">
        <w:rPr>
          <w:b w:val="0"/>
          <w:smallCaps w:val="0"/>
          <w:sz w:val="20"/>
          <w:szCs w:val="22"/>
        </w:rPr>
        <w:t>Disclosing Part</w:t>
      </w:r>
      <w:r w:rsidR="00EF5F80" w:rsidRPr="00000167">
        <w:rPr>
          <w:b w:val="0"/>
          <w:smallCaps w:val="0"/>
          <w:sz w:val="20"/>
          <w:szCs w:val="22"/>
        </w:rPr>
        <w:t>y</w:t>
      </w:r>
      <w:r w:rsidR="009C4EFF" w:rsidRPr="00000167">
        <w:rPr>
          <w:b w:val="0"/>
          <w:smallCaps w:val="0"/>
          <w:sz w:val="20"/>
          <w:szCs w:val="22"/>
        </w:rPr>
        <w:t xml:space="preserve"> nor any of </w:t>
      </w:r>
      <w:r w:rsidR="00EF5F80" w:rsidRPr="00000167">
        <w:rPr>
          <w:b w:val="0"/>
          <w:smallCaps w:val="0"/>
          <w:sz w:val="20"/>
          <w:szCs w:val="22"/>
        </w:rPr>
        <w:t xml:space="preserve">its </w:t>
      </w:r>
      <w:r w:rsidR="00DB4739" w:rsidRPr="00000167">
        <w:rPr>
          <w:b w:val="0"/>
          <w:smallCaps w:val="0"/>
          <w:sz w:val="20"/>
          <w:szCs w:val="22"/>
        </w:rPr>
        <w:t>Authorized Recipient</w:t>
      </w:r>
      <w:r w:rsidR="00C81565" w:rsidRPr="00000167">
        <w:rPr>
          <w:b w:val="0"/>
          <w:smallCaps w:val="0"/>
          <w:sz w:val="20"/>
          <w:szCs w:val="22"/>
        </w:rPr>
        <w:t>s</w:t>
      </w:r>
      <w:r w:rsidR="009C4EFF" w:rsidRPr="00000167">
        <w:rPr>
          <w:b w:val="0"/>
          <w:smallCaps w:val="0"/>
          <w:sz w:val="20"/>
          <w:szCs w:val="22"/>
        </w:rPr>
        <w:t xml:space="preserve"> makes any</w:t>
      </w:r>
      <w:r w:rsidR="00DB4739" w:rsidRPr="00000167">
        <w:rPr>
          <w:b w:val="0"/>
          <w:smallCaps w:val="0"/>
          <w:sz w:val="20"/>
          <w:szCs w:val="22"/>
        </w:rPr>
        <w:t xml:space="preserve"> </w:t>
      </w:r>
      <w:r w:rsidR="009C4EFF" w:rsidRPr="00000167">
        <w:rPr>
          <w:b w:val="0"/>
          <w:smallCaps w:val="0"/>
          <w:sz w:val="20"/>
          <w:szCs w:val="22"/>
        </w:rPr>
        <w:t>representation or warranty</w:t>
      </w:r>
      <w:r w:rsidR="00347FCD" w:rsidRPr="00000167">
        <w:rPr>
          <w:b w:val="0"/>
          <w:smallCaps w:val="0"/>
          <w:sz w:val="20"/>
          <w:szCs w:val="22"/>
        </w:rPr>
        <w:t>, express or implied,</w:t>
      </w:r>
      <w:r w:rsidR="009C4EFF" w:rsidRPr="00000167">
        <w:rPr>
          <w:b w:val="0"/>
          <w:smallCaps w:val="0"/>
          <w:sz w:val="20"/>
          <w:szCs w:val="22"/>
        </w:rPr>
        <w:t xml:space="preserve"> as to </w:t>
      </w:r>
      <w:r w:rsidR="009A1E4D" w:rsidRPr="00000167">
        <w:rPr>
          <w:b w:val="0"/>
          <w:smallCaps w:val="0"/>
          <w:sz w:val="20"/>
          <w:szCs w:val="22"/>
        </w:rPr>
        <w:t>the</w:t>
      </w:r>
      <w:r w:rsidR="009C4EFF" w:rsidRPr="00000167">
        <w:rPr>
          <w:b w:val="0"/>
          <w:smallCaps w:val="0"/>
          <w:sz w:val="20"/>
          <w:szCs w:val="22"/>
        </w:rPr>
        <w:t xml:space="preserve"> accuracy, reliability</w:t>
      </w:r>
      <w:r w:rsidR="00471A80" w:rsidRPr="00000167">
        <w:rPr>
          <w:b w:val="0"/>
          <w:smallCaps w:val="0"/>
          <w:sz w:val="20"/>
          <w:szCs w:val="22"/>
        </w:rPr>
        <w:t>,</w:t>
      </w:r>
      <w:r w:rsidR="009C4EFF" w:rsidRPr="00000167">
        <w:rPr>
          <w:b w:val="0"/>
          <w:smallCaps w:val="0"/>
          <w:sz w:val="20"/>
          <w:szCs w:val="22"/>
        </w:rPr>
        <w:t xml:space="preserve"> completeness</w:t>
      </w:r>
      <w:r w:rsidR="009A1E4D" w:rsidRPr="00000167">
        <w:rPr>
          <w:b w:val="0"/>
          <w:smallCaps w:val="0"/>
          <w:sz w:val="20"/>
          <w:szCs w:val="22"/>
        </w:rPr>
        <w:t xml:space="preserve"> </w:t>
      </w:r>
      <w:r w:rsidR="00471A80" w:rsidRPr="00000167">
        <w:rPr>
          <w:b w:val="0"/>
          <w:smallCaps w:val="0"/>
          <w:sz w:val="20"/>
          <w:szCs w:val="22"/>
        </w:rPr>
        <w:t>or suitability</w:t>
      </w:r>
      <w:r w:rsidR="0010542B" w:rsidRPr="00000167">
        <w:rPr>
          <w:b w:val="0"/>
          <w:smallCaps w:val="0"/>
          <w:sz w:val="20"/>
          <w:szCs w:val="22"/>
        </w:rPr>
        <w:t xml:space="preserve"> for </w:t>
      </w:r>
      <w:r w:rsidR="00471A80" w:rsidRPr="00000167">
        <w:rPr>
          <w:b w:val="0"/>
          <w:smallCaps w:val="0"/>
          <w:sz w:val="20"/>
          <w:szCs w:val="22"/>
        </w:rPr>
        <w:t>the P</w:t>
      </w:r>
      <w:r w:rsidR="00AF438A" w:rsidRPr="00000167">
        <w:rPr>
          <w:b w:val="0"/>
          <w:smallCaps w:val="0"/>
          <w:sz w:val="20"/>
          <w:szCs w:val="22"/>
        </w:rPr>
        <w:t>urpose</w:t>
      </w:r>
      <w:r w:rsidR="00471A80" w:rsidRPr="00000167">
        <w:rPr>
          <w:b w:val="0"/>
          <w:smallCaps w:val="0"/>
          <w:sz w:val="20"/>
          <w:szCs w:val="22"/>
        </w:rPr>
        <w:t xml:space="preserve"> </w:t>
      </w:r>
      <w:r w:rsidR="009A1E4D" w:rsidRPr="00000167">
        <w:rPr>
          <w:b w:val="0"/>
          <w:smallCaps w:val="0"/>
          <w:sz w:val="20"/>
          <w:szCs w:val="22"/>
        </w:rPr>
        <w:t xml:space="preserve">of the </w:t>
      </w:r>
      <w:r w:rsidR="00A15864" w:rsidRPr="00000167">
        <w:rPr>
          <w:b w:val="0"/>
          <w:smallCaps w:val="0"/>
          <w:sz w:val="20"/>
          <w:szCs w:val="22"/>
        </w:rPr>
        <w:t>Confidential Information</w:t>
      </w:r>
      <w:r w:rsidR="009A1E4D" w:rsidRPr="00000167">
        <w:rPr>
          <w:b w:val="0"/>
          <w:smallCaps w:val="0"/>
          <w:sz w:val="20"/>
          <w:szCs w:val="22"/>
        </w:rPr>
        <w:t xml:space="preserve"> disclosed under this</w:t>
      </w:r>
      <w:r w:rsidR="00F978D3" w:rsidRPr="00000167">
        <w:rPr>
          <w:b w:val="0"/>
          <w:smallCaps w:val="0"/>
          <w:sz w:val="20"/>
          <w:szCs w:val="22"/>
        </w:rPr>
        <w:t xml:space="preserve"> Agreement</w:t>
      </w:r>
      <w:r w:rsidR="009C4EFF" w:rsidRPr="00000167">
        <w:rPr>
          <w:b w:val="0"/>
          <w:smallCaps w:val="0"/>
          <w:sz w:val="20"/>
          <w:szCs w:val="22"/>
        </w:rPr>
        <w:t>.</w:t>
      </w:r>
      <w:r w:rsidR="00BA7A99" w:rsidRPr="00000167">
        <w:rPr>
          <w:b w:val="0"/>
          <w:smallCaps w:val="0"/>
          <w:sz w:val="20"/>
          <w:szCs w:val="22"/>
        </w:rPr>
        <w:t xml:space="preserve"> </w:t>
      </w:r>
      <w:r w:rsidR="00F978D3" w:rsidRPr="00000167">
        <w:rPr>
          <w:b w:val="0"/>
          <w:smallCaps w:val="0"/>
          <w:sz w:val="20"/>
          <w:szCs w:val="22"/>
        </w:rPr>
        <w:t xml:space="preserve"> </w:t>
      </w:r>
    </w:p>
    <w:p w14:paraId="30F30899" w14:textId="77777777" w:rsidR="003F4A7D" w:rsidRPr="00000167" w:rsidRDefault="00547EAF" w:rsidP="003F4A7D">
      <w:pPr>
        <w:pStyle w:val="FWBL1"/>
        <w:keepNext w:val="0"/>
        <w:keepLines w:val="0"/>
        <w:numPr>
          <w:ilvl w:val="1"/>
          <w:numId w:val="3"/>
        </w:numPr>
        <w:spacing w:after="60"/>
        <w:ind w:left="709" w:hanging="709"/>
        <w:jc w:val="both"/>
        <w:rPr>
          <w:b w:val="0"/>
          <w:smallCaps w:val="0"/>
          <w:sz w:val="20"/>
          <w:szCs w:val="22"/>
        </w:rPr>
      </w:pPr>
      <w:r>
        <w:rPr>
          <w:b w:val="0"/>
          <w:smallCaps w:val="0"/>
          <w:sz w:val="20"/>
          <w:szCs w:val="22"/>
        </w:rPr>
        <w:t>Any</w:t>
      </w:r>
      <w:r w:rsidR="00603998">
        <w:rPr>
          <w:b w:val="0"/>
          <w:smallCaps w:val="0"/>
          <w:sz w:val="20"/>
          <w:szCs w:val="22"/>
        </w:rPr>
        <w:t xml:space="preserve"> </w:t>
      </w:r>
      <w:r w:rsidR="003F4A7D" w:rsidRPr="00000167">
        <w:rPr>
          <w:b w:val="0"/>
          <w:smallCaps w:val="0"/>
          <w:sz w:val="20"/>
          <w:szCs w:val="22"/>
        </w:rPr>
        <w:t>Receiving Party shall be exclusively responsible and liable for, and shall indemnify and hold harmless</w:t>
      </w:r>
      <w:r w:rsidR="00C65421" w:rsidRPr="00000167">
        <w:rPr>
          <w:b w:val="0"/>
          <w:smallCaps w:val="0"/>
          <w:sz w:val="20"/>
          <w:szCs w:val="22"/>
        </w:rPr>
        <w:t xml:space="preserve"> the</w:t>
      </w:r>
      <w:r w:rsidR="003F4A7D" w:rsidRPr="00000167">
        <w:rPr>
          <w:b w:val="0"/>
          <w:smallCaps w:val="0"/>
          <w:sz w:val="20"/>
          <w:szCs w:val="22"/>
        </w:rPr>
        <w:t xml:space="preserve"> Disclosing Party, its Affiliates</w:t>
      </w:r>
      <w:r w:rsidR="00F9728C" w:rsidRPr="00000167">
        <w:rPr>
          <w:b w:val="0"/>
          <w:smallCaps w:val="0"/>
          <w:sz w:val="20"/>
          <w:szCs w:val="22"/>
        </w:rPr>
        <w:t xml:space="preserve">, its </w:t>
      </w:r>
      <w:r>
        <w:rPr>
          <w:b w:val="0"/>
          <w:smallCaps w:val="0"/>
          <w:sz w:val="20"/>
          <w:szCs w:val="22"/>
        </w:rPr>
        <w:t>partners</w:t>
      </w:r>
      <w:r w:rsidR="003F4A7D" w:rsidRPr="00000167">
        <w:rPr>
          <w:b w:val="0"/>
          <w:smallCaps w:val="0"/>
          <w:sz w:val="20"/>
          <w:szCs w:val="22"/>
        </w:rPr>
        <w:t xml:space="preserve"> and subcontractors</w:t>
      </w:r>
      <w:r w:rsidR="00F9728C" w:rsidRPr="00000167">
        <w:rPr>
          <w:b w:val="0"/>
          <w:smallCaps w:val="0"/>
          <w:sz w:val="20"/>
          <w:szCs w:val="22"/>
        </w:rPr>
        <w:t>,</w:t>
      </w:r>
      <w:r w:rsidR="003F4A7D" w:rsidRPr="00000167">
        <w:rPr>
          <w:b w:val="0"/>
          <w:smallCaps w:val="0"/>
          <w:sz w:val="20"/>
          <w:szCs w:val="22"/>
        </w:rPr>
        <w:t xml:space="preserve"> </w:t>
      </w:r>
      <w:r w:rsidR="00F9728C" w:rsidRPr="00000167">
        <w:rPr>
          <w:b w:val="0"/>
          <w:smallCaps w:val="0"/>
          <w:sz w:val="20"/>
          <w:szCs w:val="22"/>
        </w:rPr>
        <w:t>against</w:t>
      </w:r>
      <w:r w:rsidR="003F4A7D" w:rsidRPr="00000167">
        <w:rPr>
          <w:b w:val="0"/>
          <w:smallCaps w:val="0"/>
          <w:sz w:val="20"/>
          <w:szCs w:val="22"/>
        </w:rPr>
        <w:t xml:space="preserve"> any liabilities or damages resulting from any misuse of any </w:t>
      </w:r>
      <w:r w:rsidR="00A15864" w:rsidRPr="00000167">
        <w:rPr>
          <w:b w:val="0"/>
          <w:smallCaps w:val="0"/>
          <w:sz w:val="20"/>
          <w:szCs w:val="22"/>
        </w:rPr>
        <w:t>Confidential Information</w:t>
      </w:r>
      <w:r w:rsidR="003F4A7D" w:rsidRPr="00000167">
        <w:rPr>
          <w:b w:val="0"/>
          <w:smallCaps w:val="0"/>
          <w:sz w:val="20"/>
          <w:szCs w:val="22"/>
        </w:rPr>
        <w:t xml:space="preserve"> furnished hereunder.</w:t>
      </w:r>
    </w:p>
    <w:p w14:paraId="769D902C" w14:textId="77777777" w:rsidR="00000167" w:rsidRPr="00000167" w:rsidRDefault="00000167" w:rsidP="00D977B8">
      <w:pPr>
        <w:pStyle w:val="FWBL2"/>
        <w:numPr>
          <w:ilvl w:val="0"/>
          <w:numId w:val="0"/>
        </w:numPr>
        <w:spacing w:after="60"/>
        <w:rPr>
          <w:sz w:val="20"/>
          <w:szCs w:val="22"/>
        </w:rPr>
      </w:pPr>
    </w:p>
    <w:p w14:paraId="15B0E9D7" w14:textId="77777777" w:rsidR="00A87BE2" w:rsidRPr="00B33744" w:rsidRDefault="00BD3CCE" w:rsidP="00A87BE2">
      <w:pPr>
        <w:pStyle w:val="FWBL1"/>
        <w:spacing w:after="60"/>
        <w:rPr>
          <w:sz w:val="20"/>
          <w:szCs w:val="22"/>
        </w:rPr>
      </w:pPr>
      <w:r w:rsidRPr="00000167">
        <w:rPr>
          <w:sz w:val="20"/>
          <w:szCs w:val="22"/>
        </w:rPr>
        <w:t xml:space="preserve">No obligations </w:t>
      </w:r>
    </w:p>
    <w:p w14:paraId="3F078857" w14:textId="77777777" w:rsidR="00BD3CCE" w:rsidRDefault="00BD3CCE" w:rsidP="00BD3CCE">
      <w:pPr>
        <w:pStyle w:val="FWBL2"/>
        <w:numPr>
          <w:ilvl w:val="0"/>
          <w:numId w:val="0"/>
        </w:numPr>
        <w:spacing w:after="60"/>
        <w:rPr>
          <w:sz w:val="20"/>
          <w:szCs w:val="22"/>
        </w:rPr>
      </w:pPr>
      <w:r w:rsidRPr="00000167">
        <w:rPr>
          <w:sz w:val="20"/>
          <w:szCs w:val="22"/>
        </w:rPr>
        <w:t xml:space="preserve">There is no obligation created hereby on the part of the Disclosing Party to disclose any particular </w:t>
      </w:r>
      <w:r w:rsidR="00A15864" w:rsidRPr="00000167">
        <w:rPr>
          <w:sz w:val="20"/>
          <w:szCs w:val="22"/>
        </w:rPr>
        <w:t>Confidential Information</w:t>
      </w:r>
      <w:r w:rsidRPr="00000167">
        <w:rPr>
          <w:sz w:val="20"/>
          <w:szCs w:val="22"/>
        </w:rPr>
        <w:t>, the same being within the sole discretion of the Disclosing Party, nor is there any obligation hereunder to enter into any further agreement or obligation whatsoever. Neither the conduct of discussions or evaluations concerning the P</w:t>
      </w:r>
      <w:r w:rsidR="00F10F88" w:rsidRPr="00000167">
        <w:rPr>
          <w:sz w:val="20"/>
          <w:szCs w:val="22"/>
        </w:rPr>
        <w:t>urpose</w:t>
      </w:r>
      <w:r w:rsidRPr="00000167">
        <w:rPr>
          <w:sz w:val="20"/>
          <w:szCs w:val="22"/>
        </w:rPr>
        <w:t xml:space="preserve">, nor this Agreement, nor the provision of </w:t>
      </w:r>
      <w:r w:rsidR="00A15864" w:rsidRPr="00000167">
        <w:rPr>
          <w:sz w:val="20"/>
          <w:szCs w:val="22"/>
        </w:rPr>
        <w:t>Confidential Information</w:t>
      </w:r>
      <w:r w:rsidRPr="00000167">
        <w:rPr>
          <w:sz w:val="20"/>
          <w:szCs w:val="22"/>
        </w:rPr>
        <w:t xml:space="preserve"> shall diminish or restrict in any way the rights that each Party has to market, sell, license, or </w:t>
      </w:r>
      <w:r w:rsidRPr="00000167">
        <w:rPr>
          <w:sz w:val="20"/>
          <w:szCs w:val="22"/>
        </w:rPr>
        <w:lastRenderedPageBreak/>
        <w:t>otherwise make available its products and services to any customer or third party</w:t>
      </w:r>
      <w:r w:rsidR="00AA59F9" w:rsidRPr="00000167">
        <w:rPr>
          <w:sz w:val="20"/>
          <w:szCs w:val="22"/>
        </w:rPr>
        <w:t xml:space="preserve"> based on its </w:t>
      </w:r>
      <w:r w:rsidR="00A15864" w:rsidRPr="00000167">
        <w:rPr>
          <w:sz w:val="20"/>
          <w:szCs w:val="22"/>
        </w:rPr>
        <w:t>Confidential Information</w:t>
      </w:r>
      <w:r w:rsidRPr="00000167">
        <w:rPr>
          <w:sz w:val="20"/>
          <w:szCs w:val="22"/>
        </w:rPr>
        <w:t xml:space="preserve">. Except for the confidentiality restrictions set forth in this Agreement, the Parties agree that the discussions, evaluations, and disclosure contemplated by this Agreement shall not restrict either </w:t>
      </w:r>
      <w:r w:rsidR="007621BB">
        <w:rPr>
          <w:sz w:val="20"/>
          <w:szCs w:val="22"/>
        </w:rPr>
        <w:t xml:space="preserve">Party’s right to take whatever </w:t>
      </w:r>
      <w:r w:rsidRPr="00000167">
        <w:rPr>
          <w:sz w:val="20"/>
          <w:szCs w:val="22"/>
        </w:rPr>
        <w:t>actions such Party unilaterally determines to be in its best interests</w:t>
      </w:r>
      <w:r w:rsidR="004018F2" w:rsidRPr="00000167">
        <w:rPr>
          <w:sz w:val="20"/>
          <w:szCs w:val="22"/>
        </w:rPr>
        <w:t>.</w:t>
      </w:r>
    </w:p>
    <w:p w14:paraId="1F064407" w14:textId="77777777" w:rsidR="00363CA6" w:rsidRPr="00000167" w:rsidRDefault="00363CA6" w:rsidP="00BD3CCE">
      <w:pPr>
        <w:pStyle w:val="FWBL2"/>
        <w:numPr>
          <w:ilvl w:val="0"/>
          <w:numId w:val="0"/>
        </w:numPr>
        <w:spacing w:after="60"/>
        <w:rPr>
          <w:sz w:val="20"/>
          <w:szCs w:val="22"/>
        </w:rPr>
      </w:pPr>
    </w:p>
    <w:p w14:paraId="4E6C92E3" w14:textId="77777777" w:rsidR="00A87BE2" w:rsidRPr="00B33744" w:rsidRDefault="00BD3CCE" w:rsidP="00A87BE2">
      <w:pPr>
        <w:pStyle w:val="FWBL1"/>
        <w:spacing w:after="60"/>
        <w:rPr>
          <w:sz w:val="20"/>
          <w:szCs w:val="22"/>
        </w:rPr>
      </w:pPr>
      <w:r w:rsidRPr="00000167">
        <w:rPr>
          <w:sz w:val="20"/>
          <w:szCs w:val="22"/>
        </w:rPr>
        <w:t xml:space="preserve">Right to terminate discussions </w:t>
      </w:r>
    </w:p>
    <w:p w14:paraId="364C0035" w14:textId="77777777" w:rsidR="00BD3CCE" w:rsidRPr="00000167" w:rsidRDefault="00BD3CCE" w:rsidP="00BD3CCE">
      <w:pPr>
        <w:pStyle w:val="FWBL2"/>
        <w:numPr>
          <w:ilvl w:val="0"/>
          <w:numId w:val="0"/>
        </w:numPr>
        <w:spacing w:after="60"/>
        <w:rPr>
          <w:sz w:val="20"/>
          <w:szCs w:val="22"/>
        </w:rPr>
      </w:pPr>
      <w:r w:rsidRPr="00000167">
        <w:rPr>
          <w:sz w:val="20"/>
          <w:szCs w:val="22"/>
        </w:rPr>
        <w:t xml:space="preserve">Nothing contained in this Agreement is intended to or oblige any Party to participate in the </w:t>
      </w:r>
      <w:r w:rsidR="00547EAF">
        <w:rPr>
          <w:sz w:val="20"/>
          <w:szCs w:val="22"/>
        </w:rPr>
        <w:t>Purpose</w:t>
      </w:r>
      <w:r w:rsidR="00101990" w:rsidRPr="00000167">
        <w:rPr>
          <w:sz w:val="20"/>
          <w:szCs w:val="22"/>
        </w:rPr>
        <w:t xml:space="preserve"> </w:t>
      </w:r>
      <w:r w:rsidRPr="00000167">
        <w:rPr>
          <w:sz w:val="20"/>
          <w:szCs w:val="22"/>
        </w:rPr>
        <w:t xml:space="preserve">or to enter into any further agreement in relation </w:t>
      </w:r>
      <w:r w:rsidR="00547EAF">
        <w:rPr>
          <w:sz w:val="20"/>
          <w:szCs w:val="22"/>
        </w:rPr>
        <w:t>with</w:t>
      </w:r>
      <w:r w:rsidRPr="00000167">
        <w:rPr>
          <w:sz w:val="20"/>
          <w:szCs w:val="22"/>
        </w:rPr>
        <w:t xml:space="preserve"> the </w:t>
      </w:r>
      <w:r w:rsidR="00547EAF">
        <w:rPr>
          <w:sz w:val="20"/>
          <w:szCs w:val="22"/>
        </w:rPr>
        <w:t>Purpose.</w:t>
      </w:r>
      <w:r w:rsidRPr="00000167">
        <w:rPr>
          <w:sz w:val="20"/>
          <w:szCs w:val="22"/>
        </w:rPr>
        <w:t xml:space="preserve"> Each Party reserves the right in its sole and absolute discretion to terminate discussions relating to the P</w:t>
      </w:r>
      <w:r w:rsidR="00101990" w:rsidRPr="00000167">
        <w:rPr>
          <w:sz w:val="20"/>
          <w:szCs w:val="22"/>
        </w:rPr>
        <w:t xml:space="preserve">urpose </w:t>
      </w:r>
      <w:r w:rsidRPr="00000167">
        <w:rPr>
          <w:sz w:val="20"/>
          <w:szCs w:val="22"/>
        </w:rPr>
        <w:t xml:space="preserve">at any time, but such termination shall not affect the </w:t>
      </w:r>
      <w:r w:rsidR="00A80F80">
        <w:rPr>
          <w:sz w:val="20"/>
          <w:szCs w:val="22"/>
        </w:rPr>
        <w:t xml:space="preserve">provisions </w:t>
      </w:r>
      <w:r w:rsidRPr="00000167">
        <w:rPr>
          <w:sz w:val="20"/>
          <w:szCs w:val="22"/>
        </w:rPr>
        <w:t>of this Agreement which shall remain in full force and effect.</w:t>
      </w:r>
    </w:p>
    <w:p w14:paraId="1CB0C0C1" w14:textId="77777777" w:rsidR="0014218C" w:rsidRPr="00000167" w:rsidRDefault="0014218C" w:rsidP="00D977B8">
      <w:pPr>
        <w:pStyle w:val="FWBL2"/>
        <w:numPr>
          <w:ilvl w:val="0"/>
          <w:numId w:val="0"/>
        </w:numPr>
        <w:spacing w:after="60"/>
        <w:rPr>
          <w:sz w:val="20"/>
          <w:szCs w:val="22"/>
        </w:rPr>
      </w:pPr>
    </w:p>
    <w:p w14:paraId="43DF7B3D" w14:textId="77777777" w:rsidR="00A87BE2" w:rsidRPr="00B33744" w:rsidRDefault="00D14226" w:rsidP="00A87BE2">
      <w:pPr>
        <w:pStyle w:val="FWBL1"/>
        <w:spacing w:after="60"/>
        <w:rPr>
          <w:sz w:val="20"/>
          <w:szCs w:val="22"/>
        </w:rPr>
      </w:pPr>
      <w:bookmarkStart w:id="33" w:name="_Toc430022415"/>
      <w:bookmarkStart w:id="34" w:name="_Ref391025485"/>
      <w:r w:rsidRPr="00000167">
        <w:rPr>
          <w:sz w:val="20"/>
          <w:szCs w:val="22"/>
        </w:rPr>
        <w:t>Term</w:t>
      </w:r>
      <w:bookmarkEnd w:id="33"/>
      <w:r w:rsidR="00B576EB" w:rsidRPr="00000167">
        <w:rPr>
          <w:sz w:val="20"/>
          <w:szCs w:val="22"/>
        </w:rPr>
        <w:t xml:space="preserve"> and surviving provisions</w:t>
      </w:r>
    </w:p>
    <w:p w14:paraId="6F87A5CE" w14:textId="77777777" w:rsidR="004952B2" w:rsidRPr="00000167" w:rsidRDefault="00427BE3" w:rsidP="00D977B8">
      <w:pPr>
        <w:pStyle w:val="FWBL2"/>
        <w:spacing w:after="60"/>
        <w:rPr>
          <w:sz w:val="20"/>
          <w:szCs w:val="22"/>
        </w:rPr>
      </w:pPr>
      <w:r w:rsidRPr="00000167">
        <w:rPr>
          <w:sz w:val="20"/>
        </w:rPr>
        <w:t xml:space="preserve">This Agreement will come into force </w:t>
      </w:r>
      <w:r w:rsidR="00FA2996" w:rsidRPr="00000167">
        <w:rPr>
          <w:sz w:val="20"/>
        </w:rPr>
        <w:t>upon the date first written above</w:t>
      </w:r>
      <w:r w:rsidRPr="00000167">
        <w:rPr>
          <w:sz w:val="20"/>
        </w:rPr>
        <w:t xml:space="preserve">. </w:t>
      </w:r>
      <w:r w:rsidR="008005DF" w:rsidRPr="00000167">
        <w:rPr>
          <w:sz w:val="20"/>
        </w:rPr>
        <w:t>Unless otherwise extended in writing by the Parties, t</w:t>
      </w:r>
      <w:r w:rsidR="00D14226" w:rsidRPr="00000167">
        <w:rPr>
          <w:sz w:val="20"/>
        </w:rPr>
        <w:t>his Agreement shall expire</w:t>
      </w:r>
      <w:r w:rsidR="00B86E7B">
        <w:rPr>
          <w:sz w:val="20"/>
        </w:rPr>
        <w:t xml:space="preserve"> at the earliest to occur of the following events</w:t>
      </w:r>
      <w:r w:rsidR="00FA4B6F">
        <w:rPr>
          <w:sz w:val="20"/>
        </w:rPr>
        <w:t xml:space="preserve">: </w:t>
      </w:r>
      <w:r w:rsidR="00D14226" w:rsidRPr="00000167">
        <w:rPr>
          <w:sz w:val="20"/>
        </w:rPr>
        <w:t xml:space="preserve">(i) </w:t>
      </w:r>
      <w:r w:rsidR="009F7C35">
        <w:rPr>
          <w:sz w:val="20"/>
        </w:rPr>
        <w:t>five (5) years</w:t>
      </w:r>
      <w:r w:rsidR="007A65FE" w:rsidRPr="00000167">
        <w:rPr>
          <w:sz w:val="20"/>
        </w:rPr>
        <w:t xml:space="preserve"> from the date </w:t>
      </w:r>
      <w:r w:rsidR="00FA4B6F">
        <w:rPr>
          <w:sz w:val="20"/>
        </w:rPr>
        <w:t>first written above</w:t>
      </w:r>
      <w:r w:rsidR="007A65FE" w:rsidRPr="00000167">
        <w:rPr>
          <w:sz w:val="20"/>
        </w:rPr>
        <w:t xml:space="preserve"> </w:t>
      </w:r>
      <w:r w:rsidR="00547EAF">
        <w:rPr>
          <w:sz w:val="20"/>
        </w:rPr>
        <w:t xml:space="preserve">or </w:t>
      </w:r>
      <w:r w:rsidR="00D861CD" w:rsidRPr="00000167">
        <w:rPr>
          <w:sz w:val="20"/>
        </w:rPr>
        <w:t>(ii</w:t>
      </w:r>
      <w:r w:rsidR="00BF37C5" w:rsidRPr="00000167">
        <w:rPr>
          <w:sz w:val="20"/>
        </w:rPr>
        <w:t xml:space="preserve">) </w:t>
      </w:r>
      <w:r w:rsidR="008745D8" w:rsidRPr="00000167">
        <w:rPr>
          <w:sz w:val="20"/>
        </w:rPr>
        <w:t xml:space="preserve">upon termination of </w:t>
      </w:r>
      <w:r w:rsidR="00FA4B6F" w:rsidRPr="00000167">
        <w:rPr>
          <w:sz w:val="20"/>
          <w:szCs w:val="22"/>
        </w:rPr>
        <w:t>th</w:t>
      </w:r>
      <w:r w:rsidR="00FA4B6F">
        <w:rPr>
          <w:sz w:val="20"/>
          <w:szCs w:val="22"/>
        </w:rPr>
        <w:t>is</w:t>
      </w:r>
      <w:r w:rsidR="00FA4B6F" w:rsidRPr="00000167">
        <w:rPr>
          <w:sz w:val="20"/>
          <w:szCs w:val="22"/>
        </w:rPr>
        <w:t xml:space="preserve"> </w:t>
      </w:r>
      <w:r w:rsidR="00BF37C5" w:rsidRPr="00000167">
        <w:rPr>
          <w:sz w:val="20"/>
          <w:szCs w:val="22"/>
        </w:rPr>
        <w:t xml:space="preserve">Agreement by mutual agreement </w:t>
      </w:r>
      <w:r w:rsidR="00547EAF">
        <w:rPr>
          <w:sz w:val="20"/>
          <w:szCs w:val="22"/>
        </w:rPr>
        <w:t>among</w:t>
      </w:r>
      <w:r w:rsidR="008745D8" w:rsidRPr="00000167">
        <w:rPr>
          <w:sz w:val="20"/>
          <w:szCs w:val="22"/>
        </w:rPr>
        <w:t xml:space="preserve"> the Parties</w:t>
      </w:r>
      <w:r w:rsidR="00D14226" w:rsidRPr="00000167">
        <w:rPr>
          <w:sz w:val="20"/>
          <w:szCs w:val="22"/>
        </w:rPr>
        <w:t xml:space="preserve">. </w:t>
      </w:r>
    </w:p>
    <w:p w14:paraId="41F0B716" w14:textId="77777777" w:rsidR="004952B2" w:rsidRPr="00000167" w:rsidRDefault="004952B2" w:rsidP="00AD1150">
      <w:pPr>
        <w:pStyle w:val="FWBL2"/>
        <w:spacing w:after="60"/>
        <w:rPr>
          <w:sz w:val="20"/>
          <w:highlight w:val="yellow"/>
        </w:rPr>
      </w:pPr>
      <w:r w:rsidRPr="00000167">
        <w:rPr>
          <w:sz w:val="20"/>
        </w:rPr>
        <w:t xml:space="preserve">Notwithstanding the termination or expiration of this Agreement, </w:t>
      </w:r>
      <w:r w:rsidR="0055306C" w:rsidRPr="00000167">
        <w:rPr>
          <w:sz w:val="20"/>
        </w:rPr>
        <w:t>the confidentiality obligations under this Agreement</w:t>
      </w:r>
      <w:r w:rsidRPr="00000167">
        <w:rPr>
          <w:sz w:val="20"/>
        </w:rPr>
        <w:t xml:space="preserve"> shall survive for </w:t>
      </w:r>
      <w:r w:rsidR="00FA4B6F">
        <w:rPr>
          <w:sz w:val="20"/>
        </w:rPr>
        <w:t xml:space="preserve">a period of </w:t>
      </w:r>
      <w:r w:rsidR="00AD1150" w:rsidRPr="00000167">
        <w:rPr>
          <w:sz w:val="20"/>
        </w:rPr>
        <w:t>thirty</w:t>
      </w:r>
      <w:r w:rsidRPr="00000167">
        <w:rPr>
          <w:sz w:val="20"/>
        </w:rPr>
        <w:t xml:space="preserve"> (</w:t>
      </w:r>
      <w:r w:rsidR="00AD1150" w:rsidRPr="00000167">
        <w:rPr>
          <w:sz w:val="20"/>
        </w:rPr>
        <w:t>30</w:t>
      </w:r>
      <w:r w:rsidRPr="00000167">
        <w:rPr>
          <w:sz w:val="20"/>
        </w:rPr>
        <w:t xml:space="preserve">) years after </w:t>
      </w:r>
      <w:r w:rsidR="001E42F6">
        <w:rPr>
          <w:sz w:val="20"/>
        </w:rPr>
        <w:t xml:space="preserve">the date of </w:t>
      </w:r>
      <w:r w:rsidRPr="00000167">
        <w:rPr>
          <w:sz w:val="20"/>
        </w:rPr>
        <w:t>termination or expiration of this Agreeme</w:t>
      </w:r>
      <w:r w:rsidR="00B576EB" w:rsidRPr="00000167">
        <w:rPr>
          <w:sz w:val="20"/>
        </w:rPr>
        <w:t xml:space="preserve">nt. </w:t>
      </w:r>
    </w:p>
    <w:p w14:paraId="4AACAC85" w14:textId="77777777" w:rsidR="00B33744" w:rsidRPr="00000167" w:rsidRDefault="00B33744" w:rsidP="0014218C">
      <w:pPr>
        <w:pStyle w:val="FWBL2"/>
        <w:numPr>
          <w:ilvl w:val="0"/>
          <w:numId w:val="0"/>
        </w:numPr>
        <w:spacing w:after="60"/>
        <w:rPr>
          <w:sz w:val="20"/>
          <w:szCs w:val="22"/>
        </w:rPr>
      </w:pPr>
    </w:p>
    <w:p w14:paraId="5D6348E0" w14:textId="77777777" w:rsidR="00A87BE2" w:rsidRPr="00B33744" w:rsidRDefault="00CA78B7" w:rsidP="00A87BE2">
      <w:pPr>
        <w:pStyle w:val="FWBL1"/>
        <w:spacing w:after="60"/>
        <w:rPr>
          <w:sz w:val="20"/>
          <w:szCs w:val="22"/>
        </w:rPr>
      </w:pPr>
      <w:bookmarkStart w:id="35" w:name="_Toc430022420"/>
      <w:bookmarkEnd w:id="34"/>
      <w:r w:rsidRPr="00000167">
        <w:rPr>
          <w:sz w:val="20"/>
          <w:szCs w:val="22"/>
        </w:rPr>
        <w:t>Assignment</w:t>
      </w:r>
    </w:p>
    <w:p w14:paraId="44EF9C0E" w14:textId="37D0F72E" w:rsidR="0061061B" w:rsidRPr="00000167" w:rsidRDefault="00C968D7" w:rsidP="00D977B8">
      <w:pPr>
        <w:pStyle w:val="FWBL2"/>
        <w:numPr>
          <w:ilvl w:val="0"/>
          <w:numId w:val="0"/>
        </w:numPr>
        <w:spacing w:after="60"/>
        <w:rPr>
          <w:sz w:val="20"/>
        </w:rPr>
      </w:pPr>
      <w:r w:rsidRPr="00000167">
        <w:rPr>
          <w:sz w:val="20"/>
        </w:rPr>
        <w:t xml:space="preserve">No Party shall be entitled to assign its rights and obligations under this Agreement without the prior written consent of the other </w:t>
      </w:r>
      <w:r w:rsidR="00FA4B6F" w:rsidRPr="00000167">
        <w:rPr>
          <w:sz w:val="20"/>
        </w:rPr>
        <w:t>Part</w:t>
      </w:r>
      <w:r w:rsidR="00547EAF">
        <w:rPr>
          <w:sz w:val="20"/>
        </w:rPr>
        <w:t>ies</w:t>
      </w:r>
      <w:r w:rsidRPr="00000167">
        <w:rPr>
          <w:sz w:val="20"/>
        </w:rPr>
        <w:t xml:space="preserve">. </w:t>
      </w:r>
      <w:r w:rsidR="007D7AC1" w:rsidRPr="007D7AC1">
        <w:rPr>
          <w:sz w:val="20"/>
        </w:rPr>
        <w:t xml:space="preserve">Notwithstanding the foregoing, EDF shall be entitled to assign its rights and obligations under this Agreement to any of its Affiliates to which may be transferred the development activities of </w:t>
      </w:r>
      <w:r w:rsidR="007D7AC1" w:rsidRPr="007D7AC1">
        <w:rPr>
          <w:sz w:val="20"/>
          <w:lang w:val="en-US"/>
        </w:rPr>
        <w:t>NUWARD</w:t>
      </w:r>
      <w:r w:rsidR="007D7AC1" w:rsidRPr="007D7AC1">
        <w:rPr>
          <w:sz w:val="20"/>
          <w:vertAlign w:val="superscript"/>
          <w:lang w:val="en-US"/>
        </w:rPr>
        <w:t>TM</w:t>
      </w:r>
      <w:r w:rsidR="007D7AC1" w:rsidRPr="007D7AC1">
        <w:rPr>
          <w:sz w:val="20"/>
        </w:rPr>
        <w:t xml:space="preserve">. </w:t>
      </w:r>
      <w:r w:rsidRPr="00000167">
        <w:rPr>
          <w:sz w:val="20"/>
        </w:rPr>
        <w:t xml:space="preserve">Any attempted assignment </w:t>
      </w:r>
      <w:r w:rsidR="00FA4B6F">
        <w:rPr>
          <w:sz w:val="20"/>
        </w:rPr>
        <w:t xml:space="preserve">in breach of this Article </w:t>
      </w:r>
      <w:r w:rsidR="00986FA1">
        <w:rPr>
          <w:sz w:val="20"/>
        </w:rPr>
        <w:t xml:space="preserve">12 </w:t>
      </w:r>
      <w:r w:rsidRPr="00000167">
        <w:rPr>
          <w:sz w:val="20"/>
        </w:rPr>
        <w:t xml:space="preserve">shall be null and void. </w:t>
      </w:r>
    </w:p>
    <w:p w14:paraId="3742A765" w14:textId="77777777" w:rsidR="0014218C" w:rsidRPr="00000167" w:rsidRDefault="0014218C" w:rsidP="00D977B8">
      <w:pPr>
        <w:pStyle w:val="FWBL2"/>
        <w:numPr>
          <w:ilvl w:val="0"/>
          <w:numId w:val="0"/>
        </w:numPr>
        <w:spacing w:after="60"/>
        <w:rPr>
          <w:sz w:val="20"/>
        </w:rPr>
      </w:pPr>
    </w:p>
    <w:p w14:paraId="131C8D29" w14:textId="1CD330E8" w:rsidR="00A87BE2" w:rsidRPr="00B33744" w:rsidRDefault="00661820" w:rsidP="00A87BE2">
      <w:pPr>
        <w:pStyle w:val="FWBL1"/>
        <w:spacing w:after="60"/>
        <w:rPr>
          <w:sz w:val="20"/>
          <w:szCs w:val="22"/>
        </w:rPr>
      </w:pPr>
      <w:r w:rsidRPr="00000167">
        <w:rPr>
          <w:sz w:val="20"/>
          <w:szCs w:val="22"/>
        </w:rPr>
        <w:t>Invalidity</w:t>
      </w:r>
      <w:bookmarkEnd w:id="35"/>
      <w:r w:rsidRPr="00000167">
        <w:rPr>
          <w:sz w:val="20"/>
          <w:szCs w:val="22"/>
        </w:rPr>
        <w:t xml:space="preserve"> </w:t>
      </w:r>
    </w:p>
    <w:p w14:paraId="49600B9A" w14:textId="77777777" w:rsidR="009C4EFF" w:rsidRPr="00000167" w:rsidRDefault="009C4EFF" w:rsidP="00D977B8">
      <w:pPr>
        <w:pStyle w:val="Zkladntext"/>
        <w:spacing w:after="60"/>
        <w:rPr>
          <w:rFonts w:cs="Times New Roman"/>
          <w:sz w:val="20"/>
          <w:szCs w:val="22"/>
        </w:rPr>
      </w:pPr>
      <w:r w:rsidRPr="00000167">
        <w:rPr>
          <w:rFonts w:cs="Times New Roman"/>
          <w:sz w:val="20"/>
          <w:szCs w:val="22"/>
        </w:rPr>
        <w:t xml:space="preserve">If and to the extent that any provision of this </w:t>
      </w:r>
      <w:r w:rsidR="00685925" w:rsidRPr="00000167">
        <w:rPr>
          <w:rFonts w:cs="Times New Roman"/>
          <w:sz w:val="20"/>
          <w:szCs w:val="22"/>
        </w:rPr>
        <w:t>Agreement</w:t>
      </w:r>
      <w:r w:rsidRPr="00000167">
        <w:rPr>
          <w:rFonts w:cs="Times New Roman"/>
          <w:sz w:val="20"/>
          <w:szCs w:val="22"/>
        </w:rPr>
        <w:t xml:space="preserve"> is held to be invalid or unenforceab</w:t>
      </w:r>
      <w:r w:rsidR="00484C8C" w:rsidRPr="00000167">
        <w:rPr>
          <w:rFonts w:cs="Times New Roman"/>
          <w:sz w:val="20"/>
          <w:szCs w:val="22"/>
        </w:rPr>
        <w:t>le, it shall be given no effect</w:t>
      </w:r>
      <w:r w:rsidRPr="00000167">
        <w:rPr>
          <w:rFonts w:cs="Times New Roman"/>
          <w:sz w:val="20"/>
          <w:szCs w:val="22"/>
        </w:rPr>
        <w:t>.</w:t>
      </w:r>
      <w:r w:rsidR="00484C8C" w:rsidRPr="00000167">
        <w:rPr>
          <w:rFonts w:cs="Times New Roman"/>
          <w:sz w:val="20"/>
          <w:szCs w:val="22"/>
        </w:rPr>
        <w:t xml:space="preserve"> The </w:t>
      </w:r>
      <w:r w:rsidR="009770F4" w:rsidRPr="00000167">
        <w:rPr>
          <w:rFonts w:cs="Times New Roman"/>
          <w:sz w:val="20"/>
          <w:szCs w:val="22"/>
        </w:rPr>
        <w:t>P</w:t>
      </w:r>
      <w:r w:rsidR="00484C8C" w:rsidRPr="00000167">
        <w:rPr>
          <w:rFonts w:cs="Times New Roman"/>
          <w:sz w:val="20"/>
          <w:szCs w:val="22"/>
        </w:rPr>
        <w:t>arties will agree in good faith to amendments required to maintain the economic b</w:t>
      </w:r>
      <w:r w:rsidR="009770F4" w:rsidRPr="00000167">
        <w:rPr>
          <w:rFonts w:cs="Times New Roman"/>
          <w:sz w:val="20"/>
          <w:szCs w:val="22"/>
        </w:rPr>
        <w:t xml:space="preserve">alance of the Agreement </w:t>
      </w:r>
      <w:r w:rsidR="00D37E78" w:rsidRPr="00000167">
        <w:rPr>
          <w:rFonts w:cs="Times New Roman"/>
          <w:sz w:val="20"/>
          <w:szCs w:val="22"/>
        </w:rPr>
        <w:t>as</w:t>
      </w:r>
      <w:r w:rsidR="009770F4" w:rsidRPr="00000167">
        <w:rPr>
          <w:rFonts w:cs="Times New Roman"/>
          <w:sz w:val="20"/>
          <w:szCs w:val="22"/>
        </w:rPr>
        <w:t xml:space="preserve"> if such provision has not been declared invalid or unenforceable.</w:t>
      </w:r>
    </w:p>
    <w:p w14:paraId="04A9E525" w14:textId="77777777" w:rsidR="00D9231C" w:rsidRPr="00000167" w:rsidRDefault="00D9231C" w:rsidP="00D977B8">
      <w:pPr>
        <w:pStyle w:val="Zkladntext"/>
        <w:spacing w:after="60"/>
        <w:rPr>
          <w:rFonts w:cs="Times New Roman"/>
          <w:sz w:val="20"/>
          <w:szCs w:val="22"/>
        </w:rPr>
      </w:pPr>
    </w:p>
    <w:p w14:paraId="04C879E3" w14:textId="77777777" w:rsidR="00A87BE2" w:rsidRPr="00B33744" w:rsidRDefault="00D9231C" w:rsidP="00A87BE2">
      <w:pPr>
        <w:pStyle w:val="FWBL1"/>
        <w:spacing w:after="60"/>
        <w:rPr>
          <w:sz w:val="20"/>
          <w:szCs w:val="22"/>
        </w:rPr>
      </w:pPr>
      <w:r w:rsidRPr="00000167">
        <w:rPr>
          <w:sz w:val="20"/>
          <w:szCs w:val="22"/>
        </w:rPr>
        <w:t>Entire Agreement</w:t>
      </w:r>
    </w:p>
    <w:p w14:paraId="19F8AAD8" w14:textId="77777777" w:rsidR="00D9231C" w:rsidRPr="00000167" w:rsidRDefault="0010542B" w:rsidP="00D977B8">
      <w:pPr>
        <w:pStyle w:val="Zkladntext"/>
        <w:spacing w:after="60"/>
        <w:rPr>
          <w:rFonts w:cs="Times New Roman"/>
          <w:sz w:val="20"/>
          <w:szCs w:val="22"/>
        </w:rPr>
      </w:pPr>
      <w:r w:rsidRPr="00000167">
        <w:rPr>
          <w:rFonts w:cs="Times New Roman"/>
          <w:sz w:val="20"/>
          <w:szCs w:val="22"/>
        </w:rPr>
        <w:t xml:space="preserve">This Agreement constitutes the entire understanding related to disclosure and use of </w:t>
      </w:r>
      <w:r w:rsidR="00A15864" w:rsidRPr="00000167">
        <w:rPr>
          <w:rFonts w:cs="Times New Roman"/>
          <w:sz w:val="20"/>
          <w:szCs w:val="22"/>
        </w:rPr>
        <w:t>Confidential Information</w:t>
      </w:r>
      <w:r w:rsidRPr="00000167">
        <w:rPr>
          <w:rFonts w:cs="Times New Roman"/>
          <w:sz w:val="20"/>
          <w:szCs w:val="22"/>
        </w:rPr>
        <w:t xml:space="preserve"> </w:t>
      </w:r>
      <w:r w:rsidR="00547EAF">
        <w:rPr>
          <w:rFonts w:cs="Times New Roman"/>
          <w:sz w:val="20"/>
          <w:szCs w:val="22"/>
        </w:rPr>
        <w:t>among</w:t>
      </w:r>
      <w:r w:rsidRPr="00000167">
        <w:rPr>
          <w:rFonts w:cs="Times New Roman"/>
          <w:sz w:val="20"/>
          <w:szCs w:val="22"/>
        </w:rPr>
        <w:t xml:space="preserve"> the Parties for the P</w:t>
      </w:r>
      <w:r w:rsidR="00101990" w:rsidRPr="00000167">
        <w:rPr>
          <w:rFonts w:cs="Times New Roman"/>
          <w:sz w:val="20"/>
          <w:szCs w:val="22"/>
        </w:rPr>
        <w:t>urpose</w:t>
      </w:r>
      <w:r w:rsidRPr="00000167">
        <w:rPr>
          <w:rFonts w:cs="Times New Roman"/>
          <w:sz w:val="20"/>
          <w:szCs w:val="22"/>
        </w:rPr>
        <w:t xml:space="preserve"> and supersedes any other previous agreements. This Agreement</w:t>
      </w:r>
      <w:r w:rsidR="00471A80" w:rsidRPr="00000167">
        <w:rPr>
          <w:rFonts w:cs="Times New Roman"/>
          <w:sz w:val="20"/>
          <w:szCs w:val="22"/>
        </w:rPr>
        <w:t xml:space="preserve"> shall apply in lieu of and not</w:t>
      </w:r>
      <w:r w:rsidRPr="00000167">
        <w:rPr>
          <w:rFonts w:cs="Times New Roman"/>
          <w:sz w:val="20"/>
          <w:szCs w:val="22"/>
        </w:rPr>
        <w:t>withstanding any specific legend or statement associated with any particular information or data exchanged, and the rights and duties of the Parties shall be determined exclusively by the provisions of this Agreement.</w:t>
      </w:r>
    </w:p>
    <w:p w14:paraId="73BEEED7" w14:textId="77777777" w:rsidR="00A87BE2" w:rsidRPr="00000167" w:rsidRDefault="00A87BE2" w:rsidP="00D977B8">
      <w:pPr>
        <w:pStyle w:val="Zkladntext"/>
        <w:spacing w:after="60"/>
        <w:rPr>
          <w:rFonts w:cs="Times New Roman"/>
          <w:sz w:val="20"/>
          <w:szCs w:val="22"/>
        </w:rPr>
      </w:pPr>
    </w:p>
    <w:p w14:paraId="7EDDAE28" w14:textId="77777777" w:rsidR="00C07511" w:rsidRPr="00B33744" w:rsidRDefault="00FD29C0" w:rsidP="00B33744">
      <w:pPr>
        <w:pStyle w:val="FWBL1"/>
        <w:spacing w:after="60"/>
        <w:rPr>
          <w:b w:val="0"/>
          <w:smallCaps w:val="0"/>
          <w:sz w:val="20"/>
        </w:rPr>
      </w:pPr>
      <w:bookmarkStart w:id="36" w:name="_Ref442258218"/>
      <w:bookmarkStart w:id="37" w:name="_Ref386031438"/>
      <w:bookmarkStart w:id="38" w:name="_Toc430022422"/>
      <w:r w:rsidRPr="00000167">
        <w:rPr>
          <w:sz w:val="20"/>
          <w:szCs w:val="22"/>
        </w:rPr>
        <w:t>miscellaneous</w:t>
      </w:r>
      <w:bookmarkEnd w:id="36"/>
    </w:p>
    <w:p w14:paraId="196F1EB5" w14:textId="77777777" w:rsidR="00C07511" w:rsidRPr="00B33744" w:rsidRDefault="00B96E43" w:rsidP="00B33744">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 xml:space="preserve">No failure or delay by </w:t>
      </w:r>
      <w:r w:rsidR="001E42F6">
        <w:rPr>
          <w:b w:val="0"/>
          <w:smallCaps w:val="0"/>
          <w:sz w:val="20"/>
          <w:szCs w:val="22"/>
        </w:rPr>
        <w:t xml:space="preserve">a Party </w:t>
      </w:r>
      <w:r w:rsidRPr="00000167">
        <w:rPr>
          <w:b w:val="0"/>
          <w:smallCaps w:val="0"/>
          <w:sz w:val="20"/>
          <w:szCs w:val="22"/>
        </w:rPr>
        <w:t xml:space="preserve">in exercising any right under this Agreement shall operate as a waiver of </w:t>
      </w:r>
      <w:r w:rsidR="00A80F80">
        <w:rPr>
          <w:b w:val="0"/>
          <w:smallCaps w:val="0"/>
          <w:sz w:val="20"/>
          <w:szCs w:val="22"/>
        </w:rPr>
        <w:t>such</w:t>
      </w:r>
      <w:r w:rsidR="00A80F80" w:rsidRPr="00000167">
        <w:rPr>
          <w:b w:val="0"/>
          <w:smallCaps w:val="0"/>
          <w:sz w:val="20"/>
          <w:szCs w:val="22"/>
        </w:rPr>
        <w:t xml:space="preserve"> </w:t>
      </w:r>
      <w:r w:rsidRPr="00000167">
        <w:rPr>
          <w:b w:val="0"/>
          <w:smallCaps w:val="0"/>
          <w:sz w:val="20"/>
          <w:szCs w:val="22"/>
        </w:rPr>
        <w:t>right, and no single or partial exercise of any right under this Agreement shall preclude any further exercise of it.</w:t>
      </w:r>
    </w:p>
    <w:p w14:paraId="56F9C810" w14:textId="77777777" w:rsidR="00C65421" w:rsidRPr="00B33744" w:rsidRDefault="005909F9" w:rsidP="00B33744">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 xml:space="preserve">Any waiver of any </w:t>
      </w:r>
      <w:r w:rsidR="00A80F80">
        <w:rPr>
          <w:b w:val="0"/>
          <w:smallCaps w:val="0"/>
          <w:sz w:val="20"/>
          <w:szCs w:val="22"/>
        </w:rPr>
        <w:t>provision</w:t>
      </w:r>
      <w:r w:rsidR="00A80F80" w:rsidRPr="00000167">
        <w:rPr>
          <w:b w:val="0"/>
          <w:smallCaps w:val="0"/>
          <w:sz w:val="20"/>
          <w:szCs w:val="22"/>
        </w:rPr>
        <w:t xml:space="preserve"> </w:t>
      </w:r>
      <w:r w:rsidRPr="00000167">
        <w:rPr>
          <w:b w:val="0"/>
          <w:smallCaps w:val="0"/>
          <w:sz w:val="20"/>
          <w:szCs w:val="22"/>
        </w:rPr>
        <w:t xml:space="preserve">of this Agreement shall be effective only when confirmed in writing and signed by the Party waiving such </w:t>
      </w:r>
      <w:r w:rsidR="00A80F80">
        <w:rPr>
          <w:b w:val="0"/>
          <w:smallCaps w:val="0"/>
          <w:sz w:val="20"/>
          <w:szCs w:val="22"/>
        </w:rPr>
        <w:t>provision</w:t>
      </w:r>
      <w:r w:rsidR="00FD29C0" w:rsidRPr="00000167">
        <w:rPr>
          <w:b w:val="0"/>
          <w:smallCaps w:val="0"/>
          <w:sz w:val="20"/>
          <w:szCs w:val="22"/>
        </w:rPr>
        <w:t xml:space="preserve">. </w:t>
      </w:r>
    </w:p>
    <w:p w14:paraId="477D0480" w14:textId="77777777" w:rsidR="00C07511" w:rsidRPr="00B33744" w:rsidRDefault="00C65421" w:rsidP="00B33744">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 xml:space="preserve">No amendment of this Agreement will be effective unless it is in writing and signed by each Party.  </w:t>
      </w:r>
    </w:p>
    <w:p w14:paraId="2222718D" w14:textId="77777777" w:rsidR="00C07511" w:rsidRPr="00B33744" w:rsidRDefault="00A80F80" w:rsidP="00B33744">
      <w:pPr>
        <w:pStyle w:val="FWBL1"/>
        <w:keepNext w:val="0"/>
        <w:keepLines w:val="0"/>
        <w:numPr>
          <w:ilvl w:val="1"/>
          <w:numId w:val="3"/>
        </w:numPr>
        <w:spacing w:after="60"/>
        <w:ind w:left="709" w:hanging="709"/>
        <w:jc w:val="both"/>
        <w:rPr>
          <w:b w:val="0"/>
          <w:smallCaps w:val="0"/>
          <w:sz w:val="20"/>
          <w:szCs w:val="22"/>
        </w:rPr>
      </w:pPr>
      <w:r>
        <w:rPr>
          <w:b w:val="0"/>
          <w:smallCaps w:val="0"/>
          <w:sz w:val="20"/>
          <w:szCs w:val="22"/>
        </w:rPr>
        <w:t>Neither</w:t>
      </w:r>
      <w:r w:rsidR="004952B2" w:rsidRPr="00000167">
        <w:rPr>
          <w:b w:val="0"/>
          <w:smallCaps w:val="0"/>
          <w:sz w:val="20"/>
          <w:szCs w:val="22"/>
        </w:rPr>
        <w:t xml:space="preserve"> this </w:t>
      </w:r>
      <w:r w:rsidR="00685242" w:rsidRPr="00000167">
        <w:rPr>
          <w:b w:val="0"/>
          <w:smallCaps w:val="0"/>
          <w:sz w:val="20"/>
          <w:szCs w:val="22"/>
        </w:rPr>
        <w:t>Agreement</w:t>
      </w:r>
      <w:r w:rsidR="004952B2" w:rsidRPr="00000167">
        <w:rPr>
          <w:b w:val="0"/>
          <w:smallCaps w:val="0"/>
          <w:sz w:val="20"/>
          <w:szCs w:val="22"/>
        </w:rPr>
        <w:t xml:space="preserve">, nor any disclosure of </w:t>
      </w:r>
      <w:r w:rsidR="00A15864" w:rsidRPr="00000167">
        <w:rPr>
          <w:b w:val="0"/>
          <w:smallCaps w:val="0"/>
          <w:sz w:val="20"/>
          <w:szCs w:val="22"/>
        </w:rPr>
        <w:t>Confidential Information</w:t>
      </w:r>
      <w:r w:rsidR="004952B2" w:rsidRPr="00000167">
        <w:rPr>
          <w:b w:val="0"/>
          <w:smallCaps w:val="0"/>
          <w:sz w:val="20"/>
          <w:szCs w:val="22"/>
        </w:rPr>
        <w:t xml:space="preserve"> hereunder, in any way</w:t>
      </w:r>
      <w:r>
        <w:rPr>
          <w:b w:val="0"/>
          <w:smallCaps w:val="0"/>
          <w:sz w:val="20"/>
          <w:szCs w:val="22"/>
        </w:rPr>
        <w:t>,</w:t>
      </w:r>
      <w:r w:rsidR="004952B2" w:rsidRPr="00000167">
        <w:rPr>
          <w:b w:val="0"/>
          <w:smallCaps w:val="0"/>
          <w:sz w:val="20"/>
          <w:szCs w:val="22"/>
        </w:rPr>
        <w:t xml:space="preserve"> (i) creates any joint relationship such as, among others, a join</w:t>
      </w:r>
      <w:r w:rsidR="0010542B" w:rsidRPr="00000167">
        <w:rPr>
          <w:b w:val="0"/>
          <w:smallCaps w:val="0"/>
          <w:sz w:val="20"/>
          <w:szCs w:val="22"/>
        </w:rPr>
        <w:t>t venture or partnership</w:t>
      </w:r>
      <w:r>
        <w:rPr>
          <w:b w:val="0"/>
          <w:smallCaps w:val="0"/>
          <w:sz w:val="20"/>
          <w:szCs w:val="22"/>
        </w:rPr>
        <w:t>,</w:t>
      </w:r>
      <w:r w:rsidR="0010542B" w:rsidRPr="00000167">
        <w:rPr>
          <w:b w:val="0"/>
          <w:smallCaps w:val="0"/>
          <w:sz w:val="20"/>
          <w:szCs w:val="22"/>
        </w:rPr>
        <w:t xml:space="preserve"> or (ii</w:t>
      </w:r>
      <w:r w:rsidR="004952B2" w:rsidRPr="00000167">
        <w:rPr>
          <w:b w:val="0"/>
          <w:smallCaps w:val="0"/>
          <w:sz w:val="20"/>
          <w:szCs w:val="22"/>
        </w:rPr>
        <w:t xml:space="preserve">) constitutes any Party to be the agent of </w:t>
      </w:r>
      <w:r w:rsidR="00547EAF">
        <w:rPr>
          <w:b w:val="0"/>
          <w:smallCaps w:val="0"/>
          <w:sz w:val="20"/>
          <w:szCs w:val="22"/>
        </w:rPr>
        <w:t>any</w:t>
      </w:r>
      <w:r w:rsidR="003968FB">
        <w:rPr>
          <w:b w:val="0"/>
          <w:smallCaps w:val="0"/>
          <w:sz w:val="20"/>
          <w:szCs w:val="22"/>
        </w:rPr>
        <w:t xml:space="preserve"> </w:t>
      </w:r>
      <w:r w:rsidR="004952B2" w:rsidRPr="00000167">
        <w:rPr>
          <w:b w:val="0"/>
          <w:smallCaps w:val="0"/>
          <w:sz w:val="20"/>
          <w:szCs w:val="22"/>
        </w:rPr>
        <w:t xml:space="preserve">other Party or otherwise authorizes </w:t>
      </w:r>
      <w:r w:rsidR="003968FB">
        <w:rPr>
          <w:b w:val="0"/>
          <w:smallCaps w:val="0"/>
          <w:sz w:val="20"/>
          <w:szCs w:val="22"/>
        </w:rPr>
        <w:t xml:space="preserve">either </w:t>
      </w:r>
      <w:r w:rsidR="004952B2" w:rsidRPr="00000167">
        <w:rPr>
          <w:b w:val="0"/>
          <w:smallCaps w:val="0"/>
          <w:sz w:val="20"/>
          <w:szCs w:val="22"/>
        </w:rPr>
        <w:t xml:space="preserve">Party to make or enter into any commitment for, or </w:t>
      </w:r>
      <w:r>
        <w:rPr>
          <w:b w:val="0"/>
          <w:smallCaps w:val="0"/>
          <w:sz w:val="20"/>
          <w:szCs w:val="22"/>
        </w:rPr>
        <w:t xml:space="preserve">to </w:t>
      </w:r>
      <w:r w:rsidR="004952B2" w:rsidRPr="00000167">
        <w:rPr>
          <w:b w:val="0"/>
          <w:smallCaps w:val="0"/>
          <w:sz w:val="20"/>
          <w:szCs w:val="22"/>
        </w:rPr>
        <w:t>act or speak on</w:t>
      </w:r>
      <w:r w:rsidR="00C07511" w:rsidRPr="00000167">
        <w:rPr>
          <w:b w:val="0"/>
          <w:smallCaps w:val="0"/>
          <w:sz w:val="20"/>
          <w:szCs w:val="22"/>
        </w:rPr>
        <w:t xml:space="preserve"> behalf of</w:t>
      </w:r>
      <w:r>
        <w:rPr>
          <w:b w:val="0"/>
          <w:smallCaps w:val="0"/>
          <w:sz w:val="20"/>
          <w:szCs w:val="22"/>
        </w:rPr>
        <w:t>,</w:t>
      </w:r>
      <w:r w:rsidR="00C07511" w:rsidRPr="00000167">
        <w:rPr>
          <w:b w:val="0"/>
          <w:smallCaps w:val="0"/>
          <w:sz w:val="20"/>
          <w:szCs w:val="22"/>
        </w:rPr>
        <w:t xml:space="preserve"> </w:t>
      </w:r>
      <w:r w:rsidR="00547EAF">
        <w:rPr>
          <w:b w:val="0"/>
          <w:smallCaps w:val="0"/>
          <w:sz w:val="20"/>
          <w:szCs w:val="22"/>
        </w:rPr>
        <w:t>any</w:t>
      </w:r>
      <w:r w:rsidR="004952B2" w:rsidRPr="00000167">
        <w:rPr>
          <w:b w:val="0"/>
          <w:smallCaps w:val="0"/>
          <w:sz w:val="20"/>
          <w:szCs w:val="22"/>
        </w:rPr>
        <w:t xml:space="preserve"> other Party. </w:t>
      </w:r>
    </w:p>
    <w:p w14:paraId="1E6AF9E7" w14:textId="77777777" w:rsidR="00C07511" w:rsidRPr="00B33744" w:rsidRDefault="0010542B" w:rsidP="00B33744">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A</w:t>
      </w:r>
      <w:r w:rsidR="004952B2" w:rsidRPr="00000167">
        <w:rPr>
          <w:b w:val="0"/>
          <w:smallCaps w:val="0"/>
          <w:sz w:val="20"/>
          <w:szCs w:val="22"/>
        </w:rPr>
        <w:t>ll costs in connection with the negotiation, preparation, execution and performance of this Agreement, shall be borne by the Party that incurred such costs.</w:t>
      </w:r>
    </w:p>
    <w:bookmarkEnd w:id="37"/>
    <w:bookmarkEnd w:id="38"/>
    <w:p w14:paraId="0901D7EE" w14:textId="77777777" w:rsidR="00C07511" w:rsidRPr="00B33744" w:rsidRDefault="00497AE2" w:rsidP="00B33744">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lastRenderedPageBreak/>
        <w:t xml:space="preserve">This Agreement shall be exclusively governed by, and construed in accordance with, the laws of </w:t>
      </w:r>
      <w:r w:rsidR="00547EAF">
        <w:rPr>
          <w:b w:val="0"/>
          <w:smallCaps w:val="0"/>
          <w:sz w:val="20"/>
          <w:szCs w:val="22"/>
        </w:rPr>
        <w:t>Switzerland</w:t>
      </w:r>
      <w:r w:rsidR="00AA59F9" w:rsidRPr="00000167">
        <w:rPr>
          <w:b w:val="0"/>
          <w:smallCaps w:val="0"/>
          <w:sz w:val="20"/>
          <w:szCs w:val="22"/>
        </w:rPr>
        <w:t xml:space="preserve"> </w:t>
      </w:r>
      <w:r w:rsidR="00972200">
        <w:rPr>
          <w:b w:val="0"/>
          <w:smallCaps w:val="0"/>
          <w:sz w:val="20"/>
          <w:szCs w:val="22"/>
        </w:rPr>
        <w:t xml:space="preserve">to the exclusion </w:t>
      </w:r>
      <w:r w:rsidR="00AA59F9" w:rsidRPr="00000167">
        <w:rPr>
          <w:b w:val="0"/>
          <w:smallCaps w:val="0"/>
          <w:sz w:val="20"/>
          <w:szCs w:val="22"/>
        </w:rPr>
        <w:t xml:space="preserve">of any </w:t>
      </w:r>
      <w:r w:rsidR="00972200">
        <w:rPr>
          <w:b w:val="0"/>
          <w:smallCaps w:val="0"/>
          <w:sz w:val="20"/>
          <w:szCs w:val="22"/>
        </w:rPr>
        <w:t xml:space="preserve">rules of </w:t>
      </w:r>
      <w:r w:rsidR="00AA59F9" w:rsidRPr="00000167">
        <w:rPr>
          <w:b w:val="0"/>
          <w:smallCaps w:val="0"/>
          <w:sz w:val="20"/>
          <w:szCs w:val="22"/>
        </w:rPr>
        <w:t xml:space="preserve">conflict of </w:t>
      </w:r>
      <w:r w:rsidR="00972200">
        <w:rPr>
          <w:b w:val="0"/>
          <w:smallCaps w:val="0"/>
          <w:sz w:val="20"/>
          <w:szCs w:val="22"/>
        </w:rPr>
        <w:t>laws</w:t>
      </w:r>
      <w:r w:rsidRPr="00000167">
        <w:rPr>
          <w:b w:val="0"/>
          <w:smallCaps w:val="0"/>
          <w:sz w:val="20"/>
          <w:szCs w:val="22"/>
        </w:rPr>
        <w:t>.</w:t>
      </w:r>
    </w:p>
    <w:p w14:paraId="26C5841A" w14:textId="77777777" w:rsidR="00C07511" w:rsidRPr="00B33744" w:rsidRDefault="00AA59F9" w:rsidP="00B33744">
      <w:pPr>
        <w:pStyle w:val="FWBL1"/>
        <w:keepNext w:val="0"/>
        <w:keepLines w:val="0"/>
        <w:numPr>
          <w:ilvl w:val="1"/>
          <w:numId w:val="3"/>
        </w:numPr>
        <w:spacing w:after="60"/>
        <w:ind w:left="709" w:hanging="709"/>
        <w:jc w:val="both"/>
        <w:rPr>
          <w:b w:val="0"/>
          <w:smallCaps w:val="0"/>
          <w:sz w:val="20"/>
          <w:szCs w:val="22"/>
        </w:rPr>
      </w:pPr>
      <w:r w:rsidRPr="00000167">
        <w:rPr>
          <w:b w:val="0"/>
          <w:smallCaps w:val="0"/>
          <w:sz w:val="20"/>
          <w:szCs w:val="22"/>
        </w:rPr>
        <w:t xml:space="preserve">The Parties agree that in the event of a dispute arising out of or relating to this Agreement, including any </w:t>
      </w:r>
      <w:r w:rsidR="00972200">
        <w:rPr>
          <w:b w:val="0"/>
          <w:smallCaps w:val="0"/>
          <w:sz w:val="20"/>
          <w:szCs w:val="22"/>
        </w:rPr>
        <w:t xml:space="preserve">issues </w:t>
      </w:r>
      <w:r w:rsidRPr="00000167">
        <w:rPr>
          <w:b w:val="0"/>
          <w:smallCaps w:val="0"/>
          <w:sz w:val="20"/>
          <w:szCs w:val="22"/>
        </w:rPr>
        <w:t xml:space="preserve">regarding its existence, validity or termination, </w:t>
      </w:r>
      <w:r w:rsidR="00B30E62" w:rsidRPr="00B30E62">
        <w:rPr>
          <w:b w:val="0"/>
          <w:smallCaps w:val="0"/>
          <w:sz w:val="20"/>
          <w:szCs w:val="22"/>
        </w:rPr>
        <w:t xml:space="preserve">between two Parties or all Parties, the relevant Parties shall endeavour to reach an amicable settlement. </w:t>
      </w:r>
    </w:p>
    <w:p w14:paraId="0269AD98" w14:textId="77777777" w:rsidR="00B30E62" w:rsidRDefault="00B30E62" w:rsidP="00B30E62">
      <w:pPr>
        <w:spacing w:before="240" w:line="264" w:lineRule="auto"/>
        <w:ind w:left="709"/>
        <w:jc w:val="both"/>
        <w:rPr>
          <w:sz w:val="20"/>
          <w:szCs w:val="20"/>
        </w:rPr>
      </w:pPr>
      <w:r w:rsidRPr="00000167">
        <w:rPr>
          <w:sz w:val="20"/>
          <w:szCs w:val="22"/>
        </w:rPr>
        <w:t xml:space="preserve">If the dispute is not settled amicably within thirty (30) days from the request from the claiming Party, the dispute </w:t>
      </w:r>
      <w:r w:rsidRPr="008619FC">
        <w:rPr>
          <w:sz w:val="20"/>
          <w:szCs w:val="20"/>
        </w:rPr>
        <w:t xml:space="preserve">shall be </w:t>
      </w:r>
      <w:r w:rsidRPr="005714E2">
        <w:rPr>
          <w:sz w:val="20"/>
          <w:szCs w:val="20"/>
        </w:rPr>
        <w:t xml:space="preserve">submitted by the most diligent Party to the International Court of Arbitration of the International Chamber of Commerce and such dispute shall be finally </w:t>
      </w:r>
      <w:r w:rsidRPr="008619FC">
        <w:rPr>
          <w:sz w:val="20"/>
          <w:szCs w:val="20"/>
        </w:rPr>
        <w:t xml:space="preserve">settled under the </w:t>
      </w:r>
      <w:r>
        <w:rPr>
          <w:sz w:val="20"/>
          <w:szCs w:val="20"/>
        </w:rPr>
        <w:t xml:space="preserve">Rules of Arbitration of said International Chamber of Commerce </w:t>
      </w:r>
      <w:r w:rsidRPr="008619FC">
        <w:rPr>
          <w:sz w:val="20"/>
          <w:szCs w:val="20"/>
        </w:rPr>
        <w:t xml:space="preserve">by an arbitral tribunal composed by 1 (one) arbitrator appointed according </w:t>
      </w:r>
      <w:r>
        <w:rPr>
          <w:sz w:val="20"/>
          <w:szCs w:val="20"/>
        </w:rPr>
        <w:t>said</w:t>
      </w:r>
      <w:r w:rsidRPr="008619FC">
        <w:rPr>
          <w:sz w:val="20"/>
          <w:szCs w:val="20"/>
        </w:rPr>
        <w:t xml:space="preserve"> Rules. The arbitration procedure </w:t>
      </w:r>
      <w:r>
        <w:rPr>
          <w:sz w:val="20"/>
          <w:szCs w:val="20"/>
        </w:rPr>
        <w:t xml:space="preserve">and award </w:t>
      </w:r>
      <w:r w:rsidRPr="008619FC">
        <w:rPr>
          <w:sz w:val="20"/>
          <w:szCs w:val="20"/>
        </w:rPr>
        <w:t xml:space="preserve">shall be in English language and the seat of the arbitration shall be </w:t>
      </w:r>
      <w:r>
        <w:rPr>
          <w:sz w:val="20"/>
          <w:szCs w:val="20"/>
        </w:rPr>
        <w:t>Geneva</w:t>
      </w:r>
      <w:r w:rsidRPr="008619FC">
        <w:rPr>
          <w:sz w:val="20"/>
          <w:szCs w:val="20"/>
        </w:rPr>
        <w:t>, Switzerland. The arbitration award shall be final and biding on both Parties and subject to no appeal and shall deal with the question of the costs of arbitration and all matters related thereto</w:t>
      </w:r>
      <w:r>
        <w:rPr>
          <w:sz w:val="20"/>
          <w:szCs w:val="20"/>
        </w:rPr>
        <w:t>.</w:t>
      </w:r>
    </w:p>
    <w:p w14:paraId="2B355306" w14:textId="77777777" w:rsidR="00B30E62" w:rsidRPr="005714E2" w:rsidRDefault="00B30E62" w:rsidP="00B30E62">
      <w:pPr>
        <w:spacing w:line="264" w:lineRule="auto"/>
        <w:ind w:left="709"/>
        <w:jc w:val="both"/>
        <w:rPr>
          <w:sz w:val="20"/>
          <w:szCs w:val="20"/>
        </w:rPr>
      </w:pPr>
      <w:r w:rsidRPr="005714E2">
        <w:rPr>
          <w:sz w:val="20"/>
          <w:szCs w:val="20"/>
        </w:rPr>
        <w:t>Nothing contained herein shall be deemed or construed as limiting either Party’s right to seek, from any court of competent jurisdiction, a temporary restraining order, preliminary injunction or other interim relief to protect its rights under this Agreement regarding any infringement of intellectual property right or breach of confidentiality obligation.</w:t>
      </w:r>
    </w:p>
    <w:p w14:paraId="37BEC681" w14:textId="77777777" w:rsidR="005266E0" w:rsidRPr="00000167" w:rsidRDefault="005266E0" w:rsidP="00D977B8">
      <w:pPr>
        <w:pStyle w:val="FWBL1"/>
        <w:numPr>
          <w:ilvl w:val="0"/>
          <w:numId w:val="0"/>
        </w:numPr>
        <w:spacing w:after="60"/>
        <w:rPr>
          <w:sz w:val="20"/>
          <w:szCs w:val="22"/>
        </w:rPr>
      </w:pPr>
    </w:p>
    <w:p w14:paraId="2CD20B9F" w14:textId="77777777" w:rsidR="005266E0" w:rsidRPr="00000167" w:rsidRDefault="005266E0" w:rsidP="00D977B8">
      <w:pPr>
        <w:pStyle w:val="First"/>
        <w:bidi w:val="0"/>
        <w:spacing w:after="60" w:line="240" w:lineRule="auto"/>
        <w:ind w:left="0" w:right="-15" w:hanging="1"/>
        <w:rPr>
          <w:rFonts w:cs="Times New Roman"/>
          <w:sz w:val="20"/>
          <w:szCs w:val="22"/>
          <w:lang w:val="en-GB" w:eastAsia="en-US"/>
        </w:rPr>
      </w:pPr>
      <w:r w:rsidRPr="00000167">
        <w:rPr>
          <w:rFonts w:cs="Times New Roman"/>
          <w:b/>
          <w:sz w:val="20"/>
          <w:szCs w:val="22"/>
          <w:lang w:val="en-GB" w:eastAsia="en-US"/>
        </w:rPr>
        <w:t>IN WITNESS WHEREOF</w:t>
      </w:r>
      <w:r w:rsidRPr="00000167">
        <w:rPr>
          <w:rFonts w:cs="Times New Roman"/>
          <w:sz w:val="20"/>
          <w:szCs w:val="22"/>
          <w:lang w:val="en-GB" w:eastAsia="en-US"/>
        </w:rPr>
        <w:t xml:space="preserve">, the authorised representatives of the Parties have signed this Agreement </w:t>
      </w:r>
      <w:r w:rsidR="009040D7" w:rsidRPr="00000167">
        <w:rPr>
          <w:rFonts w:cs="Times New Roman"/>
          <w:sz w:val="20"/>
          <w:szCs w:val="22"/>
        </w:rPr>
        <w:t>as of the date first written</w:t>
      </w:r>
      <w:r w:rsidR="00A80F80">
        <w:rPr>
          <w:rFonts w:cs="Times New Roman"/>
          <w:sz w:val="20"/>
          <w:szCs w:val="22"/>
        </w:rPr>
        <w:t xml:space="preserve"> above.</w:t>
      </w:r>
    </w:p>
    <w:p w14:paraId="1114948D" w14:textId="77777777" w:rsidR="005266E0" w:rsidRPr="00000167" w:rsidRDefault="005266E0" w:rsidP="00D977B8">
      <w:pPr>
        <w:pStyle w:val="Odstavecseseznamem"/>
        <w:spacing w:after="60"/>
        <w:rPr>
          <w:sz w:val="20"/>
          <w:szCs w:val="22"/>
        </w:rPr>
      </w:pPr>
    </w:p>
    <w:p w14:paraId="5D93AB21" w14:textId="77777777" w:rsidR="005266E0" w:rsidRPr="00000167" w:rsidRDefault="005266E0" w:rsidP="00D977B8">
      <w:pPr>
        <w:pStyle w:val="Odstavecseseznamem"/>
        <w:spacing w:after="60"/>
        <w:rPr>
          <w:sz w:val="20"/>
          <w:szCs w:val="22"/>
        </w:rPr>
      </w:pPr>
    </w:p>
    <w:p w14:paraId="0518FCE4" w14:textId="77777777" w:rsidR="005266E0" w:rsidRPr="004F3823" w:rsidRDefault="004F3823" w:rsidP="004F3823">
      <w:pPr>
        <w:pStyle w:val="Odstavecseseznamem"/>
        <w:spacing w:after="60"/>
        <w:jc w:val="center"/>
        <w:rPr>
          <w:i/>
          <w:iCs/>
          <w:sz w:val="20"/>
          <w:szCs w:val="22"/>
        </w:rPr>
      </w:pPr>
      <w:r w:rsidRPr="004F3823">
        <w:rPr>
          <w:i/>
          <w:iCs/>
          <w:sz w:val="20"/>
          <w:szCs w:val="22"/>
        </w:rPr>
        <w:t>Signature page to follow</w:t>
      </w:r>
    </w:p>
    <w:p w14:paraId="2AAA5986" w14:textId="77777777" w:rsidR="004F3823" w:rsidRPr="00000167" w:rsidRDefault="004F3823" w:rsidP="00D977B8">
      <w:pPr>
        <w:pStyle w:val="Odstavecseseznamem"/>
        <w:spacing w:after="60"/>
        <w:jc w:val="both"/>
        <w:rPr>
          <w:sz w:val="20"/>
          <w:szCs w:val="22"/>
        </w:rPr>
      </w:pPr>
    </w:p>
    <w:tbl>
      <w:tblPr>
        <w:tblW w:w="0" w:type="auto"/>
        <w:tblLook w:val="04A0" w:firstRow="1" w:lastRow="0" w:firstColumn="1" w:lastColumn="0" w:noHBand="0" w:noVBand="1"/>
      </w:tblPr>
      <w:tblGrid>
        <w:gridCol w:w="4508"/>
        <w:gridCol w:w="3981"/>
      </w:tblGrid>
      <w:tr w:rsidR="005266E0" w:rsidRPr="00000167" w14:paraId="7D34A769" w14:textId="77777777" w:rsidTr="00CE7873">
        <w:tc>
          <w:tcPr>
            <w:tcW w:w="4606" w:type="dxa"/>
          </w:tcPr>
          <w:p w14:paraId="643920FA" w14:textId="77777777" w:rsidR="005266E0" w:rsidRPr="00000167" w:rsidRDefault="005266E0" w:rsidP="00D977B8">
            <w:pPr>
              <w:spacing w:after="60"/>
              <w:rPr>
                <w:sz w:val="20"/>
                <w:szCs w:val="22"/>
                <w:lang w:val="en-US"/>
              </w:rPr>
            </w:pPr>
            <w:bookmarkStart w:id="39" w:name="_Hlk94023973"/>
            <w:r w:rsidRPr="00000167">
              <w:rPr>
                <w:sz w:val="20"/>
                <w:szCs w:val="22"/>
              </w:rPr>
              <w:t>F</w:t>
            </w:r>
            <w:r w:rsidRPr="00000167">
              <w:rPr>
                <w:sz w:val="20"/>
                <w:szCs w:val="22"/>
                <w:lang w:val="en-US"/>
              </w:rPr>
              <w:t xml:space="preserve">or and </w:t>
            </w:r>
            <w:r w:rsidR="00C91A2E">
              <w:rPr>
                <w:sz w:val="20"/>
                <w:szCs w:val="22"/>
                <w:lang w:val="en-US"/>
              </w:rPr>
              <w:t xml:space="preserve">on </w:t>
            </w:r>
            <w:r w:rsidRPr="00000167">
              <w:rPr>
                <w:sz w:val="20"/>
                <w:szCs w:val="22"/>
                <w:lang w:val="en-US"/>
              </w:rPr>
              <w:t xml:space="preserve">behalf </w:t>
            </w:r>
            <w:r w:rsidR="00C82EA0">
              <w:rPr>
                <w:sz w:val="20"/>
                <w:szCs w:val="22"/>
                <w:lang w:val="en-US"/>
              </w:rPr>
              <w:t xml:space="preserve">of </w:t>
            </w:r>
            <w:r w:rsidRPr="00000167">
              <w:rPr>
                <w:b/>
                <w:sz w:val="20"/>
                <w:szCs w:val="22"/>
                <w:lang w:val="en-US"/>
              </w:rPr>
              <w:t>EDF</w:t>
            </w:r>
          </w:p>
          <w:p w14:paraId="7EB2F29B" w14:textId="77777777" w:rsidR="005266E0" w:rsidRPr="00000167" w:rsidRDefault="005266E0" w:rsidP="00D977B8">
            <w:pPr>
              <w:spacing w:after="60"/>
              <w:rPr>
                <w:sz w:val="20"/>
                <w:szCs w:val="22"/>
                <w:lang w:val="en-US"/>
              </w:rPr>
            </w:pPr>
          </w:p>
          <w:p w14:paraId="321211B4" w14:textId="77777777" w:rsidR="005266E0" w:rsidRPr="00000167" w:rsidRDefault="005266E0" w:rsidP="00D977B8">
            <w:pPr>
              <w:spacing w:after="60"/>
              <w:rPr>
                <w:sz w:val="20"/>
                <w:szCs w:val="22"/>
                <w:lang w:val="en-US"/>
              </w:rPr>
            </w:pPr>
          </w:p>
        </w:tc>
        <w:tc>
          <w:tcPr>
            <w:tcW w:w="4606" w:type="dxa"/>
          </w:tcPr>
          <w:p w14:paraId="7A3E07B8" w14:textId="77777777" w:rsidR="005266E0" w:rsidRPr="00857BBC" w:rsidRDefault="005266E0" w:rsidP="00D977B8">
            <w:pPr>
              <w:spacing w:after="60"/>
              <w:rPr>
                <w:b/>
                <w:sz w:val="20"/>
                <w:szCs w:val="22"/>
                <w:lang w:val="en-US"/>
              </w:rPr>
            </w:pPr>
          </w:p>
          <w:p w14:paraId="38BB1C2C" w14:textId="77777777" w:rsidR="005266E0" w:rsidRPr="00000167" w:rsidRDefault="005266E0" w:rsidP="00D977B8">
            <w:pPr>
              <w:spacing w:after="60"/>
              <w:rPr>
                <w:sz w:val="20"/>
                <w:szCs w:val="22"/>
                <w:lang w:val="en-US"/>
              </w:rPr>
            </w:pPr>
          </w:p>
        </w:tc>
      </w:tr>
      <w:tr w:rsidR="005266E0" w:rsidRPr="00000167" w14:paraId="0298026C" w14:textId="77777777" w:rsidTr="00CE7873">
        <w:tc>
          <w:tcPr>
            <w:tcW w:w="4606" w:type="dxa"/>
          </w:tcPr>
          <w:p w14:paraId="680768C5" w14:textId="77777777" w:rsidR="005266E0" w:rsidRPr="00000167" w:rsidRDefault="005266E0" w:rsidP="00D977B8">
            <w:pPr>
              <w:spacing w:after="60"/>
              <w:rPr>
                <w:sz w:val="20"/>
                <w:szCs w:val="22"/>
                <w:lang w:val="en-US"/>
              </w:rPr>
            </w:pPr>
            <w:r w:rsidRPr="00000167">
              <w:rPr>
                <w:sz w:val="20"/>
                <w:szCs w:val="22"/>
                <w:lang w:val="en-US"/>
              </w:rPr>
              <w:t>_____________________________________</w:t>
            </w:r>
            <w:r w:rsidRPr="00000167">
              <w:rPr>
                <w:sz w:val="20"/>
                <w:szCs w:val="22"/>
                <w:lang w:val="en-US"/>
              </w:rPr>
              <w:br/>
              <w:t>(signature)</w:t>
            </w:r>
          </w:p>
        </w:tc>
        <w:tc>
          <w:tcPr>
            <w:tcW w:w="4606" w:type="dxa"/>
          </w:tcPr>
          <w:p w14:paraId="7F4B30B1" w14:textId="77777777" w:rsidR="005266E0" w:rsidRPr="00000167" w:rsidRDefault="005266E0" w:rsidP="00D977B8">
            <w:pPr>
              <w:spacing w:after="60"/>
              <w:rPr>
                <w:sz w:val="20"/>
                <w:szCs w:val="22"/>
                <w:lang w:val="en-US"/>
              </w:rPr>
            </w:pPr>
            <w:r w:rsidRPr="00000167">
              <w:rPr>
                <w:sz w:val="20"/>
                <w:szCs w:val="22"/>
                <w:lang w:val="en-US"/>
              </w:rPr>
              <w:br/>
            </w:r>
          </w:p>
        </w:tc>
      </w:tr>
    </w:tbl>
    <w:p w14:paraId="1CA19020" w14:textId="77777777" w:rsidR="005266E0" w:rsidRPr="00000167" w:rsidRDefault="005266E0" w:rsidP="00D977B8">
      <w:pPr>
        <w:spacing w:after="60"/>
        <w:jc w:val="both"/>
        <w:rPr>
          <w:sz w:val="20"/>
          <w:szCs w:val="22"/>
          <w:lang w:val="en-US"/>
        </w:rPr>
      </w:pPr>
      <w:r w:rsidRPr="00000167">
        <w:rPr>
          <w:sz w:val="20"/>
          <w:szCs w:val="22"/>
          <w:lang w:val="en-US"/>
        </w:rPr>
        <w:t xml:space="preserve">Name: </w:t>
      </w:r>
      <w:r w:rsidR="00782A61" w:rsidRPr="007F5BC9">
        <w:rPr>
          <w:b/>
          <w:bCs/>
          <w:sz w:val="20"/>
          <w:szCs w:val="22"/>
          <w:lang w:val="en-US"/>
        </w:rPr>
        <w:t xml:space="preserve">Mr. </w:t>
      </w:r>
      <w:r w:rsidR="00B0575A" w:rsidRPr="007F5BC9">
        <w:rPr>
          <w:b/>
          <w:bCs/>
          <w:sz w:val="20"/>
          <w:szCs w:val="22"/>
          <w:lang w:val="en-US"/>
        </w:rPr>
        <w:t>Renaud Crassous</w:t>
      </w:r>
      <w:r w:rsidRPr="00000167">
        <w:rPr>
          <w:sz w:val="20"/>
          <w:szCs w:val="22"/>
          <w:lang w:val="en-US"/>
        </w:rPr>
        <w:tab/>
      </w:r>
      <w:r w:rsidR="00857BBC">
        <w:rPr>
          <w:sz w:val="20"/>
          <w:szCs w:val="22"/>
          <w:lang w:val="en-US"/>
        </w:rPr>
        <w:tab/>
      </w:r>
      <w:r w:rsidR="00857BBC">
        <w:rPr>
          <w:sz w:val="20"/>
          <w:szCs w:val="22"/>
          <w:lang w:val="en-US"/>
        </w:rPr>
        <w:tab/>
      </w:r>
    </w:p>
    <w:p w14:paraId="7D22D984" w14:textId="77777777" w:rsidR="005266E0" w:rsidRDefault="005266E0" w:rsidP="004F75CC">
      <w:pPr>
        <w:spacing w:after="60"/>
        <w:jc w:val="both"/>
        <w:rPr>
          <w:sz w:val="20"/>
          <w:szCs w:val="22"/>
          <w:lang w:val="en-US"/>
        </w:rPr>
      </w:pPr>
      <w:r w:rsidRPr="00000167">
        <w:rPr>
          <w:sz w:val="20"/>
          <w:szCs w:val="22"/>
          <w:lang w:val="en-US"/>
        </w:rPr>
        <w:t xml:space="preserve">Title: </w:t>
      </w:r>
      <w:r w:rsidR="00857BBC">
        <w:rPr>
          <w:b/>
          <w:sz w:val="18"/>
          <w:szCs w:val="20"/>
        </w:rPr>
        <w:tab/>
      </w:r>
      <w:r w:rsidR="007F5BC9" w:rsidRPr="007F5BC9">
        <w:rPr>
          <w:b/>
          <w:sz w:val="18"/>
          <w:szCs w:val="20"/>
        </w:rPr>
        <w:t>NUWARD™ SMR Project Director</w:t>
      </w:r>
      <w:r w:rsidR="00857BBC">
        <w:rPr>
          <w:b/>
          <w:sz w:val="18"/>
          <w:szCs w:val="20"/>
        </w:rPr>
        <w:tab/>
      </w:r>
      <w:r w:rsidR="00857BBC">
        <w:rPr>
          <w:b/>
          <w:sz w:val="18"/>
          <w:szCs w:val="20"/>
        </w:rPr>
        <w:tab/>
      </w:r>
    </w:p>
    <w:bookmarkEnd w:id="39"/>
    <w:p w14:paraId="3CFF8F25" w14:textId="77777777" w:rsidR="007F5BC9" w:rsidRDefault="007F5BC9" w:rsidP="004F75CC">
      <w:pPr>
        <w:spacing w:after="60"/>
        <w:jc w:val="both"/>
        <w:rPr>
          <w:sz w:val="20"/>
          <w:szCs w:val="22"/>
          <w:lang w:val="en-US"/>
        </w:rPr>
      </w:pPr>
    </w:p>
    <w:p w14:paraId="33235163" w14:textId="77777777" w:rsidR="007F5BC9" w:rsidRDefault="007F5BC9" w:rsidP="004F75CC">
      <w:pPr>
        <w:spacing w:after="60"/>
        <w:jc w:val="both"/>
        <w:rPr>
          <w:sz w:val="20"/>
          <w:szCs w:val="22"/>
          <w:lang w:val="en-US"/>
        </w:rPr>
      </w:pPr>
    </w:p>
    <w:tbl>
      <w:tblPr>
        <w:tblW w:w="0" w:type="auto"/>
        <w:tblLook w:val="04A0" w:firstRow="1" w:lastRow="0" w:firstColumn="1" w:lastColumn="0" w:noHBand="0" w:noVBand="1"/>
      </w:tblPr>
      <w:tblGrid>
        <w:gridCol w:w="4245"/>
        <w:gridCol w:w="4244"/>
      </w:tblGrid>
      <w:tr w:rsidR="004F3823" w:rsidRPr="004F3823" w14:paraId="67406944" w14:textId="77777777" w:rsidTr="00771525">
        <w:tc>
          <w:tcPr>
            <w:tcW w:w="4606" w:type="dxa"/>
          </w:tcPr>
          <w:p w14:paraId="6CF61FB9" w14:textId="77777777" w:rsidR="004F3823" w:rsidRPr="004F3823" w:rsidRDefault="004F3823" w:rsidP="004F3823">
            <w:pPr>
              <w:spacing w:after="60"/>
              <w:jc w:val="both"/>
              <w:rPr>
                <w:sz w:val="20"/>
                <w:szCs w:val="22"/>
                <w:lang w:val="en-US"/>
              </w:rPr>
            </w:pPr>
            <w:r w:rsidRPr="004F3823">
              <w:rPr>
                <w:sz w:val="20"/>
                <w:szCs w:val="22"/>
              </w:rPr>
              <w:t>F</w:t>
            </w:r>
            <w:r w:rsidRPr="004F3823">
              <w:rPr>
                <w:sz w:val="20"/>
                <w:szCs w:val="22"/>
                <w:lang w:val="en-US"/>
              </w:rPr>
              <w:t xml:space="preserve">or and on behalf of </w:t>
            </w:r>
            <w:r>
              <w:rPr>
                <w:b/>
                <w:sz w:val="20"/>
                <w:szCs w:val="22"/>
                <w:lang w:val="en-US"/>
              </w:rPr>
              <w:t>SUJB</w:t>
            </w:r>
          </w:p>
          <w:p w14:paraId="392BF777" w14:textId="77777777" w:rsidR="004F3823" w:rsidRPr="004F3823" w:rsidRDefault="004F3823" w:rsidP="004F3823">
            <w:pPr>
              <w:spacing w:after="60"/>
              <w:jc w:val="both"/>
              <w:rPr>
                <w:sz w:val="20"/>
                <w:szCs w:val="22"/>
                <w:lang w:val="en-US"/>
              </w:rPr>
            </w:pPr>
          </w:p>
          <w:p w14:paraId="66C1626D" w14:textId="77777777" w:rsidR="004F3823" w:rsidRPr="004F3823" w:rsidRDefault="004F3823" w:rsidP="004F3823">
            <w:pPr>
              <w:spacing w:after="60"/>
              <w:jc w:val="both"/>
              <w:rPr>
                <w:sz w:val="20"/>
                <w:szCs w:val="22"/>
                <w:lang w:val="en-US"/>
              </w:rPr>
            </w:pPr>
          </w:p>
        </w:tc>
        <w:tc>
          <w:tcPr>
            <w:tcW w:w="4606" w:type="dxa"/>
          </w:tcPr>
          <w:p w14:paraId="23E9D367" w14:textId="77777777" w:rsidR="004F3823" w:rsidRPr="004F3823" w:rsidRDefault="004F3823" w:rsidP="004F3823">
            <w:pPr>
              <w:spacing w:after="60"/>
              <w:jc w:val="both"/>
              <w:rPr>
                <w:b/>
                <w:sz w:val="20"/>
                <w:szCs w:val="22"/>
                <w:lang w:val="en-US"/>
              </w:rPr>
            </w:pPr>
            <w:r w:rsidRPr="004F3823">
              <w:rPr>
                <w:sz w:val="20"/>
                <w:szCs w:val="22"/>
                <w:lang w:val="en-US"/>
              </w:rPr>
              <w:t xml:space="preserve">For and on behalf of </w:t>
            </w:r>
            <w:r>
              <w:rPr>
                <w:b/>
                <w:bCs/>
                <w:sz w:val="20"/>
                <w:szCs w:val="22"/>
              </w:rPr>
              <w:t>SURO</w:t>
            </w:r>
          </w:p>
          <w:p w14:paraId="5C5FEE28" w14:textId="77777777" w:rsidR="004F3823" w:rsidRPr="004F3823" w:rsidRDefault="004F3823" w:rsidP="004F3823">
            <w:pPr>
              <w:spacing w:after="60"/>
              <w:jc w:val="both"/>
              <w:rPr>
                <w:sz w:val="20"/>
                <w:szCs w:val="22"/>
                <w:lang w:val="en-US"/>
              </w:rPr>
            </w:pPr>
          </w:p>
        </w:tc>
      </w:tr>
      <w:tr w:rsidR="004F3823" w:rsidRPr="004F3823" w14:paraId="43FA7440" w14:textId="77777777" w:rsidTr="00771525">
        <w:tc>
          <w:tcPr>
            <w:tcW w:w="4606" w:type="dxa"/>
          </w:tcPr>
          <w:p w14:paraId="2D1355C2" w14:textId="77777777" w:rsidR="004F3823" w:rsidRPr="004F3823" w:rsidRDefault="004F3823" w:rsidP="004F3823">
            <w:pPr>
              <w:spacing w:after="60"/>
              <w:jc w:val="both"/>
              <w:rPr>
                <w:sz w:val="20"/>
                <w:szCs w:val="22"/>
                <w:lang w:val="en-US"/>
              </w:rPr>
            </w:pPr>
            <w:r w:rsidRPr="004F3823">
              <w:rPr>
                <w:sz w:val="20"/>
                <w:szCs w:val="22"/>
                <w:lang w:val="en-US"/>
              </w:rPr>
              <w:t>_____________________________________</w:t>
            </w:r>
            <w:r w:rsidRPr="004F3823">
              <w:rPr>
                <w:sz w:val="20"/>
                <w:szCs w:val="22"/>
                <w:lang w:val="en-US"/>
              </w:rPr>
              <w:br/>
              <w:t>(signature)</w:t>
            </w:r>
          </w:p>
        </w:tc>
        <w:tc>
          <w:tcPr>
            <w:tcW w:w="4606" w:type="dxa"/>
          </w:tcPr>
          <w:p w14:paraId="59CDB736" w14:textId="77777777" w:rsidR="004F3823" w:rsidRPr="004F3823" w:rsidRDefault="004F3823" w:rsidP="004F3823">
            <w:pPr>
              <w:spacing w:after="60"/>
              <w:jc w:val="both"/>
              <w:rPr>
                <w:sz w:val="20"/>
                <w:szCs w:val="22"/>
                <w:lang w:val="en-US"/>
              </w:rPr>
            </w:pPr>
            <w:r w:rsidRPr="004F3823">
              <w:rPr>
                <w:sz w:val="20"/>
                <w:szCs w:val="22"/>
                <w:lang w:val="en-US"/>
              </w:rPr>
              <w:t>_____________________________________</w:t>
            </w:r>
            <w:r w:rsidRPr="004F3823">
              <w:rPr>
                <w:sz w:val="20"/>
                <w:szCs w:val="22"/>
                <w:lang w:val="en-US"/>
              </w:rPr>
              <w:br/>
              <w:t>(signature)</w:t>
            </w:r>
          </w:p>
        </w:tc>
      </w:tr>
    </w:tbl>
    <w:p w14:paraId="7A4A88B9" w14:textId="2CE7FCFE" w:rsidR="004F3823" w:rsidRPr="004F3823" w:rsidRDefault="004F3823" w:rsidP="004F3823">
      <w:pPr>
        <w:spacing w:after="60"/>
        <w:jc w:val="both"/>
        <w:rPr>
          <w:sz w:val="20"/>
          <w:szCs w:val="22"/>
          <w:lang w:val="en-US"/>
        </w:rPr>
      </w:pPr>
      <w:r w:rsidRPr="004F3823">
        <w:rPr>
          <w:sz w:val="20"/>
          <w:szCs w:val="22"/>
          <w:lang w:val="en-US"/>
        </w:rPr>
        <w:t xml:space="preserve">Name: </w:t>
      </w:r>
      <w:r w:rsidR="00407F78">
        <w:rPr>
          <w:sz w:val="20"/>
          <w:szCs w:val="22"/>
          <w:lang w:val="en-US"/>
        </w:rPr>
        <w:t xml:space="preserve">Ms. </w:t>
      </w:r>
      <w:r w:rsidR="00407F78">
        <w:rPr>
          <w:sz w:val="20"/>
          <w:szCs w:val="22"/>
        </w:rPr>
        <w:t>Dana Drabova</w:t>
      </w:r>
      <w:r w:rsidRPr="004F3823">
        <w:rPr>
          <w:sz w:val="20"/>
          <w:szCs w:val="22"/>
          <w:lang w:val="en-US"/>
        </w:rPr>
        <w:tab/>
      </w:r>
      <w:r w:rsidRPr="004F3823">
        <w:rPr>
          <w:sz w:val="20"/>
          <w:szCs w:val="22"/>
          <w:lang w:val="en-US"/>
        </w:rPr>
        <w:tab/>
      </w:r>
      <w:r>
        <w:rPr>
          <w:sz w:val="20"/>
          <w:szCs w:val="22"/>
          <w:lang w:val="en-US"/>
        </w:rPr>
        <w:tab/>
      </w:r>
      <w:r w:rsidR="0009744C">
        <w:rPr>
          <w:sz w:val="20"/>
          <w:szCs w:val="22"/>
          <w:lang w:val="en-US"/>
        </w:rPr>
        <w:tab/>
      </w:r>
      <w:r w:rsidRPr="004F3823">
        <w:rPr>
          <w:sz w:val="20"/>
          <w:szCs w:val="22"/>
          <w:lang w:val="en-US"/>
        </w:rPr>
        <w:t>Name:</w:t>
      </w:r>
      <w:r w:rsidRPr="004F3823">
        <w:rPr>
          <w:sz w:val="20"/>
          <w:szCs w:val="22"/>
        </w:rPr>
        <w:t xml:space="preserve"> </w:t>
      </w:r>
      <w:r w:rsidR="002B0F74">
        <w:rPr>
          <w:sz w:val="20"/>
          <w:szCs w:val="22"/>
        </w:rPr>
        <w:t xml:space="preserve">Mr. Aleš Froňka </w:t>
      </w:r>
    </w:p>
    <w:p w14:paraId="186C1A5E" w14:textId="11B75F2C" w:rsidR="004F3823" w:rsidRPr="004F3823" w:rsidRDefault="004F3823" w:rsidP="004F3823">
      <w:pPr>
        <w:spacing w:after="60"/>
        <w:jc w:val="both"/>
        <w:rPr>
          <w:sz w:val="20"/>
          <w:szCs w:val="22"/>
          <w:lang w:val="en-US"/>
        </w:rPr>
      </w:pPr>
      <w:r w:rsidRPr="004F3823">
        <w:rPr>
          <w:sz w:val="20"/>
          <w:szCs w:val="22"/>
          <w:lang w:val="en-US"/>
        </w:rPr>
        <w:t xml:space="preserve">Title: </w:t>
      </w:r>
      <w:r w:rsidRPr="004F3823">
        <w:rPr>
          <w:b/>
          <w:sz w:val="20"/>
          <w:szCs w:val="22"/>
        </w:rPr>
        <w:tab/>
      </w:r>
      <w:r w:rsidR="00B06479" w:rsidRPr="00B06479">
        <w:rPr>
          <w:sz w:val="20"/>
          <w:szCs w:val="22"/>
          <w:lang w:val="en-US"/>
        </w:rPr>
        <w:t>SUJB chair</w:t>
      </w:r>
      <w:r w:rsidR="00B06479">
        <w:rPr>
          <w:sz w:val="20"/>
          <w:szCs w:val="22"/>
          <w:lang w:val="en-US"/>
        </w:rPr>
        <w:t>woman</w:t>
      </w:r>
      <w:r>
        <w:rPr>
          <w:b/>
          <w:sz w:val="20"/>
          <w:szCs w:val="22"/>
          <w:lang w:val="en-US"/>
        </w:rPr>
        <w:tab/>
      </w:r>
      <w:r>
        <w:rPr>
          <w:b/>
          <w:sz w:val="20"/>
          <w:szCs w:val="22"/>
          <w:lang w:val="en-US"/>
        </w:rPr>
        <w:tab/>
      </w:r>
      <w:r>
        <w:rPr>
          <w:b/>
          <w:sz w:val="20"/>
          <w:szCs w:val="22"/>
          <w:lang w:val="en-US"/>
        </w:rPr>
        <w:tab/>
      </w:r>
      <w:r w:rsidRPr="004F3823">
        <w:rPr>
          <w:sz w:val="20"/>
          <w:szCs w:val="22"/>
          <w:lang w:val="en-US"/>
        </w:rPr>
        <w:t>Title:</w:t>
      </w:r>
      <w:r w:rsidR="00BA2FB1">
        <w:rPr>
          <w:sz w:val="20"/>
          <w:szCs w:val="22"/>
          <w:lang w:val="en-US"/>
        </w:rPr>
        <w:t xml:space="preserve"> Institute director</w:t>
      </w:r>
      <w:r w:rsidRPr="004F3823">
        <w:rPr>
          <w:sz w:val="20"/>
          <w:szCs w:val="22"/>
          <w:lang w:val="en-US"/>
        </w:rPr>
        <w:t xml:space="preserve"> </w:t>
      </w:r>
    </w:p>
    <w:p w14:paraId="063C570D" w14:textId="77777777" w:rsidR="007F5BC9" w:rsidRDefault="007F5BC9" w:rsidP="004F75CC">
      <w:pPr>
        <w:spacing w:after="60"/>
        <w:jc w:val="both"/>
        <w:rPr>
          <w:sz w:val="20"/>
          <w:szCs w:val="22"/>
          <w:lang w:val="en-US"/>
        </w:rPr>
      </w:pPr>
    </w:p>
    <w:tbl>
      <w:tblPr>
        <w:tblW w:w="0" w:type="auto"/>
        <w:tblLook w:val="04A0" w:firstRow="1" w:lastRow="0" w:firstColumn="1" w:lastColumn="0" w:noHBand="0" w:noVBand="1"/>
      </w:tblPr>
      <w:tblGrid>
        <w:gridCol w:w="4245"/>
        <w:gridCol w:w="4244"/>
      </w:tblGrid>
      <w:tr w:rsidR="004F3823" w:rsidRPr="004F3823" w14:paraId="28ED7CCB" w14:textId="77777777" w:rsidTr="00771525">
        <w:tc>
          <w:tcPr>
            <w:tcW w:w="4606" w:type="dxa"/>
          </w:tcPr>
          <w:p w14:paraId="53E44B76" w14:textId="77777777" w:rsidR="004F3823" w:rsidRDefault="004F3823" w:rsidP="004F3823">
            <w:pPr>
              <w:spacing w:after="60"/>
              <w:jc w:val="both"/>
              <w:rPr>
                <w:sz w:val="20"/>
                <w:szCs w:val="22"/>
              </w:rPr>
            </w:pPr>
            <w:bookmarkStart w:id="40" w:name="_Hlk94024520"/>
          </w:p>
          <w:p w14:paraId="782FE17A" w14:textId="77777777" w:rsidR="004F3823" w:rsidRPr="004F3823" w:rsidRDefault="004F3823" w:rsidP="004F3823">
            <w:pPr>
              <w:spacing w:after="60"/>
              <w:jc w:val="both"/>
              <w:rPr>
                <w:sz w:val="20"/>
                <w:szCs w:val="22"/>
                <w:lang w:val="en-US"/>
              </w:rPr>
            </w:pPr>
            <w:r w:rsidRPr="004F3823">
              <w:rPr>
                <w:sz w:val="20"/>
                <w:szCs w:val="22"/>
              </w:rPr>
              <w:t>F</w:t>
            </w:r>
            <w:r w:rsidRPr="004F3823">
              <w:rPr>
                <w:sz w:val="20"/>
                <w:szCs w:val="22"/>
                <w:lang w:val="en-US"/>
              </w:rPr>
              <w:t xml:space="preserve">or and on behalf of </w:t>
            </w:r>
            <w:r w:rsidRPr="004F3823">
              <w:rPr>
                <w:b/>
                <w:bCs/>
                <w:sz w:val="20"/>
                <w:szCs w:val="22"/>
                <w:lang w:val="en-US"/>
              </w:rPr>
              <w:t>STUK</w:t>
            </w:r>
          </w:p>
          <w:p w14:paraId="5FEA0FF0" w14:textId="77777777" w:rsidR="004F3823" w:rsidRPr="004F3823" w:rsidRDefault="004F3823" w:rsidP="004F3823">
            <w:pPr>
              <w:spacing w:after="60"/>
              <w:jc w:val="both"/>
              <w:rPr>
                <w:sz w:val="20"/>
                <w:szCs w:val="22"/>
                <w:lang w:val="en-US"/>
              </w:rPr>
            </w:pPr>
          </w:p>
          <w:p w14:paraId="31724587" w14:textId="77777777" w:rsidR="004F3823" w:rsidRPr="004F3823" w:rsidRDefault="004F3823" w:rsidP="004F3823">
            <w:pPr>
              <w:spacing w:after="60"/>
              <w:jc w:val="both"/>
              <w:rPr>
                <w:sz w:val="20"/>
                <w:szCs w:val="22"/>
                <w:lang w:val="en-US"/>
              </w:rPr>
            </w:pPr>
          </w:p>
        </w:tc>
        <w:tc>
          <w:tcPr>
            <w:tcW w:w="4606" w:type="dxa"/>
          </w:tcPr>
          <w:p w14:paraId="07E20FA2" w14:textId="77777777" w:rsidR="004F3823" w:rsidRDefault="004F3823" w:rsidP="004F3823">
            <w:pPr>
              <w:spacing w:after="60"/>
              <w:jc w:val="both"/>
              <w:rPr>
                <w:sz w:val="20"/>
                <w:szCs w:val="22"/>
                <w:lang w:val="en-US"/>
              </w:rPr>
            </w:pPr>
          </w:p>
          <w:p w14:paraId="067E6730" w14:textId="77777777" w:rsidR="004F3823" w:rsidRPr="004F3823" w:rsidRDefault="004F3823" w:rsidP="004F3823">
            <w:pPr>
              <w:spacing w:after="60"/>
              <w:jc w:val="both"/>
              <w:rPr>
                <w:b/>
                <w:sz w:val="20"/>
                <w:szCs w:val="22"/>
                <w:lang w:val="en-US"/>
              </w:rPr>
            </w:pPr>
            <w:r w:rsidRPr="004F3823">
              <w:rPr>
                <w:sz w:val="20"/>
                <w:szCs w:val="22"/>
                <w:lang w:val="en-US"/>
              </w:rPr>
              <w:t xml:space="preserve">For and on behalf of </w:t>
            </w:r>
            <w:r>
              <w:rPr>
                <w:b/>
                <w:bCs/>
                <w:sz w:val="20"/>
                <w:szCs w:val="22"/>
              </w:rPr>
              <w:t>VTT</w:t>
            </w:r>
          </w:p>
          <w:p w14:paraId="3A494BCB" w14:textId="77777777" w:rsidR="004F3823" w:rsidRPr="004F3823" w:rsidRDefault="004F3823" w:rsidP="004F3823">
            <w:pPr>
              <w:spacing w:after="60"/>
              <w:jc w:val="both"/>
              <w:rPr>
                <w:sz w:val="20"/>
                <w:szCs w:val="22"/>
                <w:lang w:val="en-US"/>
              </w:rPr>
            </w:pPr>
          </w:p>
        </w:tc>
        <w:bookmarkStart w:id="41" w:name="_GoBack"/>
        <w:bookmarkEnd w:id="41"/>
      </w:tr>
      <w:tr w:rsidR="004F3823" w:rsidRPr="004F3823" w14:paraId="2B076D72" w14:textId="77777777" w:rsidTr="00771525">
        <w:tc>
          <w:tcPr>
            <w:tcW w:w="4606" w:type="dxa"/>
          </w:tcPr>
          <w:p w14:paraId="39D94D9D" w14:textId="77777777" w:rsidR="004F3823" w:rsidRPr="004F3823" w:rsidRDefault="004F3823" w:rsidP="004F3823">
            <w:pPr>
              <w:spacing w:after="60"/>
              <w:jc w:val="both"/>
              <w:rPr>
                <w:sz w:val="20"/>
                <w:szCs w:val="22"/>
                <w:lang w:val="en-US"/>
              </w:rPr>
            </w:pPr>
            <w:r w:rsidRPr="004F3823">
              <w:rPr>
                <w:sz w:val="20"/>
                <w:szCs w:val="22"/>
                <w:lang w:val="en-US"/>
              </w:rPr>
              <w:t>_____________________________________</w:t>
            </w:r>
            <w:r w:rsidRPr="004F3823">
              <w:rPr>
                <w:sz w:val="20"/>
                <w:szCs w:val="22"/>
                <w:lang w:val="en-US"/>
              </w:rPr>
              <w:br/>
              <w:t>(signature)</w:t>
            </w:r>
          </w:p>
        </w:tc>
        <w:tc>
          <w:tcPr>
            <w:tcW w:w="4606" w:type="dxa"/>
          </w:tcPr>
          <w:p w14:paraId="60836004" w14:textId="77777777" w:rsidR="004F3823" w:rsidRPr="004F3823" w:rsidRDefault="004F3823" w:rsidP="004F3823">
            <w:pPr>
              <w:spacing w:after="60"/>
              <w:jc w:val="both"/>
              <w:rPr>
                <w:sz w:val="20"/>
                <w:szCs w:val="22"/>
                <w:lang w:val="en-US"/>
              </w:rPr>
            </w:pPr>
            <w:r w:rsidRPr="004F3823">
              <w:rPr>
                <w:sz w:val="20"/>
                <w:szCs w:val="22"/>
                <w:lang w:val="en-US"/>
              </w:rPr>
              <w:t>_____________________________________</w:t>
            </w:r>
            <w:r w:rsidRPr="004F3823">
              <w:rPr>
                <w:sz w:val="20"/>
                <w:szCs w:val="22"/>
                <w:lang w:val="en-US"/>
              </w:rPr>
              <w:br/>
              <w:t>(signature)</w:t>
            </w:r>
          </w:p>
        </w:tc>
      </w:tr>
    </w:tbl>
    <w:p w14:paraId="56FE68C8" w14:textId="77777777" w:rsidR="004F3823" w:rsidRPr="004F3823" w:rsidRDefault="004F3823" w:rsidP="004F3823">
      <w:pPr>
        <w:spacing w:after="60"/>
        <w:jc w:val="both"/>
        <w:rPr>
          <w:sz w:val="20"/>
          <w:szCs w:val="22"/>
          <w:lang w:val="en-US"/>
        </w:rPr>
      </w:pPr>
      <w:r w:rsidRPr="004F3823">
        <w:rPr>
          <w:sz w:val="20"/>
          <w:szCs w:val="22"/>
          <w:lang w:val="en-US"/>
        </w:rPr>
        <w:t xml:space="preserve">Name: </w:t>
      </w:r>
      <w:r w:rsidRPr="004F3823">
        <w:rPr>
          <w:b/>
          <w:bCs/>
          <w:sz w:val="20"/>
          <w:szCs w:val="22"/>
          <w:lang w:val="en-US"/>
        </w:rPr>
        <w:t>[●]</w:t>
      </w:r>
      <w:r w:rsidRPr="004F3823">
        <w:rPr>
          <w:sz w:val="20"/>
          <w:szCs w:val="22"/>
          <w:lang w:val="en-US"/>
        </w:rPr>
        <w:tab/>
      </w:r>
      <w:r w:rsidRPr="004F3823">
        <w:rPr>
          <w:sz w:val="20"/>
          <w:szCs w:val="22"/>
          <w:lang w:val="en-US"/>
        </w:rPr>
        <w:tab/>
      </w:r>
      <w:r w:rsidRPr="004F3823">
        <w:rPr>
          <w:sz w:val="20"/>
          <w:szCs w:val="22"/>
          <w:lang w:val="en-US"/>
        </w:rPr>
        <w:tab/>
      </w:r>
      <w:r>
        <w:rPr>
          <w:sz w:val="20"/>
          <w:szCs w:val="22"/>
          <w:lang w:val="en-US"/>
        </w:rPr>
        <w:tab/>
      </w:r>
      <w:r>
        <w:rPr>
          <w:sz w:val="20"/>
          <w:szCs w:val="22"/>
          <w:lang w:val="en-US"/>
        </w:rPr>
        <w:tab/>
      </w:r>
      <w:r w:rsidRPr="004F3823">
        <w:rPr>
          <w:sz w:val="20"/>
          <w:szCs w:val="22"/>
          <w:lang w:val="en-US"/>
        </w:rPr>
        <w:t>Name:</w:t>
      </w:r>
      <w:r w:rsidRPr="004F3823">
        <w:rPr>
          <w:sz w:val="20"/>
          <w:szCs w:val="22"/>
        </w:rPr>
        <w:t xml:space="preserve"> </w:t>
      </w:r>
      <w:bookmarkStart w:id="42" w:name="_Hlk94024443"/>
      <w:r w:rsidRPr="004F3823">
        <w:rPr>
          <w:sz w:val="20"/>
          <w:szCs w:val="22"/>
          <w:lang w:val="en-US"/>
        </w:rPr>
        <w:t>[●]</w:t>
      </w:r>
      <w:bookmarkEnd w:id="42"/>
    </w:p>
    <w:p w14:paraId="7906AD99" w14:textId="77777777" w:rsidR="004F3823" w:rsidRPr="004F3823" w:rsidRDefault="004F3823" w:rsidP="004F3823">
      <w:pPr>
        <w:spacing w:after="60"/>
        <w:jc w:val="both"/>
        <w:rPr>
          <w:sz w:val="20"/>
          <w:szCs w:val="22"/>
          <w:lang w:val="en-US"/>
        </w:rPr>
      </w:pPr>
      <w:r w:rsidRPr="004F3823">
        <w:rPr>
          <w:sz w:val="20"/>
          <w:szCs w:val="22"/>
          <w:lang w:val="en-US"/>
        </w:rPr>
        <w:t xml:space="preserve">Title: </w:t>
      </w:r>
      <w:r w:rsidRPr="004F3823">
        <w:rPr>
          <w:b/>
          <w:sz w:val="20"/>
          <w:szCs w:val="22"/>
        </w:rPr>
        <w:tab/>
      </w:r>
      <w:r w:rsidRPr="004F3823">
        <w:rPr>
          <w:b/>
          <w:sz w:val="20"/>
          <w:szCs w:val="22"/>
          <w:lang w:val="en-US"/>
        </w:rPr>
        <w:t>[●]</w:t>
      </w:r>
      <w:r w:rsidRPr="004F3823">
        <w:rPr>
          <w:b/>
          <w:sz w:val="20"/>
          <w:szCs w:val="22"/>
        </w:rPr>
        <w:tab/>
      </w:r>
      <w:r w:rsidRPr="004F3823">
        <w:rPr>
          <w:b/>
          <w:sz w:val="20"/>
          <w:szCs w:val="22"/>
        </w:rPr>
        <w:tab/>
      </w:r>
      <w:r>
        <w:rPr>
          <w:b/>
          <w:sz w:val="20"/>
          <w:szCs w:val="22"/>
        </w:rPr>
        <w:tab/>
      </w:r>
      <w:r>
        <w:rPr>
          <w:b/>
          <w:sz w:val="20"/>
          <w:szCs w:val="22"/>
        </w:rPr>
        <w:tab/>
      </w:r>
      <w:r>
        <w:rPr>
          <w:b/>
          <w:sz w:val="20"/>
          <w:szCs w:val="22"/>
        </w:rPr>
        <w:tab/>
      </w:r>
      <w:r w:rsidRPr="004F3823">
        <w:rPr>
          <w:sz w:val="20"/>
          <w:szCs w:val="22"/>
          <w:lang w:val="en-US"/>
        </w:rPr>
        <w:t>Title: [●]</w:t>
      </w:r>
    </w:p>
    <w:bookmarkEnd w:id="40"/>
    <w:sectPr w:rsidR="004F3823" w:rsidRPr="004F3823" w:rsidSect="00BA7A99">
      <w:headerReference w:type="default" r:id="rId8"/>
      <w:footerReference w:type="default" r:id="rId9"/>
      <w:pgSz w:w="11906" w:h="16838" w:code="9"/>
      <w:pgMar w:top="1440" w:right="1797" w:bottom="1560" w:left="1620" w:header="312"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F48C3" w16cex:dateUtc="2022-02-07T16:04:00Z"/>
  <w16cex:commentExtensible w16cex:durableId="25B63E05" w16cex:dateUtc="2022-02-1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1F7BE1" w16cid:durableId="25AF48C3"/>
  <w16cid:commentId w16cid:paraId="606FAA5C" w16cid:durableId="25B63E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49B5" w14:textId="77777777" w:rsidR="00436983" w:rsidRDefault="00436983">
      <w:r>
        <w:separator/>
      </w:r>
    </w:p>
  </w:endnote>
  <w:endnote w:type="continuationSeparator" w:id="0">
    <w:p w14:paraId="61F7D1F5" w14:textId="77777777" w:rsidR="00436983" w:rsidRDefault="00436983">
      <w:r>
        <w:continuationSeparator/>
      </w:r>
    </w:p>
  </w:endnote>
  <w:endnote w:type="continuationNotice" w:id="1">
    <w:p w14:paraId="28D8C8D9" w14:textId="77777777" w:rsidR="00436983" w:rsidRDefault="00436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vid">
    <w:charset w:val="B1"/>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2335" w14:textId="29B23512" w:rsidR="00710AE1" w:rsidRPr="000277C8" w:rsidRDefault="00710AE1" w:rsidP="00C82EA0">
    <w:pPr>
      <w:pStyle w:val="Zpat"/>
      <w:jc w:val="center"/>
    </w:pPr>
    <w:bookmarkStart w:id="43" w:name="Page"/>
    <w:bookmarkEnd w:id="43"/>
    <w:r w:rsidRPr="000277C8">
      <w:t xml:space="preserve">Page </w:t>
    </w:r>
    <w:bookmarkStart w:id="44" w:name="PageNo"/>
    <w:bookmarkEnd w:id="44"/>
    <w:r w:rsidRPr="000277C8">
      <w:fldChar w:fldCharType="begin"/>
    </w:r>
    <w:r w:rsidRPr="000277C8">
      <w:instrText xml:space="preserve"> PAGE     </w:instrText>
    </w:r>
    <w:r w:rsidRPr="000277C8">
      <w:fldChar w:fldCharType="separate"/>
    </w:r>
    <w:r w:rsidR="00914B86">
      <w:rPr>
        <w:noProof/>
      </w:rPr>
      <w:t>8</w:t>
    </w:r>
    <w:r w:rsidRPr="000277C8">
      <w:fldChar w:fldCharType="end"/>
    </w:r>
    <w:r w:rsidR="0002557B">
      <w:t xml:space="preserve"> </w:t>
    </w:r>
    <w:r w:rsidR="0002557B" w:rsidRPr="00B86E7B">
      <w:t xml:space="preserve">of </w:t>
    </w:r>
    <w:r w:rsidR="004F3823">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970D" w14:textId="77777777" w:rsidR="00436983" w:rsidRDefault="00436983">
      <w:pPr>
        <w:pStyle w:val="FootNoteSeparator"/>
      </w:pPr>
    </w:p>
  </w:footnote>
  <w:footnote w:type="continuationSeparator" w:id="0">
    <w:p w14:paraId="545C789D" w14:textId="77777777" w:rsidR="00436983" w:rsidRDefault="00436983">
      <w:pPr>
        <w:pStyle w:val="FootNoteSeparator"/>
      </w:pPr>
    </w:p>
  </w:footnote>
  <w:footnote w:type="continuationNotice" w:id="1">
    <w:p w14:paraId="68B78573" w14:textId="77777777" w:rsidR="00436983" w:rsidRDefault="004369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065C" w14:textId="77777777" w:rsidR="001A206E" w:rsidRPr="00412ED5" w:rsidRDefault="001A206E" w:rsidP="001A206E">
    <w:pPr>
      <w:pStyle w:val="Zhlav"/>
      <w:tabs>
        <w:tab w:val="left" w:pos="3368"/>
        <w:tab w:val="center" w:pos="4244"/>
      </w:tabs>
      <w:jc w:val="left"/>
      <w:rPr>
        <w:b/>
        <w:i/>
        <w:lang w:val="en-US"/>
      </w:rPr>
    </w:pPr>
    <w:r>
      <w:rPr>
        <w:b/>
        <w:i/>
        <w:lang w:val="en-US"/>
      </w:rPr>
      <w:tab/>
    </w:r>
    <w:r>
      <w:rPr>
        <w:b/>
        <w:i/>
        <w:lang w:val="en-US"/>
      </w:rPr>
      <w:tab/>
    </w:r>
  </w:p>
  <w:p w14:paraId="111CC9B2" w14:textId="77777777" w:rsidR="001A206E" w:rsidRPr="002B3C57" w:rsidRDefault="001A206E">
    <w:pPr>
      <w:pStyle w:val="Zhlav"/>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91C47B4"/>
    <w:lvl w:ilvl="0">
      <w:start w:val="1"/>
      <w:numFmt w:val="bullet"/>
      <w:pStyle w:val="Seznamsodrkami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2E889380"/>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6CAE5AE"/>
    <w:lvl w:ilvl="0">
      <w:start w:val="1"/>
      <w:numFmt w:val="bullet"/>
      <w:pStyle w:val="Seznamsodrkami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98C33FC"/>
    <w:lvl w:ilvl="0">
      <w:start w:val="1"/>
      <w:numFmt w:val="bullet"/>
      <w:pStyle w:val="Seznamsodrkami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4865C74"/>
    <w:lvl w:ilvl="0">
      <w:start w:val="1"/>
      <w:numFmt w:val="bullet"/>
      <w:pStyle w:val="Seznamsodrkami"/>
      <w:lvlText w:val=""/>
      <w:lvlJc w:val="left"/>
      <w:pPr>
        <w:tabs>
          <w:tab w:val="num" w:pos="360"/>
        </w:tabs>
        <w:ind w:left="360" w:hanging="360"/>
      </w:pPr>
      <w:rPr>
        <w:rFonts w:ascii="Symbol" w:hAnsi="Symbol" w:hint="default"/>
      </w:rPr>
    </w:lvl>
  </w:abstractNum>
  <w:abstractNum w:abstractNumId="5" w15:restartNumberingAfterBreak="0">
    <w:nsid w:val="00000029"/>
    <w:multiLevelType w:val="multilevel"/>
    <w:tmpl w:val="773C9390"/>
    <w:lvl w:ilvl="0">
      <w:start w:val="1"/>
      <w:numFmt w:val="upperLetter"/>
      <w:pStyle w:val="RecitalsAshurst"/>
      <w:lvlText w:val="(%1)"/>
      <w:lvlJc w:val="left"/>
      <w:pPr>
        <w:tabs>
          <w:tab w:val="num" w:pos="782"/>
        </w:tabs>
        <w:ind w:left="782" w:hanging="782"/>
      </w:pPr>
      <w:rPr>
        <w:rFonts w:ascii="Verdana" w:hAnsi="Verdana" w:cs="Times New Roman" w:hint="default"/>
        <w:b w:val="0"/>
        <w:i w:val="0"/>
        <w:sz w:val="18"/>
        <w:szCs w:val="18"/>
      </w:rPr>
    </w:lvl>
    <w:lvl w:ilvl="1">
      <w:start w:val="1"/>
      <w:numFmt w:val="none"/>
      <w:lvlText w:val=""/>
      <w:lvlJc w:val="left"/>
      <w:pPr>
        <w:tabs>
          <w:tab w:val="num" w:pos="782"/>
        </w:tabs>
        <w:ind w:left="782" w:hanging="782"/>
      </w:pPr>
      <w:rPr>
        <w:rFonts w:cs="Times New Roman" w:hint="eastAsia"/>
        <w:b w:val="0"/>
        <w:i w:val="0"/>
        <w:sz w:val="18"/>
        <w:szCs w:val="18"/>
      </w:rPr>
    </w:lvl>
    <w:lvl w:ilvl="2">
      <w:start w:val="1"/>
      <w:numFmt w:val="none"/>
      <w:lvlText w:val=""/>
      <w:lvlJc w:val="left"/>
      <w:pPr>
        <w:tabs>
          <w:tab w:val="num" w:pos="1406"/>
        </w:tabs>
        <w:ind w:left="1406" w:hanging="624"/>
      </w:pPr>
      <w:rPr>
        <w:rFonts w:cs="Times New Roman" w:hint="eastAsia"/>
        <w:b w:val="0"/>
        <w:i w:val="0"/>
        <w:sz w:val="18"/>
        <w:szCs w:val="18"/>
      </w:rPr>
    </w:lvl>
    <w:lvl w:ilvl="3">
      <w:start w:val="1"/>
      <w:numFmt w:val="none"/>
      <w:lvlText w:val=""/>
      <w:lvlJc w:val="left"/>
      <w:pPr>
        <w:tabs>
          <w:tab w:val="num" w:pos="2030"/>
        </w:tabs>
        <w:ind w:left="2030" w:hanging="624"/>
      </w:pPr>
      <w:rPr>
        <w:rFonts w:cs="Times New Roman" w:hint="eastAsia"/>
        <w:b w:val="0"/>
        <w:i w:val="0"/>
        <w:sz w:val="18"/>
        <w:szCs w:val="18"/>
      </w:rPr>
    </w:lvl>
    <w:lvl w:ilvl="4">
      <w:start w:val="1"/>
      <w:numFmt w:val="none"/>
      <w:lvlText w:val=""/>
      <w:lvlJc w:val="left"/>
      <w:pPr>
        <w:tabs>
          <w:tab w:val="num" w:pos="2653"/>
        </w:tabs>
        <w:ind w:left="2653" w:hanging="623"/>
      </w:pPr>
      <w:rPr>
        <w:rFonts w:cs="Times New Roman" w:hint="eastAsia"/>
        <w:b w:val="0"/>
        <w:i w:val="0"/>
        <w:sz w:val="18"/>
        <w:szCs w:val="18"/>
      </w:rPr>
    </w:lvl>
    <w:lvl w:ilvl="5">
      <w:start w:val="27"/>
      <w:numFmt w:val="none"/>
      <w:lvlText w:val=""/>
      <w:lvlJc w:val="left"/>
      <w:pPr>
        <w:tabs>
          <w:tab w:val="num" w:pos="3277"/>
        </w:tabs>
        <w:ind w:left="3277" w:hanging="624"/>
      </w:pPr>
      <w:rPr>
        <w:rFonts w:cs="Times New Roman" w:hint="default"/>
        <w:b w:val="0"/>
        <w:i w:val="0"/>
        <w:sz w:val="18"/>
        <w:szCs w:val="18"/>
      </w:rPr>
    </w:lvl>
    <w:lvl w:ilvl="6">
      <w:start w:val="1"/>
      <w:numFmt w:val="none"/>
      <w:lvlText w:val=""/>
      <w:lvlJc w:val="left"/>
      <w:pPr>
        <w:tabs>
          <w:tab w:val="num" w:pos="0"/>
        </w:tabs>
      </w:pPr>
      <w:rPr>
        <w:rFonts w:cs="Times New Roman" w:hint="eastAsia"/>
      </w:rPr>
    </w:lvl>
    <w:lvl w:ilvl="7">
      <w:start w:val="1"/>
      <w:numFmt w:val="none"/>
      <w:lvlText w:val=""/>
      <w:lvlJc w:val="left"/>
      <w:pPr>
        <w:tabs>
          <w:tab w:val="num" w:pos="0"/>
        </w:tabs>
      </w:pPr>
      <w:rPr>
        <w:rFonts w:cs="Times New Roman" w:hint="eastAsia"/>
      </w:rPr>
    </w:lvl>
    <w:lvl w:ilvl="8">
      <w:start w:val="1"/>
      <w:numFmt w:val="none"/>
      <w:lvlRestart w:val="0"/>
      <w:lvlText w:val=""/>
      <w:lvlJc w:val="left"/>
      <w:pPr>
        <w:tabs>
          <w:tab w:val="num" w:pos="0"/>
        </w:tabs>
      </w:pPr>
      <w:rPr>
        <w:rFonts w:cs="Times New Roman" w:hint="eastAsia"/>
      </w:rPr>
    </w:lvl>
  </w:abstractNum>
  <w:abstractNum w:abstractNumId="6" w15:restartNumberingAfterBreak="0">
    <w:nsid w:val="0000002B"/>
    <w:multiLevelType w:val="multilevel"/>
    <w:tmpl w:val="2BD29BB0"/>
    <w:lvl w:ilvl="0">
      <w:start w:val="1"/>
      <w:numFmt w:val="decimal"/>
      <w:pStyle w:val="H1Ashurst"/>
      <w:lvlText w:val="%1."/>
      <w:lvlJc w:val="left"/>
      <w:pPr>
        <w:tabs>
          <w:tab w:val="num" w:pos="782"/>
        </w:tabs>
        <w:ind w:left="782" w:hanging="782"/>
      </w:pPr>
      <w:rPr>
        <w:rFonts w:ascii="Verdana" w:hAnsi="Verdana" w:cs="Times New Roman" w:hint="default"/>
        <w:b w:val="0"/>
        <w:i w:val="0"/>
        <w:sz w:val="18"/>
      </w:rPr>
    </w:lvl>
    <w:lvl w:ilvl="1">
      <w:start w:val="1"/>
      <w:numFmt w:val="decimal"/>
      <w:pStyle w:val="H2Ashurst"/>
      <w:lvlText w:val="%1.%2"/>
      <w:lvlJc w:val="left"/>
      <w:pPr>
        <w:tabs>
          <w:tab w:val="num" w:pos="782"/>
        </w:tabs>
        <w:ind w:left="782" w:hanging="782"/>
      </w:pPr>
      <w:rPr>
        <w:rFonts w:ascii="Verdana" w:hAnsi="Verdana" w:cs="Times New Roman" w:hint="default"/>
        <w:b w:val="0"/>
        <w:i w:val="0"/>
        <w:sz w:val="18"/>
        <w:szCs w:val="18"/>
      </w:rPr>
    </w:lvl>
    <w:lvl w:ilvl="2">
      <w:start w:val="1"/>
      <w:numFmt w:val="lowerLetter"/>
      <w:pStyle w:val="H3Ashurst"/>
      <w:lvlText w:val="(%3)"/>
      <w:lvlJc w:val="left"/>
      <w:pPr>
        <w:tabs>
          <w:tab w:val="num" w:pos="1406"/>
        </w:tabs>
        <w:ind w:left="1406" w:hanging="624"/>
      </w:pPr>
      <w:rPr>
        <w:rFonts w:ascii="Verdana" w:hAnsi="Verdana" w:cs="Times New Roman" w:hint="default"/>
        <w:b w:val="0"/>
        <w:i w:val="0"/>
        <w:sz w:val="18"/>
        <w:szCs w:val="18"/>
      </w:rPr>
    </w:lvl>
    <w:lvl w:ilvl="3">
      <w:start w:val="1"/>
      <w:numFmt w:val="lowerRoman"/>
      <w:pStyle w:val="H4Ashurst"/>
      <w:lvlText w:val="(%4)"/>
      <w:lvlJc w:val="left"/>
      <w:pPr>
        <w:tabs>
          <w:tab w:val="num" w:pos="2030"/>
        </w:tabs>
        <w:ind w:left="2030" w:hanging="624"/>
      </w:pPr>
      <w:rPr>
        <w:rFonts w:ascii="Verdana" w:hAnsi="Verdana" w:cs="Times New Roman" w:hint="default"/>
        <w:b w:val="0"/>
        <w:i w:val="0"/>
        <w:sz w:val="18"/>
        <w:szCs w:val="18"/>
      </w:rPr>
    </w:lvl>
    <w:lvl w:ilvl="4">
      <w:start w:val="1"/>
      <w:numFmt w:val="upperLetter"/>
      <w:pStyle w:val="H5Ashurst"/>
      <w:lvlText w:val="(%5)"/>
      <w:lvlJc w:val="left"/>
      <w:pPr>
        <w:tabs>
          <w:tab w:val="num" w:pos="2653"/>
        </w:tabs>
        <w:ind w:left="2653" w:hanging="623"/>
      </w:pPr>
      <w:rPr>
        <w:rFonts w:ascii="Verdana" w:hAnsi="Verdana" w:cs="Times New Roman" w:hint="default"/>
        <w:b w:val="0"/>
        <w:i w:val="0"/>
        <w:sz w:val="18"/>
        <w:szCs w:val="18"/>
      </w:rPr>
    </w:lvl>
    <w:lvl w:ilvl="5">
      <w:start w:val="27"/>
      <w:numFmt w:val="lowerLetter"/>
      <w:pStyle w:val="H6Ashurst"/>
      <w:lvlText w:val="(%6)"/>
      <w:lvlJc w:val="left"/>
      <w:pPr>
        <w:tabs>
          <w:tab w:val="num" w:pos="3277"/>
        </w:tabs>
        <w:ind w:left="3277" w:hanging="624"/>
      </w:pPr>
      <w:rPr>
        <w:rFonts w:ascii="Verdana" w:hAnsi="Verdana" w:cs="Times New Roman" w:hint="default"/>
        <w:b w:val="0"/>
        <w:i w:val="0"/>
        <w:sz w:val="18"/>
        <w:szCs w:val="18"/>
      </w:rPr>
    </w:lvl>
    <w:lvl w:ilvl="6">
      <w:start w:val="1"/>
      <w:numFmt w:val="lowerLetter"/>
      <w:pStyle w:val="H7Ashurst"/>
      <w:lvlText w:val="(%7)"/>
      <w:lvlJc w:val="left"/>
      <w:pPr>
        <w:tabs>
          <w:tab w:val="num" w:pos="3901"/>
        </w:tabs>
        <w:ind w:left="3901" w:hanging="624"/>
      </w:pPr>
      <w:rPr>
        <w:rFonts w:ascii="Verdana" w:hAnsi="Verdana" w:cs="Times New Roman" w:hint="default"/>
      </w:rPr>
    </w:lvl>
    <w:lvl w:ilvl="7">
      <w:start w:val="1"/>
      <w:numFmt w:val="lowerRoman"/>
      <w:pStyle w:val="H8Ashurst"/>
      <w:lvlText w:val="(%8)"/>
      <w:lvlJc w:val="left"/>
      <w:pPr>
        <w:tabs>
          <w:tab w:val="num" w:pos="4525"/>
        </w:tabs>
        <w:ind w:left="4525" w:hanging="624"/>
      </w:pPr>
      <w:rPr>
        <w:rFonts w:ascii="Verdana" w:hAnsi="Verdana"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77262BF"/>
    <w:multiLevelType w:val="multilevel"/>
    <w:tmpl w:val="70E8FE0A"/>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i w:val="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8C5275D"/>
    <w:multiLevelType w:val="hybridMultilevel"/>
    <w:tmpl w:val="C804B8DC"/>
    <w:lvl w:ilvl="0" w:tplc="040C0017">
      <w:start w:val="1"/>
      <w:numFmt w:val="lowerLetter"/>
      <w:lvlText w:val="%1)"/>
      <w:lvlJc w:val="left"/>
      <w:pPr>
        <w:ind w:left="1069" w:hanging="36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0CA016EF"/>
    <w:multiLevelType w:val="multilevel"/>
    <w:tmpl w:val="8E8E7776"/>
    <w:name w:val="zzmpDef||z_Definitions|2|3|1|0|2|3||1|2|32||1|2|32||1|2|32||mpNA||mpNA||mpNA||mpNA||mpNA||"/>
    <w:lvl w:ilvl="0">
      <w:start w:val="1"/>
      <w:numFmt w:val="none"/>
      <w:pStyle w:val="DefL1"/>
      <w:suff w:val="nothing"/>
      <w:lvlText w:val=""/>
      <w:lvlJc w:val="left"/>
      <w:pPr>
        <w:tabs>
          <w:tab w:val="num" w:pos="720"/>
        </w:tabs>
        <w:ind w:left="0" w:firstLine="0"/>
      </w:pPr>
      <w:rPr>
        <w:b/>
        <w:i/>
        <w:caps w:val="0"/>
        <w:u w:val="none"/>
      </w:rPr>
    </w:lvl>
    <w:lvl w:ilvl="1">
      <w:start w:val="1"/>
      <w:numFmt w:val="lowerLetter"/>
      <w:pStyle w:val="DefL2"/>
      <w:lvlText w:val="(%2)"/>
      <w:lvlJc w:val="left"/>
      <w:pPr>
        <w:tabs>
          <w:tab w:val="num" w:pos="720"/>
        </w:tabs>
        <w:ind w:left="720" w:hanging="720"/>
      </w:pPr>
      <w:rPr>
        <w:b w:val="0"/>
        <w:i w:val="0"/>
        <w:caps w:val="0"/>
        <w:u w:val="none"/>
      </w:rPr>
    </w:lvl>
    <w:lvl w:ilvl="2">
      <w:start w:val="1"/>
      <w:numFmt w:val="lowerRoman"/>
      <w:pStyle w:val="DefL3"/>
      <w:lvlText w:val="(%3)"/>
      <w:lvlJc w:val="left"/>
      <w:pPr>
        <w:tabs>
          <w:tab w:val="num" w:pos="1440"/>
        </w:tabs>
        <w:ind w:left="1440" w:hanging="720"/>
      </w:pPr>
      <w:rPr>
        <w:b w:val="0"/>
        <w:i w:val="0"/>
        <w:caps w:val="0"/>
        <w:u w:val="none"/>
      </w:rPr>
    </w:lvl>
    <w:lvl w:ilvl="3">
      <w:start w:val="1"/>
      <w:numFmt w:val="upperLetter"/>
      <w:pStyle w:val="DefL4"/>
      <w:lvlText w:val="(%4)"/>
      <w:lvlJc w:val="left"/>
      <w:pPr>
        <w:tabs>
          <w:tab w:val="num" w:pos="2160"/>
        </w:tabs>
        <w:ind w:left="2160" w:hanging="720"/>
      </w:pPr>
      <w:rPr>
        <w:b w:val="0"/>
        <w:i w:val="0"/>
        <w:caps w:val="0"/>
        <w:smallCaps w:val="0"/>
        <w:strike w:val="0"/>
        <w:dstrike w:val="0"/>
        <w:vanish w:val="0"/>
        <w:color w:val="auto"/>
        <w:u w:val="none"/>
        <w:effect w:val="none"/>
        <w:vertAlign w:val="baseline"/>
      </w:rPr>
    </w:lvl>
    <w:lvl w:ilvl="4">
      <w:start w:val="1"/>
      <w:numFmt w:val="upperRoman"/>
      <w:lvlText w:val="(%5)"/>
      <w:lvlJc w:val="left"/>
      <w:pPr>
        <w:tabs>
          <w:tab w:val="num" w:pos="2880"/>
        </w:tabs>
        <w:ind w:left="2880" w:hanging="720"/>
      </w:pPr>
      <w:rPr>
        <w:b w:val="0"/>
        <w:i w:val="0"/>
        <w:caps w:val="0"/>
        <w:u w:val="none"/>
      </w:rPr>
    </w:lvl>
    <w:lvl w:ilvl="5">
      <w:start w:val="27"/>
      <w:numFmt w:val="lowerLetter"/>
      <w:lvlText w:val="(%6)"/>
      <w:lvlJc w:val="left"/>
      <w:pPr>
        <w:tabs>
          <w:tab w:val="num" w:pos="3600"/>
        </w:tabs>
        <w:ind w:left="3600" w:hanging="720"/>
      </w:pPr>
      <w:rPr>
        <w:b w:val="0"/>
        <w:i w:val="0"/>
        <w:caps w:val="0"/>
        <w:u w:val="none"/>
      </w:rPr>
    </w:lvl>
    <w:lvl w:ilvl="6">
      <w:start w:val="1"/>
      <w:numFmt w:val="decimal"/>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10" w15:restartNumberingAfterBreak="0">
    <w:nsid w:val="0D1B70DD"/>
    <w:multiLevelType w:val="hybridMultilevel"/>
    <w:tmpl w:val="0D84E522"/>
    <w:lvl w:ilvl="0" w:tplc="D1D6BA3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4615A5"/>
    <w:multiLevelType w:val="hybridMultilevel"/>
    <w:tmpl w:val="1AD4809A"/>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15:restartNumberingAfterBreak="0">
    <w:nsid w:val="198A0BB2"/>
    <w:multiLevelType w:val="hybridMultilevel"/>
    <w:tmpl w:val="0D84E522"/>
    <w:lvl w:ilvl="0" w:tplc="D1D6BA3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392335"/>
    <w:multiLevelType w:val="multilevel"/>
    <w:tmpl w:val="9B7EB816"/>
    <w:name w:val="zzmpFWN||FW Notes|2|3|1|1|0|32||1|0|0||1|0|0||1|0|0||1|0|0||1|0|0||1|0|0||mpNA||mpNA||"/>
    <w:lvl w:ilvl="0">
      <w:start w:val="1"/>
      <w:numFmt w:val="decimal"/>
      <w:pStyle w:val="FWNL1"/>
      <w:lvlText w:val="%1."/>
      <w:lvlJc w:val="left"/>
      <w:pPr>
        <w:tabs>
          <w:tab w:val="num" w:pos="720"/>
        </w:tabs>
        <w:ind w:left="0" w:firstLine="0"/>
      </w:pPr>
      <w:rPr>
        <w:rFonts w:ascii="Times New Roman" w:hAnsi="Times New Roman" w:cs="Times New Roman"/>
        <w:b w:val="0"/>
        <w:i w:val="0"/>
        <w:caps w:val="0"/>
        <w:color w:val="auto"/>
        <w:sz w:val="22"/>
        <w:u w:val="none"/>
      </w:rPr>
    </w:lvl>
    <w:lvl w:ilvl="1">
      <w:start w:val="1"/>
      <w:numFmt w:val="lowerLetter"/>
      <w:pStyle w:val="FWNL2"/>
      <w:lvlText w:val="(%2)"/>
      <w:lvlJc w:val="left"/>
      <w:pPr>
        <w:tabs>
          <w:tab w:val="num" w:pos="720"/>
        </w:tabs>
        <w:ind w:left="720" w:hanging="720"/>
      </w:pPr>
      <w:rPr>
        <w:rFonts w:ascii="Times New Roman" w:hAnsi="Times New Roman" w:cs="Times New Roman"/>
        <w:b w:val="0"/>
        <w:i w:val="0"/>
        <w:caps w:val="0"/>
        <w:color w:val="auto"/>
        <w:sz w:val="22"/>
        <w:u w:val="none"/>
      </w:rPr>
    </w:lvl>
    <w:lvl w:ilvl="2">
      <w:start w:val="1"/>
      <w:numFmt w:val="lowerRoman"/>
      <w:pStyle w:val="FWNL3"/>
      <w:lvlText w:val="(%3)"/>
      <w:lvlJc w:val="right"/>
      <w:pPr>
        <w:tabs>
          <w:tab w:val="num" w:pos="1440"/>
        </w:tabs>
        <w:ind w:left="1440" w:hanging="216"/>
      </w:pPr>
      <w:rPr>
        <w:rFonts w:ascii="Times New Roman" w:hAnsi="Times New Roman" w:cs="Times New Roman"/>
        <w:b w:val="0"/>
        <w:i w:val="0"/>
        <w:caps w:val="0"/>
        <w:color w:val="auto"/>
        <w:sz w:val="22"/>
        <w:u w:val="none"/>
      </w:rPr>
    </w:lvl>
    <w:lvl w:ilvl="3">
      <w:start w:val="1"/>
      <w:numFmt w:val="upperLetter"/>
      <w:pStyle w:val="FWNL4"/>
      <w:lvlText w:val="(%4)"/>
      <w:lvlJc w:val="left"/>
      <w:pPr>
        <w:tabs>
          <w:tab w:val="num" w:pos="2160"/>
        </w:tabs>
        <w:ind w:left="2160" w:hanging="720"/>
      </w:pPr>
      <w:rPr>
        <w:rFonts w:ascii="Times New Roman" w:hAnsi="Times New Roman" w:cs="Times New Roman"/>
        <w:b w:val="0"/>
        <w:i w:val="0"/>
        <w:caps w:val="0"/>
        <w:color w:val="auto"/>
        <w:sz w:val="22"/>
        <w:u w:val="none"/>
      </w:rPr>
    </w:lvl>
    <w:lvl w:ilvl="4">
      <w:start w:val="1"/>
      <w:numFmt w:val="upperRoman"/>
      <w:pStyle w:val="FWNL5"/>
      <w:lvlText w:val="(%5)"/>
      <w:lvlJc w:val="right"/>
      <w:pPr>
        <w:tabs>
          <w:tab w:val="num" w:pos="2880"/>
        </w:tabs>
        <w:ind w:left="2880" w:hanging="216"/>
      </w:pPr>
      <w:rPr>
        <w:rFonts w:ascii="Times New Roman" w:hAnsi="Times New Roman" w:cs="Times New Roman"/>
        <w:b w:val="0"/>
        <w:i w:val="0"/>
        <w:caps w:val="0"/>
        <w:color w:val="auto"/>
        <w:sz w:val="22"/>
        <w:u w:val="none"/>
      </w:rPr>
    </w:lvl>
    <w:lvl w:ilvl="5">
      <w:start w:val="27"/>
      <w:numFmt w:val="lowerLetter"/>
      <w:pStyle w:val="FWNL6"/>
      <w:lvlText w:val="(%6)"/>
      <w:lvlJc w:val="left"/>
      <w:pPr>
        <w:tabs>
          <w:tab w:val="num" w:pos="3600"/>
        </w:tabs>
        <w:ind w:left="3600" w:hanging="720"/>
      </w:pPr>
      <w:rPr>
        <w:rFonts w:ascii="Times New Roman" w:hAnsi="Times New Roman" w:cs="Times New Roman"/>
        <w:b w:val="0"/>
        <w:i w:val="0"/>
        <w:caps w:val="0"/>
        <w:color w:val="auto"/>
        <w:sz w:val="22"/>
        <w:u w:val="none"/>
      </w:rPr>
    </w:lvl>
    <w:lvl w:ilvl="6">
      <w:start w:val="1"/>
      <w:numFmt w:val="decimal"/>
      <w:pStyle w:val="FWNL7"/>
      <w:lvlText w:val="(%7)"/>
      <w:lvlJc w:val="left"/>
      <w:pPr>
        <w:tabs>
          <w:tab w:val="num" w:pos="4320"/>
        </w:tabs>
        <w:ind w:left="4320" w:hanging="720"/>
      </w:pPr>
      <w:rPr>
        <w:rFonts w:ascii="Times New Roman" w:hAnsi="Times New Roman" w:cs="Times New Roman"/>
        <w:b w:val="0"/>
        <w:i w:val="0"/>
        <w:caps w:val="0"/>
        <w:color w:val="auto"/>
        <w:sz w:val="22"/>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5" w15:restartNumberingAfterBreak="0">
    <w:nsid w:val="274B3348"/>
    <w:multiLevelType w:val="hybridMultilevel"/>
    <w:tmpl w:val="F8124F36"/>
    <w:lvl w:ilvl="0" w:tplc="040C0017">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2BC439DC"/>
    <w:multiLevelType w:val="hybridMultilevel"/>
    <w:tmpl w:val="29A4F954"/>
    <w:lvl w:ilvl="0" w:tplc="40A450F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051B36"/>
    <w:multiLevelType w:val="hybridMultilevel"/>
    <w:tmpl w:val="29A4F954"/>
    <w:lvl w:ilvl="0" w:tplc="40A450F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B0271C"/>
    <w:multiLevelType w:val="hybridMultilevel"/>
    <w:tmpl w:val="0D84E522"/>
    <w:lvl w:ilvl="0" w:tplc="D1D6BA3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7266A1"/>
    <w:multiLevelType w:val="multilevel"/>
    <w:tmpl w:val="E5C2D4D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20" w15:restartNumberingAfterBreak="0">
    <w:nsid w:val="40F40530"/>
    <w:multiLevelType w:val="hybridMultilevel"/>
    <w:tmpl w:val="0D0CDCD0"/>
    <w:lvl w:ilvl="0" w:tplc="CFACAF40">
      <w:start w:val="1"/>
      <w:numFmt w:val="lowerLetter"/>
      <w:lvlText w:val="%1."/>
      <w:lvlJc w:val="left"/>
      <w:pPr>
        <w:ind w:left="1080" w:hanging="360"/>
      </w:pPr>
      <w:rPr>
        <w:rFonts w:ascii="Times New Roman" w:eastAsiaTheme="minorEastAsia"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5692299"/>
    <w:multiLevelType w:val="hybridMultilevel"/>
    <w:tmpl w:val="FBD25C52"/>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570A588C"/>
    <w:multiLevelType w:val="hybridMultilevel"/>
    <w:tmpl w:val="79064B6E"/>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5FBB5659"/>
    <w:multiLevelType w:val="hybridMultilevel"/>
    <w:tmpl w:val="A3B863DA"/>
    <w:lvl w:ilvl="0" w:tplc="040C0015">
      <w:start w:val="1"/>
      <w:numFmt w:val="upperLetter"/>
      <w:lvlText w:val="%1."/>
      <w:lvlJc w:val="left"/>
      <w:pPr>
        <w:ind w:left="720" w:hanging="360"/>
      </w:pPr>
      <w:rPr>
        <w:rFonts w:cs="Times New Roman" w:hint="default"/>
      </w:rPr>
    </w:lvl>
    <w:lvl w:ilvl="1" w:tplc="040C0019">
      <w:start w:val="1"/>
      <w:numFmt w:val="lowerLetter"/>
      <w:lvlText w:val="%2."/>
      <w:lvlJc w:val="left"/>
      <w:pPr>
        <w:ind w:left="1637"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62A17877"/>
    <w:multiLevelType w:val="hybridMultilevel"/>
    <w:tmpl w:val="9372F16A"/>
    <w:lvl w:ilvl="0" w:tplc="FFFFFFFF">
      <w:start w:val="1"/>
      <w:numFmt w:val="upp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64067C16"/>
    <w:multiLevelType w:val="hybridMultilevel"/>
    <w:tmpl w:val="29A4F954"/>
    <w:lvl w:ilvl="0" w:tplc="40A450F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688053D2"/>
    <w:multiLevelType w:val="hybridMultilevel"/>
    <w:tmpl w:val="B9B28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5E4B43"/>
    <w:multiLevelType w:val="multilevel"/>
    <w:tmpl w:val="E3DC05AA"/>
    <w:name w:val="zzmpFWB||FW Body Text |2|3|0|1|0|49||1|0|32||1|0|32||1|0|32||1|0|32||1|0|32||1|0|32||1|0|32||mpNA||"/>
    <w:lvl w:ilvl="0">
      <w:start w:val="1"/>
      <w:numFmt w:val="decimal"/>
      <w:lvlRestart w:val="0"/>
      <w:pStyle w:val="FWBL1"/>
      <w:lvlText w:val="%1."/>
      <w:lvlJc w:val="left"/>
      <w:pPr>
        <w:tabs>
          <w:tab w:val="num" w:pos="720"/>
        </w:tabs>
        <w:ind w:left="0" w:firstLine="0"/>
      </w:pPr>
      <w:rPr>
        <w:rFonts w:ascii="Times New Roman" w:hAnsi="Times New Roman"/>
        <w:b/>
        <w:i w:val="0"/>
        <w:caps w:val="0"/>
        <w:color w:val="auto"/>
        <w:sz w:val="22"/>
        <w:u w:val="none"/>
      </w:rPr>
    </w:lvl>
    <w:lvl w:ilvl="1">
      <w:start w:val="1"/>
      <w:numFmt w:val="decimal"/>
      <w:lvlText w:val="%1.%2"/>
      <w:lvlJc w:val="left"/>
      <w:pPr>
        <w:tabs>
          <w:tab w:val="num" w:pos="2562"/>
        </w:tabs>
        <w:ind w:left="1842" w:firstLine="0"/>
      </w:pPr>
      <w:rPr>
        <w:rFonts w:ascii="Times New Roman" w:hAnsi="Times New Roman"/>
        <w:b w:val="0"/>
        <w:i w:val="0"/>
        <w:caps w:val="0"/>
        <w:color w:val="auto"/>
        <w:sz w:val="22"/>
        <w:u w:val="none"/>
      </w:rPr>
    </w:lvl>
    <w:lvl w:ilvl="2">
      <w:start w:val="1"/>
      <w:numFmt w:val="lowerLetter"/>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lvlText w:val="(%4)"/>
      <w:lvlJc w:val="right"/>
      <w:pPr>
        <w:tabs>
          <w:tab w:val="num" w:pos="1634"/>
        </w:tabs>
        <w:ind w:left="1634" w:hanging="216"/>
      </w:pPr>
      <w:rPr>
        <w:rFonts w:ascii="Times New Roman" w:hAnsi="Times New Roman"/>
        <w:b w:val="0"/>
        <w:i w:val="0"/>
        <w:caps w:val="0"/>
        <w:color w:val="auto"/>
        <w:sz w:val="22"/>
        <w:u w:val="none"/>
      </w:rPr>
    </w:lvl>
    <w:lvl w:ilvl="4">
      <w:start w:val="1"/>
      <w:numFmt w:val="upperLetter"/>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lvlText w:val="(%8)"/>
      <w:lvlJc w:val="left"/>
      <w:pPr>
        <w:tabs>
          <w:tab w:val="num" w:pos="4320"/>
        </w:tabs>
        <w:ind w:left="4320" w:hanging="720"/>
      </w:pPr>
      <w:rPr>
        <w:rFonts w:ascii="Times New Roman" w:hAnsi="Times New Roman"/>
        <w:b w:val="0"/>
        <w:i w:val="0"/>
        <w:caps w:val="0"/>
        <w:color w:val="auto"/>
        <w:sz w:val="22"/>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8" w15:restartNumberingAfterBreak="0">
    <w:nsid w:val="71830979"/>
    <w:multiLevelType w:val="hybridMultilevel"/>
    <w:tmpl w:val="C62C1CF0"/>
    <w:lvl w:ilvl="0" w:tplc="1FF210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7507613C"/>
    <w:multiLevelType w:val="hybridMultilevel"/>
    <w:tmpl w:val="29A4F954"/>
    <w:lvl w:ilvl="0" w:tplc="40A450F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8B170D"/>
    <w:multiLevelType w:val="hybridMultilevel"/>
    <w:tmpl w:val="2166BA0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867581F"/>
    <w:multiLevelType w:val="hybridMultilevel"/>
    <w:tmpl w:val="D76CD6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CA24D3"/>
    <w:multiLevelType w:val="multilevel"/>
    <w:tmpl w:val="63005254"/>
    <w:lvl w:ilvl="0">
      <w:start w:val="1"/>
      <w:numFmt w:val="none"/>
      <w:pStyle w:val="FWDL1"/>
      <w:suff w:val="nothing"/>
      <w:lvlText w:val=""/>
      <w:lvlJc w:val="left"/>
      <w:pPr>
        <w:tabs>
          <w:tab w:val="num" w:pos="0"/>
        </w:tabs>
        <w:ind w:left="0" w:firstLine="0"/>
      </w:pPr>
      <w:rPr>
        <w:rFonts w:ascii="Times New Roman" w:hAnsi="Times New Roman" w:cs="Times New Roman"/>
        <w:b w:val="0"/>
        <w:i w:val="0"/>
        <w:caps w:val="0"/>
        <w:color w:val="auto"/>
        <w:sz w:val="22"/>
        <w:u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color w:val="auto"/>
        <w:sz w:val="22"/>
        <w:u w:val="none"/>
      </w:rPr>
    </w:lvl>
    <w:lvl w:ilvl="2">
      <w:start w:val="1"/>
      <w:numFmt w:val="upperRoman"/>
      <w:pStyle w:val="FWDL3"/>
      <w:lvlText w:val="%3."/>
      <w:lvlJc w:val="right"/>
      <w:pPr>
        <w:tabs>
          <w:tab w:val="num" w:pos="3476"/>
        </w:tabs>
        <w:ind w:left="3476" w:hanging="216"/>
      </w:pPr>
      <w:rPr>
        <w:b w:val="0"/>
        <w:i w:val="0"/>
        <w:caps w:val="0"/>
        <w:color w:val="auto"/>
        <w:sz w:val="22"/>
        <w:u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color w:val="auto"/>
        <w:sz w:val="22"/>
        <w:u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color w:val="auto"/>
        <w:sz w:val="22"/>
        <w:u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color w:val="auto"/>
        <w:sz w:val="22"/>
        <w:u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color w:val="auto"/>
        <w:sz w:val="22"/>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u w:val="none"/>
      </w:rPr>
    </w:lvl>
  </w:abstractNum>
  <w:num w:numId="1">
    <w:abstractNumId w:val="13"/>
  </w:num>
  <w:num w:numId="2">
    <w:abstractNumId w:val="32"/>
  </w:num>
  <w:num w:numId="3">
    <w:abstractNumId w:val="27"/>
  </w:num>
  <w:num w:numId="4">
    <w:abstractNumId w:val="4"/>
  </w:num>
  <w:num w:numId="5">
    <w:abstractNumId w:val="3"/>
  </w:num>
  <w:num w:numId="6">
    <w:abstractNumId w:val="2"/>
  </w:num>
  <w:num w:numId="7">
    <w:abstractNumId w:val="1"/>
  </w:num>
  <w:num w:numId="8">
    <w:abstractNumId w:val="0"/>
  </w:num>
  <w:num w:numId="9">
    <w:abstractNumId w:val="33"/>
  </w:num>
  <w:num w:numId="10">
    <w:abstractNumId w:val="14"/>
  </w:num>
  <w:num w:numId="11">
    <w:abstractNumId w:val="19"/>
  </w:num>
  <w:num w:numId="12">
    <w:abstractNumId w:val="9"/>
  </w:num>
  <w:num w:numId="13">
    <w:abstractNumId w:val="5"/>
  </w:num>
  <w:num w:numId="14">
    <w:abstractNumId w:val="7"/>
  </w:num>
  <w:num w:numId="15">
    <w:abstractNumId w:val="18"/>
  </w:num>
  <w:num w:numId="16">
    <w:abstractNumId w:val="24"/>
  </w:num>
  <w:num w:numId="17">
    <w:abstractNumId w:val="6"/>
  </w:num>
  <w:num w:numId="18">
    <w:abstractNumId w:val="29"/>
  </w:num>
  <w:num w:numId="19">
    <w:abstractNumId w:val="16"/>
  </w:num>
  <w:num w:numId="20">
    <w:abstractNumId w:val="17"/>
  </w:num>
  <w:num w:numId="21">
    <w:abstractNumId w:val="27"/>
  </w:num>
  <w:num w:numId="22">
    <w:abstractNumId w:val="27"/>
  </w:num>
  <w:num w:numId="23">
    <w:abstractNumId w:val="27"/>
  </w:num>
  <w:num w:numId="24">
    <w:abstractNumId w:val="33"/>
  </w:num>
  <w:num w:numId="25">
    <w:abstractNumId w:val="27"/>
  </w:num>
  <w:num w:numId="26">
    <w:abstractNumId w:val="27"/>
  </w:num>
  <w:num w:numId="27">
    <w:abstractNumId w:val="33"/>
  </w:num>
  <w:num w:numId="28">
    <w:abstractNumId w:val="33"/>
  </w:num>
  <w:num w:numId="29">
    <w:abstractNumId w:val="33"/>
  </w:num>
  <w:num w:numId="30">
    <w:abstractNumId w:val="3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 w:numId="34">
    <w:abstractNumId w:val="27"/>
  </w:num>
  <w:num w:numId="35">
    <w:abstractNumId w:val="8"/>
  </w:num>
  <w:num w:numId="36">
    <w:abstractNumId w:val="25"/>
  </w:num>
  <w:num w:numId="37">
    <w:abstractNumId w:val="23"/>
  </w:num>
  <w:num w:numId="38">
    <w:abstractNumId w:val="22"/>
  </w:num>
  <w:num w:numId="39">
    <w:abstractNumId w:val="21"/>
  </w:num>
  <w:num w:numId="40">
    <w:abstractNumId w:val="11"/>
  </w:num>
  <w:num w:numId="41">
    <w:abstractNumId w:val="31"/>
  </w:num>
  <w:num w:numId="42">
    <w:abstractNumId w:val="28"/>
  </w:num>
  <w:num w:numId="43">
    <w:abstractNumId w:val="30"/>
  </w:num>
  <w:num w:numId="44">
    <w:abstractNumId w:val="15"/>
  </w:num>
  <w:num w:numId="45">
    <w:abstractNumId w:val="10"/>
  </w:num>
  <w:num w:numId="4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Þx"/>
    <w:docVar w:name="85TrailerDateField" w:val="~}–Þy"/>
    <w:docVar w:name="85TrailerDraft" w:val="~}¤Þl"/>
    <w:docVar w:name="85TrailerTime" w:val="~}”Þ{"/>
    <w:docVar w:name="85TrailerType" w:val="~}”Þ||"/>
    <w:docVar w:name="authClass" w:val="Fee Earner"/>
    <w:docVar w:name="authCorresp" w:val="Sundeep Kapila"/>
    <w:docVar w:name="authEmail" w:val="sundeep.kapila@freshfields.com"/>
    <w:docVar w:name="authExtension" w:val="7186"/>
    <w:docVar w:name="authFax" w:val="44 20 7108 7186"/>
    <w:docVar w:name="authId" w:val="SKAPILA"/>
    <w:docVar w:name="authInitials" w:val="SKK"/>
    <w:docVar w:name="authLocation" w:val="London"/>
    <w:docVar w:name="authName" w:val="Kapila, Sundeep"/>
    <w:docVar w:name="authPhone" w:val="44 20 7832 7186"/>
    <w:docVar w:name="CorruptionNotice" w:val="23/04/2014"/>
    <w:docVar w:name="docClass" w:val="KM"/>
    <w:docVar w:name="docClient" w:val="113146"/>
    <w:docVar w:name="docCliMat" w:val="113146-0328"/>
    <w:docVar w:name="docDesc" w:val="PMA 1.3 Two-way confidentiality letter_NDA"/>
    <w:docVar w:name="docGroup" w:val="document"/>
    <w:docVar w:name="docId" w:val="KM280970"/>
    <w:docVar w:name="docIdVer" w:val="KM280970/7"/>
    <w:docVar w:name="docLangId" w:val="2057"/>
    <w:docVar w:name="docMatter" w:val="0328"/>
    <w:docVar w:name="DocStamp_1_OptionalControlValues" w:val="~}˜Þ"/>
    <w:docVar w:name="docSubClass" w:val="PNOTE"/>
    <w:docVar w:name="docTemplate" w:val="document_english_portrait_a4.xml"/>
    <w:docVar w:name="docType" w:val="New Document"/>
    <w:docVar w:name="docVersion" w:val="7"/>
    <w:docVar w:name="MPDocID" w:val="~} Þ _qrxnxwztksnq{sovzpnoqr"/>
    <w:docVar w:name="MPDocIDTemplate" w:val="~}™Þ"/>
    <w:docVar w:name="MPDocIDTemplateDefault" w:val="~}™Þk³hÅj´Ãun»Âum¬Átlµ"/>
    <w:docVar w:name="NewDocStampType" w:val="~}¤Þr"/>
    <w:docVar w:name="operClass" w:val="Support Staff"/>
    <w:docVar w:name="operCorresp" w:val="Rhiannon Edwards"/>
    <w:docVar w:name="operEmail" w:val="rhiannon.edwards@freshfields.com"/>
    <w:docVar w:name="operExtension" w:val="2615"/>
    <w:docVar w:name="operFax" w:val="NA"/>
    <w:docVar w:name="operId" w:val="RHEDWARDS"/>
    <w:docVar w:name="operLocation" w:val="London"/>
    <w:docVar w:name="operName" w:val="Edwards, Rhiannon"/>
    <w:docVar w:name="operPhone" w:val="44 20 7785 2615"/>
    <w:docVar w:name="zzmp10LastTrailerInserted" w:val="^`~#mp!@⌓J,#K┛┨9@&lt;ŗmQ⌓ÉD⌕‭ÃªpÓ`§o⌛°RU⌓‡á!⌞þƖ⌝Ê⌓}~ªƅÏ@ºû“‭/N⌠‣èÄÃÀ⌒&gt;Ð-_†8Ê?öý¸Śˍø&quot;ŚÀtÛÖØ÷⌖FW⌑üébEòº±!é‚KIWS:@W⌐L8@⌂ÕóØ⌘c©Ś]⌋úŨÖÛ⌃ÿY⌇^×à⌟íô¹⌗ZáªX‣żö⌔=ŧ&gt;Ç Ral¬‽³ ⌑èÀþ*öîAH‣7?WNW011"/>
    <w:docVar w:name="zzmp10LastTrailerInserted_2832" w:val="^`~#mp!@⌓J,#K┛┨9@&lt;ŗmQ⌓ÉD⌕‭ÃªpÓ`§o⌛°RU⌓‡á!⌞þƖ⌝Ê⌓}~ªƅÏ@ºû“‭/N⌠‣èÄÃÀ⌒&gt;Ð-_†8Ê?öý¸Śˍø&quot;ŚÀtÛÖØ÷⌖FW⌑üébEòº±!é‚KIWS:@W⌐L8@⌂ÕóØ⌘c©Ś]⌋úŨÖÛ⌃ÿY⌇^×à⌟íô¹⌗ZáªX‣żö⌔=ŧ&gt;Ç Ral¬‽³ ⌑èÀþ*öîAH‣7?WNW011"/>
    <w:docVar w:name="zzmp10mSEGsValidated" w:val="1"/>
    <w:docVar w:name="zzmpFixedCurScheme" w:val="FWD"/>
    <w:docVar w:name="zzmpFixedCurScheme_9.0" w:val="2zzmpFWD"/>
    <w:docVar w:name="zzmpFWB" w:val="||FW Body Text |2|3|0|1|0|49||1|0|32||1|0|32||1|0|32||1|0|32||1|0|32||1|0|32||1|0|32||mpNA||"/>
    <w:docVar w:name="zzmpFWD" w:val="||FW Definitions|2|3|1|0|0|32||1|0|0||1|0|0||1|0|0||1|0|0||1|0|0||1|0|0||mpNA||mpNA||"/>
    <w:docVar w:name="zzmpFWN" w:val="||FW Notes|2|3|1|1|0|32||1|0|0||1|0|0||1|0|0||1|0|0||1|0|0||1|0|0||mpNA||mpNA||"/>
    <w:docVar w:name="zzmpLegacyTrailerRemoved" w:val="True"/>
    <w:docVar w:name="zzmpLTFontsClean" w:val="True"/>
    <w:docVar w:name="zzmpnSession" w:val="0.6889612"/>
  </w:docVars>
  <w:rsids>
    <w:rsidRoot w:val="00B332C5"/>
    <w:rsid w:val="00000167"/>
    <w:rsid w:val="00000275"/>
    <w:rsid w:val="000004D3"/>
    <w:rsid w:val="00005E27"/>
    <w:rsid w:val="000075D3"/>
    <w:rsid w:val="000112EA"/>
    <w:rsid w:val="00012148"/>
    <w:rsid w:val="00012733"/>
    <w:rsid w:val="000131B5"/>
    <w:rsid w:val="00014A8E"/>
    <w:rsid w:val="00014EE3"/>
    <w:rsid w:val="0001573E"/>
    <w:rsid w:val="00015CE1"/>
    <w:rsid w:val="00016A81"/>
    <w:rsid w:val="0002557B"/>
    <w:rsid w:val="00026885"/>
    <w:rsid w:val="000277C8"/>
    <w:rsid w:val="000278A8"/>
    <w:rsid w:val="000307BD"/>
    <w:rsid w:val="00030D74"/>
    <w:rsid w:val="0003336C"/>
    <w:rsid w:val="000335CB"/>
    <w:rsid w:val="00033714"/>
    <w:rsid w:val="000354EE"/>
    <w:rsid w:val="00035DFF"/>
    <w:rsid w:val="000362EA"/>
    <w:rsid w:val="00036466"/>
    <w:rsid w:val="000414B0"/>
    <w:rsid w:val="00041E18"/>
    <w:rsid w:val="00042C9D"/>
    <w:rsid w:val="0004712D"/>
    <w:rsid w:val="00052584"/>
    <w:rsid w:val="00054899"/>
    <w:rsid w:val="000556FB"/>
    <w:rsid w:val="000569CC"/>
    <w:rsid w:val="00060909"/>
    <w:rsid w:val="00064148"/>
    <w:rsid w:val="0006514C"/>
    <w:rsid w:val="0006714B"/>
    <w:rsid w:val="0006794E"/>
    <w:rsid w:val="00067F4E"/>
    <w:rsid w:val="00070CBB"/>
    <w:rsid w:val="00070CBE"/>
    <w:rsid w:val="00072F66"/>
    <w:rsid w:val="00072FAA"/>
    <w:rsid w:val="00073B6C"/>
    <w:rsid w:val="000741C5"/>
    <w:rsid w:val="000812CF"/>
    <w:rsid w:val="00082A14"/>
    <w:rsid w:val="000837D0"/>
    <w:rsid w:val="00083F65"/>
    <w:rsid w:val="00092F61"/>
    <w:rsid w:val="00093412"/>
    <w:rsid w:val="00095E80"/>
    <w:rsid w:val="000962D1"/>
    <w:rsid w:val="0009743D"/>
    <w:rsid w:val="0009744C"/>
    <w:rsid w:val="00097EF5"/>
    <w:rsid w:val="000A1315"/>
    <w:rsid w:val="000A1567"/>
    <w:rsid w:val="000A1D50"/>
    <w:rsid w:val="000A30FE"/>
    <w:rsid w:val="000A4BAE"/>
    <w:rsid w:val="000A664C"/>
    <w:rsid w:val="000B1A9B"/>
    <w:rsid w:val="000B2C71"/>
    <w:rsid w:val="000B337A"/>
    <w:rsid w:val="000B6C06"/>
    <w:rsid w:val="000C0C54"/>
    <w:rsid w:val="000C1FE5"/>
    <w:rsid w:val="000C2F7D"/>
    <w:rsid w:val="000C5027"/>
    <w:rsid w:val="000C52DC"/>
    <w:rsid w:val="000C581C"/>
    <w:rsid w:val="000C739E"/>
    <w:rsid w:val="000D0C2B"/>
    <w:rsid w:val="000D20A2"/>
    <w:rsid w:val="000D2866"/>
    <w:rsid w:val="000E0B6B"/>
    <w:rsid w:val="000E1905"/>
    <w:rsid w:val="000E2B8F"/>
    <w:rsid w:val="000E2D1F"/>
    <w:rsid w:val="000E3478"/>
    <w:rsid w:val="000E5F27"/>
    <w:rsid w:val="000E5F7C"/>
    <w:rsid w:val="000E7916"/>
    <w:rsid w:val="000F1F75"/>
    <w:rsid w:val="000F259C"/>
    <w:rsid w:val="000F3E6C"/>
    <w:rsid w:val="000F7506"/>
    <w:rsid w:val="00100757"/>
    <w:rsid w:val="00101990"/>
    <w:rsid w:val="001023B6"/>
    <w:rsid w:val="0010542B"/>
    <w:rsid w:val="00105895"/>
    <w:rsid w:val="00105E39"/>
    <w:rsid w:val="00105EB0"/>
    <w:rsid w:val="00112B03"/>
    <w:rsid w:val="001139B8"/>
    <w:rsid w:val="00114588"/>
    <w:rsid w:val="00117837"/>
    <w:rsid w:val="00121296"/>
    <w:rsid w:val="00123A78"/>
    <w:rsid w:val="001264FA"/>
    <w:rsid w:val="001269AF"/>
    <w:rsid w:val="001274AC"/>
    <w:rsid w:val="0013258A"/>
    <w:rsid w:val="00134114"/>
    <w:rsid w:val="00134CA5"/>
    <w:rsid w:val="00135020"/>
    <w:rsid w:val="00135793"/>
    <w:rsid w:val="00135B7B"/>
    <w:rsid w:val="00136DC6"/>
    <w:rsid w:val="0014218C"/>
    <w:rsid w:val="00142A1B"/>
    <w:rsid w:val="00142BCC"/>
    <w:rsid w:val="00143F13"/>
    <w:rsid w:val="00144D7A"/>
    <w:rsid w:val="001464BC"/>
    <w:rsid w:val="00153173"/>
    <w:rsid w:val="0015424E"/>
    <w:rsid w:val="0015686E"/>
    <w:rsid w:val="001579A8"/>
    <w:rsid w:val="00161688"/>
    <w:rsid w:val="001631BA"/>
    <w:rsid w:val="00164678"/>
    <w:rsid w:val="0016484C"/>
    <w:rsid w:val="00166FA7"/>
    <w:rsid w:val="00167536"/>
    <w:rsid w:val="00170C5B"/>
    <w:rsid w:val="00171EE4"/>
    <w:rsid w:val="001726BD"/>
    <w:rsid w:val="00172898"/>
    <w:rsid w:val="00172A6C"/>
    <w:rsid w:val="00173936"/>
    <w:rsid w:val="00177B42"/>
    <w:rsid w:val="00180333"/>
    <w:rsid w:val="001823AE"/>
    <w:rsid w:val="00182D96"/>
    <w:rsid w:val="00183594"/>
    <w:rsid w:val="00184C7D"/>
    <w:rsid w:val="00190CBD"/>
    <w:rsid w:val="00190CD7"/>
    <w:rsid w:val="001922CE"/>
    <w:rsid w:val="00192E76"/>
    <w:rsid w:val="00192F86"/>
    <w:rsid w:val="00195D34"/>
    <w:rsid w:val="00196DA7"/>
    <w:rsid w:val="001A206E"/>
    <w:rsid w:val="001A24D9"/>
    <w:rsid w:val="001A4C90"/>
    <w:rsid w:val="001A5CE9"/>
    <w:rsid w:val="001A5EF4"/>
    <w:rsid w:val="001A6B80"/>
    <w:rsid w:val="001A76E4"/>
    <w:rsid w:val="001B096B"/>
    <w:rsid w:val="001B0A54"/>
    <w:rsid w:val="001B213A"/>
    <w:rsid w:val="001B3268"/>
    <w:rsid w:val="001B43F0"/>
    <w:rsid w:val="001B5358"/>
    <w:rsid w:val="001B6512"/>
    <w:rsid w:val="001B6654"/>
    <w:rsid w:val="001B6C80"/>
    <w:rsid w:val="001B7660"/>
    <w:rsid w:val="001C0A30"/>
    <w:rsid w:val="001C6D0F"/>
    <w:rsid w:val="001C7BE6"/>
    <w:rsid w:val="001D0348"/>
    <w:rsid w:val="001D2D49"/>
    <w:rsid w:val="001D2F90"/>
    <w:rsid w:val="001D3AC4"/>
    <w:rsid w:val="001D4FBE"/>
    <w:rsid w:val="001E1BD1"/>
    <w:rsid w:val="001E1CCD"/>
    <w:rsid w:val="001E3EC0"/>
    <w:rsid w:val="001E42F6"/>
    <w:rsid w:val="001E55FD"/>
    <w:rsid w:val="001E56C8"/>
    <w:rsid w:val="001E7EA8"/>
    <w:rsid w:val="001F133C"/>
    <w:rsid w:val="001F33B1"/>
    <w:rsid w:val="001F3C3B"/>
    <w:rsid w:val="001F3C93"/>
    <w:rsid w:val="001F4EC0"/>
    <w:rsid w:val="001F5918"/>
    <w:rsid w:val="001F605A"/>
    <w:rsid w:val="001F7470"/>
    <w:rsid w:val="0021377B"/>
    <w:rsid w:val="002144C9"/>
    <w:rsid w:val="00215526"/>
    <w:rsid w:val="00215E10"/>
    <w:rsid w:val="00215F76"/>
    <w:rsid w:val="00216211"/>
    <w:rsid w:val="0021747D"/>
    <w:rsid w:val="00220DA7"/>
    <w:rsid w:val="00221BB6"/>
    <w:rsid w:val="002226E5"/>
    <w:rsid w:val="00222AAA"/>
    <w:rsid w:val="00222EBB"/>
    <w:rsid w:val="002234D5"/>
    <w:rsid w:val="00224F9A"/>
    <w:rsid w:val="002258DC"/>
    <w:rsid w:val="002313E6"/>
    <w:rsid w:val="00231474"/>
    <w:rsid w:val="0023207B"/>
    <w:rsid w:val="0023515E"/>
    <w:rsid w:val="00237B3F"/>
    <w:rsid w:val="00240825"/>
    <w:rsid w:val="0024184B"/>
    <w:rsid w:val="00244967"/>
    <w:rsid w:val="00244BB8"/>
    <w:rsid w:val="0025236C"/>
    <w:rsid w:val="0025526E"/>
    <w:rsid w:val="0025720F"/>
    <w:rsid w:val="00257E07"/>
    <w:rsid w:val="00261139"/>
    <w:rsid w:val="002637AB"/>
    <w:rsid w:val="00264509"/>
    <w:rsid w:val="002645FE"/>
    <w:rsid w:val="0026518E"/>
    <w:rsid w:val="00270754"/>
    <w:rsid w:val="002752AE"/>
    <w:rsid w:val="002800A9"/>
    <w:rsid w:val="0028150C"/>
    <w:rsid w:val="00283002"/>
    <w:rsid w:val="002852F6"/>
    <w:rsid w:val="0028748A"/>
    <w:rsid w:val="0029117D"/>
    <w:rsid w:val="00294944"/>
    <w:rsid w:val="0029759E"/>
    <w:rsid w:val="00297C71"/>
    <w:rsid w:val="002A3A33"/>
    <w:rsid w:val="002A459A"/>
    <w:rsid w:val="002A46E8"/>
    <w:rsid w:val="002A6EF4"/>
    <w:rsid w:val="002A7C63"/>
    <w:rsid w:val="002B0930"/>
    <w:rsid w:val="002B0F74"/>
    <w:rsid w:val="002B21AE"/>
    <w:rsid w:val="002B3C57"/>
    <w:rsid w:val="002B689E"/>
    <w:rsid w:val="002B6DB2"/>
    <w:rsid w:val="002C0DA2"/>
    <w:rsid w:val="002C0DA9"/>
    <w:rsid w:val="002D0CAB"/>
    <w:rsid w:val="002D1F2B"/>
    <w:rsid w:val="002D396F"/>
    <w:rsid w:val="002D4895"/>
    <w:rsid w:val="002D5733"/>
    <w:rsid w:val="002D59EA"/>
    <w:rsid w:val="002E05C7"/>
    <w:rsid w:val="002E2D8E"/>
    <w:rsid w:val="002E5D5B"/>
    <w:rsid w:val="002F14FC"/>
    <w:rsid w:val="002F45E0"/>
    <w:rsid w:val="002F5FDA"/>
    <w:rsid w:val="002F61E9"/>
    <w:rsid w:val="002F738F"/>
    <w:rsid w:val="00301B96"/>
    <w:rsid w:val="00305967"/>
    <w:rsid w:val="00307E55"/>
    <w:rsid w:val="003110B5"/>
    <w:rsid w:val="00313633"/>
    <w:rsid w:val="00314E8B"/>
    <w:rsid w:val="00317114"/>
    <w:rsid w:val="00317DDE"/>
    <w:rsid w:val="0032191B"/>
    <w:rsid w:val="00321C89"/>
    <w:rsid w:val="00323DC0"/>
    <w:rsid w:val="0032421A"/>
    <w:rsid w:val="00324663"/>
    <w:rsid w:val="00327780"/>
    <w:rsid w:val="00330CCA"/>
    <w:rsid w:val="00330D02"/>
    <w:rsid w:val="00330E92"/>
    <w:rsid w:val="003351FA"/>
    <w:rsid w:val="003370C6"/>
    <w:rsid w:val="00346280"/>
    <w:rsid w:val="003467E1"/>
    <w:rsid w:val="00346DC5"/>
    <w:rsid w:val="00347FCD"/>
    <w:rsid w:val="00350865"/>
    <w:rsid w:val="003513B2"/>
    <w:rsid w:val="00352D88"/>
    <w:rsid w:val="0035675B"/>
    <w:rsid w:val="00357D1F"/>
    <w:rsid w:val="00357F1F"/>
    <w:rsid w:val="00360859"/>
    <w:rsid w:val="003608F9"/>
    <w:rsid w:val="0036338E"/>
    <w:rsid w:val="00363CA6"/>
    <w:rsid w:val="00367691"/>
    <w:rsid w:val="003731D0"/>
    <w:rsid w:val="00376231"/>
    <w:rsid w:val="00376A20"/>
    <w:rsid w:val="00381431"/>
    <w:rsid w:val="00382B53"/>
    <w:rsid w:val="00383567"/>
    <w:rsid w:val="003869A7"/>
    <w:rsid w:val="003873CF"/>
    <w:rsid w:val="003928A9"/>
    <w:rsid w:val="003937BB"/>
    <w:rsid w:val="0039454D"/>
    <w:rsid w:val="0039580E"/>
    <w:rsid w:val="003968FB"/>
    <w:rsid w:val="00397340"/>
    <w:rsid w:val="003976A0"/>
    <w:rsid w:val="003A17DD"/>
    <w:rsid w:val="003A1A80"/>
    <w:rsid w:val="003A2EB5"/>
    <w:rsid w:val="003B08F7"/>
    <w:rsid w:val="003B1CA3"/>
    <w:rsid w:val="003B1EED"/>
    <w:rsid w:val="003B20BB"/>
    <w:rsid w:val="003B7064"/>
    <w:rsid w:val="003C01A8"/>
    <w:rsid w:val="003C358B"/>
    <w:rsid w:val="003C4220"/>
    <w:rsid w:val="003C4327"/>
    <w:rsid w:val="003C7187"/>
    <w:rsid w:val="003C72BB"/>
    <w:rsid w:val="003C779E"/>
    <w:rsid w:val="003D10C8"/>
    <w:rsid w:val="003D2053"/>
    <w:rsid w:val="003D297C"/>
    <w:rsid w:val="003D2CC6"/>
    <w:rsid w:val="003D2DC7"/>
    <w:rsid w:val="003D3CBA"/>
    <w:rsid w:val="003D489C"/>
    <w:rsid w:val="003D53F6"/>
    <w:rsid w:val="003D712B"/>
    <w:rsid w:val="003E10D2"/>
    <w:rsid w:val="003E33B5"/>
    <w:rsid w:val="003E35B3"/>
    <w:rsid w:val="003E467F"/>
    <w:rsid w:val="003E4680"/>
    <w:rsid w:val="003F008C"/>
    <w:rsid w:val="003F0307"/>
    <w:rsid w:val="003F0BBA"/>
    <w:rsid w:val="003F1CE5"/>
    <w:rsid w:val="003F24E1"/>
    <w:rsid w:val="003F4A7D"/>
    <w:rsid w:val="003F4C6D"/>
    <w:rsid w:val="0040032F"/>
    <w:rsid w:val="00401615"/>
    <w:rsid w:val="004018F2"/>
    <w:rsid w:val="00403072"/>
    <w:rsid w:val="00404440"/>
    <w:rsid w:val="00405841"/>
    <w:rsid w:val="00405B0C"/>
    <w:rsid w:val="0040648D"/>
    <w:rsid w:val="004066A7"/>
    <w:rsid w:val="00407C6B"/>
    <w:rsid w:val="00407F78"/>
    <w:rsid w:val="004107AF"/>
    <w:rsid w:val="004127FD"/>
    <w:rsid w:val="00412944"/>
    <w:rsid w:val="00412ED5"/>
    <w:rsid w:val="004145E9"/>
    <w:rsid w:val="004169FB"/>
    <w:rsid w:val="00427BBA"/>
    <w:rsid w:val="00427BE3"/>
    <w:rsid w:val="00427DA0"/>
    <w:rsid w:val="004326BB"/>
    <w:rsid w:val="004329DF"/>
    <w:rsid w:val="00435743"/>
    <w:rsid w:val="00436983"/>
    <w:rsid w:val="00436DDE"/>
    <w:rsid w:val="00441BA2"/>
    <w:rsid w:val="00445EF6"/>
    <w:rsid w:val="00451700"/>
    <w:rsid w:val="00451D1B"/>
    <w:rsid w:val="00453EE3"/>
    <w:rsid w:val="004618C0"/>
    <w:rsid w:val="00464BA0"/>
    <w:rsid w:val="00464C0D"/>
    <w:rsid w:val="00470C0B"/>
    <w:rsid w:val="00471A80"/>
    <w:rsid w:val="00474028"/>
    <w:rsid w:val="00474D0B"/>
    <w:rsid w:val="00480E6B"/>
    <w:rsid w:val="004818A4"/>
    <w:rsid w:val="00482491"/>
    <w:rsid w:val="0048266C"/>
    <w:rsid w:val="0048407C"/>
    <w:rsid w:val="00484C8C"/>
    <w:rsid w:val="00487299"/>
    <w:rsid w:val="004901A6"/>
    <w:rsid w:val="004952B2"/>
    <w:rsid w:val="00496367"/>
    <w:rsid w:val="004966F0"/>
    <w:rsid w:val="00497AE2"/>
    <w:rsid w:val="004A2544"/>
    <w:rsid w:val="004A5C7C"/>
    <w:rsid w:val="004B04DB"/>
    <w:rsid w:val="004B3C85"/>
    <w:rsid w:val="004B5B83"/>
    <w:rsid w:val="004B6B27"/>
    <w:rsid w:val="004B6B37"/>
    <w:rsid w:val="004B7983"/>
    <w:rsid w:val="004C0977"/>
    <w:rsid w:val="004C34DF"/>
    <w:rsid w:val="004C4B33"/>
    <w:rsid w:val="004C7AD1"/>
    <w:rsid w:val="004C7CF1"/>
    <w:rsid w:val="004D50FD"/>
    <w:rsid w:val="004D5479"/>
    <w:rsid w:val="004D57D4"/>
    <w:rsid w:val="004D7068"/>
    <w:rsid w:val="004E27E9"/>
    <w:rsid w:val="004E4B34"/>
    <w:rsid w:val="004E58A5"/>
    <w:rsid w:val="004E643C"/>
    <w:rsid w:val="004E6582"/>
    <w:rsid w:val="004F13AC"/>
    <w:rsid w:val="004F3823"/>
    <w:rsid w:val="004F4503"/>
    <w:rsid w:val="004F4C86"/>
    <w:rsid w:val="004F75CC"/>
    <w:rsid w:val="00500566"/>
    <w:rsid w:val="0050240F"/>
    <w:rsid w:val="005038E4"/>
    <w:rsid w:val="005078F8"/>
    <w:rsid w:val="005103FB"/>
    <w:rsid w:val="00521D1E"/>
    <w:rsid w:val="00523006"/>
    <w:rsid w:val="005248A5"/>
    <w:rsid w:val="0052583C"/>
    <w:rsid w:val="005266E0"/>
    <w:rsid w:val="005269FA"/>
    <w:rsid w:val="00526A5C"/>
    <w:rsid w:val="00526D7A"/>
    <w:rsid w:val="005302B9"/>
    <w:rsid w:val="005319E9"/>
    <w:rsid w:val="00533236"/>
    <w:rsid w:val="0053406A"/>
    <w:rsid w:val="00534234"/>
    <w:rsid w:val="00535222"/>
    <w:rsid w:val="0053699C"/>
    <w:rsid w:val="00537538"/>
    <w:rsid w:val="005401E0"/>
    <w:rsid w:val="005439B9"/>
    <w:rsid w:val="00544599"/>
    <w:rsid w:val="00547EAF"/>
    <w:rsid w:val="00550D2C"/>
    <w:rsid w:val="0055306C"/>
    <w:rsid w:val="00555218"/>
    <w:rsid w:val="005632C3"/>
    <w:rsid w:val="0056716E"/>
    <w:rsid w:val="00571C30"/>
    <w:rsid w:val="00574114"/>
    <w:rsid w:val="00576511"/>
    <w:rsid w:val="00576575"/>
    <w:rsid w:val="005766E2"/>
    <w:rsid w:val="0058039F"/>
    <w:rsid w:val="005909F9"/>
    <w:rsid w:val="005918EB"/>
    <w:rsid w:val="005919F8"/>
    <w:rsid w:val="005925B4"/>
    <w:rsid w:val="00596833"/>
    <w:rsid w:val="005A0BA1"/>
    <w:rsid w:val="005A0E69"/>
    <w:rsid w:val="005A22F9"/>
    <w:rsid w:val="005A2D24"/>
    <w:rsid w:val="005A314F"/>
    <w:rsid w:val="005A3FBB"/>
    <w:rsid w:val="005A6D79"/>
    <w:rsid w:val="005A7722"/>
    <w:rsid w:val="005B0855"/>
    <w:rsid w:val="005B5057"/>
    <w:rsid w:val="005B5A96"/>
    <w:rsid w:val="005B6360"/>
    <w:rsid w:val="005C5331"/>
    <w:rsid w:val="005D39D7"/>
    <w:rsid w:val="005D6184"/>
    <w:rsid w:val="005D6D5A"/>
    <w:rsid w:val="005D6F7C"/>
    <w:rsid w:val="005E281F"/>
    <w:rsid w:val="005E2FF7"/>
    <w:rsid w:val="005E3E5F"/>
    <w:rsid w:val="005E4522"/>
    <w:rsid w:val="005E6088"/>
    <w:rsid w:val="005F08FB"/>
    <w:rsid w:val="005F191E"/>
    <w:rsid w:val="005F2E8D"/>
    <w:rsid w:val="005F39CD"/>
    <w:rsid w:val="005F472B"/>
    <w:rsid w:val="005F721C"/>
    <w:rsid w:val="00601DC7"/>
    <w:rsid w:val="00603998"/>
    <w:rsid w:val="00603AF5"/>
    <w:rsid w:val="0061061B"/>
    <w:rsid w:val="00610D44"/>
    <w:rsid w:val="00613D7E"/>
    <w:rsid w:val="006148DA"/>
    <w:rsid w:val="00616AC3"/>
    <w:rsid w:val="00617137"/>
    <w:rsid w:val="00617941"/>
    <w:rsid w:val="00617CEB"/>
    <w:rsid w:val="0062163B"/>
    <w:rsid w:val="00623A13"/>
    <w:rsid w:val="006258A3"/>
    <w:rsid w:val="00626AEB"/>
    <w:rsid w:val="00630E26"/>
    <w:rsid w:val="0063164A"/>
    <w:rsid w:val="00632ED8"/>
    <w:rsid w:val="006349E4"/>
    <w:rsid w:val="00635C37"/>
    <w:rsid w:val="0064038F"/>
    <w:rsid w:val="00641277"/>
    <w:rsid w:val="006414D7"/>
    <w:rsid w:val="00643475"/>
    <w:rsid w:val="00643A21"/>
    <w:rsid w:val="0064472B"/>
    <w:rsid w:val="00644A58"/>
    <w:rsid w:val="00646406"/>
    <w:rsid w:val="00647372"/>
    <w:rsid w:val="006476D9"/>
    <w:rsid w:val="00647F59"/>
    <w:rsid w:val="0065069D"/>
    <w:rsid w:val="00650864"/>
    <w:rsid w:val="00653A4F"/>
    <w:rsid w:val="0065500A"/>
    <w:rsid w:val="0065584E"/>
    <w:rsid w:val="006561E7"/>
    <w:rsid w:val="00661820"/>
    <w:rsid w:val="00667E69"/>
    <w:rsid w:val="00670EB2"/>
    <w:rsid w:val="006715A2"/>
    <w:rsid w:val="00672EA3"/>
    <w:rsid w:val="0067638A"/>
    <w:rsid w:val="0067784D"/>
    <w:rsid w:val="00680AC7"/>
    <w:rsid w:val="00685242"/>
    <w:rsid w:val="00685925"/>
    <w:rsid w:val="00686E90"/>
    <w:rsid w:val="00687B4B"/>
    <w:rsid w:val="006A002A"/>
    <w:rsid w:val="006A2490"/>
    <w:rsid w:val="006A30F9"/>
    <w:rsid w:val="006A34BB"/>
    <w:rsid w:val="006A5C21"/>
    <w:rsid w:val="006A5C6C"/>
    <w:rsid w:val="006B322D"/>
    <w:rsid w:val="006C31E1"/>
    <w:rsid w:val="006C49D5"/>
    <w:rsid w:val="006D4130"/>
    <w:rsid w:val="006D5FC6"/>
    <w:rsid w:val="006E027C"/>
    <w:rsid w:val="006E348F"/>
    <w:rsid w:val="006E6A21"/>
    <w:rsid w:val="006E71C2"/>
    <w:rsid w:val="006F0A97"/>
    <w:rsid w:val="006F0BA7"/>
    <w:rsid w:val="006F0DFB"/>
    <w:rsid w:val="006F1D27"/>
    <w:rsid w:val="006F228B"/>
    <w:rsid w:val="006F2504"/>
    <w:rsid w:val="006F2773"/>
    <w:rsid w:val="006F53A7"/>
    <w:rsid w:val="006F65EB"/>
    <w:rsid w:val="006F7B55"/>
    <w:rsid w:val="006F7CD5"/>
    <w:rsid w:val="00700A04"/>
    <w:rsid w:val="00701B75"/>
    <w:rsid w:val="007027AE"/>
    <w:rsid w:val="00702C7B"/>
    <w:rsid w:val="00702EBD"/>
    <w:rsid w:val="0070461D"/>
    <w:rsid w:val="00710713"/>
    <w:rsid w:val="00710AE1"/>
    <w:rsid w:val="00710BED"/>
    <w:rsid w:val="00710ED0"/>
    <w:rsid w:val="00716044"/>
    <w:rsid w:val="00717068"/>
    <w:rsid w:val="00722C36"/>
    <w:rsid w:val="007234CF"/>
    <w:rsid w:val="0072479C"/>
    <w:rsid w:val="00727009"/>
    <w:rsid w:val="00727172"/>
    <w:rsid w:val="00727D5E"/>
    <w:rsid w:val="00733D5C"/>
    <w:rsid w:val="007369D5"/>
    <w:rsid w:val="0073730D"/>
    <w:rsid w:val="00744E66"/>
    <w:rsid w:val="00745818"/>
    <w:rsid w:val="00747B23"/>
    <w:rsid w:val="00752F85"/>
    <w:rsid w:val="007547EF"/>
    <w:rsid w:val="0075596B"/>
    <w:rsid w:val="0075794A"/>
    <w:rsid w:val="00761BF8"/>
    <w:rsid w:val="007621BB"/>
    <w:rsid w:val="00762FB1"/>
    <w:rsid w:val="00763227"/>
    <w:rsid w:val="007635F4"/>
    <w:rsid w:val="00764FEB"/>
    <w:rsid w:val="00766483"/>
    <w:rsid w:val="00767A0D"/>
    <w:rsid w:val="0077295D"/>
    <w:rsid w:val="007750D4"/>
    <w:rsid w:val="00776021"/>
    <w:rsid w:val="0077653A"/>
    <w:rsid w:val="00780F00"/>
    <w:rsid w:val="00782A61"/>
    <w:rsid w:val="0078300C"/>
    <w:rsid w:val="00784126"/>
    <w:rsid w:val="0078525F"/>
    <w:rsid w:val="00785ACF"/>
    <w:rsid w:val="0078682E"/>
    <w:rsid w:val="0078794C"/>
    <w:rsid w:val="007907B2"/>
    <w:rsid w:val="00791F0E"/>
    <w:rsid w:val="00795BA2"/>
    <w:rsid w:val="00797A45"/>
    <w:rsid w:val="007A65FE"/>
    <w:rsid w:val="007A6C06"/>
    <w:rsid w:val="007A6E3D"/>
    <w:rsid w:val="007A6FA3"/>
    <w:rsid w:val="007B1529"/>
    <w:rsid w:val="007B336C"/>
    <w:rsid w:val="007B7B2B"/>
    <w:rsid w:val="007C55D3"/>
    <w:rsid w:val="007C56AB"/>
    <w:rsid w:val="007D19FD"/>
    <w:rsid w:val="007D1A7C"/>
    <w:rsid w:val="007D7AC1"/>
    <w:rsid w:val="007E140E"/>
    <w:rsid w:val="007E1E9D"/>
    <w:rsid w:val="007E2F6B"/>
    <w:rsid w:val="007E466C"/>
    <w:rsid w:val="007E7B02"/>
    <w:rsid w:val="007F0765"/>
    <w:rsid w:val="007F1368"/>
    <w:rsid w:val="007F1659"/>
    <w:rsid w:val="007F31F4"/>
    <w:rsid w:val="007F5BC9"/>
    <w:rsid w:val="008005DF"/>
    <w:rsid w:val="008007CA"/>
    <w:rsid w:val="00802C43"/>
    <w:rsid w:val="00803059"/>
    <w:rsid w:val="008033A3"/>
    <w:rsid w:val="00804EF8"/>
    <w:rsid w:val="00805024"/>
    <w:rsid w:val="0080649A"/>
    <w:rsid w:val="00811EFE"/>
    <w:rsid w:val="0081612B"/>
    <w:rsid w:val="008212A3"/>
    <w:rsid w:val="008240DB"/>
    <w:rsid w:val="00832324"/>
    <w:rsid w:val="0083360C"/>
    <w:rsid w:val="008337CA"/>
    <w:rsid w:val="00835880"/>
    <w:rsid w:val="0083683D"/>
    <w:rsid w:val="00840C7A"/>
    <w:rsid w:val="00840ECE"/>
    <w:rsid w:val="00841E31"/>
    <w:rsid w:val="0084246A"/>
    <w:rsid w:val="008440DE"/>
    <w:rsid w:val="008448DF"/>
    <w:rsid w:val="00847BF4"/>
    <w:rsid w:val="00850725"/>
    <w:rsid w:val="00852075"/>
    <w:rsid w:val="00855A21"/>
    <w:rsid w:val="008566FF"/>
    <w:rsid w:val="00857BBC"/>
    <w:rsid w:val="00861829"/>
    <w:rsid w:val="00861F3E"/>
    <w:rsid w:val="008625E6"/>
    <w:rsid w:val="00864E96"/>
    <w:rsid w:val="00865C2A"/>
    <w:rsid w:val="008700DE"/>
    <w:rsid w:val="008745D8"/>
    <w:rsid w:val="00874ACA"/>
    <w:rsid w:val="00875295"/>
    <w:rsid w:val="008812AE"/>
    <w:rsid w:val="00884C5C"/>
    <w:rsid w:val="00884C6C"/>
    <w:rsid w:val="00890890"/>
    <w:rsid w:val="00890DBC"/>
    <w:rsid w:val="00892310"/>
    <w:rsid w:val="008931A5"/>
    <w:rsid w:val="00896909"/>
    <w:rsid w:val="008A1810"/>
    <w:rsid w:val="008A1B14"/>
    <w:rsid w:val="008A28BA"/>
    <w:rsid w:val="008A2EFC"/>
    <w:rsid w:val="008A393F"/>
    <w:rsid w:val="008A4842"/>
    <w:rsid w:val="008A526B"/>
    <w:rsid w:val="008A60E5"/>
    <w:rsid w:val="008A632C"/>
    <w:rsid w:val="008A7F74"/>
    <w:rsid w:val="008B06C8"/>
    <w:rsid w:val="008B0D8F"/>
    <w:rsid w:val="008B1006"/>
    <w:rsid w:val="008B3964"/>
    <w:rsid w:val="008C1594"/>
    <w:rsid w:val="008C3D8B"/>
    <w:rsid w:val="008D070D"/>
    <w:rsid w:val="008D40FF"/>
    <w:rsid w:val="008D6852"/>
    <w:rsid w:val="008D6F12"/>
    <w:rsid w:val="008D7708"/>
    <w:rsid w:val="008E21DE"/>
    <w:rsid w:val="008E4960"/>
    <w:rsid w:val="008E52F9"/>
    <w:rsid w:val="008E5851"/>
    <w:rsid w:val="008E65E0"/>
    <w:rsid w:val="008F1524"/>
    <w:rsid w:val="008F1820"/>
    <w:rsid w:val="008F63CE"/>
    <w:rsid w:val="009007D7"/>
    <w:rsid w:val="009026B6"/>
    <w:rsid w:val="0090374D"/>
    <w:rsid w:val="00903D3C"/>
    <w:rsid w:val="009040D7"/>
    <w:rsid w:val="00906D44"/>
    <w:rsid w:val="00907C78"/>
    <w:rsid w:val="0091030B"/>
    <w:rsid w:val="009139B1"/>
    <w:rsid w:val="00914574"/>
    <w:rsid w:val="00914B86"/>
    <w:rsid w:val="00914D3E"/>
    <w:rsid w:val="009210FC"/>
    <w:rsid w:val="00922917"/>
    <w:rsid w:val="00923BB5"/>
    <w:rsid w:val="0092497E"/>
    <w:rsid w:val="00926692"/>
    <w:rsid w:val="00926733"/>
    <w:rsid w:val="009406EB"/>
    <w:rsid w:val="00943E98"/>
    <w:rsid w:val="00944726"/>
    <w:rsid w:val="009463ED"/>
    <w:rsid w:val="00946BBC"/>
    <w:rsid w:val="00950B3B"/>
    <w:rsid w:val="00950EA9"/>
    <w:rsid w:val="0095114A"/>
    <w:rsid w:val="0095139C"/>
    <w:rsid w:val="009520E8"/>
    <w:rsid w:val="0095315E"/>
    <w:rsid w:val="009553C6"/>
    <w:rsid w:val="009571F4"/>
    <w:rsid w:val="009604E6"/>
    <w:rsid w:val="00960C5D"/>
    <w:rsid w:val="0096601C"/>
    <w:rsid w:val="00966A0E"/>
    <w:rsid w:val="00967305"/>
    <w:rsid w:val="00967BA9"/>
    <w:rsid w:val="00972200"/>
    <w:rsid w:val="00972642"/>
    <w:rsid w:val="009730DA"/>
    <w:rsid w:val="00973520"/>
    <w:rsid w:val="009748AA"/>
    <w:rsid w:val="009752DB"/>
    <w:rsid w:val="00976967"/>
    <w:rsid w:val="00976D34"/>
    <w:rsid w:val="009770F4"/>
    <w:rsid w:val="00977838"/>
    <w:rsid w:val="009812C7"/>
    <w:rsid w:val="00982856"/>
    <w:rsid w:val="00985D47"/>
    <w:rsid w:val="00986FA1"/>
    <w:rsid w:val="0099302F"/>
    <w:rsid w:val="0099431C"/>
    <w:rsid w:val="00995296"/>
    <w:rsid w:val="0099682D"/>
    <w:rsid w:val="00996C09"/>
    <w:rsid w:val="009A021A"/>
    <w:rsid w:val="009A1E4D"/>
    <w:rsid w:val="009A37D6"/>
    <w:rsid w:val="009A383F"/>
    <w:rsid w:val="009A4368"/>
    <w:rsid w:val="009A4492"/>
    <w:rsid w:val="009A50BF"/>
    <w:rsid w:val="009B07CB"/>
    <w:rsid w:val="009B35D6"/>
    <w:rsid w:val="009B4A5D"/>
    <w:rsid w:val="009C30C6"/>
    <w:rsid w:val="009C39AB"/>
    <w:rsid w:val="009C40C2"/>
    <w:rsid w:val="009C4EFF"/>
    <w:rsid w:val="009C6DA8"/>
    <w:rsid w:val="009C71C7"/>
    <w:rsid w:val="009C77C9"/>
    <w:rsid w:val="009D16DC"/>
    <w:rsid w:val="009D1718"/>
    <w:rsid w:val="009D2F0D"/>
    <w:rsid w:val="009D3C11"/>
    <w:rsid w:val="009D49EF"/>
    <w:rsid w:val="009E11B0"/>
    <w:rsid w:val="009E23DE"/>
    <w:rsid w:val="009E325B"/>
    <w:rsid w:val="009E3B34"/>
    <w:rsid w:val="009F1F8B"/>
    <w:rsid w:val="009F422E"/>
    <w:rsid w:val="009F5BE8"/>
    <w:rsid w:val="009F6D14"/>
    <w:rsid w:val="009F7C35"/>
    <w:rsid w:val="00A00531"/>
    <w:rsid w:val="00A00910"/>
    <w:rsid w:val="00A01481"/>
    <w:rsid w:val="00A02640"/>
    <w:rsid w:val="00A117B8"/>
    <w:rsid w:val="00A132B2"/>
    <w:rsid w:val="00A13603"/>
    <w:rsid w:val="00A1401E"/>
    <w:rsid w:val="00A143C2"/>
    <w:rsid w:val="00A15864"/>
    <w:rsid w:val="00A16EB3"/>
    <w:rsid w:val="00A31456"/>
    <w:rsid w:val="00A33EAD"/>
    <w:rsid w:val="00A34657"/>
    <w:rsid w:val="00A35206"/>
    <w:rsid w:val="00A364C7"/>
    <w:rsid w:val="00A4354B"/>
    <w:rsid w:val="00A46B5D"/>
    <w:rsid w:val="00A475DB"/>
    <w:rsid w:val="00A50051"/>
    <w:rsid w:val="00A52140"/>
    <w:rsid w:val="00A553F0"/>
    <w:rsid w:val="00A555DA"/>
    <w:rsid w:val="00A60033"/>
    <w:rsid w:val="00A6083B"/>
    <w:rsid w:val="00A61442"/>
    <w:rsid w:val="00A6279F"/>
    <w:rsid w:val="00A77145"/>
    <w:rsid w:val="00A779F8"/>
    <w:rsid w:val="00A80E4C"/>
    <w:rsid w:val="00A80F80"/>
    <w:rsid w:val="00A84938"/>
    <w:rsid w:val="00A87396"/>
    <w:rsid w:val="00A87BE2"/>
    <w:rsid w:val="00A900EF"/>
    <w:rsid w:val="00A904A8"/>
    <w:rsid w:val="00A921DE"/>
    <w:rsid w:val="00A97262"/>
    <w:rsid w:val="00AA04A2"/>
    <w:rsid w:val="00AA1466"/>
    <w:rsid w:val="00AA42A8"/>
    <w:rsid w:val="00AA59F9"/>
    <w:rsid w:val="00AA73AF"/>
    <w:rsid w:val="00AB099C"/>
    <w:rsid w:val="00AB1B59"/>
    <w:rsid w:val="00AB49AF"/>
    <w:rsid w:val="00AC186C"/>
    <w:rsid w:val="00AC7840"/>
    <w:rsid w:val="00AD1150"/>
    <w:rsid w:val="00AD6A85"/>
    <w:rsid w:val="00AD7905"/>
    <w:rsid w:val="00AD7B69"/>
    <w:rsid w:val="00AE0DE5"/>
    <w:rsid w:val="00AE0F38"/>
    <w:rsid w:val="00AE1A63"/>
    <w:rsid w:val="00AE2E35"/>
    <w:rsid w:val="00AE4F06"/>
    <w:rsid w:val="00AE529A"/>
    <w:rsid w:val="00AF319A"/>
    <w:rsid w:val="00AF4193"/>
    <w:rsid w:val="00AF438A"/>
    <w:rsid w:val="00AF6FC8"/>
    <w:rsid w:val="00B004D4"/>
    <w:rsid w:val="00B045CF"/>
    <w:rsid w:val="00B056B6"/>
    <w:rsid w:val="00B0575A"/>
    <w:rsid w:val="00B0614A"/>
    <w:rsid w:val="00B06479"/>
    <w:rsid w:val="00B161B7"/>
    <w:rsid w:val="00B175DD"/>
    <w:rsid w:val="00B205F8"/>
    <w:rsid w:val="00B22DEA"/>
    <w:rsid w:val="00B258E0"/>
    <w:rsid w:val="00B25EAD"/>
    <w:rsid w:val="00B26C55"/>
    <w:rsid w:val="00B30E62"/>
    <w:rsid w:val="00B3250C"/>
    <w:rsid w:val="00B332C5"/>
    <w:rsid w:val="00B33744"/>
    <w:rsid w:val="00B337F3"/>
    <w:rsid w:val="00B35BC6"/>
    <w:rsid w:val="00B402C1"/>
    <w:rsid w:val="00B40528"/>
    <w:rsid w:val="00B45C40"/>
    <w:rsid w:val="00B46828"/>
    <w:rsid w:val="00B47179"/>
    <w:rsid w:val="00B474C2"/>
    <w:rsid w:val="00B504B0"/>
    <w:rsid w:val="00B50D6A"/>
    <w:rsid w:val="00B51B7E"/>
    <w:rsid w:val="00B55FBD"/>
    <w:rsid w:val="00B576EB"/>
    <w:rsid w:val="00B62052"/>
    <w:rsid w:val="00B62EF5"/>
    <w:rsid w:val="00B63481"/>
    <w:rsid w:val="00B70907"/>
    <w:rsid w:val="00B70E09"/>
    <w:rsid w:val="00B71DB9"/>
    <w:rsid w:val="00B7334C"/>
    <w:rsid w:val="00B757AF"/>
    <w:rsid w:val="00B75AF2"/>
    <w:rsid w:val="00B814B6"/>
    <w:rsid w:val="00B85BD6"/>
    <w:rsid w:val="00B86E7B"/>
    <w:rsid w:val="00B92B1B"/>
    <w:rsid w:val="00B93440"/>
    <w:rsid w:val="00B9510E"/>
    <w:rsid w:val="00B96E43"/>
    <w:rsid w:val="00BA2FB1"/>
    <w:rsid w:val="00BA6F57"/>
    <w:rsid w:val="00BA712B"/>
    <w:rsid w:val="00BA7A99"/>
    <w:rsid w:val="00BB0A6F"/>
    <w:rsid w:val="00BB5EF3"/>
    <w:rsid w:val="00BB6E33"/>
    <w:rsid w:val="00BC0192"/>
    <w:rsid w:val="00BC4ECE"/>
    <w:rsid w:val="00BC5C6A"/>
    <w:rsid w:val="00BD3CCE"/>
    <w:rsid w:val="00BD4A8A"/>
    <w:rsid w:val="00BD4D66"/>
    <w:rsid w:val="00BE0F60"/>
    <w:rsid w:val="00BE28A5"/>
    <w:rsid w:val="00BE3A5A"/>
    <w:rsid w:val="00BE6BDF"/>
    <w:rsid w:val="00BF37C5"/>
    <w:rsid w:val="00C01AB5"/>
    <w:rsid w:val="00C0452E"/>
    <w:rsid w:val="00C0579C"/>
    <w:rsid w:val="00C07511"/>
    <w:rsid w:val="00C10A5E"/>
    <w:rsid w:val="00C10F92"/>
    <w:rsid w:val="00C122B8"/>
    <w:rsid w:val="00C13767"/>
    <w:rsid w:val="00C13B1F"/>
    <w:rsid w:val="00C169B9"/>
    <w:rsid w:val="00C17314"/>
    <w:rsid w:val="00C20AA0"/>
    <w:rsid w:val="00C21AD7"/>
    <w:rsid w:val="00C2261A"/>
    <w:rsid w:val="00C232FC"/>
    <w:rsid w:val="00C25A84"/>
    <w:rsid w:val="00C26423"/>
    <w:rsid w:val="00C30485"/>
    <w:rsid w:val="00C3280C"/>
    <w:rsid w:val="00C36031"/>
    <w:rsid w:val="00C37B1F"/>
    <w:rsid w:val="00C37CF2"/>
    <w:rsid w:val="00C37E17"/>
    <w:rsid w:val="00C4029F"/>
    <w:rsid w:val="00C41B35"/>
    <w:rsid w:val="00C424E4"/>
    <w:rsid w:val="00C42810"/>
    <w:rsid w:val="00C43C6B"/>
    <w:rsid w:val="00C4537B"/>
    <w:rsid w:val="00C45C59"/>
    <w:rsid w:val="00C50C51"/>
    <w:rsid w:val="00C52063"/>
    <w:rsid w:val="00C53EDE"/>
    <w:rsid w:val="00C563C1"/>
    <w:rsid w:val="00C57983"/>
    <w:rsid w:val="00C60C24"/>
    <w:rsid w:val="00C6114F"/>
    <w:rsid w:val="00C61396"/>
    <w:rsid w:val="00C64A88"/>
    <w:rsid w:val="00C64D1F"/>
    <w:rsid w:val="00C65421"/>
    <w:rsid w:val="00C73E61"/>
    <w:rsid w:val="00C765C4"/>
    <w:rsid w:val="00C800BA"/>
    <w:rsid w:val="00C8103E"/>
    <w:rsid w:val="00C81565"/>
    <w:rsid w:val="00C822C3"/>
    <w:rsid w:val="00C82EA0"/>
    <w:rsid w:val="00C85A23"/>
    <w:rsid w:val="00C912D2"/>
    <w:rsid w:val="00C91A2E"/>
    <w:rsid w:val="00C921A9"/>
    <w:rsid w:val="00C93D29"/>
    <w:rsid w:val="00C94286"/>
    <w:rsid w:val="00C968D7"/>
    <w:rsid w:val="00CA17CD"/>
    <w:rsid w:val="00CA18EC"/>
    <w:rsid w:val="00CA4CEA"/>
    <w:rsid w:val="00CA78B7"/>
    <w:rsid w:val="00CB050A"/>
    <w:rsid w:val="00CB0DA7"/>
    <w:rsid w:val="00CB1320"/>
    <w:rsid w:val="00CB263E"/>
    <w:rsid w:val="00CB2EBB"/>
    <w:rsid w:val="00CB3689"/>
    <w:rsid w:val="00CB5789"/>
    <w:rsid w:val="00CB76EC"/>
    <w:rsid w:val="00CC32D9"/>
    <w:rsid w:val="00CC54CA"/>
    <w:rsid w:val="00CC64B5"/>
    <w:rsid w:val="00CC7165"/>
    <w:rsid w:val="00CD42C3"/>
    <w:rsid w:val="00CE1343"/>
    <w:rsid w:val="00CE2F75"/>
    <w:rsid w:val="00CE3A03"/>
    <w:rsid w:val="00CE3C5E"/>
    <w:rsid w:val="00CE5E74"/>
    <w:rsid w:val="00CF269A"/>
    <w:rsid w:val="00CF3239"/>
    <w:rsid w:val="00CF6A7A"/>
    <w:rsid w:val="00D00636"/>
    <w:rsid w:val="00D026E3"/>
    <w:rsid w:val="00D02E67"/>
    <w:rsid w:val="00D04995"/>
    <w:rsid w:val="00D05BBA"/>
    <w:rsid w:val="00D11060"/>
    <w:rsid w:val="00D112A0"/>
    <w:rsid w:val="00D1326D"/>
    <w:rsid w:val="00D13377"/>
    <w:rsid w:val="00D14226"/>
    <w:rsid w:val="00D20CF9"/>
    <w:rsid w:val="00D211A5"/>
    <w:rsid w:val="00D21306"/>
    <w:rsid w:val="00D21343"/>
    <w:rsid w:val="00D215DC"/>
    <w:rsid w:val="00D24AB1"/>
    <w:rsid w:val="00D2540B"/>
    <w:rsid w:val="00D26CE0"/>
    <w:rsid w:val="00D35290"/>
    <w:rsid w:val="00D37E78"/>
    <w:rsid w:val="00D41D14"/>
    <w:rsid w:val="00D42066"/>
    <w:rsid w:val="00D43944"/>
    <w:rsid w:val="00D44972"/>
    <w:rsid w:val="00D44E69"/>
    <w:rsid w:val="00D45956"/>
    <w:rsid w:val="00D47D70"/>
    <w:rsid w:val="00D518EA"/>
    <w:rsid w:val="00D51B83"/>
    <w:rsid w:val="00D524A6"/>
    <w:rsid w:val="00D524E9"/>
    <w:rsid w:val="00D52A4F"/>
    <w:rsid w:val="00D56EAF"/>
    <w:rsid w:val="00D607C0"/>
    <w:rsid w:val="00D60AC2"/>
    <w:rsid w:val="00D60F58"/>
    <w:rsid w:val="00D64622"/>
    <w:rsid w:val="00D6638F"/>
    <w:rsid w:val="00D66BA2"/>
    <w:rsid w:val="00D71152"/>
    <w:rsid w:val="00D71F11"/>
    <w:rsid w:val="00D71FB8"/>
    <w:rsid w:val="00D72DBF"/>
    <w:rsid w:val="00D76683"/>
    <w:rsid w:val="00D7682A"/>
    <w:rsid w:val="00D7772D"/>
    <w:rsid w:val="00D8201D"/>
    <w:rsid w:val="00D823D6"/>
    <w:rsid w:val="00D84BF0"/>
    <w:rsid w:val="00D861CD"/>
    <w:rsid w:val="00D8688E"/>
    <w:rsid w:val="00D90826"/>
    <w:rsid w:val="00D90B67"/>
    <w:rsid w:val="00D90C07"/>
    <w:rsid w:val="00D90E80"/>
    <w:rsid w:val="00D9231C"/>
    <w:rsid w:val="00D92CE7"/>
    <w:rsid w:val="00D977B8"/>
    <w:rsid w:val="00DA0738"/>
    <w:rsid w:val="00DA55CC"/>
    <w:rsid w:val="00DB0CF1"/>
    <w:rsid w:val="00DB12AA"/>
    <w:rsid w:val="00DB341E"/>
    <w:rsid w:val="00DB4739"/>
    <w:rsid w:val="00DB7F49"/>
    <w:rsid w:val="00DC033B"/>
    <w:rsid w:val="00DC2A10"/>
    <w:rsid w:val="00DC304C"/>
    <w:rsid w:val="00DC5069"/>
    <w:rsid w:val="00DC6CEE"/>
    <w:rsid w:val="00DD0270"/>
    <w:rsid w:val="00DD0DDB"/>
    <w:rsid w:val="00DD43B1"/>
    <w:rsid w:val="00DD4763"/>
    <w:rsid w:val="00DD6036"/>
    <w:rsid w:val="00DD6EE8"/>
    <w:rsid w:val="00DE2320"/>
    <w:rsid w:val="00DE4CC5"/>
    <w:rsid w:val="00DE65EB"/>
    <w:rsid w:val="00DE6951"/>
    <w:rsid w:val="00DE7AC1"/>
    <w:rsid w:val="00DE7CB6"/>
    <w:rsid w:val="00DF01E0"/>
    <w:rsid w:val="00DF036C"/>
    <w:rsid w:val="00DF4F11"/>
    <w:rsid w:val="00DF4F4C"/>
    <w:rsid w:val="00DF5FBC"/>
    <w:rsid w:val="00DF7D0D"/>
    <w:rsid w:val="00E0005C"/>
    <w:rsid w:val="00E006D1"/>
    <w:rsid w:val="00E00E7E"/>
    <w:rsid w:val="00E061B1"/>
    <w:rsid w:val="00E102F8"/>
    <w:rsid w:val="00E15408"/>
    <w:rsid w:val="00E15E3B"/>
    <w:rsid w:val="00E15F26"/>
    <w:rsid w:val="00E168C5"/>
    <w:rsid w:val="00E22086"/>
    <w:rsid w:val="00E2388A"/>
    <w:rsid w:val="00E3084D"/>
    <w:rsid w:val="00E31B44"/>
    <w:rsid w:val="00E32B1B"/>
    <w:rsid w:val="00E32C05"/>
    <w:rsid w:val="00E34272"/>
    <w:rsid w:val="00E36A70"/>
    <w:rsid w:val="00E402D8"/>
    <w:rsid w:val="00E41F3A"/>
    <w:rsid w:val="00E4339C"/>
    <w:rsid w:val="00E43B37"/>
    <w:rsid w:val="00E43E7A"/>
    <w:rsid w:val="00E44FD7"/>
    <w:rsid w:val="00E45288"/>
    <w:rsid w:val="00E4530E"/>
    <w:rsid w:val="00E51FC1"/>
    <w:rsid w:val="00E53FCC"/>
    <w:rsid w:val="00E60831"/>
    <w:rsid w:val="00E661CD"/>
    <w:rsid w:val="00E717EF"/>
    <w:rsid w:val="00E746A9"/>
    <w:rsid w:val="00E76AD2"/>
    <w:rsid w:val="00E76FA1"/>
    <w:rsid w:val="00E82CD4"/>
    <w:rsid w:val="00E83296"/>
    <w:rsid w:val="00E86AD0"/>
    <w:rsid w:val="00E90C65"/>
    <w:rsid w:val="00E91FCE"/>
    <w:rsid w:val="00E930E6"/>
    <w:rsid w:val="00E9491A"/>
    <w:rsid w:val="00E96EDD"/>
    <w:rsid w:val="00EA4EE6"/>
    <w:rsid w:val="00EA6A8A"/>
    <w:rsid w:val="00EA7336"/>
    <w:rsid w:val="00EB0C8A"/>
    <w:rsid w:val="00EB207F"/>
    <w:rsid w:val="00EB3398"/>
    <w:rsid w:val="00EB3C92"/>
    <w:rsid w:val="00EB697C"/>
    <w:rsid w:val="00EB743E"/>
    <w:rsid w:val="00EC442D"/>
    <w:rsid w:val="00EC5AAC"/>
    <w:rsid w:val="00EC6E55"/>
    <w:rsid w:val="00ED0751"/>
    <w:rsid w:val="00ED2241"/>
    <w:rsid w:val="00ED38DC"/>
    <w:rsid w:val="00ED4F20"/>
    <w:rsid w:val="00EE217F"/>
    <w:rsid w:val="00EE2E06"/>
    <w:rsid w:val="00EE4DD8"/>
    <w:rsid w:val="00EE5345"/>
    <w:rsid w:val="00EE76F7"/>
    <w:rsid w:val="00EF0DB2"/>
    <w:rsid w:val="00EF5F80"/>
    <w:rsid w:val="00F0145A"/>
    <w:rsid w:val="00F03902"/>
    <w:rsid w:val="00F03F4C"/>
    <w:rsid w:val="00F04FB7"/>
    <w:rsid w:val="00F05AC8"/>
    <w:rsid w:val="00F10F88"/>
    <w:rsid w:val="00F11543"/>
    <w:rsid w:val="00F1217A"/>
    <w:rsid w:val="00F13B8A"/>
    <w:rsid w:val="00F13E2E"/>
    <w:rsid w:val="00F1421D"/>
    <w:rsid w:val="00F14FB4"/>
    <w:rsid w:val="00F2059F"/>
    <w:rsid w:val="00F2067F"/>
    <w:rsid w:val="00F20C78"/>
    <w:rsid w:val="00F21FDB"/>
    <w:rsid w:val="00F22ADF"/>
    <w:rsid w:val="00F273E8"/>
    <w:rsid w:val="00F274CB"/>
    <w:rsid w:val="00F315F9"/>
    <w:rsid w:val="00F32724"/>
    <w:rsid w:val="00F3286D"/>
    <w:rsid w:val="00F33D81"/>
    <w:rsid w:val="00F366A4"/>
    <w:rsid w:val="00F36FF6"/>
    <w:rsid w:val="00F4212F"/>
    <w:rsid w:val="00F46796"/>
    <w:rsid w:val="00F47C02"/>
    <w:rsid w:val="00F571D2"/>
    <w:rsid w:val="00F607B7"/>
    <w:rsid w:val="00F60823"/>
    <w:rsid w:val="00F610A4"/>
    <w:rsid w:val="00F8233D"/>
    <w:rsid w:val="00F853E3"/>
    <w:rsid w:val="00F865E9"/>
    <w:rsid w:val="00F90AF9"/>
    <w:rsid w:val="00F90CCB"/>
    <w:rsid w:val="00F9728C"/>
    <w:rsid w:val="00F978D3"/>
    <w:rsid w:val="00FA0183"/>
    <w:rsid w:val="00FA15BD"/>
    <w:rsid w:val="00FA1AF4"/>
    <w:rsid w:val="00FA2996"/>
    <w:rsid w:val="00FA4B6F"/>
    <w:rsid w:val="00FA7DE7"/>
    <w:rsid w:val="00FA7FD6"/>
    <w:rsid w:val="00FB3ADD"/>
    <w:rsid w:val="00FB4BB3"/>
    <w:rsid w:val="00FC2998"/>
    <w:rsid w:val="00FC6AAB"/>
    <w:rsid w:val="00FC73FB"/>
    <w:rsid w:val="00FD29C0"/>
    <w:rsid w:val="00FD2B34"/>
    <w:rsid w:val="00FD3F6A"/>
    <w:rsid w:val="00FD6E32"/>
    <w:rsid w:val="00FD7BC3"/>
    <w:rsid w:val="00FE0A8C"/>
    <w:rsid w:val="00FE0BD1"/>
    <w:rsid w:val="00FE20F6"/>
    <w:rsid w:val="00FE2CCB"/>
    <w:rsid w:val="00FE634E"/>
    <w:rsid w:val="00FF3200"/>
    <w:rsid w:val="00FF4FBE"/>
    <w:rsid w:val="00FF5E7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C8036A"/>
  <w15:docId w15:val="{BD4E8FBD-2258-44CC-8BFA-C5D8E1FF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EFF"/>
    <w:rPr>
      <w:sz w:val="24"/>
      <w:szCs w:val="24"/>
      <w:lang w:val="en-GB" w:eastAsia="en-US"/>
    </w:rPr>
  </w:style>
  <w:style w:type="paragraph" w:styleId="Nadpis1">
    <w:name w:val="heading 1"/>
    <w:basedOn w:val="Zkladntext"/>
    <w:next w:val="Zkladntext"/>
    <w:qFormat/>
    <w:rsid w:val="009C4EFF"/>
    <w:pPr>
      <w:keepNext/>
      <w:keepLines/>
      <w:jc w:val="left"/>
      <w:outlineLvl w:val="0"/>
    </w:pPr>
    <w:rPr>
      <w:b/>
      <w:caps/>
    </w:rPr>
  </w:style>
  <w:style w:type="paragraph" w:styleId="Nadpis2">
    <w:name w:val="heading 2"/>
    <w:basedOn w:val="Zkladntext"/>
    <w:next w:val="Zkladntext"/>
    <w:qFormat/>
    <w:rsid w:val="009C4EFF"/>
    <w:pPr>
      <w:keepNext/>
      <w:keepLines/>
      <w:jc w:val="left"/>
      <w:outlineLvl w:val="1"/>
    </w:pPr>
    <w:rPr>
      <w:b/>
      <w:smallCaps/>
    </w:rPr>
  </w:style>
  <w:style w:type="paragraph" w:styleId="Nadpis3">
    <w:name w:val="heading 3"/>
    <w:basedOn w:val="Zkladntext"/>
    <w:next w:val="Zkladntext"/>
    <w:qFormat/>
    <w:rsid w:val="009C4EFF"/>
    <w:pPr>
      <w:keepNext/>
      <w:keepLines/>
      <w:jc w:val="left"/>
      <w:outlineLvl w:val="2"/>
    </w:pPr>
    <w:rPr>
      <w:b/>
    </w:rPr>
  </w:style>
  <w:style w:type="paragraph" w:styleId="Nadpis4">
    <w:name w:val="heading 4"/>
    <w:basedOn w:val="Nadpis3"/>
    <w:next w:val="Zkladntext"/>
    <w:qFormat/>
    <w:rsid w:val="009C4EFF"/>
    <w:pPr>
      <w:outlineLvl w:val="3"/>
    </w:pPr>
  </w:style>
  <w:style w:type="paragraph" w:styleId="Nadpis5">
    <w:name w:val="heading 5"/>
    <w:basedOn w:val="Zkladntext"/>
    <w:next w:val="Zkladntext"/>
    <w:qFormat/>
    <w:rsid w:val="009C4EFF"/>
    <w:pPr>
      <w:keepNext/>
      <w:keepLines/>
      <w:jc w:val="center"/>
      <w:outlineLvl w:val="4"/>
    </w:pPr>
    <w:rPr>
      <w:b/>
      <w:caps/>
    </w:rPr>
  </w:style>
  <w:style w:type="paragraph" w:styleId="Nadpis6">
    <w:name w:val="heading 6"/>
    <w:basedOn w:val="Zkladntext"/>
    <w:next w:val="Zkladntext"/>
    <w:qFormat/>
    <w:rsid w:val="009C4EFF"/>
    <w:pPr>
      <w:keepNext/>
      <w:jc w:val="center"/>
      <w:outlineLvl w:val="5"/>
    </w:pPr>
    <w:rPr>
      <w:b/>
    </w:rPr>
  </w:style>
  <w:style w:type="paragraph" w:styleId="Nadpis7">
    <w:name w:val="heading 7"/>
    <w:basedOn w:val="Zkladntext"/>
    <w:next w:val="Zkladntext"/>
    <w:qFormat/>
    <w:rsid w:val="009C4EFF"/>
    <w:pPr>
      <w:keepNext/>
      <w:keepLines/>
      <w:outlineLvl w:val="6"/>
    </w:pPr>
  </w:style>
  <w:style w:type="paragraph" w:styleId="Nadpis8">
    <w:name w:val="heading 8"/>
    <w:basedOn w:val="Zkladntext"/>
    <w:next w:val="Zkladntext"/>
    <w:qFormat/>
    <w:rsid w:val="009C4EFF"/>
    <w:pPr>
      <w:jc w:val="left"/>
      <w:outlineLvl w:val="7"/>
    </w:pPr>
  </w:style>
  <w:style w:type="paragraph" w:styleId="Nadpis9">
    <w:name w:val="heading 9"/>
    <w:basedOn w:val="Zkladntext"/>
    <w:next w:val="Normln"/>
    <w:qFormat/>
    <w:rsid w:val="009C4EFF"/>
    <w:pPr>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72898"/>
    <w:pPr>
      <w:spacing w:after="240"/>
      <w:jc w:val="both"/>
    </w:pPr>
    <w:rPr>
      <w:rFonts w:cs="Mangal"/>
      <w:sz w:val="22"/>
      <w:lang w:bidi="mr-IN"/>
    </w:rPr>
  </w:style>
  <w:style w:type="character" w:customStyle="1" w:styleId="ZkladntextChar">
    <w:name w:val="Základní text Char"/>
    <w:link w:val="Zkladntext"/>
    <w:rsid w:val="00172898"/>
    <w:rPr>
      <w:rFonts w:cs="Mangal"/>
      <w:sz w:val="22"/>
      <w:szCs w:val="24"/>
      <w:lang w:val="en-GB" w:eastAsia="en-US" w:bidi="mr-IN"/>
    </w:rPr>
  </w:style>
  <w:style w:type="paragraph" w:styleId="Zhlav">
    <w:name w:val="header"/>
    <w:basedOn w:val="Zkladntext"/>
    <w:link w:val="ZhlavChar"/>
    <w:rsid w:val="009C4EFF"/>
    <w:pPr>
      <w:tabs>
        <w:tab w:val="right" w:pos="8280"/>
      </w:tabs>
      <w:spacing w:after="0"/>
      <w:jc w:val="right"/>
    </w:pPr>
    <w:rPr>
      <w:sz w:val="16"/>
    </w:rPr>
  </w:style>
  <w:style w:type="paragraph" w:styleId="Zpat">
    <w:name w:val="footer"/>
    <w:basedOn w:val="Zkladntext"/>
    <w:link w:val="ZpatChar"/>
    <w:rsid w:val="009C4EFF"/>
    <w:pPr>
      <w:tabs>
        <w:tab w:val="right" w:pos="8280"/>
      </w:tabs>
      <w:spacing w:after="0"/>
    </w:pPr>
    <w:rPr>
      <w:sz w:val="16"/>
    </w:rPr>
  </w:style>
  <w:style w:type="character" w:styleId="slostrnky">
    <w:name w:val="page number"/>
    <w:rsid w:val="009C4EFF"/>
    <w:rPr>
      <w:rFonts w:ascii="Times New Roman" w:hAnsi="Times New Roman"/>
      <w:sz w:val="16"/>
    </w:rPr>
  </w:style>
  <w:style w:type="paragraph" w:customStyle="1" w:styleId="a">
    <w:name w:val="(a)"/>
    <w:basedOn w:val="Zkladntext"/>
    <w:rsid w:val="009C4EFF"/>
    <w:pPr>
      <w:ind w:left="720" w:hanging="720"/>
    </w:pPr>
  </w:style>
  <w:style w:type="paragraph" w:styleId="Hlavikaobsahu">
    <w:name w:val="toa heading"/>
    <w:basedOn w:val="Normln"/>
    <w:next w:val="Normln"/>
    <w:rsid w:val="009C4EFF"/>
    <w:pPr>
      <w:spacing w:before="120"/>
    </w:pPr>
    <w:rPr>
      <w:rFonts w:ascii="Arial" w:hAnsi="Arial" w:cs="Arial"/>
      <w:b/>
      <w:bCs/>
    </w:rPr>
  </w:style>
  <w:style w:type="paragraph" w:customStyle="1" w:styleId="i">
    <w:name w:val="(i)"/>
    <w:basedOn w:val="Zkladntext"/>
    <w:rsid w:val="009C4EFF"/>
    <w:pPr>
      <w:tabs>
        <w:tab w:val="right" w:pos="1296"/>
      </w:tabs>
      <w:ind w:left="1440" w:hanging="1440"/>
    </w:pPr>
  </w:style>
  <w:style w:type="paragraph" w:customStyle="1" w:styleId="A0">
    <w:name w:val="A"/>
    <w:basedOn w:val="Zkladntext"/>
    <w:rsid w:val="009C4EFF"/>
    <w:pPr>
      <w:ind w:left="1872" w:hanging="432"/>
    </w:pPr>
  </w:style>
  <w:style w:type="paragraph" w:customStyle="1" w:styleId="Address">
    <w:name w:val="Address"/>
    <w:basedOn w:val="Zkladntext"/>
    <w:rsid w:val="009C4EFF"/>
    <w:pPr>
      <w:spacing w:after="720" w:line="280" w:lineRule="exact"/>
    </w:pPr>
    <w:rPr>
      <w:noProof/>
    </w:rPr>
  </w:style>
  <w:style w:type="character" w:customStyle="1" w:styleId="FsHidden">
    <w:name w:val="FsHidden"/>
    <w:rsid w:val="009C4EFF"/>
    <w:rPr>
      <w:vanish/>
      <w:color w:val="FFFF00"/>
    </w:rPr>
  </w:style>
  <w:style w:type="paragraph" w:customStyle="1" w:styleId="FsTable">
    <w:name w:val="FsTable"/>
    <w:basedOn w:val="Zkladntext"/>
    <w:rsid w:val="009C4EFF"/>
    <w:pPr>
      <w:spacing w:before="120" w:after="120"/>
      <w:jc w:val="left"/>
    </w:pPr>
  </w:style>
  <w:style w:type="paragraph" w:customStyle="1" w:styleId="FsTableHeading">
    <w:name w:val="FsTableHeading"/>
    <w:basedOn w:val="Zkladntext"/>
    <w:next w:val="FsTable"/>
    <w:rsid w:val="009C4EFF"/>
    <w:pPr>
      <w:keepNext/>
      <w:keepLines/>
      <w:spacing w:before="120" w:after="120"/>
      <w:jc w:val="left"/>
    </w:pPr>
    <w:rPr>
      <w:b/>
    </w:rPr>
  </w:style>
  <w:style w:type="paragraph" w:customStyle="1" w:styleId="FWParties">
    <w:name w:val="FWParties"/>
    <w:basedOn w:val="Zkladntext"/>
    <w:link w:val="FWPartiesChar"/>
    <w:qFormat/>
    <w:rsid w:val="009C4EFF"/>
    <w:pPr>
      <w:numPr>
        <w:numId w:val="1"/>
      </w:numPr>
    </w:pPr>
  </w:style>
  <w:style w:type="paragraph" w:customStyle="1" w:styleId="FWRecital">
    <w:name w:val="FWRecital"/>
    <w:basedOn w:val="Zkladntext"/>
    <w:rsid w:val="009C4EFF"/>
    <w:pPr>
      <w:numPr>
        <w:numId w:val="2"/>
      </w:numPr>
      <w:tabs>
        <w:tab w:val="clear" w:pos="360"/>
        <w:tab w:val="left" w:pos="720"/>
      </w:tabs>
    </w:pPr>
  </w:style>
  <w:style w:type="paragraph" w:styleId="Rejstk1">
    <w:name w:val="index 1"/>
    <w:basedOn w:val="Normln"/>
    <w:next w:val="Normln"/>
    <w:rsid w:val="009C4EFF"/>
    <w:pPr>
      <w:ind w:left="240" w:hanging="240"/>
    </w:pPr>
  </w:style>
  <w:style w:type="paragraph" w:styleId="Hlavikarejstku">
    <w:name w:val="index heading"/>
    <w:basedOn w:val="Normln"/>
    <w:next w:val="Rejstk1"/>
    <w:rsid w:val="009C4EFF"/>
    <w:pPr>
      <w:spacing w:after="480"/>
      <w:jc w:val="center"/>
    </w:pPr>
    <w:rPr>
      <w:b/>
      <w:caps/>
    </w:rPr>
  </w:style>
  <w:style w:type="paragraph" w:customStyle="1" w:styleId="IndexHeading2">
    <w:name w:val="Index Heading 2"/>
    <w:basedOn w:val="Hlavikarejstku"/>
    <w:rsid w:val="009C4EFF"/>
    <w:pPr>
      <w:tabs>
        <w:tab w:val="right" w:pos="8280"/>
      </w:tabs>
      <w:jc w:val="left"/>
    </w:pPr>
  </w:style>
  <w:style w:type="paragraph" w:customStyle="1" w:styleId="MarginalNote">
    <w:name w:val="Marginal Note"/>
    <w:basedOn w:val="Zkladntext"/>
    <w:next w:val="Zkladntext"/>
    <w:rsid w:val="009C4EFF"/>
    <w:pPr>
      <w:keepNext/>
      <w:keepLines/>
      <w:framePr w:w="1152" w:hSpace="144" w:wrap="around" w:vAnchor="text" w:hAnchor="page" w:y="1"/>
      <w:spacing w:before="40" w:line="180" w:lineRule="exact"/>
    </w:pPr>
    <w:rPr>
      <w:b/>
      <w:sz w:val="16"/>
    </w:rPr>
  </w:style>
  <w:style w:type="paragraph" w:styleId="Osloven">
    <w:name w:val="Salutation"/>
    <w:basedOn w:val="Zkladntext"/>
    <w:next w:val="Normln"/>
    <w:rsid w:val="009C4EFF"/>
  </w:style>
  <w:style w:type="paragraph" w:customStyle="1" w:styleId="Sealing">
    <w:name w:val="Sealing"/>
    <w:basedOn w:val="Zkladntext"/>
    <w:uiPriority w:val="2"/>
    <w:rsid w:val="009C4EFF"/>
    <w:pPr>
      <w:keepLines/>
      <w:tabs>
        <w:tab w:val="left" w:pos="1728"/>
        <w:tab w:val="left" w:pos="4320"/>
      </w:tabs>
      <w:spacing w:after="480"/>
    </w:pPr>
  </w:style>
  <w:style w:type="paragraph" w:styleId="Obsah1">
    <w:name w:val="toc 1"/>
    <w:basedOn w:val="Zkladntext"/>
    <w:next w:val="Zkladntext"/>
    <w:uiPriority w:val="39"/>
    <w:rsid w:val="009C4EFF"/>
    <w:pPr>
      <w:keepLines/>
      <w:tabs>
        <w:tab w:val="right" w:leader="dot" w:pos="8309"/>
      </w:tabs>
      <w:spacing w:before="120" w:after="0"/>
      <w:ind w:left="720" w:right="720" w:hanging="720"/>
      <w:jc w:val="left"/>
    </w:pPr>
    <w:rPr>
      <w:caps/>
    </w:rPr>
  </w:style>
  <w:style w:type="paragraph" w:styleId="Obsah2">
    <w:name w:val="toc 2"/>
    <w:basedOn w:val="Zkladntext"/>
    <w:next w:val="Zkladntext"/>
    <w:rsid w:val="009C4EFF"/>
    <w:pPr>
      <w:tabs>
        <w:tab w:val="left" w:pos="357"/>
        <w:tab w:val="left" w:pos="720"/>
        <w:tab w:val="right" w:leader="dot" w:pos="8307"/>
      </w:tabs>
      <w:spacing w:before="120" w:after="0"/>
      <w:ind w:left="720" w:right="720" w:hanging="360"/>
      <w:jc w:val="left"/>
    </w:pPr>
    <w:rPr>
      <w:smallCaps/>
      <w:noProof/>
    </w:rPr>
  </w:style>
  <w:style w:type="paragraph" w:styleId="Obsah3">
    <w:name w:val="toc 3"/>
    <w:basedOn w:val="Zkladntext"/>
    <w:next w:val="Zkladntext"/>
    <w:rsid w:val="009C4EFF"/>
    <w:pPr>
      <w:tabs>
        <w:tab w:val="right" w:leader="dot" w:pos="8307"/>
      </w:tabs>
      <w:spacing w:after="0"/>
      <w:ind w:left="720" w:right="720"/>
    </w:pPr>
  </w:style>
  <w:style w:type="paragraph" w:styleId="Obsah4">
    <w:name w:val="toc 4"/>
    <w:basedOn w:val="Zkladntext"/>
    <w:next w:val="Zkladntext"/>
    <w:rsid w:val="009C4EFF"/>
    <w:pPr>
      <w:tabs>
        <w:tab w:val="right" w:leader="dot" w:pos="8309"/>
      </w:tabs>
      <w:spacing w:after="0"/>
      <w:ind w:left="1440" w:right="720"/>
    </w:pPr>
  </w:style>
  <w:style w:type="paragraph" w:styleId="Obsah5">
    <w:name w:val="toc 5"/>
    <w:basedOn w:val="Zkladntext"/>
    <w:rsid w:val="009C4EFF"/>
    <w:pPr>
      <w:tabs>
        <w:tab w:val="right" w:leader="dot" w:pos="8309"/>
      </w:tabs>
      <w:spacing w:before="120" w:after="120"/>
      <w:ind w:left="720" w:right="720" w:hanging="720"/>
    </w:pPr>
    <w:rPr>
      <w:caps/>
    </w:rPr>
  </w:style>
  <w:style w:type="paragraph" w:styleId="Obsah6">
    <w:name w:val="toc 6"/>
    <w:basedOn w:val="Zkladntext"/>
    <w:rsid w:val="009C4EFF"/>
    <w:pPr>
      <w:tabs>
        <w:tab w:val="right" w:leader="dot" w:pos="8309"/>
      </w:tabs>
      <w:ind w:left="720" w:right="720"/>
    </w:pPr>
  </w:style>
  <w:style w:type="paragraph" w:styleId="Obsah7">
    <w:name w:val="toc 7"/>
    <w:basedOn w:val="Zkladntext"/>
    <w:rsid w:val="009C4EFF"/>
    <w:pPr>
      <w:tabs>
        <w:tab w:val="right" w:leader="dot" w:pos="8309"/>
      </w:tabs>
      <w:ind w:left="1080" w:right="720"/>
    </w:pPr>
    <w:rPr>
      <w:i/>
    </w:rPr>
  </w:style>
  <w:style w:type="paragraph" w:styleId="Obsah8">
    <w:name w:val="toc 8"/>
    <w:basedOn w:val="Zkladntext"/>
    <w:rsid w:val="009C4EFF"/>
    <w:pPr>
      <w:tabs>
        <w:tab w:val="right" w:leader="dot" w:pos="8309"/>
      </w:tabs>
      <w:ind w:left="1440" w:right="720"/>
    </w:pPr>
    <w:rPr>
      <w:i/>
    </w:rPr>
  </w:style>
  <w:style w:type="paragraph" w:styleId="Obsah9">
    <w:name w:val="toc 9"/>
    <w:basedOn w:val="Zkladntext"/>
    <w:next w:val="Normln"/>
    <w:rsid w:val="009C4EFF"/>
    <w:pPr>
      <w:tabs>
        <w:tab w:val="right" w:leader="dot" w:pos="8309"/>
      </w:tabs>
      <w:ind w:left="1440"/>
    </w:pPr>
    <w:rPr>
      <w:i/>
    </w:rPr>
  </w:style>
  <w:style w:type="paragraph" w:customStyle="1" w:styleId="ParaHeading">
    <w:name w:val="ParaHeading"/>
    <w:basedOn w:val="Zkladntext"/>
    <w:next w:val="Zkladntext"/>
    <w:link w:val="ParaHeadingChar"/>
    <w:qFormat/>
    <w:rsid w:val="009C4EFF"/>
    <w:pPr>
      <w:keepNext/>
      <w:keepLines/>
    </w:pPr>
    <w:rPr>
      <w:rFonts w:cs="Times New Roman"/>
      <w:b/>
      <w:sz w:val="24"/>
      <w:lang w:bidi="ar-SA"/>
    </w:rPr>
  </w:style>
  <w:style w:type="character" w:customStyle="1" w:styleId="ParaHeadingChar">
    <w:name w:val="ParaHeading Char"/>
    <w:link w:val="ParaHeading"/>
    <w:locked/>
    <w:rsid w:val="003110B5"/>
    <w:rPr>
      <w:b/>
      <w:sz w:val="24"/>
      <w:szCs w:val="24"/>
      <w:lang w:val="en-GB" w:eastAsia="en-US" w:bidi="ar-SA"/>
    </w:rPr>
  </w:style>
  <w:style w:type="character" w:styleId="Znakapoznpodarou">
    <w:name w:val="footnote reference"/>
    <w:uiPriority w:val="99"/>
    <w:rsid w:val="009C4EFF"/>
    <w:rPr>
      <w:vertAlign w:val="superscript"/>
    </w:rPr>
  </w:style>
  <w:style w:type="paragraph" w:styleId="Textpoznpodarou">
    <w:name w:val="footnote text"/>
    <w:basedOn w:val="Zkladntext"/>
    <w:link w:val="TextpoznpodarouChar"/>
    <w:uiPriority w:val="99"/>
    <w:rsid w:val="009C4EFF"/>
    <w:pPr>
      <w:spacing w:after="120"/>
      <w:ind w:left="357" w:hanging="357"/>
    </w:pPr>
    <w:rPr>
      <w:rFonts w:cs="Times New Roman"/>
      <w:sz w:val="20"/>
      <w:szCs w:val="20"/>
      <w:lang w:bidi="ar-SA"/>
    </w:rPr>
  </w:style>
  <w:style w:type="character" w:customStyle="1" w:styleId="TextpoznpodarouChar">
    <w:name w:val="Text pozn. pod čarou Char"/>
    <w:link w:val="Textpoznpodarou"/>
    <w:uiPriority w:val="99"/>
    <w:semiHidden/>
    <w:rsid w:val="003110B5"/>
    <w:rPr>
      <w:lang w:val="en-GB" w:eastAsia="en-US" w:bidi="ar-SA"/>
    </w:rPr>
  </w:style>
  <w:style w:type="paragraph" w:customStyle="1" w:styleId="FootNoteSeparator">
    <w:name w:val="FootNote Separator"/>
    <w:basedOn w:val="Normln"/>
    <w:rsid w:val="009C4EFF"/>
    <w:pPr>
      <w:pBdr>
        <w:top w:val="single" w:sz="4" w:space="1" w:color="auto"/>
      </w:pBdr>
    </w:pPr>
  </w:style>
  <w:style w:type="paragraph" w:styleId="Seznamsodrkami">
    <w:name w:val="List Bullet"/>
    <w:basedOn w:val="Normln"/>
    <w:rsid w:val="009C4EFF"/>
    <w:pPr>
      <w:numPr>
        <w:numId w:val="4"/>
      </w:numPr>
    </w:pPr>
  </w:style>
  <w:style w:type="paragraph" w:styleId="Seznamsodrkami2">
    <w:name w:val="List Bullet 2"/>
    <w:basedOn w:val="Normln"/>
    <w:rsid w:val="009C4EFF"/>
    <w:pPr>
      <w:numPr>
        <w:numId w:val="5"/>
      </w:numPr>
    </w:pPr>
  </w:style>
  <w:style w:type="paragraph" w:styleId="Seznamsodrkami3">
    <w:name w:val="List Bullet 3"/>
    <w:basedOn w:val="Normln"/>
    <w:rsid w:val="009C4EFF"/>
    <w:pPr>
      <w:numPr>
        <w:numId w:val="6"/>
      </w:numPr>
    </w:pPr>
  </w:style>
  <w:style w:type="paragraph" w:styleId="Seznamsodrkami4">
    <w:name w:val="List Bullet 4"/>
    <w:basedOn w:val="Normln"/>
    <w:rsid w:val="009C4EFF"/>
    <w:pPr>
      <w:numPr>
        <w:numId w:val="7"/>
      </w:numPr>
    </w:pPr>
  </w:style>
  <w:style w:type="paragraph" w:styleId="Seznamsodrkami5">
    <w:name w:val="List Bullet 5"/>
    <w:basedOn w:val="Normln"/>
    <w:rsid w:val="009C4EFF"/>
    <w:pPr>
      <w:numPr>
        <w:numId w:val="8"/>
      </w:numPr>
    </w:pPr>
  </w:style>
  <w:style w:type="paragraph" w:styleId="Rejstk2">
    <w:name w:val="index 2"/>
    <w:basedOn w:val="Normln"/>
    <w:next w:val="Normln"/>
    <w:rsid w:val="009C4EFF"/>
    <w:pPr>
      <w:ind w:left="480" w:hanging="240"/>
    </w:pPr>
  </w:style>
  <w:style w:type="paragraph" w:styleId="Rejstk3">
    <w:name w:val="index 3"/>
    <w:basedOn w:val="Normln"/>
    <w:next w:val="Normln"/>
    <w:rsid w:val="009C4EFF"/>
    <w:pPr>
      <w:ind w:left="720" w:hanging="240"/>
    </w:pPr>
  </w:style>
  <w:style w:type="paragraph" w:styleId="Rejstk4">
    <w:name w:val="index 4"/>
    <w:basedOn w:val="Normln"/>
    <w:next w:val="Normln"/>
    <w:rsid w:val="009C4EFF"/>
    <w:pPr>
      <w:ind w:left="960" w:hanging="240"/>
    </w:pPr>
  </w:style>
  <w:style w:type="paragraph" w:styleId="Rejstk5">
    <w:name w:val="index 5"/>
    <w:basedOn w:val="Normln"/>
    <w:next w:val="Normln"/>
    <w:rsid w:val="009C4EFF"/>
    <w:pPr>
      <w:ind w:left="1200" w:hanging="240"/>
    </w:pPr>
  </w:style>
  <w:style w:type="paragraph" w:styleId="Rejstk6">
    <w:name w:val="index 6"/>
    <w:basedOn w:val="Normln"/>
    <w:next w:val="Normln"/>
    <w:rsid w:val="009C4EFF"/>
    <w:pPr>
      <w:ind w:left="1440" w:hanging="240"/>
    </w:pPr>
  </w:style>
  <w:style w:type="paragraph" w:styleId="Rejstk7">
    <w:name w:val="index 7"/>
    <w:basedOn w:val="Normln"/>
    <w:next w:val="Normln"/>
    <w:rsid w:val="009C4EFF"/>
    <w:pPr>
      <w:ind w:left="1680" w:hanging="240"/>
    </w:pPr>
  </w:style>
  <w:style w:type="paragraph" w:styleId="Rejstk8">
    <w:name w:val="index 8"/>
    <w:basedOn w:val="Normln"/>
    <w:next w:val="Normln"/>
    <w:rsid w:val="009C4EFF"/>
    <w:pPr>
      <w:ind w:left="1920" w:hanging="240"/>
    </w:pPr>
  </w:style>
  <w:style w:type="paragraph" w:styleId="Rejstk9">
    <w:name w:val="index 9"/>
    <w:basedOn w:val="Normln"/>
    <w:next w:val="Normln"/>
    <w:rsid w:val="009C4EFF"/>
    <w:pPr>
      <w:ind w:left="2160" w:hanging="240"/>
    </w:pPr>
  </w:style>
  <w:style w:type="paragraph" w:customStyle="1" w:styleId="FSDraftReady">
    <w:name w:val="FSDraftReady"/>
    <w:basedOn w:val="Zkladntext"/>
    <w:next w:val="Zhlav"/>
    <w:rsid w:val="003110B5"/>
    <w:pPr>
      <w:spacing w:after="0"/>
      <w:jc w:val="right"/>
    </w:pPr>
    <w:rPr>
      <w:sz w:val="36"/>
    </w:rPr>
  </w:style>
  <w:style w:type="paragraph" w:customStyle="1" w:styleId="HeaderCPN">
    <w:name w:val="HeaderCPN"/>
    <w:basedOn w:val="Zkladntext"/>
    <w:rsid w:val="009C4EFF"/>
    <w:pPr>
      <w:spacing w:before="360" w:after="0"/>
      <w:jc w:val="right"/>
    </w:pPr>
  </w:style>
  <w:style w:type="paragraph" w:styleId="Datum">
    <w:name w:val="Date"/>
    <w:basedOn w:val="Normln"/>
    <w:next w:val="Normln"/>
    <w:rsid w:val="009C4EFF"/>
  </w:style>
  <w:style w:type="paragraph" w:customStyle="1" w:styleId="FWBCont1">
    <w:name w:val="FWB Cont 1"/>
    <w:basedOn w:val="Normln"/>
    <w:rsid w:val="003110B5"/>
    <w:pPr>
      <w:spacing w:after="240"/>
      <w:jc w:val="both"/>
    </w:pPr>
    <w:rPr>
      <w:szCs w:val="20"/>
    </w:rPr>
  </w:style>
  <w:style w:type="paragraph" w:customStyle="1" w:styleId="HeaderFPN">
    <w:name w:val="HeaderFPN"/>
    <w:basedOn w:val="HeaderCPN"/>
    <w:rsid w:val="009C4EFF"/>
    <w:pPr>
      <w:spacing w:before="0"/>
    </w:pPr>
  </w:style>
  <w:style w:type="paragraph" w:customStyle="1" w:styleId="HeaderFPCSLogo">
    <w:name w:val="HeaderFPCSLogo"/>
    <w:basedOn w:val="Zhlav"/>
    <w:rsid w:val="009C4EFF"/>
    <w:pPr>
      <w:tabs>
        <w:tab w:val="clear" w:pos="8280"/>
      </w:tabs>
      <w:jc w:val="center"/>
    </w:pPr>
  </w:style>
  <w:style w:type="paragraph" w:customStyle="1" w:styleId="HeaderCPCSLogo">
    <w:name w:val="HeaderCPCSLogo"/>
    <w:basedOn w:val="HeaderFPCSLogo"/>
    <w:rsid w:val="009C4EFF"/>
    <w:pPr>
      <w:spacing w:before="360"/>
    </w:pPr>
  </w:style>
  <w:style w:type="paragraph" w:customStyle="1" w:styleId="FWBCont2">
    <w:name w:val="FWB Cont 2"/>
    <w:basedOn w:val="FWBCont1"/>
    <w:rsid w:val="003110B5"/>
  </w:style>
  <w:style w:type="paragraph" w:customStyle="1" w:styleId="FWBCont3">
    <w:name w:val="FWB Cont 3"/>
    <w:basedOn w:val="FWBCont2"/>
    <w:rsid w:val="003110B5"/>
    <w:pPr>
      <w:ind w:left="720"/>
    </w:pPr>
  </w:style>
  <w:style w:type="paragraph" w:customStyle="1" w:styleId="FWBCont4">
    <w:name w:val="FWB Cont 4"/>
    <w:basedOn w:val="FWBCont3"/>
    <w:rsid w:val="003110B5"/>
    <w:pPr>
      <w:ind w:left="1440"/>
    </w:pPr>
  </w:style>
  <w:style w:type="paragraph" w:customStyle="1" w:styleId="FWBCont5">
    <w:name w:val="FWB Cont 5"/>
    <w:basedOn w:val="FWBCont4"/>
    <w:rsid w:val="003110B5"/>
    <w:pPr>
      <w:ind w:left="2160"/>
    </w:pPr>
  </w:style>
  <w:style w:type="paragraph" w:customStyle="1" w:styleId="FWBCont6">
    <w:name w:val="FWB Cont 6"/>
    <w:basedOn w:val="FWBCont5"/>
    <w:rsid w:val="003110B5"/>
    <w:pPr>
      <w:ind w:left="2880"/>
    </w:pPr>
  </w:style>
  <w:style w:type="paragraph" w:customStyle="1" w:styleId="FWBCont7">
    <w:name w:val="FWB Cont 7"/>
    <w:basedOn w:val="FWBCont6"/>
    <w:rsid w:val="003110B5"/>
    <w:pPr>
      <w:ind w:left="3600"/>
    </w:pPr>
  </w:style>
  <w:style w:type="paragraph" w:customStyle="1" w:styleId="FWBCont8">
    <w:name w:val="FWB Cont 8"/>
    <w:basedOn w:val="FWBCont7"/>
    <w:rsid w:val="003110B5"/>
    <w:pPr>
      <w:ind w:left="4321"/>
    </w:pPr>
  </w:style>
  <w:style w:type="paragraph" w:customStyle="1" w:styleId="FWBL1">
    <w:name w:val="FWB_L1"/>
    <w:basedOn w:val="Normln"/>
    <w:next w:val="FWBL2"/>
    <w:rsid w:val="00E36A70"/>
    <w:pPr>
      <w:keepNext/>
      <w:keepLines/>
      <w:numPr>
        <w:numId w:val="3"/>
      </w:numPr>
      <w:spacing w:after="240"/>
      <w:outlineLvl w:val="0"/>
    </w:pPr>
    <w:rPr>
      <w:b/>
      <w:smallCaps/>
      <w:sz w:val="22"/>
      <w:szCs w:val="20"/>
    </w:rPr>
  </w:style>
  <w:style w:type="paragraph" w:customStyle="1" w:styleId="FWBL2">
    <w:name w:val="FWB_L2"/>
    <w:basedOn w:val="FWBL1"/>
    <w:rsid w:val="00E36A70"/>
    <w:pPr>
      <w:keepNext w:val="0"/>
      <w:keepLines w:val="0"/>
      <w:numPr>
        <w:ilvl w:val="1"/>
        <w:numId w:val="0"/>
      </w:numPr>
      <w:jc w:val="both"/>
      <w:outlineLvl w:val="9"/>
    </w:pPr>
    <w:rPr>
      <w:b w:val="0"/>
      <w:smallCaps w:val="0"/>
    </w:rPr>
  </w:style>
  <w:style w:type="paragraph" w:customStyle="1" w:styleId="FWBL3">
    <w:name w:val="FWB_L3"/>
    <w:basedOn w:val="FWBL2"/>
    <w:rsid w:val="00E36A70"/>
    <w:pPr>
      <w:numPr>
        <w:ilvl w:val="2"/>
      </w:numPr>
    </w:pPr>
  </w:style>
  <w:style w:type="paragraph" w:customStyle="1" w:styleId="FWBL4">
    <w:name w:val="FWB_L4"/>
    <w:basedOn w:val="FWBL3"/>
    <w:rsid w:val="00E36A70"/>
    <w:pPr>
      <w:numPr>
        <w:ilvl w:val="3"/>
      </w:numPr>
    </w:pPr>
  </w:style>
  <w:style w:type="paragraph" w:customStyle="1" w:styleId="FWBL5">
    <w:name w:val="FWB_L5"/>
    <w:basedOn w:val="FWBL4"/>
    <w:rsid w:val="00E36A70"/>
    <w:pPr>
      <w:numPr>
        <w:ilvl w:val="4"/>
      </w:numPr>
    </w:pPr>
  </w:style>
  <w:style w:type="paragraph" w:customStyle="1" w:styleId="FWBL6">
    <w:name w:val="FWB_L6"/>
    <w:basedOn w:val="FWBL5"/>
    <w:rsid w:val="00E36A70"/>
    <w:pPr>
      <w:numPr>
        <w:ilvl w:val="5"/>
      </w:numPr>
    </w:pPr>
  </w:style>
  <w:style w:type="paragraph" w:customStyle="1" w:styleId="FWBL7">
    <w:name w:val="FWB_L7"/>
    <w:basedOn w:val="FWBL6"/>
    <w:rsid w:val="00E36A70"/>
    <w:pPr>
      <w:numPr>
        <w:ilvl w:val="6"/>
      </w:numPr>
    </w:pPr>
  </w:style>
  <w:style w:type="paragraph" w:customStyle="1" w:styleId="FWBL8">
    <w:name w:val="FWB_L8"/>
    <w:basedOn w:val="FWBL7"/>
    <w:rsid w:val="00E36A70"/>
    <w:pPr>
      <w:numPr>
        <w:ilvl w:val="7"/>
      </w:numPr>
    </w:pPr>
  </w:style>
  <w:style w:type="paragraph" w:styleId="Textbubliny">
    <w:name w:val="Balloon Text"/>
    <w:basedOn w:val="Normln"/>
    <w:semiHidden/>
    <w:rsid w:val="003110B5"/>
    <w:rPr>
      <w:rFonts w:ascii="Tahoma" w:hAnsi="Tahoma" w:cs="Tahoma"/>
      <w:sz w:val="16"/>
      <w:szCs w:val="16"/>
    </w:rPr>
  </w:style>
  <w:style w:type="character" w:styleId="Zdraznn">
    <w:name w:val="Emphasis"/>
    <w:uiPriority w:val="20"/>
    <w:qFormat/>
    <w:rsid w:val="003110B5"/>
    <w:rPr>
      <w:i/>
      <w:iCs/>
    </w:rPr>
  </w:style>
  <w:style w:type="paragraph" w:styleId="Rozloendokumentu">
    <w:name w:val="Document Map"/>
    <w:basedOn w:val="Normln"/>
    <w:semiHidden/>
    <w:rsid w:val="009C4EFF"/>
    <w:pPr>
      <w:shd w:val="clear" w:color="auto" w:fill="000080"/>
    </w:pPr>
    <w:rPr>
      <w:rFonts w:ascii="Tahoma" w:hAnsi="Tahoma"/>
      <w:sz w:val="20"/>
      <w:szCs w:val="20"/>
    </w:rPr>
  </w:style>
  <w:style w:type="character" w:styleId="Siln">
    <w:name w:val="Strong"/>
    <w:uiPriority w:val="22"/>
    <w:qFormat/>
    <w:rsid w:val="003110B5"/>
    <w:rPr>
      <w:b/>
      <w:bCs/>
    </w:rPr>
  </w:style>
  <w:style w:type="character" w:styleId="Hypertextovodkaz">
    <w:name w:val="Hyperlink"/>
    <w:uiPriority w:val="99"/>
    <w:rsid w:val="003110B5"/>
    <w:rPr>
      <w:color w:val="0000FF"/>
      <w:u w:val="single"/>
    </w:rPr>
  </w:style>
  <w:style w:type="character" w:customStyle="1" w:styleId="grame">
    <w:name w:val="grame"/>
    <w:basedOn w:val="Standardnpsmoodstavce"/>
    <w:rsid w:val="003110B5"/>
  </w:style>
  <w:style w:type="paragraph" w:customStyle="1" w:styleId="FsLetCity">
    <w:name w:val="FsLetCity"/>
    <w:basedOn w:val="Zkladntext"/>
    <w:rsid w:val="003110B5"/>
    <w:pPr>
      <w:spacing w:after="0" w:line="210" w:lineRule="exact"/>
      <w:jc w:val="left"/>
    </w:pPr>
    <w:rPr>
      <w:smallCaps/>
      <w:noProof/>
      <w:spacing w:val="20"/>
      <w:sz w:val="18"/>
    </w:rPr>
  </w:style>
  <w:style w:type="paragraph" w:customStyle="1" w:styleId="FsSpacer2">
    <w:name w:val="FsSpacer2"/>
    <w:basedOn w:val="Address"/>
    <w:rsid w:val="003110B5"/>
    <w:pPr>
      <w:spacing w:after="0" w:line="100" w:lineRule="exact"/>
      <w:jc w:val="left"/>
    </w:pPr>
  </w:style>
  <w:style w:type="paragraph" w:customStyle="1" w:styleId="FsLetAddText">
    <w:name w:val="FsLetAddText"/>
    <w:basedOn w:val="Zkladntext"/>
    <w:rsid w:val="003110B5"/>
    <w:pPr>
      <w:snapToGrid w:val="0"/>
      <w:spacing w:after="30" w:line="210" w:lineRule="exact"/>
      <w:jc w:val="left"/>
    </w:pPr>
    <w:rPr>
      <w:noProof/>
      <w:sz w:val="18"/>
    </w:rPr>
  </w:style>
  <w:style w:type="paragraph" w:customStyle="1" w:styleId="FsLetAddNumeric">
    <w:name w:val="FsLetAddNumeric"/>
    <w:basedOn w:val="Zkladntext"/>
    <w:rsid w:val="003110B5"/>
    <w:pPr>
      <w:snapToGrid w:val="0"/>
      <w:spacing w:after="0" w:line="240" w:lineRule="exact"/>
      <w:jc w:val="left"/>
    </w:pPr>
    <w:rPr>
      <w:noProof/>
      <w:sz w:val="20"/>
      <w:szCs w:val="20"/>
    </w:rPr>
  </w:style>
  <w:style w:type="paragraph" w:customStyle="1" w:styleId="Privacy">
    <w:name w:val="Privacy"/>
    <w:basedOn w:val="Address"/>
    <w:rsid w:val="003110B5"/>
    <w:pPr>
      <w:spacing w:after="360"/>
      <w:jc w:val="left"/>
    </w:pPr>
    <w:rPr>
      <w:b/>
    </w:rPr>
  </w:style>
  <w:style w:type="paragraph" w:customStyle="1" w:styleId="Fsplus">
    <w:name w:val="Fsplus"/>
    <w:basedOn w:val="FsLetAddText"/>
    <w:rsid w:val="003110B5"/>
    <w:pPr>
      <w:spacing w:after="0" w:line="240" w:lineRule="exact"/>
    </w:pPr>
    <w:rPr>
      <w:sz w:val="15"/>
    </w:rPr>
  </w:style>
  <w:style w:type="paragraph" w:customStyle="1" w:styleId="FsLetAddTextRight">
    <w:name w:val="FsLetAddTextRight"/>
    <w:basedOn w:val="FsLetAddText"/>
    <w:rsid w:val="003110B5"/>
    <w:pPr>
      <w:spacing w:after="0"/>
      <w:jc w:val="right"/>
    </w:pPr>
  </w:style>
  <w:style w:type="paragraph" w:customStyle="1" w:styleId="FsDelivery">
    <w:name w:val="FsDelivery"/>
    <w:basedOn w:val="Zkladntext"/>
    <w:rsid w:val="003110B5"/>
    <w:pPr>
      <w:spacing w:before="360" w:after="120" w:line="280" w:lineRule="exact"/>
      <w:jc w:val="left"/>
    </w:pPr>
  </w:style>
  <w:style w:type="paragraph" w:customStyle="1" w:styleId="FsValediction">
    <w:name w:val="FsValediction"/>
    <w:basedOn w:val="Zkladntext"/>
    <w:rsid w:val="003110B5"/>
    <w:pPr>
      <w:spacing w:after="1400" w:line="320" w:lineRule="atLeast"/>
      <w:jc w:val="left"/>
    </w:pPr>
  </w:style>
  <w:style w:type="paragraph" w:customStyle="1" w:styleId="FsAuthor">
    <w:name w:val="FsAuthor"/>
    <w:basedOn w:val="Zkladntext"/>
    <w:rsid w:val="003110B5"/>
    <w:pPr>
      <w:spacing w:after="0" w:line="320" w:lineRule="atLeast"/>
      <w:jc w:val="left"/>
    </w:pPr>
  </w:style>
  <w:style w:type="paragraph" w:customStyle="1" w:styleId="TableTopGap">
    <w:name w:val="TableTopGap"/>
    <w:basedOn w:val="Zkladntext"/>
    <w:rsid w:val="003110B5"/>
    <w:pPr>
      <w:spacing w:before="420" w:after="0"/>
      <w:jc w:val="left"/>
    </w:pPr>
  </w:style>
  <w:style w:type="paragraph" w:customStyle="1" w:styleId="FsLetText">
    <w:name w:val="FsLetText"/>
    <w:basedOn w:val="FsLetAddText"/>
    <w:rsid w:val="003110B5"/>
    <w:pPr>
      <w:spacing w:after="0"/>
    </w:pPr>
  </w:style>
  <w:style w:type="paragraph" w:customStyle="1" w:styleId="FsLetAddNumbericRight">
    <w:name w:val="FsLetAddNumbericRight"/>
    <w:basedOn w:val="FsLetAddTextRight"/>
    <w:rsid w:val="003110B5"/>
    <w:pPr>
      <w:spacing w:line="240" w:lineRule="exact"/>
    </w:pPr>
    <w:rPr>
      <w:sz w:val="15"/>
    </w:rPr>
  </w:style>
  <w:style w:type="paragraph" w:customStyle="1" w:styleId="FsLetAddRight">
    <w:name w:val="FsLetAddRight"/>
    <w:basedOn w:val="FsLetAddTextRight"/>
    <w:rsid w:val="003110B5"/>
    <w:rPr>
      <w:sz w:val="15"/>
    </w:rPr>
  </w:style>
  <w:style w:type="paragraph" w:customStyle="1" w:styleId="Fsgap">
    <w:name w:val="Fsgap"/>
    <w:basedOn w:val="Fsplus"/>
    <w:rsid w:val="003110B5"/>
    <w:pPr>
      <w:spacing w:line="210" w:lineRule="exact"/>
    </w:pPr>
  </w:style>
  <w:style w:type="paragraph" w:customStyle="1" w:styleId="TableBottomGap">
    <w:name w:val="TableBottomGap"/>
    <w:basedOn w:val="Zkladntext"/>
    <w:rsid w:val="003110B5"/>
    <w:pPr>
      <w:spacing w:after="0" w:line="320" w:lineRule="atLeast"/>
      <w:jc w:val="left"/>
    </w:pPr>
  </w:style>
  <w:style w:type="paragraph" w:customStyle="1" w:styleId="FsSalutation">
    <w:name w:val="FsSalutation"/>
    <w:basedOn w:val="Zkladntext"/>
    <w:rsid w:val="003110B5"/>
    <w:pPr>
      <w:spacing w:after="320" w:line="320" w:lineRule="atLeast"/>
      <w:jc w:val="left"/>
    </w:pPr>
  </w:style>
  <w:style w:type="paragraph" w:customStyle="1" w:styleId="FsLetAddRightFC">
    <w:name w:val="FsLetAddRightFC"/>
    <w:basedOn w:val="FsLetAddRight"/>
    <w:rsid w:val="003110B5"/>
    <w:rPr>
      <w:caps/>
      <w:smallCaps/>
    </w:rPr>
  </w:style>
  <w:style w:type="paragraph" w:customStyle="1" w:styleId="FsLetAddRightSC">
    <w:name w:val="FsLetAddRightSC"/>
    <w:basedOn w:val="FsLetAddRight"/>
    <w:rsid w:val="003110B5"/>
    <w:rPr>
      <w:smallCaps/>
    </w:rPr>
  </w:style>
  <w:style w:type="paragraph" w:customStyle="1" w:styleId="FsLetTextEmail">
    <w:name w:val="FsLetTextEmail"/>
    <w:basedOn w:val="FsLetText"/>
    <w:rsid w:val="003110B5"/>
    <w:pPr>
      <w:ind w:right="227"/>
    </w:pPr>
  </w:style>
  <w:style w:type="character" w:customStyle="1" w:styleId="FsDirect">
    <w:name w:val="FsDirect"/>
    <w:rsid w:val="003110B5"/>
    <w:rPr>
      <w:rFonts w:ascii="Times New Roman" w:hAnsi="Times New Roman" w:cs="Times New Roman" w:hint="default"/>
      <w:sz w:val="12"/>
    </w:rPr>
  </w:style>
  <w:style w:type="character" w:customStyle="1" w:styleId="KymberleyKepore">
    <w:name w:val="Kymberley Kepore"/>
    <w:semiHidden/>
    <w:rsid w:val="003110B5"/>
    <w:rPr>
      <w:rFonts w:ascii="Arial" w:hAnsi="Arial" w:cs="Arial"/>
      <w:color w:val="auto"/>
      <w:sz w:val="20"/>
      <w:szCs w:val="20"/>
    </w:rPr>
  </w:style>
  <w:style w:type="paragraph" w:customStyle="1" w:styleId="FWDL1">
    <w:name w:val="FWD_L1"/>
    <w:basedOn w:val="Normln"/>
    <w:rsid w:val="00172898"/>
    <w:pPr>
      <w:numPr>
        <w:numId w:val="9"/>
      </w:numPr>
      <w:spacing w:after="240"/>
      <w:jc w:val="both"/>
    </w:pPr>
    <w:rPr>
      <w:sz w:val="22"/>
      <w:szCs w:val="20"/>
    </w:rPr>
  </w:style>
  <w:style w:type="paragraph" w:customStyle="1" w:styleId="FWDL2">
    <w:name w:val="FWD_L2"/>
    <w:basedOn w:val="FWDL1"/>
    <w:rsid w:val="00172898"/>
    <w:pPr>
      <w:numPr>
        <w:ilvl w:val="1"/>
      </w:numPr>
    </w:pPr>
  </w:style>
  <w:style w:type="paragraph" w:customStyle="1" w:styleId="FWDL3">
    <w:name w:val="FWD_L3"/>
    <w:basedOn w:val="FWDL2"/>
    <w:rsid w:val="00172898"/>
    <w:pPr>
      <w:numPr>
        <w:ilvl w:val="2"/>
      </w:numPr>
    </w:pPr>
  </w:style>
  <w:style w:type="paragraph" w:customStyle="1" w:styleId="FWDL4">
    <w:name w:val="FWD_L4"/>
    <w:basedOn w:val="FWDL3"/>
    <w:rsid w:val="00172898"/>
    <w:pPr>
      <w:numPr>
        <w:ilvl w:val="3"/>
      </w:numPr>
    </w:pPr>
  </w:style>
  <w:style w:type="paragraph" w:customStyle="1" w:styleId="FWDL5">
    <w:name w:val="FWD_L5"/>
    <w:basedOn w:val="FWDL4"/>
    <w:rsid w:val="00172898"/>
    <w:pPr>
      <w:numPr>
        <w:ilvl w:val="4"/>
      </w:numPr>
    </w:pPr>
  </w:style>
  <w:style w:type="paragraph" w:customStyle="1" w:styleId="FWDL6">
    <w:name w:val="FWD_L6"/>
    <w:basedOn w:val="FWDL5"/>
    <w:rsid w:val="00172898"/>
    <w:pPr>
      <w:numPr>
        <w:ilvl w:val="5"/>
      </w:numPr>
    </w:pPr>
  </w:style>
  <w:style w:type="paragraph" w:customStyle="1" w:styleId="FWDL7">
    <w:name w:val="FWD_L7"/>
    <w:basedOn w:val="FWDL6"/>
    <w:rsid w:val="00172898"/>
    <w:pPr>
      <w:numPr>
        <w:ilvl w:val="6"/>
      </w:numPr>
    </w:pPr>
  </w:style>
  <w:style w:type="paragraph" w:customStyle="1" w:styleId="Default">
    <w:name w:val="Default"/>
    <w:rsid w:val="003110B5"/>
    <w:pPr>
      <w:autoSpaceDE w:val="0"/>
      <w:autoSpaceDN w:val="0"/>
      <w:adjustRightInd w:val="0"/>
    </w:pPr>
    <w:rPr>
      <w:rFonts w:ascii="Arial" w:hAnsi="Arial" w:cs="Arial"/>
      <w:color w:val="000000"/>
      <w:sz w:val="24"/>
      <w:szCs w:val="24"/>
      <w:lang w:val="en-GB" w:eastAsia="en-GB"/>
    </w:rPr>
  </w:style>
  <w:style w:type="paragraph" w:styleId="Odstavecseseznamem">
    <w:name w:val="List Paragraph"/>
    <w:basedOn w:val="Normln"/>
    <w:uiPriority w:val="34"/>
    <w:qFormat/>
    <w:rsid w:val="003110B5"/>
    <w:pPr>
      <w:ind w:left="720"/>
    </w:pPr>
  </w:style>
  <w:style w:type="character" w:customStyle="1" w:styleId="CharChar">
    <w:name w:val="Char Char"/>
    <w:semiHidden/>
    <w:locked/>
    <w:rsid w:val="003110B5"/>
    <w:rPr>
      <w:rFonts w:ascii="Calibri" w:eastAsia="Calibri" w:hAnsi="Calibri"/>
      <w:lang w:val="en-GB" w:eastAsia="en-US" w:bidi="ar-SA"/>
    </w:rPr>
  </w:style>
  <w:style w:type="paragraph" w:customStyle="1" w:styleId="FsNoteTitle">
    <w:name w:val="FsNoteTitle"/>
    <w:basedOn w:val="Zkladntext"/>
    <w:next w:val="Zkladntext"/>
    <w:rsid w:val="003110B5"/>
    <w:pPr>
      <w:spacing w:after="280" w:line="560" w:lineRule="atLeast"/>
    </w:pPr>
    <w:rPr>
      <w:sz w:val="48"/>
    </w:rPr>
  </w:style>
  <w:style w:type="paragraph" w:customStyle="1" w:styleId="FSNoteCaption">
    <w:name w:val="FSNoteCaption"/>
    <w:basedOn w:val="Zkladntext"/>
    <w:rsid w:val="003110B5"/>
    <w:pPr>
      <w:spacing w:after="0" w:line="260" w:lineRule="atLeast"/>
      <w:jc w:val="right"/>
    </w:pPr>
    <w:rPr>
      <w:smallCaps/>
      <w:spacing w:val="10"/>
      <w:sz w:val="15"/>
    </w:rPr>
  </w:style>
  <w:style w:type="paragraph" w:customStyle="1" w:styleId="FsNoteHeading">
    <w:name w:val="FsNoteHeading"/>
    <w:basedOn w:val="FSNoteCaption"/>
    <w:rsid w:val="003110B5"/>
    <w:pPr>
      <w:jc w:val="left"/>
    </w:pPr>
  </w:style>
  <w:style w:type="paragraph" w:customStyle="1" w:styleId="FsNoteDetails">
    <w:name w:val="FsNoteDetails"/>
    <w:basedOn w:val="Zkladntext"/>
    <w:rsid w:val="003110B5"/>
    <w:pPr>
      <w:spacing w:after="0" w:line="280" w:lineRule="atLeast"/>
      <w:jc w:val="left"/>
    </w:pPr>
  </w:style>
  <w:style w:type="paragraph" w:customStyle="1" w:styleId="Spacer">
    <w:name w:val="Spacer"/>
    <w:basedOn w:val="Zkladntext"/>
    <w:rsid w:val="003110B5"/>
  </w:style>
  <w:style w:type="paragraph" w:customStyle="1" w:styleId="FsNoteHeading3">
    <w:name w:val="FsNoteHeading3"/>
    <w:basedOn w:val="Nadpis3"/>
    <w:rsid w:val="003110B5"/>
  </w:style>
  <w:style w:type="character" w:styleId="Odkaznakoment">
    <w:name w:val="annotation reference"/>
    <w:uiPriority w:val="99"/>
    <w:semiHidden/>
    <w:rsid w:val="003110B5"/>
    <w:rPr>
      <w:sz w:val="16"/>
      <w:szCs w:val="16"/>
    </w:rPr>
  </w:style>
  <w:style w:type="paragraph" w:styleId="Textkomente">
    <w:name w:val="annotation text"/>
    <w:basedOn w:val="Normln"/>
    <w:link w:val="TextkomenteChar"/>
    <w:uiPriority w:val="99"/>
    <w:semiHidden/>
    <w:rsid w:val="003110B5"/>
    <w:rPr>
      <w:sz w:val="20"/>
      <w:szCs w:val="20"/>
    </w:rPr>
  </w:style>
  <w:style w:type="paragraph" w:styleId="Pedmtkomente">
    <w:name w:val="annotation subject"/>
    <w:basedOn w:val="Textkomente"/>
    <w:next w:val="Textkomente"/>
    <w:semiHidden/>
    <w:rsid w:val="003110B5"/>
    <w:rPr>
      <w:b/>
      <w:bCs/>
    </w:rPr>
  </w:style>
  <w:style w:type="character" w:styleId="Sledovanodkaz">
    <w:name w:val="FollowedHyperlink"/>
    <w:rsid w:val="003110B5"/>
    <w:rPr>
      <w:color w:val="800080"/>
      <w:u w:val="single"/>
    </w:rPr>
  </w:style>
  <w:style w:type="paragraph" w:customStyle="1" w:styleId="FWNCont1">
    <w:name w:val="FWN Cont 1"/>
    <w:basedOn w:val="Normln"/>
    <w:rsid w:val="009C4EFF"/>
    <w:pPr>
      <w:spacing w:after="240"/>
      <w:jc w:val="both"/>
    </w:pPr>
    <w:rPr>
      <w:szCs w:val="20"/>
    </w:rPr>
  </w:style>
  <w:style w:type="paragraph" w:customStyle="1" w:styleId="FWNCont2">
    <w:name w:val="FWN Cont 2"/>
    <w:basedOn w:val="FWNCont1"/>
    <w:rsid w:val="009C4EFF"/>
    <w:pPr>
      <w:ind w:left="720"/>
    </w:pPr>
  </w:style>
  <w:style w:type="paragraph" w:customStyle="1" w:styleId="FWNCont3">
    <w:name w:val="FWN Cont 3"/>
    <w:basedOn w:val="FWNCont2"/>
    <w:rsid w:val="009C4EFF"/>
    <w:pPr>
      <w:ind w:left="1440"/>
    </w:pPr>
  </w:style>
  <w:style w:type="paragraph" w:customStyle="1" w:styleId="FWNCont4">
    <w:name w:val="FWN Cont 4"/>
    <w:basedOn w:val="FWNCont3"/>
    <w:rsid w:val="009C4EFF"/>
    <w:pPr>
      <w:ind w:left="2160"/>
    </w:pPr>
  </w:style>
  <w:style w:type="paragraph" w:customStyle="1" w:styleId="FWNCont5">
    <w:name w:val="FWN Cont 5"/>
    <w:basedOn w:val="FWNCont4"/>
    <w:rsid w:val="009C4EFF"/>
    <w:pPr>
      <w:ind w:left="2880"/>
    </w:pPr>
  </w:style>
  <w:style w:type="paragraph" w:customStyle="1" w:styleId="FWNCont6">
    <w:name w:val="FWN Cont 6"/>
    <w:basedOn w:val="FWNCont5"/>
    <w:rsid w:val="009C4EFF"/>
    <w:pPr>
      <w:ind w:left="3600"/>
    </w:pPr>
  </w:style>
  <w:style w:type="paragraph" w:customStyle="1" w:styleId="FWNCont7">
    <w:name w:val="FWN Cont 7"/>
    <w:basedOn w:val="FWNCont6"/>
    <w:rsid w:val="009C4EFF"/>
    <w:pPr>
      <w:ind w:left="4320"/>
    </w:pPr>
  </w:style>
  <w:style w:type="paragraph" w:customStyle="1" w:styleId="FWNL1">
    <w:name w:val="FWN_L1"/>
    <w:basedOn w:val="Normln"/>
    <w:rsid w:val="00E36A70"/>
    <w:pPr>
      <w:numPr>
        <w:numId w:val="10"/>
      </w:numPr>
      <w:spacing w:after="240"/>
      <w:jc w:val="both"/>
    </w:pPr>
    <w:rPr>
      <w:sz w:val="22"/>
      <w:szCs w:val="20"/>
    </w:rPr>
  </w:style>
  <w:style w:type="paragraph" w:customStyle="1" w:styleId="FWNL2">
    <w:name w:val="FWN_L2"/>
    <w:basedOn w:val="FWNL1"/>
    <w:rsid w:val="00E36A70"/>
    <w:pPr>
      <w:numPr>
        <w:ilvl w:val="1"/>
      </w:numPr>
    </w:pPr>
  </w:style>
  <w:style w:type="paragraph" w:customStyle="1" w:styleId="FWNL3">
    <w:name w:val="FWN_L3"/>
    <w:basedOn w:val="FWNL2"/>
    <w:rsid w:val="00E36A70"/>
    <w:pPr>
      <w:numPr>
        <w:ilvl w:val="2"/>
      </w:numPr>
    </w:pPr>
  </w:style>
  <w:style w:type="paragraph" w:customStyle="1" w:styleId="FWNL4">
    <w:name w:val="FWN_L4"/>
    <w:basedOn w:val="FWNL3"/>
    <w:rsid w:val="00E36A70"/>
    <w:pPr>
      <w:numPr>
        <w:ilvl w:val="3"/>
      </w:numPr>
    </w:pPr>
  </w:style>
  <w:style w:type="paragraph" w:customStyle="1" w:styleId="FWNL5">
    <w:name w:val="FWN_L5"/>
    <w:basedOn w:val="FWNL4"/>
    <w:rsid w:val="00E36A70"/>
    <w:pPr>
      <w:numPr>
        <w:ilvl w:val="4"/>
      </w:numPr>
    </w:pPr>
  </w:style>
  <w:style w:type="paragraph" w:customStyle="1" w:styleId="FWNL6">
    <w:name w:val="FWN_L6"/>
    <w:basedOn w:val="FWNL5"/>
    <w:rsid w:val="00E36A70"/>
    <w:pPr>
      <w:numPr>
        <w:ilvl w:val="5"/>
      </w:numPr>
    </w:pPr>
  </w:style>
  <w:style w:type="paragraph" w:customStyle="1" w:styleId="FWNL7">
    <w:name w:val="FWN_L7"/>
    <w:basedOn w:val="FWNL6"/>
    <w:rsid w:val="00E36A70"/>
    <w:pPr>
      <w:numPr>
        <w:ilvl w:val="6"/>
      </w:numPr>
    </w:pPr>
  </w:style>
  <w:style w:type="paragraph" w:customStyle="1" w:styleId="FWDCont1">
    <w:name w:val="FWD Cont 1"/>
    <w:basedOn w:val="Normln"/>
    <w:rsid w:val="00865C2A"/>
    <w:pPr>
      <w:spacing w:after="240"/>
      <w:jc w:val="both"/>
    </w:pPr>
    <w:rPr>
      <w:szCs w:val="20"/>
    </w:rPr>
  </w:style>
  <w:style w:type="paragraph" w:customStyle="1" w:styleId="FWDCont2">
    <w:name w:val="FWD Cont 2"/>
    <w:basedOn w:val="FWDCont1"/>
    <w:rsid w:val="00865C2A"/>
    <w:pPr>
      <w:ind w:left="720"/>
    </w:pPr>
  </w:style>
  <w:style w:type="paragraph" w:customStyle="1" w:styleId="FWDCont3">
    <w:name w:val="FWD Cont 3"/>
    <w:basedOn w:val="FWDCont2"/>
    <w:rsid w:val="00865C2A"/>
    <w:pPr>
      <w:ind w:left="1440"/>
    </w:pPr>
  </w:style>
  <w:style w:type="paragraph" w:customStyle="1" w:styleId="FWDCont4">
    <w:name w:val="FWD Cont 4"/>
    <w:basedOn w:val="FWDCont3"/>
    <w:rsid w:val="00865C2A"/>
    <w:pPr>
      <w:ind w:left="2160"/>
    </w:pPr>
  </w:style>
  <w:style w:type="paragraph" w:customStyle="1" w:styleId="FWDCont5">
    <w:name w:val="FWD Cont 5"/>
    <w:basedOn w:val="FWDCont4"/>
    <w:rsid w:val="00865C2A"/>
    <w:pPr>
      <w:ind w:left="2880"/>
    </w:pPr>
  </w:style>
  <w:style w:type="paragraph" w:customStyle="1" w:styleId="FWDCont6">
    <w:name w:val="FWD Cont 6"/>
    <w:basedOn w:val="FWDCont5"/>
    <w:rsid w:val="00865C2A"/>
    <w:pPr>
      <w:ind w:left="3600"/>
    </w:pPr>
  </w:style>
  <w:style w:type="paragraph" w:customStyle="1" w:styleId="FWDCont7">
    <w:name w:val="FWD Cont 7"/>
    <w:basedOn w:val="FWDCont6"/>
    <w:rsid w:val="00865C2A"/>
    <w:pPr>
      <w:ind w:left="4320"/>
    </w:pPr>
  </w:style>
  <w:style w:type="character" w:customStyle="1" w:styleId="ZpatChar">
    <w:name w:val="Zápatí Char"/>
    <w:link w:val="Zpat"/>
    <w:rsid w:val="00A52140"/>
    <w:rPr>
      <w:rFonts w:cs="Mangal"/>
      <w:sz w:val="16"/>
      <w:szCs w:val="24"/>
      <w:lang w:eastAsia="en-US" w:bidi="mr-IN"/>
    </w:rPr>
  </w:style>
  <w:style w:type="paragraph" w:customStyle="1" w:styleId="MacPacTrailer">
    <w:name w:val="MacPac Trailer"/>
    <w:rsid w:val="00CB2EBB"/>
    <w:pPr>
      <w:widowControl w:val="0"/>
      <w:spacing w:line="170" w:lineRule="exact"/>
    </w:pPr>
    <w:rPr>
      <w:sz w:val="14"/>
      <w:szCs w:val="22"/>
      <w:lang w:val="en-US" w:eastAsia="en-US"/>
    </w:rPr>
  </w:style>
  <w:style w:type="character" w:customStyle="1" w:styleId="FWPartiesChar">
    <w:name w:val="FWParties Char"/>
    <w:link w:val="FWParties"/>
    <w:rsid w:val="00DC2A10"/>
    <w:rPr>
      <w:rFonts w:cs="Mangal"/>
      <w:sz w:val="22"/>
      <w:szCs w:val="24"/>
      <w:lang w:val="en-GB" w:eastAsia="en-US" w:bidi="mr-IN"/>
    </w:rPr>
  </w:style>
  <w:style w:type="paragraph" w:customStyle="1" w:styleId="Firm3L1">
    <w:name w:val="Firm3_L1"/>
    <w:basedOn w:val="Normln"/>
    <w:next w:val="Firm3L2"/>
    <w:rsid w:val="00270754"/>
    <w:pPr>
      <w:keepNext/>
      <w:numPr>
        <w:numId w:val="11"/>
      </w:numPr>
      <w:spacing w:before="240" w:after="180" w:line="280" w:lineRule="atLeast"/>
      <w:jc w:val="both"/>
      <w:outlineLvl w:val="0"/>
    </w:pPr>
    <w:rPr>
      <w:rFonts w:eastAsia="SimSun"/>
      <w:b/>
      <w:szCs w:val="20"/>
    </w:rPr>
  </w:style>
  <w:style w:type="paragraph" w:customStyle="1" w:styleId="Firm3L2">
    <w:name w:val="Firm3_L2"/>
    <w:basedOn w:val="Firm3L1"/>
    <w:link w:val="Firm3L2Char"/>
    <w:rsid w:val="00270754"/>
    <w:pPr>
      <w:keepNext w:val="0"/>
      <w:numPr>
        <w:ilvl w:val="1"/>
      </w:numPr>
      <w:spacing w:before="0"/>
      <w:outlineLvl w:val="1"/>
    </w:pPr>
    <w:rPr>
      <w:b w:val="0"/>
    </w:rPr>
  </w:style>
  <w:style w:type="character" w:customStyle="1" w:styleId="Firm3L2Char">
    <w:name w:val="Firm3_L2 Char"/>
    <w:link w:val="Firm3L2"/>
    <w:rsid w:val="00270754"/>
    <w:rPr>
      <w:rFonts w:eastAsia="SimSun"/>
      <w:sz w:val="24"/>
      <w:lang w:val="en-GB" w:eastAsia="en-US"/>
    </w:rPr>
  </w:style>
  <w:style w:type="paragraph" w:customStyle="1" w:styleId="Firm3L3">
    <w:name w:val="Firm3_L3"/>
    <w:basedOn w:val="Firm3L2"/>
    <w:rsid w:val="00270754"/>
    <w:pPr>
      <w:numPr>
        <w:ilvl w:val="2"/>
      </w:numPr>
      <w:tabs>
        <w:tab w:val="clear" w:pos="1440"/>
        <w:tab w:val="num" w:pos="360"/>
        <w:tab w:val="num" w:pos="2160"/>
      </w:tabs>
      <w:ind w:left="2160" w:hanging="180"/>
      <w:outlineLvl w:val="2"/>
    </w:pPr>
  </w:style>
  <w:style w:type="paragraph" w:customStyle="1" w:styleId="Firm3L4">
    <w:name w:val="Firm3_L4"/>
    <w:basedOn w:val="Firm3L3"/>
    <w:rsid w:val="00270754"/>
    <w:pPr>
      <w:numPr>
        <w:ilvl w:val="3"/>
      </w:numPr>
      <w:tabs>
        <w:tab w:val="clear" w:pos="2160"/>
        <w:tab w:val="num" w:pos="360"/>
        <w:tab w:val="num" w:pos="2880"/>
      </w:tabs>
      <w:ind w:left="2880" w:hanging="360"/>
      <w:outlineLvl w:val="3"/>
    </w:pPr>
  </w:style>
  <w:style w:type="paragraph" w:customStyle="1" w:styleId="Firm3L5">
    <w:name w:val="Firm3_L5"/>
    <w:basedOn w:val="Firm3L4"/>
    <w:rsid w:val="00270754"/>
    <w:pPr>
      <w:numPr>
        <w:ilvl w:val="4"/>
      </w:numPr>
      <w:tabs>
        <w:tab w:val="clear" w:pos="2880"/>
        <w:tab w:val="num" w:pos="360"/>
        <w:tab w:val="num" w:pos="3600"/>
      </w:tabs>
      <w:ind w:left="3600" w:hanging="360"/>
      <w:outlineLvl w:val="4"/>
    </w:pPr>
  </w:style>
  <w:style w:type="paragraph" w:customStyle="1" w:styleId="Firm3L6">
    <w:name w:val="Firm3_L6"/>
    <w:basedOn w:val="Firm3L5"/>
    <w:rsid w:val="00270754"/>
    <w:pPr>
      <w:numPr>
        <w:ilvl w:val="5"/>
      </w:numPr>
      <w:tabs>
        <w:tab w:val="clear" w:pos="3600"/>
        <w:tab w:val="num" w:pos="360"/>
        <w:tab w:val="num" w:pos="4320"/>
      </w:tabs>
      <w:ind w:left="4320" w:hanging="180"/>
      <w:outlineLvl w:val="5"/>
    </w:pPr>
  </w:style>
  <w:style w:type="paragraph" w:customStyle="1" w:styleId="Firm3L7">
    <w:name w:val="Firm3_L7"/>
    <w:basedOn w:val="Firm3L6"/>
    <w:rsid w:val="00270754"/>
    <w:pPr>
      <w:numPr>
        <w:ilvl w:val="6"/>
      </w:numPr>
      <w:tabs>
        <w:tab w:val="clear" w:pos="4320"/>
        <w:tab w:val="num" w:pos="360"/>
        <w:tab w:val="num" w:pos="5040"/>
      </w:tabs>
      <w:ind w:left="5040" w:hanging="360"/>
      <w:outlineLvl w:val="6"/>
    </w:pPr>
  </w:style>
  <w:style w:type="paragraph" w:customStyle="1" w:styleId="Firm3L8">
    <w:name w:val="Firm3_L8"/>
    <w:basedOn w:val="Firm3L7"/>
    <w:rsid w:val="00270754"/>
    <w:pPr>
      <w:numPr>
        <w:ilvl w:val="7"/>
      </w:numPr>
      <w:tabs>
        <w:tab w:val="clear" w:pos="720"/>
        <w:tab w:val="num" w:pos="360"/>
        <w:tab w:val="num" w:pos="5760"/>
      </w:tabs>
      <w:ind w:left="5760" w:hanging="360"/>
      <w:outlineLvl w:val="7"/>
    </w:pPr>
  </w:style>
  <w:style w:type="paragraph" w:customStyle="1" w:styleId="Firm3L9">
    <w:name w:val="Firm3_L9"/>
    <w:basedOn w:val="Firm3L8"/>
    <w:rsid w:val="00270754"/>
    <w:pPr>
      <w:numPr>
        <w:ilvl w:val="8"/>
      </w:numPr>
      <w:tabs>
        <w:tab w:val="clear" w:pos="1440"/>
        <w:tab w:val="num" w:pos="360"/>
        <w:tab w:val="num" w:pos="6480"/>
      </w:tabs>
      <w:ind w:left="6480" w:hanging="180"/>
      <w:outlineLvl w:val="8"/>
    </w:pPr>
  </w:style>
  <w:style w:type="character" w:customStyle="1" w:styleId="ZhlavChar">
    <w:name w:val="Záhlaví Char"/>
    <w:link w:val="Zhlav"/>
    <w:rsid w:val="00610D44"/>
    <w:rPr>
      <w:rFonts w:cs="Mangal"/>
      <w:sz w:val="16"/>
      <w:szCs w:val="24"/>
      <w:lang w:val="en-GB" w:bidi="mr-IN"/>
    </w:rPr>
  </w:style>
  <w:style w:type="paragraph" w:customStyle="1" w:styleId="DefL1">
    <w:name w:val="Def_L1"/>
    <w:basedOn w:val="Normln"/>
    <w:next w:val="Normln"/>
    <w:link w:val="DefL1Char"/>
    <w:rsid w:val="005248A5"/>
    <w:pPr>
      <w:numPr>
        <w:numId w:val="12"/>
      </w:numPr>
      <w:spacing w:after="180" w:line="280" w:lineRule="exact"/>
      <w:jc w:val="both"/>
    </w:pPr>
    <w:rPr>
      <w:szCs w:val="20"/>
    </w:rPr>
  </w:style>
  <w:style w:type="character" w:customStyle="1" w:styleId="DefL1Char">
    <w:name w:val="Def_L1 Char"/>
    <w:link w:val="DefL1"/>
    <w:rsid w:val="005248A5"/>
    <w:rPr>
      <w:sz w:val="24"/>
      <w:lang w:val="en-GB" w:eastAsia="en-US"/>
    </w:rPr>
  </w:style>
  <w:style w:type="paragraph" w:customStyle="1" w:styleId="DefL2">
    <w:name w:val="Def_L2"/>
    <w:basedOn w:val="DefL1"/>
    <w:rsid w:val="005248A5"/>
    <w:pPr>
      <w:numPr>
        <w:ilvl w:val="1"/>
      </w:numPr>
      <w:tabs>
        <w:tab w:val="clear" w:pos="720"/>
        <w:tab w:val="num" w:pos="360"/>
        <w:tab w:val="num" w:pos="1440"/>
      </w:tabs>
      <w:ind w:left="1440" w:hanging="360"/>
    </w:pPr>
  </w:style>
  <w:style w:type="paragraph" w:customStyle="1" w:styleId="DefL3">
    <w:name w:val="Def_L3"/>
    <w:basedOn w:val="DefL2"/>
    <w:rsid w:val="005248A5"/>
    <w:pPr>
      <w:numPr>
        <w:ilvl w:val="2"/>
      </w:numPr>
      <w:tabs>
        <w:tab w:val="clear" w:pos="1440"/>
        <w:tab w:val="num" w:pos="360"/>
        <w:tab w:val="num" w:pos="2160"/>
      </w:tabs>
      <w:ind w:left="2160" w:hanging="180"/>
    </w:pPr>
  </w:style>
  <w:style w:type="paragraph" w:customStyle="1" w:styleId="DefL4">
    <w:name w:val="Def_L4"/>
    <w:basedOn w:val="DefL3"/>
    <w:next w:val="DefL3"/>
    <w:rsid w:val="005248A5"/>
    <w:pPr>
      <w:numPr>
        <w:ilvl w:val="3"/>
      </w:numPr>
      <w:tabs>
        <w:tab w:val="clear" w:pos="2160"/>
        <w:tab w:val="num" w:pos="360"/>
        <w:tab w:val="num" w:pos="2880"/>
      </w:tabs>
      <w:ind w:left="2880" w:hanging="360"/>
      <w:outlineLvl w:val="3"/>
    </w:pPr>
  </w:style>
  <w:style w:type="paragraph" w:styleId="Revize">
    <w:name w:val="Revision"/>
    <w:hidden/>
    <w:uiPriority w:val="99"/>
    <w:semiHidden/>
    <w:rsid w:val="00F1421D"/>
    <w:rPr>
      <w:sz w:val="24"/>
      <w:szCs w:val="24"/>
      <w:lang w:val="en-GB" w:eastAsia="en-US"/>
    </w:rPr>
  </w:style>
  <w:style w:type="character" w:customStyle="1" w:styleId="zzmpTrailerItem">
    <w:name w:val="zzmpTrailerItem"/>
    <w:basedOn w:val="Standardnpsmoodstavce"/>
    <w:rsid w:val="008A4842"/>
    <w:rPr>
      <w:rFonts w:ascii="Times New Roman" w:hAnsi="Times New Roman" w:cs="Times New Roman"/>
      <w:dstrike w:val="0"/>
      <w:noProof/>
      <w:color w:val="auto"/>
      <w:spacing w:val="0"/>
      <w:position w:val="0"/>
      <w:sz w:val="15"/>
      <w:szCs w:val="16"/>
      <w:u w:val="none"/>
      <w:effect w:val="none"/>
      <w:vertAlign w:val="baseline"/>
    </w:rPr>
  </w:style>
  <w:style w:type="paragraph" w:customStyle="1" w:styleId="RecitalsAshurst">
    <w:name w:val="RecitalsAshurst"/>
    <w:basedOn w:val="Normln"/>
    <w:uiPriority w:val="26"/>
    <w:rsid w:val="00093412"/>
    <w:pPr>
      <w:numPr>
        <w:numId w:val="13"/>
      </w:numPr>
      <w:suppressAutoHyphens/>
      <w:autoSpaceDE w:val="0"/>
      <w:autoSpaceDN w:val="0"/>
      <w:adjustRightInd w:val="0"/>
      <w:spacing w:after="220" w:line="264" w:lineRule="auto"/>
      <w:jc w:val="both"/>
      <w:outlineLvl w:val="0"/>
    </w:pPr>
    <w:rPr>
      <w:rFonts w:ascii="Verdana" w:eastAsia="MS Mincho" w:hAnsi="Verdana"/>
      <w:sz w:val="18"/>
      <w:szCs w:val="20"/>
    </w:rPr>
  </w:style>
  <w:style w:type="paragraph" w:customStyle="1" w:styleId="AOHead1">
    <w:name w:val="AOHead1"/>
    <w:basedOn w:val="Normln"/>
    <w:rsid w:val="00093412"/>
    <w:pPr>
      <w:widowControl w:val="0"/>
      <w:numPr>
        <w:numId w:val="14"/>
      </w:numPr>
      <w:kinsoku w:val="0"/>
    </w:pPr>
    <w:rPr>
      <w:lang w:val="fr-FR" w:eastAsia="fr-FR"/>
    </w:rPr>
  </w:style>
  <w:style w:type="paragraph" w:customStyle="1" w:styleId="AOHead2">
    <w:name w:val="AOHead2"/>
    <w:basedOn w:val="Normln"/>
    <w:rsid w:val="00093412"/>
    <w:pPr>
      <w:widowControl w:val="0"/>
      <w:numPr>
        <w:ilvl w:val="1"/>
        <w:numId w:val="14"/>
      </w:numPr>
      <w:kinsoku w:val="0"/>
    </w:pPr>
    <w:rPr>
      <w:lang w:val="fr-FR" w:eastAsia="fr-FR"/>
    </w:rPr>
  </w:style>
  <w:style w:type="paragraph" w:customStyle="1" w:styleId="AOHead3">
    <w:name w:val="AOHead3"/>
    <w:basedOn w:val="Normln"/>
    <w:rsid w:val="00093412"/>
    <w:pPr>
      <w:widowControl w:val="0"/>
      <w:numPr>
        <w:ilvl w:val="2"/>
        <w:numId w:val="14"/>
      </w:numPr>
      <w:kinsoku w:val="0"/>
    </w:pPr>
    <w:rPr>
      <w:lang w:val="fr-FR" w:eastAsia="fr-FR"/>
    </w:rPr>
  </w:style>
  <w:style w:type="paragraph" w:customStyle="1" w:styleId="AOHead4">
    <w:name w:val="AOHead4"/>
    <w:basedOn w:val="Normln"/>
    <w:rsid w:val="00093412"/>
    <w:pPr>
      <w:widowControl w:val="0"/>
      <w:numPr>
        <w:ilvl w:val="3"/>
        <w:numId w:val="14"/>
      </w:numPr>
      <w:kinsoku w:val="0"/>
    </w:pPr>
    <w:rPr>
      <w:lang w:val="fr-FR" w:eastAsia="fr-FR"/>
    </w:rPr>
  </w:style>
  <w:style w:type="paragraph" w:customStyle="1" w:styleId="AOHead5">
    <w:name w:val="AOHead5"/>
    <w:basedOn w:val="Normln"/>
    <w:rsid w:val="00093412"/>
    <w:pPr>
      <w:widowControl w:val="0"/>
      <w:numPr>
        <w:ilvl w:val="4"/>
        <w:numId w:val="14"/>
      </w:numPr>
      <w:kinsoku w:val="0"/>
    </w:pPr>
    <w:rPr>
      <w:lang w:val="fr-FR" w:eastAsia="fr-FR"/>
    </w:rPr>
  </w:style>
  <w:style w:type="paragraph" w:customStyle="1" w:styleId="AOHead6">
    <w:name w:val="AOHead6"/>
    <w:basedOn w:val="Normln"/>
    <w:rsid w:val="00093412"/>
    <w:pPr>
      <w:widowControl w:val="0"/>
      <w:numPr>
        <w:ilvl w:val="5"/>
        <w:numId w:val="14"/>
      </w:numPr>
      <w:kinsoku w:val="0"/>
    </w:pPr>
    <w:rPr>
      <w:lang w:val="fr-FR" w:eastAsia="fr-FR"/>
    </w:rPr>
  </w:style>
  <w:style w:type="paragraph" w:styleId="Normlnweb">
    <w:name w:val="Normal (Web)"/>
    <w:basedOn w:val="Normln"/>
    <w:rsid w:val="00701B75"/>
    <w:pPr>
      <w:spacing w:before="100" w:beforeAutospacing="1" w:after="100" w:afterAutospacing="1"/>
    </w:pPr>
    <w:rPr>
      <w:color w:val="192023"/>
      <w:lang w:val="fr-FR" w:eastAsia="fr-FR"/>
    </w:rPr>
  </w:style>
  <w:style w:type="character" w:customStyle="1" w:styleId="TextkomenteChar">
    <w:name w:val="Text komentáře Char"/>
    <w:basedOn w:val="Standardnpsmoodstavce"/>
    <w:link w:val="Textkomente"/>
    <w:uiPriority w:val="99"/>
    <w:semiHidden/>
    <w:rsid w:val="00C968D7"/>
    <w:rPr>
      <w:lang w:val="en-GB" w:eastAsia="en-US"/>
    </w:rPr>
  </w:style>
  <w:style w:type="table" w:styleId="Mkatabulky">
    <w:name w:val="Table Grid"/>
    <w:basedOn w:val="Normlntabulka"/>
    <w:rsid w:val="0001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Normln"/>
    <w:rsid w:val="004F4C86"/>
    <w:pPr>
      <w:bidi/>
      <w:spacing w:line="280" w:lineRule="atLeast"/>
      <w:ind w:left="566" w:right="566" w:hanging="567"/>
      <w:jc w:val="both"/>
    </w:pPr>
    <w:rPr>
      <w:rFonts w:eastAsia="Times New Roman" w:cs="David"/>
      <w:szCs w:val="26"/>
      <w:lang w:val="en-US" w:eastAsia="he-IL" w:bidi="he-IL"/>
    </w:rPr>
  </w:style>
  <w:style w:type="paragraph" w:customStyle="1" w:styleId="H1Ashurst">
    <w:name w:val="H1Ashurst"/>
    <w:basedOn w:val="Normln"/>
    <w:next w:val="H2Ashurst"/>
    <w:uiPriority w:val="1"/>
    <w:qFormat/>
    <w:rsid w:val="00914D3E"/>
    <w:pPr>
      <w:keepNext/>
      <w:numPr>
        <w:numId w:val="17"/>
      </w:numPr>
      <w:suppressAutoHyphens/>
      <w:autoSpaceDE w:val="0"/>
      <w:autoSpaceDN w:val="0"/>
      <w:adjustRightInd w:val="0"/>
      <w:spacing w:after="220" w:line="264" w:lineRule="auto"/>
      <w:jc w:val="both"/>
      <w:outlineLvl w:val="0"/>
    </w:pPr>
    <w:rPr>
      <w:rFonts w:ascii="Verdana" w:eastAsia="MS Mincho" w:hAnsi="Verdana"/>
      <w:b/>
      <w:caps/>
      <w:sz w:val="18"/>
      <w:szCs w:val="20"/>
    </w:rPr>
  </w:style>
  <w:style w:type="paragraph" w:customStyle="1" w:styleId="H2Ashurst">
    <w:name w:val="H2Ashurst"/>
    <w:basedOn w:val="Normln"/>
    <w:uiPriority w:val="1"/>
    <w:qFormat/>
    <w:rsid w:val="00914D3E"/>
    <w:pPr>
      <w:numPr>
        <w:ilvl w:val="1"/>
        <w:numId w:val="17"/>
      </w:numPr>
      <w:suppressAutoHyphens/>
      <w:autoSpaceDE w:val="0"/>
      <w:autoSpaceDN w:val="0"/>
      <w:adjustRightInd w:val="0"/>
      <w:spacing w:after="220" w:line="264" w:lineRule="auto"/>
      <w:jc w:val="both"/>
      <w:outlineLvl w:val="1"/>
    </w:pPr>
    <w:rPr>
      <w:rFonts w:ascii="Verdana" w:eastAsia="MS Mincho" w:hAnsi="Verdana"/>
      <w:sz w:val="18"/>
      <w:szCs w:val="20"/>
    </w:rPr>
  </w:style>
  <w:style w:type="paragraph" w:customStyle="1" w:styleId="H3Ashurst">
    <w:name w:val="H3Ashurst"/>
    <w:basedOn w:val="Normln"/>
    <w:uiPriority w:val="1"/>
    <w:qFormat/>
    <w:rsid w:val="00914D3E"/>
    <w:pPr>
      <w:numPr>
        <w:ilvl w:val="2"/>
        <w:numId w:val="17"/>
      </w:numPr>
      <w:suppressAutoHyphens/>
      <w:autoSpaceDE w:val="0"/>
      <w:autoSpaceDN w:val="0"/>
      <w:adjustRightInd w:val="0"/>
      <w:spacing w:after="220" w:line="264" w:lineRule="auto"/>
      <w:jc w:val="both"/>
      <w:outlineLvl w:val="2"/>
    </w:pPr>
    <w:rPr>
      <w:rFonts w:ascii="Verdana" w:eastAsia="MS Mincho" w:hAnsi="Verdana"/>
      <w:sz w:val="18"/>
      <w:szCs w:val="20"/>
    </w:rPr>
  </w:style>
  <w:style w:type="paragraph" w:customStyle="1" w:styleId="H4Ashurst">
    <w:name w:val="H4Ashurst"/>
    <w:basedOn w:val="Normln"/>
    <w:uiPriority w:val="1"/>
    <w:qFormat/>
    <w:rsid w:val="00914D3E"/>
    <w:pPr>
      <w:numPr>
        <w:ilvl w:val="3"/>
        <w:numId w:val="17"/>
      </w:numPr>
      <w:suppressAutoHyphens/>
      <w:autoSpaceDE w:val="0"/>
      <w:autoSpaceDN w:val="0"/>
      <w:adjustRightInd w:val="0"/>
      <w:spacing w:after="220" w:line="264" w:lineRule="auto"/>
      <w:jc w:val="both"/>
      <w:outlineLvl w:val="3"/>
    </w:pPr>
    <w:rPr>
      <w:rFonts w:ascii="Verdana" w:eastAsia="MS Mincho" w:hAnsi="Verdana"/>
      <w:sz w:val="18"/>
      <w:szCs w:val="20"/>
    </w:rPr>
  </w:style>
  <w:style w:type="paragraph" w:customStyle="1" w:styleId="H5Ashurst">
    <w:name w:val="H5Ashurst"/>
    <w:basedOn w:val="Normln"/>
    <w:uiPriority w:val="1"/>
    <w:qFormat/>
    <w:rsid w:val="00914D3E"/>
    <w:pPr>
      <w:numPr>
        <w:ilvl w:val="4"/>
        <w:numId w:val="17"/>
      </w:numPr>
      <w:suppressAutoHyphens/>
      <w:autoSpaceDE w:val="0"/>
      <w:autoSpaceDN w:val="0"/>
      <w:adjustRightInd w:val="0"/>
      <w:spacing w:after="220" w:line="264" w:lineRule="auto"/>
      <w:jc w:val="both"/>
      <w:outlineLvl w:val="4"/>
    </w:pPr>
    <w:rPr>
      <w:rFonts w:ascii="Verdana" w:eastAsia="MS Mincho" w:hAnsi="Verdana"/>
      <w:sz w:val="18"/>
      <w:szCs w:val="20"/>
    </w:rPr>
  </w:style>
  <w:style w:type="paragraph" w:customStyle="1" w:styleId="H6Ashurst">
    <w:name w:val="H6Ashurst"/>
    <w:basedOn w:val="Normln"/>
    <w:uiPriority w:val="38"/>
    <w:rsid w:val="00914D3E"/>
    <w:pPr>
      <w:numPr>
        <w:ilvl w:val="5"/>
        <w:numId w:val="17"/>
      </w:numPr>
      <w:suppressAutoHyphens/>
      <w:autoSpaceDE w:val="0"/>
      <w:autoSpaceDN w:val="0"/>
      <w:adjustRightInd w:val="0"/>
      <w:spacing w:after="220" w:line="264" w:lineRule="auto"/>
      <w:jc w:val="both"/>
      <w:outlineLvl w:val="5"/>
    </w:pPr>
    <w:rPr>
      <w:rFonts w:ascii="Verdana" w:eastAsia="MS Mincho" w:hAnsi="Verdana"/>
      <w:sz w:val="18"/>
      <w:szCs w:val="20"/>
    </w:rPr>
  </w:style>
  <w:style w:type="paragraph" w:customStyle="1" w:styleId="H7Ashurst">
    <w:name w:val="H7Ashurst"/>
    <w:basedOn w:val="Normln"/>
    <w:uiPriority w:val="38"/>
    <w:rsid w:val="00914D3E"/>
    <w:pPr>
      <w:numPr>
        <w:ilvl w:val="6"/>
        <w:numId w:val="17"/>
      </w:numPr>
      <w:suppressAutoHyphens/>
      <w:autoSpaceDE w:val="0"/>
      <w:autoSpaceDN w:val="0"/>
      <w:adjustRightInd w:val="0"/>
      <w:spacing w:after="220" w:line="264" w:lineRule="auto"/>
      <w:jc w:val="both"/>
      <w:outlineLvl w:val="6"/>
    </w:pPr>
    <w:rPr>
      <w:rFonts w:ascii="Verdana" w:eastAsia="MS Mincho" w:hAnsi="Verdana"/>
      <w:sz w:val="18"/>
      <w:szCs w:val="20"/>
    </w:rPr>
  </w:style>
  <w:style w:type="paragraph" w:customStyle="1" w:styleId="H8Ashurst">
    <w:name w:val="H8Ashurst"/>
    <w:basedOn w:val="Normln"/>
    <w:uiPriority w:val="38"/>
    <w:rsid w:val="00914D3E"/>
    <w:pPr>
      <w:numPr>
        <w:ilvl w:val="7"/>
        <w:numId w:val="17"/>
      </w:numPr>
      <w:suppressAutoHyphens/>
      <w:autoSpaceDE w:val="0"/>
      <w:autoSpaceDN w:val="0"/>
      <w:adjustRightInd w:val="0"/>
      <w:spacing w:after="220" w:line="264" w:lineRule="auto"/>
      <w:jc w:val="both"/>
      <w:outlineLvl w:val="7"/>
    </w:pPr>
    <w:rPr>
      <w:rFonts w:ascii="Verdana" w:eastAsia="MS Mincho" w:hAnsi="Verdana"/>
      <w:sz w:val="18"/>
      <w:szCs w:val="20"/>
    </w:rPr>
  </w:style>
  <w:style w:type="character" w:customStyle="1" w:styleId="st">
    <w:name w:val="st"/>
    <w:basedOn w:val="Standardnpsmoodstavce"/>
    <w:rsid w:val="006F53A7"/>
  </w:style>
  <w:style w:type="paragraph" w:customStyle="1" w:styleId="Body2">
    <w:name w:val="Body2"/>
    <w:basedOn w:val="Normln"/>
    <w:rsid w:val="00DB7F49"/>
    <w:pPr>
      <w:spacing w:after="240"/>
      <w:ind w:left="567"/>
      <w:jc w:val="both"/>
    </w:pPr>
    <w:rPr>
      <w:rFonts w:eastAsia="Batang"/>
      <w:sz w:val="22"/>
      <w:lang w:eastAsia="ko-KR"/>
    </w:rPr>
  </w:style>
  <w:style w:type="paragraph" w:styleId="FormtovanvHTML">
    <w:name w:val="HTML Preformatted"/>
    <w:basedOn w:val="Normln"/>
    <w:link w:val="FormtovanvHTMLChar"/>
    <w:uiPriority w:val="99"/>
    <w:unhideWhenUsed/>
    <w:rsid w:val="00AD1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FormtovanvHTMLChar">
    <w:name w:val="Formátovaný v HTML Char"/>
    <w:basedOn w:val="Standardnpsmoodstavce"/>
    <w:link w:val="FormtovanvHTML"/>
    <w:uiPriority w:val="99"/>
    <w:rsid w:val="00AD1150"/>
    <w:rPr>
      <w:rFonts w:ascii="Courier New" w:eastAsia="Times New Roman" w:hAnsi="Courier New" w:cs="Courier New"/>
    </w:rPr>
  </w:style>
  <w:style w:type="character" w:customStyle="1" w:styleId="lrzxr">
    <w:name w:val="lrzxr"/>
    <w:basedOn w:val="Standardnpsmoodstavce"/>
    <w:rsid w:val="00A13603"/>
  </w:style>
  <w:style w:type="character" w:customStyle="1" w:styleId="numdisplay">
    <w:name w:val="numdisplay"/>
    <w:basedOn w:val="Standardnpsmoodstavce"/>
    <w:rsid w:val="00A1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14446">
      <w:bodyDiv w:val="1"/>
      <w:marLeft w:val="0"/>
      <w:marRight w:val="0"/>
      <w:marTop w:val="0"/>
      <w:marBottom w:val="0"/>
      <w:divBdr>
        <w:top w:val="none" w:sz="0" w:space="0" w:color="auto"/>
        <w:left w:val="none" w:sz="0" w:space="0" w:color="auto"/>
        <w:bottom w:val="none" w:sz="0" w:space="0" w:color="auto"/>
        <w:right w:val="none" w:sz="0" w:space="0" w:color="auto"/>
      </w:divBdr>
    </w:div>
    <w:div w:id="363167290">
      <w:bodyDiv w:val="1"/>
      <w:marLeft w:val="0"/>
      <w:marRight w:val="0"/>
      <w:marTop w:val="0"/>
      <w:marBottom w:val="0"/>
      <w:divBdr>
        <w:top w:val="none" w:sz="0" w:space="0" w:color="auto"/>
        <w:left w:val="none" w:sz="0" w:space="0" w:color="auto"/>
        <w:bottom w:val="none" w:sz="0" w:space="0" w:color="auto"/>
        <w:right w:val="none" w:sz="0" w:space="0" w:color="auto"/>
      </w:divBdr>
    </w:div>
    <w:div w:id="671836914">
      <w:bodyDiv w:val="1"/>
      <w:marLeft w:val="0"/>
      <w:marRight w:val="0"/>
      <w:marTop w:val="0"/>
      <w:marBottom w:val="0"/>
      <w:divBdr>
        <w:top w:val="none" w:sz="0" w:space="0" w:color="auto"/>
        <w:left w:val="none" w:sz="0" w:space="0" w:color="auto"/>
        <w:bottom w:val="none" w:sz="0" w:space="0" w:color="auto"/>
        <w:right w:val="none" w:sz="0" w:space="0" w:color="auto"/>
      </w:divBdr>
    </w:div>
    <w:div w:id="1065182531">
      <w:bodyDiv w:val="1"/>
      <w:marLeft w:val="0"/>
      <w:marRight w:val="0"/>
      <w:marTop w:val="0"/>
      <w:marBottom w:val="0"/>
      <w:divBdr>
        <w:top w:val="none" w:sz="0" w:space="0" w:color="auto"/>
        <w:left w:val="none" w:sz="0" w:space="0" w:color="auto"/>
        <w:bottom w:val="none" w:sz="0" w:space="0" w:color="auto"/>
        <w:right w:val="none" w:sz="0" w:space="0" w:color="auto"/>
      </w:divBdr>
    </w:div>
    <w:div w:id="1313607069">
      <w:bodyDiv w:val="1"/>
      <w:marLeft w:val="0"/>
      <w:marRight w:val="0"/>
      <w:marTop w:val="0"/>
      <w:marBottom w:val="0"/>
      <w:divBdr>
        <w:top w:val="none" w:sz="0" w:space="0" w:color="auto"/>
        <w:left w:val="none" w:sz="0" w:space="0" w:color="auto"/>
        <w:bottom w:val="none" w:sz="0" w:space="0" w:color="auto"/>
        <w:right w:val="none" w:sz="0" w:space="0" w:color="auto"/>
      </w:divBdr>
    </w:div>
    <w:div w:id="1669403431">
      <w:bodyDiv w:val="1"/>
      <w:marLeft w:val="0"/>
      <w:marRight w:val="0"/>
      <w:marTop w:val="0"/>
      <w:marBottom w:val="0"/>
      <w:divBdr>
        <w:top w:val="none" w:sz="0" w:space="0" w:color="auto"/>
        <w:left w:val="none" w:sz="0" w:space="0" w:color="auto"/>
        <w:bottom w:val="none" w:sz="0" w:space="0" w:color="auto"/>
        <w:right w:val="none" w:sz="0" w:space="0" w:color="auto"/>
      </w:divBdr>
    </w:div>
    <w:div w:id="1701128811">
      <w:bodyDiv w:val="1"/>
      <w:marLeft w:val="0"/>
      <w:marRight w:val="0"/>
      <w:marTop w:val="0"/>
      <w:marBottom w:val="0"/>
      <w:divBdr>
        <w:top w:val="none" w:sz="0" w:space="0" w:color="auto"/>
        <w:left w:val="none" w:sz="0" w:space="0" w:color="auto"/>
        <w:bottom w:val="none" w:sz="0" w:space="0" w:color="auto"/>
        <w:right w:val="none" w:sz="0" w:space="0" w:color="auto"/>
      </w:divBdr>
    </w:div>
    <w:div w:id="1987970960">
      <w:bodyDiv w:val="1"/>
      <w:marLeft w:val="0"/>
      <w:marRight w:val="0"/>
      <w:marTop w:val="0"/>
      <w:marBottom w:val="0"/>
      <w:divBdr>
        <w:top w:val="none" w:sz="0" w:space="0" w:color="auto"/>
        <w:left w:val="none" w:sz="0" w:space="0" w:color="auto"/>
        <w:bottom w:val="none" w:sz="0" w:space="0" w:color="auto"/>
        <w:right w:val="none" w:sz="0" w:space="0" w:color="auto"/>
      </w:divBdr>
    </w:div>
    <w:div w:id="20650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F5C2-66B0-461C-9303-CAD67E6F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4604</Words>
  <Characters>25217</Characters>
  <Application>Microsoft Office Word</Application>
  <DocSecurity>0</DocSecurity>
  <Lines>210</Lines>
  <Paragraphs>59</Paragraphs>
  <ScaleCrop>false</ScaleCrop>
  <HeadingPairs>
    <vt:vector size="10" baseType="variant">
      <vt:variant>
        <vt:lpstr>Název</vt:lpstr>
      </vt:variant>
      <vt:variant>
        <vt:i4>1</vt:i4>
      </vt:variant>
      <vt:variant>
        <vt:lpstr>Titre</vt:lpstr>
      </vt:variant>
      <vt:variant>
        <vt:i4>1</vt:i4>
      </vt:variant>
      <vt:variant>
        <vt:lpstr>Titres</vt:lpstr>
      </vt:variant>
      <vt:variant>
        <vt:i4>46</vt:i4>
      </vt:variant>
      <vt:variant>
        <vt:lpstr>タイトル</vt:lpstr>
      </vt:variant>
      <vt:variant>
        <vt:i4>1</vt:i4>
      </vt:variant>
      <vt:variant>
        <vt:lpstr>Title</vt:lpstr>
      </vt:variant>
      <vt:variant>
        <vt:i4>1</vt:i4>
      </vt:variant>
    </vt:vector>
  </HeadingPairs>
  <TitlesOfParts>
    <vt:vector size="50" baseType="lpstr">
      <vt:lpstr/>
      <vt:lpstr/>
      <vt:lpstr/>
      <vt:lpstr>This non-disclosure agreement (the “Agreement”) is made as of 16 February 2022:</vt:lpstr>
      <vt:lpstr/>
      <vt:lpstr>WHEREAS:</vt:lpstr>
      <vt:lpstr>Definitions</vt:lpstr>
      <vt:lpstr>Confidentiality undertakings </vt:lpstr>
      <vt:lpstr>Any Receiving Party undertakes and shall cause its Authorized Recipients to unde</vt:lpstr>
      <vt:lpstr/>
      <vt:lpstr>Any Receiving Party shall be entitled to disclose the Confidential Information t</vt:lpstr>
      <vt:lpstr>Any Receiving Party shall in any case remain responsible towards the Disclosing </vt:lpstr>
      <vt:lpstr>Notwithstanding the foregoing, EDF, SURO and/or VTT the Parties shall be authori</vt:lpstr>
      <vt:lpstr>If any Receiving Party is required by law or by any court or competent jurisdict</vt:lpstr>
      <vt:lpstr>The Parties acknowledge that Confidential Information shall not include any info</vt:lpstr>
      <vt:lpstr>Ownership of Confidential Information</vt:lpstr>
      <vt:lpstr>Communication</vt:lpstr>
      <vt:lpstr>Destruction or return of Confidential Information</vt:lpstr>
      <vt:lpstr>Conformity with law - Export Control</vt:lpstr>
      <vt:lpstr>The Parties shall comply with all applicable laws, rules and regulations and in </vt:lpstr>
      <vt:lpstr>The Parties (i) acknowledge that items, software, technology or services, or oth</vt:lpstr>
      <vt:lpstr>If any Confidential Information disclosed by the Disclosing Party to any Receivi</vt:lpstr>
      <vt:lpstr>Any Receiving Party shall not be liable for a breach of the foregoing provision </vt:lpstr>
      <vt:lpstr>In case of breach of this Article 5, the breaching Party shall indemnify, defend</vt:lpstr>
      <vt:lpstr>NO BRIBERY</vt:lpstr>
      <vt:lpstr>Each Party represents and warrants to the other Parties that it is aware of, and</vt:lpstr>
      <vt:lpstr>Each Party shall indemnify any other Party against any claims, demands, fines, c</vt:lpstr>
      <vt:lpstr>Without limitation to the generality of the foregoing, each Party represents and</vt:lpstr>
      <vt:lpstr>Each Party agrees that it shall take all reasonable steps to ensure that any of </vt:lpstr>
      <vt:lpstr/>
      <vt:lpstr>No representation or warranty – Liability</vt:lpstr>
      <vt:lpstr>Neither the Disclosing Party nor any of its Authorized Recipients makes any repr</vt:lpstr>
      <vt:lpstr>Any Receiving Party shall be exclusively responsible and liable for, and shall i</vt:lpstr>
      <vt:lpstr>No obligations </vt:lpstr>
      <vt:lpstr>Right to terminate discussions </vt:lpstr>
      <vt:lpstr>Term and surviving provisions</vt:lpstr>
      <vt:lpstr>Assignment</vt:lpstr>
      <vt:lpstr>Invalidity </vt:lpstr>
      <vt:lpstr>Entire Agreement</vt:lpstr>
      <vt:lpstr>miscellaneous</vt:lpstr>
      <vt:lpstr>No failure or delay by a Party in exercising any right under this Agreement shal</vt:lpstr>
      <vt:lpstr>Any waiver of any provision of this Agreement shall be effective only when confi</vt:lpstr>
      <vt:lpstr>No amendment of this Agreement will be effective unless it is in writing and sig</vt:lpstr>
      <vt:lpstr>Neither this Agreement, nor any disclosure of Confidential Information hereunder</vt:lpstr>
      <vt:lpstr>All costs in connection with the negotiation, preparation, execution and perform</vt:lpstr>
      <vt:lpstr>This Agreement shall be exclusively governed by, and construed in accordance wit</vt:lpstr>
      <vt:lpstr>The Parties agree that in the event of a dispute arising out of or relating to t</vt:lpstr>
      <vt:lpstr/>
      <vt:lpstr/>
      <vt:lpstr/>
    </vt:vector>
  </TitlesOfParts>
  <Company>AREVA</Company>
  <LinksUpToDate>false</LinksUpToDate>
  <CharactersWithSpaces>29762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LATOURNARIE Daniel</dc:creator>
  <cp:lastModifiedBy>Marková Tereza</cp:lastModifiedBy>
  <cp:revision>2</cp:revision>
  <cp:lastPrinted>2019-01-29T09:29:00Z</cp:lastPrinted>
  <dcterms:created xsi:type="dcterms:W3CDTF">2022-02-15T14:34:00Z</dcterms:created>
  <dcterms:modified xsi:type="dcterms:W3CDTF">2022-02-15T14:34:00Z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0FAAcuWl1SbNzhFkX3JKEegxqe/8Jy/5Rzd/cPl17QcKx63aYo05cO/Ay9qC+Qu5GxvJc6fZWIzhqrEg
uzZf6spe8QKBCKJEXpHt8KNr1s5UrOq0syb4ka59mJlkpDUXJjWpgl8Ya4V3KUL1WUWVJwzdOU62
IzPNEp7maD4Rh/H2MgkecV9pDp92T0mV6EQpsxZK66eeevhri62xWSOUVwGS506j74J0FYmItQ15
+e6TGPrL2gNUp79z/</vt:lpwstr>
  </property>
  <property fmtid="{D5CDD505-2E9C-101B-9397-08002B2CF9AE}" pid="3" name="MAIL_MSG_ID2">
    <vt:lpwstr>+tNbho5rFXR1GxpGd3gECoY0AjB4M34ZLpp7s+PatqqsVIXZaWRsjI+oJNB
5bXXvmcGoGwqNVs/DNzS5v8jK8AKycJzrDn+Gx5el4+dN/VBP3Pft5FsoJk=</vt:lpwstr>
  </property>
  <property fmtid="{D5CDD505-2E9C-101B-9397-08002B2CF9AE}" pid="4" name="RESPONSE_SENDER_NAME">
    <vt:lpwstr>ABAAmJ+7jnJ2eOVznaZiY/bHoQgvJcYHL04f7ZiPFmWI3MtlT4Sl14eaLYdZArC1+7jD</vt:lpwstr>
  </property>
  <property fmtid="{D5CDD505-2E9C-101B-9397-08002B2CF9AE}" pid="5" name="EMAIL_OWNER_ADDRESS">
    <vt:lpwstr>sAAAE9kkUq3pEoKLODuYTe3G30WhpmPckcxXgAvtZPc7TUo=</vt:lpwstr>
  </property>
  <property fmtid="{D5CDD505-2E9C-101B-9397-08002B2CF9AE}" pid="6" name="MSIP_Label_2d26f538-337a-4593-a7e6-123667b1a538_Enabled">
    <vt:lpwstr>true</vt:lpwstr>
  </property>
  <property fmtid="{D5CDD505-2E9C-101B-9397-08002B2CF9AE}" pid="7" name="MSIP_Label_2d26f538-337a-4593-a7e6-123667b1a538_SetDate">
    <vt:lpwstr>2022-01-06T09:30:25Z</vt:lpwstr>
  </property>
  <property fmtid="{D5CDD505-2E9C-101B-9397-08002B2CF9AE}" pid="8" name="MSIP_Label_2d26f538-337a-4593-a7e6-123667b1a538_Method">
    <vt:lpwstr>Standard</vt:lpwstr>
  </property>
  <property fmtid="{D5CDD505-2E9C-101B-9397-08002B2CF9AE}" pid="9" name="MSIP_Label_2d26f538-337a-4593-a7e6-123667b1a538_Name">
    <vt:lpwstr>C1 Interne</vt:lpwstr>
  </property>
  <property fmtid="{D5CDD505-2E9C-101B-9397-08002B2CF9AE}" pid="10" name="MSIP_Label_2d26f538-337a-4593-a7e6-123667b1a538_SiteId">
    <vt:lpwstr>e242425b-70fc-44dc-9ddf-c21e304e6c80</vt:lpwstr>
  </property>
  <property fmtid="{D5CDD505-2E9C-101B-9397-08002B2CF9AE}" pid="11" name="MSIP_Label_2d26f538-337a-4593-a7e6-123667b1a538_ActionId">
    <vt:lpwstr>9b9974a6-3eff-4d50-94ba-448ebe70aa53</vt:lpwstr>
  </property>
  <property fmtid="{D5CDD505-2E9C-101B-9397-08002B2CF9AE}" pid="12" name="MSIP_Label_2d26f538-337a-4593-a7e6-123667b1a538_ContentBits">
    <vt:lpwstr>0</vt:lpwstr>
  </property>
</Properties>
</file>