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4EA" w:rsidRPr="00FE218C" w:rsidRDefault="00B044EA" w:rsidP="00B044EA">
      <w:pPr>
        <w:tabs>
          <w:tab w:val="left" w:pos="2775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</w:pPr>
      <w:r w:rsidRPr="00841812"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D O D A T E K   č. </w:t>
      </w:r>
      <w:r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>11</w:t>
      </w:r>
    </w:p>
    <w:p w:rsidR="00B044EA" w:rsidRPr="004F48EE" w:rsidRDefault="00B044EA" w:rsidP="00B04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F48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ke Smlouvě o nájmu č. 01/</w:t>
      </w:r>
      <w:proofErr w:type="gramStart"/>
      <w:r w:rsidRPr="004F48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2015  ze</w:t>
      </w:r>
      <w:proofErr w:type="gramEnd"/>
      <w:r w:rsidRPr="004F48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dne 31.12.2014</w:t>
      </w:r>
    </w:p>
    <w:p w:rsidR="00B044EA" w:rsidRPr="004F48EE" w:rsidRDefault="00B044EA" w:rsidP="00B04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044EA" w:rsidRDefault="00B044EA" w:rsidP="00B04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044EA" w:rsidRDefault="00B044EA" w:rsidP="00B04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044EA" w:rsidRPr="004F48EE" w:rsidRDefault="00B044EA" w:rsidP="00B04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F48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</w:t>
      </w:r>
    </w:p>
    <w:p w:rsidR="00B044EA" w:rsidRPr="004F48EE" w:rsidRDefault="00B044EA" w:rsidP="00B04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F48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Smluvní strany</w:t>
      </w:r>
    </w:p>
    <w:p w:rsidR="00B044EA" w:rsidRPr="004F48EE" w:rsidRDefault="00B044EA" w:rsidP="00B044EA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1.   Česká republika, Vězeňská služba České republiky</w:t>
      </w:r>
      <w:r w:rsidRPr="004F48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</w:p>
    <w:p w:rsidR="00B044EA" w:rsidRPr="004F48EE" w:rsidRDefault="00B044EA" w:rsidP="00B04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8E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 sídlem: Soudní 1672/1a, 140 00 Praha 4</w:t>
      </w:r>
    </w:p>
    <w:p w:rsidR="00B044EA" w:rsidRPr="004F48EE" w:rsidRDefault="00B044EA" w:rsidP="00B044EA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outlineLvl w:val="6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F48E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IČO:  </w:t>
      </w:r>
      <w:r w:rsidRPr="00EB07FC">
        <w:rPr>
          <w:rFonts w:ascii="Times New Roman" w:eastAsia="Times New Roman" w:hAnsi="Times New Roman" w:cs="Times New Roman"/>
          <w:color w:val="000000"/>
          <w:sz w:val="24"/>
          <w:szCs w:val="24"/>
          <w:highlight w:val="black"/>
          <w:lang w:eastAsia="cs-CZ"/>
        </w:rPr>
        <w:t>00212423</w:t>
      </w:r>
    </w:p>
    <w:p w:rsidR="00B044EA" w:rsidRPr="004F48EE" w:rsidRDefault="00B044EA" w:rsidP="00B044EA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outlineLvl w:val="6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F48E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DIČ: </w:t>
      </w:r>
      <w:r w:rsidRPr="00EB07FC">
        <w:rPr>
          <w:rFonts w:ascii="Times New Roman" w:eastAsia="Times New Roman" w:hAnsi="Times New Roman" w:cs="Times New Roman"/>
          <w:color w:val="000000"/>
          <w:sz w:val="24"/>
          <w:szCs w:val="24"/>
          <w:highlight w:val="black"/>
          <w:lang w:eastAsia="cs-CZ"/>
        </w:rPr>
        <w:t>CZ00212423</w:t>
      </w:r>
    </w:p>
    <w:p w:rsidR="00B044EA" w:rsidRPr="004F48EE" w:rsidRDefault="00B044EA" w:rsidP="00B044EA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F48EE">
        <w:rPr>
          <w:rFonts w:ascii="Times New Roman" w:eastAsia="Calibri" w:hAnsi="Times New Roman" w:cs="Times New Roman"/>
          <w:sz w:val="24"/>
          <w:szCs w:val="24"/>
        </w:rPr>
        <w:t xml:space="preserve">zastoupená na základě pověření Generálního ředitele Vězeňské služby </w:t>
      </w:r>
      <w:proofErr w:type="gramStart"/>
      <w:r w:rsidRPr="004F48EE">
        <w:rPr>
          <w:rFonts w:ascii="Times New Roman" w:eastAsia="Calibri" w:hAnsi="Times New Roman" w:cs="Times New Roman"/>
          <w:sz w:val="24"/>
          <w:szCs w:val="24"/>
        </w:rPr>
        <w:t>ČR  ze</w:t>
      </w:r>
      <w:proofErr w:type="gramEnd"/>
      <w:r w:rsidRPr="004F48EE">
        <w:rPr>
          <w:rFonts w:ascii="Times New Roman" w:eastAsia="Calibri" w:hAnsi="Times New Roman" w:cs="Times New Roman"/>
          <w:sz w:val="24"/>
          <w:szCs w:val="24"/>
        </w:rPr>
        <w:t xml:space="preserve"> dne 1.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Pr="004F48EE">
        <w:rPr>
          <w:rFonts w:ascii="Times New Roman" w:eastAsia="Calibri" w:hAnsi="Times New Roman" w:cs="Times New Roman"/>
          <w:sz w:val="24"/>
          <w:szCs w:val="24"/>
        </w:rPr>
        <w:t>. 20</w:t>
      </w:r>
      <w:r>
        <w:rPr>
          <w:rFonts w:ascii="Times New Roman" w:eastAsia="Calibri" w:hAnsi="Times New Roman" w:cs="Times New Roman"/>
          <w:sz w:val="24"/>
          <w:szCs w:val="24"/>
        </w:rPr>
        <w:t>21</w:t>
      </w:r>
      <w:r w:rsidRPr="004F48EE">
        <w:rPr>
          <w:rFonts w:ascii="Times New Roman" w:eastAsia="Calibri" w:hAnsi="Times New Roman" w:cs="Times New Roman"/>
          <w:sz w:val="24"/>
          <w:szCs w:val="24"/>
        </w:rPr>
        <w:t xml:space="preserve">  Vrchním radou plk. Mgr. </w:t>
      </w:r>
      <w:r>
        <w:rPr>
          <w:rFonts w:ascii="Times New Roman" w:eastAsia="Calibri" w:hAnsi="Times New Roman" w:cs="Times New Roman"/>
          <w:sz w:val="24"/>
          <w:szCs w:val="24"/>
        </w:rPr>
        <w:t>Valdemarem Kropáčkem</w:t>
      </w:r>
      <w:r w:rsidRPr="004F48EE">
        <w:rPr>
          <w:rFonts w:ascii="Times New Roman" w:eastAsia="Calibri" w:hAnsi="Times New Roman" w:cs="Times New Roman"/>
          <w:sz w:val="24"/>
          <w:szCs w:val="24"/>
        </w:rPr>
        <w:t>, ředitelem věznice Vinařice</w:t>
      </w:r>
    </w:p>
    <w:p w:rsidR="00B044EA" w:rsidRPr="004F48EE" w:rsidRDefault="00B044EA" w:rsidP="00B04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 věznice </w:t>
      </w:r>
      <w:proofErr w:type="gramStart"/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>Vinařice:  273</w:t>
      </w:r>
      <w:proofErr w:type="gramEnd"/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07 Vinařice,  č.p. 245</w:t>
      </w:r>
    </w:p>
    <w:p w:rsidR="00B044EA" w:rsidRPr="004F48EE" w:rsidRDefault="00B044EA" w:rsidP="00B044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8E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bankovní spojení: ČNB pobočka 701 </w:t>
      </w:r>
      <w:proofErr w:type="spellStart"/>
      <w:r w:rsidRPr="004F48E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č.ú</w:t>
      </w:r>
      <w:proofErr w:type="spellEnd"/>
      <w:r w:rsidRPr="004F48E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 w:rsidRPr="00EB07FC">
        <w:rPr>
          <w:rFonts w:ascii="Times New Roman" w:eastAsia="Times New Roman" w:hAnsi="Times New Roman" w:cs="Times New Roman"/>
          <w:color w:val="000000"/>
          <w:sz w:val="24"/>
          <w:szCs w:val="24"/>
          <w:highlight w:val="black"/>
          <w:lang w:eastAsia="cs-CZ"/>
        </w:rPr>
        <w:t>19-31323881/0710</w:t>
      </w:r>
    </w:p>
    <w:p w:rsidR="00B044EA" w:rsidRPr="004F48EE" w:rsidRDefault="00B044EA" w:rsidP="00B044E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(dále jen </w:t>
      </w:r>
      <w:r w:rsidRPr="004F48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„pronajímatel“</w:t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 </w:t>
      </w:r>
      <w:r w:rsidRPr="004F48EE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</w:p>
    <w:p w:rsidR="00B044EA" w:rsidRPr="004F48EE" w:rsidRDefault="00B044EA" w:rsidP="00B04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044EA" w:rsidRDefault="00B044EA" w:rsidP="00B044EA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044EA" w:rsidRPr="004F48EE" w:rsidRDefault="00B044EA" w:rsidP="00B044EA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F48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</w:t>
      </w:r>
      <w:r w:rsidRPr="004F48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proofErr w:type="gramStart"/>
      <w:r w:rsidRPr="004F48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COLAS  CZ</w:t>
      </w:r>
      <w:proofErr w:type="gramEnd"/>
      <w:r w:rsidRPr="004F48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a.s.</w:t>
      </w:r>
    </w:p>
    <w:p w:rsidR="00B044EA" w:rsidRPr="004F48EE" w:rsidRDefault="00B044EA" w:rsidP="00B044E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proofErr w:type="gramStart"/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>sídlem :</w:t>
      </w:r>
      <w:proofErr w:type="gramEnd"/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Rubeška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215/1</w:t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Vysočany, 190 00 Praha 9</w:t>
      </w:r>
    </w:p>
    <w:p w:rsidR="00B044EA" w:rsidRPr="004F48EE" w:rsidRDefault="00B044EA" w:rsidP="00B044EA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4F48E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zastoupená  Ing.</w:t>
      </w:r>
      <w:proofErr w:type="gramEnd"/>
      <w:r w:rsidRPr="004F48E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Tomášem </w:t>
      </w:r>
      <w:proofErr w:type="spellStart"/>
      <w:r w:rsidRPr="004F48E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Kronesem</w:t>
      </w:r>
      <w:proofErr w:type="spellEnd"/>
      <w:r w:rsidRPr="004F48E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předsedou představenstva a Ing. Martinem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Arnaudem</w:t>
      </w:r>
      <w:proofErr w:type="spellEnd"/>
      <w:r w:rsidRPr="004F48E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členem představenstva společnosti</w:t>
      </w:r>
    </w:p>
    <w:p w:rsidR="00B044EA" w:rsidRPr="004F48EE" w:rsidRDefault="00B044EA" w:rsidP="00B04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>IČO :</w:t>
      </w:r>
      <w:proofErr w:type="gramEnd"/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EB07FC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261 77 005</w:t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044EA" w:rsidRPr="004F48EE" w:rsidRDefault="00B044EA" w:rsidP="00B044EA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>DIČ :</w:t>
      </w:r>
      <w:proofErr w:type="gramEnd"/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</w:t>
      </w:r>
      <w:r w:rsidRPr="00EB07FC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CZ  26177005</w:t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044EA" w:rsidRPr="004F48EE" w:rsidRDefault="00B044EA" w:rsidP="00B04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zapsaná v obchodním rejstříku vedeným Městským soudem v Praze oddíl B, </w:t>
      </w:r>
    </w:p>
    <w:p w:rsidR="00B044EA" w:rsidRPr="004F48EE" w:rsidRDefault="00B044EA" w:rsidP="00B04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>vložka 6556</w:t>
      </w:r>
    </w:p>
    <w:p w:rsidR="00B044EA" w:rsidRPr="004F48EE" w:rsidRDefault="00B044EA" w:rsidP="00B04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</w:t>
      </w:r>
      <w:proofErr w:type="gramStart"/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>spojení :</w:t>
      </w:r>
      <w:proofErr w:type="gramEnd"/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Komerční banka a.s., </w:t>
      </w:r>
      <w:proofErr w:type="spellStart"/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>č.ú</w:t>
      </w:r>
      <w:proofErr w:type="spellEnd"/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Pr="00EB07FC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7408201/0100</w:t>
      </w:r>
      <w:bookmarkStart w:id="0" w:name="_GoBack"/>
      <w:bookmarkEnd w:id="0"/>
    </w:p>
    <w:p w:rsidR="00B044EA" w:rsidRPr="004F48EE" w:rsidRDefault="00B044EA" w:rsidP="00B044EA">
      <w:p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(dále jen </w:t>
      </w:r>
      <w:r w:rsidRPr="004F48E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"nájemce"</w:t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B044EA" w:rsidRPr="004F48EE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044EA" w:rsidRDefault="00B044EA" w:rsidP="00B04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044EA" w:rsidRDefault="00B044EA" w:rsidP="00B04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044EA" w:rsidRPr="004F48EE" w:rsidRDefault="00B044EA" w:rsidP="00B04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F48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</w:t>
      </w:r>
    </w:p>
    <w:p w:rsidR="00B044EA" w:rsidRDefault="00B044EA" w:rsidP="00B044E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2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článku 8.2. Smlouvy o nájmu č. 01/2015 uzavřené dne 31.12. 2014 se smluvní strany dohodly 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dále uvedených </w:t>
      </w:r>
      <w:proofErr w:type="gramStart"/>
      <w:r w:rsidRPr="00F23203">
        <w:rPr>
          <w:rFonts w:ascii="Times New Roman" w:eastAsia="Times New Roman" w:hAnsi="Times New Roman" w:cs="Times New Roman"/>
          <w:sz w:val="24"/>
          <w:szCs w:val="24"/>
          <w:lang w:eastAsia="cs-CZ"/>
        </w:rPr>
        <w:t>změn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ách </w:t>
      </w:r>
      <w:r w:rsidRPr="00F232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smlouvy</w:t>
      </w:r>
      <w:proofErr w:type="gramEnd"/>
      <w:r w:rsidRPr="00F23203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B044EA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044EA" w:rsidRPr="00CF6437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Pr="007A7D3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 Článek 4. Nájemné a platební podmínky, odstavec 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Pr="007A7D3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Pr="00F232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 mění tak, že původní znění se zrušuje a nahrazuje se novým zněním takto:</w:t>
      </w:r>
    </w:p>
    <w:p w:rsidR="00B044EA" w:rsidRDefault="00B044EA" w:rsidP="00B044E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044EA" w:rsidRPr="00DD0F06" w:rsidRDefault="00B044EA" w:rsidP="00B044E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</w:t>
      </w:r>
      <w:r w:rsidRPr="00DD0F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4.1.</w:t>
      </w:r>
      <w:r w:rsidRPr="00DD0F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DD0F06">
        <w:rPr>
          <w:rFonts w:ascii="Times New Roman" w:eastAsia="Times New Roman" w:hAnsi="Times New Roman" w:cs="Times New Roman"/>
          <w:sz w:val="24"/>
          <w:szCs w:val="24"/>
          <w:lang w:eastAsia="cs-CZ"/>
        </w:rPr>
        <w:t>Za užívání předmětu nájmu specifikovaného v čl. I. této smlouvy se nájemce zavazuje platit pronajímateli nájemné, jehož výše byla stanovena dohodou, a to takto:</w:t>
      </w:r>
    </w:p>
    <w:p w:rsidR="00B044EA" w:rsidRPr="00DD0F06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0F06">
        <w:rPr>
          <w:rFonts w:ascii="Times New Roman" w:eastAsia="Times New Roman" w:hAnsi="Times New Roman" w:cs="Times New Roman"/>
          <w:sz w:val="24"/>
          <w:szCs w:val="24"/>
          <w:lang w:eastAsia="cs-CZ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výrobní  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skladové prostory (479,7</w:t>
      </w:r>
      <w:r w:rsidRPr="00DD0F06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DD0F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DD0F06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DD0F0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D0F0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D0F0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D0F0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23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DD0F0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13</w:t>
      </w:r>
      <w:r w:rsidRPr="00DD0F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Kč za </w:t>
      </w:r>
      <w:smartTag w:uri="urn:schemas-microsoft-com:office:smarttags" w:element="metricconverter">
        <w:smartTagPr>
          <w:attr w:name="ProductID" w:val="1 m2"/>
        </w:smartTagPr>
        <w:r w:rsidRPr="00DD0F0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 m</w:t>
        </w:r>
        <w:r w:rsidRPr="00DD0F06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cs-CZ"/>
          </w:rPr>
          <w:t>2</w:t>
        </w:r>
      </w:smartTag>
      <w:r w:rsidRPr="00DD0F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ročně</w:t>
      </w:r>
    </w:p>
    <w:p w:rsidR="00B044EA" w:rsidRPr="00DD0F06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0F06">
        <w:rPr>
          <w:rFonts w:ascii="Times New Roman" w:eastAsia="Times New Roman" w:hAnsi="Times New Roman" w:cs="Times New Roman"/>
          <w:sz w:val="24"/>
          <w:szCs w:val="24"/>
          <w:lang w:eastAsia="cs-CZ"/>
        </w:rPr>
        <w:t>b) ostatní prostory (</w:t>
      </w:r>
      <w:proofErr w:type="gramStart"/>
      <w:r w:rsidRPr="00DD0F06">
        <w:rPr>
          <w:rFonts w:ascii="Times New Roman" w:eastAsia="Times New Roman" w:hAnsi="Times New Roman" w:cs="Times New Roman"/>
          <w:sz w:val="24"/>
          <w:szCs w:val="24"/>
          <w:lang w:eastAsia="cs-CZ"/>
        </w:rPr>
        <w:t>soc.zař.,</w:t>
      </w:r>
      <w:proofErr w:type="spellStart"/>
      <w:r w:rsidRPr="00DD0F06">
        <w:rPr>
          <w:rFonts w:ascii="Times New Roman" w:eastAsia="Times New Roman" w:hAnsi="Times New Roman" w:cs="Times New Roman"/>
          <w:sz w:val="24"/>
          <w:szCs w:val="24"/>
          <w:lang w:eastAsia="cs-CZ"/>
        </w:rPr>
        <w:t>kanc</w:t>
      </w:r>
      <w:proofErr w:type="spellEnd"/>
      <w:proofErr w:type="gramEnd"/>
      <w:r w:rsidRPr="00DD0F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.,chodba, denní </w:t>
      </w:r>
      <w:proofErr w:type="spellStart"/>
      <w:r w:rsidRPr="00DD0F06">
        <w:rPr>
          <w:rFonts w:ascii="Times New Roman" w:eastAsia="Times New Roman" w:hAnsi="Times New Roman" w:cs="Times New Roman"/>
          <w:sz w:val="24"/>
          <w:szCs w:val="24"/>
          <w:lang w:eastAsia="cs-CZ"/>
        </w:rPr>
        <w:t>místn</w:t>
      </w:r>
      <w:proofErr w:type="spellEnd"/>
      <w:r w:rsidRPr="00DD0F06">
        <w:rPr>
          <w:rFonts w:ascii="Times New Roman" w:eastAsia="Times New Roman" w:hAnsi="Times New Roman" w:cs="Times New Roman"/>
          <w:sz w:val="24"/>
          <w:szCs w:val="24"/>
          <w:lang w:eastAsia="cs-CZ"/>
        </w:rPr>
        <w:t>. 120,4m</w:t>
      </w:r>
      <w:r w:rsidRPr="00DD0F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181,00</w:t>
      </w:r>
      <w:r w:rsidRPr="00DD0F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Kč za </w:t>
      </w:r>
      <w:smartTag w:uri="urn:schemas-microsoft-com:office:smarttags" w:element="metricconverter">
        <w:smartTagPr>
          <w:attr w:name="ProductID" w:val="1 m2"/>
        </w:smartTagPr>
        <w:r w:rsidRPr="00DD0F0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 m</w:t>
        </w:r>
        <w:r w:rsidRPr="00DD0F06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cs-CZ"/>
          </w:rPr>
          <w:t>2</w:t>
        </w:r>
      </w:smartTag>
      <w:r w:rsidRPr="00DD0F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ročně</w:t>
      </w:r>
    </w:p>
    <w:p w:rsidR="00B044EA" w:rsidRPr="00DD0F06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044EA" w:rsidRPr="00DD0F06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0F06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Celkové roční nájemné činí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34</w:t>
      </w:r>
      <w:r w:rsidRPr="00DD0F0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104,56 </w:t>
      </w:r>
      <w:r w:rsidRPr="00DD0F06">
        <w:rPr>
          <w:rFonts w:ascii="Times New Roman" w:eastAsia="Times New Roman" w:hAnsi="Times New Roman" w:cs="Times New Roman"/>
          <w:sz w:val="24"/>
          <w:szCs w:val="24"/>
          <w:lang w:eastAsia="cs-CZ"/>
        </w:rPr>
        <w:t>Kč (sto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třicet čtyři tisíc sto čtyři koruny/56</w:t>
      </w:r>
      <w:r w:rsidRPr="00DD0F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 toho čtvrtletní nájemné činí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33</w:t>
      </w:r>
      <w:r w:rsidRPr="00DD0F0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526</w:t>
      </w:r>
      <w:r w:rsidRPr="00DD0F0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14</w:t>
      </w:r>
      <w:r w:rsidRPr="00DD0F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třicet tři tisíce pět set dvacet šest korun/14</w:t>
      </w:r>
      <w:r w:rsidRPr="00DD0F06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B044EA" w:rsidRPr="00DD0F06" w:rsidRDefault="00B044EA" w:rsidP="00B044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0F0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 nájemném nejsou zahrnuty služby poskytované pronajímatelem v souvislosti s užíváním pronajatých prostor tj. poplatek za užívání telefonní přípojky, vodné, stočné a úhrada za dodávané energie.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</w:p>
    <w:p w:rsidR="00B044EA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044EA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044EA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044EA" w:rsidRPr="00CF6437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Pr="008418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4</w:t>
      </w:r>
      <w:r w:rsidRPr="008418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Nájemné a platební podmínky, odstavec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Pr="008418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  <w:r w:rsidRPr="008418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písm. e) </w:t>
      </w:r>
      <w:r w:rsidRPr="00F232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 mění tak, že původní znění se zrušuje a nahrazuje se novým zněním takto:</w:t>
      </w:r>
    </w:p>
    <w:p w:rsidR="00B044EA" w:rsidRDefault="00B044EA" w:rsidP="00B044EA">
      <w:pPr>
        <w:pStyle w:val="Seznam"/>
        <w:ind w:left="0" w:firstLine="0"/>
        <w:jc w:val="both"/>
        <w:rPr>
          <w:b/>
          <w:sz w:val="24"/>
        </w:rPr>
      </w:pPr>
    </w:p>
    <w:p w:rsidR="00B044EA" w:rsidRPr="00841812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181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„</w:t>
      </w:r>
      <w:r w:rsidRPr="008418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8418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e)</w:t>
      </w:r>
      <w:r w:rsidRPr="008418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Vytápění pronajatých prostor bude účtováno paušálně ve výši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175</w:t>
      </w:r>
      <w:r w:rsidRPr="007C32E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87</w:t>
      </w:r>
      <w:r w:rsidRPr="008418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Kč/m</w:t>
      </w:r>
      <w:r w:rsidRPr="008418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841812">
        <w:rPr>
          <w:rFonts w:ascii="Times New Roman" w:eastAsia="Times New Roman" w:hAnsi="Times New Roman" w:cs="Times New Roman"/>
          <w:sz w:val="24"/>
          <w:szCs w:val="24"/>
          <w:lang w:eastAsia="cs-CZ"/>
        </w:rPr>
        <w:t>/rok bez DPH (skutečné náklady na vytápění 1m</w:t>
      </w:r>
      <w:r w:rsidRPr="008418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8418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plochy věznice v roce 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21</w:t>
      </w:r>
      <w:r w:rsidRPr="008418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K výše uvedené částce bude účtováno DPH v zákonem stanovené výši. Nájemce se zavazuje k uzavření dodatku k této smlouvě, kterým se upraví úhrada za vytápění pronajatých prostor s účinností od 1.4. následujícího roku v souladu se skutečnými náklady věznice na vytápění </w:t>
      </w:r>
      <w:proofErr w:type="gramStart"/>
      <w:r w:rsidRPr="00841812">
        <w:rPr>
          <w:rFonts w:ascii="Times New Roman" w:eastAsia="Times New Roman" w:hAnsi="Times New Roman" w:cs="Times New Roman"/>
          <w:sz w:val="24"/>
          <w:szCs w:val="24"/>
          <w:lang w:eastAsia="cs-CZ"/>
        </w:rPr>
        <w:t>1m</w:t>
      </w:r>
      <w:r w:rsidRPr="008418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proofErr w:type="gramEnd"/>
      <w:r w:rsidRPr="008418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plochy věznice za předcházející rok.“</w:t>
      </w:r>
    </w:p>
    <w:p w:rsidR="00B044EA" w:rsidRDefault="00B044EA" w:rsidP="00B044EA">
      <w:pPr>
        <w:pStyle w:val="Import22"/>
        <w:widowControl w:val="0"/>
        <w:tabs>
          <w:tab w:val="clear" w:pos="2952"/>
        </w:tabs>
        <w:overflowPunct/>
        <w:spacing w:after="80"/>
        <w:textAlignment w:val="auto"/>
        <w:rPr>
          <w:rFonts w:ascii="Times New Roman" w:hAnsi="Times New Roman"/>
          <w:lang w:val="cs-CZ"/>
        </w:rPr>
      </w:pPr>
    </w:p>
    <w:p w:rsidR="00B044EA" w:rsidRPr="00F7038A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044EA" w:rsidRPr="00F23203" w:rsidRDefault="00B044EA" w:rsidP="00B04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2320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</w:t>
      </w:r>
    </w:p>
    <w:p w:rsidR="00B044EA" w:rsidRPr="00F23203" w:rsidRDefault="00B044EA" w:rsidP="00B044E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20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Ostatní ustanovení S</w:t>
      </w:r>
      <w:r w:rsidRPr="00F23203">
        <w:rPr>
          <w:rFonts w:ascii="Times New Roman" w:eastAsia="Times New Roman" w:hAnsi="Times New Roman" w:cs="Times New Roman"/>
          <w:sz w:val="24"/>
          <w:szCs w:val="24"/>
          <w:lang w:eastAsia="cs-CZ"/>
        </w:rPr>
        <w:t>mlouvy se nemění a zůstávají v původním znění.</w:t>
      </w:r>
    </w:p>
    <w:p w:rsidR="00B044EA" w:rsidRPr="00F23203" w:rsidRDefault="00B044EA" w:rsidP="00B044EA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20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Tento dodatek č. 11</w:t>
      </w:r>
      <w:r w:rsidRPr="00F232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 vyhotoven ve čtyřech stejnopisech, přičemž každý z účastníků obdrží po dvou z nich.</w:t>
      </w:r>
    </w:p>
    <w:p w:rsidR="00B044EA" w:rsidRPr="00F23203" w:rsidRDefault="00B044EA" w:rsidP="00B044EA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20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3.</w:t>
      </w:r>
      <w:r w:rsidRPr="00F232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Tento dodatek nabývá platnosti dnem podpisu smluvních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tran s účinností ke dni 1.4.2022</w:t>
      </w:r>
      <w:r w:rsidRPr="00F2320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044EA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044EA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044EA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044EA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044EA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044EA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044EA" w:rsidRPr="004F48EE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044EA" w:rsidRPr="004F48EE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Vinařicích dne: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Praze dne:</w:t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</w:p>
    <w:p w:rsidR="00B044EA" w:rsidRPr="004F48EE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044EA" w:rsidRPr="004F48EE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044EA" w:rsidRPr="004F48EE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>Za pronajímatele:                                                                       Za nájemce:</w:t>
      </w:r>
    </w:p>
    <w:p w:rsidR="00B044EA" w:rsidRPr="004F48EE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044EA" w:rsidRPr="004F48EE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Vrchní rada          </w:t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</w:t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Tomáš </w:t>
      </w:r>
      <w:proofErr w:type="spellStart"/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>Krones</w:t>
      </w:r>
      <w:proofErr w:type="spellEnd"/>
    </w:p>
    <w:p w:rsidR="00B044EA" w:rsidRPr="004F48EE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plk. Mgr. Valdemar Kropáček</w:t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předseda představenstva společnosti                                                </w:t>
      </w:r>
    </w:p>
    <w:p w:rsidR="00B044EA" w:rsidRPr="004F48EE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ředitel </w:t>
      </w:r>
      <w:proofErr w:type="gramStart"/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>věznice  Vinařice</w:t>
      </w:r>
      <w:proofErr w:type="gramEnd"/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COLAS CZ, a.s.</w:t>
      </w:r>
    </w:p>
    <w:p w:rsidR="00B044EA" w:rsidRPr="004F48EE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044EA" w:rsidRPr="004F48EE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044EA" w:rsidRPr="004F48EE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044EA" w:rsidRPr="004F48EE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044EA" w:rsidRPr="004F48EE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044EA" w:rsidRPr="004F48EE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Arnaud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Martin</w:t>
      </w:r>
    </w:p>
    <w:p w:rsidR="00B044EA" w:rsidRPr="004F48EE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člen představenstva společnosti</w:t>
      </w:r>
    </w:p>
    <w:p w:rsidR="00B044EA" w:rsidRPr="004F48EE" w:rsidRDefault="00B044EA" w:rsidP="00B04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8EE">
        <w:rPr>
          <w:sz w:val="24"/>
          <w:szCs w:val="24"/>
        </w:rPr>
        <w:tab/>
      </w:r>
      <w:r w:rsidRPr="004F48EE">
        <w:rPr>
          <w:sz w:val="24"/>
          <w:szCs w:val="24"/>
        </w:rPr>
        <w:tab/>
      </w:r>
      <w:r w:rsidRPr="004F48EE">
        <w:rPr>
          <w:sz w:val="24"/>
          <w:szCs w:val="24"/>
        </w:rPr>
        <w:tab/>
      </w:r>
      <w:r w:rsidRPr="004F48EE">
        <w:rPr>
          <w:sz w:val="24"/>
          <w:szCs w:val="24"/>
        </w:rPr>
        <w:tab/>
      </w:r>
      <w:r w:rsidRPr="004F48EE">
        <w:rPr>
          <w:sz w:val="24"/>
          <w:szCs w:val="24"/>
        </w:rPr>
        <w:tab/>
      </w:r>
      <w:r w:rsidRPr="004F48EE">
        <w:rPr>
          <w:sz w:val="24"/>
          <w:szCs w:val="24"/>
        </w:rPr>
        <w:tab/>
      </w:r>
      <w:r w:rsidRPr="004F48EE">
        <w:rPr>
          <w:sz w:val="24"/>
          <w:szCs w:val="24"/>
        </w:rPr>
        <w:tab/>
      </w:r>
      <w:r w:rsidRPr="004F48EE">
        <w:rPr>
          <w:sz w:val="24"/>
          <w:szCs w:val="24"/>
        </w:rPr>
        <w:tab/>
      </w:r>
      <w:r w:rsidRPr="004F48EE">
        <w:rPr>
          <w:sz w:val="24"/>
          <w:szCs w:val="24"/>
        </w:rPr>
        <w:tab/>
      </w:r>
      <w:r w:rsidRPr="004F48EE">
        <w:rPr>
          <w:rFonts w:ascii="Times New Roman" w:eastAsia="Times New Roman" w:hAnsi="Times New Roman" w:cs="Times New Roman"/>
          <w:sz w:val="24"/>
          <w:szCs w:val="24"/>
          <w:lang w:eastAsia="cs-CZ"/>
        </w:rPr>
        <w:t>COLAS CZ, a.s.</w:t>
      </w:r>
    </w:p>
    <w:p w:rsidR="00184253" w:rsidRDefault="0054182A"/>
    <w:sectPr w:rsidR="001842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4EA" w:rsidRDefault="00B044EA" w:rsidP="00B044EA">
      <w:pPr>
        <w:spacing w:after="0" w:line="240" w:lineRule="auto"/>
      </w:pPr>
      <w:r>
        <w:separator/>
      </w:r>
    </w:p>
  </w:endnote>
  <w:endnote w:type="continuationSeparator" w:id="0">
    <w:p w:rsidR="00B044EA" w:rsidRDefault="00B044EA" w:rsidP="00B0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inion">
    <w:panose1 w:val="00000000000000000000"/>
    <w:charset w:val="02"/>
    <w:family w:val="swiss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4EA" w:rsidRDefault="00B044EA" w:rsidP="00B044EA">
      <w:pPr>
        <w:spacing w:after="0" w:line="240" w:lineRule="auto"/>
      </w:pPr>
      <w:r>
        <w:separator/>
      </w:r>
    </w:p>
  </w:footnote>
  <w:footnote w:type="continuationSeparator" w:id="0">
    <w:p w:rsidR="00B044EA" w:rsidRDefault="00B044EA" w:rsidP="00B0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4EA" w:rsidRPr="002C60DA" w:rsidRDefault="00B044EA">
    <w:pPr>
      <w:pStyle w:val="Zhlav"/>
      <w:rPr>
        <w:rFonts w:ascii="Times New Roman" w:hAnsi="Times New Roman" w:cs="Times New Roman"/>
        <w:sz w:val="24"/>
        <w:szCs w:val="24"/>
      </w:rPr>
    </w:pPr>
    <w:r>
      <w:t xml:space="preserve">                                                                                                           </w:t>
    </w:r>
    <w:r w:rsidRPr="002C60DA">
      <w:rPr>
        <w:rFonts w:ascii="Times New Roman" w:hAnsi="Times New Roman" w:cs="Times New Roman"/>
        <w:color w:val="A6A6A6" w:themeColor="background1" w:themeShade="A6"/>
        <w:sz w:val="24"/>
        <w:szCs w:val="24"/>
      </w:rPr>
      <w:t xml:space="preserve">  Č.j.:</w:t>
    </w:r>
    <w:r w:rsidR="002C60DA" w:rsidRPr="002C60DA">
      <w:rPr>
        <w:rFonts w:ascii="Times New Roman" w:hAnsi="Times New Roman" w:cs="Times New Roman"/>
        <w:color w:val="A6A6A6" w:themeColor="background1" w:themeShade="A6"/>
        <w:sz w:val="24"/>
        <w:szCs w:val="24"/>
      </w:rPr>
      <w:t xml:space="preserve"> </w:t>
    </w:r>
    <w:hyperlink r:id="rId1" w:history="1">
      <w:r w:rsidR="002C60DA" w:rsidRPr="002C60DA">
        <w:rPr>
          <w:rStyle w:val="Hypertextovodkaz"/>
          <w:rFonts w:ascii="Times New Roman" w:hAnsi="Times New Roman" w:cs="Times New Roman"/>
          <w:color w:val="A6A6A6" w:themeColor="background1" w:themeShade="A6"/>
          <w:sz w:val="24"/>
          <w:szCs w:val="24"/>
          <w:u w:val="none"/>
        </w:rPr>
        <w:t>VS-47151/ČJ-2022-800503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EA"/>
    <w:rsid w:val="002C60DA"/>
    <w:rsid w:val="009602DD"/>
    <w:rsid w:val="00B044EA"/>
    <w:rsid w:val="00EB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6DBF5C9-4A41-4D9A-A16A-508BE7BC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044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rsid w:val="00B044EA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22">
    <w:name w:val="Import 22"/>
    <w:rsid w:val="00B044EA"/>
    <w:pPr>
      <w:tabs>
        <w:tab w:val="left" w:pos="295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B04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44EA"/>
  </w:style>
  <w:style w:type="paragraph" w:styleId="Zpat">
    <w:name w:val="footer"/>
    <w:basedOn w:val="Normln"/>
    <w:link w:val="ZpatChar"/>
    <w:uiPriority w:val="99"/>
    <w:unhideWhenUsed/>
    <w:rsid w:val="00B04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44EA"/>
  </w:style>
  <w:style w:type="character" w:styleId="Hypertextovodkaz">
    <w:name w:val="Hyperlink"/>
    <w:basedOn w:val="Standardnpsmoodstavce"/>
    <w:uiPriority w:val="99"/>
    <w:semiHidden/>
    <w:unhideWhenUsed/>
    <w:rsid w:val="002C60DA"/>
    <w:rPr>
      <w:color w:val="406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trss.vez-slu.justice.cz/etr_vs/dotazy/get_xml.asp?id=1258423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2927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Škripko Jindřich, Ing.</dc:creator>
  <cp:lastModifiedBy>Musilová Aneta, Bc.</cp:lastModifiedBy>
  <cp:revision>2</cp:revision>
  <dcterms:created xsi:type="dcterms:W3CDTF">2022-05-25T09:52:00Z</dcterms:created>
  <dcterms:modified xsi:type="dcterms:W3CDTF">2022-05-25T09:52:00Z</dcterms:modified>
</cp:coreProperties>
</file>