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Kunětice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08.07.2016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08.07.2016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08.07.2016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03.01.2018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03.01.2018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03.01.2018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4239,00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Pardubice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19.07.2005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05.05.2017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23.03.2017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19606,00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Ráby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zanikla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23.05.2022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Stéblová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25.08.2017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23.05.2022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23.05.2022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22.05.2022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dopis 059004/2022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28.02.2022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dopis 059004/2022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28.02.2022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dopis 059004/2022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28.02.2022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silnice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23.05.2022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silnice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07.02.2022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8832,00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Trnová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zanikla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16.03.2015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23.05.2022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895,00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33588,00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699,06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Brozany nad Labem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PFČR1/2=3182m2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PFČR1/2=55m2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PFČR1/3=142m2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PFČR2/54=6m2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PFČR2/54=8m2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PFČR2/54=2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PFČR2/54=5m2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PFČR2/54=18m2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PFČR4/30=143m2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8048,00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1 623,61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Časy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4770,00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549,89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Hrádek u Pardubic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2551,00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Hrobice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1148,00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Kunětice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06.04.2007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06.04.2007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06.04.2007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06.04.2007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05.09.2015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9186,00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4 456,75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Lukovna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4179,00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Němčice nad Labem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Pardubice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05.05.2017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13645,00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3 221,04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Počaply nad Loučnou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3157,00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749,41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Pohránov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5148,00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739,56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Ráby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15.05.2008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5029,00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Sezemice nad Loučnou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PFČR1/2=2887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13.01.2007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PFČR1/2=749m2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PFČR1/2=56m2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5474,00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928,51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Srch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759,00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98,17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Hradiště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3 516,00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5364,00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4 615,00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Stéblová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18325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23.05.2022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29.05.2007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22.12.2004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22.12.2004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3977 m2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23.05.2022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23.05.2022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17.10.2006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48589,00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4 539,90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117290,00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23 841,76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24 541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27 pachtovní smlouvy č. 98N03/44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25.05.2022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