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A3831" w14:textId="77777777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Níže uvedeného dne, měsíce a roku uzavřely níže uvedené smluvní strany dle § 2079 a násl. zákona č. 89/2012 Sb. občanský zákoník, ve znění pozdějších předpisů (dále jen „občanský zákoník“) a v souladu se svou jedinou a pravou vůlí tuto kupní smlouvu.</w:t>
      </w:r>
    </w:p>
    <w:p w14:paraId="4CEA635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56F24C56" w14:textId="77777777" w:rsidR="009B5696" w:rsidRPr="009B5696" w:rsidRDefault="009B5696" w:rsidP="009B5696">
      <w:pPr>
        <w:pStyle w:val="Nzev"/>
        <w:rPr>
          <w:rFonts w:ascii="Arial" w:hAnsi="Arial" w:cs="Arial"/>
          <w:sz w:val="20"/>
          <w:u w:val="none"/>
        </w:rPr>
      </w:pPr>
      <w:r w:rsidRPr="009B5696">
        <w:rPr>
          <w:rFonts w:ascii="Arial" w:hAnsi="Arial" w:cs="Arial"/>
          <w:sz w:val="20"/>
          <w:u w:val="none"/>
        </w:rPr>
        <w:t xml:space="preserve">Kupní smlouva </w:t>
      </w:r>
    </w:p>
    <w:p w14:paraId="28675483" w14:textId="77777777" w:rsidR="009B5696" w:rsidRPr="009B5696" w:rsidRDefault="009B5696" w:rsidP="009B5696">
      <w:pPr>
        <w:pStyle w:val="Podtitul"/>
        <w:numPr>
          <w:ilvl w:val="0"/>
          <w:numId w:val="7"/>
        </w:numPr>
        <w:rPr>
          <w:rFonts w:cs="Arial"/>
          <w:b/>
          <w:i w:val="0"/>
          <w:sz w:val="20"/>
        </w:rPr>
      </w:pPr>
      <w:r w:rsidRPr="009B5696">
        <w:rPr>
          <w:rFonts w:cs="Arial"/>
          <w:b/>
          <w:i w:val="0"/>
          <w:sz w:val="20"/>
        </w:rPr>
        <w:t>Smluvní strany</w:t>
      </w:r>
    </w:p>
    <w:p w14:paraId="69F6C6A8" w14:textId="2423CE3B" w:rsidR="009B5696" w:rsidRPr="009B5696" w:rsidRDefault="009B5696" w:rsidP="009B5696">
      <w:pPr>
        <w:spacing w:after="60"/>
        <w:jc w:val="both"/>
        <w:rPr>
          <w:rFonts w:cs="Arial"/>
          <w:color w:val="000000"/>
        </w:rPr>
      </w:pPr>
    </w:p>
    <w:p w14:paraId="261ED767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sz w:val="20"/>
          <w:u w:val="none"/>
        </w:rPr>
      </w:pPr>
    </w:p>
    <w:p w14:paraId="083A60A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sz w:val="20"/>
          <w:u w:val="none"/>
        </w:rPr>
      </w:pPr>
      <w:r w:rsidRPr="009B5696">
        <w:rPr>
          <w:rFonts w:ascii="Arial" w:hAnsi="Arial" w:cs="Arial"/>
          <w:sz w:val="20"/>
          <w:u w:val="none"/>
        </w:rPr>
        <w:t xml:space="preserve">Smluvní strany </w:t>
      </w:r>
    </w:p>
    <w:p w14:paraId="429B0FDB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sz w:val="20"/>
          <w:u w:val="none"/>
        </w:rPr>
      </w:pPr>
    </w:p>
    <w:p w14:paraId="51BC23F1" w14:textId="00386740" w:rsidR="009B5696" w:rsidRPr="009B5696" w:rsidRDefault="00A41A92" w:rsidP="009B5696">
      <w:pPr>
        <w:pStyle w:val="Nzev"/>
        <w:jc w:val="left"/>
        <w:rPr>
          <w:rFonts w:ascii="Arial" w:hAnsi="Arial" w:cs="Arial"/>
          <w:sz w:val="20"/>
          <w:u w:val="none"/>
        </w:rPr>
      </w:pPr>
      <w:r>
        <w:rPr>
          <w:rFonts w:ascii="Arial" w:hAnsi="Arial" w:cs="Arial"/>
          <w:sz w:val="20"/>
          <w:u w:val="none"/>
        </w:rPr>
        <w:t xml:space="preserve">Základní škola, Jičín, </w:t>
      </w:r>
      <w:r w:rsidR="009916AC">
        <w:rPr>
          <w:rFonts w:ascii="Arial" w:hAnsi="Arial" w:cs="Arial"/>
          <w:sz w:val="20"/>
          <w:u w:val="none"/>
        </w:rPr>
        <w:t>Husova 170</w:t>
      </w:r>
    </w:p>
    <w:p w14:paraId="39BBB728" w14:textId="0EDDA82B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proofErr w:type="spellStart"/>
      <w:r w:rsidRPr="009B5696">
        <w:rPr>
          <w:rFonts w:ascii="Arial" w:hAnsi="Arial" w:cs="Arial"/>
          <w:b w:val="0"/>
          <w:sz w:val="20"/>
          <w:u w:val="none"/>
        </w:rPr>
        <w:t>zast</w:t>
      </w:r>
      <w:proofErr w:type="spellEnd"/>
      <w:r w:rsidRPr="009B5696">
        <w:rPr>
          <w:rFonts w:ascii="Arial" w:hAnsi="Arial" w:cs="Arial"/>
          <w:b w:val="0"/>
          <w:sz w:val="20"/>
          <w:u w:val="none"/>
        </w:rPr>
        <w:t xml:space="preserve">. </w:t>
      </w:r>
      <w:r w:rsidR="00A41A92">
        <w:rPr>
          <w:rFonts w:ascii="Arial" w:hAnsi="Arial" w:cs="Arial"/>
          <w:b w:val="0"/>
          <w:sz w:val="20"/>
          <w:u w:val="none"/>
        </w:rPr>
        <w:t xml:space="preserve">ředitelem školy </w:t>
      </w:r>
      <w:r w:rsidR="009916AC">
        <w:rPr>
          <w:rFonts w:ascii="Arial" w:hAnsi="Arial" w:cs="Arial"/>
          <w:b w:val="0"/>
          <w:sz w:val="20"/>
          <w:u w:val="none"/>
        </w:rPr>
        <w:t>Mgr. Romanem Marešem</w:t>
      </w:r>
    </w:p>
    <w:p w14:paraId="716E54DE" w14:textId="710FBE11" w:rsidR="009B5696" w:rsidRPr="009B5696" w:rsidRDefault="00A41A92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>
        <w:rPr>
          <w:rFonts w:ascii="Arial" w:hAnsi="Arial" w:cs="Arial"/>
          <w:b w:val="0"/>
          <w:sz w:val="20"/>
          <w:u w:val="none"/>
        </w:rPr>
        <w:t>sídlo</w:t>
      </w:r>
      <w:r w:rsidR="009B5696" w:rsidRPr="009B5696">
        <w:rPr>
          <w:rFonts w:ascii="Arial" w:hAnsi="Arial" w:cs="Arial"/>
          <w:b w:val="0"/>
          <w:sz w:val="20"/>
          <w:u w:val="none"/>
        </w:rPr>
        <w:t xml:space="preserve">: </w:t>
      </w:r>
      <w:r w:rsidR="009916AC">
        <w:rPr>
          <w:rFonts w:ascii="Arial" w:hAnsi="Arial" w:cs="Arial"/>
          <w:b w:val="0"/>
          <w:sz w:val="20"/>
          <w:u w:val="none"/>
        </w:rPr>
        <w:t>Husova 170</w:t>
      </w:r>
      <w:r w:rsidR="009B5696" w:rsidRPr="009B5696">
        <w:rPr>
          <w:rFonts w:ascii="Arial" w:hAnsi="Arial" w:cs="Arial"/>
          <w:b w:val="0"/>
          <w:sz w:val="20"/>
          <w:u w:val="none"/>
        </w:rPr>
        <w:t>, 506 01 Jičín</w:t>
      </w:r>
    </w:p>
    <w:p w14:paraId="05626B6E" w14:textId="55B1E335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 xml:space="preserve">IČ: </w:t>
      </w:r>
      <w:r w:rsidR="009916AC">
        <w:rPr>
          <w:rFonts w:ascii="Arial" w:hAnsi="Arial" w:cs="Arial"/>
          <w:b w:val="0"/>
          <w:sz w:val="20"/>
          <w:u w:val="none"/>
        </w:rPr>
        <w:t>70886849</w:t>
      </w:r>
    </w:p>
    <w:p w14:paraId="2BC01841" w14:textId="1D5108B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color w:val="00000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bankovní spojení:</w:t>
      </w:r>
      <w:r w:rsidR="00016C58">
        <w:rPr>
          <w:rFonts w:ascii="Arial" w:hAnsi="Arial" w:cs="Arial"/>
          <w:b w:val="0"/>
          <w:sz w:val="20"/>
          <w:u w:val="none"/>
        </w:rPr>
        <w:t xml:space="preserve"> 463820267/0100</w:t>
      </w:r>
      <w:r w:rsidRPr="009B5696">
        <w:rPr>
          <w:rFonts w:ascii="Arial" w:hAnsi="Arial" w:cs="Arial"/>
          <w:b w:val="0"/>
          <w:sz w:val="20"/>
          <w:u w:val="none"/>
        </w:rPr>
        <w:t xml:space="preserve"> </w:t>
      </w:r>
    </w:p>
    <w:p w14:paraId="036F3F6C" w14:textId="7B935BA1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 xml:space="preserve">osoba oprávněná jednat za kupujícího ve věcech technických: Stanislav Živora </w:t>
      </w:r>
    </w:p>
    <w:p w14:paraId="5DE0C27D" w14:textId="36CBDA9B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dále jen „kupující“, na straně jedné</w:t>
      </w:r>
    </w:p>
    <w:p w14:paraId="12920E5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083D5D7A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a</w:t>
      </w:r>
    </w:p>
    <w:p w14:paraId="3537CF70" w14:textId="77777777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</w:p>
    <w:p w14:paraId="41078AB2" w14:textId="77777777" w:rsidR="00B551E0" w:rsidRDefault="00B551E0" w:rsidP="00B551E0">
      <w:pPr>
        <w:pStyle w:val="Nzev"/>
        <w:jc w:val="left"/>
        <w:rPr>
          <w:rFonts w:ascii="Arial" w:hAnsi="Arial" w:cs="Arial"/>
          <w:sz w:val="20"/>
          <w:u w:val="none"/>
        </w:rPr>
      </w:pPr>
      <w:r w:rsidRPr="00FA22E9">
        <w:rPr>
          <w:rFonts w:ascii="Arial" w:hAnsi="Arial" w:cs="Arial"/>
          <w:sz w:val="20"/>
          <w:u w:val="none"/>
        </w:rPr>
        <w:t xml:space="preserve">Z + M Partner, spol. s r.o. </w:t>
      </w:r>
    </w:p>
    <w:p w14:paraId="59609386" w14:textId="77777777" w:rsidR="00B551E0" w:rsidRPr="009B5696" w:rsidRDefault="00B551E0" w:rsidP="00B551E0">
      <w:pPr>
        <w:pStyle w:val="Nzev"/>
        <w:jc w:val="left"/>
        <w:rPr>
          <w:rFonts w:ascii="Arial" w:hAnsi="Arial" w:cs="Arial"/>
          <w:b w:val="0"/>
          <w:bCs/>
          <w:sz w:val="20"/>
          <w:highlight w:val="yellow"/>
          <w:u w:val="none"/>
        </w:rPr>
      </w:pPr>
      <w:proofErr w:type="spellStart"/>
      <w:r w:rsidRPr="00FA22E9">
        <w:rPr>
          <w:rFonts w:ascii="Arial" w:hAnsi="Arial" w:cs="Arial"/>
          <w:b w:val="0"/>
          <w:bCs/>
          <w:sz w:val="20"/>
          <w:u w:val="none"/>
        </w:rPr>
        <w:t>zast</w:t>
      </w:r>
      <w:proofErr w:type="spellEnd"/>
      <w:r>
        <w:t xml:space="preserve">. </w:t>
      </w:r>
      <w:r w:rsidRPr="00FA22E9">
        <w:rPr>
          <w:rFonts w:ascii="Arial" w:hAnsi="Arial" w:cs="Arial"/>
          <w:b w:val="0"/>
          <w:bCs/>
          <w:sz w:val="20"/>
          <w:u w:val="none"/>
        </w:rPr>
        <w:t>David Ševčík, jednatel</w:t>
      </w:r>
    </w:p>
    <w:p w14:paraId="690852BF" w14:textId="77777777" w:rsidR="00B551E0" w:rsidRPr="00FA22E9" w:rsidRDefault="00B551E0" w:rsidP="00B551E0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FA22E9">
        <w:rPr>
          <w:rFonts w:ascii="Arial" w:hAnsi="Arial" w:cs="Arial"/>
          <w:b w:val="0"/>
          <w:sz w:val="20"/>
          <w:u w:val="none"/>
        </w:rPr>
        <w:t>IČ: 26843935</w:t>
      </w:r>
    </w:p>
    <w:p w14:paraId="7F5B45C5" w14:textId="77777777" w:rsidR="00B551E0" w:rsidRPr="00FA22E9" w:rsidRDefault="00B551E0" w:rsidP="00B551E0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FA22E9">
        <w:rPr>
          <w:rFonts w:ascii="Arial" w:hAnsi="Arial" w:cs="Arial"/>
          <w:b w:val="0"/>
          <w:sz w:val="20"/>
          <w:u w:val="none"/>
        </w:rPr>
        <w:t>DIČ: CZ699003336</w:t>
      </w:r>
    </w:p>
    <w:p w14:paraId="6B909558" w14:textId="77777777" w:rsidR="00B551E0" w:rsidRPr="00FA22E9" w:rsidRDefault="00B551E0" w:rsidP="00B551E0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FA22E9">
        <w:rPr>
          <w:rFonts w:ascii="Arial" w:hAnsi="Arial" w:cs="Arial"/>
          <w:b w:val="0"/>
          <w:sz w:val="20"/>
          <w:u w:val="none"/>
        </w:rPr>
        <w:t>sídlo: Valchařská 3261/17, 702 00 Ostrava</w:t>
      </w:r>
    </w:p>
    <w:p w14:paraId="24BE37B3" w14:textId="77777777" w:rsidR="00B551E0" w:rsidRPr="00FA22E9" w:rsidRDefault="00B551E0" w:rsidP="00B551E0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FA22E9">
        <w:rPr>
          <w:rFonts w:ascii="Arial" w:hAnsi="Arial" w:cs="Arial"/>
          <w:b w:val="0"/>
          <w:sz w:val="20"/>
          <w:u w:val="none"/>
        </w:rPr>
        <w:t>zapsaná v obchodním rejstříku vedeném u Krajského soudu v Ostravě v oddílu C, vložce 40340</w:t>
      </w:r>
    </w:p>
    <w:p w14:paraId="306B82B4" w14:textId="77777777" w:rsidR="00B551E0" w:rsidRPr="00FA22E9" w:rsidRDefault="00B551E0" w:rsidP="00B551E0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FA22E9">
        <w:rPr>
          <w:rFonts w:ascii="Arial" w:hAnsi="Arial" w:cs="Arial"/>
          <w:b w:val="0"/>
          <w:sz w:val="20"/>
          <w:u w:val="none"/>
        </w:rPr>
        <w:t>bankovní spojení a č. účtu: Komerční banka, číslo účtu: 115-1262780267/0100</w:t>
      </w:r>
    </w:p>
    <w:p w14:paraId="27820178" w14:textId="77777777" w:rsidR="00B551E0" w:rsidRPr="009B5696" w:rsidRDefault="00B551E0" w:rsidP="00B551E0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FA22E9">
        <w:rPr>
          <w:rFonts w:ascii="Arial" w:hAnsi="Arial" w:cs="Arial"/>
          <w:b w:val="0"/>
          <w:sz w:val="20"/>
          <w:u w:val="none"/>
        </w:rPr>
        <w:t>osoba oprávněná jednat za prodávajícího ve věcech technických: Jan Kabelka, 731 644 880, jan.kabelka@zmgroup.cz</w:t>
      </w:r>
    </w:p>
    <w:p w14:paraId="24E1F7CC" w14:textId="277F2466" w:rsidR="009B5696" w:rsidRPr="009B5696" w:rsidRDefault="009B5696" w:rsidP="009B5696">
      <w:pPr>
        <w:pStyle w:val="Nzev"/>
        <w:jc w:val="left"/>
        <w:rPr>
          <w:rFonts w:ascii="Arial" w:hAnsi="Arial" w:cs="Arial"/>
          <w:b w:val="0"/>
          <w:sz w:val="20"/>
          <w:u w:val="none"/>
        </w:rPr>
      </w:pPr>
      <w:r w:rsidRPr="009B5696">
        <w:rPr>
          <w:rFonts w:ascii="Arial" w:hAnsi="Arial" w:cs="Arial"/>
          <w:b w:val="0"/>
          <w:sz w:val="20"/>
          <w:u w:val="none"/>
        </w:rPr>
        <w:t>dále jen „prodávající“, na straně druhé</w:t>
      </w:r>
    </w:p>
    <w:p w14:paraId="0CAB63C3" w14:textId="012DA893" w:rsidR="009B5696" w:rsidRPr="009B5696" w:rsidRDefault="009B5696" w:rsidP="009B5696">
      <w:pPr>
        <w:spacing w:after="60"/>
        <w:jc w:val="both"/>
        <w:rPr>
          <w:rFonts w:cs="Arial"/>
          <w:color w:val="000000"/>
        </w:rPr>
      </w:pPr>
    </w:p>
    <w:p w14:paraId="653989CB" w14:textId="77777777" w:rsidR="00CF3EDF" w:rsidRPr="009B5696" w:rsidRDefault="00CF3EDF" w:rsidP="00CF3EDF">
      <w:pPr>
        <w:suppressAutoHyphens w:val="0"/>
        <w:spacing w:before="120"/>
        <w:jc w:val="both"/>
        <w:rPr>
          <w:rFonts w:cs="Arial"/>
          <w:b/>
        </w:rPr>
      </w:pPr>
      <w:r w:rsidRPr="00B33760">
        <w:rPr>
          <w:rFonts w:cs="Arial"/>
        </w:rPr>
        <w:t xml:space="preserve">Smluvní strany tuto smlouvu uzavírají v návaznosti na výsledek výběrového řízení v rámci veřejné zakázky malého rozsahu na akci </w:t>
      </w:r>
      <w:r w:rsidRPr="00B33760">
        <w:rPr>
          <w:rFonts w:cs="Arial"/>
          <w:b/>
          <w:bCs/>
        </w:rPr>
        <w:t>Pořízení technického vybavení pro základní školy v Jičíně – prevence digitální propasti</w:t>
      </w:r>
      <w:r>
        <w:rPr>
          <w:rFonts w:ascii="Calibri" w:hAnsi="Calibri" w:cs="Calibri"/>
          <w:b/>
          <w:bCs/>
        </w:rPr>
        <w:t>.</w:t>
      </w:r>
    </w:p>
    <w:p w14:paraId="6B681260" w14:textId="77777777" w:rsidR="00CF3EDF" w:rsidRPr="009B5696" w:rsidRDefault="00CF3EDF" w:rsidP="00CF3EDF">
      <w:pPr>
        <w:suppressAutoHyphens w:val="0"/>
        <w:spacing w:before="120"/>
        <w:jc w:val="both"/>
        <w:rPr>
          <w:rFonts w:cs="Arial"/>
          <w:b/>
        </w:rPr>
      </w:pPr>
    </w:p>
    <w:p w14:paraId="1295E0B8" w14:textId="77777777" w:rsidR="00CF3EDF" w:rsidRPr="00B33760" w:rsidRDefault="00CF3EDF" w:rsidP="00CF3EDF">
      <w:pPr>
        <w:tabs>
          <w:tab w:val="left" w:pos="0"/>
        </w:tabs>
        <w:overflowPunct w:val="0"/>
        <w:autoSpaceDE w:val="0"/>
        <w:autoSpaceDN w:val="0"/>
        <w:adjustRightInd w:val="0"/>
        <w:spacing w:line="300" w:lineRule="auto"/>
        <w:ind w:right="-3"/>
        <w:jc w:val="both"/>
        <w:rPr>
          <w:rFonts w:cs="Arial"/>
        </w:rPr>
      </w:pPr>
      <w:bookmarkStart w:id="0" w:name="_Hlk100583065"/>
      <w:r w:rsidRPr="00B33760">
        <w:rPr>
          <w:rFonts w:cs="Arial"/>
        </w:rPr>
        <w:lastRenderedPageBreak/>
        <w:t>Veřejná zakázka je realizována analogicky se zákonem č. 134/2016 Sb., o zadávání veřejných zakázek, ve znění účinném v době zahájení výběrového řízení a plně dle Směrnice o zadávání veřejných zakázek města Jičína a Rozhodnutím č. j. MSMT-2393/2022-9 za účelem pořízení mobilních digitálních technologií pro znevýhodněné žáky za podmínek uvedených ve Věstníku MŠMT 01/2022, Národní plán obnovy – prevence digitální propasti: Stanovení dalších finančních prostředků pro základní školy, střední školy a konzervatoře na rok 2022, č. j. MSMT-33976/2021-3.</w:t>
      </w:r>
    </w:p>
    <w:p w14:paraId="1ADA9F6E" w14:textId="77777777" w:rsidR="00CF3EDF" w:rsidRPr="00B33760" w:rsidRDefault="00CF3EDF" w:rsidP="00CF3EDF">
      <w:pPr>
        <w:jc w:val="both"/>
      </w:pPr>
    </w:p>
    <w:p w14:paraId="5022F55C" w14:textId="77777777" w:rsidR="00CF3EDF" w:rsidRPr="00B33760" w:rsidRDefault="00CF3EDF" w:rsidP="00CF3EDF">
      <w:pPr>
        <w:jc w:val="both"/>
      </w:pPr>
      <w:r w:rsidRPr="00B33760">
        <w:t xml:space="preserve">„Financováno Evropskou unií – </w:t>
      </w:r>
      <w:proofErr w:type="spellStart"/>
      <w:r w:rsidRPr="00B33760">
        <w:t>Next</w:t>
      </w:r>
      <w:proofErr w:type="spellEnd"/>
      <w:r w:rsidRPr="00B33760">
        <w:t xml:space="preserve"> </w:t>
      </w:r>
      <w:proofErr w:type="spellStart"/>
      <w:r w:rsidRPr="00B33760">
        <w:t>Generation</w:t>
      </w:r>
      <w:proofErr w:type="spellEnd"/>
      <w:r w:rsidRPr="00B33760">
        <w:t xml:space="preserve"> EU“.</w:t>
      </w:r>
    </w:p>
    <w:bookmarkEnd w:id="0"/>
    <w:p w14:paraId="1438D10C" w14:textId="77777777" w:rsidR="009B5696" w:rsidRPr="009B5696" w:rsidRDefault="009B5696" w:rsidP="009B5696">
      <w:pPr>
        <w:jc w:val="both"/>
        <w:rPr>
          <w:rFonts w:cs="Arial"/>
        </w:rPr>
      </w:pPr>
    </w:p>
    <w:p w14:paraId="62B87021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Předmět koupě</w:t>
      </w:r>
    </w:p>
    <w:p w14:paraId="58B299B9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24C3D7F1" w14:textId="08400AFA" w:rsidR="009B5696" w:rsidRPr="009B5696" w:rsidRDefault="009B5696" w:rsidP="009B5696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9B5696">
        <w:rPr>
          <w:rFonts w:cs="Arial"/>
        </w:rPr>
        <w:t>Touto smlouvou se prodávající zavazuje dodat za podmínek v ní sjednaných kupujícímu předmět koupě specifikovaný v tomto článku a převést na něj vlastnické právo písemným protokolárním předáním.</w:t>
      </w:r>
    </w:p>
    <w:p w14:paraId="1BF1C4CE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261447A5" w14:textId="432F3E16" w:rsidR="009B5696" w:rsidRPr="009B5696" w:rsidRDefault="009B5696" w:rsidP="009B5696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9B5696">
        <w:rPr>
          <w:rFonts w:cs="Arial"/>
        </w:rPr>
        <w:t xml:space="preserve">Předmětem koupě podle této smlouvy je dodávka </w:t>
      </w:r>
      <w:r w:rsidR="00A41A92">
        <w:rPr>
          <w:rFonts w:cs="Arial"/>
        </w:rPr>
        <w:t>technického vybavení pro základní školu, jejíž</w:t>
      </w:r>
      <w:r w:rsidR="000B1923">
        <w:rPr>
          <w:rFonts w:cs="Arial"/>
        </w:rPr>
        <w:t xml:space="preserve"> specifikace</w:t>
      </w:r>
      <w:r w:rsidRPr="009B5696">
        <w:rPr>
          <w:rFonts w:cs="Arial"/>
        </w:rPr>
        <w:t xml:space="preserve"> tvoří přílohu</w:t>
      </w:r>
      <w:r w:rsidR="00A41A92">
        <w:rPr>
          <w:rFonts w:cs="Arial"/>
        </w:rPr>
        <w:t xml:space="preserve"> č. 1</w:t>
      </w:r>
      <w:r w:rsidRPr="009B5696">
        <w:rPr>
          <w:rFonts w:cs="Arial"/>
        </w:rPr>
        <w:t xml:space="preserve"> této smlouvy.</w:t>
      </w:r>
    </w:p>
    <w:p w14:paraId="78294CFA" w14:textId="77777777" w:rsidR="009B5696" w:rsidRPr="009B5696" w:rsidRDefault="009B5696" w:rsidP="009B5696">
      <w:pPr>
        <w:rPr>
          <w:rFonts w:cs="Arial"/>
        </w:rPr>
      </w:pPr>
    </w:p>
    <w:p w14:paraId="637B0289" w14:textId="77777777" w:rsidR="009B5696" w:rsidRPr="009B5696" w:rsidRDefault="009B5696" w:rsidP="009B5696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9B5696">
        <w:rPr>
          <w:rFonts w:cs="Arial"/>
        </w:rPr>
        <w:t xml:space="preserve">Prodávající prohlašuje, že předmět koupě je nový, nepoužitý, nezastavený, nezapůjčený, nezatížený leasingem ani jinými právními vadami a neporušuje žádná práva třetích osob k patentu nebo k jiné formě duševního vlastnictví. </w:t>
      </w:r>
    </w:p>
    <w:p w14:paraId="011D3B62" w14:textId="77777777" w:rsidR="009B5696" w:rsidRPr="009B5696" w:rsidRDefault="009B5696" w:rsidP="009B5696">
      <w:pPr>
        <w:shd w:val="clear" w:color="auto" w:fill="FFFFFF" w:themeFill="background1"/>
        <w:tabs>
          <w:tab w:val="left" w:pos="3544"/>
          <w:tab w:val="left" w:pos="5812"/>
          <w:tab w:val="left" w:pos="7513"/>
        </w:tabs>
        <w:rPr>
          <w:rFonts w:cs="Arial"/>
        </w:rPr>
      </w:pPr>
    </w:p>
    <w:p w14:paraId="7D14C7FF" w14:textId="77777777" w:rsidR="009B5696" w:rsidRPr="009B5696" w:rsidRDefault="009B5696" w:rsidP="009B5696">
      <w:pPr>
        <w:tabs>
          <w:tab w:val="left" w:pos="3544"/>
          <w:tab w:val="left" w:pos="5812"/>
          <w:tab w:val="left" w:pos="7513"/>
        </w:tabs>
        <w:rPr>
          <w:rFonts w:cs="Arial"/>
          <w:u w:val="single"/>
        </w:rPr>
      </w:pPr>
    </w:p>
    <w:p w14:paraId="21498716" w14:textId="77777777" w:rsidR="009B5696" w:rsidRPr="009B5696" w:rsidRDefault="009B5696" w:rsidP="009B5696">
      <w:pPr>
        <w:tabs>
          <w:tab w:val="left" w:pos="3544"/>
          <w:tab w:val="left" w:pos="5812"/>
          <w:tab w:val="left" w:pos="7513"/>
        </w:tabs>
        <w:rPr>
          <w:rFonts w:cs="Arial"/>
          <w:u w:val="single"/>
        </w:rPr>
      </w:pPr>
      <w:r w:rsidRPr="009B5696">
        <w:rPr>
          <w:rFonts w:cs="Arial"/>
          <w:u w:val="single"/>
        </w:rPr>
        <w:t>Nedílnou součástí dodávky je dále:</w:t>
      </w:r>
    </w:p>
    <w:p w14:paraId="1CD01DCD" w14:textId="65528918" w:rsidR="009B5696" w:rsidRPr="009B5696" w:rsidRDefault="009B5696" w:rsidP="009B5696">
      <w:pPr>
        <w:shd w:val="clear" w:color="auto" w:fill="FFFFFF"/>
        <w:rPr>
          <w:rFonts w:cs="Arial"/>
        </w:rPr>
      </w:pPr>
      <w:r w:rsidRPr="009B5696">
        <w:rPr>
          <w:rFonts w:cs="Arial"/>
        </w:rPr>
        <w:t>doprava</w:t>
      </w:r>
      <w:r w:rsidRPr="009B5696">
        <w:rPr>
          <w:rFonts w:cs="Arial"/>
        </w:rPr>
        <w:br/>
      </w:r>
      <w:r w:rsidRPr="009B5696">
        <w:rPr>
          <w:rFonts w:cs="Arial"/>
        </w:rPr>
        <w:br/>
        <w:t>Kupující se zavazuje předmět koupě převzít a zaplatit za něj sjednanou kupní cenu způsobem a v termínech stanovených touto smlouvou.</w:t>
      </w:r>
    </w:p>
    <w:p w14:paraId="77140DE5" w14:textId="77777777" w:rsidR="009B5696" w:rsidRPr="009B5696" w:rsidRDefault="009B5696" w:rsidP="009B5696">
      <w:pPr>
        <w:ind w:left="283"/>
        <w:rPr>
          <w:rFonts w:cs="Arial"/>
        </w:rPr>
      </w:pPr>
    </w:p>
    <w:p w14:paraId="576614E2" w14:textId="1C265AAB" w:rsidR="009B5696" w:rsidRDefault="009B5696" w:rsidP="009B5696">
      <w:pPr>
        <w:numPr>
          <w:ilvl w:val="0"/>
          <w:numId w:val="2"/>
        </w:numPr>
        <w:ind w:left="283"/>
        <w:jc w:val="both"/>
        <w:rPr>
          <w:rFonts w:cs="Arial"/>
        </w:rPr>
      </w:pPr>
      <w:r w:rsidRPr="009B5696">
        <w:rPr>
          <w:rFonts w:cs="Arial"/>
        </w:rPr>
        <w:t>Prodávající je povinen zajistit, aby předmět koupě vyhovoval všem obecně závazným právním předpisům a technickým normám a jiným požadavkům, které se týkají kvality a parametrů předmětu koupě.</w:t>
      </w:r>
    </w:p>
    <w:p w14:paraId="067103A7" w14:textId="77777777" w:rsidR="006267DC" w:rsidRDefault="006267DC" w:rsidP="006267DC">
      <w:pPr>
        <w:ind w:left="283"/>
        <w:jc w:val="both"/>
        <w:rPr>
          <w:rFonts w:cs="Arial"/>
        </w:rPr>
      </w:pPr>
    </w:p>
    <w:p w14:paraId="2A6AEAB8" w14:textId="77777777" w:rsidR="00CF3EDF" w:rsidRPr="00927A9C" w:rsidRDefault="00CF3EDF" w:rsidP="00CF3EDF">
      <w:pPr>
        <w:numPr>
          <w:ilvl w:val="0"/>
          <w:numId w:val="2"/>
        </w:numPr>
        <w:ind w:left="283"/>
        <w:jc w:val="both"/>
        <w:rPr>
          <w:rFonts w:cs="Arial"/>
        </w:rPr>
      </w:pPr>
      <w:bookmarkStart w:id="1" w:name="_Hlk50624607"/>
      <w:r w:rsidRPr="00303C3C">
        <w:rPr>
          <w:rFonts w:cs="Arial"/>
        </w:rPr>
        <w:t xml:space="preserve">Kupující si vyhrazuje </w:t>
      </w:r>
      <w:r w:rsidRPr="00303C3C">
        <w:t>právo</w:t>
      </w:r>
      <w:r>
        <w:t xml:space="preserve"> (opci)</w:t>
      </w:r>
      <w:r w:rsidRPr="00303C3C">
        <w:t xml:space="preserve"> na poskytnutí dalších dodávek, půjde o stejné dodávky jako dodávky specifikované v předmětu plnění. Kupující je oprávněn, nikoli povinen, tohoto opčního práva využít. Kupující je oprávněn opčního práva využít nejpozději do </w:t>
      </w:r>
      <w:r>
        <w:t>9</w:t>
      </w:r>
      <w:r w:rsidRPr="00303C3C">
        <w:t>.</w:t>
      </w:r>
      <w:r>
        <w:t xml:space="preserve"> 6</w:t>
      </w:r>
      <w:r w:rsidRPr="00303C3C">
        <w:t>.</w:t>
      </w:r>
      <w:r>
        <w:t xml:space="preserve"> </w:t>
      </w:r>
      <w:r w:rsidRPr="00303C3C">
        <w:t>202</w:t>
      </w:r>
      <w:r>
        <w:t>2</w:t>
      </w:r>
      <w:r w:rsidRPr="00303C3C">
        <w:t xml:space="preserve"> s plněním ze strany dodavatele prodávajícího do 3 týdnů od nabytí účinnosti </w:t>
      </w:r>
      <w:r>
        <w:t>objednávky</w:t>
      </w:r>
      <w:r w:rsidRPr="00303C3C">
        <w:t xml:space="preserve">, nejpozději však do </w:t>
      </w:r>
      <w:r>
        <w:t>3</w:t>
      </w:r>
      <w:r w:rsidRPr="00303C3C">
        <w:t>0.</w:t>
      </w:r>
      <w:r>
        <w:t xml:space="preserve"> 6</w:t>
      </w:r>
      <w:r w:rsidRPr="00303C3C">
        <w:t>.</w:t>
      </w:r>
      <w:r>
        <w:t xml:space="preserve"> </w:t>
      </w:r>
      <w:r w:rsidRPr="00303C3C">
        <w:t>202</w:t>
      </w:r>
      <w:r>
        <w:t>2</w:t>
      </w:r>
      <w:r w:rsidRPr="00303C3C">
        <w:t xml:space="preserve">. Finanční objem nepřesáhne 20 % z ceny předmětu plnění bez DPH. Při </w:t>
      </w:r>
      <w:proofErr w:type="spellStart"/>
      <w:r w:rsidRPr="00303C3C">
        <w:t>naceňování</w:t>
      </w:r>
      <w:proofErr w:type="spellEnd"/>
      <w:r w:rsidRPr="00303C3C">
        <w:t xml:space="preserve"> opční dodávky </w:t>
      </w:r>
      <w:r>
        <w:t>je</w:t>
      </w:r>
      <w:r w:rsidRPr="00303C3C">
        <w:t xml:space="preserve"> </w:t>
      </w:r>
      <w:r>
        <w:t>prodávající</w:t>
      </w:r>
      <w:r w:rsidRPr="00303C3C">
        <w:t xml:space="preserve"> </w:t>
      </w:r>
      <w:r>
        <w:t xml:space="preserve">povinen </w:t>
      </w:r>
      <w:r w:rsidRPr="00303C3C">
        <w:t>vycházet z </w:t>
      </w:r>
      <w:proofErr w:type="spellStart"/>
      <w:r w:rsidRPr="00303C3C">
        <w:t>naceněných</w:t>
      </w:r>
      <w:proofErr w:type="spellEnd"/>
      <w:r w:rsidRPr="00303C3C">
        <w:t xml:space="preserve"> položek v rámci této zakázky.</w:t>
      </w:r>
      <w:r>
        <w:t xml:space="preserve"> </w:t>
      </w:r>
    </w:p>
    <w:p w14:paraId="62BB6D2F" w14:textId="77777777" w:rsidR="00CF3EDF" w:rsidRPr="00303C3C" w:rsidRDefault="00CF3EDF" w:rsidP="00CF3EDF">
      <w:pPr>
        <w:ind w:left="283"/>
        <w:jc w:val="both"/>
        <w:rPr>
          <w:rFonts w:cs="Arial"/>
        </w:rPr>
      </w:pPr>
      <w:r>
        <w:lastRenderedPageBreak/>
        <w:t xml:space="preserve">Kupující písemně vyzve prodávajícího k podání nabídky (formou objednávky) a prodávající je povinen na základě této výzvy nejpozději do 7 dnů písemně zaslat kupujícímu svou nabídku, resp. akceptaci objednávky. Pokud cena plnění přesáhne částku 50.000,- Kč bez DPH, zavazuje se kupující potvrzenou objednávku zveřejnit v registru smluv. Plnění z opčního práva bude poskytováno za stejných podmínek (včetně poskytnutí záruky) jako plnění dodávky na základě této kupní smlouvy. </w:t>
      </w:r>
    </w:p>
    <w:bookmarkEnd w:id="1"/>
    <w:p w14:paraId="023C0456" w14:textId="77777777" w:rsidR="009B5696" w:rsidRPr="009B5696" w:rsidRDefault="009B5696" w:rsidP="00521C21">
      <w:pPr>
        <w:suppressAutoHyphens w:val="0"/>
        <w:autoSpaceDE w:val="0"/>
        <w:autoSpaceDN w:val="0"/>
        <w:jc w:val="both"/>
        <w:rPr>
          <w:rFonts w:cs="Arial"/>
        </w:rPr>
      </w:pPr>
    </w:p>
    <w:p w14:paraId="537F0FBD" w14:textId="77777777" w:rsidR="009B5696" w:rsidRPr="009B5696" w:rsidRDefault="009B5696" w:rsidP="009B5696">
      <w:pPr>
        <w:suppressAutoHyphens w:val="0"/>
        <w:autoSpaceDE w:val="0"/>
        <w:autoSpaceDN w:val="0"/>
        <w:ind w:left="-77"/>
        <w:jc w:val="both"/>
        <w:rPr>
          <w:rFonts w:cs="Arial"/>
        </w:rPr>
      </w:pPr>
    </w:p>
    <w:p w14:paraId="4C8B9DDA" w14:textId="77777777" w:rsidR="009B5696" w:rsidRPr="009B5696" w:rsidRDefault="009B5696" w:rsidP="009B5696">
      <w:pPr>
        <w:suppressAutoHyphens w:val="0"/>
        <w:autoSpaceDE w:val="0"/>
        <w:autoSpaceDN w:val="0"/>
        <w:ind w:left="-77"/>
        <w:jc w:val="both"/>
        <w:rPr>
          <w:rFonts w:cs="Arial"/>
        </w:rPr>
      </w:pPr>
    </w:p>
    <w:p w14:paraId="23339D06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Doba a místo plnění</w:t>
      </w:r>
    </w:p>
    <w:p w14:paraId="0E1BA714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55E57112" w14:textId="77777777" w:rsidR="009B5696" w:rsidRPr="009B5696" w:rsidRDefault="009B5696" w:rsidP="009B5696">
      <w:pPr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cs="Arial"/>
        </w:rPr>
      </w:pPr>
      <w:r w:rsidRPr="009B5696">
        <w:rPr>
          <w:rFonts w:cs="Arial"/>
        </w:rPr>
        <w:t xml:space="preserve">Prodávající se zavazuje předmět smlouvy dodat takto: </w:t>
      </w:r>
    </w:p>
    <w:p w14:paraId="5E2FB254" w14:textId="77777777" w:rsidR="009B5696" w:rsidRPr="009B5696" w:rsidRDefault="009B5696" w:rsidP="009B5696">
      <w:pPr>
        <w:ind w:left="720"/>
        <w:rPr>
          <w:rFonts w:cs="Arial"/>
        </w:rPr>
      </w:pPr>
    </w:p>
    <w:p w14:paraId="6B6F6E9E" w14:textId="066DA790" w:rsidR="009B5696" w:rsidRPr="002E6F77" w:rsidRDefault="009B5696" w:rsidP="009B5696">
      <w:pPr>
        <w:tabs>
          <w:tab w:val="left" w:pos="2410"/>
        </w:tabs>
        <w:autoSpaceDE w:val="0"/>
        <w:autoSpaceDN w:val="0"/>
        <w:jc w:val="both"/>
        <w:rPr>
          <w:rFonts w:cs="Arial"/>
          <w:b/>
          <w:bCs/>
        </w:rPr>
      </w:pPr>
      <w:bookmarkStart w:id="2" w:name="_Hlk29569995"/>
      <w:r w:rsidRPr="002E6F77">
        <w:rPr>
          <w:rFonts w:cs="Arial"/>
          <w:b/>
          <w:u w:val="single"/>
        </w:rPr>
        <w:t>Zahájení plnění</w:t>
      </w:r>
      <w:r w:rsidRPr="002E6F77">
        <w:rPr>
          <w:rFonts w:cs="Arial"/>
        </w:rPr>
        <w:t xml:space="preserve">:  </w:t>
      </w:r>
      <w:r w:rsidRPr="002E6F77">
        <w:rPr>
          <w:rFonts w:cs="Arial"/>
        </w:rPr>
        <w:tab/>
      </w:r>
      <w:r w:rsidRPr="002E6F77">
        <w:rPr>
          <w:rFonts w:cs="Arial"/>
        </w:rPr>
        <w:tab/>
      </w:r>
      <w:r w:rsidRPr="002E6F77">
        <w:rPr>
          <w:rFonts w:cs="Arial"/>
          <w:b/>
          <w:bCs/>
        </w:rPr>
        <w:t>po nabytí účinnos</w:t>
      </w:r>
      <w:r w:rsidR="00A41A92" w:rsidRPr="002E6F77">
        <w:rPr>
          <w:rFonts w:cs="Arial"/>
          <w:b/>
          <w:bCs/>
        </w:rPr>
        <w:t>ti kupní smlouvy</w:t>
      </w:r>
    </w:p>
    <w:p w14:paraId="2CF39A9C" w14:textId="77777777" w:rsidR="009B5696" w:rsidRPr="002E6F77" w:rsidRDefault="009B5696" w:rsidP="009B5696">
      <w:pPr>
        <w:rPr>
          <w:rFonts w:cs="Arial"/>
        </w:rPr>
      </w:pPr>
    </w:p>
    <w:p w14:paraId="187F2C37" w14:textId="30E929B1" w:rsidR="009B5696" w:rsidRPr="002E6F77" w:rsidRDefault="009B5696" w:rsidP="009B5696">
      <w:pPr>
        <w:rPr>
          <w:rFonts w:cs="Arial"/>
        </w:rPr>
      </w:pPr>
      <w:r w:rsidRPr="002E6F77">
        <w:rPr>
          <w:rFonts w:cs="Arial"/>
          <w:b/>
          <w:u w:val="single"/>
        </w:rPr>
        <w:t>Ukončení plnění:</w:t>
      </w:r>
      <w:r w:rsidRPr="002E6F77">
        <w:rPr>
          <w:rFonts w:cs="Arial"/>
        </w:rPr>
        <w:tab/>
      </w:r>
      <w:r w:rsidRPr="002E6F77">
        <w:rPr>
          <w:rFonts w:cs="Arial"/>
        </w:rPr>
        <w:tab/>
        <w:t xml:space="preserve">do </w:t>
      </w:r>
      <w:r w:rsidR="00A41A92" w:rsidRPr="002E6F77">
        <w:rPr>
          <w:rFonts w:cs="Arial"/>
        </w:rPr>
        <w:t xml:space="preserve">3 týdnů od nabytí účinnosti smlouvy, nejpozději do </w:t>
      </w:r>
      <w:r w:rsidR="00CF3EDF">
        <w:rPr>
          <w:rFonts w:cs="Arial"/>
        </w:rPr>
        <w:t>3</w:t>
      </w:r>
      <w:r w:rsidR="006B30CF" w:rsidRPr="002E6F77">
        <w:rPr>
          <w:rFonts w:cs="Arial"/>
        </w:rPr>
        <w:t>0</w:t>
      </w:r>
      <w:r w:rsidR="00A41A92" w:rsidRPr="002E6F77">
        <w:rPr>
          <w:rFonts w:cs="Arial"/>
        </w:rPr>
        <w:t>.</w:t>
      </w:r>
      <w:r w:rsidR="00CF3EDF">
        <w:rPr>
          <w:rFonts w:cs="Arial"/>
        </w:rPr>
        <w:t xml:space="preserve"> 6. </w:t>
      </w:r>
      <w:r w:rsidR="00A41A92" w:rsidRPr="002E6F77">
        <w:rPr>
          <w:rFonts w:cs="Arial"/>
        </w:rPr>
        <w:t>202</w:t>
      </w:r>
      <w:r w:rsidR="00CF3EDF">
        <w:rPr>
          <w:rFonts w:cs="Arial"/>
        </w:rPr>
        <w:t>2</w:t>
      </w:r>
    </w:p>
    <w:p w14:paraId="61CFEFC7" w14:textId="6350568F" w:rsidR="009B5696" w:rsidRDefault="009B5696" w:rsidP="009B5696">
      <w:pPr>
        <w:rPr>
          <w:rFonts w:cs="Arial"/>
        </w:rPr>
      </w:pPr>
    </w:p>
    <w:bookmarkEnd w:id="2"/>
    <w:p w14:paraId="1E265605" w14:textId="77777777" w:rsidR="009B5696" w:rsidRPr="009B5696" w:rsidRDefault="009B5696" w:rsidP="009B5696">
      <w:pPr>
        <w:autoSpaceDE w:val="0"/>
        <w:autoSpaceDN w:val="0"/>
        <w:adjustRightInd w:val="0"/>
        <w:rPr>
          <w:rFonts w:cs="Arial"/>
        </w:rPr>
      </w:pPr>
    </w:p>
    <w:p w14:paraId="3FBEB3C4" w14:textId="09F88044" w:rsidR="009B5696" w:rsidRPr="009B5696" w:rsidRDefault="009B5696" w:rsidP="009B5696">
      <w:pPr>
        <w:autoSpaceDE w:val="0"/>
        <w:autoSpaceDN w:val="0"/>
        <w:adjustRightInd w:val="0"/>
        <w:rPr>
          <w:rFonts w:cs="Arial"/>
          <w:iCs/>
        </w:rPr>
      </w:pPr>
      <w:r w:rsidRPr="009B5696">
        <w:rPr>
          <w:rFonts w:cs="Arial"/>
        </w:rPr>
        <w:t xml:space="preserve">Prodávající je povinen kupujícímu dodat předmět smlouvy do budovy </w:t>
      </w:r>
      <w:bookmarkStart w:id="3" w:name="_Hlk528573603"/>
      <w:r w:rsidRPr="009B5696">
        <w:rPr>
          <w:rFonts w:cs="Arial"/>
          <w:iCs/>
        </w:rPr>
        <w:t xml:space="preserve">Základní školy, </w:t>
      </w:r>
      <w:r w:rsidR="009916AC">
        <w:rPr>
          <w:rFonts w:cs="Arial"/>
          <w:iCs/>
        </w:rPr>
        <w:t>Husova 170</w:t>
      </w:r>
      <w:r w:rsidRPr="009B5696">
        <w:rPr>
          <w:rFonts w:cs="Arial"/>
          <w:iCs/>
        </w:rPr>
        <w:t>, 506 01 Jičín</w:t>
      </w:r>
      <w:bookmarkEnd w:id="3"/>
      <w:r w:rsidRPr="009B5696">
        <w:rPr>
          <w:rFonts w:cs="Arial"/>
          <w:iCs/>
        </w:rPr>
        <w:t>, kraj Královéhradecký</w:t>
      </w:r>
      <w:r w:rsidR="00C4439A">
        <w:rPr>
          <w:rFonts w:cs="Arial"/>
          <w:iCs/>
        </w:rPr>
        <w:t>.</w:t>
      </w:r>
    </w:p>
    <w:p w14:paraId="120337A7" w14:textId="77777777" w:rsidR="009B5696" w:rsidRPr="009B5696" w:rsidRDefault="009B5696" w:rsidP="009B5696">
      <w:p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cs="Arial"/>
        </w:rPr>
      </w:pPr>
    </w:p>
    <w:p w14:paraId="207AC628" w14:textId="77777777" w:rsidR="009B5696" w:rsidRPr="009B5696" w:rsidRDefault="009B5696" w:rsidP="009B5696">
      <w:pPr>
        <w:tabs>
          <w:tab w:val="left" w:pos="284"/>
        </w:tabs>
        <w:suppressAutoHyphens w:val="0"/>
        <w:autoSpaceDE w:val="0"/>
        <w:autoSpaceDN w:val="0"/>
        <w:ind w:left="283"/>
        <w:jc w:val="both"/>
        <w:rPr>
          <w:rFonts w:cs="Arial"/>
        </w:rPr>
      </w:pPr>
    </w:p>
    <w:p w14:paraId="2110A0C2" w14:textId="77777777" w:rsidR="009B5696" w:rsidRPr="009B5696" w:rsidRDefault="009B5696" w:rsidP="009B5696">
      <w:pPr>
        <w:tabs>
          <w:tab w:val="left" w:pos="360"/>
        </w:tabs>
        <w:jc w:val="both"/>
        <w:rPr>
          <w:rFonts w:cs="Arial"/>
          <w:b/>
        </w:rPr>
      </w:pPr>
    </w:p>
    <w:p w14:paraId="15F3FD1C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Přechod vlastnictví a přechod nebezpečí škody na věci</w:t>
      </w:r>
    </w:p>
    <w:p w14:paraId="4C41CB5A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13230DAC" w14:textId="77777777" w:rsidR="009B5696" w:rsidRPr="009B5696" w:rsidRDefault="009B5696" w:rsidP="009B5696">
      <w:pPr>
        <w:pStyle w:val="WW-Zkladntext2"/>
        <w:numPr>
          <w:ilvl w:val="0"/>
          <w:numId w:val="1"/>
        </w:numPr>
        <w:tabs>
          <w:tab w:val="num" w:pos="2160"/>
        </w:tabs>
        <w:jc w:val="both"/>
        <w:rPr>
          <w:rFonts w:ascii="Arial" w:hAnsi="Arial" w:cs="Arial"/>
          <w:lang w:eastAsia="cs-CZ"/>
        </w:rPr>
      </w:pPr>
      <w:r w:rsidRPr="009B5696">
        <w:rPr>
          <w:rFonts w:ascii="Arial" w:hAnsi="Arial" w:cs="Arial"/>
          <w:lang w:eastAsia="cs-CZ"/>
        </w:rPr>
        <w:t xml:space="preserve">Nebezpečí škody na předmětu smlouvy přejde na kupujícího po jeho převzetí, tj. po podpisu předávacího protokolu. </w:t>
      </w:r>
    </w:p>
    <w:p w14:paraId="42D02805" w14:textId="77777777" w:rsidR="009B5696" w:rsidRPr="009B5696" w:rsidRDefault="009B5696" w:rsidP="009B5696">
      <w:pPr>
        <w:pStyle w:val="WW-Zkladntext2"/>
        <w:tabs>
          <w:tab w:val="num" w:pos="2160"/>
        </w:tabs>
        <w:ind w:left="360"/>
        <w:jc w:val="both"/>
        <w:rPr>
          <w:rFonts w:ascii="Arial" w:hAnsi="Arial" w:cs="Arial"/>
          <w:lang w:eastAsia="cs-CZ"/>
        </w:rPr>
      </w:pPr>
    </w:p>
    <w:p w14:paraId="469C2BEC" w14:textId="77777777" w:rsidR="009B5696" w:rsidRPr="009B5696" w:rsidRDefault="009B5696" w:rsidP="009B5696">
      <w:pPr>
        <w:pStyle w:val="WW-Zkladntext2"/>
        <w:numPr>
          <w:ilvl w:val="0"/>
          <w:numId w:val="1"/>
        </w:numPr>
        <w:jc w:val="both"/>
        <w:rPr>
          <w:rFonts w:ascii="Arial" w:hAnsi="Arial" w:cs="Arial"/>
          <w:lang w:eastAsia="cs-CZ"/>
        </w:rPr>
      </w:pPr>
      <w:r w:rsidRPr="009B5696">
        <w:rPr>
          <w:rFonts w:ascii="Arial" w:hAnsi="Arial" w:cs="Arial"/>
          <w:lang w:eastAsia="cs-CZ"/>
        </w:rPr>
        <w:t>Kupující nabývá vlastnické právo k předmětu smlouvy jeho převzetím, tj. podpisem předávacího protokolu.</w:t>
      </w:r>
    </w:p>
    <w:p w14:paraId="704DC9FC" w14:textId="77777777" w:rsidR="009B5696" w:rsidRPr="009B5696" w:rsidRDefault="009B5696" w:rsidP="009B5696">
      <w:pPr>
        <w:jc w:val="both"/>
        <w:rPr>
          <w:rFonts w:cs="Arial"/>
        </w:rPr>
      </w:pPr>
    </w:p>
    <w:p w14:paraId="734AACCC" w14:textId="77777777" w:rsidR="009B5696" w:rsidRPr="009B5696" w:rsidRDefault="009B5696" w:rsidP="009B5696">
      <w:pPr>
        <w:pStyle w:val="Nadpis6"/>
        <w:numPr>
          <w:ilvl w:val="0"/>
          <w:numId w:val="7"/>
        </w:numPr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Kupní cena a platební podmínky</w:t>
      </w:r>
    </w:p>
    <w:p w14:paraId="12D40FD0" w14:textId="77777777" w:rsidR="009B5696" w:rsidRPr="009B5696" w:rsidRDefault="009B5696" w:rsidP="009B5696">
      <w:pPr>
        <w:pStyle w:val="Odstavecseseznamem"/>
        <w:ind w:left="1080"/>
        <w:rPr>
          <w:rFonts w:cs="Arial"/>
        </w:rPr>
      </w:pPr>
    </w:p>
    <w:p w14:paraId="6C6F6238" w14:textId="25809A6D" w:rsidR="009B5696" w:rsidRPr="004D27A8" w:rsidRDefault="009B5696" w:rsidP="009B5696">
      <w:pPr>
        <w:numPr>
          <w:ilvl w:val="0"/>
          <w:numId w:val="8"/>
        </w:numPr>
        <w:tabs>
          <w:tab w:val="left" w:pos="360"/>
        </w:tabs>
        <w:jc w:val="both"/>
        <w:rPr>
          <w:rFonts w:cs="Arial"/>
        </w:rPr>
      </w:pPr>
      <w:r w:rsidRPr="004D27A8">
        <w:rPr>
          <w:rFonts w:cs="Arial"/>
        </w:rPr>
        <w:t xml:space="preserve">Smluvní strany si sjednaly kupní cenu na celkovou částku </w:t>
      </w:r>
      <w:r w:rsidR="004D27A8" w:rsidRPr="004D27A8">
        <w:rPr>
          <w:rFonts w:cs="Arial"/>
          <w:b/>
        </w:rPr>
        <w:t>97</w:t>
      </w:r>
      <w:r w:rsidR="004D27A8">
        <w:rPr>
          <w:rFonts w:cs="Arial"/>
          <w:b/>
        </w:rPr>
        <w:t xml:space="preserve"> </w:t>
      </w:r>
      <w:r w:rsidR="004D27A8" w:rsidRPr="004D27A8">
        <w:rPr>
          <w:rFonts w:cs="Arial"/>
          <w:b/>
        </w:rPr>
        <w:t xml:space="preserve">680,00 </w:t>
      </w:r>
      <w:r w:rsidRPr="004D27A8">
        <w:rPr>
          <w:rFonts w:cs="Arial"/>
          <w:b/>
        </w:rPr>
        <w:t xml:space="preserve">Kč bez DPH </w:t>
      </w:r>
      <w:r w:rsidRPr="004D27A8">
        <w:rPr>
          <w:rFonts w:cs="Arial"/>
        </w:rPr>
        <w:t>(slovy</w:t>
      </w:r>
      <w:r w:rsidR="004D27A8">
        <w:rPr>
          <w:rFonts w:cs="Arial"/>
        </w:rPr>
        <w:t xml:space="preserve">: </w:t>
      </w:r>
      <w:r w:rsidR="004D27A8" w:rsidRPr="004D27A8">
        <w:rPr>
          <w:rFonts w:cs="Arial"/>
        </w:rPr>
        <w:t>devadesát sedm tisíc šest set osmdesát korun českých</w:t>
      </w:r>
      <w:r w:rsidRPr="004D27A8">
        <w:rPr>
          <w:rFonts w:cs="Arial"/>
        </w:rPr>
        <w:t xml:space="preserve">) + DPH 21% ve výši </w:t>
      </w:r>
      <w:r w:rsidR="004D27A8" w:rsidRPr="004D27A8">
        <w:rPr>
          <w:rFonts w:cs="Arial"/>
        </w:rPr>
        <w:t>20</w:t>
      </w:r>
      <w:r w:rsidR="004D27A8">
        <w:rPr>
          <w:rFonts w:cs="Arial"/>
        </w:rPr>
        <w:t xml:space="preserve"> </w:t>
      </w:r>
      <w:r w:rsidR="004D27A8" w:rsidRPr="004D27A8">
        <w:rPr>
          <w:rFonts w:cs="Arial"/>
        </w:rPr>
        <w:t xml:space="preserve">512,80 </w:t>
      </w:r>
      <w:r w:rsidRPr="004D27A8">
        <w:rPr>
          <w:rFonts w:cs="Arial"/>
        </w:rPr>
        <w:t xml:space="preserve">Kč tj. </w:t>
      </w:r>
      <w:r w:rsidRPr="004D27A8">
        <w:rPr>
          <w:rFonts w:cs="Arial"/>
          <w:b/>
        </w:rPr>
        <w:t xml:space="preserve">celkem </w:t>
      </w:r>
      <w:r w:rsidR="004D27A8" w:rsidRPr="004D27A8">
        <w:rPr>
          <w:rFonts w:cs="Arial"/>
          <w:b/>
        </w:rPr>
        <w:t>118</w:t>
      </w:r>
      <w:r w:rsidR="004D27A8">
        <w:rPr>
          <w:rFonts w:cs="Arial"/>
          <w:b/>
        </w:rPr>
        <w:t xml:space="preserve"> </w:t>
      </w:r>
      <w:r w:rsidR="004D27A8" w:rsidRPr="004D27A8">
        <w:rPr>
          <w:rFonts w:cs="Arial"/>
          <w:b/>
        </w:rPr>
        <w:t xml:space="preserve">192,80 </w:t>
      </w:r>
      <w:r w:rsidRPr="004D27A8">
        <w:rPr>
          <w:rFonts w:cs="Arial"/>
          <w:b/>
        </w:rPr>
        <w:t>Kč.</w:t>
      </w:r>
    </w:p>
    <w:p w14:paraId="0817FF60" w14:textId="77777777" w:rsidR="009B5696" w:rsidRPr="009B5696" w:rsidRDefault="009B5696" w:rsidP="009B5696">
      <w:pPr>
        <w:tabs>
          <w:tab w:val="left" w:pos="360"/>
        </w:tabs>
        <w:ind w:left="360"/>
        <w:jc w:val="both"/>
        <w:rPr>
          <w:rFonts w:cs="Arial"/>
        </w:rPr>
      </w:pPr>
    </w:p>
    <w:p w14:paraId="1BACB143" w14:textId="77777777" w:rsidR="009B5696" w:rsidRPr="009B5696" w:rsidRDefault="009B5696" w:rsidP="009B5696">
      <w:pPr>
        <w:suppressAutoHyphens w:val="0"/>
        <w:autoSpaceDE w:val="0"/>
        <w:autoSpaceDN w:val="0"/>
        <w:ind w:left="426" w:hanging="426"/>
        <w:jc w:val="both"/>
        <w:rPr>
          <w:rFonts w:cs="Arial"/>
        </w:rPr>
      </w:pPr>
      <w:r w:rsidRPr="009B5696">
        <w:rPr>
          <w:rFonts w:cs="Arial"/>
        </w:rPr>
        <w:t>2.   Kupní cena je stanovena dohodou smluvních stran jako cena pevná, neměnná a nejvýše přípustná, která zahrnuje veškeré náklady prodávajícího spojené s plněním předmětu této smlouvy. Kupní cena zahrnuje celý předmět smlouvy uvedený v čl. II smlouvy.</w:t>
      </w:r>
    </w:p>
    <w:p w14:paraId="4B191156" w14:textId="77777777" w:rsidR="009B5696" w:rsidRPr="009B5696" w:rsidRDefault="009B5696" w:rsidP="009B5696">
      <w:pPr>
        <w:tabs>
          <w:tab w:val="left" w:pos="360"/>
        </w:tabs>
        <w:ind w:left="426" w:hanging="426"/>
        <w:jc w:val="both"/>
        <w:rPr>
          <w:rFonts w:cs="Arial"/>
        </w:rPr>
      </w:pPr>
    </w:p>
    <w:p w14:paraId="1BBADA59" w14:textId="147BEFDB" w:rsidR="009B5696" w:rsidRDefault="009B5696" w:rsidP="009B5696">
      <w:pPr>
        <w:pStyle w:val="Odstavecseseznamem"/>
        <w:numPr>
          <w:ilvl w:val="0"/>
          <w:numId w:val="8"/>
        </w:numPr>
        <w:jc w:val="both"/>
        <w:rPr>
          <w:rFonts w:cs="Arial"/>
        </w:rPr>
      </w:pPr>
      <w:r w:rsidRPr="009B5696">
        <w:rPr>
          <w:rFonts w:cs="Arial"/>
        </w:rPr>
        <w:t>Kupní cena bude uhrazena po dodání předmětu koupě</w:t>
      </w:r>
      <w:r w:rsidR="00A41A92">
        <w:rPr>
          <w:rFonts w:cs="Arial"/>
        </w:rPr>
        <w:t xml:space="preserve">, o čemž bude vyhotoven </w:t>
      </w:r>
      <w:r w:rsidR="000B1923">
        <w:rPr>
          <w:rFonts w:cs="Arial"/>
        </w:rPr>
        <w:t>předávací protokol.</w:t>
      </w:r>
    </w:p>
    <w:p w14:paraId="798E4625" w14:textId="77777777" w:rsidR="009B5696" w:rsidRPr="009B5696" w:rsidRDefault="009B5696" w:rsidP="009B5696">
      <w:pPr>
        <w:pStyle w:val="Odstavecseseznamem"/>
        <w:ind w:left="360"/>
        <w:jc w:val="both"/>
        <w:rPr>
          <w:rFonts w:cs="Arial"/>
        </w:rPr>
      </w:pPr>
    </w:p>
    <w:p w14:paraId="1B063FBE" w14:textId="6B0F9438" w:rsidR="009B5696" w:rsidRPr="000975A3" w:rsidRDefault="009B5696" w:rsidP="000975A3">
      <w:pPr>
        <w:pStyle w:val="Odstavecseseznamem"/>
        <w:numPr>
          <w:ilvl w:val="0"/>
          <w:numId w:val="8"/>
        </w:numPr>
        <w:suppressAutoHyphens w:val="0"/>
        <w:spacing w:before="120"/>
        <w:jc w:val="both"/>
        <w:rPr>
          <w:rFonts w:cs="Arial"/>
        </w:rPr>
      </w:pPr>
      <w:r w:rsidRPr="000975A3">
        <w:rPr>
          <w:rFonts w:cs="Arial"/>
          <w:color w:val="000000"/>
        </w:rPr>
        <w:t xml:space="preserve">Daňové doklady budou opatřené názvem </w:t>
      </w:r>
      <w:r w:rsidR="00CF3EDF" w:rsidRPr="00B33760">
        <w:rPr>
          <w:rFonts w:cs="Arial"/>
          <w:b/>
          <w:bCs/>
        </w:rPr>
        <w:t>Pořízení technického vybavení pro základní školy v Jičíně – prevence digitální propasti</w:t>
      </w:r>
      <w:r w:rsidR="00CF3EDF">
        <w:rPr>
          <w:rFonts w:ascii="Calibri" w:hAnsi="Calibri" w:cs="Calibri"/>
          <w:b/>
          <w:bCs/>
        </w:rPr>
        <w:t xml:space="preserve"> </w:t>
      </w:r>
      <w:r w:rsidRPr="000975A3">
        <w:rPr>
          <w:rFonts w:cs="Arial"/>
          <w:color w:val="000000"/>
        </w:rPr>
        <w:t xml:space="preserve">a budou adresovány na objednatele a budou mít náležitosti podle příslušných předpisů (např. zákon o DPH). </w:t>
      </w:r>
      <w:r w:rsidRPr="000975A3">
        <w:rPr>
          <w:rFonts w:cs="Arial"/>
        </w:rPr>
        <w:t>Nebude-li mít faktura příslušné náležitosti, je objednavatel oprávněn doklad vrátit, aniž by běžela lhůta splatnosti a požadovat vystavení nové faktury. Počínaje dnem doručení opravené faktury začne plynout nová lhůta splatnosti.</w:t>
      </w:r>
    </w:p>
    <w:p w14:paraId="6A575475" w14:textId="77777777" w:rsidR="009B5696" w:rsidRPr="009B5696" w:rsidRDefault="009B5696" w:rsidP="009B5696">
      <w:pPr>
        <w:ind w:left="360"/>
        <w:jc w:val="both"/>
        <w:rPr>
          <w:rFonts w:cs="Arial"/>
        </w:rPr>
      </w:pPr>
    </w:p>
    <w:p w14:paraId="334FFB53" w14:textId="41964B30" w:rsidR="009B5696" w:rsidRPr="009B5696" w:rsidRDefault="009B5696" w:rsidP="009B5696">
      <w:pPr>
        <w:ind w:left="426" w:hanging="426"/>
        <w:jc w:val="both"/>
        <w:rPr>
          <w:rFonts w:cs="Arial"/>
        </w:rPr>
      </w:pPr>
      <w:r w:rsidRPr="009B5696">
        <w:rPr>
          <w:rFonts w:cs="Arial"/>
        </w:rPr>
        <w:t xml:space="preserve">4. Kupní cenu zaplatí kupující bezhotovostně na účet prodávajícího </w:t>
      </w:r>
      <w:r w:rsidRPr="00B551E0">
        <w:rPr>
          <w:rFonts w:cs="Arial"/>
        </w:rPr>
        <w:t xml:space="preserve">vedeného u </w:t>
      </w:r>
      <w:r w:rsidR="00B551E0" w:rsidRPr="00B551E0">
        <w:rPr>
          <w:rFonts w:cs="Arial"/>
        </w:rPr>
        <w:t>KB</w:t>
      </w:r>
      <w:r w:rsidR="00B551E0" w:rsidRPr="00C227D1">
        <w:rPr>
          <w:rFonts w:cs="Arial"/>
        </w:rPr>
        <w:t>, číslo účtu: 115-1262780267/0100</w:t>
      </w:r>
      <w:r w:rsidR="00B551E0">
        <w:rPr>
          <w:rFonts w:cs="Arial"/>
        </w:rPr>
        <w:t xml:space="preserve"> </w:t>
      </w:r>
      <w:r w:rsidRPr="009B5696">
        <w:rPr>
          <w:rFonts w:cs="Arial"/>
        </w:rPr>
        <w:t>a to do 30 dnů od doručení faktur</w:t>
      </w:r>
      <w:r w:rsidR="00C4439A">
        <w:rPr>
          <w:rFonts w:cs="Arial"/>
        </w:rPr>
        <w:t>/y</w:t>
      </w:r>
      <w:r w:rsidRPr="009B5696">
        <w:rPr>
          <w:rFonts w:cs="Arial"/>
        </w:rPr>
        <w:t xml:space="preserve"> kupujícímu. Variabilním symbolem je číslo faktury. Faktury musí mít veškeré náležitosti daňového dokladu ve smyslu zákona č. 235/2004 Sb., o dani z přidané hodnoty, v platném znění.</w:t>
      </w:r>
    </w:p>
    <w:p w14:paraId="1E696B6F" w14:textId="77777777" w:rsidR="009B5696" w:rsidRPr="009B5696" w:rsidRDefault="009B5696" w:rsidP="009B5696">
      <w:pPr>
        <w:ind w:left="426" w:hanging="426"/>
        <w:jc w:val="both"/>
        <w:rPr>
          <w:rFonts w:cs="Arial"/>
          <w:b/>
        </w:rPr>
      </w:pPr>
    </w:p>
    <w:p w14:paraId="4D4B315A" w14:textId="059C8698" w:rsidR="009B5696" w:rsidRPr="009B5696" w:rsidRDefault="009B5696" w:rsidP="009B5696">
      <w:pPr>
        <w:ind w:left="426" w:hanging="426"/>
        <w:jc w:val="both"/>
        <w:rPr>
          <w:rFonts w:cs="Arial"/>
          <w:b/>
        </w:rPr>
      </w:pPr>
      <w:r w:rsidRPr="009B5696">
        <w:rPr>
          <w:rFonts w:cs="Arial"/>
        </w:rPr>
        <w:t xml:space="preserve">5. </w:t>
      </w:r>
      <w:r w:rsidR="00C4439A">
        <w:rPr>
          <w:rFonts w:cs="Arial"/>
        </w:rPr>
        <w:tab/>
      </w:r>
      <w:r w:rsidRPr="009B5696">
        <w:rPr>
          <w:rFonts w:cs="Arial"/>
        </w:rPr>
        <w:t>Kupující má právo oproti pohledávce prodávajícího na zaplacení kupní ceny, kterou je povinen uhradit prodávajícímu na základě této kupní smlouvy, v souladu s </w:t>
      </w:r>
      <w:proofErr w:type="spellStart"/>
      <w:r w:rsidRPr="009B5696">
        <w:rPr>
          <w:rFonts w:cs="Arial"/>
        </w:rPr>
        <w:t>ust</w:t>
      </w:r>
      <w:proofErr w:type="spellEnd"/>
      <w:r w:rsidRPr="009B5696">
        <w:rPr>
          <w:rFonts w:cs="Arial"/>
        </w:rPr>
        <w:t>. § 1982 a násl. Občanského zákoníku, jednostranně započítat veškeré své pohledávky vůči prodávajícímu vzniklé na základě této kupní smlouvy, zejména pohledávky z titulu smluvních pokut, které bude prodávající povinen kupujícímu podle této kupní smlouvy uhradit.</w:t>
      </w:r>
    </w:p>
    <w:p w14:paraId="58B13418" w14:textId="77777777" w:rsidR="009B5696" w:rsidRPr="009B5696" w:rsidRDefault="009B5696" w:rsidP="009B5696">
      <w:pPr>
        <w:ind w:left="360"/>
        <w:jc w:val="both"/>
        <w:rPr>
          <w:rFonts w:cs="Arial"/>
          <w:b/>
        </w:rPr>
      </w:pPr>
    </w:p>
    <w:p w14:paraId="212853DD" w14:textId="77777777" w:rsidR="009B5696" w:rsidRPr="009B5696" w:rsidRDefault="009B5696" w:rsidP="009B5696">
      <w:pPr>
        <w:jc w:val="both"/>
        <w:rPr>
          <w:rFonts w:cs="Arial"/>
          <w:b/>
        </w:rPr>
      </w:pPr>
    </w:p>
    <w:p w14:paraId="23260247" w14:textId="77777777" w:rsidR="009B5696" w:rsidRPr="009B5696" w:rsidRDefault="009B5696" w:rsidP="009B5696">
      <w:pPr>
        <w:ind w:left="360"/>
        <w:jc w:val="both"/>
        <w:rPr>
          <w:rFonts w:cs="Arial"/>
          <w:b/>
        </w:rPr>
      </w:pPr>
    </w:p>
    <w:p w14:paraId="04323217" w14:textId="77777777" w:rsidR="009B5696" w:rsidRPr="009B5696" w:rsidRDefault="009B5696" w:rsidP="009B5696">
      <w:pPr>
        <w:pStyle w:val="Odstavecseseznamem"/>
        <w:numPr>
          <w:ilvl w:val="0"/>
          <w:numId w:val="7"/>
        </w:numPr>
        <w:jc w:val="center"/>
        <w:rPr>
          <w:rFonts w:cs="Arial"/>
          <w:b/>
        </w:rPr>
      </w:pPr>
      <w:r w:rsidRPr="009B5696">
        <w:rPr>
          <w:rFonts w:cs="Arial"/>
          <w:b/>
        </w:rPr>
        <w:t>Záruka, dodací podmínky, povinnosti prodávajícího</w:t>
      </w:r>
    </w:p>
    <w:p w14:paraId="14B85D19" w14:textId="77777777" w:rsidR="009B5696" w:rsidRPr="009B5696" w:rsidRDefault="009B5696" w:rsidP="009B5696">
      <w:pPr>
        <w:pStyle w:val="Odstavecseseznamem"/>
        <w:ind w:left="1080"/>
        <w:rPr>
          <w:rFonts w:cs="Arial"/>
          <w:b/>
        </w:rPr>
      </w:pPr>
    </w:p>
    <w:p w14:paraId="7FD83928" w14:textId="61071046" w:rsidR="009B5696" w:rsidRPr="009B5696" w:rsidRDefault="009B5696" w:rsidP="009B5696">
      <w:pPr>
        <w:pStyle w:val="Zkladntext"/>
        <w:numPr>
          <w:ilvl w:val="0"/>
          <w:numId w:val="4"/>
        </w:numPr>
        <w:ind w:left="283" w:hanging="283"/>
        <w:rPr>
          <w:rFonts w:ascii="Arial" w:hAnsi="Arial" w:cs="Arial"/>
          <w:sz w:val="20"/>
        </w:rPr>
      </w:pPr>
      <w:r w:rsidRPr="009B5696">
        <w:rPr>
          <w:rFonts w:ascii="Arial" w:hAnsi="Arial" w:cs="Arial"/>
          <w:sz w:val="20"/>
        </w:rPr>
        <w:t xml:space="preserve">Prodávající poskytuje kupujícímu záruku za jakost předmětu </w:t>
      </w:r>
      <w:r w:rsidR="00B619BF">
        <w:rPr>
          <w:rFonts w:ascii="Arial" w:hAnsi="Arial" w:cs="Arial"/>
          <w:sz w:val="20"/>
        </w:rPr>
        <w:t>plnění</w:t>
      </w:r>
      <w:r w:rsidRPr="009B5696">
        <w:rPr>
          <w:rFonts w:ascii="Arial" w:hAnsi="Arial" w:cs="Arial"/>
          <w:sz w:val="20"/>
        </w:rPr>
        <w:t xml:space="preserve"> v délce </w:t>
      </w:r>
      <w:r w:rsidR="00CF3EDF">
        <w:rPr>
          <w:rFonts w:ascii="Arial" w:hAnsi="Arial" w:cs="Arial"/>
          <w:sz w:val="20"/>
        </w:rPr>
        <w:t>24</w:t>
      </w:r>
      <w:r w:rsidRPr="009B5696">
        <w:rPr>
          <w:rFonts w:ascii="Arial" w:hAnsi="Arial" w:cs="Arial"/>
          <w:sz w:val="20"/>
        </w:rPr>
        <w:t xml:space="preserve"> měsíců od převzetí dodávky</w:t>
      </w:r>
      <w:bookmarkStart w:id="4" w:name="_Hlk50624548"/>
      <w:r w:rsidR="00CF3EDF">
        <w:rPr>
          <w:rFonts w:ascii="Arial" w:hAnsi="Arial" w:cs="Arial"/>
          <w:sz w:val="20"/>
        </w:rPr>
        <w:t xml:space="preserve"> </w:t>
      </w:r>
      <w:r w:rsidR="00262F8E">
        <w:rPr>
          <w:rFonts w:ascii="Arial" w:hAnsi="Arial" w:cs="Arial"/>
          <w:sz w:val="20"/>
        </w:rPr>
        <w:t>od jejich převzetí.</w:t>
      </w:r>
    </w:p>
    <w:bookmarkEnd w:id="4"/>
    <w:p w14:paraId="2515B2C3" w14:textId="77777777" w:rsidR="009B5696" w:rsidRPr="009B5696" w:rsidRDefault="009B5696" w:rsidP="009B5696">
      <w:pPr>
        <w:pStyle w:val="Zkladntext"/>
        <w:ind w:left="283"/>
        <w:rPr>
          <w:rFonts w:ascii="Arial" w:hAnsi="Arial" w:cs="Arial"/>
          <w:sz w:val="20"/>
        </w:rPr>
      </w:pPr>
      <w:r w:rsidRPr="009B5696">
        <w:rPr>
          <w:rFonts w:ascii="Arial" w:hAnsi="Arial" w:cs="Arial"/>
          <w:sz w:val="20"/>
        </w:rPr>
        <w:t xml:space="preserve">Záruka se vztahuje na plnou funkčnost, kvalitu a kompletnost předmětu smlouvy. </w:t>
      </w:r>
    </w:p>
    <w:p w14:paraId="4C77A6CD" w14:textId="77777777" w:rsidR="009B5696" w:rsidRPr="009B5696" w:rsidRDefault="009B5696" w:rsidP="009B5696">
      <w:pPr>
        <w:pStyle w:val="Zkladntext"/>
        <w:ind w:left="283"/>
        <w:rPr>
          <w:rFonts w:ascii="Arial" w:hAnsi="Arial" w:cs="Arial"/>
          <w:sz w:val="20"/>
        </w:rPr>
      </w:pPr>
    </w:p>
    <w:p w14:paraId="2546D6A6" w14:textId="3ACDA155" w:rsidR="009B5696" w:rsidRPr="009B5696" w:rsidRDefault="009B5696" w:rsidP="009B5696">
      <w:pPr>
        <w:numPr>
          <w:ilvl w:val="0"/>
          <w:numId w:val="4"/>
        </w:numPr>
        <w:ind w:left="283" w:hanging="283"/>
        <w:jc w:val="both"/>
        <w:rPr>
          <w:rFonts w:cs="Arial"/>
        </w:rPr>
      </w:pPr>
      <w:r w:rsidRPr="009B5696">
        <w:rPr>
          <w:rFonts w:cs="Arial"/>
        </w:rPr>
        <w:t xml:space="preserve">Lhůta pro odstranění závad nesmí být delší než 24 hodin v pracovní dny od nahlášení závady, pokud se obě strany nedohodnou jinak. </w:t>
      </w:r>
      <w:r w:rsidR="006B30CF">
        <w:rPr>
          <w:rFonts w:cs="Arial"/>
        </w:rPr>
        <w:t xml:space="preserve">K odstranění závad dojde v místě dodání předmětu plnění. </w:t>
      </w:r>
      <w:r w:rsidRPr="009B5696">
        <w:rPr>
          <w:rFonts w:cs="Arial"/>
        </w:rPr>
        <w:t xml:space="preserve">Tato lhůta počíná plynout ode dne doručení písemné reklamace vady. </w:t>
      </w:r>
    </w:p>
    <w:p w14:paraId="29A55F6B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484A5FCA" w14:textId="77777777" w:rsidR="009B5696" w:rsidRPr="009B5696" w:rsidRDefault="009B5696" w:rsidP="009B5696">
      <w:pPr>
        <w:numPr>
          <w:ilvl w:val="0"/>
          <w:numId w:val="4"/>
        </w:numPr>
        <w:ind w:left="283" w:hanging="283"/>
        <w:jc w:val="both"/>
        <w:rPr>
          <w:rFonts w:cs="Arial"/>
        </w:rPr>
      </w:pPr>
      <w:r w:rsidRPr="009B5696">
        <w:rPr>
          <w:rFonts w:cs="Arial"/>
        </w:rPr>
        <w:t xml:space="preserve">V případě, že prodávající nedodrží lhůtu pro odstranění závad v rámci záruky, je povinen zaplatit kupujícímu smluvní pokutu ve výši </w:t>
      </w:r>
      <w:r w:rsidRPr="009B5696">
        <w:rPr>
          <w:rFonts w:cs="Arial"/>
          <w:bCs/>
        </w:rPr>
        <w:t xml:space="preserve">300,- Kč </w:t>
      </w:r>
      <w:r w:rsidRPr="009B5696">
        <w:rPr>
          <w:rFonts w:cs="Arial"/>
        </w:rPr>
        <w:t>za každý, byť jen započatý den prodlení.</w:t>
      </w:r>
    </w:p>
    <w:p w14:paraId="6849B301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6E651968" w14:textId="77777777" w:rsidR="009B5696" w:rsidRPr="009B5696" w:rsidRDefault="009B5696" w:rsidP="009B5696">
      <w:pPr>
        <w:numPr>
          <w:ilvl w:val="0"/>
          <w:numId w:val="4"/>
        </w:numPr>
        <w:ind w:left="283"/>
        <w:jc w:val="both"/>
        <w:rPr>
          <w:rFonts w:cs="Arial"/>
        </w:rPr>
      </w:pPr>
      <w:r w:rsidRPr="009B5696">
        <w:rPr>
          <w:rFonts w:cs="Arial"/>
        </w:rPr>
        <w:t>O dodání a převzetí předmětu smlouvy bude sepsán předávací protokol podepsaný oběma smluvními stranami. Jedno vyhotovení předávacího protokolu si ponechá prodávající pro své potřeby a druhé vyhotovení zůstává kupujícímu. Předávacím protokolem se rozumí listina, kterou je potvrzeno, že předmět smlouvy byl předán, je v době předání plně funkční a bez zjevných vad, příp. zde bude uveden drobných vad včetně termínu pro jejich odstranění, které nebrání v užívání předmětu smlouvy, pokud se kupující rozhodne převzít předmět i s těmito vadami či nedostatky. Spolu s předmětem smlouvy musí být dodána veškerá související dokumentace včetně dokladů, jež jsou nutné k převzetí a užívání, záruční listy, návody na používání, atesty, certifikáty, prohlášení o shodě podle zákona č. 22/97 Sb., o technických požadavcích na výrobky, atp.</w:t>
      </w:r>
    </w:p>
    <w:p w14:paraId="378CA823" w14:textId="77777777" w:rsidR="009B5696" w:rsidRPr="009B5696" w:rsidRDefault="009B5696" w:rsidP="009B5696">
      <w:pPr>
        <w:ind w:left="283"/>
        <w:jc w:val="both"/>
        <w:rPr>
          <w:rFonts w:cs="Arial"/>
        </w:rPr>
      </w:pPr>
    </w:p>
    <w:p w14:paraId="2A1B1C36" w14:textId="4B23BABD" w:rsidR="009B5696" w:rsidRPr="009B5696" w:rsidRDefault="009B5696" w:rsidP="009B5696">
      <w:pPr>
        <w:numPr>
          <w:ilvl w:val="0"/>
          <w:numId w:val="4"/>
        </w:numPr>
        <w:ind w:left="283"/>
        <w:jc w:val="both"/>
        <w:rPr>
          <w:rFonts w:cs="Arial"/>
        </w:rPr>
      </w:pPr>
      <w:r w:rsidRPr="009B5696">
        <w:rPr>
          <w:rFonts w:cs="Arial"/>
        </w:rPr>
        <w:t xml:space="preserve">V případě, že bude prodávající v prodlení s dodáním předmětu smlouvy, je povinen zaplatit kupujícímu smluvní pokutu ve výši </w:t>
      </w:r>
      <w:r w:rsidR="000975A3">
        <w:rPr>
          <w:rFonts w:cs="Arial"/>
        </w:rPr>
        <w:t>7</w:t>
      </w:r>
      <w:r w:rsidRPr="009B5696">
        <w:rPr>
          <w:rFonts w:cs="Arial"/>
        </w:rPr>
        <w:t xml:space="preserve">00,- Kč za každý, byť i jen započatý den prodlení. </w:t>
      </w:r>
    </w:p>
    <w:p w14:paraId="6D1600C2" w14:textId="77777777" w:rsidR="009B5696" w:rsidRPr="009B5696" w:rsidRDefault="009B5696" w:rsidP="009B5696">
      <w:pPr>
        <w:pStyle w:val="Odstavecseseznamem"/>
        <w:rPr>
          <w:rFonts w:cs="Arial"/>
        </w:rPr>
      </w:pPr>
    </w:p>
    <w:p w14:paraId="0027F4B6" w14:textId="77777777" w:rsidR="009B5696" w:rsidRPr="009B5696" w:rsidRDefault="009B5696" w:rsidP="009B5696">
      <w:pPr>
        <w:numPr>
          <w:ilvl w:val="0"/>
          <w:numId w:val="4"/>
        </w:numPr>
        <w:ind w:left="283"/>
        <w:jc w:val="both"/>
        <w:rPr>
          <w:rFonts w:cs="Arial"/>
        </w:rPr>
      </w:pPr>
      <w:r w:rsidRPr="009B5696">
        <w:rPr>
          <w:rFonts w:cs="Arial"/>
        </w:rPr>
        <w:t>V případě, že bude prodávající v prodlení s odstraněním vad a nedostatků uvedených v předávacím protokolu v termínu zde uvedeném, je povinen zaplatit kupujícímu smluvní pokutu ve výši 300,- Kč za každý, byť i jen započatý den prodlení.</w:t>
      </w:r>
    </w:p>
    <w:p w14:paraId="17E3A2B1" w14:textId="77777777" w:rsidR="009B5696" w:rsidRPr="009B5696" w:rsidRDefault="009B5696" w:rsidP="009B5696">
      <w:pPr>
        <w:rPr>
          <w:rFonts w:cs="Arial"/>
          <w:highlight w:val="yellow"/>
        </w:rPr>
      </w:pPr>
    </w:p>
    <w:p w14:paraId="12E5191A" w14:textId="77777777" w:rsidR="009B5696" w:rsidRPr="009B5696" w:rsidRDefault="009B5696" w:rsidP="009B5696">
      <w:pPr>
        <w:pStyle w:val="Nadpis6"/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VII.  Odstoupení od smlouvy</w:t>
      </w:r>
    </w:p>
    <w:p w14:paraId="7A00B026" w14:textId="77777777" w:rsidR="009B5696" w:rsidRPr="009B5696" w:rsidRDefault="009B5696" w:rsidP="009B5696">
      <w:pPr>
        <w:widowControl w:val="0"/>
        <w:tabs>
          <w:tab w:val="num" w:pos="426"/>
        </w:tabs>
        <w:ind w:left="426" w:hanging="426"/>
        <w:jc w:val="both"/>
        <w:rPr>
          <w:rFonts w:cs="Arial"/>
        </w:rPr>
      </w:pPr>
    </w:p>
    <w:p w14:paraId="07728C90" w14:textId="77777777" w:rsidR="009B5696" w:rsidRPr="009B5696" w:rsidRDefault="009B5696" w:rsidP="009B5696">
      <w:pPr>
        <w:numPr>
          <w:ilvl w:val="0"/>
          <w:numId w:val="5"/>
        </w:numPr>
        <w:tabs>
          <w:tab w:val="clear" w:pos="720"/>
          <w:tab w:val="num" w:pos="426"/>
        </w:tabs>
        <w:suppressAutoHyphens w:val="0"/>
        <w:autoSpaceDE w:val="0"/>
        <w:autoSpaceDN w:val="0"/>
        <w:ind w:hanging="720"/>
        <w:jc w:val="both"/>
        <w:rPr>
          <w:rFonts w:cs="Arial"/>
        </w:rPr>
      </w:pPr>
      <w:r w:rsidRPr="009B5696">
        <w:rPr>
          <w:rFonts w:cs="Arial"/>
        </w:rPr>
        <w:t xml:space="preserve">Kupující má právo od této smlouvy odstoupit v případě závažného porušení smluvní nebo zákonné povinnosti prodávajícím. Za závažné porušení smluvní povinnosti se považuje: </w:t>
      </w:r>
    </w:p>
    <w:p w14:paraId="50872570" w14:textId="77777777" w:rsidR="009B5696" w:rsidRPr="009B5696" w:rsidRDefault="009B5696" w:rsidP="009B5696">
      <w:pPr>
        <w:jc w:val="both"/>
        <w:rPr>
          <w:rFonts w:cs="Arial"/>
        </w:rPr>
      </w:pPr>
    </w:p>
    <w:p w14:paraId="6BB40B35" w14:textId="290D1A53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 xml:space="preserve">prodlení s dodáním předmětu smlouvy ze strany prodávajícího po dobu delší než </w:t>
      </w:r>
      <w:r w:rsidR="006B30CF">
        <w:rPr>
          <w:rFonts w:cs="Arial"/>
        </w:rPr>
        <w:t>14</w:t>
      </w:r>
      <w:r w:rsidRPr="009B5696">
        <w:rPr>
          <w:rFonts w:cs="Arial"/>
        </w:rPr>
        <w:t xml:space="preserve"> dnů; </w:t>
      </w:r>
    </w:p>
    <w:p w14:paraId="751EE211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>zjištění skutečnosti, že předmět smlouvy nesplňuje parametry požadované touto smlouvou, obecně závaznými právními předpisy nebo technickými normami</w:t>
      </w:r>
    </w:p>
    <w:p w14:paraId="3CD3A315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 xml:space="preserve">zjištění, že předmět smlouvy není nový, je použitý, zastavený, zapůjčený, zatížený leasingem nebo jinými právními vadami a porušuje práva třetích osob k patentu nebo k jiné formě duševního vlastnictví;  </w:t>
      </w:r>
    </w:p>
    <w:p w14:paraId="1E242EAE" w14:textId="77777777" w:rsidR="009B5696" w:rsidRPr="009B5696" w:rsidRDefault="009B5696" w:rsidP="009B5696">
      <w:pPr>
        <w:numPr>
          <w:ilvl w:val="1"/>
          <w:numId w:val="5"/>
        </w:numPr>
        <w:tabs>
          <w:tab w:val="clear" w:pos="1440"/>
          <w:tab w:val="num" w:pos="851"/>
        </w:tabs>
        <w:suppressAutoHyphens w:val="0"/>
        <w:ind w:left="851" w:hanging="425"/>
        <w:jc w:val="both"/>
        <w:rPr>
          <w:rFonts w:cs="Arial"/>
        </w:rPr>
      </w:pPr>
      <w:r w:rsidRPr="009B5696">
        <w:rPr>
          <w:rFonts w:cs="Arial"/>
        </w:rPr>
        <w:t>bude-li zahájeno insolvenční řízení dle zákona č. 182/2006 Sb., o úpadku a způsobech jeho řešení, v platném znění, jehož předmětem bude úpadek nebo hrozící úpadek prodávajícího, prodávající je povinen tuto skutečnost oznámit neprodleně kupujícímu.</w:t>
      </w:r>
    </w:p>
    <w:p w14:paraId="6D1F78B7" w14:textId="77777777" w:rsidR="009B5696" w:rsidRPr="009B5696" w:rsidRDefault="009B5696" w:rsidP="009B5696">
      <w:pPr>
        <w:jc w:val="both"/>
        <w:rPr>
          <w:rFonts w:cs="Arial"/>
        </w:rPr>
      </w:pPr>
    </w:p>
    <w:p w14:paraId="6B66E476" w14:textId="67082791" w:rsid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Odstoupení od smlouvy je účinné dnem doručení prodávajícímu.</w:t>
      </w:r>
    </w:p>
    <w:p w14:paraId="3EE2D339" w14:textId="236C7E82" w:rsidR="00CF3EDF" w:rsidRDefault="00CF3EDF" w:rsidP="009B5696">
      <w:pPr>
        <w:jc w:val="both"/>
        <w:rPr>
          <w:rFonts w:cs="Arial"/>
        </w:rPr>
      </w:pPr>
    </w:p>
    <w:p w14:paraId="143E0783" w14:textId="77777777" w:rsidR="00CF3EDF" w:rsidRPr="009B5696" w:rsidRDefault="00CF3EDF" w:rsidP="009B5696">
      <w:pPr>
        <w:jc w:val="both"/>
        <w:rPr>
          <w:rFonts w:cs="Arial"/>
        </w:rPr>
      </w:pPr>
    </w:p>
    <w:p w14:paraId="655776EE" w14:textId="77777777" w:rsidR="009B5696" w:rsidRPr="009B5696" w:rsidRDefault="009B5696" w:rsidP="009B5696">
      <w:pPr>
        <w:pStyle w:val="Nadpis6"/>
        <w:jc w:val="center"/>
        <w:rPr>
          <w:rFonts w:cs="Arial"/>
          <w:sz w:val="20"/>
        </w:rPr>
      </w:pPr>
    </w:p>
    <w:p w14:paraId="677A703C" w14:textId="77777777" w:rsidR="009B5696" w:rsidRPr="009B5696" w:rsidRDefault="009B5696" w:rsidP="009B5696">
      <w:pPr>
        <w:pStyle w:val="Nadpis6"/>
        <w:jc w:val="center"/>
        <w:rPr>
          <w:rFonts w:cs="Arial"/>
          <w:sz w:val="20"/>
        </w:rPr>
      </w:pPr>
      <w:r w:rsidRPr="009B5696">
        <w:rPr>
          <w:rFonts w:cs="Arial"/>
          <w:sz w:val="20"/>
        </w:rPr>
        <w:t>VIII. Závěrečná ustanovení</w:t>
      </w:r>
    </w:p>
    <w:p w14:paraId="5F309D97" w14:textId="77777777" w:rsidR="009B5696" w:rsidRPr="009B5696" w:rsidRDefault="009B5696" w:rsidP="009B5696">
      <w:pPr>
        <w:rPr>
          <w:rFonts w:cs="Arial"/>
        </w:rPr>
      </w:pPr>
    </w:p>
    <w:p w14:paraId="671A83FE" w14:textId="525DB68E" w:rsidR="009B5696" w:rsidRDefault="009B5696" w:rsidP="009B5696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Vzájemné vztahy smluvních stran, které nejsou výslovně dohodnuty v této smlouvě, se řídí příslušnými ustanoveními občanského zákoníku a dalšími obecně závaznými právními předpisy.</w:t>
      </w:r>
    </w:p>
    <w:p w14:paraId="7F4694D1" w14:textId="77777777" w:rsidR="009B5696" w:rsidRPr="009B5696" w:rsidRDefault="009B5696" w:rsidP="009B5696">
      <w:pPr>
        <w:jc w:val="both"/>
        <w:rPr>
          <w:rFonts w:cs="Arial"/>
        </w:rPr>
      </w:pPr>
    </w:p>
    <w:p w14:paraId="51C80532" w14:textId="77777777" w:rsidR="009B5696" w:rsidRPr="009B5696" w:rsidRDefault="009B5696" w:rsidP="009B5696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Tato smlouva může být měněna nebo doplňována pouze na základě dohody obou smluvních stran písemnými, číslovanými dodatky.</w:t>
      </w:r>
    </w:p>
    <w:p w14:paraId="017C1EF8" w14:textId="77777777" w:rsidR="009B5696" w:rsidRPr="009B5696" w:rsidRDefault="009B5696" w:rsidP="009B5696">
      <w:pPr>
        <w:jc w:val="both"/>
        <w:rPr>
          <w:rFonts w:cs="Arial"/>
        </w:rPr>
      </w:pPr>
    </w:p>
    <w:p w14:paraId="11BCAE5E" w14:textId="77777777" w:rsidR="009B5696" w:rsidRPr="009B5696" w:rsidRDefault="009B5696" w:rsidP="009B5696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 xml:space="preserve">Smlouva je vyhotovena ve dvou stejnopisech, z nichž má každý platnost originálu. Každá ze smluvních stran obdrží 1 </w:t>
      </w:r>
      <w:proofErr w:type="spellStart"/>
      <w:r w:rsidRPr="009B5696">
        <w:rPr>
          <w:rFonts w:cs="Arial"/>
        </w:rPr>
        <w:t>paré</w:t>
      </w:r>
      <w:proofErr w:type="spellEnd"/>
      <w:r w:rsidRPr="009B5696">
        <w:rPr>
          <w:rFonts w:cs="Arial"/>
        </w:rPr>
        <w:t>.</w:t>
      </w:r>
    </w:p>
    <w:p w14:paraId="0E7A0E51" w14:textId="77777777" w:rsidR="009B5696" w:rsidRPr="009B5696" w:rsidRDefault="009B5696" w:rsidP="009B5696">
      <w:pPr>
        <w:jc w:val="both"/>
        <w:rPr>
          <w:rFonts w:cs="Arial"/>
        </w:rPr>
      </w:pPr>
    </w:p>
    <w:p w14:paraId="7B83E0F2" w14:textId="77777777" w:rsidR="009B5696" w:rsidRPr="009B5696" w:rsidRDefault="009B5696" w:rsidP="009B5696">
      <w:pPr>
        <w:numPr>
          <w:ilvl w:val="0"/>
          <w:numId w:val="6"/>
        </w:numPr>
        <w:suppressAutoHyphens w:val="0"/>
        <w:jc w:val="both"/>
        <w:rPr>
          <w:rFonts w:cs="Arial"/>
        </w:rPr>
      </w:pPr>
      <w:r w:rsidRPr="009B5696">
        <w:rPr>
          <w:rFonts w:cs="Arial"/>
        </w:rPr>
        <w:t>Prodávající souhlasí se zveřejněním všech náležitostí smluvního vztahu založeného touto smlouvou.</w:t>
      </w:r>
    </w:p>
    <w:p w14:paraId="0D59B039" w14:textId="77777777" w:rsidR="009B5696" w:rsidRPr="009B5696" w:rsidRDefault="009B5696" w:rsidP="009B5696">
      <w:pPr>
        <w:pStyle w:val="Odstavecseseznamem"/>
        <w:numPr>
          <w:ilvl w:val="0"/>
          <w:numId w:val="6"/>
        </w:numPr>
        <w:jc w:val="both"/>
        <w:rPr>
          <w:rFonts w:cs="Arial"/>
        </w:rPr>
      </w:pPr>
      <w:r w:rsidRPr="009B5696">
        <w:rPr>
          <w:rFonts w:cs="Arial"/>
        </w:rPr>
        <w:lastRenderedPageBreak/>
        <w:t>Tato smlouva nabývá platnosti dnem podpisu a účinnosti dnem zveřejnění v registru smluv podle zákona č. 340/2015 Sb. o zvláštních podmínkách účinnosti některých smluv, uveřejňování těchto smluv a o registru smluv. Uveřejnění v registru smluv zajistí kupující.</w:t>
      </w:r>
    </w:p>
    <w:p w14:paraId="1932AB94" w14:textId="77777777" w:rsidR="009B5696" w:rsidRPr="009B5696" w:rsidRDefault="009B5696" w:rsidP="009B5696">
      <w:pPr>
        <w:ind w:left="360"/>
        <w:jc w:val="both"/>
        <w:rPr>
          <w:rFonts w:cs="Arial"/>
        </w:rPr>
      </w:pPr>
    </w:p>
    <w:p w14:paraId="47ED17C5" w14:textId="77777777" w:rsidR="009B5696" w:rsidRPr="009B5696" w:rsidRDefault="009B5696" w:rsidP="009B5696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Smluvní strany se, ve smyslu ustanovení § 89 zákona č. 99/1963 Sb., občanský soudní řád, v platném znění, dohodly, že místně příslušným soudem k projednávání a rozhodnutí sporů a jiných právních věcí, vyplývajících z touto smlouvou založeného právního vztahu, jakož i ze vztahů s tímto vztahem souvisejících, je obecný soud kupujícího.</w:t>
      </w:r>
    </w:p>
    <w:p w14:paraId="6DB5B396" w14:textId="77777777" w:rsidR="009B5696" w:rsidRPr="009B5696" w:rsidRDefault="009B5696" w:rsidP="009B5696">
      <w:pPr>
        <w:jc w:val="both"/>
        <w:rPr>
          <w:rFonts w:cs="Arial"/>
        </w:rPr>
      </w:pPr>
    </w:p>
    <w:p w14:paraId="6EB76538" w14:textId="66EEAF4E" w:rsidR="009B5696" w:rsidRDefault="009B5696" w:rsidP="009B5696">
      <w:pPr>
        <w:numPr>
          <w:ilvl w:val="0"/>
          <w:numId w:val="6"/>
        </w:num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Obě smluvní strany potvrzují autentičnost této kupní smlouvy svým podpisem. Zároveň smluvní strany prohlašují, že si tuto smlouvu přečetly, že nebyla ujednána za jinak jednostranně nevýhodných podmínek, souhlasí s jejím obsahem, obsah této smlouvy je jim jasný a srozumitelný a je projevem jejich svobodné vůle.</w:t>
      </w:r>
    </w:p>
    <w:p w14:paraId="315BF5CA" w14:textId="77777777" w:rsidR="003C257B" w:rsidRDefault="003C257B" w:rsidP="003C257B">
      <w:pPr>
        <w:pStyle w:val="Odstavecseseznamem"/>
        <w:rPr>
          <w:rFonts w:cs="Arial"/>
        </w:rPr>
      </w:pPr>
    </w:p>
    <w:p w14:paraId="0CB5D0C9" w14:textId="77777777" w:rsidR="003C257B" w:rsidRDefault="003C257B" w:rsidP="003C257B">
      <w:pPr>
        <w:pStyle w:val="Odstavecseseznamem"/>
        <w:numPr>
          <w:ilvl w:val="0"/>
          <w:numId w:val="6"/>
        </w:numPr>
        <w:jc w:val="both"/>
        <w:rPr>
          <w:rFonts w:cs="Arial"/>
          <w:lang w:eastAsia="en-US"/>
        </w:rPr>
      </w:pPr>
      <w:r>
        <w:rPr>
          <w:rFonts w:cs="Arial"/>
        </w:rPr>
        <w:t xml:space="preserve">S odkazem na nařízení Rady (EU) 2022/576 ze dne 8. dubna 2022, kterým se mění </w:t>
      </w:r>
      <w:hyperlink r:id="rId7" w:history="1">
        <w:r>
          <w:rPr>
            <w:rStyle w:val="Hypertextovodkaz"/>
            <w:rFonts w:cs="Arial"/>
          </w:rPr>
          <w:t>nařízení (EU) č. 833/2014</w:t>
        </w:r>
      </w:hyperlink>
      <w:r>
        <w:rPr>
          <w:rFonts w:cs="Arial"/>
        </w:rPr>
        <w:t xml:space="preserve"> o omezujících opatřeních vzhledem k činnostem Ruska destabilizujícím situaci na Ukrajině, zhotovitel/dodavatel bere výslovně na vědomí, že podle tohoto nařízení </w:t>
      </w:r>
      <w:r>
        <w:rPr>
          <w:rFonts w:cs="Arial"/>
          <w:b/>
          <w:bCs/>
        </w:rPr>
        <w:t>zakazuje se (v období do 10. října 2022) zadat nebo dále plnit jakoukoli veřejnou zakázku</w:t>
      </w:r>
      <w:r>
        <w:rPr>
          <w:rFonts w:cs="Arial"/>
        </w:rPr>
        <w:t xml:space="preserve"> nebo koncesní smlouvu spadající do oblasti působnosti směrnic o zadávání veřejných zakázek, jakož i čl. 10 odst. 1, 3, odst. 6 písm. a) až e), odst. 8, 9 a 10, článků 11, 12, 13 a 14 směrnice 2014/23/EU, článků 7 a 8, čl. 10 písm. b) až f) a písm. h) až j) směrnice 2014/24/EU, článku 18, čl. 21 písm. b) až e) a písm. g až i), článků 29 a 30 směrnice 2014/25/EU a čl. 13 písm. a) až d), f) až h) a j) směrnice 2009/81/EC:</w:t>
      </w:r>
    </w:p>
    <w:p w14:paraId="36176C16" w14:textId="77777777" w:rsidR="003C257B" w:rsidRDefault="003C257B" w:rsidP="003C257B">
      <w:pPr>
        <w:pStyle w:val="Odstavecseseznamem"/>
        <w:rPr>
          <w:rFonts w:cs="Arial"/>
          <w:lang w:eastAsia="en-US"/>
        </w:rPr>
      </w:pPr>
    </w:p>
    <w:p w14:paraId="3B9A6341" w14:textId="77777777" w:rsidR="003C257B" w:rsidRDefault="003C257B" w:rsidP="003C257B">
      <w:pPr>
        <w:pStyle w:val="Odstavecseseznamem"/>
        <w:ind w:left="360"/>
        <w:jc w:val="both"/>
        <w:rPr>
          <w:rFonts w:cs="Arial"/>
          <w:lang w:eastAsia="en-US"/>
        </w:rPr>
      </w:pPr>
    </w:p>
    <w:p w14:paraId="2CDE9798" w14:textId="77777777" w:rsidR="003C257B" w:rsidRDefault="003C257B" w:rsidP="003C257B">
      <w:pPr>
        <w:pStyle w:val="Odstavecseseznamem"/>
        <w:ind w:left="360"/>
        <w:jc w:val="both"/>
        <w:rPr>
          <w:rFonts w:cs="Arial"/>
        </w:rPr>
      </w:pPr>
      <w:r>
        <w:rPr>
          <w:rFonts w:cs="Arial"/>
        </w:rPr>
        <w:t>a) jakémukoli ruskému státnímu příslušníkovi, fyzické či právnické osobě nebo subjektu či orgánu se sídlem v Rusku,</w:t>
      </w:r>
    </w:p>
    <w:p w14:paraId="726A7A08" w14:textId="77777777" w:rsidR="003C257B" w:rsidRDefault="003C257B" w:rsidP="003C257B">
      <w:pPr>
        <w:pStyle w:val="Odstavecseseznamem"/>
        <w:ind w:left="360"/>
        <w:jc w:val="both"/>
        <w:rPr>
          <w:rFonts w:cs="Arial"/>
        </w:rPr>
      </w:pPr>
      <w:r>
        <w:rPr>
          <w:rFonts w:cs="Arial"/>
        </w:rPr>
        <w:t>b) právnické osobě, subjektu nebo orgánu, které jsou z více než 50 % přímo či nepřímo vlastněny některým ze subjektů uvedených v písmeni a) tohoto odstavce, nebo</w:t>
      </w:r>
    </w:p>
    <w:p w14:paraId="79D8809C" w14:textId="77777777" w:rsidR="003C257B" w:rsidRDefault="003C257B" w:rsidP="003C257B">
      <w:pPr>
        <w:pStyle w:val="Odstavecseseznamem"/>
        <w:ind w:left="360"/>
        <w:jc w:val="both"/>
        <w:rPr>
          <w:rFonts w:cs="Arial"/>
        </w:rPr>
      </w:pPr>
      <w:r>
        <w:rPr>
          <w:rFonts w:cs="Arial"/>
        </w:rPr>
        <w:t>c) fyzické nebo právnické osobě, subjektu nebo orgánu, které jednají jménem nebo na pokyn některého ze subjektů uvedených v písmeni a) nebo b) tohoto odstavce,</w:t>
      </w:r>
    </w:p>
    <w:p w14:paraId="01CADCAF" w14:textId="77777777" w:rsidR="003C257B" w:rsidRDefault="003C257B" w:rsidP="003C257B">
      <w:pPr>
        <w:pStyle w:val="Odstavecseseznamem"/>
        <w:ind w:left="360"/>
        <w:jc w:val="both"/>
        <w:rPr>
          <w:rFonts w:cs="Arial"/>
          <w:b/>
          <w:bCs/>
        </w:rPr>
      </w:pPr>
    </w:p>
    <w:p w14:paraId="5E80CA5D" w14:textId="77777777" w:rsidR="003C257B" w:rsidRDefault="003C257B" w:rsidP="003C257B">
      <w:pPr>
        <w:pStyle w:val="Odstavecseseznamem"/>
        <w:ind w:left="360"/>
        <w:jc w:val="both"/>
        <w:rPr>
          <w:rFonts w:cs="Arial"/>
        </w:rPr>
      </w:pPr>
      <w:r>
        <w:rPr>
          <w:rFonts w:cs="Arial"/>
          <w:b/>
          <w:bCs/>
        </w:rPr>
        <w:t>včetně subdodavatelů, dodavatelů nebo subjektů, jejichž způsobilost je využívána ve smyslu směrnic o zadávání veřejných zakázek, pokud představují více než 10 % hodnoty zakázky</w:t>
      </w:r>
      <w:r>
        <w:rPr>
          <w:rFonts w:cs="Arial"/>
        </w:rPr>
        <w:t>, nebo společně s nimi.</w:t>
      </w:r>
    </w:p>
    <w:p w14:paraId="0DE032C0" w14:textId="77777777" w:rsidR="003C257B" w:rsidRDefault="003C257B" w:rsidP="003C257B">
      <w:pPr>
        <w:pStyle w:val="Odstavecseseznamem"/>
        <w:ind w:left="360"/>
        <w:jc w:val="both"/>
        <w:rPr>
          <w:rFonts w:cs="Arial"/>
        </w:rPr>
      </w:pPr>
    </w:p>
    <w:p w14:paraId="6D079583" w14:textId="77777777" w:rsidR="003C257B" w:rsidRDefault="003C257B" w:rsidP="003C257B">
      <w:pPr>
        <w:pStyle w:val="Odstavecseseznamem"/>
        <w:numPr>
          <w:ilvl w:val="0"/>
          <w:numId w:val="6"/>
        </w:numPr>
        <w:jc w:val="both"/>
        <w:rPr>
          <w:rFonts w:cs="Arial"/>
        </w:rPr>
      </w:pPr>
      <w:r>
        <w:rPr>
          <w:rFonts w:cs="Arial"/>
        </w:rPr>
        <w:t>Prodávající svým podpisem na této smlouvě stvrzuje, že neexistují skutečnosti ve smyslu shora uvedeného nařízení, pro které by nemohl objednateli plnit z uzavírané smlouvy. Pokud by kupující zjistil, že toto prohlášení prodávajícího je nepravdivé, je oprávněn od smlouvy odstoupit, s účinky ke dni jeho doručení druhé smluvní straně. Kromě toho je kupující oprávněn požadovat po prodávajícím smluvní pokutu ve výši 0,1 % z ceny bez DPH.</w:t>
      </w:r>
    </w:p>
    <w:p w14:paraId="6DC81F0C" w14:textId="77777777" w:rsidR="003C257B" w:rsidRPr="009B5696" w:rsidRDefault="003C257B" w:rsidP="003C257B">
      <w:pPr>
        <w:suppressAutoHyphens w:val="0"/>
        <w:autoSpaceDE w:val="0"/>
        <w:autoSpaceDN w:val="0"/>
        <w:ind w:left="360"/>
        <w:jc w:val="both"/>
        <w:rPr>
          <w:rFonts w:cs="Arial"/>
        </w:rPr>
      </w:pPr>
    </w:p>
    <w:p w14:paraId="0CB30C8F" w14:textId="77777777" w:rsidR="009B5696" w:rsidRPr="009B5696" w:rsidRDefault="009B5696" w:rsidP="009B5696">
      <w:pPr>
        <w:pStyle w:val="Odstavecseseznamem"/>
        <w:rPr>
          <w:rFonts w:cs="Arial"/>
        </w:rPr>
      </w:pPr>
    </w:p>
    <w:p w14:paraId="4BF57D20" w14:textId="76B7B7B8" w:rsidR="009B5696" w:rsidRPr="009B5696" w:rsidRDefault="009B5696" w:rsidP="009B5696">
      <w:pPr>
        <w:suppressAutoHyphens w:val="0"/>
        <w:autoSpaceDE w:val="0"/>
        <w:autoSpaceDN w:val="0"/>
        <w:jc w:val="both"/>
        <w:rPr>
          <w:rFonts w:cs="Arial"/>
        </w:rPr>
      </w:pPr>
      <w:r w:rsidRPr="009B5696">
        <w:rPr>
          <w:rFonts w:cs="Arial"/>
        </w:rPr>
        <w:t>Příloha</w:t>
      </w:r>
      <w:r w:rsidR="006B30CF">
        <w:rPr>
          <w:rFonts w:cs="Arial"/>
        </w:rPr>
        <w:t xml:space="preserve"> č. 1</w:t>
      </w:r>
      <w:r w:rsidRPr="009B5696">
        <w:rPr>
          <w:rFonts w:cs="Arial"/>
        </w:rPr>
        <w:t xml:space="preserve">: </w:t>
      </w:r>
      <w:r w:rsidR="006B30CF">
        <w:rPr>
          <w:rFonts w:cs="Arial"/>
        </w:rPr>
        <w:t>specifikace dodávky</w:t>
      </w:r>
    </w:p>
    <w:p w14:paraId="0B9B95EC" w14:textId="77777777" w:rsidR="009B5696" w:rsidRPr="009B5696" w:rsidRDefault="009B5696" w:rsidP="009B5696">
      <w:pPr>
        <w:jc w:val="both"/>
        <w:rPr>
          <w:rFonts w:cs="Arial"/>
        </w:rPr>
      </w:pPr>
    </w:p>
    <w:p w14:paraId="4F5CE01B" w14:textId="77777777" w:rsidR="00B551E0" w:rsidRDefault="00B551E0" w:rsidP="009B5696">
      <w:pPr>
        <w:jc w:val="both"/>
        <w:rPr>
          <w:rFonts w:cs="Arial"/>
        </w:rPr>
      </w:pPr>
    </w:p>
    <w:p w14:paraId="75FCC72B" w14:textId="77777777" w:rsidR="00B551E0" w:rsidRDefault="00B551E0" w:rsidP="009B5696">
      <w:pPr>
        <w:jc w:val="both"/>
        <w:rPr>
          <w:rFonts w:cs="Arial"/>
        </w:rPr>
      </w:pPr>
    </w:p>
    <w:p w14:paraId="0EC7A371" w14:textId="77777777" w:rsidR="00B551E0" w:rsidRDefault="00B551E0" w:rsidP="009B5696">
      <w:pPr>
        <w:jc w:val="both"/>
        <w:rPr>
          <w:rFonts w:cs="Arial"/>
        </w:rPr>
      </w:pPr>
    </w:p>
    <w:p w14:paraId="75716870" w14:textId="77777777" w:rsidR="00B551E0" w:rsidRDefault="00B551E0" w:rsidP="009B5696">
      <w:pPr>
        <w:jc w:val="both"/>
        <w:rPr>
          <w:rFonts w:cs="Arial"/>
        </w:rPr>
      </w:pPr>
    </w:p>
    <w:p w14:paraId="6610A8C4" w14:textId="77777777" w:rsidR="00B551E0" w:rsidRDefault="00B551E0" w:rsidP="009B5696">
      <w:pPr>
        <w:jc w:val="both"/>
        <w:rPr>
          <w:rFonts w:cs="Arial"/>
        </w:rPr>
      </w:pPr>
    </w:p>
    <w:p w14:paraId="08584DBF" w14:textId="77777777" w:rsidR="00B551E0" w:rsidRDefault="00B551E0" w:rsidP="009B5696">
      <w:pPr>
        <w:jc w:val="both"/>
        <w:rPr>
          <w:rFonts w:cs="Arial"/>
        </w:rPr>
      </w:pPr>
    </w:p>
    <w:p w14:paraId="4A8D65D9" w14:textId="77777777" w:rsidR="00B551E0" w:rsidRDefault="00B551E0" w:rsidP="009B5696">
      <w:pPr>
        <w:jc w:val="both"/>
        <w:rPr>
          <w:rFonts w:cs="Arial"/>
        </w:rPr>
      </w:pPr>
    </w:p>
    <w:p w14:paraId="1E40DA91" w14:textId="56273343" w:rsid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V </w:t>
      </w:r>
      <w:r w:rsidR="00B551E0">
        <w:rPr>
          <w:rFonts w:cs="Arial"/>
        </w:rPr>
        <w:t>Ostravě</w:t>
      </w:r>
      <w:r w:rsidR="00B551E0" w:rsidRPr="009B5696">
        <w:rPr>
          <w:rFonts w:cs="Arial"/>
        </w:rPr>
        <w:t xml:space="preserve"> dne </w:t>
      </w:r>
      <w:r w:rsidR="00B551E0">
        <w:rPr>
          <w:rFonts w:cs="Arial"/>
        </w:rPr>
        <w:t>5.5.2022</w:t>
      </w:r>
      <w:r w:rsidR="00B551E0" w:rsidRPr="009B5696">
        <w:rPr>
          <w:rFonts w:cs="Arial"/>
        </w:rPr>
        <w:tab/>
      </w:r>
      <w:r w:rsidRPr="009B5696">
        <w:rPr>
          <w:rFonts w:cs="Arial"/>
        </w:rPr>
        <w:tab/>
      </w:r>
      <w:r w:rsidRPr="009B5696">
        <w:rPr>
          <w:rFonts w:cs="Arial"/>
        </w:rPr>
        <w:tab/>
      </w:r>
      <w:r w:rsidRPr="009B5696">
        <w:rPr>
          <w:rFonts w:cs="Arial"/>
        </w:rPr>
        <w:tab/>
      </w:r>
      <w:r w:rsidRPr="009B5696">
        <w:rPr>
          <w:rFonts w:cs="Arial"/>
        </w:rPr>
        <w:tab/>
        <w:t>V Jičíně dne</w:t>
      </w:r>
      <w:r w:rsidR="001827D2">
        <w:rPr>
          <w:rFonts w:cs="Arial"/>
        </w:rPr>
        <w:t xml:space="preserve"> 24.5.2022</w:t>
      </w:r>
      <w:bookmarkStart w:id="5" w:name="_GoBack"/>
      <w:bookmarkEnd w:id="5"/>
    </w:p>
    <w:p w14:paraId="2D10D9CB" w14:textId="2D890FBF" w:rsidR="00C4439A" w:rsidRDefault="00C4439A" w:rsidP="009B5696">
      <w:pPr>
        <w:jc w:val="both"/>
        <w:rPr>
          <w:rFonts w:cs="Arial"/>
        </w:rPr>
      </w:pPr>
    </w:p>
    <w:p w14:paraId="7E2DEB06" w14:textId="429E40D0" w:rsidR="00B551E0" w:rsidRDefault="00B551E0" w:rsidP="009B5696">
      <w:pPr>
        <w:jc w:val="both"/>
        <w:rPr>
          <w:rFonts w:cs="Arial"/>
        </w:rPr>
      </w:pPr>
    </w:p>
    <w:p w14:paraId="4C293A50" w14:textId="64AEE53A" w:rsidR="00B551E0" w:rsidRDefault="00B551E0" w:rsidP="009B5696">
      <w:pPr>
        <w:jc w:val="both"/>
        <w:rPr>
          <w:rFonts w:cs="Arial"/>
        </w:rPr>
      </w:pPr>
    </w:p>
    <w:p w14:paraId="249CDDEE" w14:textId="30FAB09B" w:rsidR="00B551E0" w:rsidRDefault="00B551E0" w:rsidP="009B5696">
      <w:pPr>
        <w:jc w:val="both"/>
        <w:rPr>
          <w:rFonts w:cs="Arial"/>
        </w:rPr>
      </w:pPr>
    </w:p>
    <w:p w14:paraId="1C55E62E" w14:textId="77777777" w:rsidR="00B551E0" w:rsidRPr="009B5696" w:rsidRDefault="00B551E0" w:rsidP="009B5696">
      <w:pPr>
        <w:jc w:val="both"/>
        <w:rPr>
          <w:rFonts w:cs="Arial"/>
        </w:rPr>
      </w:pPr>
    </w:p>
    <w:p w14:paraId="390DB967" w14:textId="77777777" w:rsidR="009B5696" w:rsidRPr="009B5696" w:rsidRDefault="009B5696" w:rsidP="009B5696">
      <w:pPr>
        <w:jc w:val="both"/>
        <w:rPr>
          <w:rFonts w:cs="Arial"/>
        </w:rPr>
      </w:pPr>
      <w:r w:rsidRPr="009B5696">
        <w:rPr>
          <w:rFonts w:cs="Arial"/>
        </w:rPr>
        <w:t>……………………………………..</w:t>
      </w:r>
      <w:r w:rsidRPr="009B5696">
        <w:rPr>
          <w:rFonts w:cs="Arial"/>
        </w:rPr>
        <w:tab/>
      </w:r>
      <w:r w:rsidRPr="009B5696">
        <w:rPr>
          <w:rFonts w:cs="Arial"/>
        </w:rPr>
        <w:tab/>
      </w:r>
      <w:r w:rsidRPr="009B5696">
        <w:rPr>
          <w:rFonts w:cs="Arial"/>
        </w:rPr>
        <w:tab/>
      </w:r>
      <w:r w:rsidRPr="009B5696">
        <w:rPr>
          <w:rFonts w:cs="Arial"/>
        </w:rPr>
        <w:tab/>
        <w:t>……………………………………..</w:t>
      </w:r>
      <w:r w:rsidRPr="009B5696">
        <w:rPr>
          <w:rFonts w:cs="Arial"/>
        </w:rPr>
        <w:tab/>
      </w:r>
      <w:r w:rsidRPr="009B5696">
        <w:rPr>
          <w:rFonts w:cs="Arial"/>
        </w:rPr>
        <w:tab/>
      </w:r>
    </w:p>
    <w:p w14:paraId="5E8E7E41" w14:textId="292AC0E3" w:rsidR="009B5696" w:rsidRPr="009B5696" w:rsidRDefault="009B5696" w:rsidP="00C4439A">
      <w:pPr>
        <w:jc w:val="both"/>
        <w:rPr>
          <w:rFonts w:cs="Arial"/>
        </w:rPr>
      </w:pPr>
      <w:r w:rsidRPr="009B5696">
        <w:rPr>
          <w:rFonts w:cs="Arial"/>
        </w:rPr>
        <w:t xml:space="preserve">Prodávající                                                                  </w:t>
      </w:r>
      <w:r w:rsidRPr="009B5696">
        <w:rPr>
          <w:rFonts w:cs="Arial"/>
        </w:rPr>
        <w:tab/>
        <w:t xml:space="preserve"> </w:t>
      </w:r>
      <w:r w:rsidR="00C4439A">
        <w:rPr>
          <w:rFonts w:cs="Arial"/>
        </w:rPr>
        <w:tab/>
      </w:r>
      <w:r w:rsidRPr="009B5696">
        <w:rPr>
          <w:rFonts w:cs="Arial"/>
        </w:rPr>
        <w:t>Kupující</w:t>
      </w:r>
    </w:p>
    <w:p w14:paraId="1B8E7BA7" w14:textId="4C064947" w:rsidR="009B5696" w:rsidRPr="009B5696" w:rsidRDefault="00B551E0" w:rsidP="009B5696">
      <w:pPr>
        <w:rPr>
          <w:rFonts w:cs="Arial"/>
        </w:rPr>
      </w:pPr>
      <w:r>
        <w:rPr>
          <w:rFonts w:cs="Arial"/>
        </w:rPr>
        <w:t>David Ševčík, jednatel</w:t>
      </w:r>
      <w:r w:rsidR="009B5696" w:rsidRPr="009B5696">
        <w:rPr>
          <w:rFonts w:cs="Arial"/>
        </w:rPr>
        <w:t xml:space="preserve">                                                                                 </w:t>
      </w:r>
      <w:r w:rsidR="009916AC">
        <w:rPr>
          <w:rFonts w:cs="Arial"/>
        </w:rPr>
        <w:t>Mgr. Roman Mareš</w:t>
      </w:r>
      <w:r w:rsidR="00C4439A">
        <w:rPr>
          <w:rFonts w:cs="Arial"/>
        </w:rPr>
        <w:t xml:space="preserve">, </w:t>
      </w:r>
      <w:r w:rsidR="006B30CF">
        <w:rPr>
          <w:rFonts w:cs="Arial"/>
        </w:rPr>
        <w:t>ředitel</w:t>
      </w:r>
      <w:r w:rsidR="00C4439A">
        <w:rPr>
          <w:rFonts w:cs="Arial"/>
        </w:rPr>
        <w:t xml:space="preserve"> </w:t>
      </w:r>
    </w:p>
    <w:p w14:paraId="40453449" w14:textId="77777777" w:rsidR="005446C5" w:rsidRPr="009B5696" w:rsidRDefault="005446C5">
      <w:pPr>
        <w:rPr>
          <w:rFonts w:cs="Arial"/>
        </w:rPr>
      </w:pPr>
    </w:p>
    <w:sectPr w:rsidR="005446C5" w:rsidRPr="009B5696" w:rsidSect="00A04EB5">
      <w:footerReference w:type="default" r:id="rId8"/>
      <w:footnotePr>
        <w:pos w:val="beneathText"/>
      </w:footnotePr>
      <w:pgSz w:w="11905" w:h="16837"/>
      <w:pgMar w:top="1135" w:right="1134" w:bottom="1134" w:left="1418" w:header="708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9CF629" w14:textId="77777777" w:rsidR="00891C13" w:rsidRDefault="00891C13">
      <w:r>
        <w:separator/>
      </w:r>
    </w:p>
  </w:endnote>
  <w:endnote w:type="continuationSeparator" w:id="0">
    <w:p w14:paraId="1BE0B282" w14:textId="77777777" w:rsidR="00891C13" w:rsidRDefault="00891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Web">
    <w:altName w:val="Microsoft YaHei"/>
    <w:charset w:val="EE"/>
    <w:family w:val="swiss"/>
    <w:pitch w:val="variable"/>
    <w:sig w:usb0="00000007" w:usb1="00000000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2A68B2" w14:textId="77777777" w:rsidR="0020598B" w:rsidRDefault="00515686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2A8F5" w14:textId="77777777" w:rsidR="00891C13" w:rsidRDefault="00891C13">
      <w:r>
        <w:separator/>
      </w:r>
    </w:p>
  </w:footnote>
  <w:footnote w:type="continuationSeparator" w:id="0">
    <w:p w14:paraId="67CF3D9B" w14:textId="77777777" w:rsidR="00891C13" w:rsidRDefault="00891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B30A7D"/>
    <w:multiLevelType w:val="hybridMultilevel"/>
    <w:tmpl w:val="3A565E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42765"/>
    <w:multiLevelType w:val="hybridMultilevel"/>
    <w:tmpl w:val="F15E38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5F1232"/>
    <w:multiLevelType w:val="hybridMultilevel"/>
    <w:tmpl w:val="77403A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8C46DA"/>
    <w:multiLevelType w:val="hybridMultilevel"/>
    <w:tmpl w:val="C3A2BF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846EA0">
      <w:start w:val="1"/>
      <w:numFmt w:val="lowerLetter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F0D5ACE"/>
    <w:multiLevelType w:val="hybridMultilevel"/>
    <w:tmpl w:val="8FD6A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E4424"/>
    <w:multiLevelType w:val="hybridMultilevel"/>
    <w:tmpl w:val="C54C7F5E"/>
    <w:lvl w:ilvl="0" w:tplc="9E80072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0B2569"/>
    <w:multiLevelType w:val="hybridMultilevel"/>
    <w:tmpl w:val="ED0C71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BE1956"/>
    <w:multiLevelType w:val="hybridMultilevel"/>
    <w:tmpl w:val="FA3C7B02"/>
    <w:lvl w:ilvl="0" w:tplc="BC42A0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1C06D3"/>
    <w:multiLevelType w:val="singleLevel"/>
    <w:tmpl w:val="0405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 w15:restartNumberingAfterBreak="0">
    <w:nsid w:val="52F971CF"/>
    <w:multiLevelType w:val="multilevel"/>
    <w:tmpl w:val="B47460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Myriad Web" w:hAnsi="Myriad Web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589A461C"/>
    <w:multiLevelType w:val="hybridMultilevel"/>
    <w:tmpl w:val="93521AB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4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5"/>
  </w:num>
  <w:num w:numId="12">
    <w:abstractNumId w:val="11"/>
  </w:num>
  <w:num w:numId="13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62B"/>
    <w:rsid w:val="00016C58"/>
    <w:rsid w:val="000975A3"/>
    <w:rsid w:val="000B1923"/>
    <w:rsid w:val="001827D2"/>
    <w:rsid w:val="00221A09"/>
    <w:rsid w:val="00262F8E"/>
    <w:rsid w:val="002E6F77"/>
    <w:rsid w:val="003C257B"/>
    <w:rsid w:val="004D27A8"/>
    <w:rsid w:val="00521C21"/>
    <w:rsid w:val="005446C5"/>
    <w:rsid w:val="006267DC"/>
    <w:rsid w:val="006B30CF"/>
    <w:rsid w:val="006C4C1E"/>
    <w:rsid w:val="00891C13"/>
    <w:rsid w:val="00916AD1"/>
    <w:rsid w:val="009775D5"/>
    <w:rsid w:val="009916AC"/>
    <w:rsid w:val="009B5696"/>
    <w:rsid w:val="009E5EEB"/>
    <w:rsid w:val="00A41A92"/>
    <w:rsid w:val="00AF275A"/>
    <w:rsid w:val="00B551E0"/>
    <w:rsid w:val="00B619BF"/>
    <w:rsid w:val="00C4439A"/>
    <w:rsid w:val="00C822E4"/>
    <w:rsid w:val="00CF3EDF"/>
    <w:rsid w:val="00EA3979"/>
    <w:rsid w:val="00F3562B"/>
    <w:rsid w:val="00F809D1"/>
    <w:rsid w:val="00FB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42B4"/>
  <w15:chartTrackingRefBased/>
  <w15:docId w15:val="{3A98859D-880E-4ADB-8E6B-27E3BA87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5696"/>
    <w:pPr>
      <w:suppressAutoHyphens/>
      <w:spacing w:after="0" w:line="240" w:lineRule="auto"/>
    </w:pPr>
    <w:rPr>
      <w:rFonts w:ascii="Arial" w:eastAsia="Times New Roman" w:hAnsi="Arial" w:cs="Courier New"/>
      <w:sz w:val="20"/>
      <w:szCs w:val="20"/>
      <w:lang w:eastAsia="ar-SA"/>
    </w:rPr>
  </w:style>
  <w:style w:type="paragraph" w:styleId="Nadpis6">
    <w:name w:val="heading 6"/>
    <w:basedOn w:val="Normln"/>
    <w:next w:val="Normln"/>
    <w:link w:val="Nadpis6Char"/>
    <w:qFormat/>
    <w:rsid w:val="009B5696"/>
    <w:pPr>
      <w:keepNext/>
      <w:outlineLvl w:val="5"/>
    </w:pPr>
    <w:rPr>
      <w:b/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9B5696"/>
    <w:rPr>
      <w:rFonts w:ascii="Arial" w:eastAsia="Times New Roman" w:hAnsi="Arial" w:cs="Courier New"/>
      <w:b/>
      <w:sz w:val="16"/>
      <w:szCs w:val="20"/>
      <w:lang w:eastAsia="ar-SA"/>
    </w:rPr>
  </w:style>
  <w:style w:type="paragraph" w:styleId="Zkladntext">
    <w:name w:val="Body Text"/>
    <w:basedOn w:val="Normln"/>
    <w:link w:val="ZkladntextChar"/>
    <w:rsid w:val="009B5696"/>
    <w:pPr>
      <w:jc w:val="both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rsid w:val="009B5696"/>
    <w:rPr>
      <w:rFonts w:ascii="Times New Roman" w:eastAsia="Times New Roman" w:hAnsi="Times New Roman" w:cs="Courier New"/>
      <w:sz w:val="24"/>
      <w:szCs w:val="20"/>
      <w:lang w:eastAsia="ar-SA"/>
    </w:rPr>
  </w:style>
  <w:style w:type="paragraph" w:styleId="Zpat">
    <w:name w:val="footer"/>
    <w:basedOn w:val="Normln"/>
    <w:link w:val="ZpatChar"/>
    <w:rsid w:val="009B569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B5696"/>
    <w:rPr>
      <w:rFonts w:ascii="Arial" w:eastAsia="Times New Roman" w:hAnsi="Arial" w:cs="Courier New"/>
      <w:sz w:val="20"/>
      <w:szCs w:val="20"/>
      <w:lang w:eastAsia="ar-SA"/>
    </w:rPr>
  </w:style>
  <w:style w:type="paragraph" w:styleId="Nzev">
    <w:name w:val="Title"/>
    <w:basedOn w:val="Normln"/>
    <w:next w:val="Podtitul"/>
    <w:link w:val="NzevChar"/>
    <w:qFormat/>
    <w:rsid w:val="009B5696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NzevChar">
    <w:name w:val="Název Char"/>
    <w:basedOn w:val="Standardnpsmoodstavce"/>
    <w:link w:val="Nzev"/>
    <w:rsid w:val="009B5696"/>
    <w:rPr>
      <w:rFonts w:ascii="Times New Roman" w:eastAsia="Times New Roman" w:hAnsi="Times New Roman" w:cs="Courier New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Zkladntext"/>
    <w:link w:val="PodtitulChar"/>
    <w:qFormat/>
    <w:rsid w:val="009B5696"/>
    <w:pPr>
      <w:keepNext/>
      <w:spacing w:before="240" w:after="120"/>
      <w:jc w:val="center"/>
    </w:pPr>
    <w:rPr>
      <w:rFonts w:eastAsia="Lucida Sans Unicode"/>
      <w:i/>
      <w:sz w:val="28"/>
    </w:rPr>
  </w:style>
  <w:style w:type="character" w:customStyle="1" w:styleId="PodtitulChar">
    <w:name w:val="Podtitul Char"/>
    <w:basedOn w:val="Standardnpsmoodstavce"/>
    <w:link w:val="Podtitul"/>
    <w:rsid w:val="009B5696"/>
    <w:rPr>
      <w:rFonts w:ascii="Arial" w:eastAsia="Lucida Sans Unicode" w:hAnsi="Arial" w:cs="Courier New"/>
      <w:i/>
      <w:sz w:val="28"/>
      <w:szCs w:val="20"/>
      <w:lang w:eastAsia="ar-SA"/>
    </w:rPr>
  </w:style>
  <w:style w:type="paragraph" w:customStyle="1" w:styleId="WW-Zkladntext2">
    <w:name w:val="WW-Základní text 2"/>
    <w:basedOn w:val="Normln"/>
    <w:rsid w:val="009B5696"/>
    <w:pPr>
      <w:jc w:val="center"/>
    </w:pPr>
    <w:rPr>
      <w:rFonts w:ascii="Courier New" w:hAnsi="Courier New"/>
    </w:rPr>
  </w:style>
  <w:style w:type="paragraph" w:styleId="Odstavecseseznamem">
    <w:name w:val="List Paragraph"/>
    <w:basedOn w:val="Normln"/>
    <w:uiPriority w:val="34"/>
    <w:qFormat/>
    <w:rsid w:val="009B569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B5696"/>
    <w:rPr>
      <w:color w:val="0563C1" w:themeColor="hyperlink"/>
      <w:u w:val="single"/>
    </w:rPr>
  </w:style>
  <w:style w:type="character" w:customStyle="1" w:styleId="datalabel">
    <w:name w:val="datalabel"/>
    <w:rsid w:val="009B5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7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CS/TXT/?uri=CELEX%3A02014R0833-20220316&amp;qid=164966583354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1875</Words>
  <Characters>11069</Characters>
  <Application>Microsoft Office Word</Application>
  <DocSecurity>4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Hollerová Lenka</dc:creator>
  <cp:keywords/>
  <dc:description/>
  <cp:lastModifiedBy>Pavlína Nováková</cp:lastModifiedBy>
  <cp:revision>2</cp:revision>
  <dcterms:created xsi:type="dcterms:W3CDTF">2022-05-24T06:37:00Z</dcterms:created>
  <dcterms:modified xsi:type="dcterms:W3CDTF">2022-05-24T06:37:00Z</dcterms:modified>
</cp:coreProperties>
</file>