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0B" w:rsidRDefault="00BF6B0B" w:rsidP="00BF6B0B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 ke smlouv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ě o poskytnutí dotace</w:t>
      </w:r>
    </w:p>
    <w:p w:rsidR="00BF6B0B" w:rsidRDefault="00BF6B0B" w:rsidP="00BF6B0B">
      <w:pPr>
        <w:tabs>
          <w:tab w:val="left" w:pos="8928"/>
        </w:tabs>
        <w:spacing w:before="120" w:after="120" w:line="276" w:lineRule="auto"/>
        <w:jc w:val="center"/>
        <w:rPr>
          <w:rFonts w:cs="Arial"/>
          <w:i/>
          <w:szCs w:val="20"/>
        </w:rPr>
      </w:pPr>
      <w:r>
        <w:rPr>
          <w:rFonts w:cs="Arial"/>
          <w:b/>
        </w:rPr>
        <w:t xml:space="preserve">č. </w:t>
      </w:r>
      <w:r w:rsidRPr="00B30D0D">
        <w:rPr>
          <w:rFonts w:eastAsiaTheme="minorEastAsia" w:cs="Arial"/>
          <w:b/>
          <w:bCs/>
          <w:noProof/>
          <w:szCs w:val="20"/>
          <w:lang w:eastAsia="cs-CZ"/>
        </w:rPr>
        <w:t>D/1618/2021/STR</w:t>
      </w:r>
      <w:r>
        <w:rPr>
          <w:rFonts w:cs="Arial"/>
          <w:b/>
        </w:rPr>
        <w:t>1</w:t>
      </w:r>
    </w:p>
    <w:p w:rsidR="00BF6B0B" w:rsidRDefault="00BF6B0B" w:rsidP="00BF6B0B">
      <w:pPr>
        <w:tabs>
          <w:tab w:val="left" w:pos="8928"/>
        </w:tabs>
        <w:spacing w:before="72" w:after="12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:rsidR="00BF6B0B" w:rsidRDefault="00BF6B0B" w:rsidP="00BF6B0B">
      <w:pPr>
        <w:pStyle w:val="Bezmezer"/>
        <w:spacing w:line="276" w:lineRule="auto"/>
        <w:jc w:val="center"/>
      </w:pPr>
      <w:r>
        <w:t>mezi:</w:t>
      </w:r>
    </w:p>
    <w:p w:rsidR="00BF6B0B" w:rsidRDefault="00BF6B0B" w:rsidP="00BF6B0B">
      <w:pPr>
        <w:pStyle w:val="Bezmezer"/>
        <w:spacing w:line="276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BF6B0B" w:rsidRPr="00BF6B0B" w:rsidTr="00D05804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Zlínský kraj</w:t>
            </w:r>
          </w:p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se sídlem ve Zlíně, tř. T. Bati 21, PSČ 761 90</w:t>
            </w:r>
          </w:p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 xml:space="preserve">zastupuje: Lubomír </w:t>
            </w:r>
            <w:proofErr w:type="spellStart"/>
            <w:r w:rsidRPr="00BF6B0B">
              <w:rPr>
                <w:rFonts w:eastAsiaTheme="minorEastAsia" w:cs="Arial"/>
                <w:szCs w:val="20"/>
                <w:lang w:eastAsia="cs-CZ"/>
              </w:rPr>
              <w:t>Traub</w:t>
            </w:r>
            <w:proofErr w:type="spellEnd"/>
            <w:r w:rsidRPr="00BF6B0B"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proofErr w:type="spellStart"/>
            <w:r w:rsidRPr="00BF6B0B">
              <w:rPr>
                <w:rFonts w:eastAsiaTheme="minorEastAsia" w:cs="Arial"/>
                <w:szCs w:val="20"/>
                <w:lang w:eastAsia="cs-CZ"/>
              </w:rPr>
              <w:t>MSc</w:t>
            </w:r>
            <w:proofErr w:type="spellEnd"/>
            <w:r w:rsidRPr="00BF6B0B">
              <w:rPr>
                <w:rFonts w:eastAsiaTheme="minorEastAsia" w:cs="Arial"/>
                <w:szCs w:val="20"/>
                <w:lang w:eastAsia="cs-CZ"/>
              </w:rPr>
              <w:t>., náměstek hejtmana, na základě pověření</w:t>
            </w:r>
          </w:p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IČO: 70891320</w:t>
            </w:r>
          </w:p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bankovní spojení: 1827552/0800, Česká spořitelna, a. s.</w:t>
            </w:r>
          </w:p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(dále i jen „</w:t>
            </w:r>
            <w:r w:rsidRPr="00BF6B0B">
              <w:rPr>
                <w:rFonts w:eastAsiaTheme="minorEastAsia" w:cs="Arial"/>
                <w:b/>
                <w:bCs/>
                <w:szCs w:val="20"/>
                <w:lang w:eastAsia="cs-CZ"/>
              </w:rPr>
              <w:t>poskytovatel</w:t>
            </w:r>
            <w:r w:rsidRPr="00BF6B0B">
              <w:rPr>
                <w:rFonts w:eastAsiaTheme="minorEastAsia" w:cs="Arial"/>
                <w:szCs w:val="20"/>
                <w:lang w:eastAsia="cs-CZ"/>
              </w:rPr>
              <w:t>“)</w:t>
            </w:r>
          </w:p>
        </w:tc>
      </w:tr>
    </w:tbl>
    <w:p w:rsidR="00BF6B0B" w:rsidRPr="00BF6B0B" w:rsidRDefault="00BF6B0B" w:rsidP="00BF6B0B">
      <w:pPr>
        <w:suppressAutoHyphens w:val="0"/>
        <w:autoSpaceDE w:val="0"/>
        <w:autoSpaceDN w:val="0"/>
        <w:adjustRightInd w:val="0"/>
        <w:spacing w:after="0" w:line="276" w:lineRule="auto"/>
        <w:rPr>
          <w:rFonts w:eastAsiaTheme="minorEastAsia" w:cs="Arial"/>
          <w:szCs w:val="20"/>
          <w:lang w:eastAsia="cs-CZ"/>
        </w:rPr>
      </w:pPr>
      <w:r w:rsidRPr="00BF6B0B">
        <w:rPr>
          <w:rFonts w:eastAsiaTheme="minorEastAsia" w:cs="Arial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BF6B0B" w:rsidRPr="00BF6B0B" w:rsidTr="00D05804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noProof/>
                <w:szCs w:val="20"/>
                <w:lang w:eastAsia="cs-CZ"/>
              </w:rPr>
              <w:t>Lázně Luhačovice, a. s.</w:t>
            </w:r>
          </w:p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sídlo: </w:t>
            </w:r>
            <w:r w:rsidRPr="00BF6B0B">
              <w:rPr>
                <w:rFonts w:eastAsiaTheme="minorEastAsia" w:cs="Arial"/>
                <w:noProof/>
                <w:szCs w:val="20"/>
                <w:lang w:eastAsia="cs-CZ"/>
              </w:rPr>
              <w:t>Lázeňské náměstí  436, 763 26 Luhačovice</w:t>
            </w:r>
            <w:r w:rsidRPr="00BF6B0B">
              <w:rPr>
                <w:rFonts w:eastAsiaTheme="minorEastAsia" w:cs="Arial"/>
                <w:szCs w:val="20"/>
                <w:lang w:eastAsia="cs-CZ"/>
              </w:rPr>
              <w:t xml:space="preserve"> </w:t>
            </w:r>
          </w:p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typ příjemce: </w:t>
            </w:r>
            <w:r w:rsidRPr="00BF6B0B">
              <w:rPr>
                <w:rFonts w:eastAsiaTheme="minorEastAsia" w:cs="Arial"/>
                <w:noProof/>
                <w:szCs w:val="20"/>
                <w:lang w:eastAsia="cs-CZ"/>
              </w:rPr>
              <w:t>právnická osoba</w:t>
            </w:r>
            <w:r w:rsidRPr="00BF6B0B">
              <w:rPr>
                <w:rFonts w:eastAsiaTheme="minorEastAsia" w:cs="Arial"/>
                <w:szCs w:val="20"/>
                <w:lang w:eastAsia="cs-CZ"/>
              </w:rPr>
              <w:t xml:space="preserve">, </w:t>
            </w:r>
            <w:r w:rsidRPr="00BF6B0B">
              <w:rPr>
                <w:rFonts w:eastAsiaTheme="minorEastAsia" w:cs="Arial"/>
                <w:noProof/>
                <w:szCs w:val="20"/>
                <w:lang w:eastAsia="cs-CZ"/>
              </w:rPr>
              <w:t>akciová společnost</w:t>
            </w:r>
          </w:p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IČO: </w:t>
            </w:r>
            <w:r w:rsidRPr="00BF6B0B">
              <w:rPr>
                <w:rFonts w:eastAsiaTheme="minorEastAsia" w:cs="Arial"/>
                <w:noProof/>
                <w:szCs w:val="20"/>
                <w:lang w:eastAsia="cs-CZ"/>
              </w:rPr>
              <w:t>46347828</w:t>
            </w:r>
          </w:p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bankovní spojení: </w:t>
            </w:r>
            <w:r w:rsidRPr="00BF6B0B">
              <w:rPr>
                <w:rFonts w:eastAsiaTheme="minorEastAsia" w:cs="Arial"/>
                <w:noProof/>
                <w:szCs w:val="20"/>
                <w:lang w:eastAsia="cs-CZ"/>
              </w:rPr>
              <w:t>21009661/0100</w:t>
            </w:r>
          </w:p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i/>
                <w:iCs/>
                <w:color w:val="5B9BD5"/>
                <w:sz w:val="16"/>
                <w:szCs w:val="16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 xml:space="preserve">zapsaný: </w:t>
            </w:r>
            <w:r w:rsidRPr="00BF6B0B">
              <w:rPr>
                <w:rFonts w:eastAsiaTheme="minorEastAsia" w:cs="Arial"/>
                <w:noProof/>
                <w:szCs w:val="20"/>
                <w:lang w:eastAsia="cs-CZ"/>
              </w:rPr>
              <w:t>Krajský soud v Brně</w:t>
            </w:r>
            <w:r w:rsidRPr="00BF6B0B">
              <w:rPr>
                <w:rFonts w:eastAsiaTheme="minorEastAsia" w:cs="Arial"/>
                <w:szCs w:val="20"/>
                <w:lang w:eastAsia="cs-CZ"/>
              </w:rPr>
              <w:t>, oddíl </w:t>
            </w:r>
            <w:r w:rsidRPr="00BF6B0B">
              <w:rPr>
                <w:rFonts w:eastAsiaTheme="minorEastAsia" w:cs="Arial"/>
                <w:noProof/>
                <w:szCs w:val="20"/>
                <w:lang w:eastAsia="cs-CZ"/>
              </w:rPr>
              <w:t>B</w:t>
            </w:r>
            <w:r w:rsidRPr="00BF6B0B">
              <w:rPr>
                <w:rFonts w:eastAsiaTheme="minorEastAsia" w:cs="Arial"/>
                <w:szCs w:val="20"/>
                <w:lang w:eastAsia="cs-CZ"/>
              </w:rPr>
              <w:t>, vložka </w:t>
            </w:r>
            <w:r w:rsidRPr="00BF6B0B">
              <w:rPr>
                <w:rFonts w:eastAsiaTheme="minorEastAsia" w:cs="Arial"/>
                <w:noProof/>
                <w:szCs w:val="20"/>
                <w:lang w:eastAsia="cs-CZ"/>
              </w:rPr>
              <w:t>809</w:t>
            </w:r>
          </w:p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zastoupen: </w:t>
            </w:r>
            <w:r w:rsidR="005A7942">
              <w:rPr>
                <w:rFonts w:eastAsiaTheme="minorEastAsia" w:cs="Arial"/>
                <w:noProof/>
                <w:szCs w:val="20"/>
                <w:lang w:eastAsia="cs-CZ"/>
              </w:rPr>
              <w:t>XXXXXXXXXXXXXX</w:t>
            </w:r>
            <w:r w:rsidR="005A7942" w:rsidRPr="00B30D0D">
              <w:rPr>
                <w:rFonts w:eastAsiaTheme="minorEastAsia" w:cs="Arial"/>
                <w:noProof/>
                <w:szCs w:val="20"/>
                <w:lang w:eastAsia="cs-CZ"/>
              </w:rPr>
              <w:t xml:space="preserve">, </w:t>
            </w:r>
            <w:r w:rsidR="005A7942">
              <w:rPr>
                <w:rFonts w:eastAsiaTheme="minorEastAsia" w:cs="Arial"/>
                <w:noProof/>
                <w:szCs w:val="20"/>
                <w:lang w:eastAsia="cs-CZ"/>
              </w:rPr>
              <w:t xml:space="preserve">XXXXXXXXXX </w:t>
            </w:r>
            <w:r w:rsidRPr="00BF6B0B">
              <w:rPr>
                <w:rFonts w:eastAsiaTheme="minorEastAsia" w:cs="Arial"/>
                <w:noProof/>
                <w:szCs w:val="20"/>
                <w:lang w:eastAsia="cs-CZ"/>
              </w:rPr>
              <w:t>na základě plné moci</w:t>
            </w:r>
          </w:p>
          <w:p w:rsidR="00BF6B0B" w:rsidRPr="00BF6B0B" w:rsidRDefault="00BF6B0B" w:rsidP="00BF6B0B">
            <w:pPr>
              <w:suppressAutoHyphens w:val="0"/>
              <w:autoSpaceDE w:val="0"/>
              <w:autoSpaceDN w:val="0"/>
              <w:adjustRightInd w:val="0"/>
              <w:spacing w:after="0" w:line="276" w:lineRule="auto"/>
              <w:rPr>
                <w:rFonts w:eastAsiaTheme="minorEastAsia" w:cs="Arial"/>
                <w:szCs w:val="20"/>
                <w:lang w:eastAsia="cs-CZ"/>
              </w:rPr>
            </w:pPr>
            <w:r w:rsidRPr="00BF6B0B">
              <w:rPr>
                <w:rFonts w:eastAsiaTheme="minorEastAsia" w:cs="Arial"/>
                <w:szCs w:val="20"/>
                <w:lang w:eastAsia="cs-CZ"/>
              </w:rPr>
              <w:t>(dále jen „</w:t>
            </w:r>
            <w:r w:rsidRPr="00BF6B0B">
              <w:rPr>
                <w:rFonts w:eastAsiaTheme="minorEastAsia" w:cs="Arial"/>
                <w:b/>
                <w:bCs/>
                <w:szCs w:val="20"/>
                <w:lang w:eastAsia="cs-CZ"/>
              </w:rPr>
              <w:t>příjemce</w:t>
            </w:r>
            <w:r w:rsidRPr="00BF6B0B">
              <w:rPr>
                <w:rFonts w:eastAsiaTheme="minorEastAsia" w:cs="Arial"/>
                <w:szCs w:val="20"/>
                <w:lang w:eastAsia="cs-CZ"/>
              </w:rPr>
              <w:t>“)</w:t>
            </w:r>
          </w:p>
        </w:tc>
      </w:tr>
    </w:tbl>
    <w:p w:rsidR="00BF6B0B" w:rsidRDefault="00BF6B0B" w:rsidP="00BF6B0B">
      <w:pPr>
        <w:pStyle w:val="Nadpis1"/>
        <w:numPr>
          <w:ilvl w:val="0"/>
          <w:numId w:val="2"/>
        </w:numPr>
        <w:rPr>
          <w:bCs/>
        </w:rPr>
      </w:pPr>
      <w:r>
        <w:rPr>
          <w:bCs/>
        </w:rPr>
        <w:t>Úvodní prohlášení</w:t>
      </w:r>
    </w:p>
    <w:p w:rsidR="00BF6B0B" w:rsidRDefault="00BF6B0B" w:rsidP="00AB6A20">
      <w:pPr>
        <w:pStyle w:val="2rove"/>
        <w:numPr>
          <w:ilvl w:val="1"/>
          <w:numId w:val="5"/>
        </w:numPr>
      </w:pPr>
      <w:r>
        <w:t xml:space="preserve">Smluvní strany shodně prohlašují, že dne </w:t>
      </w:r>
      <w:proofErr w:type="gramStart"/>
      <w:r>
        <w:t>24.08.2021</w:t>
      </w:r>
      <w:proofErr w:type="gramEnd"/>
      <w:r>
        <w:t xml:space="preserve"> uzavřely smlouvu o poskytnutí dotace č. D/1618/2021/STR  (dále je „smlouva“). Předmětem smlouvy je poskytnutí dotace do výše 875 000 Kč na realizaci projektu </w:t>
      </w:r>
      <w:r w:rsidRPr="00AB6A20">
        <w:t>„Úhrada voucherů na pobyt v hromadném ubytovacím zařízení ve Zlínském kraji“ (dále jen „projekt“), evidovaného pod registračním číslem žádosti o poskytnutí dotace RP21-21-034</w:t>
      </w:r>
      <w:r>
        <w:t xml:space="preserve">. Dotace je poskytována na základě Programu RP21-21 </w:t>
      </w:r>
      <w:r w:rsidRPr="00AB6A20">
        <w:t>VOUCHER ODMĚNA PRO ZAMĚSTNANCE, PODPORA CESTOVNÍHO RUCHU, schváleného Radou Zlínského kraje dne </w:t>
      </w:r>
      <w:proofErr w:type="gramStart"/>
      <w:r w:rsidRPr="00AB6A20">
        <w:t>26.04.2021</w:t>
      </w:r>
      <w:proofErr w:type="gramEnd"/>
      <w:r w:rsidRPr="00AB6A20">
        <w:t xml:space="preserve"> usnesením č. 0306/R12/21 (dále jen „program“)</w:t>
      </w:r>
      <w:r>
        <w:t>.</w:t>
      </w:r>
      <w:r w:rsidR="00084E7D">
        <w:t xml:space="preserve"> </w:t>
      </w:r>
      <w:r w:rsidR="00084E7D" w:rsidRPr="00AB6A20">
        <w:t>Na základě žádosti příjemce se smluvní strany dohodly na uzavření dodatku č. 1 ke smlouvě, kterým dochází ke snížení  výše dotace o 175.000,- Kč a snížení počtu HUZ.</w:t>
      </w:r>
    </w:p>
    <w:p w:rsidR="00BF6B0B" w:rsidRDefault="00BF6B0B" w:rsidP="00BF6B0B">
      <w:pPr>
        <w:pStyle w:val="2rove"/>
      </w:pPr>
    </w:p>
    <w:p w:rsidR="00BF6B0B" w:rsidRDefault="00BF6B0B" w:rsidP="00AB6A20">
      <w:pPr>
        <w:pStyle w:val="2rove"/>
        <w:ind w:left="360"/>
      </w:pPr>
    </w:p>
    <w:p w:rsidR="00BF6B0B" w:rsidRDefault="00BF6B0B" w:rsidP="00BF6B0B">
      <w:pPr>
        <w:pStyle w:val="2rove"/>
        <w:ind w:left="680" w:hanging="680"/>
      </w:pPr>
    </w:p>
    <w:p w:rsidR="00084E7D" w:rsidRDefault="00BF6B0B" w:rsidP="00AB6A20">
      <w:pPr>
        <w:pStyle w:val="2rove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>Předmět dodatku</w:t>
      </w:r>
      <w:r w:rsidR="00084E7D">
        <w:rPr>
          <w:b/>
          <w:bCs/>
        </w:rPr>
        <w:t xml:space="preserve"> </w:t>
      </w:r>
    </w:p>
    <w:p w:rsidR="00084E7D" w:rsidRPr="00610A49" w:rsidRDefault="00084E7D" w:rsidP="00AB6A20">
      <w:pPr>
        <w:pStyle w:val="2rove"/>
        <w:ind w:left="360"/>
        <w:rPr>
          <w:b/>
          <w:bCs/>
        </w:rPr>
      </w:pPr>
    </w:p>
    <w:p w:rsidR="00024303" w:rsidRDefault="00084E7D" w:rsidP="00AB6A20">
      <w:pPr>
        <w:pStyle w:val="2rove"/>
      </w:pPr>
      <w:r>
        <w:t>2</w:t>
      </w:r>
      <w:r w:rsidR="00BA2368">
        <w:t>.1</w:t>
      </w:r>
      <w:r>
        <w:t xml:space="preserve"> Smluvní strany se dohodly, </w:t>
      </w:r>
      <w:r w:rsidR="003406F3">
        <w:t xml:space="preserve">že </w:t>
      </w:r>
      <w:r w:rsidRPr="00610A49">
        <w:t xml:space="preserve">se čl. </w:t>
      </w:r>
      <w:r w:rsidR="00610A49">
        <w:t>1</w:t>
      </w:r>
      <w:r w:rsidRPr="00610A49">
        <w:t>. Předmět smlouvy, odstavec 1.1 mění a nově zní takto:</w:t>
      </w:r>
    </w:p>
    <w:p w:rsidR="007F5E4E" w:rsidRDefault="007F5E4E" w:rsidP="00AB6A20">
      <w:pPr>
        <w:pStyle w:val="2rove"/>
        <w:numPr>
          <w:ilvl w:val="1"/>
          <w:numId w:val="2"/>
        </w:numPr>
        <w:spacing w:line="276" w:lineRule="auto"/>
        <w:rPr>
          <w:rFonts w:eastAsiaTheme="minorEastAsia" w:cs="Arial"/>
          <w:szCs w:val="20"/>
          <w:lang w:eastAsia="cs-CZ"/>
        </w:rPr>
      </w:pPr>
      <w:r w:rsidRPr="00B30D0D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B30D0D">
        <w:rPr>
          <w:rFonts w:eastAsiaTheme="minorEastAsia" w:cs="Arial"/>
          <w:b/>
          <w:bCs/>
          <w:szCs w:val="20"/>
          <w:lang w:eastAsia="cs-CZ"/>
        </w:rPr>
        <w:t>neinvestiční dotaci</w:t>
      </w:r>
      <w:r w:rsidRPr="00B30D0D">
        <w:rPr>
          <w:rFonts w:eastAsiaTheme="minorEastAsia" w:cs="Arial"/>
          <w:szCs w:val="20"/>
          <w:lang w:eastAsia="cs-CZ"/>
        </w:rPr>
        <w:t xml:space="preserve">  z Fondu Zlínského kraje (dále jen „</w:t>
      </w:r>
      <w:r w:rsidRPr="00B30D0D">
        <w:rPr>
          <w:rFonts w:eastAsiaTheme="minorEastAsia" w:cs="Arial"/>
          <w:b/>
          <w:bCs/>
          <w:szCs w:val="20"/>
          <w:lang w:eastAsia="cs-CZ"/>
        </w:rPr>
        <w:t>dotace</w:t>
      </w:r>
      <w:r w:rsidRPr="00B30D0D">
        <w:rPr>
          <w:rFonts w:eastAsiaTheme="minorEastAsia" w:cs="Arial"/>
          <w:szCs w:val="20"/>
          <w:lang w:eastAsia="cs-CZ"/>
        </w:rPr>
        <w:t>“) do celkové výše </w:t>
      </w:r>
      <w:r>
        <w:rPr>
          <w:rFonts w:eastAsiaTheme="minorEastAsia" w:cs="Arial"/>
          <w:noProof/>
          <w:szCs w:val="20"/>
          <w:lang w:eastAsia="cs-CZ"/>
        </w:rPr>
        <w:t>700</w:t>
      </w:r>
      <w:r w:rsidRPr="00B30D0D">
        <w:rPr>
          <w:rFonts w:eastAsiaTheme="minorEastAsia" w:cs="Arial"/>
          <w:noProof/>
          <w:szCs w:val="20"/>
          <w:lang w:eastAsia="cs-CZ"/>
        </w:rPr>
        <w:t>.000</w:t>
      </w:r>
      <w:r w:rsidRPr="00B30D0D">
        <w:rPr>
          <w:rFonts w:eastAsiaTheme="minorEastAsia" w:cs="Arial"/>
          <w:szCs w:val="20"/>
          <w:lang w:eastAsia="cs-CZ"/>
        </w:rPr>
        <w:t>,- Kč, (slovy: </w:t>
      </w:r>
      <w:r w:rsidRPr="00B30D0D">
        <w:rPr>
          <w:rFonts w:eastAsiaTheme="minorEastAsia" w:cs="Arial"/>
          <w:noProof/>
          <w:szCs w:val="20"/>
          <w:lang w:eastAsia="cs-CZ"/>
        </w:rPr>
        <w:t xml:space="preserve"> sedm</w:t>
      </w:r>
      <w:r>
        <w:rPr>
          <w:rFonts w:eastAsiaTheme="minorEastAsia" w:cs="Arial"/>
          <w:noProof/>
          <w:szCs w:val="20"/>
          <w:lang w:eastAsia="cs-CZ"/>
        </w:rPr>
        <w:t>set</w:t>
      </w:r>
      <w:r w:rsidRPr="00B30D0D">
        <w:rPr>
          <w:rFonts w:eastAsiaTheme="minorEastAsia" w:cs="Arial"/>
          <w:noProof/>
          <w:szCs w:val="20"/>
          <w:lang w:eastAsia="cs-CZ"/>
        </w:rPr>
        <w:t>tisíckorun českých</w:t>
      </w:r>
      <w:r w:rsidRPr="00B30D0D">
        <w:rPr>
          <w:rFonts w:eastAsiaTheme="minorEastAsia" w:cs="Arial"/>
          <w:szCs w:val="20"/>
          <w:lang w:eastAsia="cs-CZ"/>
        </w:rPr>
        <w:t xml:space="preserve">), </w:t>
      </w:r>
      <w:r w:rsidRPr="00B30D0D">
        <w:rPr>
          <w:rFonts w:eastAsiaTheme="minorEastAsia" w:cs="Arial"/>
          <w:i/>
          <w:iCs/>
          <w:szCs w:val="20"/>
          <w:lang w:eastAsia="cs-CZ"/>
        </w:rPr>
        <w:t xml:space="preserve">(z toho na HUZ č. 1 </w:t>
      </w:r>
      <w:r w:rsidRPr="00B30D0D">
        <w:rPr>
          <w:rFonts w:eastAsiaTheme="minorEastAsia" w:cs="Arial"/>
          <w:i/>
          <w:iCs/>
          <w:noProof/>
          <w:szCs w:val="20"/>
          <w:lang w:eastAsia="cs-CZ"/>
        </w:rPr>
        <w:t>Alexandria**** Spa &amp; Wellness hotel</w:t>
      </w:r>
      <w:r>
        <w:rPr>
          <w:rFonts w:eastAsiaTheme="minorEastAsia" w:cs="Arial"/>
          <w:i/>
          <w:iCs/>
          <w:noProof/>
          <w:szCs w:val="20"/>
          <w:lang w:eastAsia="cs-CZ"/>
        </w:rPr>
        <w:t xml:space="preserve"> </w:t>
      </w:r>
      <w:r w:rsidRPr="00B30D0D">
        <w:rPr>
          <w:rFonts w:eastAsiaTheme="minorEastAsia" w:cs="Arial"/>
          <w:i/>
          <w:iCs/>
          <w:szCs w:val="20"/>
          <w:lang w:eastAsia="cs-CZ"/>
        </w:rPr>
        <w:t>max. do výše </w:t>
      </w:r>
      <w:r>
        <w:rPr>
          <w:rFonts w:eastAsiaTheme="minorEastAsia" w:cs="Arial"/>
          <w:i/>
          <w:iCs/>
          <w:noProof/>
          <w:szCs w:val="20"/>
          <w:lang w:eastAsia="cs-CZ"/>
        </w:rPr>
        <w:t>1</w:t>
      </w:r>
      <w:r w:rsidRPr="00B30D0D">
        <w:rPr>
          <w:rFonts w:eastAsiaTheme="minorEastAsia" w:cs="Arial"/>
          <w:i/>
          <w:iCs/>
          <w:noProof/>
          <w:szCs w:val="20"/>
          <w:lang w:eastAsia="cs-CZ"/>
        </w:rPr>
        <w:t>75.000</w:t>
      </w:r>
      <w:r w:rsidRPr="00B30D0D">
        <w:rPr>
          <w:rFonts w:eastAsiaTheme="minorEastAsia" w:cs="Arial"/>
          <w:i/>
          <w:iCs/>
          <w:szCs w:val="20"/>
          <w:lang w:eastAsia="cs-CZ"/>
        </w:rPr>
        <w:t>,- Kč</w:t>
      </w:r>
      <w:r w:rsidRPr="00B30D0D">
        <w:rPr>
          <w:rFonts w:eastAsiaTheme="minorEastAsia" w:cs="Arial"/>
          <w:i/>
          <w:iCs/>
          <w:noProof/>
          <w:szCs w:val="20"/>
          <w:lang w:eastAsia="cs-CZ"/>
        </w:rPr>
        <w:t xml:space="preserve">, </w:t>
      </w:r>
      <w:r>
        <w:rPr>
          <w:rFonts w:eastAsiaTheme="minorEastAsia" w:cs="Arial"/>
          <w:i/>
          <w:iCs/>
          <w:szCs w:val="20"/>
          <w:lang w:eastAsia="cs-CZ"/>
        </w:rPr>
        <w:t>HUZ č. 2</w:t>
      </w:r>
      <w:r w:rsidRPr="00B30D0D">
        <w:rPr>
          <w:rFonts w:eastAsiaTheme="minorEastAsia" w:cs="Arial"/>
          <w:i/>
          <w:iCs/>
          <w:szCs w:val="20"/>
          <w:lang w:eastAsia="cs-CZ"/>
        </w:rPr>
        <w:t xml:space="preserve"> </w:t>
      </w:r>
      <w:r w:rsidRPr="00B30D0D">
        <w:rPr>
          <w:rFonts w:eastAsiaTheme="minorEastAsia" w:cs="Arial"/>
          <w:i/>
          <w:iCs/>
          <w:noProof/>
          <w:szCs w:val="20"/>
          <w:lang w:eastAsia="cs-CZ"/>
        </w:rPr>
        <w:t>Jurkovičův dům****</w:t>
      </w:r>
      <w:r>
        <w:rPr>
          <w:rFonts w:eastAsiaTheme="minorEastAsia" w:cs="Arial"/>
          <w:i/>
          <w:iCs/>
          <w:noProof/>
          <w:szCs w:val="20"/>
          <w:lang w:eastAsia="cs-CZ"/>
        </w:rPr>
        <w:t xml:space="preserve"> </w:t>
      </w:r>
      <w:r w:rsidRPr="00B30D0D">
        <w:rPr>
          <w:rFonts w:eastAsiaTheme="minorEastAsia" w:cs="Arial"/>
          <w:i/>
          <w:iCs/>
          <w:szCs w:val="20"/>
          <w:lang w:eastAsia="cs-CZ"/>
        </w:rPr>
        <w:t>max. do výše </w:t>
      </w:r>
      <w:r>
        <w:rPr>
          <w:rFonts w:eastAsiaTheme="minorEastAsia" w:cs="Arial"/>
          <w:i/>
          <w:iCs/>
          <w:noProof/>
          <w:szCs w:val="20"/>
          <w:lang w:eastAsia="cs-CZ"/>
        </w:rPr>
        <w:t>1</w:t>
      </w:r>
      <w:r w:rsidRPr="00B30D0D">
        <w:rPr>
          <w:rFonts w:eastAsiaTheme="minorEastAsia" w:cs="Arial"/>
          <w:i/>
          <w:iCs/>
          <w:noProof/>
          <w:szCs w:val="20"/>
          <w:lang w:eastAsia="cs-CZ"/>
        </w:rPr>
        <w:t>75.000</w:t>
      </w:r>
      <w:r w:rsidRPr="00B30D0D">
        <w:rPr>
          <w:rFonts w:eastAsiaTheme="minorEastAsia" w:cs="Arial"/>
          <w:i/>
          <w:iCs/>
          <w:szCs w:val="20"/>
          <w:lang w:eastAsia="cs-CZ"/>
        </w:rPr>
        <w:t>,- Kč</w:t>
      </w:r>
      <w:r w:rsidRPr="00B30D0D">
        <w:rPr>
          <w:rFonts w:eastAsiaTheme="minorEastAsia" w:cs="Arial"/>
          <w:i/>
          <w:iCs/>
          <w:noProof/>
          <w:szCs w:val="20"/>
          <w:lang w:eastAsia="cs-CZ"/>
        </w:rPr>
        <w:t xml:space="preserve">, </w:t>
      </w:r>
      <w:r>
        <w:rPr>
          <w:rFonts w:eastAsiaTheme="minorEastAsia" w:cs="Arial"/>
          <w:i/>
          <w:iCs/>
          <w:szCs w:val="20"/>
          <w:lang w:eastAsia="cs-CZ"/>
        </w:rPr>
        <w:t>HUZ č. 3</w:t>
      </w:r>
      <w:r w:rsidRPr="00B30D0D">
        <w:rPr>
          <w:rFonts w:eastAsiaTheme="minorEastAsia" w:cs="Arial"/>
          <w:i/>
          <w:iCs/>
          <w:szCs w:val="20"/>
          <w:lang w:eastAsia="cs-CZ"/>
        </w:rPr>
        <w:t xml:space="preserve"> </w:t>
      </w:r>
      <w:r w:rsidRPr="00B30D0D">
        <w:rPr>
          <w:rFonts w:eastAsiaTheme="minorEastAsia" w:cs="Arial"/>
          <w:i/>
          <w:iCs/>
          <w:noProof/>
          <w:szCs w:val="20"/>
          <w:lang w:eastAsia="cs-CZ"/>
        </w:rPr>
        <w:t>Riviera***</w:t>
      </w:r>
      <w:r>
        <w:rPr>
          <w:rFonts w:eastAsiaTheme="minorEastAsia" w:cs="Arial"/>
          <w:i/>
          <w:iCs/>
          <w:noProof/>
          <w:szCs w:val="20"/>
          <w:lang w:eastAsia="cs-CZ"/>
        </w:rPr>
        <w:t xml:space="preserve"> </w:t>
      </w:r>
      <w:r w:rsidRPr="00B30D0D">
        <w:rPr>
          <w:rFonts w:eastAsiaTheme="minorEastAsia" w:cs="Arial"/>
          <w:i/>
          <w:iCs/>
          <w:szCs w:val="20"/>
          <w:lang w:eastAsia="cs-CZ"/>
        </w:rPr>
        <w:t>max. do výše </w:t>
      </w:r>
      <w:r>
        <w:rPr>
          <w:rFonts w:eastAsiaTheme="minorEastAsia" w:cs="Arial"/>
          <w:i/>
          <w:iCs/>
          <w:noProof/>
          <w:szCs w:val="20"/>
          <w:lang w:eastAsia="cs-CZ"/>
        </w:rPr>
        <w:t>1</w:t>
      </w:r>
      <w:r w:rsidRPr="00B30D0D">
        <w:rPr>
          <w:rFonts w:eastAsiaTheme="minorEastAsia" w:cs="Arial"/>
          <w:i/>
          <w:iCs/>
          <w:noProof/>
          <w:szCs w:val="20"/>
          <w:lang w:eastAsia="cs-CZ"/>
        </w:rPr>
        <w:t>75.000</w:t>
      </w:r>
      <w:r w:rsidRPr="00B30D0D">
        <w:rPr>
          <w:rFonts w:eastAsiaTheme="minorEastAsia" w:cs="Arial"/>
          <w:i/>
          <w:iCs/>
          <w:szCs w:val="20"/>
          <w:lang w:eastAsia="cs-CZ"/>
        </w:rPr>
        <w:t>,- Kč</w:t>
      </w:r>
      <w:r w:rsidRPr="00B30D0D">
        <w:rPr>
          <w:rFonts w:eastAsiaTheme="minorEastAsia" w:cs="Arial"/>
          <w:i/>
          <w:iCs/>
          <w:noProof/>
          <w:szCs w:val="20"/>
          <w:lang w:eastAsia="cs-CZ"/>
        </w:rPr>
        <w:t xml:space="preserve">, </w:t>
      </w:r>
      <w:r>
        <w:rPr>
          <w:rFonts w:eastAsiaTheme="minorEastAsia" w:cs="Arial"/>
          <w:i/>
          <w:iCs/>
          <w:szCs w:val="20"/>
          <w:lang w:eastAsia="cs-CZ"/>
        </w:rPr>
        <w:t xml:space="preserve">HUZ č. 4 </w:t>
      </w:r>
      <w:r w:rsidRPr="00B30D0D">
        <w:rPr>
          <w:rFonts w:eastAsiaTheme="minorEastAsia" w:cs="Arial"/>
          <w:i/>
          <w:iCs/>
          <w:noProof/>
          <w:szCs w:val="20"/>
          <w:lang w:eastAsia="cs-CZ"/>
        </w:rPr>
        <w:t>Pod lipami***</w:t>
      </w:r>
      <w:r>
        <w:rPr>
          <w:rFonts w:eastAsiaTheme="minorEastAsia" w:cs="Arial"/>
          <w:i/>
          <w:iCs/>
          <w:noProof/>
          <w:szCs w:val="20"/>
          <w:lang w:eastAsia="cs-CZ"/>
        </w:rPr>
        <w:t xml:space="preserve"> </w:t>
      </w:r>
      <w:r w:rsidRPr="00B30D0D">
        <w:rPr>
          <w:rFonts w:eastAsiaTheme="minorEastAsia" w:cs="Arial"/>
          <w:i/>
          <w:iCs/>
          <w:szCs w:val="20"/>
          <w:lang w:eastAsia="cs-CZ"/>
        </w:rPr>
        <w:t>max. do výše </w:t>
      </w:r>
      <w:r>
        <w:rPr>
          <w:rFonts w:eastAsiaTheme="minorEastAsia" w:cs="Arial"/>
          <w:i/>
          <w:iCs/>
          <w:noProof/>
          <w:szCs w:val="20"/>
          <w:lang w:eastAsia="cs-CZ"/>
        </w:rPr>
        <w:t>1</w:t>
      </w:r>
      <w:r w:rsidRPr="00B30D0D">
        <w:rPr>
          <w:rFonts w:eastAsiaTheme="minorEastAsia" w:cs="Arial"/>
          <w:i/>
          <w:iCs/>
          <w:noProof/>
          <w:szCs w:val="20"/>
          <w:lang w:eastAsia="cs-CZ"/>
        </w:rPr>
        <w:t>75.000</w:t>
      </w:r>
      <w:r w:rsidRPr="00B30D0D">
        <w:rPr>
          <w:rFonts w:eastAsiaTheme="minorEastAsia" w:cs="Arial"/>
          <w:i/>
          <w:iCs/>
          <w:szCs w:val="20"/>
          <w:lang w:eastAsia="cs-CZ"/>
        </w:rPr>
        <w:t>,- Kč)</w:t>
      </w:r>
      <w:r w:rsidRPr="00B30D0D">
        <w:rPr>
          <w:rFonts w:eastAsiaTheme="minorEastAsia" w:cs="Arial"/>
          <w:szCs w:val="20"/>
          <w:lang w:eastAsia="cs-CZ"/>
        </w:rPr>
        <w:t>,</w:t>
      </w:r>
      <w:r w:rsidRPr="00B30D0D">
        <w:rPr>
          <w:rFonts w:eastAsiaTheme="minorEastAsia" w:cs="Arial"/>
          <w:b/>
          <w:bCs/>
          <w:szCs w:val="20"/>
          <w:lang w:eastAsia="cs-CZ"/>
        </w:rPr>
        <w:t xml:space="preserve"> </w:t>
      </w:r>
      <w:r w:rsidRPr="00B30D0D">
        <w:rPr>
          <w:rFonts w:eastAsiaTheme="minorEastAsia" w:cs="Arial"/>
          <w:szCs w:val="20"/>
          <w:lang w:eastAsia="cs-CZ"/>
        </w:rPr>
        <w:t>které lze akceptovat v rámci projektu: „Úhrada voucherů na pobyt v hromadném ubytovacím zařízení ve Zlínském kraji“ (dále jen „</w:t>
      </w:r>
      <w:r w:rsidRPr="00B30D0D">
        <w:rPr>
          <w:rFonts w:eastAsiaTheme="minorEastAsia" w:cs="Arial"/>
          <w:b/>
          <w:bCs/>
          <w:szCs w:val="20"/>
          <w:lang w:eastAsia="cs-CZ"/>
        </w:rPr>
        <w:t>projekt</w:t>
      </w:r>
      <w:r w:rsidRPr="00B30D0D">
        <w:rPr>
          <w:rFonts w:eastAsiaTheme="minorEastAsia" w:cs="Arial"/>
          <w:szCs w:val="20"/>
          <w:lang w:eastAsia="cs-CZ"/>
        </w:rPr>
        <w:t xml:space="preserve">“), evidovaného pod registračním číslem žádosti o poskytnutí dotace </w:t>
      </w:r>
      <w:r w:rsidRPr="00B30D0D">
        <w:rPr>
          <w:rFonts w:eastAsiaTheme="minorEastAsia" w:cs="Arial"/>
          <w:noProof/>
          <w:szCs w:val="20"/>
          <w:lang w:eastAsia="cs-CZ"/>
        </w:rPr>
        <w:t>RP21-21-034</w:t>
      </w:r>
      <w:r w:rsidRPr="00B30D0D">
        <w:rPr>
          <w:rFonts w:eastAsiaTheme="minorEastAsia" w:cs="Arial"/>
          <w:szCs w:val="20"/>
          <w:lang w:eastAsia="cs-CZ"/>
        </w:rPr>
        <w:t>.</w:t>
      </w:r>
    </w:p>
    <w:p w:rsidR="00610A49" w:rsidRDefault="00610A49" w:rsidP="00AB6A20">
      <w:pPr>
        <w:pStyle w:val="2rove"/>
        <w:spacing w:line="276" w:lineRule="auto"/>
        <w:ind w:left="567"/>
      </w:pPr>
    </w:p>
    <w:p w:rsidR="00610A49" w:rsidRDefault="00610A49" w:rsidP="00610A49">
      <w:pPr>
        <w:spacing w:after="240"/>
        <w:ind w:left="357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>2.2</w:t>
      </w:r>
      <w:r>
        <w:rPr>
          <w:rFonts w:cs="Arial"/>
          <w:szCs w:val="20"/>
        </w:rPr>
        <w:tab/>
      </w:r>
      <w:r w:rsidRPr="00061585">
        <w:rPr>
          <w:rFonts w:cs="Arial"/>
          <w:szCs w:val="20"/>
        </w:rPr>
        <w:t xml:space="preserve">Smluvní strany se </w:t>
      </w:r>
      <w:r>
        <w:rPr>
          <w:rFonts w:cs="Arial"/>
          <w:szCs w:val="20"/>
        </w:rPr>
        <w:t xml:space="preserve">dále </w:t>
      </w:r>
      <w:r w:rsidRPr="00061585">
        <w:rPr>
          <w:rFonts w:cs="Arial"/>
          <w:szCs w:val="20"/>
        </w:rPr>
        <w:t xml:space="preserve">dohodly, že se čl. </w:t>
      </w:r>
      <w:r>
        <w:rPr>
          <w:rFonts w:cs="Arial"/>
          <w:szCs w:val="20"/>
        </w:rPr>
        <w:t>3</w:t>
      </w:r>
      <w:r w:rsidRPr="0006158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Financování projektu, odstavec 3.2 m</w:t>
      </w:r>
      <w:r w:rsidRPr="00061585">
        <w:rPr>
          <w:rFonts w:cs="Arial"/>
          <w:szCs w:val="20"/>
        </w:rPr>
        <w:t xml:space="preserve">ění </w:t>
      </w:r>
      <w:r>
        <w:rPr>
          <w:rFonts w:cs="Arial"/>
          <w:szCs w:val="20"/>
        </w:rPr>
        <w:t xml:space="preserve">a nově zní </w:t>
      </w:r>
      <w:r w:rsidRPr="00061585">
        <w:rPr>
          <w:rFonts w:cs="Arial"/>
          <w:szCs w:val="20"/>
        </w:rPr>
        <w:t>takto:</w:t>
      </w:r>
    </w:p>
    <w:p w:rsidR="007F5E4E" w:rsidRDefault="007F5E4E" w:rsidP="007F5E4E">
      <w:pPr>
        <w:pStyle w:val="2rove"/>
        <w:ind w:left="680" w:hanging="680"/>
      </w:pPr>
      <w:r w:rsidRPr="00AB6A20">
        <w:rPr>
          <w:bCs/>
        </w:rPr>
        <w:t>3.2</w:t>
      </w:r>
      <w:r>
        <w:rPr>
          <w:b/>
          <w:bCs/>
        </w:rPr>
        <w:tab/>
      </w:r>
      <w:r w:rsidRPr="00B30D0D">
        <w:rPr>
          <w:rFonts w:eastAsiaTheme="minorEastAsia" w:cs="Arial"/>
          <w:b/>
          <w:bCs/>
          <w:szCs w:val="20"/>
          <w:lang w:eastAsia="cs-CZ"/>
        </w:rPr>
        <w:t>Předpokládaná výše dotace</w:t>
      </w:r>
      <w:r w:rsidRPr="00B30D0D">
        <w:rPr>
          <w:rFonts w:eastAsiaTheme="minorEastAsia" w:cs="Arial"/>
          <w:szCs w:val="20"/>
          <w:lang w:eastAsia="cs-CZ"/>
        </w:rPr>
        <w:t xml:space="preserve"> činí </w:t>
      </w:r>
      <w:r>
        <w:rPr>
          <w:rFonts w:eastAsiaTheme="minorEastAsia" w:cs="Arial"/>
          <w:noProof/>
          <w:szCs w:val="20"/>
          <w:lang w:eastAsia="cs-CZ"/>
        </w:rPr>
        <w:t>700</w:t>
      </w:r>
      <w:r w:rsidRPr="00B30D0D">
        <w:rPr>
          <w:rFonts w:eastAsiaTheme="minorEastAsia" w:cs="Arial"/>
          <w:noProof/>
          <w:szCs w:val="20"/>
          <w:lang w:eastAsia="cs-CZ"/>
        </w:rPr>
        <w:t>.000</w:t>
      </w:r>
      <w:r w:rsidRPr="00B30D0D">
        <w:rPr>
          <w:rFonts w:eastAsiaTheme="minorEastAsia" w:cs="Arial"/>
          <w:szCs w:val="20"/>
          <w:lang w:eastAsia="cs-CZ"/>
        </w:rPr>
        <w:t xml:space="preserve">,- Kč. Konečná výše dotace bude součtem všech úhrad provedených prostřednictvím voucherů akceptovaných příjemcem dotace a zároveň </w:t>
      </w:r>
      <w:r w:rsidRPr="00B30D0D">
        <w:rPr>
          <w:rFonts w:eastAsiaTheme="minorEastAsia" w:cs="Arial"/>
          <w:szCs w:val="20"/>
          <w:lang w:eastAsia="cs-CZ"/>
        </w:rPr>
        <w:lastRenderedPageBreak/>
        <w:t>schválených poskytovatelem dotace, přičemž konečná výše dotace nesmí překročit výši dotace uvedenou v </w:t>
      </w:r>
      <w:proofErr w:type="gramStart"/>
      <w:r w:rsidRPr="00B30D0D">
        <w:rPr>
          <w:rFonts w:eastAsiaTheme="minorEastAsia" w:cs="Arial"/>
          <w:szCs w:val="20"/>
          <w:lang w:eastAsia="cs-CZ"/>
        </w:rPr>
        <w:t>odst.1.1</w:t>
      </w:r>
      <w:proofErr w:type="gramEnd"/>
      <w:r w:rsidRPr="00B30D0D">
        <w:rPr>
          <w:rFonts w:eastAsiaTheme="minorEastAsia" w:cs="Arial"/>
          <w:szCs w:val="20"/>
          <w:lang w:eastAsia="cs-CZ"/>
        </w:rPr>
        <w:t>.</w:t>
      </w:r>
    </w:p>
    <w:p w:rsidR="007F5E4E" w:rsidRDefault="007F5E4E" w:rsidP="007F5E4E">
      <w:pPr>
        <w:pStyle w:val="2rove"/>
        <w:spacing w:line="276" w:lineRule="auto"/>
      </w:pPr>
    </w:p>
    <w:p w:rsidR="007F5E4E" w:rsidRDefault="007F5E4E" w:rsidP="007F5E4E">
      <w:pPr>
        <w:pStyle w:val="2rove"/>
        <w:spacing w:line="276" w:lineRule="auto"/>
        <w:jc w:val="center"/>
        <w:rPr>
          <w:b/>
          <w:bCs/>
        </w:rPr>
      </w:pPr>
      <w:r>
        <w:rPr>
          <w:b/>
          <w:bCs/>
        </w:rPr>
        <w:t>3.  Závěrečná ustanovení</w:t>
      </w:r>
    </w:p>
    <w:p w:rsidR="007F5E4E" w:rsidRDefault="007F5E4E" w:rsidP="007F5E4E">
      <w:pPr>
        <w:pStyle w:val="2rove"/>
        <w:spacing w:line="276" w:lineRule="auto"/>
        <w:jc w:val="center"/>
        <w:rPr>
          <w:b/>
          <w:bCs/>
        </w:rPr>
      </w:pPr>
    </w:p>
    <w:p w:rsidR="007F5E4E" w:rsidRDefault="00BA2368" w:rsidP="007F5E4E">
      <w:pPr>
        <w:pStyle w:val="2rove"/>
        <w:spacing w:line="276" w:lineRule="auto"/>
        <w:ind w:left="737" w:hanging="737"/>
      </w:pPr>
      <w:r>
        <w:t xml:space="preserve">3.1 </w:t>
      </w:r>
      <w:r w:rsidR="007F5E4E">
        <w:t>Ostatní ustanovení smlouvy tímto dodatkem nedotčená zůstávají v platnosti beze změny.</w:t>
      </w:r>
    </w:p>
    <w:p w:rsidR="007F5E4E" w:rsidRDefault="00BA2368" w:rsidP="007F5E4E">
      <w:pPr>
        <w:pStyle w:val="2rove"/>
        <w:spacing w:line="276" w:lineRule="auto"/>
        <w:ind w:left="737" w:hanging="737"/>
      </w:pPr>
      <w:r>
        <w:t xml:space="preserve">3.2 </w:t>
      </w:r>
      <w:r w:rsidR="007F5E4E">
        <w:t>Tento dodatek je vyhotovena ve 3 stejnopisech, z nichž každý má platnost originálu. 2 ks vyhotovení obdrží poskytovatel a 1 ks vyhotovení obdrží příjemce.</w:t>
      </w:r>
    </w:p>
    <w:p w:rsidR="007F5E4E" w:rsidRDefault="007F5E4E" w:rsidP="00BA2368">
      <w:pPr>
        <w:pStyle w:val="2rove"/>
        <w:spacing w:line="276" w:lineRule="auto"/>
        <w:ind w:left="737" w:hanging="737"/>
      </w:pPr>
      <w:r>
        <w:t>3.</w:t>
      </w:r>
      <w:r w:rsidR="00BA2368">
        <w:t xml:space="preserve">3 </w:t>
      </w:r>
      <w:r>
        <w:t>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:rsidR="007F5E4E" w:rsidRDefault="00BA2368" w:rsidP="007F5E4E">
      <w:pPr>
        <w:pStyle w:val="2rove"/>
        <w:spacing w:line="276" w:lineRule="auto"/>
        <w:ind w:left="737" w:hanging="737"/>
      </w:pPr>
      <w:r>
        <w:t>3.4</w:t>
      </w:r>
      <w:r w:rsidR="007F5E4E">
        <w:t xml:space="preserve"> Tento dodatek nabývá účinnosti dnem zveřejnění v registru smluv.</w:t>
      </w:r>
    </w:p>
    <w:p w:rsidR="007F5E4E" w:rsidRDefault="007F5E4E" w:rsidP="007F5E4E">
      <w:pPr>
        <w:pStyle w:val="Nadpis1"/>
        <w:numPr>
          <w:ilvl w:val="0"/>
          <w:numId w:val="0"/>
        </w:numPr>
        <w:spacing w:line="276" w:lineRule="auto"/>
        <w:ind w:left="431"/>
        <w:rPr>
          <w:i/>
          <w:color w:val="5B9BD5" w:themeColor="accent1"/>
          <w:sz w:val="16"/>
          <w:szCs w:val="16"/>
        </w:rPr>
      </w:pPr>
    </w:p>
    <w:p w:rsidR="007F5E4E" w:rsidRDefault="007F5E4E" w:rsidP="007F5E4E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Doložka dle § 23 zákona č. 129/2000 Sb., o krajích, ve znění pozdějších předpisů</w:t>
      </w:r>
    </w:p>
    <w:p w:rsidR="007F5E4E" w:rsidRDefault="007F5E4E" w:rsidP="007F5E4E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Schváleno orgánem kraje: Zastupitelstvo Zlínského kraje</w:t>
      </w:r>
    </w:p>
    <w:p w:rsidR="007F5E4E" w:rsidRDefault="007F5E4E" w:rsidP="007F5E4E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Datum jednání a číslo usnesení: </w:t>
      </w:r>
      <w:proofErr w:type="gramStart"/>
      <w:r w:rsidR="00952FDD">
        <w:rPr>
          <w:rFonts w:cs="Arial"/>
          <w:szCs w:val="20"/>
        </w:rPr>
        <w:t>02.05.2022</w:t>
      </w:r>
      <w:proofErr w:type="gramEnd"/>
      <w:r w:rsidRPr="00B3539F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č. usn</w:t>
      </w:r>
      <w:r w:rsidR="009C0400">
        <w:rPr>
          <w:rFonts w:cs="Arial"/>
          <w:szCs w:val="20"/>
        </w:rPr>
        <w:t>esení</w:t>
      </w:r>
      <w:r>
        <w:rPr>
          <w:rFonts w:cs="Arial"/>
          <w:szCs w:val="20"/>
        </w:rPr>
        <w:t xml:space="preserve">: </w:t>
      </w:r>
      <w:r w:rsidR="00952FDD">
        <w:rPr>
          <w:rFonts w:cs="Arial"/>
          <w:szCs w:val="20"/>
        </w:rPr>
        <w:t>0315/Z11/22</w:t>
      </w:r>
    </w:p>
    <w:p w:rsidR="007F5E4E" w:rsidRDefault="007F5E4E" w:rsidP="007F5E4E">
      <w:pPr>
        <w:widowControl w:val="0"/>
        <w:tabs>
          <w:tab w:val="left" w:pos="708"/>
          <w:tab w:val="left" w:pos="8928"/>
        </w:tabs>
        <w:spacing w:after="80" w:line="276" w:lineRule="auto"/>
        <w:jc w:val="both"/>
        <w:rPr>
          <w:i/>
          <w:color w:val="5B9BD5" w:themeColor="accent1"/>
          <w:sz w:val="16"/>
          <w:szCs w:val="16"/>
        </w:rPr>
      </w:pP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7F5E4E" w:rsidTr="00D05804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E4E" w:rsidRDefault="007F5E4E" w:rsidP="00D05804">
            <w:pPr>
              <w:spacing w:line="276" w:lineRule="auto"/>
            </w:pPr>
          </w:p>
          <w:p w:rsidR="007F5E4E" w:rsidRDefault="007F5E4E" w:rsidP="005A7942">
            <w:pPr>
              <w:spacing w:line="276" w:lineRule="auto"/>
            </w:pPr>
            <w:r>
              <w:t>Ve Zlíně dne </w:t>
            </w:r>
            <w:proofErr w:type="gramStart"/>
            <w:r w:rsidR="005A7942">
              <w:t>24.05.2022</w:t>
            </w:r>
            <w:proofErr w:type="gramEnd"/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E4E" w:rsidRDefault="007F5E4E" w:rsidP="00D05804">
            <w:pPr>
              <w:spacing w:line="276" w:lineRule="auto"/>
            </w:pPr>
          </w:p>
          <w:p w:rsidR="007F5E4E" w:rsidRDefault="007F5E4E" w:rsidP="005A7942">
            <w:pPr>
              <w:spacing w:line="276" w:lineRule="auto"/>
            </w:pPr>
            <w:r>
              <w:t>V Luhačovicích dne </w:t>
            </w:r>
            <w:proofErr w:type="gramStart"/>
            <w:r w:rsidR="005A7942">
              <w:t>09.05.2022</w:t>
            </w:r>
            <w:proofErr w:type="gramEnd"/>
          </w:p>
        </w:tc>
      </w:tr>
      <w:tr w:rsidR="007F5E4E" w:rsidTr="00D05804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E4E" w:rsidRDefault="007F5E4E" w:rsidP="00D05804">
            <w:pPr>
              <w:spacing w:line="276" w:lineRule="auto"/>
            </w:pPr>
            <w:r>
              <w:t>Za poskytovatele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E4E" w:rsidRDefault="007F5E4E" w:rsidP="00D05804">
            <w:pPr>
              <w:spacing w:line="276" w:lineRule="auto"/>
            </w:pPr>
            <w:r>
              <w:t>Za příjemce</w:t>
            </w:r>
          </w:p>
        </w:tc>
      </w:tr>
      <w:tr w:rsidR="007F5E4E" w:rsidTr="00D05804">
        <w:trPr>
          <w:trHeight w:val="1102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E4E" w:rsidRDefault="007F5E4E" w:rsidP="00D05804">
            <w:pPr>
              <w:spacing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E4E" w:rsidRDefault="007F5E4E" w:rsidP="00D05804">
            <w:pPr>
              <w:spacing w:line="276" w:lineRule="auto"/>
            </w:pPr>
          </w:p>
        </w:tc>
      </w:tr>
      <w:tr w:rsidR="007F5E4E" w:rsidTr="00D05804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E4E" w:rsidRDefault="00302915" w:rsidP="00D05804">
            <w:pPr>
              <w:spacing w:line="276" w:lineRule="auto"/>
            </w:pPr>
            <w:r>
              <w:rPr>
                <w:rFonts w:cs="Arial"/>
                <w:szCs w:val="20"/>
              </w:rPr>
              <w:t>XXXXXXXXXXXXXXXXXXXXX</w:t>
            </w:r>
          </w:p>
          <w:p w:rsidR="00024303" w:rsidRPr="00B30D0D" w:rsidRDefault="007F5E4E" w:rsidP="00024303">
            <w:pPr>
              <w:autoSpaceDE w:val="0"/>
              <w:autoSpaceDN w:val="0"/>
              <w:adjustRightInd w:val="0"/>
              <w:spacing w:line="276" w:lineRule="auto"/>
              <w:rPr>
                <w:rFonts w:eastAsiaTheme="minorEastAsia" w:cs="Arial"/>
                <w:szCs w:val="20"/>
                <w:lang w:eastAsia="cs-CZ"/>
              </w:rPr>
            </w:pPr>
            <w:r>
              <w:t xml:space="preserve">     </w:t>
            </w:r>
            <w:r w:rsidR="00024303" w:rsidRPr="00B30D0D">
              <w:rPr>
                <w:rFonts w:eastAsiaTheme="minorEastAsia" w:cs="Arial"/>
                <w:szCs w:val="20"/>
                <w:lang w:eastAsia="cs-CZ"/>
              </w:rPr>
              <w:t xml:space="preserve">Lubomír </w:t>
            </w:r>
            <w:proofErr w:type="spellStart"/>
            <w:r w:rsidR="00024303" w:rsidRPr="00B30D0D">
              <w:rPr>
                <w:rFonts w:eastAsiaTheme="minorEastAsia" w:cs="Arial"/>
                <w:szCs w:val="20"/>
                <w:lang w:eastAsia="cs-CZ"/>
              </w:rPr>
              <w:t>Traub</w:t>
            </w:r>
            <w:proofErr w:type="spellEnd"/>
            <w:r w:rsidR="00024303" w:rsidRPr="00B30D0D">
              <w:rPr>
                <w:rFonts w:eastAsiaTheme="minorEastAsia" w:cs="Arial"/>
                <w:szCs w:val="20"/>
                <w:lang w:eastAsia="cs-CZ"/>
              </w:rPr>
              <w:t xml:space="preserve"> </w:t>
            </w:r>
            <w:proofErr w:type="spellStart"/>
            <w:r w:rsidR="00024303" w:rsidRPr="00B30D0D">
              <w:rPr>
                <w:rFonts w:eastAsiaTheme="minorEastAsia" w:cs="Arial"/>
                <w:szCs w:val="20"/>
                <w:lang w:eastAsia="cs-CZ"/>
              </w:rPr>
              <w:t>MSc</w:t>
            </w:r>
            <w:proofErr w:type="spellEnd"/>
            <w:r w:rsidR="00024303" w:rsidRPr="00B30D0D">
              <w:rPr>
                <w:rFonts w:eastAsiaTheme="minorEastAsia" w:cs="Arial"/>
                <w:szCs w:val="20"/>
                <w:lang w:eastAsia="cs-CZ"/>
              </w:rPr>
              <w:t xml:space="preserve">, </w:t>
            </w:r>
          </w:p>
          <w:p w:rsidR="007F5E4E" w:rsidRDefault="00024303" w:rsidP="00024303">
            <w:pPr>
              <w:spacing w:line="276" w:lineRule="auto"/>
              <w:ind w:left="318"/>
            </w:pPr>
            <w:r w:rsidRPr="00B30D0D">
              <w:rPr>
                <w:rFonts w:eastAsiaTheme="minorEastAsia" w:cs="Arial"/>
                <w:szCs w:val="20"/>
                <w:lang w:eastAsia="cs-CZ"/>
              </w:rPr>
              <w:t>náměstek hejtmana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E4E" w:rsidRDefault="00302915" w:rsidP="00D05804">
            <w:pPr>
              <w:pStyle w:val="Bezmezer"/>
              <w:spacing w:line="276" w:lineRule="auto"/>
              <w:jc w:val="center"/>
            </w:pPr>
            <w:r>
              <w:t>XXXXXXXXXXXXXXXXXXX</w:t>
            </w:r>
          </w:p>
          <w:p w:rsidR="007F5E4E" w:rsidRDefault="005A7942" w:rsidP="00D05804">
            <w:pPr>
              <w:spacing w:line="276" w:lineRule="auto"/>
              <w:jc w:val="center"/>
            </w:pPr>
            <w:r>
              <w:rPr>
                <w:rFonts w:eastAsiaTheme="minorEastAsia" w:cs="Arial"/>
                <w:noProof/>
                <w:szCs w:val="20"/>
                <w:lang w:eastAsia="cs-CZ"/>
              </w:rPr>
              <w:t>XXXXXXXXXXXXXX</w:t>
            </w:r>
            <w:r w:rsidRPr="00B30D0D">
              <w:rPr>
                <w:rFonts w:eastAsiaTheme="minorEastAsia" w:cs="Arial"/>
                <w:noProof/>
                <w:szCs w:val="20"/>
                <w:lang w:eastAsia="cs-CZ"/>
              </w:rPr>
              <w:t xml:space="preserve">, </w:t>
            </w:r>
            <w:r>
              <w:rPr>
                <w:rFonts w:eastAsiaTheme="minorEastAsia" w:cs="Arial"/>
                <w:noProof/>
                <w:szCs w:val="20"/>
                <w:lang w:eastAsia="cs-CZ"/>
              </w:rPr>
              <w:t xml:space="preserve">XXXXXXXXXX </w:t>
            </w:r>
            <w:r w:rsidR="007F5E4E" w:rsidRPr="00BF6B0B">
              <w:rPr>
                <w:rFonts w:eastAsiaTheme="minorEastAsia" w:cs="Arial"/>
                <w:noProof/>
                <w:szCs w:val="20"/>
                <w:lang w:eastAsia="cs-CZ"/>
              </w:rPr>
              <w:t>na základě plné moci</w:t>
            </w:r>
          </w:p>
        </w:tc>
      </w:tr>
    </w:tbl>
    <w:p w:rsidR="007F5E4E" w:rsidRDefault="007F5E4E" w:rsidP="007F5E4E">
      <w:pPr>
        <w:pStyle w:val="2rove"/>
        <w:spacing w:line="276" w:lineRule="auto"/>
      </w:pPr>
    </w:p>
    <w:p w:rsidR="00BF6B0B" w:rsidRPr="00BF6B0B" w:rsidRDefault="00BF6B0B" w:rsidP="00BF6B0B"/>
    <w:p w:rsidR="00E83FB2" w:rsidRDefault="00E83FB2"/>
    <w:sectPr w:rsidR="00E83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48500F"/>
    <w:multiLevelType w:val="hybridMultilevel"/>
    <w:tmpl w:val="125CC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703FC"/>
    <w:multiLevelType w:val="multilevel"/>
    <w:tmpl w:val="20CCA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C226DD0"/>
    <w:multiLevelType w:val="multilevel"/>
    <w:tmpl w:val="22243F0C"/>
    <w:lvl w:ilvl="0">
      <w:start w:val="1"/>
      <w:numFmt w:val="decimal"/>
      <w:pStyle w:val="Nadpis1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0B"/>
    <w:rsid w:val="00024303"/>
    <w:rsid w:val="00084E7D"/>
    <w:rsid w:val="00302915"/>
    <w:rsid w:val="003406F3"/>
    <w:rsid w:val="004252C1"/>
    <w:rsid w:val="005A7942"/>
    <w:rsid w:val="00610A49"/>
    <w:rsid w:val="007176F5"/>
    <w:rsid w:val="007F0B60"/>
    <w:rsid w:val="007F5E4E"/>
    <w:rsid w:val="00952FDD"/>
    <w:rsid w:val="009C0400"/>
    <w:rsid w:val="00AB6A20"/>
    <w:rsid w:val="00B3539F"/>
    <w:rsid w:val="00BA2368"/>
    <w:rsid w:val="00BF6B0B"/>
    <w:rsid w:val="00E8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0D0D"/>
  <w15:chartTrackingRefBased/>
  <w15:docId w15:val="{70E2912B-F838-4263-BB5B-5CED9611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BF6B0B"/>
    <w:pPr>
      <w:suppressAutoHyphens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BF6B0B"/>
    <w:pPr>
      <w:keepNext/>
      <w:numPr>
        <w:numId w:val="1"/>
      </w:numPr>
      <w:spacing w:before="360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BF6B0B"/>
    <w:rPr>
      <w:rFonts w:ascii="Arial" w:hAnsi="Arial"/>
      <w:b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BF6B0B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F6B0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BF6B0B"/>
    <w:rPr>
      <w:rFonts w:ascii="Arial" w:hAnsi="Arial"/>
      <w:sz w:val="20"/>
    </w:rPr>
  </w:style>
  <w:style w:type="paragraph" w:styleId="Bezmezer">
    <w:name w:val="No Spacing"/>
    <w:uiPriority w:val="4"/>
    <w:qFormat/>
    <w:rsid w:val="00BF6B0B"/>
    <w:pPr>
      <w:suppressAutoHyphens/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BF6B0B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rove">
    <w:name w:val="2. úroveň"/>
    <w:basedOn w:val="Normln"/>
    <w:uiPriority w:val="1"/>
    <w:qFormat/>
    <w:rsid w:val="00BF6B0B"/>
    <w:pPr>
      <w:spacing w:before="60" w:after="60" w:line="240" w:lineRule="auto"/>
      <w:jc w:val="both"/>
      <w:outlineLvl w:val="1"/>
    </w:pPr>
  </w:style>
  <w:style w:type="paragraph" w:styleId="Odstavecseseznamem">
    <w:name w:val="List Paragraph"/>
    <w:basedOn w:val="Normln"/>
    <w:uiPriority w:val="34"/>
    <w:qFormat/>
    <w:rsid w:val="00BF6B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0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Barabášová Jana</dc:creator>
  <cp:keywords/>
  <dc:description/>
  <cp:lastModifiedBy>Barabášová Jana</cp:lastModifiedBy>
  <cp:revision>5</cp:revision>
  <dcterms:created xsi:type="dcterms:W3CDTF">2022-04-01T09:21:00Z</dcterms:created>
  <dcterms:modified xsi:type="dcterms:W3CDTF">2022-05-24T13:16:00Z</dcterms:modified>
</cp:coreProperties>
</file>