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94" w:rsidRDefault="00F73ABF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66pt;margin-top:15pt;width:0;height:256pt;z-index:2516403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551pt;margin-top:14pt;width:0;height:257pt;z-index:2516413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1pt;margin-top:14pt;width:550pt;height:0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7" type="#_x0000_t32" style="position:absolute;margin-left:1pt;margin-top:14pt;width:0;height:257pt;z-index:2516433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102F94" w:rsidRDefault="00F73ABF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OB84 - 149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OB8422-149</w:t>
      </w:r>
    </w:p>
    <w:p w:rsidR="00102F94" w:rsidRDefault="00F73ABF">
      <w:pPr>
        <w:pStyle w:val="Row4"/>
      </w:pPr>
      <w:r>
        <w:rPr>
          <w:noProof/>
          <w:lang w:val="cs-CZ" w:eastAsia="cs-CZ"/>
        </w:rPr>
        <w:pict>
          <v:shape id="_x0000_s1056" type="#_x0000_t32" style="position:absolute;margin-left:267pt;margin-top:5pt;width:284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102F94" w:rsidRDefault="00F73ABF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pt;margin-top:23pt;width:80pt;height:10pt;z-index:251645440;mso-wrap-style:tight;mso-position-vertical-relative:line" stroked="f">
            <v:fill opacity="0" o:opacity2="100"/>
            <v:textbox inset="0,0,0,0">
              <w:txbxContent>
                <w:p w:rsidR="00102F94" w:rsidRDefault="00F73ABF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Loretánské náměstí 5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HEDURIO Services s.r.o.</w:t>
      </w:r>
    </w:p>
    <w:p w:rsidR="00102F94" w:rsidRDefault="00F73ABF">
      <w:pPr>
        <w:pStyle w:val="Row6"/>
      </w:pPr>
      <w:r>
        <w:rPr>
          <w:noProof/>
          <w:lang w:val="cs-CZ" w:eastAsia="cs-CZ"/>
        </w:rPr>
        <w:pict>
          <v:shape id="_x0000_s1054" type="#_x0000_t202" style="position:absolute;margin-left:271pt;margin-top:11pt;width:100pt;height:11pt;z-index:251646464;mso-wrap-style:tight;mso-position-vertical-relative:line" stroked="f">
            <v:fill opacity="0" o:opacity2="100"/>
            <v:textbox inset="0,0,0,0">
              <w:txbxContent>
                <w:p w:rsidR="00102F94" w:rsidRDefault="00F73ABF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Michálkovická 1859/226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118 00  Praha 1</w:t>
      </w:r>
      <w:r>
        <w:tab/>
      </w:r>
    </w:p>
    <w:p w:rsidR="00102F94" w:rsidRDefault="00F73ABF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710 00  Ostrava</w:t>
      </w:r>
    </w:p>
    <w:p w:rsidR="00102F94" w:rsidRDefault="00F73ABF">
      <w:pPr>
        <w:pStyle w:val="Row8"/>
      </w:pPr>
      <w:r>
        <w:tab/>
      </w:r>
      <w:r>
        <w:rPr>
          <w:rStyle w:val="Text5"/>
        </w:rPr>
        <w:t>Česká republika</w:t>
      </w:r>
    </w:p>
    <w:p w:rsidR="00102F94" w:rsidRDefault="00102F94">
      <w:pPr>
        <w:pStyle w:val="Row9"/>
      </w:pPr>
    </w:p>
    <w:p w:rsidR="00102F94" w:rsidRDefault="00F73ABF">
      <w:pPr>
        <w:pStyle w:val="Row10"/>
      </w:pPr>
      <w:r>
        <w:rPr>
          <w:noProof/>
          <w:lang w:val="cs-CZ" w:eastAsia="cs-CZ"/>
        </w:rPr>
        <w:pict>
          <v:shape id="_x0000_s1053" type="#_x0000_t32" style="position:absolute;margin-left:267pt;margin-top:22pt;width:284pt;height:0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2" type="#_x0000_t32" style="position:absolute;margin-left:463pt;margin-top:22pt;width:0;height:30pt;z-index:25164851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400pt;margin-top:22pt;width:0;height:30pt;z-index:25164953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07598017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CZ07598017</w:t>
      </w:r>
    </w:p>
    <w:p w:rsidR="00102F94" w:rsidRDefault="00F73ABF">
      <w:pPr>
        <w:pStyle w:val="Row11"/>
      </w:pPr>
      <w:r>
        <w:rPr>
          <w:noProof/>
          <w:lang w:val="cs-CZ" w:eastAsia="cs-CZ"/>
        </w:rPr>
        <w:pict>
          <v:shape id="_x0000_s1050" type="#_x0000_t32" style="position:absolute;margin-left:267pt;margin-top:16pt;width:284pt;height:0;z-index:25165056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348pt;margin-top:2pt;width:0;height:29pt;z-index:25165158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10.05.2022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2269862022</w:t>
      </w:r>
    </w:p>
    <w:p w:rsidR="00102F94" w:rsidRDefault="00F73ABF">
      <w:pPr>
        <w:pStyle w:val="Row12"/>
      </w:pPr>
      <w:r>
        <w:rPr>
          <w:noProof/>
          <w:lang w:val="cs-CZ" w:eastAsia="cs-CZ"/>
        </w:rPr>
        <w:pict>
          <v:rect id="_x0000_s1048" style="position:absolute;margin-left:267pt;margin-top:17pt;width:284pt;height:14pt;z-index:251652608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7" type="#_x0000_t32" style="position:absolute;margin-left:267pt;margin-top:17pt;width:284pt;height:0;z-index:25165363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102F94" w:rsidRDefault="00F73ABF">
      <w:pPr>
        <w:pStyle w:val="Row13"/>
      </w:pPr>
      <w:r>
        <w:rPr>
          <w:noProof/>
          <w:lang w:val="cs-CZ" w:eastAsia="cs-CZ"/>
        </w:rPr>
        <w:pict>
          <v:shape id="_x0000_s1046" type="#_x0000_t32" style="position:absolute;margin-left:267pt;margin-top:17pt;width:284pt;height:0;z-index:25165465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</w:p>
    <w:p w:rsidR="00102F94" w:rsidRDefault="00F73ABF">
      <w:pPr>
        <w:pStyle w:val="Row14"/>
      </w:pPr>
      <w:r>
        <w:rPr>
          <w:noProof/>
          <w:lang w:val="cs-CZ" w:eastAsia="cs-CZ"/>
        </w:rPr>
        <w:pict>
          <v:shape id="_x0000_s1045" type="#_x0000_t32" style="position:absolute;margin-left:267pt;margin-top:17pt;width:284pt;height:0;z-index:251655680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348pt;margin-top:3pt;width:0;height:59pt;z-index:251656704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102F94" w:rsidRDefault="00F73ABF">
      <w:pPr>
        <w:pStyle w:val="Row15"/>
      </w:pPr>
      <w:r>
        <w:rPr>
          <w:noProof/>
          <w:lang w:val="cs-CZ" w:eastAsia="cs-CZ"/>
        </w:rPr>
        <w:pict>
          <v:shape id="_x0000_s1043" type="#_x0000_t32" style="position:absolute;margin-left:267pt;margin-top:17pt;width:284pt;height:0;z-index:25165772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102F94" w:rsidRDefault="00F73ABF">
      <w:pPr>
        <w:pStyle w:val="Row15"/>
      </w:pPr>
      <w:r>
        <w:rPr>
          <w:noProof/>
          <w:lang w:val="cs-CZ" w:eastAsia="cs-CZ"/>
        </w:rPr>
        <w:pict>
          <v:shape id="_x0000_s1042" type="#_x0000_t32" style="position:absolute;margin-left:267pt;margin-top:17pt;width:284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</w:p>
    <w:p w:rsidR="00102F94" w:rsidRDefault="00F73ABF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1pt;margin-top:18pt;width:0;height:29pt;z-index:25165977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551pt;margin-top:18pt;width:0;height:28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1pt;margin-top:18pt;width:550pt;height:0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102F94" w:rsidRDefault="00F73ABF">
      <w:pPr>
        <w:pStyle w:val="Row17"/>
      </w:pPr>
      <w:r>
        <w:tab/>
      </w:r>
      <w:r>
        <w:rPr>
          <w:rStyle w:val="Text3"/>
        </w:rPr>
        <w:t>Objednáváme tímto pronájem provizorního zastřešení, mobiliáře a mobilních toalet pro bufetový oběd pro 100 účastníků na polygonu v areálu</w:t>
      </w:r>
    </w:p>
    <w:p w:rsidR="00102F94" w:rsidRDefault="00F73ABF">
      <w:pPr>
        <w:pStyle w:val="Row18"/>
      </w:pPr>
      <w:r>
        <w:tab/>
      </w:r>
      <w:r>
        <w:rPr>
          <w:rStyle w:val="Text3"/>
        </w:rPr>
        <w:t>Tatra Trucks, a.s. dne 8.7.2022. Celková částka by neměla překročit 100 000 Kč.</w:t>
      </w:r>
    </w:p>
    <w:p w:rsidR="00102F94" w:rsidRDefault="00F73ABF">
      <w:pPr>
        <w:pStyle w:val="Row19"/>
      </w:pPr>
      <w:r>
        <w:rPr>
          <w:noProof/>
          <w:lang w:val="cs-CZ" w:eastAsia="cs-CZ"/>
        </w:rPr>
        <w:pict>
          <v:rect id="_x0000_s1038" style="position:absolute;margin-left:2pt;margin-top:5pt;width:548pt;height:15pt;z-index:-251641344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7" type="#_x0000_t32" style="position:absolute;margin-left:551pt;margin-top:5pt;width:0;height:17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1pt;margin-top:5pt;width:0;height:17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1pt;margin-top:5pt;width:550pt;height:0;z-index:25166489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102F94" w:rsidRDefault="00F73ABF">
      <w:pPr>
        <w:pStyle w:val="Row20"/>
      </w:pPr>
      <w:r>
        <w:rPr>
          <w:noProof/>
          <w:lang w:val="cs-CZ" w:eastAsia="cs-CZ"/>
        </w:rPr>
        <w:pict>
          <v:shape id="_x0000_s1034" type="#_x0000_t32" style="position:absolute;margin-left:551pt;margin-top:4pt;width:0;height:23pt;z-index:25166592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1pt;margin-top:4pt;width:0;height:23pt;z-index:25166694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CRP I- Ostrava, catering zázemí oběd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100 000.00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100 000.00</w:t>
      </w:r>
    </w:p>
    <w:p w:rsidR="00102F94" w:rsidRDefault="00F73ABF">
      <w:pPr>
        <w:pStyle w:val="Row18"/>
      </w:pPr>
      <w:r>
        <w:rPr>
          <w:noProof/>
          <w:lang w:val="cs-CZ" w:eastAsia="cs-CZ"/>
        </w:rPr>
        <w:pict>
          <v:shape id="_x0000_s1032" type="#_x0000_t32" style="position:absolute;margin-left:1pt;margin-top:12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pt;margin-top:11pt;width:0;height:98pt;z-index:2516689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0" type="#_x0000_t32" style="position:absolute;margin-left:551pt;margin-top:11pt;width:0;height:98pt;z-index:25167001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8.7.2022</w:t>
      </w:r>
    </w:p>
    <w:p w:rsidR="00102F94" w:rsidRDefault="00F73ABF">
      <w:pPr>
        <w:pStyle w:val="Row21"/>
      </w:pPr>
      <w:r>
        <w:rPr>
          <w:noProof/>
          <w:lang w:val="cs-CZ" w:eastAsia="cs-CZ"/>
        </w:rPr>
        <w:pict>
          <v:shape id="_x0000_s1029" type="#_x0000_t32" style="position:absolute;margin-left:279pt;margin-top:20pt;width:269pt;height:0;z-index:2516710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100 000.00</w:t>
      </w:r>
      <w:r>
        <w:tab/>
      </w:r>
      <w:r>
        <w:rPr>
          <w:rStyle w:val="Text2"/>
        </w:rPr>
        <w:t>Kč</w:t>
      </w:r>
    </w:p>
    <w:p w:rsidR="00102F94" w:rsidRDefault="00F73ABF" w:rsidP="00F73ABF">
      <w:pPr>
        <w:pStyle w:val="Row22"/>
      </w:pPr>
      <w:r>
        <w:rPr>
          <w:noProof/>
          <w:lang w:val="cs-CZ" w:eastAsia="cs-CZ"/>
        </w:rPr>
        <w:pict>
          <v:shape id="_x0000_s1028" type="#_x0000_t32" style="position:absolute;margin-left:279pt;margin-top:5pt;width:269pt;height:0;z-index:25167206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bookmarkStart w:id="0" w:name="_GoBack"/>
      <w:bookmarkEnd w:id="0"/>
    </w:p>
    <w:p w:rsidR="00102F94" w:rsidRDefault="00102F94">
      <w:pPr>
        <w:pStyle w:val="Row9"/>
      </w:pPr>
    </w:p>
    <w:p w:rsidR="00102F94" w:rsidRDefault="00102F94">
      <w:pPr>
        <w:pStyle w:val="Row9"/>
      </w:pPr>
    </w:p>
    <w:p w:rsidR="00102F94" w:rsidRDefault="00102F94">
      <w:pPr>
        <w:pStyle w:val="Row9"/>
      </w:pPr>
    </w:p>
    <w:p w:rsidR="00102F94" w:rsidRDefault="00102F94">
      <w:pPr>
        <w:pStyle w:val="Row9"/>
      </w:pPr>
    </w:p>
    <w:p w:rsidR="00102F94" w:rsidRDefault="00F73ABF">
      <w:pPr>
        <w:pStyle w:val="Row24"/>
      </w:pPr>
      <w:r>
        <w:rPr>
          <w:noProof/>
          <w:lang w:val="cs-CZ" w:eastAsia="cs-CZ"/>
        </w:rPr>
        <w:pict>
          <v:shape id="_x0000_s1027" type="#_x0000_t32" style="position:absolute;margin-left:85pt;margin-top:9pt;width:458pt;height:0;z-index:251673088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</w:p>
    <w:p w:rsidR="00102F94" w:rsidRDefault="00F73ABF">
      <w:pPr>
        <w:pStyle w:val="Row25"/>
      </w:pPr>
      <w:r>
        <w:rPr>
          <w:noProof/>
          <w:lang w:val="cs-CZ" w:eastAsia="cs-CZ"/>
        </w:rPr>
        <w:pict>
          <v:shape id="_x0000_s1026" type="#_x0000_t32" style="position:absolute;margin-left:1pt;margin-top:2pt;width:550pt;height:0;z-index:251674112;mso-position-horizontal-relative:margin;mso-position-vertical-relative:line" o:connectortype="straight" strokeweight="1pt">
            <w10:wrap anchorx="margin" anchory="page"/>
          </v:shape>
        </w:pict>
      </w:r>
    </w:p>
    <w:sectPr w:rsidR="00102F94" w:rsidSect="00000001">
      <w:headerReference w:type="default" r:id="rId7"/>
      <w:footerReference w:type="default" r:id="rId8"/>
      <w:pgSz w:w="11904" w:h="16836"/>
      <w:pgMar w:top="240" w:right="240" w:bottom="240" w:left="240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ABF">
      <w:pPr>
        <w:spacing w:after="0" w:line="240" w:lineRule="auto"/>
      </w:pPr>
      <w:r>
        <w:separator/>
      </w:r>
    </w:p>
  </w:endnote>
  <w:endnote w:type="continuationSeparator" w:id="0">
    <w:p w:rsidR="00000000" w:rsidRDefault="00F7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94" w:rsidRDefault="00F73ABF">
    <w:pPr>
      <w:pStyle w:val="Row26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pt;margin-top:-5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OB8422-149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102F94" w:rsidRDefault="00102F94">
    <w:pPr>
      <w:pStyle w:val="Row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ABF">
      <w:pPr>
        <w:spacing w:after="0" w:line="240" w:lineRule="auto"/>
      </w:pPr>
      <w:r>
        <w:separator/>
      </w:r>
    </w:p>
  </w:footnote>
  <w:footnote w:type="continuationSeparator" w:id="0">
    <w:p w:rsidR="00000000" w:rsidRDefault="00F7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94" w:rsidRDefault="00102F94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102F94"/>
    <w:rsid w:val="009107EA"/>
    <w:rsid w:val="00F7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3"/>
        <o:r id="V:Rule7" type="connector" idref="#_x0000_s1052"/>
        <o:r id="V:Rule8" type="connector" idref="#_x0000_s1051"/>
        <o:r id="V:Rule9" type="connector" idref="#_x0000_s1050"/>
        <o:r id="V:Rule10" type="connector" idref="#_x0000_s1049"/>
        <o:r id="V:Rule11" type="connector" idref="#_x0000_s1047"/>
        <o:r id="V:Rule12" type="connector" idref="#_x0000_s1046"/>
        <o:r id="V:Rule13" type="connector" idref="#_x0000_s1045"/>
        <o:r id="V:Rule14" type="connector" idref="#_x0000_s1044"/>
        <o:r id="V:Rule15" type="connector" idref="#_x0000_s1043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7"/>
        <o:r id="V:Rule21" type="connector" idref="#_x0000_s1036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5"/>
      </w:tabs>
      <w:spacing w:before="12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20"/>
        <w:tab w:val="left" w:pos="795"/>
        <w:tab w:val="left" w:pos="5430"/>
        <w:tab w:val="left" w:pos="7125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20"/>
        <w:tab w:val="left" w:pos="1965"/>
        <w:tab w:val="left" w:pos="543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20"/>
        <w:tab w:val="left" w:pos="5430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20"/>
        <w:tab w:val="left" w:pos="5430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20"/>
        <w:tab w:val="left" w:pos="5430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5430"/>
      </w:tabs>
      <w:spacing w:after="0" w:line="200" w:lineRule="exact"/>
    </w:pPr>
  </w:style>
  <w:style w:type="paragraph" w:customStyle="1" w:styleId="Row9">
    <w:name w:val="Row 9"/>
    <w:basedOn w:val="Normln"/>
    <w:qFormat/>
    <w:pPr>
      <w:keepNext/>
      <w:spacing w:after="0" w:line="220" w:lineRule="exact"/>
    </w:pPr>
  </w:style>
  <w:style w:type="paragraph" w:customStyle="1" w:styleId="Row10">
    <w:name w:val="Row 10"/>
    <w:basedOn w:val="Normln"/>
    <w:qFormat/>
    <w:pPr>
      <w:keepNext/>
      <w:tabs>
        <w:tab w:val="left" w:pos="120"/>
        <w:tab w:val="left" w:pos="570"/>
        <w:tab w:val="left" w:pos="1740"/>
        <w:tab w:val="left" w:pos="2130"/>
        <w:tab w:val="left" w:pos="5430"/>
        <w:tab w:val="left" w:pos="5940"/>
        <w:tab w:val="left" w:pos="7365"/>
        <w:tab w:val="left" w:pos="7770"/>
      </w:tabs>
      <w:spacing w:before="22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120"/>
        <w:tab w:val="left" w:pos="570"/>
        <w:tab w:val="left" w:pos="5430"/>
        <w:tab w:val="left" w:pos="7005"/>
        <w:tab w:val="left" w:pos="8055"/>
        <w:tab w:val="left" w:pos="9285"/>
      </w:tabs>
      <w:spacing w:before="80" w:after="2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805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3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30"/>
      </w:tabs>
      <w:spacing w:before="10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30"/>
        <w:tab w:val="left" w:pos="7080"/>
        <w:tab w:val="left" w:pos="7410"/>
      </w:tabs>
      <w:spacing w:before="100" w:after="2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20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50"/>
        <w:tab w:val="left" w:pos="3930"/>
        <w:tab w:val="left" w:pos="4650"/>
        <w:tab w:val="left" w:pos="5400"/>
        <w:tab w:val="left" w:pos="6240"/>
        <w:tab w:val="left" w:pos="8610"/>
        <w:tab w:val="left" w:pos="990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20"/>
        <w:tab w:val="right" w:pos="4590"/>
        <w:tab w:val="right" w:pos="5790"/>
        <w:tab w:val="right" w:pos="7515"/>
        <w:tab w:val="right" w:pos="9195"/>
        <w:tab w:val="right" w:pos="1090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20"/>
        <w:tab w:val="left" w:pos="5580"/>
        <w:tab w:val="right" w:pos="10470"/>
        <w:tab w:val="left" w:pos="10500"/>
      </w:tabs>
      <w:spacing w:before="1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20"/>
      </w:tabs>
      <w:spacing w:before="4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2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120"/>
      </w:tabs>
      <w:spacing w:after="0" w:line="180" w:lineRule="exact"/>
    </w:pPr>
  </w:style>
  <w:style w:type="paragraph" w:customStyle="1" w:styleId="Row25">
    <w:name w:val="Row 25"/>
    <w:basedOn w:val="Normln"/>
    <w:qFormat/>
    <w:pPr>
      <w:keepNext/>
      <w:spacing w:after="0" w:line="40" w:lineRule="exact"/>
    </w:pPr>
  </w:style>
  <w:style w:type="paragraph" w:customStyle="1" w:styleId="Row26">
    <w:name w:val="Row 26"/>
    <w:basedOn w:val="Normln"/>
    <w:qFormat/>
    <w:pPr>
      <w:keepNext/>
      <w:tabs>
        <w:tab w:val="left" w:pos="30"/>
        <w:tab w:val="left" w:pos="1590"/>
        <w:tab w:val="left" w:pos="4350"/>
        <w:tab w:val="left" w:pos="10035"/>
        <w:tab w:val="right" w:pos="1102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EFD8DE31.dotm</Template>
  <TotalTime>5</TotalTime>
  <Pages>1</Pages>
  <Words>135</Words>
  <Characters>799</Characters>
  <Application>Microsoft Office Word</Application>
  <DocSecurity>0</DocSecurity>
  <Lines>6</Lines>
  <Paragraphs>1</Paragraphs>
  <ScaleCrop>false</ScaleCrop>
  <Manager/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ikadleco</dc:creator>
  <cp:keywords/>
  <dc:description/>
  <cp:lastModifiedBy>Ivana KADLECOVÁ</cp:lastModifiedBy>
  <cp:revision>2</cp:revision>
  <dcterms:created xsi:type="dcterms:W3CDTF">2022-05-24T11:47:00Z</dcterms:created>
  <dcterms:modified xsi:type="dcterms:W3CDTF">2022-05-24T11:48:00Z</dcterms:modified>
  <cp:category/>
</cp:coreProperties>
</file>