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F92" w:rsidRDefault="002036DA" w:rsidP="00F2695F">
      <w:pPr>
        <w:spacing w:after="0" w:line="288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č.</w:t>
      </w:r>
      <w:r w:rsidR="005319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j.: KÚ-</w:t>
      </w:r>
      <w:r w:rsidR="00251465">
        <w:rPr>
          <w:rFonts w:ascii="Arial" w:hAnsi="Arial" w:cs="Arial"/>
        </w:rPr>
        <w:t>6348</w:t>
      </w:r>
      <w:r w:rsidR="00BD2C57">
        <w:rPr>
          <w:rFonts w:ascii="Arial" w:hAnsi="Arial" w:cs="Arial"/>
        </w:rPr>
        <w:t>/202</w:t>
      </w:r>
      <w:r w:rsidR="00251465">
        <w:rPr>
          <w:rFonts w:ascii="Arial" w:hAnsi="Arial" w:cs="Arial"/>
        </w:rPr>
        <w:t>2</w:t>
      </w:r>
      <w:r>
        <w:rPr>
          <w:rFonts w:ascii="Arial" w:hAnsi="Arial" w:cs="Arial"/>
        </w:rPr>
        <w:t>-</w:t>
      </w:r>
      <w:r w:rsidR="00836264" w:rsidRPr="00836264">
        <w:rPr>
          <w:rFonts w:ascii="Arial" w:hAnsi="Arial" w:cs="Arial"/>
        </w:rPr>
        <w:t>770-0</w:t>
      </w:r>
      <w:r w:rsidR="00522EA8">
        <w:rPr>
          <w:rFonts w:ascii="Arial" w:hAnsi="Arial" w:cs="Arial"/>
        </w:rPr>
        <w:t>1001</w:t>
      </w:r>
      <w:r w:rsidR="00836264" w:rsidRPr="00836264">
        <w:rPr>
          <w:rFonts w:ascii="Arial" w:hAnsi="Arial" w:cs="Arial"/>
        </w:rPr>
        <w:t>-2</w:t>
      </w:r>
    </w:p>
    <w:p w:rsidR="00836264" w:rsidRPr="00836264" w:rsidRDefault="00836264" w:rsidP="00F2695F">
      <w:pPr>
        <w:spacing w:after="0" w:line="288" w:lineRule="auto"/>
        <w:jc w:val="right"/>
        <w:rPr>
          <w:rFonts w:ascii="Arial" w:hAnsi="Arial" w:cs="Arial"/>
          <w:b/>
        </w:rPr>
      </w:pPr>
    </w:p>
    <w:p w:rsidR="00836264" w:rsidRDefault="00BD2C57" w:rsidP="00F2695F">
      <w:pPr>
        <w:spacing w:after="0" w:line="288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DODATEK Č. </w:t>
      </w:r>
      <w:r w:rsidR="00251465">
        <w:rPr>
          <w:rFonts w:ascii="Arial" w:hAnsi="Arial" w:cs="Arial"/>
          <w:b/>
          <w:sz w:val="24"/>
        </w:rPr>
        <w:t>8</w:t>
      </w:r>
      <w:r w:rsidR="00836264" w:rsidRPr="00836264">
        <w:rPr>
          <w:rFonts w:ascii="Arial" w:hAnsi="Arial" w:cs="Arial"/>
          <w:b/>
          <w:sz w:val="24"/>
        </w:rPr>
        <w:t xml:space="preserve"> </w:t>
      </w:r>
    </w:p>
    <w:p w:rsidR="00836264" w:rsidRDefault="00836264" w:rsidP="00F2695F">
      <w:pPr>
        <w:spacing w:after="0" w:line="288" w:lineRule="auto"/>
        <w:jc w:val="center"/>
        <w:rPr>
          <w:rFonts w:ascii="Arial" w:hAnsi="Arial" w:cs="Arial"/>
          <w:b/>
          <w:sz w:val="24"/>
        </w:rPr>
      </w:pPr>
      <w:r w:rsidRPr="00836264">
        <w:rPr>
          <w:rFonts w:ascii="Arial" w:hAnsi="Arial" w:cs="Arial"/>
          <w:b/>
          <w:sz w:val="24"/>
        </w:rPr>
        <w:t>KE SMLOUVĚ O NÁJMU Č.</w:t>
      </w:r>
      <w:r w:rsidR="005319BB">
        <w:rPr>
          <w:rFonts w:ascii="Arial" w:hAnsi="Arial" w:cs="Arial"/>
          <w:b/>
          <w:sz w:val="24"/>
        </w:rPr>
        <w:t xml:space="preserve"> </w:t>
      </w:r>
      <w:r w:rsidRPr="00836264">
        <w:rPr>
          <w:rFonts w:ascii="Arial" w:hAnsi="Arial" w:cs="Arial"/>
          <w:b/>
          <w:sz w:val="24"/>
        </w:rPr>
        <w:t xml:space="preserve">J.: 02023-5746/2005-770 </w:t>
      </w:r>
      <w:r w:rsidRPr="00836264">
        <w:rPr>
          <w:rFonts w:ascii="Arial" w:hAnsi="Arial" w:cs="Arial"/>
          <w:b/>
          <w:caps/>
          <w:sz w:val="24"/>
        </w:rPr>
        <w:t>ze dne</w:t>
      </w:r>
      <w:r w:rsidRPr="00836264">
        <w:rPr>
          <w:rFonts w:ascii="Arial" w:hAnsi="Arial" w:cs="Arial"/>
          <w:b/>
          <w:sz w:val="24"/>
        </w:rPr>
        <w:t xml:space="preserve"> 27.06.2005</w:t>
      </w:r>
    </w:p>
    <w:p w:rsidR="00836264" w:rsidRDefault="00836264" w:rsidP="00F2695F">
      <w:pPr>
        <w:spacing w:after="0" w:line="288" w:lineRule="auto"/>
        <w:jc w:val="both"/>
        <w:rPr>
          <w:rFonts w:ascii="Arial" w:hAnsi="Arial" w:cs="Arial"/>
          <w:b/>
          <w:sz w:val="24"/>
        </w:rPr>
      </w:pPr>
    </w:p>
    <w:p w:rsidR="00BF713B" w:rsidRDefault="00BF713B" w:rsidP="00F2695F">
      <w:pPr>
        <w:spacing w:after="0" w:line="288" w:lineRule="auto"/>
        <w:jc w:val="both"/>
        <w:rPr>
          <w:rFonts w:ascii="Arial" w:hAnsi="Arial" w:cs="Arial"/>
          <w:b/>
          <w:sz w:val="24"/>
        </w:rPr>
      </w:pPr>
    </w:p>
    <w:p w:rsidR="00836264" w:rsidRPr="00836264" w:rsidRDefault="00836264" w:rsidP="00F2695F">
      <w:pPr>
        <w:spacing w:after="0" w:line="288" w:lineRule="auto"/>
        <w:jc w:val="center"/>
        <w:rPr>
          <w:rFonts w:ascii="Arial" w:hAnsi="Arial" w:cs="Arial"/>
          <w:b/>
        </w:rPr>
      </w:pPr>
      <w:r w:rsidRPr="00836264">
        <w:rPr>
          <w:rFonts w:ascii="Arial" w:hAnsi="Arial" w:cs="Arial"/>
          <w:b/>
        </w:rPr>
        <w:t>I. Smluvní strany</w:t>
      </w:r>
    </w:p>
    <w:p w:rsidR="00836264" w:rsidRDefault="00836264" w:rsidP="00F2695F">
      <w:pPr>
        <w:spacing w:after="0" w:line="288" w:lineRule="auto"/>
        <w:jc w:val="both"/>
        <w:rPr>
          <w:rFonts w:ascii="Arial" w:hAnsi="Arial" w:cs="Arial"/>
        </w:rPr>
      </w:pPr>
    </w:p>
    <w:p w:rsidR="00836264" w:rsidRDefault="0076243B" w:rsidP="00F2695F">
      <w:pPr>
        <w:spacing w:after="0" w:line="288" w:lineRule="auto"/>
        <w:jc w:val="both"/>
        <w:rPr>
          <w:rFonts w:ascii="Arial" w:hAnsi="Arial" w:cs="Arial"/>
        </w:rPr>
      </w:pPr>
      <w:r w:rsidRPr="0076243B">
        <w:rPr>
          <w:rFonts w:ascii="Arial" w:hAnsi="Arial" w:cs="Arial"/>
          <w:b/>
        </w:rPr>
        <w:t>Pronajímatel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6243B">
        <w:rPr>
          <w:rFonts w:ascii="Arial" w:hAnsi="Arial" w:cs="Arial"/>
          <w:b/>
        </w:rPr>
        <w:t>Ing. Vladimír Buš</w:t>
      </w:r>
    </w:p>
    <w:p w:rsidR="0076243B" w:rsidRDefault="0076243B" w:rsidP="00F2695F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Kouty 1280, 757 01 Valašské Meziříčí</w:t>
      </w:r>
    </w:p>
    <w:p w:rsidR="0076243B" w:rsidRDefault="0076243B" w:rsidP="00F2695F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45222479</w:t>
      </w:r>
    </w:p>
    <w:p w:rsidR="0076243B" w:rsidRDefault="0076243B" w:rsidP="00F2695F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F3244">
        <w:rPr>
          <w:rFonts w:ascii="Arial" w:hAnsi="Arial" w:cs="Arial"/>
        </w:rPr>
        <w:t>XXXXXXXXXXXXXX</w:t>
      </w:r>
    </w:p>
    <w:p w:rsidR="0076243B" w:rsidRDefault="0076243B" w:rsidP="00F2695F">
      <w:pPr>
        <w:spacing w:after="0" w:line="288" w:lineRule="auto"/>
        <w:jc w:val="both"/>
        <w:rPr>
          <w:rFonts w:ascii="Arial" w:hAnsi="Arial" w:cs="Arial"/>
        </w:rPr>
      </w:pPr>
    </w:p>
    <w:p w:rsidR="0076243B" w:rsidRDefault="0076243B" w:rsidP="00F2695F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„Pronajímatel“)</w:t>
      </w:r>
    </w:p>
    <w:p w:rsidR="0076243B" w:rsidRDefault="0076243B" w:rsidP="00F2695F">
      <w:pPr>
        <w:spacing w:after="0" w:line="288" w:lineRule="auto"/>
        <w:jc w:val="both"/>
        <w:rPr>
          <w:rFonts w:ascii="Arial" w:hAnsi="Arial" w:cs="Arial"/>
        </w:rPr>
      </w:pPr>
    </w:p>
    <w:p w:rsidR="0076243B" w:rsidRDefault="0076243B" w:rsidP="00F2695F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76243B" w:rsidRDefault="0076243B" w:rsidP="00F2695F">
      <w:pPr>
        <w:spacing w:after="0" w:line="288" w:lineRule="auto"/>
        <w:jc w:val="both"/>
        <w:rPr>
          <w:rFonts w:ascii="Arial" w:hAnsi="Arial" w:cs="Arial"/>
        </w:rPr>
      </w:pPr>
    </w:p>
    <w:p w:rsidR="0076243B" w:rsidRPr="0076243B" w:rsidRDefault="0076243B" w:rsidP="00F2695F">
      <w:pPr>
        <w:spacing w:after="0" w:line="288" w:lineRule="auto"/>
        <w:jc w:val="both"/>
        <w:rPr>
          <w:rFonts w:ascii="Arial" w:hAnsi="Arial" w:cs="Arial"/>
          <w:b/>
        </w:rPr>
      </w:pPr>
      <w:r w:rsidRPr="0076243B">
        <w:rPr>
          <w:rFonts w:ascii="Arial" w:hAnsi="Arial" w:cs="Arial"/>
          <w:b/>
        </w:rPr>
        <w:t>Nájemce:</w:t>
      </w:r>
      <w:r w:rsidRPr="0076243B">
        <w:rPr>
          <w:rFonts w:ascii="Arial" w:hAnsi="Arial" w:cs="Arial"/>
          <w:b/>
        </w:rPr>
        <w:tab/>
      </w:r>
      <w:r w:rsidRPr="0076243B">
        <w:rPr>
          <w:rFonts w:ascii="Arial" w:hAnsi="Arial" w:cs="Arial"/>
          <w:b/>
        </w:rPr>
        <w:tab/>
        <w:t>Česká republika – Katastrální úřad pro Zlínský kraj</w:t>
      </w:r>
    </w:p>
    <w:p w:rsidR="0076243B" w:rsidRDefault="0076243B" w:rsidP="00F2695F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tř. Tomáše Bati 1565, 760 96 Zlín</w:t>
      </w:r>
    </w:p>
    <w:p w:rsidR="0076243B" w:rsidRDefault="0076243B" w:rsidP="00F2695F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kterou jedná: </w:t>
      </w:r>
      <w:r>
        <w:rPr>
          <w:rFonts w:ascii="Arial" w:hAnsi="Arial" w:cs="Arial"/>
        </w:rPr>
        <w:tab/>
        <w:t>Ing. Štěpán Forman, ředitel</w:t>
      </w:r>
    </w:p>
    <w:p w:rsidR="0076243B" w:rsidRDefault="0076243B" w:rsidP="00F2695F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71185216</w:t>
      </w:r>
    </w:p>
    <w:p w:rsidR="0076243B" w:rsidRDefault="0076243B" w:rsidP="00F2695F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32023661/0710</w:t>
      </w:r>
    </w:p>
    <w:p w:rsidR="0076243B" w:rsidRDefault="0076243B" w:rsidP="00F2695F">
      <w:pPr>
        <w:spacing w:after="0" w:line="288" w:lineRule="auto"/>
        <w:jc w:val="both"/>
        <w:rPr>
          <w:rFonts w:ascii="Arial" w:hAnsi="Arial" w:cs="Arial"/>
        </w:rPr>
      </w:pPr>
    </w:p>
    <w:p w:rsidR="0076243B" w:rsidRDefault="0076243B" w:rsidP="00F2695F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„Nájemce“)</w:t>
      </w:r>
    </w:p>
    <w:p w:rsidR="009A5219" w:rsidRDefault="009A5219" w:rsidP="00F2695F">
      <w:pPr>
        <w:spacing w:after="0" w:line="288" w:lineRule="auto"/>
        <w:jc w:val="both"/>
        <w:rPr>
          <w:rFonts w:ascii="Arial" w:hAnsi="Arial" w:cs="Arial"/>
        </w:rPr>
      </w:pPr>
    </w:p>
    <w:p w:rsidR="00836264" w:rsidRPr="0076243B" w:rsidRDefault="00836264" w:rsidP="00005C6B">
      <w:pPr>
        <w:spacing w:after="120" w:line="288" w:lineRule="auto"/>
        <w:jc w:val="center"/>
        <w:rPr>
          <w:rFonts w:ascii="Arial" w:hAnsi="Arial" w:cs="Arial"/>
          <w:b/>
        </w:rPr>
      </w:pPr>
      <w:r w:rsidRPr="0076243B">
        <w:rPr>
          <w:rFonts w:ascii="Arial" w:hAnsi="Arial" w:cs="Arial"/>
          <w:b/>
        </w:rPr>
        <w:t>II. Úvodní ustanovení</w:t>
      </w:r>
    </w:p>
    <w:p w:rsidR="00A76CD2" w:rsidRDefault="0076243B" w:rsidP="00F2695F">
      <w:pPr>
        <w:pStyle w:val="Odstavecseseznamem"/>
        <w:numPr>
          <w:ilvl w:val="0"/>
          <w:numId w:val="3"/>
        </w:numPr>
        <w:spacing w:after="120" w:line="288" w:lineRule="auto"/>
        <w:ind w:left="284" w:hanging="284"/>
        <w:contextualSpacing w:val="0"/>
        <w:jc w:val="both"/>
        <w:rPr>
          <w:rFonts w:ascii="Arial" w:hAnsi="Arial" w:cs="Arial"/>
        </w:rPr>
      </w:pPr>
      <w:r w:rsidRPr="00A76CD2">
        <w:rPr>
          <w:rFonts w:ascii="Arial" w:hAnsi="Arial" w:cs="Arial"/>
        </w:rPr>
        <w:t>Nájemce a Pronajímatel uzavřeli dne 27.06.2005 smlouvu o nájmu</w:t>
      </w:r>
      <w:r w:rsidR="00E11188" w:rsidRPr="00A76CD2">
        <w:rPr>
          <w:rFonts w:ascii="Arial" w:hAnsi="Arial" w:cs="Arial"/>
        </w:rPr>
        <w:t xml:space="preserve"> (dále jen „smlouva o nájmu“)</w:t>
      </w:r>
      <w:r w:rsidRPr="00A76CD2">
        <w:rPr>
          <w:rFonts w:ascii="Arial" w:hAnsi="Arial" w:cs="Arial"/>
        </w:rPr>
        <w:t>, jejímž předmětem je pronájem nebytových prosto</w:t>
      </w:r>
      <w:r w:rsidR="00E11188" w:rsidRPr="00A76CD2">
        <w:rPr>
          <w:rFonts w:ascii="Arial" w:hAnsi="Arial" w:cs="Arial"/>
        </w:rPr>
        <w:t xml:space="preserve">r </w:t>
      </w:r>
      <w:r w:rsidRPr="00A76CD2">
        <w:rPr>
          <w:rFonts w:ascii="Arial" w:hAnsi="Arial" w:cs="Arial"/>
        </w:rPr>
        <w:t>v budov</w:t>
      </w:r>
      <w:r w:rsidR="00E11188" w:rsidRPr="00A76CD2">
        <w:rPr>
          <w:rFonts w:ascii="Arial" w:hAnsi="Arial" w:cs="Arial"/>
        </w:rPr>
        <w:t>ě</w:t>
      </w:r>
      <w:r w:rsidRPr="00A76CD2">
        <w:rPr>
          <w:rFonts w:ascii="Arial" w:hAnsi="Arial" w:cs="Arial"/>
        </w:rPr>
        <w:t xml:space="preserve"> č.</w:t>
      </w:r>
      <w:r w:rsidR="007F70AF">
        <w:rPr>
          <w:rFonts w:ascii="Arial" w:hAnsi="Arial" w:cs="Arial"/>
        </w:rPr>
        <w:t xml:space="preserve"> </w:t>
      </w:r>
      <w:r w:rsidRPr="00A76CD2">
        <w:rPr>
          <w:rFonts w:ascii="Arial" w:hAnsi="Arial" w:cs="Arial"/>
        </w:rPr>
        <w:t xml:space="preserve">p. 1351, </w:t>
      </w:r>
      <w:r w:rsidR="00E11188" w:rsidRPr="00A76CD2">
        <w:rPr>
          <w:rFonts w:ascii="Arial" w:hAnsi="Arial" w:cs="Arial"/>
        </w:rPr>
        <w:t xml:space="preserve">na ulici 40. pluku, ve Valašském Meziříčí, </w:t>
      </w:r>
      <w:r w:rsidRPr="00A76CD2">
        <w:rPr>
          <w:rFonts w:ascii="Arial" w:hAnsi="Arial" w:cs="Arial"/>
        </w:rPr>
        <w:t>kter</w:t>
      </w:r>
      <w:r w:rsidR="00E11188" w:rsidRPr="00A76CD2">
        <w:rPr>
          <w:rFonts w:ascii="Arial" w:hAnsi="Arial" w:cs="Arial"/>
        </w:rPr>
        <w:t>á je součástí pozemku p.</w:t>
      </w:r>
      <w:r w:rsidR="007F70AF">
        <w:rPr>
          <w:rFonts w:ascii="Arial" w:hAnsi="Arial" w:cs="Arial"/>
        </w:rPr>
        <w:t xml:space="preserve"> </w:t>
      </w:r>
      <w:r w:rsidR="00E11188" w:rsidRPr="00A76CD2">
        <w:rPr>
          <w:rFonts w:ascii="Arial" w:hAnsi="Arial" w:cs="Arial"/>
        </w:rPr>
        <w:t>č. 1806 v</w:t>
      </w:r>
      <w:r w:rsidRPr="00A76CD2">
        <w:rPr>
          <w:rFonts w:ascii="Arial" w:hAnsi="Arial" w:cs="Arial"/>
        </w:rPr>
        <w:t> katastrálním území Valašské Meziříčí</w:t>
      </w:r>
      <w:r w:rsidR="00E11188" w:rsidRPr="00A76CD2">
        <w:rPr>
          <w:rFonts w:ascii="Arial" w:hAnsi="Arial" w:cs="Arial"/>
        </w:rPr>
        <w:t>,</w:t>
      </w:r>
      <w:r w:rsidRPr="00A76CD2">
        <w:rPr>
          <w:rFonts w:ascii="Arial" w:hAnsi="Arial" w:cs="Arial"/>
        </w:rPr>
        <w:t xml:space="preserve"> </w:t>
      </w:r>
      <w:r w:rsidR="00A76CD2" w:rsidRPr="00A76CD2">
        <w:rPr>
          <w:rFonts w:ascii="Arial" w:hAnsi="Arial" w:cs="Arial"/>
        </w:rPr>
        <w:t>specifikovan</w:t>
      </w:r>
      <w:r w:rsidR="007F70AF">
        <w:rPr>
          <w:rFonts w:ascii="Arial" w:hAnsi="Arial" w:cs="Arial"/>
        </w:rPr>
        <w:t>ý</w:t>
      </w:r>
      <w:r w:rsidR="007F7B06">
        <w:rPr>
          <w:rFonts w:ascii="Arial" w:hAnsi="Arial" w:cs="Arial"/>
        </w:rPr>
        <w:t xml:space="preserve"> smlouvou o nájmu ve znění</w:t>
      </w:r>
      <w:r w:rsidR="00A76CD2" w:rsidRPr="00A76CD2">
        <w:rPr>
          <w:rFonts w:ascii="Arial" w:hAnsi="Arial" w:cs="Arial"/>
        </w:rPr>
        <w:t xml:space="preserve"> dodatků. </w:t>
      </w:r>
    </w:p>
    <w:p w:rsidR="002F6DCB" w:rsidRDefault="00A76CD2" w:rsidP="007B6BD2">
      <w:pPr>
        <w:pStyle w:val="Odstavecseseznamem"/>
        <w:numPr>
          <w:ilvl w:val="0"/>
          <w:numId w:val="3"/>
        </w:numPr>
        <w:spacing w:after="0" w:line="288" w:lineRule="auto"/>
        <w:ind w:left="284" w:hanging="284"/>
        <w:contextualSpacing w:val="0"/>
        <w:jc w:val="both"/>
        <w:rPr>
          <w:rFonts w:ascii="Arial" w:hAnsi="Arial" w:cs="Arial"/>
        </w:rPr>
      </w:pPr>
      <w:r w:rsidRPr="000D3606">
        <w:rPr>
          <w:rFonts w:ascii="Arial" w:hAnsi="Arial" w:cs="Arial"/>
        </w:rPr>
        <w:t xml:space="preserve">Pronajímatel </w:t>
      </w:r>
      <w:r w:rsidR="000D3606" w:rsidRPr="000D3606">
        <w:rPr>
          <w:rFonts w:ascii="Arial" w:hAnsi="Arial" w:cs="Arial"/>
        </w:rPr>
        <w:t xml:space="preserve">dne </w:t>
      </w:r>
      <w:r w:rsidR="00C136FF">
        <w:rPr>
          <w:rFonts w:ascii="Arial" w:hAnsi="Arial" w:cs="Arial"/>
        </w:rPr>
        <w:t>04</w:t>
      </w:r>
      <w:r w:rsidR="000D3606" w:rsidRPr="000D3606">
        <w:rPr>
          <w:rFonts w:ascii="Arial" w:hAnsi="Arial" w:cs="Arial"/>
        </w:rPr>
        <w:t>.</w:t>
      </w:r>
      <w:r w:rsidR="00C136FF">
        <w:rPr>
          <w:rFonts w:ascii="Arial" w:hAnsi="Arial" w:cs="Arial"/>
        </w:rPr>
        <w:t>05</w:t>
      </w:r>
      <w:r w:rsidRPr="000D3606">
        <w:rPr>
          <w:rFonts w:ascii="Arial" w:hAnsi="Arial" w:cs="Arial"/>
        </w:rPr>
        <w:t>.202</w:t>
      </w:r>
      <w:r w:rsidR="00C136FF">
        <w:rPr>
          <w:rFonts w:ascii="Arial" w:hAnsi="Arial" w:cs="Arial"/>
        </w:rPr>
        <w:t>2</w:t>
      </w:r>
      <w:r w:rsidRPr="000D3606">
        <w:rPr>
          <w:rFonts w:ascii="Arial" w:hAnsi="Arial" w:cs="Arial"/>
        </w:rPr>
        <w:t xml:space="preserve"> </w:t>
      </w:r>
      <w:r w:rsidR="007F70AF" w:rsidRPr="000D3606">
        <w:rPr>
          <w:rFonts w:ascii="Arial" w:hAnsi="Arial" w:cs="Arial"/>
        </w:rPr>
        <w:t>uplatnil</w:t>
      </w:r>
      <w:r w:rsidR="000D3606" w:rsidRPr="000D3606">
        <w:rPr>
          <w:rFonts w:ascii="Arial" w:hAnsi="Arial" w:cs="Arial"/>
        </w:rPr>
        <w:t xml:space="preserve"> nárok na navýšení</w:t>
      </w:r>
      <w:r w:rsidR="007F70AF" w:rsidRPr="000D3606">
        <w:rPr>
          <w:rFonts w:ascii="Arial" w:hAnsi="Arial" w:cs="Arial"/>
        </w:rPr>
        <w:t xml:space="preserve"> </w:t>
      </w:r>
      <w:r w:rsidR="000D3606" w:rsidRPr="000D3606">
        <w:rPr>
          <w:rFonts w:ascii="Arial" w:hAnsi="Arial" w:cs="Arial"/>
        </w:rPr>
        <w:t>záloh v souladu s článkem IV. odst. 4) smlouvy o nájmu ve znění dodatků z důvodu změny okolností rozhodných pro stanovení záloh</w:t>
      </w:r>
      <w:r w:rsidR="000D3606">
        <w:rPr>
          <w:rFonts w:ascii="Arial" w:hAnsi="Arial" w:cs="Arial"/>
        </w:rPr>
        <w:t xml:space="preserve"> za služby spojené s užíváním předmětu nájmu.</w:t>
      </w:r>
    </w:p>
    <w:p w:rsidR="000D3606" w:rsidRPr="000D3606" w:rsidRDefault="000D3606" w:rsidP="000D3606">
      <w:pPr>
        <w:pStyle w:val="Odstavecseseznamem"/>
        <w:spacing w:after="0" w:line="288" w:lineRule="auto"/>
        <w:ind w:left="284"/>
        <w:contextualSpacing w:val="0"/>
        <w:jc w:val="both"/>
        <w:rPr>
          <w:rFonts w:ascii="Arial" w:hAnsi="Arial" w:cs="Arial"/>
        </w:rPr>
      </w:pPr>
    </w:p>
    <w:p w:rsidR="00836264" w:rsidRPr="009A5219" w:rsidRDefault="00836264" w:rsidP="00005C6B">
      <w:pPr>
        <w:spacing w:after="120" w:line="288" w:lineRule="auto"/>
        <w:jc w:val="center"/>
        <w:rPr>
          <w:rFonts w:ascii="Arial" w:hAnsi="Arial" w:cs="Arial"/>
          <w:b/>
        </w:rPr>
      </w:pPr>
      <w:r w:rsidRPr="009A5219">
        <w:rPr>
          <w:rFonts w:ascii="Arial" w:hAnsi="Arial" w:cs="Arial"/>
          <w:b/>
        </w:rPr>
        <w:t>III. Předmět dodatku</w:t>
      </w:r>
    </w:p>
    <w:p w:rsidR="00836264" w:rsidRDefault="002F6DCB" w:rsidP="00F2695F">
      <w:pPr>
        <w:pStyle w:val="Odstavecseseznamem"/>
        <w:numPr>
          <w:ilvl w:val="0"/>
          <w:numId w:val="4"/>
        </w:numPr>
        <w:spacing w:after="120" w:line="288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uplatněného nároku na </w:t>
      </w:r>
      <w:r w:rsidR="000D3606" w:rsidRPr="000D3606">
        <w:rPr>
          <w:rFonts w:ascii="Arial" w:hAnsi="Arial" w:cs="Arial"/>
        </w:rPr>
        <w:t xml:space="preserve">navýšení záloh </w:t>
      </w:r>
      <w:r w:rsidR="00176192">
        <w:rPr>
          <w:rFonts w:ascii="Arial" w:hAnsi="Arial" w:cs="Arial"/>
        </w:rPr>
        <w:t>P</w:t>
      </w:r>
      <w:r>
        <w:rPr>
          <w:rFonts w:ascii="Arial" w:hAnsi="Arial" w:cs="Arial"/>
        </w:rPr>
        <w:t>ronajímatelem dle článku II. odst. 2 tohoto dodatku a</w:t>
      </w:r>
      <w:r w:rsidR="000D3606">
        <w:rPr>
          <w:rFonts w:ascii="Arial" w:hAnsi="Arial" w:cs="Arial"/>
        </w:rPr>
        <w:t xml:space="preserve"> v souladu s článkem IV. odst. 4</w:t>
      </w:r>
      <w:r>
        <w:rPr>
          <w:rFonts w:ascii="Arial" w:hAnsi="Arial" w:cs="Arial"/>
        </w:rPr>
        <w:t xml:space="preserve"> smlouvy o nájmu ve znění dodatků</w:t>
      </w:r>
      <w:r w:rsidR="009E6461">
        <w:rPr>
          <w:rFonts w:ascii="Arial" w:hAnsi="Arial" w:cs="Arial"/>
        </w:rPr>
        <w:t xml:space="preserve">, tedy </w:t>
      </w:r>
      <w:r>
        <w:rPr>
          <w:rFonts w:ascii="Arial" w:hAnsi="Arial" w:cs="Arial"/>
        </w:rPr>
        <w:t>z důvod</w:t>
      </w:r>
      <w:r w:rsidR="0017619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změny okolností rozhodných pro stanovení záloh za služby spojené s užíváním předmětu nájmu se smluvní strany dohodly na těchto změnách smlouvy o nájmu</w:t>
      </w:r>
      <w:r w:rsidR="00DC67EB">
        <w:rPr>
          <w:rFonts w:ascii="Arial" w:hAnsi="Arial" w:cs="Arial"/>
        </w:rPr>
        <w:t xml:space="preserve"> ve znění dodatků</w:t>
      </w:r>
      <w:r>
        <w:rPr>
          <w:rFonts w:ascii="Arial" w:hAnsi="Arial" w:cs="Arial"/>
        </w:rPr>
        <w:t>:</w:t>
      </w:r>
    </w:p>
    <w:p w:rsidR="009A5219" w:rsidRPr="009A5219" w:rsidRDefault="009A5219" w:rsidP="00BF713B">
      <w:pPr>
        <w:pStyle w:val="Odstavecseseznamem"/>
        <w:numPr>
          <w:ilvl w:val="1"/>
          <w:numId w:val="4"/>
        </w:numPr>
        <w:spacing w:after="120" w:line="288" w:lineRule="auto"/>
        <w:ind w:left="850" w:hanging="49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Mění se příloha č. 2 smlouvy o nájmu – Výpočtový list nájmu, jejíž</w:t>
      </w:r>
      <w:r w:rsidR="00524394">
        <w:rPr>
          <w:rFonts w:ascii="Arial" w:hAnsi="Arial" w:cs="Arial"/>
        </w:rPr>
        <w:t xml:space="preserve"> nové znění je přílohou tohoto D</w:t>
      </w:r>
      <w:r>
        <w:rPr>
          <w:rFonts w:ascii="Arial" w:hAnsi="Arial" w:cs="Arial"/>
        </w:rPr>
        <w:t>odatku</w:t>
      </w:r>
      <w:r w:rsidR="000D3606">
        <w:rPr>
          <w:rFonts w:ascii="Arial" w:hAnsi="Arial" w:cs="Arial"/>
        </w:rPr>
        <w:t xml:space="preserve"> č. </w:t>
      </w:r>
      <w:r w:rsidR="00C136FF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</w:t>
      </w:r>
    </w:p>
    <w:p w:rsidR="00524394" w:rsidRDefault="00524394" w:rsidP="00F2695F">
      <w:pPr>
        <w:pStyle w:val="Odstavecseseznamem"/>
        <w:numPr>
          <w:ilvl w:val="0"/>
          <w:numId w:val="4"/>
        </w:numPr>
        <w:spacing w:after="0" w:line="288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ustanovení smlouvy o nájmu ve znění dodatků zůstávají beze změny.</w:t>
      </w:r>
    </w:p>
    <w:p w:rsidR="000D3606" w:rsidRDefault="000D3606" w:rsidP="000D3606">
      <w:pPr>
        <w:spacing w:after="0" w:line="288" w:lineRule="auto"/>
        <w:jc w:val="both"/>
        <w:rPr>
          <w:rFonts w:ascii="Arial" w:hAnsi="Arial" w:cs="Arial"/>
        </w:rPr>
      </w:pPr>
    </w:p>
    <w:p w:rsidR="000D3606" w:rsidRPr="000D3606" w:rsidRDefault="000D3606" w:rsidP="000D3606">
      <w:pPr>
        <w:spacing w:after="0" w:line="288" w:lineRule="auto"/>
        <w:jc w:val="both"/>
        <w:rPr>
          <w:rFonts w:ascii="Arial" w:hAnsi="Arial" w:cs="Arial"/>
        </w:rPr>
      </w:pPr>
    </w:p>
    <w:p w:rsidR="00836264" w:rsidRPr="009A5219" w:rsidRDefault="00836264" w:rsidP="00005C6B">
      <w:pPr>
        <w:spacing w:after="120" w:line="288" w:lineRule="auto"/>
        <w:jc w:val="center"/>
        <w:rPr>
          <w:rFonts w:ascii="Arial" w:hAnsi="Arial" w:cs="Arial"/>
          <w:b/>
        </w:rPr>
      </w:pPr>
      <w:r w:rsidRPr="009A5219">
        <w:rPr>
          <w:rFonts w:ascii="Arial" w:hAnsi="Arial" w:cs="Arial"/>
          <w:b/>
        </w:rPr>
        <w:lastRenderedPageBreak/>
        <w:t>IV. Závěrečná ustanovení</w:t>
      </w:r>
    </w:p>
    <w:p w:rsidR="001749C4" w:rsidRPr="001C6D2A" w:rsidRDefault="00524394" w:rsidP="001749C4">
      <w:pPr>
        <w:pStyle w:val="Odstavecseseznamem"/>
        <w:numPr>
          <w:ilvl w:val="0"/>
          <w:numId w:val="7"/>
        </w:numPr>
        <w:spacing w:after="120" w:line="288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č. </w:t>
      </w:r>
      <w:r w:rsidR="00C136FF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nabývá </w:t>
      </w:r>
      <w:r w:rsidR="004D0CE1">
        <w:rPr>
          <w:rFonts w:ascii="Arial" w:hAnsi="Arial" w:cs="Arial"/>
        </w:rPr>
        <w:t xml:space="preserve">platnosti </w:t>
      </w:r>
      <w:r>
        <w:rPr>
          <w:rFonts w:ascii="Arial" w:hAnsi="Arial" w:cs="Arial"/>
        </w:rPr>
        <w:t>dnem p</w:t>
      </w:r>
      <w:r w:rsidR="004D0CE1">
        <w:rPr>
          <w:rFonts w:ascii="Arial" w:hAnsi="Arial" w:cs="Arial"/>
        </w:rPr>
        <w:t xml:space="preserve">odpisu oběma smluvními stranami a </w:t>
      </w:r>
      <w:r w:rsidR="004D0CE1" w:rsidRPr="001C6D2A">
        <w:rPr>
          <w:rFonts w:ascii="Arial" w:hAnsi="Arial" w:cs="Arial"/>
        </w:rPr>
        <w:t xml:space="preserve">účinnosti dnem </w:t>
      </w:r>
      <w:r w:rsidR="000D3606">
        <w:rPr>
          <w:rFonts w:ascii="Arial" w:hAnsi="Arial" w:cs="Arial"/>
        </w:rPr>
        <w:t>01.0</w:t>
      </w:r>
      <w:r w:rsidR="00C136FF">
        <w:rPr>
          <w:rFonts w:ascii="Arial" w:hAnsi="Arial" w:cs="Arial"/>
        </w:rPr>
        <w:t>6</w:t>
      </w:r>
      <w:r w:rsidR="000D3606">
        <w:rPr>
          <w:rFonts w:ascii="Arial" w:hAnsi="Arial" w:cs="Arial"/>
        </w:rPr>
        <w:t>.2022</w:t>
      </w:r>
      <w:r w:rsidR="004D0CE1" w:rsidRPr="001C6D2A">
        <w:rPr>
          <w:rFonts w:ascii="Arial" w:hAnsi="Arial" w:cs="Arial"/>
        </w:rPr>
        <w:t>.</w:t>
      </w:r>
    </w:p>
    <w:p w:rsidR="00836264" w:rsidRPr="001749C4" w:rsidRDefault="001749C4" w:rsidP="001749C4">
      <w:pPr>
        <w:pStyle w:val="Odstavecseseznamem"/>
        <w:numPr>
          <w:ilvl w:val="0"/>
          <w:numId w:val="7"/>
        </w:numPr>
        <w:spacing w:after="120" w:line="288" w:lineRule="auto"/>
        <w:ind w:left="284" w:hanging="284"/>
        <w:contextualSpacing w:val="0"/>
        <w:jc w:val="both"/>
        <w:rPr>
          <w:rFonts w:ascii="Arial" w:hAnsi="Arial" w:cs="Arial"/>
        </w:rPr>
      </w:pPr>
      <w:r w:rsidRPr="001749C4">
        <w:rPr>
          <w:rFonts w:ascii="Arial" w:hAnsi="Arial" w:cs="Arial"/>
        </w:rPr>
        <w:t xml:space="preserve">Smluvní strany souhlasí se zveřejněním textu </w:t>
      </w:r>
      <w:r w:rsidR="000D3606">
        <w:rPr>
          <w:rFonts w:ascii="Arial" w:hAnsi="Arial" w:cs="Arial"/>
        </w:rPr>
        <w:t xml:space="preserve">tohoto Dodatku č. </w:t>
      </w:r>
      <w:r w:rsidR="00C136FF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Pr="001749C4">
        <w:rPr>
          <w:rFonts w:ascii="Arial" w:hAnsi="Arial" w:cs="Arial"/>
        </w:rPr>
        <w:t xml:space="preserve">v registru smluv dle </w:t>
      </w:r>
      <w:r>
        <w:rPr>
          <w:rFonts w:ascii="Arial" w:hAnsi="Arial" w:cs="Arial"/>
        </w:rPr>
        <w:t>zákona č. 340/2015 Sb., zákon o </w:t>
      </w:r>
      <w:r w:rsidRPr="001749C4">
        <w:rPr>
          <w:rFonts w:ascii="Arial" w:hAnsi="Arial" w:cs="Arial"/>
        </w:rPr>
        <w:t xml:space="preserve">zvláštních podmínkách účinnosti některých smluv, uveřejňování těchto smluv a o registru smluv, ve znění pozdějších předpisů, s tím, že toto uveřejnění zajistí </w:t>
      </w:r>
      <w:r w:rsidR="00BF06AC">
        <w:rPr>
          <w:rFonts w:ascii="Arial" w:hAnsi="Arial" w:cs="Arial"/>
        </w:rPr>
        <w:t>Nájemce</w:t>
      </w:r>
      <w:r w:rsidRPr="001749C4">
        <w:rPr>
          <w:rFonts w:ascii="Arial" w:hAnsi="Arial" w:cs="Arial"/>
        </w:rPr>
        <w:t xml:space="preserve">. </w:t>
      </w:r>
      <w:r w:rsidR="004D0CE1" w:rsidRPr="001749C4">
        <w:rPr>
          <w:rFonts w:ascii="Arial" w:hAnsi="Arial" w:cs="Arial"/>
        </w:rPr>
        <w:t xml:space="preserve"> </w:t>
      </w:r>
    </w:p>
    <w:p w:rsidR="00524394" w:rsidRDefault="00524394" w:rsidP="00F2695F">
      <w:pPr>
        <w:pStyle w:val="Odstavecseseznamem"/>
        <w:numPr>
          <w:ilvl w:val="0"/>
          <w:numId w:val="7"/>
        </w:numPr>
        <w:spacing w:after="0" w:line="288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č. </w:t>
      </w:r>
      <w:r w:rsidR="00C136FF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je vyhotoven ve dvou stejnopisech s platností originálu, z nichž </w:t>
      </w:r>
      <w:r w:rsidR="004D0CE1">
        <w:rPr>
          <w:rFonts w:ascii="Arial" w:hAnsi="Arial" w:cs="Arial"/>
        </w:rPr>
        <w:t>každá z</w:t>
      </w:r>
      <w:r>
        <w:rPr>
          <w:rFonts w:ascii="Arial" w:hAnsi="Arial" w:cs="Arial"/>
        </w:rPr>
        <w:t xml:space="preserve">e smluvních stran obdrží jeden stejnopis. </w:t>
      </w:r>
    </w:p>
    <w:p w:rsidR="00524394" w:rsidRDefault="00BF06AC" w:rsidP="00BF06AC">
      <w:pPr>
        <w:spacing w:before="240"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F2695F">
        <w:rPr>
          <w:rFonts w:ascii="Arial" w:hAnsi="Arial" w:cs="Arial"/>
        </w:rPr>
        <w:t>Nedíl</w:t>
      </w:r>
      <w:r w:rsidR="00F81A87">
        <w:rPr>
          <w:rFonts w:ascii="Arial" w:hAnsi="Arial" w:cs="Arial"/>
        </w:rPr>
        <w:t xml:space="preserve">nou součástí tohoto Dodatku č. </w:t>
      </w:r>
      <w:r w:rsidR="00C136FF">
        <w:rPr>
          <w:rFonts w:ascii="Arial" w:hAnsi="Arial" w:cs="Arial"/>
        </w:rPr>
        <w:t>8</w:t>
      </w:r>
      <w:r w:rsidR="00F2695F">
        <w:rPr>
          <w:rFonts w:ascii="Arial" w:hAnsi="Arial" w:cs="Arial"/>
        </w:rPr>
        <w:t xml:space="preserve"> je </w:t>
      </w:r>
      <w:r>
        <w:rPr>
          <w:rFonts w:ascii="Arial" w:hAnsi="Arial" w:cs="Arial"/>
        </w:rPr>
        <w:t>P</w:t>
      </w:r>
      <w:r w:rsidR="00F2695F">
        <w:rPr>
          <w:rFonts w:ascii="Arial" w:hAnsi="Arial" w:cs="Arial"/>
        </w:rPr>
        <w:t xml:space="preserve">říloha </w:t>
      </w:r>
      <w:r w:rsidR="009E6461">
        <w:rPr>
          <w:rFonts w:ascii="Arial" w:hAnsi="Arial" w:cs="Arial"/>
        </w:rPr>
        <w:t>č. 1</w:t>
      </w:r>
      <w:r w:rsidR="00F2695F">
        <w:rPr>
          <w:rFonts w:ascii="Arial" w:hAnsi="Arial" w:cs="Arial"/>
        </w:rPr>
        <w:t xml:space="preserve"> - Výpočtový list nájmu.</w:t>
      </w:r>
    </w:p>
    <w:p w:rsidR="00524394" w:rsidRDefault="00524394" w:rsidP="00F2695F">
      <w:pPr>
        <w:spacing w:after="0" w:line="288" w:lineRule="auto"/>
        <w:jc w:val="both"/>
        <w:rPr>
          <w:rFonts w:ascii="Arial" w:hAnsi="Arial" w:cs="Arial"/>
        </w:rPr>
      </w:pPr>
    </w:p>
    <w:p w:rsidR="00BF06AC" w:rsidRDefault="00BF06AC" w:rsidP="00F2695F">
      <w:pPr>
        <w:spacing w:after="0" w:line="288" w:lineRule="auto"/>
        <w:jc w:val="both"/>
        <w:rPr>
          <w:rFonts w:ascii="Arial" w:hAnsi="Arial" w:cs="Arial"/>
        </w:rPr>
      </w:pPr>
    </w:p>
    <w:p w:rsidR="00524394" w:rsidRDefault="00524394" w:rsidP="00F2695F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 Zlíně dne</w:t>
      </w:r>
      <w:r w:rsidR="00BF06AC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Ve Valašském Meziříčí dne</w:t>
      </w:r>
      <w:r w:rsidR="00BF06A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524394" w:rsidRDefault="00524394" w:rsidP="00F2695F">
      <w:pPr>
        <w:spacing w:after="0" w:line="288" w:lineRule="auto"/>
        <w:jc w:val="both"/>
        <w:rPr>
          <w:rFonts w:ascii="Arial" w:hAnsi="Arial" w:cs="Arial"/>
        </w:rPr>
      </w:pPr>
    </w:p>
    <w:p w:rsidR="0037412E" w:rsidRDefault="0037412E" w:rsidP="00F2695F">
      <w:pPr>
        <w:spacing w:after="0" w:line="288" w:lineRule="auto"/>
        <w:jc w:val="both"/>
        <w:rPr>
          <w:rFonts w:ascii="Arial" w:hAnsi="Arial" w:cs="Arial"/>
        </w:rPr>
      </w:pPr>
    </w:p>
    <w:p w:rsidR="00524394" w:rsidRDefault="0037412E" w:rsidP="00F2695F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Nájemce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Pronajímatel</w:t>
      </w:r>
    </w:p>
    <w:p w:rsidR="00524394" w:rsidRDefault="00524394" w:rsidP="00F2695F">
      <w:pPr>
        <w:spacing w:after="0" w:line="288" w:lineRule="auto"/>
        <w:jc w:val="both"/>
        <w:rPr>
          <w:rFonts w:ascii="Arial" w:hAnsi="Arial" w:cs="Arial"/>
        </w:rPr>
      </w:pPr>
    </w:p>
    <w:p w:rsidR="00524394" w:rsidRDefault="00524394" w:rsidP="00F2695F">
      <w:pPr>
        <w:spacing w:after="0" w:line="288" w:lineRule="auto"/>
        <w:jc w:val="both"/>
        <w:rPr>
          <w:rFonts w:ascii="Arial" w:hAnsi="Arial" w:cs="Arial"/>
        </w:rPr>
      </w:pPr>
    </w:p>
    <w:p w:rsidR="00524394" w:rsidRDefault="00524394" w:rsidP="00F2695F">
      <w:pPr>
        <w:spacing w:after="0" w:line="288" w:lineRule="auto"/>
        <w:jc w:val="both"/>
        <w:rPr>
          <w:rFonts w:ascii="Arial" w:hAnsi="Arial" w:cs="Arial"/>
        </w:rPr>
      </w:pPr>
    </w:p>
    <w:p w:rsidR="0037412E" w:rsidRDefault="0037412E" w:rsidP="00F2695F">
      <w:pPr>
        <w:spacing w:after="0" w:line="288" w:lineRule="auto"/>
        <w:jc w:val="both"/>
        <w:rPr>
          <w:rFonts w:ascii="Arial" w:hAnsi="Arial" w:cs="Arial"/>
        </w:rPr>
      </w:pPr>
    </w:p>
    <w:p w:rsidR="0037412E" w:rsidRDefault="0037412E" w:rsidP="00F2695F">
      <w:pPr>
        <w:spacing w:after="0" w:line="288" w:lineRule="auto"/>
        <w:jc w:val="both"/>
        <w:rPr>
          <w:rFonts w:ascii="Arial" w:hAnsi="Arial" w:cs="Arial"/>
        </w:rPr>
      </w:pPr>
    </w:p>
    <w:p w:rsidR="00524394" w:rsidRDefault="00524394" w:rsidP="00F2695F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________________________________</w:t>
      </w:r>
    </w:p>
    <w:p w:rsidR="00524394" w:rsidRDefault="0037412E" w:rsidP="0037412E">
      <w:pPr>
        <w:spacing w:before="240"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BF06AC">
        <w:rPr>
          <w:rFonts w:ascii="Arial" w:hAnsi="Arial" w:cs="Arial"/>
        </w:rPr>
        <w:t>Ing. Štěpán Forman, ředitel</w:t>
      </w:r>
      <w:r w:rsidR="00BF06AC">
        <w:rPr>
          <w:rFonts w:ascii="Arial" w:hAnsi="Arial" w:cs="Arial"/>
        </w:rPr>
        <w:tab/>
      </w:r>
      <w:r w:rsidR="00BF06AC">
        <w:rPr>
          <w:rFonts w:ascii="Arial" w:hAnsi="Arial" w:cs="Arial"/>
        </w:rPr>
        <w:tab/>
      </w:r>
      <w:r w:rsidR="00524394">
        <w:rPr>
          <w:rFonts w:ascii="Arial" w:hAnsi="Arial" w:cs="Arial"/>
        </w:rPr>
        <w:tab/>
      </w:r>
      <w:r w:rsidR="00524394">
        <w:rPr>
          <w:rFonts w:ascii="Arial" w:hAnsi="Arial" w:cs="Arial"/>
        </w:rPr>
        <w:tab/>
      </w:r>
      <w:r w:rsidR="00524394">
        <w:rPr>
          <w:rFonts w:ascii="Arial" w:hAnsi="Arial" w:cs="Arial"/>
        </w:rPr>
        <w:tab/>
        <w:t>Ing. Vladimír Buš</w:t>
      </w:r>
    </w:p>
    <w:p w:rsidR="00836264" w:rsidRDefault="00836264" w:rsidP="00F2695F">
      <w:pPr>
        <w:spacing w:after="0" w:line="288" w:lineRule="auto"/>
        <w:jc w:val="both"/>
        <w:rPr>
          <w:rFonts w:ascii="Arial" w:hAnsi="Arial" w:cs="Arial"/>
        </w:rPr>
      </w:pPr>
    </w:p>
    <w:p w:rsidR="0037412E" w:rsidRDefault="0037412E" w:rsidP="00F2695F">
      <w:pPr>
        <w:spacing w:after="0" w:line="288" w:lineRule="auto"/>
        <w:jc w:val="both"/>
        <w:rPr>
          <w:rFonts w:ascii="Arial" w:hAnsi="Arial" w:cs="Arial"/>
        </w:rPr>
      </w:pPr>
    </w:p>
    <w:p w:rsidR="0037412E" w:rsidRDefault="0037412E" w:rsidP="00F2695F">
      <w:pPr>
        <w:spacing w:after="0" w:line="288" w:lineRule="auto"/>
        <w:jc w:val="both"/>
        <w:rPr>
          <w:rFonts w:ascii="Arial" w:hAnsi="Arial" w:cs="Arial"/>
        </w:rPr>
      </w:pPr>
    </w:p>
    <w:p w:rsidR="0037412E" w:rsidRDefault="0037412E" w:rsidP="00F2695F">
      <w:pPr>
        <w:spacing w:after="0" w:line="288" w:lineRule="auto"/>
        <w:jc w:val="both"/>
        <w:rPr>
          <w:rFonts w:ascii="Arial" w:hAnsi="Arial" w:cs="Arial"/>
        </w:rPr>
      </w:pPr>
    </w:p>
    <w:p w:rsidR="0037412E" w:rsidRDefault="0037412E" w:rsidP="00F2695F">
      <w:pPr>
        <w:spacing w:after="0" w:line="288" w:lineRule="auto"/>
        <w:jc w:val="both"/>
        <w:rPr>
          <w:rFonts w:ascii="Arial" w:hAnsi="Arial" w:cs="Arial"/>
        </w:rPr>
      </w:pPr>
    </w:p>
    <w:p w:rsidR="0037412E" w:rsidRDefault="0037412E" w:rsidP="00F2695F">
      <w:pPr>
        <w:spacing w:after="0" w:line="288" w:lineRule="auto"/>
        <w:jc w:val="both"/>
        <w:rPr>
          <w:rFonts w:ascii="Arial" w:hAnsi="Arial" w:cs="Arial"/>
        </w:rPr>
      </w:pPr>
    </w:p>
    <w:p w:rsidR="0037412E" w:rsidRDefault="0037412E" w:rsidP="00F2695F">
      <w:pPr>
        <w:spacing w:after="0" w:line="288" w:lineRule="auto"/>
        <w:jc w:val="both"/>
        <w:rPr>
          <w:rFonts w:ascii="Arial" w:hAnsi="Arial" w:cs="Arial"/>
        </w:rPr>
      </w:pPr>
    </w:p>
    <w:p w:rsidR="0037412E" w:rsidRDefault="0037412E" w:rsidP="00F2695F">
      <w:pPr>
        <w:spacing w:after="0" w:line="288" w:lineRule="auto"/>
        <w:jc w:val="both"/>
        <w:rPr>
          <w:rFonts w:ascii="Arial" w:hAnsi="Arial" w:cs="Arial"/>
        </w:rPr>
      </w:pPr>
    </w:p>
    <w:p w:rsidR="0037412E" w:rsidRDefault="0037412E" w:rsidP="00F2695F">
      <w:pPr>
        <w:spacing w:after="0" w:line="288" w:lineRule="auto"/>
        <w:jc w:val="both"/>
        <w:rPr>
          <w:rFonts w:ascii="Arial" w:hAnsi="Arial" w:cs="Arial"/>
        </w:rPr>
      </w:pPr>
    </w:p>
    <w:p w:rsidR="0037412E" w:rsidRDefault="0037412E" w:rsidP="00F2695F">
      <w:pPr>
        <w:spacing w:after="0" w:line="288" w:lineRule="auto"/>
        <w:jc w:val="both"/>
        <w:rPr>
          <w:rFonts w:ascii="Arial" w:hAnsi="Arial" w:cs="Arial"/>
        </w:rPr>
      </w:pPr>
    </w:p>
    <w:p w:rsidR="0037412E" w:rsidRDefault="0037412E" w:rsidP="00F2695F">
      <w:pPr>
        <w:spacing w:after="0" w:line="288" w:lineRule="auto"/>
        <w:jc w:val="both"/>
        <w:rPr>
          <w:rFonts w:ascii="Arial" w:hAnsi="Arial" w:cs="Arial"/>
        </w:rPr>
      </w:pPr>
    </w:p>
    <w:p w:rsidR="0037412E" w:rsidRDefault="0037412E" w:rsidP="00F2695F">
      <w:pPr>
        <w:spacing w:after="0" w:line="288" w:lineRule="auto"/>
        <w:jc w:val="both"/>
        <w:rPr>
          <w:rFonts w:ascii="Arial" w:hAnsi="Arial" w:cs="Arial"/>
        </w:rPr>
      </w:pPr>
    </w:p>
    <w:p w:rsidR="0037412E" w:rsidRDefault="0037412E" w:rsidP="00F2695F">
      <w:pPr>
        <w:spacing w:after="0" w:line="288" w:lineRule="auto"/>
        <w:jc w:val="both"/>
        <w:rPr>
          <w:rFonts w:ascii="Arial" w:hAnsi="Arial" w:cs="Arial"/>
        </w:rPr>
      </w:pPr>
    </w:p>
    <w:p w:rsidR="0037412E" w:rsidRDefault="0037412E" w:rsidP="00F2695F">
      <w:pPr>
        <w:spacing w:after="0" w:line="288" w:lineRule="auto"/>
        <w:jc w:val="both"/>
        <w:rPr>
          <w:rFonts w:ascii="Arial" w:hAnsi="Arial" w:cs="Arial"/>
        </w:rPr>
      </w:pPr>
    </w:p>
    <w:p w:rsidR="0037412E" w:rsidRDefault="0037412E" w:rsidP="00F2695F">
      <w:pPr>
        <w:spacing w:after="0" w:line="288" w:lineRule="auto"/>
        <w:jc w:val="both"/>
        <w:rPr>
          <w:rFonts w:ascii="Arial" w:hAnsi="Arial" w:cs="Arial"/>
        </w:rPr>
      </w:pPr>
    </w:p>
    <w:p w:rsidR="0037412E" w:rsidRDefault="0037412E" w:rsidP="00F2695F">
      <w:pPr>
        <w:spacing w:after="0" w:line="288" w:lineRule="auto"/>
        <w:jc w:val="both"/>
        <w:rPr>
          <w:rFonts w:ascii="Arial" w:hAnsi="Arial" w:cs="Arial"/>
        </w:rPr>
      </w:pPr>
    </w:p>
    <w:p w:rsidR="0037412E" w:rsidRDefault="0037412E" w:rsidP="00F2695F">
      <w:pPr>
        <w:spacing w:after="0" w:line="288" w:lineRule="auto"/>
        <w:jc w:val="both"/>
        <w:rPr>
          <w:rFonts w:ascii="Arial" w:hAnsi="Arial" w:cs="Arial"/>
        </w:rPr>
      </w:pPr>
    </w:p>
    <w:p w:rsidR="00F81A87" w:rsidRDefault="00F81A87" w:rsidP="00F2695F">
      <w:pPr>
        <w:spacing w:after="0" w:line="288" w:lineRule="auto"/>
        <w:jc w:val="both"/>
        <w:rPr>
          <w:rFonts w:ascii="Arial" w:hAnsi="Arial" w:cs="Arial"/>
        </w:rPr>
      </w:pPr>
    </w:p>
    <w:p w:rsidR="00F81A87" w:rsidRDefault="00F81A87" w:rsidP="00F2695F">
      <w:pPr>
        <w:spacing w:after="0" w:line="288" w:lineRule="auto"/>
        <w:jc w:val="both"/>
        <w:rPr>
          <w:rFonts w:ascii="Arial" w:hAnsi="Arial" w:cs="Arial"/>
        </w:rPr>
      </w:pPr>
    </w:p>
    <w:p w:rsidR="00F81A87" w:rsidRDefault="00F81A87" w:rsidP="00F2695F">
      <w:pPr>
        <w:spacing w:after="0" w:line="288" w:lineRule="auto"/>
        <w:jc w:val="both"/>
        <w:rPr>
          <w:rFonts w:ascii="Arial" w:hAnsi="Arial" w:cs="Arial"/>
        </w:rPr>
      </w:pPr>
    </w:p>
    <w:p w:rsidR="00F81A87" w:rsidRDefault="00F81A87" w:rsidP="00F2695F">
      <w:pPr>
        <w:spacing w:after="0" w:line="288" w:lineRule="auto"/>
        <w:jc w:val="both"/>
        <w:rPr>
          <w:rFonts w:ascii="Arial" w:hAnsi="Arial" w:cs="Arial"/>
        </w:rPr>
        <w:sectPr w:rsidR="00F81A87" w:rsidSect="00BF713B">
          <w:footerReference w:type="default" r:id="rId7"/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tblpY="330"/>
        <w:tblW w:w="9272" w:type="dxa"/>
        <w:tblLayout w:type="fixed"/>
        <w:tblLook w:val="0000" w:firstRow="0" w:lastRow="0" w:firstColumn="0" w:lastColumn="0" w:noHBand="0" w:noVBand="0"/>
      </w:tblPr>
      <w:tblGrid>
        <w:gridCol w:w="9272"/>
      </w:tblGrid>
      <w:tr w:rsidR="00F81A87" w:rsidRPr="00F81A87" w:rsidTr="00F81A87">
        <w:trPr>
          <w:trHeight w:val="718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87" w:rsidRPr="00F81A87" w:rsidRDefault="00F81A87" w:rsidP="00F81A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81A87" w:rsidRPr="00F81A87" w:rsidRDefault="00F81A87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1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VÝPOČTOVÝ LIST NÁJMU</w:t>
            </w:r>
            <w:r w:rsidRPr="00F81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 xml:space="preserve">platný od </w:t>
            </w:r>
            <w:r w:rsidR="00C13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F81A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/2022</w:t>
            </w:r>
          </w:p>
          <w:p w:rsidR="00F81A87" w:rsidRPr="00F81A87" w:rsidRDefault="00F81A87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81A87" w:rsidRPr="00F81A87" w:rsidTr="00F81A87">
        <w:trPr>
          <w:trHeight w:val="1676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87" w:rsidRPr="00F81A87" w:rsidRDefault="00F81A87" w:rsidP="00F81A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81A87" w:rsidRPr="00F81A87" w:rsidRDefault="00F81A87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1A87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Pronajímatel:  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="009E6461" w:rsidRPr="00F81A87">
              <w:rPr>
                <w:rFonts w:ascii="Times New Roman" w:eastAsia="Times New Roman" w:hAnsi="Times New Roman" w:cs="Times New Roman"/>
                <w:lang w:eastAsia="zh-CN"/>
              </w:rPr>
              <w:t>Ing. Vladimír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 xml:space="preserve"> Buš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  <w:t xml:space="preserve">                         IČO :   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  <w:t>45222479</w:t>
            </w:r>
          </w:p>
          <w:p w:rsidR="00F81A87" w:rsidRPr="00F81A87" w:rsidRDefault="00F81A87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  <w:t xml:space="preserve"> Kouty 1280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  <w:t>DIČ: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="000F3244">
              <w:rPr>
                <w:rFonts w:ascii="Times New Roman" w:eastAsia="Times New Roman" w:hAnsi="Times New Roman" w:cs="Times New Roman"/>
                <w:lang w:eastAsia="zh-CN"/>
              </w:rPr>
              <w:t>XXXXXXXXX</w:t>
            </w:r>
          </w:p>
          <w:p w:rsidR="00F81A87" w:rsidRPr="00F81A87" w:rsidRDefault="00F81A87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  <w:t xml:space="preserve"> Valaš</w:t>
            </w:r>
            <w:r w:rsidR="009E6461">
              <w:rPr>
                <w:rFonts w:ascii="Times New Roman" w:eastAsia="Times New Roman" w:hAnsi="Times New Roman" w:cs="Times New Roman"/>
                <w:lang w:eastAsia="zh-CN"/>
              </w:rPr>
              <w:t>ské Meziříčí</w:t>
            </w:r>
            <w:r w:rsidR="009E6461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="009E6461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="009E6461">
              <w:rPr>
                <w:rFonts w:ascii="Times New Roman" w:eastAsia="Times New Roman" w:hAnsi="Times New Roman" w:cs="Times New Roman"/>
                <w:lang w:eastAsia="zh-CN"/>
              </w:rPr>
              <w:tab/>
              <w:t>Bankovní spojení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 xml:space="preserve">: </w:t>
            </w:r>
            <w:r w:rsidR="000F3244">
              <w:rPr>
                <w:rFonts w:ascii="Times New Roman" w:eastAsia="Times New Roman" w:hAnsi="Times New Roman" w:cs="Times New Roman"/>
                <w:lang w:eastAsia="zh-CN"/>
              </w:rPr>
              <w:t>XXXXXXXX</w:t>
            </w:r>
          </w:p>
          <w:p w:rsidR="00F81A87" w:rsidRPr="00F81A87" w:rsidRDefault="00F81A87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  <w:t xml:space="preserve"> 757 01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  <w:t xml:space="preserve">                  č.ú. </w:t>
            </w:r>
            <w:r w:rsidR="000F3244">
              <w:rPr>
                <w:rFonts w:ascii="Times New Roman" w:eastAsia="Times New Roman" w:hAnsi="Times New Roman" w:cs="Times New Roman"/>
                <w:lang w:eastAsia="zh-CN"/>
              </w:rPr>
              <w:t>XXXXXXXX</w:t>
            </w:r>
            <w:bookmarkStart w:id="0" w:name="_GoBack"/>
            <w:bookmarkEnd w:id="0"/>
          </w:p>
          <w:p w:rsidR="00F81A87" w:rsidRPr="00F81A87" w:rsidRDefault="00F81A87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F81A87" w:rsidRPr="00F81A87" w:rsidTr="00F81A87">
        <w:trPr>
          <w:trHeight w:val="1075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87" w:rsidRPr="00F81A87" w:rsidRDefault="00F81A87" w:rsidP="00F81A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81A87" w:rsidRPr="00F81A87" w:rsidRDefault="00F81A87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>Nebytový prostor: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  <w:t>ul. 40. pluku, č.</w:t>
            </w:r>
            <w:r w:rsidR="009E646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 xml:space="preserve">p. 1351, Valašské Meziříčí, </w:t>
            </w:r>
          </w:p>
          <w:p w:rsidR="00F81A87" w:rsidRPr="00F81A87" w:rsidRDefault="00F81A87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>Var. symbol:</w:t>
            </w:r>
          </w:p>
          <w:p w:rsidR="00F81A87" w:rsidRPr="00F81A87" w:rsidRDefault="00F81A87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>Smlouva o nájmu č</w:t>
            </w:r>
            <w:r w:rsidR="009E6461">
              <w:rPr>
                <w:rFonts w:ascii="Times New Roman" w:eastAsia="Times New Roman" w:hAnsi="Times New Roman" w:cs="Times New Roman"/>
                <w:lang w:eastAsia="zh-CN"/>
              </w:rPr>
              <w:t>. j.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>: 02023-5746/2005-770, ze dne 27.06.2005</w:t>
            </w:r>
          </w:p>
          <w:p w:rsidR="00F81A87" w:rsidRPr="00F81A87" w:rsidRDefault="00F81A87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F81A87" w:rsidRPr="00F81A87" w:rsidTr="00F81A87">
        <w:trPr>
          <w:trHeight w:val="1243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87" w:rsidRPr="00F81A87" w:rsidRDefault="00F81A87" w:rsidP="00F81A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81A87" w:rsidRPr="00F81A87" w:rsidRDefault="00F81A87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1A87">
              <w:rPr>
                <w:rFonts w:ascii="Times New Roman" w:eastAsia="Times New Roman" w:hAnsi="Times New Roman" w:cs="Times New Roman"/>
                <w:b/>
                <w:lang w:eastAsia="zh-CN"/>
              </w:rPr>
              <w:t>Nájemce: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 xml:space="preserve">  Katastrální úřad pro Zlínský kraj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</w:p>
          <w:p w:rsidR="00F81A87" w:rsidRPr="00F81A87" w:rsidRDefault="00F81A87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ab/>
              <w:t xml:space="preserve">     t</w:t>
            </w:r>
            <w:r w:rsidR="009E6461">
              <w:rPr>
                <w:rFonts w:ascii="Times New Roman" w:eastAsia="Times New Roman" w:hAnsi="Times New Roman" w:cs="Times New Roman"/>
                <w:lang w:eastAsia="zh-CN"/>
              </w:rPr>
              <w:t xml:space="preserve">řída Tomáše Bati 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 xml:space="preserve">1565     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  <w:t xml:space="preserve">             IČO: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  <w:t>71185216</w:t>
            </w:r>
          </w:p>
          <w:p w:rsidR="00F81A87" w:rsidRPr="00F81A87" w:rsidRDefault="00F81A87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  <w:t xml:space="preserve">     760 96  Zlín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</w:p>
          <w:p w:rsidR="00F81A87" w:rsidRPr="00F81A87" w:rsidRDefault="00F81A87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  <w:t xml:space="preserve">        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  <w:t xml:space="preserve">             Peněžní ústav: ČNB Brno</w:t>
            </w:r>
          </w:p>
          <w:p w:rsidR="00F81A87" w:rsidRPr="00F81A87" w:rsidRDefault="00F81A87" w:rsidP="009E64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 xml:space="preserve">                                                                                                                                č.ú.</w:t>
            </w:r>
            <w:r w:rsidR="009E6461">
              <w:rPr>
                <w:rFonts w:ascii="Times New Roman" w:eastAsia="Times New Roman" w:hAnsi="Times New Roman" w:cs="Times New Roman"/>
                <w:lang w:eastAsia="zh-CN"/>
              </w:rPr>
              <w:t>: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 xml:space="preserve"> 32023661</w:t>
            </w:r>
            <w:r w:rsidR="009E6461">
              <w:rPr>
                <w:rFonts w:ascii="Times New Roman" w:eastAsia="Times New Roman" w:hAnsi="Times New Roman" w:cs="Times New Roman"/>
                <w:lang w:eastAsia="zh-CN"/>
              </w:rPr>
              <w:t>/0710</w:t>
            </w:r>
          </w:p>
        </w:tc>
      </w:tr>
      <w:tr w:rsidR="00F81A87" w:rsidRPr="00F81A87" w:rsidTr="00F81A87">
        <w:trPr>
          <w:trHeight w:val="2141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87" w:rsidRPr="00F81A87" w:rsidRDefault="00F81A87" w:rsidP="00F81A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F81A87" w:rsidRPr="00F81A87" w:rsidRDefault="00F81A87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>účel nájmu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  <w:t xml:space="preserve">      Celková plocha 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  <w:t xml:space="preserve">          cena za m2 za rok            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  <w:t>Roční nájemné</w:t>
            </w:r>
          </w:p>
          <w:p w:rsidR="00F81A87" w:rsidRPr="00F81A87" w:rsidRDefault="00F81A87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81A87" w:rsidRPr="00F81A87" w:rsidRDefault="00F81A87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>Kancl. prostory v I.a II. N.P.       558 m2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  <w:t xml:space="preserve">    974,79 Kč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  <w:t xml:space="preserve">     543 93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>,- Kč</w:t>
            </w:r>
          </w:p>
          <w:p w:rsidR="00F81A87" w:rsidRPr="00F81A87" w:rsidRDefault="00F81A87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>Ostatní prostory v I.a II. N.P.      200 m2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  <w:t xml:space="preserve">    974,79 Kč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  <w:t xml:space="preserve">   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  <w:t xml:space="preserve">     194 958,- Kč</w:t>
            </w:r>
          </w:p>
          <w:p w:rsidR="00F81A87" w:rsidRPr="00F81A87" w:rsidRDefault="00F81A87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>Ostatní prostory v I. P.P.               20 m2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  <w:t xml:space="preserve">    594,39 Kč                         11 88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>,- Kč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  <w:t xml:space="preserve">     </w:t>
            </w:r>
          </w:p>
          <w:p w:rsidR="00F81A87" w:rsidRPr="00F81A87" w:rsidRDefault="00F81A87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 xml:space="preserve">                                                                                                                                     750 77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>,-  Kč</w:t>
            </w:r>
          </w:p>
        </w:tc>
      </w:tr>
      <w:tr w:rsidR="00F81A87" w:rsidRPr="00F81A87" w:rsidTr="00F81A87">
        <w:trPr>
          <w:trHeight w:val="1800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87" w:rsidRPr="00F81A87" w:rsidRDefault="00F81A87" w:rsidP="00F81A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81A87" w:rsidRPr="00F81A87" w:rsidRDefault="00F81A87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 xml:space="preserve">Měsíční nájemné 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  <w:t xml:space="preserve">                  62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>56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4,75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 xml:space="preserve"> Kč</w:t>
            </w:r>
          </w:p>
          <w:p w:rsidR="00F81A87" w:rsidRPr="00F81A87" w:rsidRDefault="00F81A87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81A87" w:rsidRPr="00F81A87" w:rsidRDefault="00F81A87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>Měsíční zálohy na služby: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  <w:t xml:space="preserve">Teplo     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  <w:t xml:space="preserve">                     </w:t>
            </w:r>
            <w:r w:rsidR="00C136FF">
              <w:rPr>
                <w:rFonts w:ascii="Times New Roman" w:eastAsia="Times New Roman" w:hAnsi="Times New Roman" w:cs="Times New Roman"/>
                <w:lang w:eastAsia="zh-CN"/>
              </w:rPr>
              <w:t>27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 xml:space="preserve"> 000,-Kč </w:t>
            </w:r>
          </w:p>
          <w:p w:rsidR="00F81A87" w:rsidRPr="00F81A87" w:rsidRDefault="00F81A87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  <w:t>El. energie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  <w:t xml:space="preserve">                     13 500,-Kč</w:t>
            </w:r>
          </w:p>
          <w:p w:rsidR="00F81A87" w:rsidRPr="00F81A87" w:rsidRDefault="00F81A87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  <w:t>Vodné a stočné</w:t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ab/>
              <w:t xml:space="preserve">                       2 100,-Kč</w:t>
            </w:r>
          </w:p>
          <w:p w:rsidR="00F81A87" w:rsidRPr="00BF2F47" w:rsidRDefault="00F81A87" w:rsidP="00BF2F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81A8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                                                              </w:t>
            </w:r>
            <w:r w:rsidRPr="00BF2F47">
              <w:rPr>
                <w:rFonts w:ascii="Times New Roman" w:eastAsia="Times New Roman" w:hAnsi="Times New Roman" w:cs="Times New Roman"/>
                <w:lang w:eastAsia="zh-CN"/>
              </w:rPr>
              <w:t>Srážková voda                                                                  300,- Kč</w:t>
            </w:r>
          </w:p>
        </w:tc>
      </w:tr>
      <w:tr w:rsidR="00F81A87" w:rsidRPr="00F81A87" w:rsidTr="00F81A87">
        <w:trPr>
          <w:trHeight w:val="659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87" w:rsidRPr="00F81A87" w:rsidRDefault="00F81A87" w:rsidP="00F81A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F81A87" w:rsidRPr="00F81A87" w:rsidRDefault="00F81A87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1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Celkem nájemné a služby měsíčně</w:t>
            </w:r>
            <w:r w:rsidRPr="00F81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ab/>
            </w:r>
            <w:r w:rsidRPr="00F81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ab/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            </w:t>
            </w:r>
            <w:r w:rsidR="00C13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464,75</w:t>
            </w:r>
            <w:r w:rsidRPr="00F81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Kč</w:t>
            </w:r>
          </w:p>
          <w:p w:rsidR="00F81A87" w:rsidRPr="00F81A87" w:rsidRDefault="00F81A87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</w:tr>
      <w:tr w:rsidR="00F81A87" w:rsidRPr="00F81A87" w:rsidTr="00F81A87">
        <w:trPr>
          <w:trHeight w:val="727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87" w:rsidRPr="00F81A87" w:rsidRDefault="00F81A87" w:rsidP="00F81A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  <w:p w:rsidR="00F81A87" w:rsidRPr="00F81A87" w:rsidRDefault="00F81A87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>Nájemné a zálohy na služby jsou splatné v termínu dle ujednání nájemní smlouvy.</w:t>
            </w:r>
          </w:p>
          <w:p w:rsidR="00F81A87" w:rsidRPr="00F81A87" w:rsidRDefault="00F81A87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1A87">
              <w:rPr>
                <w:rFonts w:ascii="Times New Roman" w:eastAsia="Times New Roman" w:hAnsi="Times New Roman" w:cs="Times New Roman"/>
                <w:lang w:eastAsia="zh-CN"/>
              </w:rPr>
              <w:t>PŘI PLATBĚ NA ÚČET VŽDY UVÁDĚJTE VARIABILNÍ SYMBOL</w:t>
            </w:r>
          </w:p>
          <w:p w:rsidR="00F81A87" w:rsidRPr="00F81A87" w:rsidRDefault="00F81A87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F81A87" w:rsidRPr="00F81A87" w:rsidTr="00F81A87">
        <w:trPr>
          <w:trHeight w:val="1122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87" w:rsidRPr="00F81A87" w:rsidRDefault="00F81A87" w:rsidP="00F81A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F81A87" w:rsidRPr="00F81A87" w:rsidTr="00F81A87">
        <w:trPr>
          <w:trHeight w:val="1426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A87" w:rsidRPr="00F81A87" w:rsidRDefault="00F81A87" w:rsidP="00F81A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AD5ED5" w:rsidRDefault="00AD5ED5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16C17" w:rsidRPr="00F81A87" w:rsidRDefault="00A16C17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81A87" w:rsidRPr="00F81A87" w:rsidRDefault="00F81A87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81A87" w:rsidRPr="00F81A87" w:rsidRDefault="00AD5ED5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Pronajímatel</w:t>
            </w:r>
            <w:r w:rsidR="00F81A87" w:rsidRPr="00F81A87">
              <w:rPr>
                <w:rFonts w:ascii="Times New Roman" w:eastAsia="Times New Roman" w:hAnsi="Times New Roman" w:cs="Times New Roman"/>
                <w:lang w:eastAsia="zh-CN"/>
              </w:rPr>
              <w:t>:                                                                               Nájemce:</w:t>
            </w:r>
          </w:p>
          <w:p w:rsidR="00F81A87" w:rsidRPr="00F81A87" w:rsidRDefault="00F81A87" w:rsidP="00F81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:rsidR="00F81A87" w:rsidRDefault="00F81A87" w:rsidP="00F81A87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</w:t>
      </w:r>
      <w:r w:rsidR="009E6461">
        <w:rPr>
          <w:rFonts w:ascii="Arial" w:hAnsi="Arial" w:cs="Arial"/>
        </w:rPr>
        <w:t>č. 1 -</w:t>
      </w:r>
      <w:r>
        <w:rPr>
          <w:rFonts w:ascii="Arial" w:hAnsi="Arial" w:cs="Arial"/>
        </w:rPr>
        <w:t xml:space="preserve"> Výpočtový list nájmu </w:t>
      </w:r>
    </w:p>
    <w:p w:rsidR="00F81A87" w:rsidRDefault="00F81A87" w:rsidP="00F81A87">
      <w:pPr>
        <w:spacing w:after="0" w:line="288" w:lineRule="auto"/>
        <w:jc w:val="both"/>
        <w:rPr>
          <w:rFonts w:ascii="Arial" w:hAnsi="Arial" w:cs="Arial"/>
        </w:rPr>
      </w:pPr>
    </w:p>
    <w:p w:rsidR="0037412E" w:rsidRPr="00836264" w:rsidRDefault="0037412E" w:rsidP="00F2695F">
      <w:pPr>
        <w:spacing w:after="0" w:line="288" w:lineRule="auto"/>
        <w:jc w:val="both"/>
        <w:rPr>
          <w:rFonts w:ascii="Arial" w:hAnsi="Arial" w:cs="Arial"/>
        </w:rPr>
      </w:pPr>
    </w:p>
    <w:sectPr w:rsidR="0037412E" w:rsidRPr="00836264" w:rsidSect="00BF713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9D1" w:rsidRDefault="009D09D1" w:rsidP="00836264">
      <w:pPr>
        <w:spacing w:after="0" w:line="240" w:lineRule="auto"/>
      </w:pPr>
      <w:r>
        <w:separator/>
      </w:r>
    </w:p>
  </w:endnote>
  <w:endnote w:type="continuationSeparator" w:id="0">
    <w:p w:rsidR="009D09D1" w:rsidRDefault="009D09D1" w:rsidP="0083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319619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124EA4" w:rsidRPr="00124EA4" w:rsidRDefault="00124EA4">
        <w:pPr>
          <w:pStyle w:val="Zpat"/>
          <w:jc w:val="center"/>
          <w:rPr>
            <w:rFonts w:ascii="Arial" w:hAnsi="Arial" w:cs="Arial"/>
          </w:rPr>
        </w:pPr>
        <w:r w:rsidRPr="00124EA4">
          <w:rPr>
            <w:rFonts w:ascii="Arial" w:hAnsi="Arial" w:cs="Arial"/>
          </w:rPr>
          <w:fldChar w:fldCharType="begin"/>
        </w:r>
        <w:r w:rsidRPr="00124EA4">
          <w:rPr>
            <w:rFonts w:ascii="Arial" w:hAnsi="Arial" w:cs="Arial"/>
          </w:rPr>
          <w:instrText>PAGE   \* MERGEFORMAT</w:instrText>
        </w:r>
        <w:r w:rsidRPr="00124EA4">
          <w:rPr>
            <w:rFonts w:ascii="Arial" w:hAnsi="Arial" w:cs="Arial"/>
          </w:rPr>
          <w:fldChar w:fldCharType="separate"/>
        </w:r>
        <w:r w:rsidR="000F3244">
          <w:rPr>
            <w:rFonts w:ascii="Arial" w:hAnsi="Arial" w:cs="Arial"/>
            <w:noProof/>
          </w:rPr>
          <w:t>1</w:t>
        </w:r>
        <w:r w:rsidRPr="00124EA4">
          <w:rPr>
            <w:rFonts w:ascii="Arial" w:hAnsi="Arial" w:cs="Arial"/>
          </w:rPr>
          <w:fldChar w:fldCharType="end"/>
        </w:r>
      </w:p>
    </w:sdtContent>
  </w:sdt>
  <w:p w:rsidR="00124EA4" w:rsidRDefault="00124E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9D1" w:rsidRDefault="009D09D1" w:rsidP="00836264">
      <w:pPr>
        <w:spacing w:after="0" w:line="240" w:lineRule="auto"/>
      </w:pPr>
      <w:r>
        <w:separator/>
      </w:r>
    </w:p>
  </w:footnote>
  <w:footnote w:type="continuationSeparator" w:id="0">
    <w:p w:rsidR="009D09D1" w:rsidRDefault="009D09D1" w:rsidP="00836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062C"/>
    <w:multiLevelType w:val="hybridMultilevel"/>
    <w:tmpl w:val="5C48B15E"/>
    <w:lvl w:ilvl="0" w:tplc="3DC070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E531F"/>
    <w:multiLevelType w:val="hybridMultilevel"/>
    <w:tmpl w:val="E28A75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A511D"/>
    <w:multiLevelType w:val="multilevel"/>
    <w:tmpl w:val="95F8D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1E82E1D"/>
    <w:multiLevelType w:val="multilevel"/>
    <w:tmpl w:val="95F8D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1140FC8"/>
    <w:multiLevelType w:val="hybridMultilevel"/>
    <w:tmpl w:val="57B64B52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42B0DA8"/>
    <w:multiLevelType w:val="hybridMultilevel"/>
    <w:tmpl w:val="C5DC20CE"/>
    <w:lvl w:ilvl="0" w:tplc="B69C2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B3070"/>
    <w:multiLevelType w:val="hybridMultilevel"/>
    <w:tmpl w:val="0400C53C"/>
    <w:lvl w:ilvl="0" w:tplc="E6BC5F7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B2"/>
    <w:rsid w:val="00005C6B"/>
    <w:rsid w:val="000D3606"/>
    <w:rsid w:val="000F3244"/>
    <w:rsid w:val="00124EA4"/>
    <w:rsid w:val="001749C4"/>
    <w:rsid w:val="00176192"/>
    <w:rsid w:val="001C6D2A"/>
    <w:rsid w:val="002036DA"/>
    <w:rsid w:val="00251465"/>
    <w:rsid w:val="002F6DCB"/>
    <w:rsid w:val="0037412E"/>
    <w:rsid w:val="004D0CE1"/>
    <w:rsid w:val="004E272E"/>
    <w:rsid w:val="00522EA8"/>
    <w:rsid w:val="00524394"/>
    <w:rsid w:val="005319BB"/>
    <w:rsid w:val="005E627F"/>
    <w:rsid w:val="007301AF"/>
    <w:rsid w:val="0076243B"/>
    <w:rsid w:val="00783F92"/>
    <w:rsid w:val="00792FB2"/>
    <w:rsid w:val="007F70AF"/>
    <w:rsid w:val="007F7B06"/>
    <w:rsid w:val="00836264"/>
    <w:rsid w:val="0084686A"/>
    <w:rsid w:val="0086665C"/>
    <w:rsid w:val="008F7230"/>
    <w:rsid w:val="009A5219"/>
    <w:rsid w:val="009D09D1"/>
    <w:rsid w:val="009E6461"/>
    <w:rsid w:val="00A16C17"/>
    <w:rsid w:val="00A76CD2"/>
    <w:rsid w:val="00AD5ED5"/>
    <w:rsid w:val="00B87ABB"/>
    <w:rsid w:val="00BD2C57"/>
    <w:rsid w:val="00BD38FE"/>
    <w:rsid w:val="00BF06AC"/>
    <w:rsid w:val="00BF2F47"/>
    <w:rsid w:val="00BF713B"/>
    <w:rsid w:val="00C136FF"/>
    <w:rsid w:val="00C64C90"/>
    <w:rsid w:val="00CB05D2"/>
    <w:rsid w:val="00CC1667"/>
    <w:rsid w:val="00D36361"/>
    <w:rsid w:val="00DC67EB"/>
    <w:rsid w:val="00E11188"/>
    <w:rsid w:val="00EB0CAC"/>
    <w:rsid w:val="00EB21B3"/>
    <w:rsid w:val="00F2695F"/>
    <w:rsid w:val="00F81A87"/>
    <w:rsid w:val="00FE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13C0"/>
  <w15:chartTrackingRefBased/>
  <w15:docId w15:val="{80CBDC87-152E-46DC-A8AD-FD80082B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62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36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6264"/>
  </w:style>
  <w:style w:type="paragraph" w:styleId="Zpat">
    <w:name w:val="footer"/>
    <w:basedOn w:val="Normln"/>
    <w:link w:val="ZpatChar"/>
    <w:uiPriority w:val="99"/>
    <w:unhideWhenUsed/>
    <w:rsid w:val="00836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6264"/>
  </w:style>
  <w:style w:type="paragraph" w:customStyle="1" w:styleId="Default">
    <w:name w:val="Default"/>
    <w:rsid w:val="001749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Pumprlová Lenka</dc:creator>
  <cp:keywords/>
  <dc:description/>
  <cp:lastModifiedBy>Ludvík Jakub</cp:lastModifiedBy>
  <cp:revision>2</cp:revision>
  <dcterms:created xsi:type="dcterms:W3CDTF">2022-05-18T14:33:00Z</dcterms:created>
  <dcterms:modified xsi:type="dcterms:W3CDTF">2022-05-18T14:33:00Z</dcterms:modified>
</cp:coreProperties>
</file>