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377A" w14:textId="77777777" w:rsidR="00D02EED" w:rsidRPr="00AE3F4C" w:rsidRDefault="00D02EED" w:rsidP="00D02EED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32"/>
          <w:szCs w:val="32"/>
        </w:rPr>
      </w:pPr>
      <w:r w:rsidRPr="00AE3F4C">
        <w:rPr>
          <w:rFonts w:ascii="Arial" w:hAnsi="Arial" w:cs="Arial"/>
          <w:b/>
          <w:sz w:val="32"/>
          <w:szCs w:val="32"/>
        </w:rPr>
        <w:t xml:space="preserve">SMLOUVA O DÍLO </w:t>
      </w:r>
    </w:p>
    <w:p w14:paraId="7DB61104" w14:textId="77777777" w:rsidR="00D02EED" w:rsidRPr="00AE3F4C" w:rsidRDefault="00D02EED" w:rsidP="00D02EE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kterou uzavřely</w:t>
      </w:r>
    </w:p>
    <w:p w14:paraId="4CB7D484" w14:textId="77777777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na straně jedné: </w:t>
      </w:r>
      <w:r w:rsidRPr="00AE3F4C">
        <w:rPr>
          <w:rFonts w:ascii="Arial" w:hAnsi="Arial" w:cs="Arial"/>
          <w:sz w:val="22"/>
          <w:szCs w:val="22"/>
        </w:rPr>
        <w:tab/>
      </w:r>
      <w:r w:rsidRPr="00AE3F4C">
        <w:rPr>
          <w:rFonts w:ascii="Arial" w:hAnsi="Arial" w:cs="Arial"/>
          <w:b/>
          <w:sz w:val="22"/>
          <w:szCs w:val="22"/>
        </w:rPr>
        <w:t>Město Svitavy</w:t>
      </w:r>
    </w:p>
    <w:p w14:paraId="4360B4C7" w14:textId="77777777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ab/>
        <w:t>IČO: 002 77 444, DIČ: CZ00277444</w:t>
      </w:r>
    </w:p>
    <w:p w14:paraId="7004148D" w14:textId="77777777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ab/>
        <w:t>se sídlem T. G. Masaryka 5/35, Předměstí, 568 02 Svitavy</w:t>
      </w:r>
    </w:p>
    <w:p w14:paraId="67955264" w14:textId="77777777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zastoupené Mgr. Davidem Šimkem, starostou </w:t>
      </w:r>
    </w:p>
    <w:p w14:paraId="6686B931" w14:textId="310BAC78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bankovní účet číslo: </w:t>
      </w:r>
      <w:proofErr w:type="spellStart"/>
      <w:r w:rsidR="00810026">
        <w:rPr>
          <w:rFonts w:ascii="Arial" w:hAnsi="Arial" w:cs="Arial"/>
          <w:sz w:val="22"/>
          <w:szCs w:val="22"/>
        </w:rPr>
        <w:t>xxx</w:t>
      </w:r>
      <w:proofErr w:type="spellEnd"/>
    </w:p>
    <w:p w14:paraId="597B7819" w14:textId="58630BB6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                                 </w:t>
      </w:r>
      <w:proofErr w:type="spellStart"/>
      <w:r w:rsidR="00810026">
        <w:rPr>
          <w:rFonts w:ascii="Arial" w:hAnsi="Arial" w:cs="Arial"/>
          <w:sz w:val="22"/>
          <w:szCs w:val="22"/>
        </w:rPr>
        <w:t>xxx</w:t>
      </w:r>
      <w:proofErr w:type="spellEnd"/>
    </w:p>
    <w:p w14:paraId="70BB351D" w14:textId="77777777" w:rsidR="00D02EED" w:rsidRPr="00AE3F4C" w:rsidRDefault="00D02EED" w:rsidP="00D02EE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</w:r>
      <w:r w:rsidRPr="00AE3F4C">
        <w:rPr>
          <w:rFonts w:ascii="Arial" w:hAnsi="Arial" w:cs="Arial"/>
          <w:sz w:val="22"/>
          <w:szCs w:val="22"/>
        </w:rPr>
        <w:tab/>
        <w:t xml:space="preserve">- dále jen objednatel - </w:t>
      </w:r>
    </w:p>
    <w:p w14:paraId="58F1982A" w14:textId="77777777" w:rsidR="00D02EED" w:rsidRPr="00AE3F4C" w:rsidRDefault="00D02EED" w:rsidP="00D02EE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a</w:t>
      </w:r>
    </w:p>
    <w:p w14:paraId="47675C33" w14:textId="77777777" w:rsidR="00D02EED" w:rsidRPr="00AE3F4C" w:rsidRDefault="00D02EED" w:rsidP="00D02EED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na straně druhé: </w:t>
      </w:r>
      <w:r w:rsidRPr="00AE3F4C">
        <w:rPr>
          <w:rFonts w:ascii="Arial" w:hAnsi="Arial" w:cs="Arial"/>
          <w:sz w:val="22"/>
          <w:szCs w:val="22"/>
        </w:rPr>
        <w:tab/>
      </w:r>
      <w:r w:rsidRPr="00AE3F4C">
        <w:rPr>
          <w:rFonts w:ascii="Arial" w:hAnsi="Arial" w:cs="Arial"/>
          <w:b/>
          <w:bCs/>
          <w:sz w:val="22"/>
          <w:szCs w:val="22"/>
        </w:rPr>
        <w:t>SPORTES Svitavy s.r.o.</w:t>
      </w:r>
    </w:p>
    <w:p w14:paraId="6348DB4E" w14:textId="77777777" w:rsidR="00D02EED" w:rsidRPr="00AE3F4C" w:rsidRDefault="00D02EED" w:rsidP="00D02EED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bCs/>
          <w:sz w:val="22"/>
          <w:szCs w:val="22"/>
        </w:rPr>
      </w:pPr>
      <w:r w:rsidRPr="00AE3F4C">
        <w:rPr>
          <w:rFonts w:ascii="Arial" w:hAnsi="Arial" w:cs="Arial"/>
          <w:b/>
          <w:bCs/>
          <w:sz w:val="22"/>
          <w:szCs w:val="22"/>
        </w:rPr>
        <w:tab/>
        <w:t>IČO: 620 62 620, DIČ: CZ62062620</w:t>
      </w:r>
    </w:p>
    <w:p w14:paraId="7D1223D0" w14:textId="77777777" w:rsidR="00D02EED" w:rsidRPr="00AE3F4C" w:rsidRDefault="00D02EED" w:rsidP="00D02EED">
      <w:pPr>
        <w:tabs>
          <w:tab w:val="left" w:pos="1843"/>
        </w:tabs>
        <w:ind w:left="1843" w:hanging="1843"/>
        <w:jc w:val="both"/>
        <w:rPr>
          <w:rFonts w:ascii="Arial" w:hAnsi="Arial" w:cs="Arial"/>
          <w:b/>
          <w:bCs/>
          <w:sz w:val="22"/>
          <w:szCs w:val="22"/>
        </w:rPr>
      </w:pPr>
      <w:r w:rsidRPr="00AE3F4C">
        <w:rPr>
          <w:rFonts w:ascii="Arial" w:hAnsi="Arial" w:cs="Arial"/>
          <w:b/>
          <w:bCs/>
          <w:sz w:val="22"/>
          <w:szCs w:val="22"/>
        </w:rPr>
        <w:tab/>
        <w:t>se sídlem Tovární 677/28, Předměstí, 568 02 Svitavy</w:t>
      </w:r>
    </w:p>
    <w:p w14:paraId="3BF4D2A8" w14:textId="77777777" w:rsidR="00D02EED" w:rsidRPr="00AE3F4C" w:rsidRDefault="00D02EED" w:rsidP="00D02EED">
      <w:pPr>
        <w:tabs>
          <w:tab w:val="left" w:pos="1843"/>
        </w:tabs>
        <w:ind w:left="1843" w:hanging="1843"/>
        <w:jc w:val="both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ab/>
        <w:t>společnost zapsaná v obchodním rejstříku vedeném Krajským soudem v Hradci Králové, oddíl C, vložka 7388</w:t>
      </w:r>
    </w:p>
    <w:p w14:paraId="3A4246AE" w14:textId="77777777" w:rsidR="00D02EED" w:rsidRPr="00AE3F4C" w:rsidRDefault="00D02EED" w:rsidP="00D02EED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/>
          <w:bCs/>
          <w:sz w:val="22"/>
          <w:szCs w:val="22"/>
        </w:rPr>
        <w:tab/>
      </w:r>
      <w:r w:rsidRPr="00AE3F4C">
        <w:rPr>
          <w:rFonts w:ascii="Arial" w:hAnsi="Arial" w:cs="Arial"/>
          <w:bCs/>
          <w:sz w:val="22"/>
          <w:szCs w:val="22"/>
        </w:rPr>
        <w:t xml:space="preserve">zastoupena Ing. Bronislavem </w:t>
      </w:r>
      <w:proofErr w:type="spellStart"/>
      <w:r w:rsidRPr="00AE3F4C">
        <w:rPr>
          <w:rFonts w:ascii="Arial" w:hAnsi="Arial" w:cs="Arial"/>
          <w:bCs/>
          <w:sz w:val="22"/>
          <w:szCs w:val="22"/>
        </w:rPr>
        <w:t>Olšánem</w:t>
      </w:r>
      <w:proofErr w:type="spellEnd"/>
      <w:r w:rsidRPr="00AE3F4C">
        <w:rPr>
          <w:rFonts w:ascii="Arial" w:hAnsi="Arial" w:cs="Arial"/>
          <w:bCs/>
          <w:sz w:val="22"/>
          <w:szCs w:val="22"/>
        </w:rPr>
        <w:t>, jednatelem</w:t>
      </w:r>
    </w:p>
    <w:p w14:paraId="1B9E5E46" w14:textId="22F901E4" w:rsidR="00D02EED" w:rsidRPr="00AE3F4C" w:rsidRDefault="00D02EED" w:rsidP="00D02EED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bankovní účet číslo: </w:t>
      </w:r>
      <w:proofErr w:type="spellStart"/>
      <w:r w:rsidR="00810026">
        <w:rPr>
          <w:rFonts w:ascii="Arial" w:hAnsi="Arial" w:cs="Arial"/>
          <w:sz w:val="22"/>
          <w:szCs w:val="22"/>
        </w:rPr>
        <w:t>xxx</w:t>
      </w:r>
      <w:proofErr w:type="spellEnd"/>
    </w:p>
    <w:p w14:paraId="25936DD6" w14:textId="77777777" w:rsidR="00D02EED" w:rsidRPr="00AE3F4C" w:rsidRDefault="00D02EED" w:rsidP="00D02EED">
      <w:pPr>
        <w:tabs>
          <w:tab w:val="left" w:pos="426"/>
          <w:tab w:val="left" w:pos="1843"/>
          <w:tab w:val="left" w:pos="198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ab/>
      </w:r>
      <w:r w:rsidRPr="00AE3F4C">
        <w:rPr>
          <w:rFonts w:ascii="Arial" w:hAnsi="Arial" w:cs="Arial"/>
          <w:sz w:val="22"/>
          <w:szCs w:val="22"/>
        </w:rPr>
        <w:tab/>
        <w:t>- dále jen zhotovitel -</w:t>
      </w:r>
    </w:p>
    <w:p w14:paraId="23E96C62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14:paraId="4CEFA393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I.</w:t>
      </w:r>
    </w:p>
    <w:p w14:paraId="20630C2E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Předmět smlouvy</w:t>
      </w:r>
    </w:p>
    <w:p w14:paraId="12D70905" w14:textId="6E031E58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se zavazuje provést na svůj náklad a nebezpečí pro objednatele dílo </w:t>
      </w:r>
      <w:r w:rsidRPr="00AE3F4C">
        <w:rPr>
          <w:rFonts w:ascii="Arial" w:hAnsi="Arial" w:cs="Arial"/>
          <w:bCs/>
          <w:sz w:val="22"/>
          <w:szCs w:val="22"/>
        </w:rPr>
        <w:t>„</w:t>
      </w:r>
      <w:r w:rsidR="00775414" w:rsidRPr="00AE3F4C">
        <w:rPr>
          <w:rFonts w:ascii="Arial" w:hAnsi="Arial" w:cs="Arial"/>
          <w:b/>
          <w:sz w:val="22"/>
          <w:szCs w:val="22"/>
        </w:rPr>
        <w:t>Zvýšení bezpečnosti chodců na ulici Poličská (I/34), Svitavy – II. ETAPA</w:t>
      </w:r>
      <w:r w:rsidRPr="00AE3F4C">
        <w:rPr>
          <w:rFonts w:ascii="Arial" w:hAnsi="Arial" w:cs="Arial"/>
          <w:bCs/>
          <w:sz w:val="22"/>
          <w:szCs w:val="22"/>
        </w:rPr>
        <w:t>“</w:t>
      </w:r>
      <w:r w:rsidRPr="00AE3F4C">
        <w:rPr>
          <w:rFonts w:ascii="Arial" w:hAnsi="Arial" w:cs="Arial"/>
          <w:b/>
          <w:sz w:val="22"/>
          <w:szCs w:val="22"/>
        </w:rPr>
        <w:t xml:space="preserve"> </w:t>
      </w:r>
      <w:r w:rsidRPr="00AE3F4C">
        <w:rPr>
          <w:rFonts w:ascii="Arial" w:hAnsi="Arial" w:cs="Arial"/>
          <w:sz w:val="22"/>
          <w:szCs w:val="22"/>
        </w:rPr>
        <w:t>a objednatel se zavazuje dílo převzít a zaplatit cenu.</w:t>
      </w:r>
    </w:p>
    <w:p w14:paraId="5E81C328" w14:textId="613B28B4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1843"/>
          <w:tab w:val="left" w:pos="2127"/>
          <w:tab w:val="left" w:pos="2520"/>
          <w:tab w:val="left" w:pos="3600"/>
          <w:tab w:val="left" w:pos="4678"/>
          <w:tab w:val="left" w:pos="567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Dílo spočívá v provedení stavby v rozsahu stanoveném projektovou dokumentací pod názvem „Řešení bezpečnosti chodců na ul. Poličská“ zpracovanou společností BETA – PROJEKT, spol. s r.o., IČO: 64257614, Zadní 402/1, 568 02 Svitavy</w:t>
      </w:r>
      <w:r w:rsidRPr="00AE3F4C">
        <w:rPr>
          <w:rFonts w:ascii="Arial" w:hAnsi="Arial" w:cs="Arial"/>
          <w:bCs/>
          <w:sz w:val="22"/>
          <w:szCs w:val="22"/>
        </w:rPr>
        <w:t>,</w:t>
      </w:r>
      <w:r w:rsidRPr="00AE3F4C">
        <w:rPr>
          <w:rFonts w:ascii="Arial" w:hAnsi="Arial" w:cs="Arial"/>
          <w:sz w:val="22"/>
          <w:szCs w:val="22"/>
        </w:rPr>
        <w:t xml:space="preserve"> číslo zakázky 2019/42. </w:t>
      </w:r>
    </w:p>
    <w:p w14:paraId="3328B42B" w14:textId="77777777" w:rsidR="00D02EED" w:rsidRPr="00AE3F4C" w:rsidRDefault="00D02EED" w:rsidP="00D02EED">
      <w:pPr>
        <w:tabs>
          <w:tab w:val="left" w:pos="567"/>
          <w:tab w:val="left" w:pos="212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Shora uvedená projektová dokumentace se v této smlouvě označuje též jen jako „Projektová dokumentace“.</w:t>
      </w:r>
    </w:p>
    <w:p w14:paraId="3B9498E8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Projektová dokumentace je přílohou č. 1 této smlouvy a její nedílnou součástí.</w:t>
      </w:r>
    </w:p>
    <w:p w14:paraId="4EBADA77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provede dílo v souladu s Cenovou nabídkou zhotovitele, která je přílohou č. 2 této smlouvy a její nedílnou součástí. </w:t>
      </w:r>
    </w:p>
    <w:p w14:paraId="715BED6E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Povinnost zhotovitele provést dílo dle této smlouvy zahrnuje zejména:</w:t>
      </w:r>
    </w:p>
    <w:p w14:paraId="6EB08BDF" w14:textId="77777777" w:rsidR="00D02EED" w:rsidRPr="00AE3F4C" w:rsidRDefault="00D02EED" w:rsidP="00D02EED">
      <w:pPr>
        <w:pStyle w:val="Zkladntextodsazen3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0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 xml:space="preserve">provedení veškerých prací a dodávek uvedených v přílohách č. </w:t>
      </w:r>
      <w:smartTag w:uri="urn:schemas-microsoft-com:office:smarttags" w:element="metricconverter">
        <w:smartTagPr>
          <w:attr w:name="ProductID" w:val="1 a"/>
        </w:smartTagPr>
        <w:r w:rsidRPr="00AE3F4C">
          <w:rPr>
            <w:rFonts w:ascii="Arial" w:hAnsi="Arial" w:cs="Arial"/>
            <w:bCs/>
            <w:sz w:val="22"/>
            <w:szCs w:val="22"/>
          </w:rPr>
          <w:t>1 a</w:t>
        </w:r>
      </w:smartTag>
      <w:r w:rsidRPr="00AE3F4C">
        <w:rPr>
          <w:rFonts w:ascii="Arial" w:hAnsi="Arial" w:cs="Arial"/>
          <w:bCs/>
          <w:sz w:val="22"/>
          <w:szCs w:val="22"/>
        </w:rPr>
        <w:t xml:space="preserve"> č. 2,</w:t>
      </w:r>
    </w:p>
    <w:p w14:paraId="05F2CE0B" w14:textId="77777777" w:rsidR="00D02EED" w:rsidRPr="00AE3F4C" w:rsidRDefault="00D02EED" w:rsidP="00D02EED">
      <w:pPr>
        <w:pStyle w:val="Zkladntextodsazen3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0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>úklid místa pro provádění díla,</w:t>
      </w:r>
    </w:p>
    <w:p w14:paraId="4ED7425A" w14:textId="77777777" w:rsidR="00D02EED" w:rsidRPr="00AE3F4C" w:rsidRDefault="00D02EED" w:rsidP="00D02EED">
      <w:pPr>
        <w:pStyle w:val="Zkladntextodsazen3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0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>ověření polohy stávajících podzemních inženýrských sítí, včetně jejich případného vytyčení,</w:t>
      </w:r>
    </w:p>
    <w:p w14:paraId="3319660A" w14:textId="77777777" w:rsidR="00D02EED" w:rsidRPr="00AE3F4C" w:rsidRDefault="00D02EED" w:rsidP="00D02EED">
      <w:pPr>
        <w:pStyle w:val="Zkladntextodsazen3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0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>zajištění bezpečnosti provozu na komunikacích v místě plnění, včetně zajištění dopravního značení po dobu provádění díla,</w:t>
      </w:r>
    </w:p>
    <w:p w14:paraId="706C6452" w14:textId="77777777" w:rsidR="00D02EED" w:rsidRPr="00AE3F4C" w:rsidRDefault="00D02EED" w:rsidP="00D02EED">
      <w:pPr>
        <w:pStyle w:val="Zkladntextodsazen3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0" w:hanging="28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E3F4C">
        <w:rPr>
          <w:rFonts w:ascii="Arial" w:hAnsi="Arial" w:cs="Arial"/>
          <w:bCs/>
          <w:sz w:val="22"/>
          <w:szCs w:val="22"/>
        </w:rPr>
        <w:t>dopravu osob, materiálu, strojů a nářadí po celou dobu provádění díla.</w:t>
      </w:r>
    </w:p>
    <w:p w14:paraId="0951A410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</w:t>
      </w:r>
    </w:p>
    <w:p w14:paraId="1C0FC079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Místem plnění je ulice Poličská ve Svitavách. </w:t>
      </w:r>
    </w:p>
    <w:p w14:paraId="2357A073" w14:textId="13DF4CE6" w:rsidR="00D02EED" w:rsidRPr="00AE3F4C" w:rsidRDefault="00D02EED" w:rsidP="00D02EED">
      <w:pPr>
        <w:numPr>
          <w:ilvl w:val="0"/>
          <w:numId w:val="2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Dojde-li při realizaci předmětu díla k jakýmkoliv změnám, doplňkům nebo rozšíření předmětu díla na základě požadavku objednatele, je objednatel povinen předat zhotoviteli soupis těchto změn, který zhotovitel ocení podle cenové úrovně a jednotkových cen použitých pro návrh ceny díla. Veškeré vícepráce, změny, doplňky </w:t>
      </w:r>
      <w:r w:rsidRPr="00AE3F4C">
        <w:rPr>
          <w:rFonts w:ascii="Arial" w:hAnsi="Arial" w:cs="Arial"/>
          <w:sz w:val="22"/>
          <w:szCs w:val="22"/>
        </w:rPr>
        <w:lastRenderedPageBreak/>
        <w:t>nebo rozšíření i omezení rozsahu předmětu díla musí být vždy písemně odsouhlaseny objednatelem formou dodatku.</w:t>
      </w:r>
    </w:p>
    <w:p w14:paraId="73B321FB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1134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zajistit ve své péči a na své náklady veškeré poddodavatelské práce, pokud jejich provedení poddodavatelem tato smlouva umožňuje, a za jejich provedení odpovídá objednateli tak, jako by je prováděl sám zhotovitel. </w:t>
      </w:r>
    </w:p>
    <w:p w14:paraId="3A2BA1F4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potvrzuje, že se v plném rozsahu seznámil s Projektovou dokumentací, rozsahem a povahou díla, že jsou mu známy veškeré technické, kvalitativní a jiné podmínky nezbytné k realizaci díla a že disponuje takovými kapacitami a odbornými znalostmi, které jsou k provedení díla nezbytné.</w:t>
      </w:r>
    </w:p>
    <w:p w14:paraId="36F0EC93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se zavazuje, že dílo provede v souladu s územním rozhodnutím a ostatními souvisejícími vyjádřeními, souhlasy a stanovisky, které obdrží od objednatele při předání staveniště nebo v průběhu plnění. </w:t>
      </w:r>
    </w:p>
    <w:p w14:paraId="53B0A28F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Podmínkou předání díla je i předání příslušných dokladů o provedených zkouškách a revizích, použitých materiálech (prohlášení o shodě dle zákona č. 22/1997 Sb., ve znění pozdějších změn) a ostatních dokladů, vyplývajících z Projektové dokumentace.</w:t>
      </w:r>
    </w:p>
    <w:p w14:paraId="3A593C04" w14:textId="77777777" w:rsidR="00D02EED" w:rsidRPr="00AE3F4C" w:rsidRDefault="00D02EED" w:rsidP="00D02EED">
      <w:pPr>
        <w:numPr>
          <w:ilvl w:val="0"/>
          <w:numId w:val="2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V případě rozporu mezi smlouvou a jejími přílohami mají vždy přednost ujednání této smlouvy. V případě rozporu mezi přílohami navzájem má přednost příloha s nižším číslem. </w:t>
      </w:r>
    </w:p>
    <w:p w14:paraId="0C6026CB" w14:textId="77777777" w:rsidR="00D02EED" w:rsidRPr="00AE3F4C" w:rsidRDefault="00D02EED" w:rsidP="00D02EED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5FBCFC35" w14:textId="77777777" w:rsidR="00D02EED" w:rsidRPr="00AE3F4C" w:rsidRDefault="00D02EED" w:rsidP="00D02EED">
      <w:pPr>
        <w:keepNext/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II.</w:t>
      </w:r>
    </w:p>
    <w:p w14:paraId="70245B83" w14:textId="77777777" w:rsidR="00D02EED" w:rsidRPr="00AE3F4C" w:rsidRDefault="00D02EED" w:rsidP="00D02EED">
      <w:pPr>
        <w:keepNext/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Čas plnění</w:t>
      </w:r>
    </w:p>
    <w:p w14:paraId="3DD79DC3" w14:textId="73C97D78" w:rsidR="00D02EED" w:rsidRPr="00AE3F4C" w:rsidRDefault="00D02EED" w:rsidP="00D02EED">
      <w:pPr>
        <w:numPr>
          <w:ilvl w:val="0"/>
          <w:numId w:val="3"/>
        </w:numPr>
        <w:tabs>
          <w:tab w:val="left" w:pos="567"/>
          <w:tab w:val="left" w:pos="2127"/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zahájí stavební práce na realizaci díla dne </w:t>
      </w:r>
      <w:r w:rsidR="0003509C" w:rsidRPr="00AE3F4C">
        <w:rPr>
          <w:rFonts w:ascii="Arial" w:hAnsi="Arial" w:cs="Arial"/>
          <w:sz w:val="22"/>
          <w:szCs w:val="22"/>
        </w:rPr>
        <w:t>2</w:t>
      </w:r>
      <w:r w:rsidR="00335762" w:rsidRPr="00AE3F4C">
        <w:rPr>
          <w:rFonts w:ascii="Arial" w:hAnsi="Arial" w:cs="Arial"/>
          <w:sz w:val="22"/>
          <w:szCs w:val="22"/>
        </w:rPr>
        <w:t>5</w:t>
      </w:r>
      <w:r w:rsidRPr="00AE3F4C">
        <w:rPr>
          <w:rFonts w:ascii="Arial" w:hAnsi="Arial" w:cs="Arial"/>
          <w:sz w:val="22"/>
          <w:szCs w:val="22"/>
        </w:rPr>
        <w:t>.</w:t>
      </w:r>
      <w:r w:rsidR="0003509C" w:rsidRPr="00AE3F4C">
        <w:rPr>
          <w:rFonts w:ascii="Arial" w:hAnsi="Arial" w:cs="Arial"/>
          <w:sz w:val="22"/>
          <w:szCs w:val="22"/>
        </w:rPr>
        <w:t> 5</w:t>
      </w:r>
      <w:r w:rsidRPr="00AE3F4C">
        <w:rPr>
          <w:rFonts w:ascii="Arial" w:hAnsi="Arial" w:cs="Arial"/>
          <w:sz w:val="22"/>
          <w:szCs w:val="22"/>
        </w:rPr>
        <w:t>.</w:t>
      </w:r>
      <w:r w:rsidR="0003509C" w:rsidRPr="00AE3F4C">
        <w:rPr>
          <w:rFonts w:ascii="Arial" w:hAnsi="Arial" w:cs="Arial"/>
          <w:sz w:val="22"/>
          <w:szCs w:val="22"/>
        </w:rPr>
        <w:t> </w:t>
      </w:r>
      <w:r w:rsidRPr="00AE3F4C">
        <w:rPr>
          <w:rFonts w:ascii="Arial" w:hAnsi="Arial" w:cs="Arial"/>
          <w:sz w:val="22"/>
          <w:szCs w:val="22"/>
        </w:rPr>
        <w:t>202</w:t>
      </w:r>
      <w:r w:rsidR="0003509C" w:rsidRPr="00AE3F4C">
        <w:rPr>
          <w:rFonts w:ascii="Arial" w:hAnsi="Arial" w:cs="Arial"/>
          <w:sz w:val="22"/>
          <w:szCs w:val="22"/>
        </w:rPr>
        <w:t>2</w:t>
      </w:r>
      <w:r w:rsidRPr="00AE3F4C">
        <w:rPr>
          <w:rFonts w:ascii="Arial" w:hAnsi="Arial" w:cs="Arial"/>
          <w:sz w:val="22"/>
          <w:szCs w:val="22"/>
        </w:rPr>
        <w:t xml:space="preserve">. </w:t>
      </w:r>
    </w:p>
    <w:p w14:paraId="13CC0E58" w14:textId="77777777" w:rsidR="00D02EED" w:rsidRPr="00AE3F4C" w:rsidRDefault="00D02EED" w:rsidP="00D02EED">
      <w:pPr>
        <w:numPr>
          <w:ilvl w:val="0"/>
          <w:numId w:val="3"/>
        </w:numPr>
        <w:tabs>
          <w:tab w:val="left" w:pos="567"/>
          <w:tab w:val="left" w:pos="993"/>
          <w:tab w:val="left" w:pos="4536"/>
        </w:tabs>
        <w:spacing w:before="80"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Pokud zhotovitel nezahájí stavební práce na realizaci díla ve sjednané lhůtě, ačkoliv mu objednatel umožnil provádění díla, je povinen zaplatit objednateli smluvní pokutu ve výši 250,- Kč za každý den prodlení. </w:t>
      </w:r>
    </w:p>
    <w:p w14:paraId="164F0AE8" w14:textId="21B35C76" w:rsidR="00D02EED" w:rsidRPr="00AE3F4C" w:rsidRDefault="00D02EED" w:rsidP="00D02EED">
      <w:pPr>
        <w:numPr>
          <w:ilvl w:val="0"/>
          <w:numId w:val="3"/>
        </w:numPr>
        <w:tabs>
          <w:tab w:val="left" w:pos="567"/>
          <w:tab w:val="left" w:pos="851"/>
          <w:tab w:val="left" w:pos="2127"/>
          <w:tab w:val="left" w:pos="4536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se zavazuje provést dílo do </w:t>
      </w:r>
      <w:r w:rsidR="0003509C" w:rsidRPr="00AE3F4C">
        <w:rPr>
          <w:rFonts w:ascii="Arial" w:hAnsi="Arial" w:cs="Arial"/>
          <w:sz w:val="22"/>
          <w:szCs w:val="22"/>
        </w:rPr>
        <w:t>30. 6. 2022</w:t>
      </w:r>
      <w:r w:rsidRPr="00AE3F4C">
        <w:rPr>
          <w:rFonts w:ascii="Arial" w:hAnsi="Arial" w:cs="Arial"/>
          <w:sz w:val="22"/>
          <w:szCs w:val="22"/>
        </w:rPr>
        <w:t>.</w:t>
      </w:r>
    </w:p>
    <w:p w14:paraId="71621DF3" w14:textId="77777777" w:rsidR="00D02EED" w:rsidRPr="00AE3F4C" w:rsidRDefault="00D02EED" w:rsidP="00D02EED">
      <w:pPr>
        <w:numPr>
          <w:ilvl w:val="0"/>
          <w:numId w:val="3"/>
        </w:numPr>
        <w:tabs>
          <w:tab w:val="left" w:pos="567"/>
          <w:tab w:val="left" w:pos="1134"/>
          <w:tab w:val="left" w:pos="4536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V případě, že zhotovitel bude v prodlení s provedením díla, je povinen uhradit objednateli smluvní pokutu ve výši 0,1 % z Celkové ceny díla za každý den prodlení. </w:t>
      </w:r>
    </w:p>
    <w:p w14:paraId="5C23F1E8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A042A38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III.</w:t>
      </w:r>
    </w:p>
    <w:p w14:paraId="3CD4977C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Cena díla</w:t>
      </w:r>
    </w:p>
    <w:p w14:paraId="42C45487" w14:textId="2E3B2285" w:rsidR="00D02EED" w:rsidRPr="00AE3F4C" w:rsidRDefault="00D02EED" w:rsidP="00D02EED">
      <w:pPr>
        <w:numPr>
          <w:ilvl w:val="0"/>
          <w:numId w:val="4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Celková cena díla byla dohodnuta ve výši </w:t>
      </w:r>
      <w:r w:rsidR="00775414" w:rsidRPr="00AE3F4C">
        <w:rPr>
          <w:rFonts w:ascii="Arial" w:hAnsi="Arial" w:cs="Arial"/>
          <w:b/>
          <w:bCs/>
          <w:sz w:val="22"/>
          <w:szCs w:val="22"/>
        </w:rPr>
        <w:t>1.183.630,22</w:t>
      </w:r>
      <w:r w:rsidRPr="00AE3F4C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AE3F4C">
        <w:rPr>
          <w:rFonts w:ascii="Arial" w:hAnsi="Arial" w:cs="Arial"/>
          <w:sz w:val="22"/>
          <w:szCs w:val="22"/>
        </w:rPr>
        <w:t xml:space="preserve"> (v této smlouvě označeno též jako „Celková cena díla“). Celková cena díla nezahrnuje daň z přidané hodnoty (dále jen „DPH“).</w:t>
      </w:r>
      <w:r w:rsidRPr="00AE3F4C">
        <w:rPr>
          <w:rFonts w:ascii="Arial" w:hAnsi="Arial" w:cs="Arial"/>
          <w:sz w:val="22"/>
          <w:szCs w:val="22"/>
        </w:rPr>
        <w:tab/>
      </w:r>
    </w:p>
    <w:p w14:paraId="00EB88C7" w14:textId="32B218BB" w:rsidR="00D02EED" w:rsidRPr="00AE3F4C" w:rsidRDefault="00775414" w:rsidP="00D02EED">
      <w:pPr>
        <w:numPr>
          <w:ilvl w:val="0"/>
          <w:numId w:val="4"/>
        </w:numPr>
        <w:tabs>
          <w:tab w:val="left" w:pos="567"/>
          <w:tab w:val="left" w:pos="85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DPH bude stanovena a hrazena v souladu s platnými právními předpisy ke dni uskutečnění zdanitelného plnění.</w:t>
      </w:r>
    </w:p>
    <w:p w14:paraId="756B9094" w14:textId="0FEB96D9" w:rsidR="00775414" w:rsidRPr="00AE3F4C" w:rsidRDefault="000C5D46" w:rsidP="00D02EED">
      <w:pPr>
        <w:numPr>
          <w:ilvl w:val="0"/>
          <w:numId w:val="4"/>
        </w:numPr>
        <w:tabs>
          <w:tab w:val="left" w:pos="567"/>
          <w:tab w:val="left" w:pos="85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Celková cena díla je stanovena na základě Cenové nabídky zhotovitele a je cenou nejvýše přípustnou. Celková cena díla může být změněna pouze za podmínek stanovených touto smlouvou a v souladu se zákonem o zadávání veřejných zakázek.</w:t>
      </w:r>
    </w:p>
    <w:p w14:paraId="5C06B243" w14:textId="39280400" w:rsidR="000C5D46" w:rsidRPr="00AE3F4C" w:rsidRDefault="000C5D46" w:rsidP="00D02EED">
      <w:pPr>
        <w:numPr>
          <w:ilvl w:val="0"/>
          <w:numId w:val="4"/>
        </w:numPr>
        <w:tabs>
          <w:tab w:val="left" w:pos="567"/>
          <w:tab w:val="left" w:pos="85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Veškeré vícepráce, změny, doplňky nebo rozšíření i omezení rozsahu díla, musí být vždy před jejich faktickou realizací písemně odsouhlaseny objednatelem formou dodatku. Pokud zhotovitel provede některé z těchto prací či dodávek bez předchozího písemného souhlasu objednatele ve formě dodatku, má objednatel právo odmítnout jejich </w:t>
      </w:r>
      <w:proofErr w:type="gramStart"/>
      <w:r w:rsidRPr="00AE3F4C">
        <w:rPr>
          <w:rFonts w:ascii="Arial" w:hAnsi="Arial" w:cs="Arial"/>
          <w:sz w:val="22"/>
          <w:szCs w:val="22"/>
        </w:rPr>
        <w:t>úhradu</w:t>
      </w:r>
      <w:proofErr w:type="gramEnd"/>
      <w:r w:rsidRPr="00AE3F4C">
        <w:rPr>
          <w:rFonts w:ascii="Arial" w:hAnsi="Arial" w:cs="Arial"/>
          <w:sz w:val="22"/>
          <w:szCs w:val="22"/>
        </w:rPr>
        <w:t xml:space="preserve"> a to i v případě, dojde-li k odstoupení od smlouvy, a může požadovat odstranění takovýchto prací či dodávek.</w:t>
      </w:r>
    </w:p>
    <w:p w14:paraId="4F2E55B5" w14:textId="3F9AE0AA" w:rsidR="000C5D46" w:rsidRPr="00AE3F4C" w:rsidRDefault="000C5D46" w:rsidP="000C5D46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3A9A06B" w14:textId="77777777" w:rsidR="000C5D46" w:rsidRPr="00AE3F4C" w:rsidRDefault="000C5D46" w:rsidP="000C5D46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C2981D4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F6677E2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IV.</w:t>
      </w:r>
    </w:p>
    <w:p w14:paraId="5911F915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 xml:space="preserve">Fakturace, splatnost ceny </w:t>
      </w:r>
    </w:p>
    <w:p w14:paraId="4036C61F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>V průběhu provádění díla nebude objednatel poskytovat zhotoviteli žádné zálohy.</w:t>
      </w:r>
    </w:p>
    <w:p w14:paraId="105B6F5A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lastRenderedPageBreak/>
        <w:t>Po provedení díla vystaví zhotovitel objednateli fakturu na Celkovou cenu díla. Přílohou faktury musí být oboustranně podepsaný předávací protokol.</w:t>
      </w:r>
    </w:p>
    <w:p w14:paraId="1ECB8C3D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>Jestliže objednatel převezme dílo s vadami a nedodělky, pak neuhradí zhotoviteli celou fakturovanou částku, ale ponechá si pozastávku ve výši 10 % Celkové ceny díla. Pozastávku uhradí objednatel zhotoviteli po odstranění vad a nedodělků díla uvedených v předávacím protokolu.</w:t>
      </w:r>
    </w:p>
    <w:p w14:paraId="01CFD103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>Splatnost faktury činí 30 dnů ode dne doručení objednateli.</w:t>
      </w:r>
    </w:p>
    <w:p w14:paraId="1C921332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 xml:space="preserve">Faktura musí mít náležitosti daňového dokladu a musí formou a obsahem odpovídat zákonu o účetnictví a zákonu o dani z přidané hodnoty. </w:t>
      </w:r>
    </w:p>
    <w:p w14:paraId="2AF71400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>Dojde-li ze strany objednatele k prodlení při úhradě faktury, je objednatel povinen zaplatit zhotoviteli úrok z prodlení ve výši 0,03 % z dlužné částky za každý den prodlení.</w:t>
      </w:r>
    </w:p>
    <w:p w14:paraId="63C6FC45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 xml:space="preserve">Objednatel si vyhrazuje právo kontroly dodacích listů (vč. technických listů) veškerých materiálů. Pokud toto svoje právo bude chtít uplatnit, je povinen o to způsobem uvedeným v článku XII. písemně požádat zhotovitele s uvedením toho, které materiály požaduje doložit. </w:t>
      </w:r>
    </w:p>
    <w:p w14:paraId="63C8CCB7" w14:textId="77777777" w:rsidR="0003509C" w:rsidRPr="00AE3F4C" w:rsidRDefault="0003509C" w:rsidP="0003509C">
      <w:pPr>
        <w:numPr>
          <w:ilvl w:val="0"/>
          <w:numId w:val="20"/>
        </w:numPr>
        <w:spacing w:before="80"/>
        <w:ind w:left="426" w:hanging="426"/>
        <w:jc w:val="both"/>
        <w:rPr>
          <w:rFonts w:ascii="Arial" w:hAnsi="Arial" w:cs="Arial"/>
          <w:sz w:val="21"/>
          <w:szCs w:val="21"/>
        </w:rPr>
      </w:pPr>
      <w:r w:rsidRPr="00AE3F4C">
        <w:rPr>
          <w:rFonts w:ascii="Arial" w:hAnsi="Arial" w:cs="Arial"/>
          <w:sz w:val="21"/>
          <w:szCs w:val="21"/>
        </w:rPr>
        <w:t>V případě, že objednateli vznikne dle této smlouvy nárok na smluvní pokutu vůči zhotoviteli, je objednatel oprávněn vystavit penalizační fakturu a jednostranně započítat tuto svoji pohledávku vůči pohledávkám zhotovitele. Objednatel je oprávněn kdykoliv započíst své i nesplatné pohledávky vůči zhotoviteli proti pohledávkám zhotovitele vůči objednateli z této smlouvy.“</w:t>
      </w:r>
    </w:p>
    <w:p w14:paraId="2A227C05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14:paraId="07FCA728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 xml:space="preserve">V. </w:t>
      </w:r>
    </w:p>
    <w:p w14:paraId="02A56D1F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Předání a převzetí dokumentace</w:t>
      </w:r>
    </w:p>
    <w:p w14:paraId="1F57EB98" w14:textId="77777777" w:rsidR="00D02EED" w:rsidRPr="00AE3F4C" w:rsidRDefault="00D02EED" w:rsidP="00D02EED">
      <w:pPr>
        <w:pStyle w:val="Odstavecseseznamem"/>
        <w:numPr>
          <w:ilvl w:val="0"/>
          <w:numId w:val="18"/>
        </w:numPr>
        <w:spacing w:after="80"/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Objednatel protokolárně předá zhotoviteli 1 vyhotovení Projektové dokumentace bez soupisu stavebních prací, dodávek a služeb. </w:t>
      </w:r>
    </w:p>
    <w:p w14:paraId="0AF5FBF1" w14:textId="77777777" w:rsidR="00D02EED" w:rsidRPr="00AE3F4C" w:rsidRDefault="00D02EED" w:rsidP="00D02EED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měl před podpisem této smlouvy již Projektovou dokumentaci k dispozici a tuto si pečlivě prověřil. </w:t>
      </w:r>
    </w:p>
    <w:p w14:paraId="19CF0F3D" w14:textId="77777777" w:rsidR="00D02EED" w:rsidRPr="00AE3F4C" w:rsidRDefault="00D02EED" w:rsidP="00D02EED">
      <w:pPr>
        <w:pStyle w:val="Odstavecseseznamem"/>
        <w:keepNext/>
        <w:tabs>
          <w:tab w:val="left" w:pos="567"/>
          <w:tab w:val="left" w:pos="4678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0A709292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BB3B0BA" w14:textId="0A2C87DB" w:rsidR="00D02EED" w:rsidRPr="00AE3F4C" w:rsidRDefault="00D02EED" w:rsidP="00D02EED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 xml:space="preserve">VI. </w:t>
      </w:r>
    </w:p>
    <w:p w14:paraId="578F8033" w14:textId="77777777" w:rsidR="00D02EED" w:rsidRPr="00AE3F4C" w:rsidRDefault="00D02EED" w:rsidP="00D02EED">
      <w:pPr>
        <w:keepNext/>
        <w:spacing w:after="8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AE3F4C">
        <w:rPr>
          <w:rFonts w:ascii="Arial" w:hAnsi="Arial" w:cs="Arial"/>
          <w:b/>
          <w:bCs/>
          <w:sz w:val="22"/>
          <w:szCs w:val="22"/>
        </w:rPr>
        <w:t>Staveniště</w:t>
      </w:r>
    </w:p>
    <w:p w14:paraId="3735F9F2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Staveništěm se rozumí vždy prostor určený Projektovou dokumentací či jiným dokumentem pro provádění díla a pro zařízení staveniště.</w:t>
      </w:r>
    </w:p>
    <w:p w14:paraId="2CC29574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Objednatel předá zhotoviteli staveniště v den zahájení stavebních prací (bod 2.1. této smlouvy), nedohodnou-li se strany jinak. O předání staveniště sepíší strany písemný zápis.</w:t>
      </w:r>
    </w:p>
    <w:p w14:paraId="3FEC4321" w14:textId="77777777" w:rsidR="00D02EED" w:rsidRPr="00AE3F4C" w:rsidRDefault="00D02EED" w:rsidP="00D02EED">
      <w:pPr>
        <w:pStyle w:val="Odstavecseseznamem"/>
        <w:keepNext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zajistit řádné vytyčení staveniště a během provádění díla řádně pečovat o základní směrové a výškové body, a to až do předání díla objednateli.  </w:t>
      </w:r>
    </w:p>
    <w:p w14:paraId="65D82779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seznámit se po převzetí staveniště s rozmístěním a trasou případných podzemních vedení v prostoru staveniště a tyto vytyčit a ochránit tak, aby v průběhu provádění díla nedošlo k jejich poškození. </w:t>
      </w:r>
    </w:p>
    <w:p w14:paraId="306F28AC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Veškerá potřebná povolení k užívání veřejných ploch a k zásahům do veřejných komunikací, pokud budou potřeba, zajišťuje na své náklady zhotovitel, který také veškeré případné poplatky s tím spojené hradí ze svého.</w:t>
      </w:r>
    </w:p>
    <w:p w14:paraId="33780E8D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udržovat na převzatém staveništi pořádek a čistotu a je povinen odstraňovat odpady a nečistoty vzniklé při provádění díla. Pokud dojde ke znečištění komunikace vlivem </w:t>
      </w:r>
      <w:r w:rsidRPr="00AE3F4C">
        <w:rPr>
          <w:rFonts w:ascii="Arial" w:hAnsi="Arial" w:cs="Arial"/>
          <w:snapToGrid w:val="0"/>
          <w:sz w:val="22"/>
          <w:szCs w:val="22"/>
        </w:rPr>
        <w:t xml:space="preserve">provádění díla, </w:t>
      </w:r>
      <w:r w:rsidRPr="00AE3F4C">
        <w:rPr>
          <w:rFonts w:ascii="Arial" w:hAnsi="Arial" w:cs="Arial"/>
          <w:sz w:val="22"/>
          <w:szCs w:val="22"/>
        </w:rPr>
        <w:t xml:space="preserve">musí ji zhotovitel neprodleně vyčistit. </w:t>
      </w:r>
    </w:p>
    <w:p w14:paraId="1FD2F651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Objednatel má právo nezahájit přejímací řízení díla, není-li na staveništi pořádek, zejména není-li odklizen veškerý zbylý materiál nebo není-li odstraněn ze staveniště odpad vzniklý při stavebních pracích apod.</w:t>
      </w:r>
    </w:p>
    <w:p w14:paraId="7B4032A6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Nejpozději do 7 dnů po předání a převzetí díla je zhotovitel povinen odstranit zařízení staveniště a vyklidit staveniště a upravit ho tak, jak určuje Projektová dokumentace. </w:t>
      </w:r>
      <w:r w:rsidRPr="00AE3F4C">
        <w:rPr>
          <w:rFonts w:ascii="Arial" w:hAnsi="Arial" w:cs="Arial"/>
          <w:sz w:val="22"/>
          <w:szCs w:val="22"/>
        </w:rPr>
        <w:lastRenderedPageBreak/>
        <w:t>Pokud staveniště v dohodnutém termínu nevyklidí nebo pokud ho neupraví do sjednaného stavu, je zhotovitel povinen zaplatit objednateli smluvní pokutu ve výši 1 000,- Kč za každý den prodlení s plněním takové povinnosti.</w:t>
      </w:r>
    </w:p>
    <w:p w14:paraId="68E41778" w14:textId="77777777" w:rsidR="00D02EED" w:rsidRPr="00AE3F4C" w:rsidRDefault="00D02EED" w:rsidP="00D02EED">
      <w:pPr>
        <w:pStyle w:val="Odstavecseseznamem"/>
        <w:numPr>
          <w:ilvl w:val="0"/>
          <w:numId w:val="17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do 5 pracovních dnů po termínu zahájení stavebních prací zajistit a umístit na své náklady na místě určeném objednatelem informační tabuli o minimálním rozměru 1 m x 2 m, s uvedením následujících údajů: </w:t>
      </w:r>
    </w:p>
    <w:p w14:paraId="11653887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označení stavby </w:t>
      </w:r>
    </w:p>
    <w:p w14:paraId="73365607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název stavebníka </w:t>
      </w:r>
    </w:p>
    <w:p w14:paraId="068F3339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způsob provádění stavby (dodavatelsky) </w:t>
      </w:r>
    </w:p>
    <w:p w14:paraId="3EACBBBE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název zhotovitele </w:t>
      </w:r>
    </w:p>
    <w:p w14:paraId="03AB3E0C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jméno osoby odpovědné za odborné vedení realizace stavby </w:t>
      </w:r>
    </w:p>
    <w:p w14:paraId="5B77F38D" w14:textId="77777777" w:rsidR="00D02EED" w:rsidRPr="00AE3F4C" w:rsidRDefault="00D02EED" w:rsidP="00D02EED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termín dokončení stavby.</w:t>
      </w:r>
    </w:p>
    <w:p w14:paraId="23C753F9" w14:textId="77777777" w:rsidR="00D02EED" w:rsidRPr="00AE3F4C" w:rsidRDefault="00D02EED" w:rsidP="00D02EED">
      <w:pPr>
        <w:pStyle w:val="Odstavecseseznamem"/>
        <w:tabs>
          <w:tab w:val="left" w:pos="567"/>
          <w:tab w:val="left" w:pos="99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Případné další požadavky na obsah a formu informační tabule předá objednatel zhotoviteli nejpozději v den předání a převzetí staveniště. Pokud zhotovitel neumístí ve stanovené lhůtě na své náklady na určeném místě tuto informační tabuli s uvedenými náležitostmi, je povinen zaplatit objednateli smluvní pokutu ve výši 250,- Kč za každý den prodlení. </w:t>
      </w:r>
    </w:p>
    <w:p w14:paraId="30ED3294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BA174F" w14:textId="69649B0C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VII.</w:t>
      </w:r>
    </w:p>
    <w:p w14:paraId="7C1CE65F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Podmínky provádění díla ve vazbě na zajištění řádného plnění</w:t>
      </w:r>
    </w:p>
    <w:p w14:paraId="7BBEBEF2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Objednatel je po celou dobu provádění díla jeho vlastníkem. </w:t>
      </w:r>
    </w:p>
    <w:p w14:paraId="5FB0549B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Nebezpečí škody na díle nese po celou dobu provádění díla zhotovitel.</w:t>
      </w:r>
    </w:p>
    <w:p w14:paraId="0AAAA08B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prohlašuje, že byl již před podpisem této smlouvy podrobně seznámen s podmínkami provádění díla, zejména se skutečností, že dílo bude muset provádět tak, aby koordinoval svůj postup se zhotovitelem obnovy živičného krytu (OŽK) silnice I/34 který v dané lokalitě provádí dílo pro společnost Ředitelství silnic a dálnic ČR ŘSD ČR.</w:t>
      </w:r>
    </w:p>
    <w:p w14:paraId="4EDDACFE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iCs/>
          <w:sz w:val="22"/>
          <w:szCs w:val="22"/>
        </w:rPr>
        <w:t>Zhotovitel je při provádění díla povinen postupovat s náležitou odbornou péčí tak, aby nezpůsobil škodu objednateli, ani třetím osobám. Zhotovitel je povinen při provádění díla zajistit, aby se v místě provádění díla nepohybovaly neoprávněné osoby.</w:t>
      </w:r>
    </w:p>
    <w:p w14:paraId="29426477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bude při provádění díla respektovat a plnit podmínky stanovené pro provádění díla dotčenými orgány státní správy a správci inženýrských sítí. </w:t>
      </w:r>
    </w:p>
    <w:p w14:paraId="7314FB0D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je povinen během provádění díla informovat objednatele o veškerých skutečnostech rozhodných pro řádné provádění díla. Kontrolní dny budou prováděny v součinnosti s kontrolními dny stavby OŽK ŘSD ČR.</w:t>
      </w:r>
    </w:p>
    <w:p w14:paraId="06F0090D" w14:textId="77777777" w:rsidR="00D02EED" w:rsidRPr="00AE3F4C" w:rsidRDefault="00D02EED" w:rsidP="00D02EED">
      <w:pPr>
        <w:tabs>
          <w:tab w:val="left" w:pos="212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Kontrolních dnů se budou účastnit: </w:t>
      </w:r>
    </w:p>
    <w:p w14:paraId="4197FDC8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- </w:t>
      </w:r>
      <w:r w:rsidRPr="00AE3F4C">
        <w:rPr>
          <w:rFonts w:ascii="Arial" w:hAnsi="Arial" w:cs="Arial"/>
          <w:sz w:val="22"/>
          <w:szCs w:val="22"/>
        </w:rPr>
        <w:tab/>
        <w:t xml:space="preserve">zástupce pro věci technické objednatele, </w:t>
      </w:r>
    </w:p>
    <w:p w14:paraId="7EEFB51F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 xml:space="preserve">- </w:t>
      </w:r>
      <w:r w:rsidRPr="00AE3F4C">
        <w:rPr>
          <w:rFonts w:ascii="Arial" w:hAnsi="Arial" w:cs="Arial"/>
          <w:snapToGrid w:val="0"/>
          <w:sz w:val="22"/>
          <w:szCs w:val="22"/>
        </w:rPr>
        <w:tab/>
        <w:t>zástupce pro věci technické zhotovitele,</w:t>
      </w:r>
    </w:p>
    <w:p w14:paraId="4D0473CD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 xml:space="preserve">- </w:t>
      </w:r>
      <w:r w:rsidRPr="00AE3F4C">
        <w:rPr>
          <w:rFonts w:ascii="Arial" w:hAnsi="Arial" w:cs="Arial"/>
          <w:snapToGrid w:val="0"/>
          <w:sz w:val="22"/>
          <w:szCs w:val="22"/>
        </w:rPr>
        <w:tab/>
        <w:t>zpracovatel Projektové dokumentace,</w:t>
      </w:r>
    </w:p>
    <w:p w14:paraId="3EDB5DF5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- </w:t>
      </w:r>
      <w:r w:rsidRPr="00AE3F4C">
        <w:rPr>
          <w:rFonts w:ascii="Arial" w:hAnsi="Arial" w:cs="Arial"/>
          <w:sz w:val="22"/>
          <w:szCs w:val="22"/>
        </w:rPr>
        <w:tab/>
        <w:t>osoby přizvané k</w:t>
      </w:r>
      <w:r w:rsidRPr="00AE3F4C">
        <w:rPr>
          <w:rFonts w:ascii="Arial" w:hAnsi="Arial" w:cs="Arial"/>
          <w:iCs/>
          <w:sz w:val="22"/>
          <w:szCs w:val="22"/>
        </w:rPr>
        <w:t xml:space="preserve"> </w:t>
      </w:r>
      <w:r w:rsidRPr="00AE3F4C">
        <w:rPr>
          <w:rFonts w:ascii="Arial" w:hAnsi="Arial" w:cs="Arial"/>
          <w:sz w:val="22"/>
          <w:szCs w:val="22"/>
        </w:rPr>
        <w:t>účasti některou ze shora uvedených</w:t>
      </w:r>
      <w:r w:rsidRPr="00AE3F4C">
        <w:rPr>
          <w:rFonts w:ascii="Arial" w:hAnsi="Arial" w:cs="Arial"/>
          <w:iCs/>
          <w:sz w:val="22"/>
          <w:szCs w:val="22"/>
        </w:rPr>
        <w:t xml:space="preserve"> </w:t>
      </w:r>
      <w:r w:rsidRPr="00AE3F4C">
        <w:rPr>
          <w:rFonts w:ascii="Arial" w:hAnsi="Arial" w:cs="Arial"/>
          <w:sz w:val="22"/>
          <w:szCs w:val="22"/>
        </w:rPr>
        <w:t>osob.</w:t>
      </w:r>
    </w:p>
    <w:p w14:paraId="00B05BB8" w14:textId="77777777" w:rsidR="00D02EED" w:rsidRPr="00AE3F4C" w:rsidRDefault="00D02EED" w:rsidP="00D02EED">
      <w:pPr>
        <w:tabs>
          <w:tab w:val="left" w:pos="212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 kontrolních dnů budou pořízeny písemné zápisy</w:t>
      </w:r>
      <w:r w:rsidRPr="00AE3F4C">
        <w:rPr>
          <w:rFonts w:ascii="Arial" w:hAnsi="Arial" w:cs="Arial"/>
          <w:snapToGrid w:val="0"/>
          <w:sz w:val="22"/>
          <w:szCs w:val="22"/>
        </w:rPr>
        <w:t xml:space="preserve"> v českém jazyce</w:t>
      </w:r>
      <w:r w:rsidRPr="00AE3F4C">
        <w:rPr>
          <w:rFonts w:ascii="Arial" w:hAnsi="Arial" w:cs="Arial"/>
          <w:sz w:val="22"/>
          <w:szCs w:val="22"/>
        </w:rPr>
        <w:t>, přičemž těmito nelze měnit tuto smlouvu ani její přílohy.</w:t>
      </w:r>
    </w:p>
    <w:p w14:paraId="08BB61E9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je povinen alespoň 3 pracovní dny předem písemně (nikoli jen zápisem ve stavebním deníku, i když do něj se výzva také zapíše) nebo e-mailem na adresy uvedené ve stavebním deníku vyzvat objednatele ke kontrole a prověření prací, které budou v dalším postupu zakryty nebo se stanou nepřístupnými. Neučiní-li tak, je povinen na žádost objednatele, učiněnou kdykoli, odkrýt práce, které byly zakryty nebo které se staly nepřístupnými, a to na svůj náklad.</w:t>
      </w:r>
    </w:p>
    <w:p w14:paraId="17A7E6BD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v plné míře odpovídá za bezpečnost a ochranu všech svých </w:t>
      </w:r>
      <w:r w:rsidRPr="00AE3F4C">
        <w:rPr>
          <w:rFonts w:ascii="Arial" w:hAnsi="Arial" w:cs="Arial"/>
          <w:iCs/>
          <w:sz w:val="22"/>
          <w:szCs w:val="22"/>
        </w:rPr>
        <w:t>zaměstnanců a poddodavatelů</w:t>
      </w:r>
      <w:r w:rsidRPr="00AE3F4C">
        <w:rPr>
          <w:rFonts w:ascii="Arial" w:hAnsi="Arial" w:cs="Arial"/>
          <w:sz w:val="22"/>
          <w:szCs w:val="22"/>
        </w:rPr>
        <w:t xml:space="preserve">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1F4B9D64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lastRenderedPageBreak/>
        <w:t xml:space="preserve">Veškeré odborné práce musí vykonávat </w:t>
      </w:r>
      <w:r w:rsidRPr="00AE3F4C">
        <w:rPr>
          <w:rFonts w:ascii="Arial" w:hAnsi="Arial" w:cs="Arial"/>
          <w:iCs/>
          <w:sz w:val="22"/>
          <w:szCs w:val="22"/>
        </w:rPr>
        <w:t>zaměstnanci</w:t>
      </w:r>
      <w:r w:rsidRPr="00AE3F4C">
        <w:rPr>
          <w:rFonts w:ascii="Arial" w:hAnsi="Arial" w:cs="Arial"/>
          <w:sz w:val="22"/>
          <w:szCs w:val="22"/>
        </w:rPr>
        <w:t xml:space="preserve"> zhotovitele nebo jeho pod</w:t>
      </w:r>
      <w:r w:rsidRPr="00AE3F4C">
        <w:rPr>
          <w:rFonts w:ascii="Arial" w:hAnsi="Arial" w:cs="Arial"/>
          <w:iCs/>
          <w:sz w:val="22"/>
          <w:szCs w:val="22"/>
        </w:rPr>
        <w:t>dodavatelů</w:t>
      </w:r>
      <w:r w:rsidRPr="00AE3F4C">
        <w:rPr>
          <w:rFonts w:ascii="Arial" w:hAnsi="Arial" w:cs="Arial"/>
          <w:sz w:val="22"/>
          <w:szCs w:val="22"/>
        </w:rPr>
        <w:t xml:space="preserve"> mající příslušnou kvalifikaci. Doklad o kvalifikaci </w:t>
      </w:r>
      <w:r w:rsidRPr="00AE3F4C">
        <w:rPr>
          <w:rFonts w:ascii="Arial" w:hAnsi="Arial" w:cs="Arial"/>
          <w:iCs/>
          <w:sz w:val="22"/>
          <w:szCs w:val="22"/>
        </w:rPr>
        <w:t>zaměstnanců</w:t>
      </w:r>
      <w:r w:rsidRPr="00AE3F4C">
        <w:rPr>
          <w:rFonts w:ascii="Arial" w:hAnsi="Arial" w:cs="Arial"/>
          <w:sz w:val="22"/>
          <w:szCs w:val="22"/>
        </w:rPr>
        <w:t xml:space="preserve"> či pod</w:t>
      </w:r>
      <w:r w:rsidRPr="00AE3F4C">
        <w:rPr>
          <w:rFonts w:ascii="Arial" w:hAnsi="Arial" w:cs="Arial"/>
          <w:iCs/>
          <w:sz w:val="22"/>
          <w:szCs w:val="22"/>
        </w:rPr>
        <w:t>dodavatelů</w:t>
      </w:r>
      <w:r w:rsidRPr="00AE3F4C">
        <w:rPr>
          <w:rFonts w:ascii="Arial" w:hAnsi="Arial" w:cs="Arial"/>
          <w:sz w:val="22"/>
          <w:szCs w:val="22"/>
        </w:rPr>
        <w:t xml:space="preserve"> je zhotovitel na požádání objednatele povinen doložit.</w:t>
      </w:r>
    </w:p>
    <w:p w14:paraId="32E1D46B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 xml:space="preserve">Zhotovitel je povinen při provádění díla dodržovat platné ČSN a bezpečnostní předpisy a další obecně závazné právní předpisy, které se týkají jeho činnosti. Pokud porušením těchto předpisů nebo prováděním díla vznikne komukoliv škoda, je zhotovitel povinen </w:t>
      </w:r>
      <w:r w:rsidRPr="00AE3F4C">
        <w:rPr>
          <w:rFonts w:ascii="Arial" w:hAnsi="Arial" w:cs="Arial"/>
          <w:iCs/>
          <w:sz w:val="22"/>
          <w:szCs w:val="22"/>
        </w:rPr>
        <w:t xml:space="preserve">škodu bez zbytečného odkladu odstranit a není-li to možné, tak finančně nahradit. </w:t>
      </w:r>
      <w:r w:rsidRPr="00AE3F4C">
        <w:rPr>
          <w:rFonts w:ascii="Arial" w:hAnsi="Arial" w:cs="Arial"/>
          <w:sz w:val="22"/>
          <w:szCs w:val="22"/>
        </w:rPr>
        <w:t>Veškeré náklady s tím spojené nese zhotovitel.</w:t>
      </w:r>
    </w:p>
    <w:p w14:paraId="1C9EC8DB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 xml:space="preserve">Zhotovitel je povinen v </w:t>
      </w:r>
      <w:r w:rsidRPr="00AE3F4C">
        <w:rPr>
          <w:rFonts w:ascii="Arial" w:hAnsi="Arial" w:cs="Arial"/>
          <w:sz w:val="22"/>
          <w:szCs w:val="22"/>
        </w:rPr>
        <w:t>každém okamžiku zajistit dílo</w:t>
      </w:r>
      <w:r w:rsidRPr="00AE3F4C">
        <w:rPr>
          <w:rFonts w:ascii="Arial" w:hAnsi="Arial" w:cs="Arial"/>
          <w:iCs/>
          <w:sz w:val="22"/>
          <w:szCs w:val="22"/>
        </w:rPr>
        <w:t>, materiál a své stroje či nářadí nutné k provádění díla</w:t>
      </w:r>
      <w:r w:rsidRPr="00AE3F4C">
        <w:rPr>
          <w:rFonts w:ascii="Arial" w:hAnsi="Arial" w:cs="Arial"/>
          <w:snapToGrid w:val="0"/>
          <w:sz w:val="22"/>
          <w:szCs w:val="22"/>
        </w:rPr>
        <w:t xml:space="preserve"> a zařízení staveniště </w:t>
      </w:r>
      <w:r w:rsidRPr="00AE3F4C">
        <w:rPr>
          <w:rFonts w:ascii="Arial" w:hAnsi="Arial" w:cs="Arial"/>
          <w:sz w:val="22"/>
          <w:szCs w:val="22"/>
        </w:rPr>
        <w:t xml:space="preserve">proti poškození, </w:t>
      </w:r>
      <w:r w:rsidRPr="00AE3F4C">
        <w:rPr>
          <w:rFonts w:ascii="Arial" w:hAnsi="Arial" w:cs="Arial"/>
          <w:iCs/>
          <w:sz w:val="22"/>
          <w:szCs w:val="22"/>
        </w:rPr>
        <w:t xml:space="preserve">ztrátě a </w:t>
      </w:r>
      <w:r w:rsidRPr="00AE3F4C">
        <w:rPr>
          <w:rFonts w:ascii="Arial" w:hAnsi="Arial" w:cs="Arial"/>
          <w:sz w:val="22"/>
          <w:szCs w:val="22"/>
        </w:rPr>
        <w:t>krádeži</w:t>
      </w:r>
      <w:r w:rsidRPr="00AE3F4C">
        <w:rPr>
          <w:rFonts w:ascii="Arial" w:hAnsi="Arial" w:cs="Arial"/>
          <w:iCs/>
          <w:sz w:val="22"/>
          <w:szCs w:val="22"/>
        </w:rPr>
        <w:t xml:space="preserve">. </w:t>
      </w:r>
    </w:p>
    <w:p w14:paraId="128C2954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být pojištěn pro případ pojistných událostí souvisejících s prováděním díla po celou dobu provádění díla, a to minimálně pojištěním odpovědnosti za škody způsobené jeho činností, včetně možných škod způsobených </w:t>
      </w:r>
      <w:r w:rsidRPr="00AE3F4C">
        <w:rPr>
          <w:rFonts w:ascii="Arial" w:hAnsi="Arial" w:cs="Arial"/>
          <w:snapToGrid w:val="0"/>
          <w:sz w:val="22"/>
          <w:szCs w:val="22"/>
        </w:rPr>
        <w:t>zaměstnanci zhotovitele a krádeží.</w:t>
      </w:r>
      <w:r w:rsidRPr="00AE3F4C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AE3F4C">
        <w:rPr>
          <w:rFonts w:ascii="Arial" w:hAnsi="Arial" w:cs="Arial"/>
          <w:snapToGrid w:val="0"/>
          <w:sz w:val="22"/>
          <w:szCs w:val="22"/>
        </w:rPr>
        <w:t xml:space="preserve">Zhotovitel je povinen pojistit předmět díla na své náklady po dobu, kdy nese nebezpečí škody na díle, a to mimo jiné i živelním pojištěním. </w:t>
      </w:r>
      <w:r w:rsidRPr="00AE3F4C">
        <w:rPr>
          <w:rFonts w:ascii="Arial" w:hAnsi="Arial" w:cs="Arial"/>
          <w:sz w:val="22"/>
          <w:szCs w:val="22"/>
        </w:rPr>
        <w:t xml:space="preserve">Veškeré pojištění musí být sjednáno s limitem nejméně 250 000,-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</w:t>
      </w:r>
    </w:p>
    <w:p w14:paraId="261A3A58" w14:textId="77777777" w:rsidR="00D02EED" w:rsidRPr="00AE3F4C" w:rsidRDefault="00D02EED" w:rsidP="00D02EED">
      <w:pPr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Pokud zhotovitel předmětné pojištění nesjedná </w:t>
      </w:r>
      <w:r w:rsidRPr="00AE3F4C">
        <w:rPr>
          <w:rFonts w:ascii="Arial" w:hAnsi="Arial" w:cs="Arial"/>
          <w:iCs/>
          <w:sz w:val="22"/>
          <w:szCs w:val="22"/>
        </w:rPr>
        <w:t>vůbec,</w:t>
      </w:r>
      <w:r w:rsidRPr="00AE3F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3F4C">
        <w:rPr>
          <w:rFonts w:ascii="Arial" w:hAnsi="Arial" w:cs="Arial"/>
          <w:sz w:val="22"/>
          <w:szCs w:val="22"/>
        </w:rPr>
        <w:t>a nebo</w:t>
      </w:r>
      <w:proofErr w:type="gramEnd"/>
      <w:r w:rsidRPr="00AE3F4C">
        <w:rPr>
          <w:rFonts w:ascii="Arial" w:hAnsi="Arial" w:cs="Arial"/>
          <w:sz w:val="22"/>
          <w:szCs w:val="22"/>
        </w:rPr>
        <w:t xml:space="preserve"> ho sjedná, ale v rozporu s požadavky této smlouvy, nebo nedoloží jeho existenci objednateli nebo ve stanovené lhůtě, zavazuje se zhotovitel zaplatit objednateli smluvní pokutu ve výši </w:t>
      </w:r>
      <w:r w:rsidRPr="00AE3F4C">
        <w:rPr>
          <w:rFonts w:ascii="Arial" w:hAnsi="Arial" w:cs="Arial"/>
          <w:snapToGrid w:val="0"/>
          <w:sz w:val="22"/>
          <w:szCs w:val="22"/>
        </w:rPr>
        <w:t>5 </w:t>
      </w:r>
      <w:r w:rsidRPr="00AE3F4C">
        <w:rPr>
          <w:rFonts w:ascii="Arial" w:hAnsi="Arial" w:cs="Arial"/>
          <w:sz w:val="22"/>
          <w:szCs w:val="22"/>
        </w:rPr>
        <w:t xml:space="preserve">000,- Kč; v takovém případě má objednatel též právo od této smlouvy odstoupit. </w:t>
      </w:r>
    </w:p>
    <w:p w14:paraId="573D145A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AE3F4C">
        <w:rPr>
          <w:rFonts w:ascii="Arial" w:hAnsi="Arial" w:cs="Arial"/>
          <w:iCs/>
          <w:sz w:val="22"/>
          <w:szCs w:val="22"/>
        </w:rPr>
        <w:t>Objednatel je oprávněn kdykoliv během provádění díla provádět kontrolu provádění díla a v případě, že zjistí nedostatky plnění, stanoví zhotoviteli termín k nápravě. Pokud zhotovitel poruší tyto pokyny objednatele, je objednatel oprávněn od této smlouvy odstoupit.</w:t>
      </w:r>
    </w:p>
    <w:p w14:paraId="5D42A2BD" w14:textId="77777777" w:rsidR="00D02EED" w:rsidRPr="00AE3F4C" w:rsidRDefault="00D02EED" w:rsidP="00D02EED">
      <w:pPr>
        <w:numPr>
          <w:ilvl w:val="0"/>
          <w:numId w:val="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předloží prohlášení o shodě dle zákona č. 22/1997 Sb., ve znění pozdějších předpisů, u materiálů připravených pro provádění díla, a to ještě před jeho zabudováním do díla. Nepředloží-li toto prohlášení o shodě, nesmí materiál zabudovat do díla, a pokud tak v rozporu s touto povinností učiní, je povinen tento materiál na své náklady z díla odstranit, a to na základě výzvy objednatele.</w:t>
      </w:r>
    </w:p>
    <w:p w14:paraId="606A0D51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14:paraId="5F8DC267" w14:textId="4D5D304A" w:rsidR="00D02EED" w:rsidRPr="00AE3F4C" w:rsidRDefault="00C8461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V</w:t>
      </w:r>
      <w:r w:rsidR="00D02EED" w:rsidRPr="00AE3F4C">
        <w:rPr>
          <w:rFonts w:ascii="Arial" w:hAnsi="Arial" w:cs="Arial"/>
          <w:b/>
          <w:sz w:val="22"/>
          <w:szCs w:val="22"/>
        </w:rPr>
        <w:t>I</w:t>
      </w:r>
      <w:r w:rsidRPr="00AE3F4C">
        <w:rPr>
          <w:rFonts w:ascii="Arial" w:hAnsi="Arial" w:cs="Arial"/>
          <w:b/>
          <w:sz w:val="22"/>
          <w:szCs w:val="22"/>
        </w:rPr>
        <w:t>II</w:t>
      </w:r>
      <w:r w:rsidR="00D02EED" w:rsidRPr="00AE3F4C">
        <w:rPr>
          <w:rFonts w:ascii="Arial" w:hAnsi="Arial" w:cs="Arial"/>
          <w:b/>
          <w:sz w:val="22"/>
          <w:szCs w:val="22"/>
        </w:rPr>
        <w:t>.</w:t>
      </w:r>
    </w:p>
    <w:p w14:paraId="5C67CB6C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Předání díla</w:t>
      </w:r>
    </w:p>
    <w:p w14:paraId="14F3DE8E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Po provedení díla zhotovitel objednateli dílo předá. Dílo je provedeno dnem podpisu předávacího protokolu, kterým zhotovitel dílo předá a objednatel dílo převezme.</w:t>
      </w:r>
    </w:p>
    <w:p w14:paraId="6AADABC6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je povinen předat objednateli dílo na staveništi, nedohodnou-li se strany jinak.</w:t>
      </w:r>
    </w:p>
    <w:p w14:paraId="23A3C1FE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Zhotovitel je povinen způsobem uvedeným v článku XII. oznámit objednateli alespoň 3 dny předem den, v němž bude dílo připraveno k předání (resp. k zahájení přejímacího řízení) a v němž současně budou objednateli předloženy veškeré doklady, na jejichž předložení je vázáno převzetí díla objednatelem. Pokud ve výše specifikovaný den budou předloženy veškeré výše zmíněné doklady a dílo nebude vykazovat zcela zjevné či jinak zřejmé vady či nedodělky, objednatel v uvedený den zahájí přejímací řízení.  </w:t>
      </w:r>
    </w:p>
    <w:p w14:paraId="5C55F8CD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je povinen připravit a doložit v rámci přejímacího řízení:</w:t>
      </w:r>
    </w:p>
    <w:p w14:paraId="6936ADE8" w14:textId="77777777" w:rsidR="00D02EED" w:rsidRPr="00AE3F4C" w:rsidRDefault="00D02EED" w:rsidP="00D02EED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>zápisy a osvědčení o provedených zkouškách použitých materiálů,</w:t>
      </w:r>
    </w:p>
    <w:p w14:paraId="71BA8A86" w14:textId="77777777" w:rsidR="00D02EED" w:rsidRPr="00AE3F4C" w:rsidRDefault="00D02EED" w:rsidP="00D02EED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>zápisy o prověření prací a konstrukcí zakrytých v průběhu prací,</w:t>
      </w:r>
    </w:p>
    <w:p w14:paraId="1C613071" w14:textId="77777777" w:rsidR="00D02EED" w:rsidRPr="00AE3F4C" w:rsidRDefault="00D02EED" w:rsidP="00D02EED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>zápisy o vyzkoušení zařízení, o provedených revizních a provozních zkouškách, pokud se vyžadují,</w:t>
      </w:r>
    </w:p>
    <w:p w14:paraId="578C18F8" w14:textId="77777777" w:rsidR="00D02EED" w:rsidRPr="00AE3F4C" w:rsidRDefault="00D02EED" w:rsidP="00D02EED">
      <w:pPr>
        <w:pStyle w:val="Odstavecseseznamem"/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stavební deník.</w:t>
      </w:r>
    </w:p>
    <w:p w14:paraId="34A6CB98" w14:textId="77777777" w:rsidR="00D02EED" w:rsidRPr="00AE3F4C" w:rsidRDefault="00D02EED" w:rsidP="00D02EED">
      <w:pPr>
        <w:tabs>
          <w:tab w:val="left" w:pos="567"/>
        </w:tabs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lastRenderedPageBreak/>
        <w:t>Bez dokladů označených v této smlouvě jako doklady, bez jejichž předložení není objednatel povinen dílo převzít, nelze považovat dílo za provedené.</w:t>
      </w:r>
    </w:p>
    <w:p w14:paraId="7DDD5677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O předání díla sepíší obě smluvní strany v místě předání díla předávací protokol, který bude obsahovat zejména tyto náležitosti:</w:t>
      </w:r>
    </w:p>
    <w:p w14:paraId="2F4B01AD" w14:textId="77777777" w:rsidR="00D02EED" w:rsidRPr="00AE3F4C" w:rsidRDefault="00D02EED" w:rsidP="00D02EED">
      <w:pPr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označení smluvních stran,</w:t>
      </w:r>
    </w:p>
    <w:p w14:paraId="6B8C19CB" w14:textId="77777777" w:rsidR="00D02EED" w:rsidRPr="00AE3F4C" w:rsidRDefault="00D02EED" w:rsidP="00D02EED">
      <w:pPr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prohlášení objednatele o tom, že si dílo prohlédl a toto přebírá, nebo popis vad a prohlášení objednatele, že dílo z důvodu těchto vad nepřebírá,</w:t>
      </w:r>
    </w:p>
    <w:p w14:paraId="78C679AD" w14:textId="77777777" w:rsidR="00D02EED" w:rsidRPr="00AE3F4C" w:rsidRDefault="00D02EED" w:rsidP="00D02EED">
      <w:pPr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datum podpisu předávacího protokolu,</w:t>
      </w:r>
    </w:p>
    <w:p w14:paraId="7136E8A4" w14:textId="77777777" w:rsidR="00D02EED" w:rsidRPr="00AE3F4C" w:rsidRDefault="00D02EED" w:rsidP="00D02EED">
      <w:pPr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podpis objednatele nebo jím pověřené osoby,</w:t>
      </w:r>
    </w:p>
    <w:p w14:paraId="6287D316" w14:textId="77777777" w:rsidR="00D02EED" w:rsidRPr="00AE3F4C" w:rsidRDefault="00D02EED" w:rsidP="00D02EED">
      <w:pPr>
        <w:numPr>
          <w:ilvl w:val="0"/>
          <w:numId w:val="9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podpis zhotovitele nebo jím pověřené osoby.</w:t>
      </w:r>
    </w:p>
    <w:p w14:paraId="0FB9E868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Jestliže budou při předání díla zjištěny jakékoliv vady nebo nedodělky, objednatel dílo od zhotovitele nemusí převzít. Pokud objednatel od zhotovitele dílo nepřevezme, stanoví v předávacím protokolu, mimo důvodů pro nepřevzetí díla i náhradní lhůtu k předání díla. O předání díla v náhradním termínu bude rovněž sepsán předávací protokol.</w:t>
      </w:r>
    </w:p>
    <w:p w14:paraId="6A15A975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V případě, že objednatel převezme dílo, i když toto bude vykazovat vady a nedodělky, uvedou se tyto vady a nedodělky v předávacím protokolu spolu s termínem jejich odstranění. Po odstranění vad a nedodělků bude rovněž pořízen zápis.</w:t>
      </w:r>
    </w:p>
    <w:p w14:paraId="5C12D8E0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Zhotovitel je povinen v objednatelem stanovené lhůtě odstranit i ty vady a nedodělky, o nichž tvrdí, že za ně neodpovídá. Náklady na jejich odstranění v těchto sporných případech nese až do rozhodnutí soudu zhotovitel.</w:t>
      </w:r>
    </w:p>
    <w:p w14:paraId="5A16EE61" w14:textId="77777777" w:rsidR="00D02EED" w:rsidRPr="00AE3F4C" w:rsidRDefault="00D02EED" w:rsidP="00D02EED">
      <w:pPr>
        <w:numPr>
          <w:ilvl w:val="0"/>
          <w:numId w:val="7"/>
        </w:num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V případě, že zhotovitel neodstraní vady díla ve lhůtě uvedené v předávacím protokolu, zavazuje se zaplatit smluvní pokutu ve výši 400,- Kč denně za každou vadu, s jejímž odstraněním bude v prodlení.</w:t>
      </w:r>
    </w:p>
    <w:p w14:paraId="3CC3D362" w14:textId="77777777" w:rsidR="00D02EED" w:rsidRPr="00AE3F4C" w:rsidRDefault="00D02EED" w:rsidP="00D02EED">
      <w:pPr>
        <w:tabs>
          <w:tab w:val="left" w:pos="567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3F912FC4" w14:textId="0B1254BD" w:rsidR="00D02EED" w:rsidRPr="00AE3F4C" w:rsidRDefault="00C8461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I</w:t>
      </w:r>
      <w:r w:rsidR="00D02EED" w:rsidRPr="00AE3F4C">
        <w:rPr>
          <w:rFonts w:ascii="Arial" w:hAnsi="Arial" w:cs="Arial"/>
          <w:b/>
          <w:sz w:val="22"/>
          <w:szCs w:val="22"/>
        </w:rPr>
        <w:t>X.</w:t>
      </w:r>
    </w:p>
    <w:p w14:paraId="3FE251E3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Záruka za jakost</w:t>
      </w:r>
    </w:p>
    <w:p w14:paraId="686C4994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Zhotovitel poskytuje záruku za jakost díla. Záruční doba činí </w:t>
      </w:r>
      <w:r w:rsidRPr="00AE3F4C">
        <w:rPr>
          <w:rFonts w:ascii="Arial" w:hAnsi="Arial" w:cs="Arial"/>
          <w:b/>
          <w:i w:val="0"/>
          <w:sz w:val="22"/>
          <w:szCs w:val="22"/>
        </w:rPr>
        <w:t>60 měsíců</w:t>
      </w:r>
      <w:r w:rsidRPr="00AE3F4C">
        <w:rPr>
          <w:rFonts w:ascii="Arial" w:hAnsi="Arial" w:cs="Arial"/>
          <w:i w:val="0"/>
          <w:sz w:val="22"/>
          <w:szCs w:val="22"/>
        </w:rPr>
        <w:t>.</w:t>
      </w:r>
    </w:p>
    <w:p w14:paraId="1D4FA3FC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Záruční doba počne běžet dnem provedení díla.</w:t>
      </w:r>
    </w:p>
    <w:p w14:paraId="1352BFA2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Objednatel je povinen vady u zhotovitele reklamovat způsobem dohodnutým v článku XII. této smlouvy. </w:t>
      </w:r>
    </w:p>
    <w:p w14:paraId="688E6F75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Zhotovitel je povinen nejpozději do </w:t>
      </w:r>
      <w:proofErr w:type="gramStart"/>
      <w:r w:rsidRPr="00AE3F4C">
        <w:rPr>
          <w:rFonts w:ascii="Arial" w:hAnsi="Arial" w:cs="Arial"/>
          <w:i w:val="0"/>
          <w:sz w:val="22"/>
          <w:szCs w:val="22"/>
        </w:rPr>
        <w:t>5-ti</w:t>
      </w:r>
      <w:proofErr w:type="gramEnd"/>
      <w:r w:rsidRPr="00AE3F4C">
        <w:rPr>
          <w:rFonts w:ascii="Arial" w:hAnsi="Arial" w:cs="Arial"/>
          <w:i w:val="0"/>
          <w:sz w:val="22"/>
          <w:szCs w:val="22"/>
        </w:rPr>
        <w:t xml:space="preserve"> kalendářních dnů po obdržení reklamace reklamovanou vadu prověřit a písemně oznámit objednateli, zda reklamaci uznává, jakou lhůtu navrhuje k odstranění vady, nebo z jakých důvodů reklamaci neuznává. Pokud tak neučiní, má se za to, že reklamaci objednatele uznává.</w:t>
      </w:r>
    </w:p>
    <w:p w14:paraId="3B56D1E4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Reklamaci lze uplatnit nejpozději poslední den běhu záruční doby, přičemž i reklamace odeslaná objednatelem v poslední den záruční doby se považuje za včas uplatněnou.</w:t>
      </w:r>
    </w:p>
    <w:p w14:paraId="0CBEF15F" w14:textId="77777777" w:rsidR="00D02EED" w:rsidRPr="00AE3F4C" w:rsidRDefault="00D02EED" w:rsidP="00D02EED">
      <w:pPr>
        <w:pStyle w:val="Zkladntext"/>
        <w:widowControl/>
        <w:numPr>
          <w:ilvl w:val="0"/>
          <w:numId w:val="14"/>
        </w:numPr>
        <w:tabs>
          <w:tab w:val="left" w:pos="567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Zhotovitel je vždy povinen odstranit reklamovanou vadu formou opravy (nebude-li dohodnuto jinak) nejpozději do </w:t>
      </w:r>
      <w:proofErr w:type="gramStart"/>
      <w:r w:rsidRPr="00AE3F4C">
        <w:rPr>
          <w:rFonts w:ascii="Arial" w:hAnsi="Arial" w:cs="Arial"/>
          <w:i w:val="0"/>
          <w:sz w:val="22"/>
          <w:szCs w:val="22"/>
        </w:rPr>
        <w:t>30-ti</w:t>
      </w:r>
      <w:proofErr w:type="gramEnd"/>
      <w:r w:rsidRPr="00AE3F4C">
        <w:rPr>
          <w:rFonts w:ascii="Arial" w:hAnsi="Arial" w:cs="Arial"/>
          <w:i w:val="0"/>
          <w:sz w:val="22"/>
          <w:szCs w:val="22"/>
        </w:rPr>
        <w:t xml:space="preserve"> dnů po obdržení reklamace, pokud nebude písemně dohodnuta lhůta jiná, a to i v případě, že reklamaci neuznává. </w:t>
      </w:r>
    </w:p>
    <w:p w14:paraId="143E7F50" w14:textId="77777777" w:rsidR="00D02EED" w:rsidRPr="00AE3F4C" w:rsidRDefault="00D02EED" w:rsidP="00D02EED">
      <w:pPr>
        <w:pStyle w:val="Zkladntext"/>
        <w:tabs>
          <w:tab w:val="left" w:pos="567"/>
        </w:tabs>
        <w:ind w:left="567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ab/>
        <w:t>Pokud se zhotovitel dostane do prodlení s plněním této povinnosti, je povinen zaplatit objednateli smluvní pokutu ve výši 400,- Kč za každý den prodlení a jednotlivou vadu. Náklady na odstranění reklamované vady nese zhotovitel i ve sporných případech až do rozhodnutí soudu.</w:t>
      </w:r>
    </w:p>
    <w:p w14:paraId="3CA6E393" w14:textId="77777777" w:rsidR="00D02EED" w:rsidRPr="00AE3F4C" w:rsidRDefault="00D02EED" w:rsidP="00D02EED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14:paraId="69754B20" w14:textId="77777777" w:rsidR="00D02EED" w:rsidRPr="00AE3F4C" w:rsidRDefault="00D02EED" w:rsidP="00D02EED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14:paraId="53D00AD4" w14:textId="59497F92" w:rsidR="00D02EED" w:rsidRPr="00AE3F4C" w:rsidRDefault="00D02EED" w:rsidP="00D02EED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X.</w:t>
      </w:r>
    </w:p>
    <w:p w14:paraId="6F3C38AF" w14:textId="77777777" w:rsidR="00D02EED" w:rsidRPr="00AE3F4C" w:rsidRDefault="00D02EED" w:rsidP="00D02EED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Ostatní ujednání</w:t>
      </w:r>
    </w:p>
    <w:p w14:paraId="74579153" w14:textId="77777777" w:rsidR="00D02EED" w:rsidRPr="00AE3F4C" w:rsidRDefault="00D02EED" w:rsidP="00D02EED">
      <w:pPr>
        <w:numPr>
          <w:ilvl w:val="0"/>
          <w:numId w:val="15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5E6F11D0" w14:textId="77777777" w:rsidR="00D02EED" w:rsidRPr="00AE3F4C" w:rsidRDefault="00D02EED" w:rsidP="00D02EED">
      <w:pPr>
        <w:numPr>
          <w:ilvl w:val="0"/>
          <w:numId w:val="15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lastRenderedPageBreak/>
        <w:t>Zhotovitel je oprávněn své pohledávky vůči objednateli vyplývající z této smlouvy postoupit na třetí osobu či zastavit třetí osobě pouze s předchozím písemným souhlasem objednatele.</w:t>
      </w:r>
    </w:p>
    <w:p w14:paraId="660B51B8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14:paraId="5B4AF508" w14:textId="73AFE49E" w:rsidR="00D02EED" w:rsidRPr="00AE3F4C" w:rsidRDefault="00D02EED" w:rsidP="00D02EED">
      <w:pPr>
        <w:keepNext/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XI.</w:t>
      </w:r>
    </w:p>
    <w:p w14:paraId="65A7110A" w14:textId="77777777" w:rsidR="00D02EED" w:rsidRPr="00AE3F4C" w:rsidRDefault="00D02EED" w:rsidP="00D02EED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Adresy pro doručování a zástupci pro věci technické</w:t>
      </w:r>
    </w:p>
    <w:p w14:paraId="5545A45E" w14:textId="77777777" w:rsidR="00D02EED" w:rsidRPr="00AE3F4C" w:rsidRDefault="00D02EED" w:rsidP="00D02EED">
      <w:pPr>
        <w:pStyle w:val="Zkladntext"/>
        <w:keepNext/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spacing w:before="80"/>
        <w:ind w:left="567" w:right="-142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Adresy pro doručování:</w:t>
      </w:r>
    </w:p>
    <w:p w14:paraId="6BBF8E07" w14:textId="77777777" w:rsidR="00D02EED" w:rsidRPr="00AE3F4C" w:rsidRDefault="00D02EED" w:rsidP="00D02EED">
      <w:pPr>
        <w:pStyle w:val="Zkladntext"/>
        <w:tabs>
          <w:tab w:val="left" w:pos="1418"/>
        </w:tabs>
        <w:spacing w:before="40"/>
        <w:ind w:left="567" w:right="-142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Adresa a e-mail objednatele jsou: </w:t>
      </w:r>
    </w:p>
    <w:p w14:paraId="2EB88141" w14:textId="77777777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Město Svitavy</w:t>
      </w:r>
    </w:p>
    <w:p w14:paraId="774364DD" w14:textId="77777777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Adresa: T. G. Masaryka 5/35, 568 02 Svitavy</w:t>
      </w:r>
    </w:p>
    <w:p w14:paraId="6F8172B6" w14:textId="0DD3612E" w:rsidR="00D02EED" w:rsidRPr="00AE3F4C" w:rsidRDefault="00D02EED" w:rsidP="00D02EED">
      <w:pPr>
        <w:tabs>
          <w:tab w:val="left" w:pos="567"/>
          <w:tab w:val="left" w:pos="113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e-mail: </w:t>
      </w:r>
      <w:hyperlink r:id="rId5" w:history="1">
        <w:r w:rsidRPr="00AE3F4C">
          <w:rPr>
            <w:rStyle w:val="Hypertextovodkaz"/>
            <w:rFonts w:ascii="Arial" w:hAnsi="Arial" w:cs="Arial"/>
            <w:sz w:val="22"/>
            <w:szCs w:val="22"/>
          </w:rPr>
          <w:t>radnice@svitavy.cz</w:t>
        </w:r>
      </w:hyperlink>
      <w:r w:rsidRPr="00AE3F4C">
        <w:rPr>
          <w:rFonts w:ascii="Arial" w:hAnsi="Arial" w:cs="Arial"/>
          <w:sz w:val="22"/>
          <w:szCs w:val="22"/>
        </w:rPr>
        <w:t xml:space="preserve"> a současně </w:t>
      </w:r>
      <w:proofErr w:type="spellStart"/>
      <w:r w:rsidR="00810026">
        <w:rPr>
          <w:rFonts w:ascii="Arial" w:hAnsi="Arial" w:cs="Arial"/>
        </w:rPr>
        <w:t>xxx</w:t>
      </w:r>
      <w:proofErr w:type="spellEnd"/>
    </w:p>
    <w:p w14:paraId="541A96D8" w14:textId="77777777" w:rsidR="00D02EED" w:rsidRPr="00AE3F4C" w:rsidRDefault="00D02EED" w:rsidP="00D02EED">
      <w:pPr>
        <w:tabs>
          <w:tab w:val="left" w:pos="567"/>
          <w:tab w:val="left" w:pos="113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datová schránka: 6jrbphg</w:t>
      </w:r>
    </w:p>
    <w:p w14:paraId="1B19B782" w14:textId="77777777" w:rsidR="00D02EED" w:rsidRPr="00AE3F4C" w:rsidRDefault="00D02EED" w:rsidP="00D02EED">
      <w:pPr>
        <w:pStyle w:val="Zkladntext"/>
        <w:tabs>
          <w:tab w:val="left" w:pos="1418"/>
        </w:tabs>
        <w:spacing w:before="40"/>
        <w:ind w:left="567" w:right="-142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 </w:t>
      </w:r>
      <w:r w:rsidRPr="00AE3F4C">
        <w:rPr>
          <w:rFonts w:ascii="Arial" w:hAnsi="Arial" w:cs="Arial"/>
          <w:i w:val="0"/>
          <w:sz w:val="22"/>
          <w:szCs w:val="22"/>
        </w:rPr>
        <w:t>Adresa a e-mail zhotovitele jsou:</w:t>
      </w:r>
    </w:p>
    <w:p w14:paraId="44A1C44D" w14:textId="77777777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SPORTES Svitavy s.r.o.</w:t>
      </w:r>
    </w:p>
    <w:p w14:paraId="0CF4A228" w14:textId="77777777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Adresa: Tovární 677/28, Předměstí, 568 02 Svitavy</w:t>
      </w:r>
    </w:p>
    <w:p w14:paraId="1FFD8664" w14:textId="1865AE63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 xml:space="preserve">e-mail: </w:t>
      </w:r>
      <w:hyperlink r:id="rId6" w:history="1">
        <w:r w:rsidRPr="00AE3F4C">
          <w:rPr>
            <w:rStyle w:val="Hypertextovodkaz"/>
            <w:rFonts w:ascii="Arial" w:hAnsi="Arial" w:cs="Arial"/>
            <w:sz w:val="22"/>
            <w:szCs w:val="22"/>
          </w:rPr>
          <w:t>sportes@svitavy.cz</w:t>
        </w:r>
      </w:hyperlink>
      <w:r w:rsidRPr="00AE3F4C">
        <w:rPr>
          <w:rFonts w:ascii="Arial" w:hAnsi="Arial" w:cs="Arial"/>
          <w:sz w:val="22"/>
          <w:szCs w:val="22"/>
        </w:rPr>
        <w:t xml:space="preserve"> a současně </w:t>
      </w:r>
      <w:proofErr w:type="spellStart"/>
      <w:r w:rsidR="00557BF4">
        <w:rPr>
          <w:rFonts w:ascii="Arial" w:hAnsi="Arial" w:cs="Arial"/>
          <w:sz w:val="22"/>
          <w:szCs w:val="22"/>
        </w:rPr>
        <w:t>xxx</w:t>
      </w:r>
      <w:proofErr w:type="spellEnd"/>
    </w:p>
    <w:p w14:paraId="5C196419" w14:textId="77777777" w:rsidR="00D02EED" w:rsidRPr="00AE3F4C" w:rsidRDefault="00D02EED" w:rsidP="00D02EED">
      <w:p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datová schránka: nyda4th</w:t>
      </w:r>
    </w:p>
    <w:p w14:paraId="5521EEA5" w14:textId="77777777" w:rsidR="00D02EED" w:rsidRPr="00AE3F4C" w:rsidRDefault="00D02EED" w:rsidP="00D02EED">
      <w:pPr>
        <w:pStyle w:val="Zkladntext"/>
        <w:tabs>
          <w:tab w:val="left" w:pos="1418"/>
        </w:tabs>
        <w:spacing w:before="40"/>
        <w:ind w:left="567" w:right="-142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nebo jiné adresy nebo e-mailové adresy, které budou druhé straně způsobem dle tohoto článku oznámeny.</w:t>
      </w:r>
    </w:p>
    <w:p w14:paraId="11CD086F" w14:textId="77777777" w:rsidR="00D02EED" w:rsidRPr="00AE3F4C" w:rsidRDefault="00D02EED" w:rsidP="00D02EED">
      <w:pPr>
        <w:pStyle w:val="Zkladntext"/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Veškerá oznámení, výzvy, reklamace a jiné úkony dle této smlouvy mohou být zaslány písemně doporučenou poštou, datovou schránkou nebo e-mailem na adresy shora dohodnuté.  </w:t>
      </w:r>
    </w:p>
    <w:p w14:paraId="01C951A9" w14:textId="77777777" w:rsidR="00D02EED" w:rsidRPr="00AE3F4C" w:rsidRDefault="00D02EED" w:rsidP="00D02EED">
      <w:pPr>
        <w:pStyle w:val="Zkladntext"/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Zástupcem pro věci technické objednatele jsou:</w:t>
      </w:r>
    </w:p>
    <w:p w14:paraId="234E70E0" w14:textId="46B7DE23" w:rsidR="00D02EED" w:rsidRPr="00AE3F4C" w:rsidRDefault="00557BF4" w:rsidP="00D02EED">
      <w:pPr>
        <w:pStyle w:val="Zkladntext"/>
        <w:widowControl/>
        <w:numPr>
          <w:ilvl w:val="0"/>
          <w:numId w:val="9"/>
        </w:numPr>
        <w:tabs>
          <w:tab w:val="clear" w:pos="720"/>
          <w:tab w:val="left" w:pos="851"/>
          <w:tab w:val="right" w:pos="3828"/>
          <w:tab w:val="left" w:pos="3969"/>
        </w:tabs>
        <w:autoSpaceDE/>
        <w:autoSpaceDN/>
        <w:adjustRightInd/>
        <w:ind w:left="851" w:right="-28" w:hanging="284"/>
        <w:rPr>
          <w:rFonts w:ascii="Arial" w:hAnsi="Arial" w:cs="Arial"/>
          <w:i w:val="0"/>
          <w:sz w:val="22"/>
          <w:szCs w:val="22"/>
        </w:rPr>
      </w:pPr>
      <w:proofErr w:type="spellStart"/>
      <w:r>
        <w:rPr>
          <w:rFonts w:ascii="Arial" w:hAnsi="Arial" w:cs="Arial"/>
          <w:i w:val="0"/>
          <w:sz w:val="22"/>
          <w:szCs w:val="22"/>
        </w:rPr>
        <w:t>xxx</w:t>
      </w:r>
      <w:proofErr w:type="spellEnd"/>
      <w:r w:rsidR="00D02EED" w:rsidRPr="00AE3F4C">
        <w:rPr>
          <w:rFonts w:ascii="Arial" w:hAnsi="Arial" w:cs="Arial"/>
          <w:i w:val="0"/>
          <w:sz w:val="22"/>
          <w:szCs w:val="22"/>
        </w:rPr>
        <w:t xml:space="preserve">, tel. </w:t>
      </w:r>
      <w:proofErr w:type="spellStart"/>
      <w:r>
        <w:rPr>
          <w:rFonts w:ascii="Arial" w:hAnsi="Arial" w:cs="Arial"/>
          <w:i w:val="0"/>
          <w:sz w:val="22"/>
          <w:szCs w:val="22"/>
        </w:rPr>
        <w:t>xxx</w:t>
      </w:r>
      <w:proofErr w:type="spellEnd"/>
      <w:r w:rsidR="00D02EED" w:rsidRPr="00AE3F4C">
        <w:rPr>
          <w:rFonts w:ascii="Arial" w:hAnsi="Arial" w:cs="Arial"/>
          <w:i w:val="0"/>
          <w:sz w:val="22"/>
          <w:szCs w:val="22"/>
        </w:rPr>
        <w:t>,</w:t>
      </w:r>
      <w:r w:rsidR="009237E9" w:rsidRPr="00AE3F4C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xxx</w:t>
      </w:r>
      <w:proofErr w:type="spellEnd"/>
    </w:p>
    <w:p w14:paraId="134D08DD" w14:textId="77777777" w:rsidR="00D02EED" w:rsidRPr="00AE3F4C" w:rsidRDefault="00D02EED" w:rsidP="00D02EED">
      <w:pPr>
        <w:pStyle w:val="Zkladntext"/>
        <w:tabs>
          <w:tab w:val="left" w:pos="567"/>
          <w:tab w:val="left" w:pos="851"/>
          <w:tab w:val="left" w:pos="1134"/>
          <w:tab w:val="left" w:pos="1276"/>
          <w:tab w:val="right" w:pos="3828"/>
          <w:tab w:val="left" w:pos="3969"/>
        </w:tabs>
        <w:ind w:left="567" w:right="-28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nebo jiná osoba, kterou objednatel určí. </w:t>
      </w:r>
    </w:p>
    <w:p w14:paraId="0D59B558" w14:textId="77777777" w:rsidR="00D02EED" w:rsidRPr="00AE3F4C" w:rsidRDefault="00D02EED" w:rsidP="00D02EED">
      <w:pPr>
        <w:pStyle w:val="Zkladntext"/>
        <w:tabs>
          <w:tab w:val="left" w:pos="567"/>
          <w:tab w:val="left" w:pos="851"/>
        </w:tabs>
        <w:ind w:left="567" w:right="-142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Zástupce pro věci technické objednatele je oprávněn provádět rozhodnutí týkající se např.:</w:t>
      </w:r>
    </w:p>
    <w:p w14:paraId="458EA724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E3F4C">
        <w:rPr>
          <w:rFonts w:ascii="Arial" w:hAnsi="Arial" w:cs="Arial"/>
          <w:snapToGrid w:val="0"/>
          <w:sz w:val="22"/>
          <w:szCs w:val="22"/>
        </w:rPr>
        <w:t xml:space="preserve">- </w:t>
      </w:r>
      <w:r w:rsidRPr="00AE3F4C">
        <w:rPr>
          <w:rFonts w:ascii="Arial" w:hAnsi="Arial" w:cs="Arial"/>
          <w:snapToGrid w:val="0"/>
          <w:sz w:val="22"/>
          <w:szCs w:val="22"/>
        </w:rPr>
        <w:tab/>
        <w:t>pozastavení provádění prací na díle nebo jeho části, nebo pozastavení provádění díla jako celku,</w:t>
      </w:r>
    </w:p>
    <w:p w14:paraId="0CAEF66F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- </w:t>
      </w:r>
      <w:r w:rsidRPr="00AE3F4C">
        <w:rPr>
          <w:rFonts w:ascii="Arial" w:hAnsi="Arial" w:cs="Arial"/>
          <w:sz w:val="22"/>
          <w:szCs w:val="22"/>
        </w:rPr>
        <w:tab/>
        <w:t>předběžných rozhodnutí týkajících se projekčních změn díla, včetně rozšíření nebo omezení rozsahu díla,</w:t>
      </w:r>
    </w:p>
    <w:p w14:paraId="2F30B872" w14:textId="77777777" w:rsidR="00D02EED" w:rsidRPr="00AE3F4C" w:rsidRDefault="00D02EED" w:rsidP="00D02EED">
      <w:pPr>
        <w:pStyle w:val="Zkladntextodsazen2"/>
        <w:spacing w:after="0" w:line="24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a dále je též oprávněn k převzetí díla a k podpisu předávacích protokolů a zápisů dle této smlouvy o dílo.</w:t>
      </w:r>
    </w:p>
    <w:p w14:paraId="7B20C91F" w14:textId="2AF9C1D2" w:rsidR="00D02EED" w:rsidRPr="00AE3F4C" w:rsidRDefault="00D02EED" w:rsidP="00D02EED">
      <w:pPr>
        <w:pStyle w:val="Zkladntext"/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Zástupcem pro věci technické zhotovitele je </w:t>
      </w:r>
      <w:proofErr w:type="spellStart"/>
      <w:r w:rsidR="00557BF4">
        <w:rPr>
          <w:rFonts w:ascii="Arial" w:hAnsi="Arial" w:cs="Arial"/>
          <w:i w:val="0"/>
          <w:sz w:val="22"/>
          <w:szCs w:val="22"/>
        </w:rPr>
        <w:t>xxx</w:t>
      </w:r>
      <w:proofErr w:type="spellEnd"/>
      <w:r w:rsidRPr="00AE3F4C">
        <w:rPr>
          <w:rFonts w:ascii="Arial" w:hAnsi="Arial" w:cs="Arial"/>
          <w:i w:val="0"/>
          <w:sz w:val="22"/>
          <w:szCs w:val="22"/>
        </w:rPr>
        <w:t xml:space="preserve">, tel. </w:t>
      </w:r>
      <w:proofErr w:type="spellStart"/>
      <w:r w:rsidR="00557BF4">
        <w:rPr>
          <w:rFonts w:ascii="Arial" w:hAnsi="Arial" w:cs="Arial"/>
          <w:i w:val="0"/>
          <w:sz w:val="22"/>
          <w:szCs w:val="22"/>
        </w:rPr>
        <w:t>xxx</w:t>
      </w:r>
      <w:proofErr w:type="spellEnd"/>
      <w:r w:rsidRPr="00AE3F4C">
        <w:rPr>
          <w:rFonts w:ascii="Arial" w:hAnsi="Arial" w:cs="Arial"/>
          <w:i w:val="0"/>
          <w:sz w:val="22"/>
          <w:szCs w:val="22"/>
        </w:rPr>
        <w:t xml:space="preserve">, e-mail: </w:t>
      </w:r>
      <w:proofErr w:type="spellStart"/>
      <w:r w:rsidR="00557BF4">
        <w:rPr>
          <w:rFonts w:ascii="Arial" w:hAnsi="Arial" w:cs="Arial"/>
          <w:i w:val="0"/>
          <w:sz w:val="22"/>
          <w:szCs w:val="22"/>
        </w:rPr>
        <w:t>xxx</w:t>
      </w:r>
      <w:proofErr w:type="spellEnd"/>
      <w:r w:rsidRPr="00AE3F4C">
        <w:rPr>
          <w:rFonts w:ascii="Arial" w:hAnsi="Arial" w:cs="Arial"/>
          <w:i w:val="0"/>
          <w:sz w:val="22"/>
          <w:szCs w:val="22"/>
        </w:rPr>
        <w:t>, nebo jiná osoba, kterou zhotovitel určí.</w:t>
      </w:r>
    </w:p>
    <w:p w14:paraId="33D0B70E" w14:textId="77777777" w:rsidR="00D02EED" w:rsidRPr="00AE3F4C" w:rsidRDefault="00D02EED" w:rsidP="00D02EED">
      <w:pPr>
        <w:pStyle w:val="Zkladntext"/>
        <w:tabs>
          <w:tab w:val="left" w:pos="567"/>
          <w:tab w:val="left" w:pos="851"/>
        </w:tabs>
        <w:ind w:left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Zástupce pro věci technické zhotovitele je touto smlouvou pověřen k vyřizování a řešení technických problémů, řízením prací, koordinací poddodavatelů a řešením všech problémů souvisejících s realizací díla.  </w:t>
      </w:r>
    </w:p>
    <w:p w14:paraId="690B5340" w14:textId="77777777" w:rsidR="00D02EED" w:rsidRPr="00AE3F4C" w:rsidRDefault="00D02EED" w:rsidP="00D02EED">
      <w:pPr>
        <w:pStyle w:val="Zkladntext"/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 xml:space="preserve">Zhotovitel zajistí odborné vedení provádění díla osobou, která má pro tuto činnost oprávnění podle zákona č. 360/1992 Sb., ve znění pozdějších změn. </w:t>
      </w:r>
    </w:p>
    <w:p w14:paraId="72859CCF" w14:textId="77777777" w:rsidR="00D02EED" w:rsidRPr="00AE3F4C" w:rsidRDefault="00D02EED" w:rsidP="00D02EED">
      <w:pPr>
        <w:pStyle w:val="Zkladntext"/>
        <w:widowControl/>
        <w:numPr>
          <w:ilvl w:val="0"/>
          <w:numId w:val="12"/>
        </w:numPr>
        <w:tabs>
          <w:tab w:val="left" w:pos="567"/>
          <w:tab w:val="left" w:pos="851"/>
        </w:tabs>
        <w:autoSpaceDE/>
        <w:autoSpaceDN/>
        <w:adjustRightInd/>
        <w:spacing w:before="80"/>
        <w:ind w:left="567" w:right="0" w:hanging="567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Zástupci pro věci technické nejsou oprávněni uzavírat jakékoliv dodatky ke smlouvě či rozhodovat o změnách smlouvy.</w:t>
      </w:r>
    </w:p>
    <w:p w14:paraId="0ADD93E2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14:paraId="717F011E" w14:textId="3DE286C5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XII.</w:t>
      </w:r>
    </w:p>
    <w:p w14:paraId="305AC8B2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Změna a ukončení smlouvy</w:t>
      </w:r>
    </w:p>
    <w:p w14:paraId="25D2249D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09D36D9C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0F20B398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lastRenderedPageBreak/>
        <w:t>Strany vylučují možnost postoupení této smlouvy ve smyslu § 1895 a násl. občanského zákoníku třetí osobě.</w:t>
      </w:r>
    </w:p>
    <w:p w14:paraId="7496915A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Objednatel i zhotovitel mají právo odstoupit od této smlouvy nebo od její části, která doposud nebyla splněna, v případech stanovených touto smlouvou a právními předpisy. Odstoupení od smlouvy musí mít písemnou formu. </w:t>
      </w:r>
    </w:p>
    <w:p w14:paraId="4F53204E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Za porušení smlouvy podstatným způsobem, v jehož důsledku může objednatel odstoupit od smlouvy nebo její části, pokládají smluvní strany zejména porušení těchto smluvních povinností:</w:t>
      </w:r>
    </w:p>
    <w:p w14:paraId="430B3EDB" w14:textId="77777777" w:rsidR="00D02EED" w:rsidRPr="00AE3F4C" w:rsidRDefault="00D02EED" w:rsidP="00D02EED">
      <w:pPr>
        <w:pStyle w:val="Zkladntext"/>
        <w:widowControl/>
        <w:numPr>
          <w:ilvl w:val="1"/>
          <w:numId w:val="1"/>
        </w:numPr>
        <w:tabs>
          <w:tab w:val="clear" w:pos="1440"/>
          <w:tab w:val="num" w:pos="851"/>
        </w:tabs>
        <w:autoSpaceDE/>
        <w:autoSpaceDN/>
        <w:adjustRightInd/>
        <w:ind w:left="851" w:right="0" w:hanging="284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zhotovitel nezahájí provádění prací na díle do 10 dnů po sjednaném termínu zahájení,</w:t>
      </w:r>
    </w:p>
    <w:p w14:paraId="21772E54" w14:textId="77777777" w:rsidR="00D02EED" w:rsidRPr="00AE3F4C" w:rsidRDefault="00D02EED" w:rsidP="00D02EED">
      <w:pPr>
        <w:pStyle w:val="Zkladntext"/>
        <w:widowControl/>
        <w:numPr>
          <w:ilvl w:val="1"/>
          <w:numId w:val="1"/>
        </w:numPr>
        <w:tabs>
          <w:tab w:val="clear" w:pos="1440"/>
          <w:tab w:val="num" w:pos="851"/>
        </w:tabs>
        <w:autoSpaceDE/>
        <w:autoSpaceDN/>
        <w:adjustRightInd/>
        <w:ind w:left="851" w:right="0" w:hanging="284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prodlení zhotovitele s provedením díla o více než 10 dnů,</w:t>
      </w:r>
    </w:p>
    <w:p w14:paraId="74390D07" w14:textId="77777777" w:rsidR="00D02EED" w:rsidRPr="00AE3F4C" w:rsidRDefault="00D02EED" w:rsidP="00D02EED">
      <w:pPr>
        <w:pStyle w:val="Zkladntext"/>
        <w:widowControl/>
        <w:numPr>
          <w:ilvl w:val="1"/>
          <w:numId w:val="1"/>
        </w:numPr>
        <w:tabs>
          <w:tab w:val="clear" w:pos="1440"/>
          <w:tab w:val="num" w:pos="851"/>
        </w:tabs>
        <w:autoSpaceDE/>
        <w:autoSpaceDN/>
        <w:adjustRightInd/>
        <w:spacing w:after="80"/>
        <w:ind w:left="851" w:right="0" w:hanging="284"/>
        <w:rPr>
          <w:rFonts w:ascii="Arial" w:hAnsi="Arial" w:cs="Arial"/>
          <w:i w:val="0"/>
          <w:sz w:val="22"/>
          <w:szCs w:val="22"/>
        </w:rPr>
      </w:pPr>
      <w:r w:rsidRPr="00AE3F4C">
        <w:rPr>
          <w:rFonts w:ascii="Arial" w:hAnsi="Arial" w:cs="Arial"/>
          <w:i w:val="0"/>
          <w:sz w:val="22"/>
          <w:szCs w:val="22"/>
        </w:rPr>
        <w:t>příslušný insolvenční soud vydá rozhodnutí o úpadku zhotovitele nebo zamítne insolvenční návrh pro nedostatek majetku zhotovitele jako dlužníka.</w:t>
      </w:r>
    </w:p>
    <w:p w14:paraId="4BB5AE71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Objednatel má právo jednostranně odstoupit od této smlouvy v případě, že v důsledku působení vyšší moci či jiných objektivně zdůvodnitelných okolností dojde ke změně poměrů, z nichž objednatel vycházel při zadání zakázky.  </w:t>
      </w:r>
    </w:p>
    <w:p w14:paraId="13F20A48" w14:textId="77777777" w:rsidR="00D02EED" w:rsidRPr="00AE3F4C" w:rsidRDefault="00D02EED" w:rsidP="00D02EED">
      <w:pPr>
        <w:numPr>
          <w:ilvl w:val="0"/>
          <w:numId w:val="10"/>
        </w:numPr>
        <w:tabs>
          <w:tab w:val="left" w:pos="567"/>
          <w:tab w:val="left" w:pos="127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Pokud objednatel odstoupí od této smlouvy z důvodů jsoucích na straně zhotovitele, zavazuje se zhotovitel uhradit objednateli veškerou na straně objednatele vzniklou škodu. </w:t>
      </w:r>
    </w:p>
    <w:p w14:paraId="0444F4E1" w14:textId="77777777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p w14:paraId="647302ED" w14:textId="6E59B199" w:rsidR="00D02EED" w:rsidRPr="00AE3F4C" w:rsidRDefault="00D02EED" w:rsidP="00D02EED">
      <w:pPr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XI</w:t>
      </w:r>
      <w:r w:rsidR="00C8461D" w:rsidRPr="00AE3F4C">
        <w:rPr>
          <w:rFonts w:ascii="Arial" w:hAnsi="Arial" w:cs="Arial"/>
          <w:b/>
          <w:sz w:val="22"/>
          <w:szCs w:val="22"/>
        </w:rPr>
        <w:t>II</w:t>
      </w:r>
      <w:r w:rsidRPr="00AE3F4C">
        <w:rPr>
          <w:rFonts w:ascii="Arial" w:hAnsi="Arial" w:cs="Arial"/>
          <w:b/>
          <w:sz w:val="22"/>
          <w:szCs w:val="22"/>
        </w:rPr>
        <w:t>.</w:t>
      </w:r>
    </w:p>
    <w:p w14:paraId="2B4417DD" w14:textId="77777777" w:rsidR="00D02EED" w:rsidRPr="00AE3F4C" w:rsidRDefault="00D02EED" w:rsidP="00D02EED">
      <w:pPr>
        <w:tabs>
          <w:tab w:val="left" w:pos="567"/>
          <w:tab w:val="left" w:pos="2127"/>
        </w:tabs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AE3F4C">
        <w:rPr>
          <w:rFonts w:ascii="Arial" w:hAnsi="Arial" w:cs="Arial"/>
          <w:b/>
          <w:sz w:val="22"/>
          <w:szCs w:val="22"/>
        </w:rPr>
        <w:t>Závěrečná ustanovení</w:t>
      </w:r>
    </w:p>
    <w:p w14:paraId="6E5443FC" w14:textId="77777777" w:rsidR="00D02EED" w:rsidRPr="00AE3F4C" w:rsidRDefault="00D02EED" w:rsidP="00D02EED">
      <w:pPr>
        <w:numPr>
          <w:ilvl w:val="0"/>
          <w:numId w:val="16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Tato smlouva a právní poměry jí založené se řídí zákonem č. 89/2012 Sb., občanským zákoníkem. </w:t>
      </w:r>
    </w:p>
    <w:p w14:paraId="31C11E6C" w14:textId="77777777" w:rsidR="00D02EED" w:rsidRPr="00AE3F4C" w:rsidRDefault="00D02EED" w:rsidP="00D02EED">
      <w:pPr>
        <w:numPr>
          <w:ilvl w:val="0"/>
          <w:numId w:val="16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58B8E315" w14:textId="77777777" w:rsidR="00D02EED" w:rsidRPr="00AE3F4C" w:rsidRDefault="00D02EED" w:rsidP="00D02EED">
      <w:pPr>
        <w:tabs>
          <w:tab w:val="left" w:pos="567"/>
          <w:tab w:val="left" w:pos="212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Smluvní strany se dohodly, že uveřejnění této smlouvy podle zákona o registru smluv zajistí objednatel.</w:t>
      </w:r>
    </w:p>
    <w:p w14:paraId="47EC9244" w14:textId="77777777" w:rsidR="00D02EED" w:rsidRPr="00AE3F4C" w:rsidRDefault="00D02EED" w:rsidP="00D02EED">
      <w:pPr>
        <w:numPr>
          <w:ilvl w:val="0"/>
          <w:numId w:val="16"/>
        </w:numPr>
        <w:tabs>
          <w:tab w:val="left" w:pos="567"/>
          <w:tab w:val="left" w:pos="1134"/>
          <w:tab w:val="left" w:pos="2127"/>
        </w:tabs>
        <w:spacing w:before="80" w:after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Smlouva nabývá platnosti dnem jejího podpisu oběma smluvními stranami a účinnosti nabývá uveřejněním v registru smluv.</w:t>
      </w:r>
    </w:p>
    <w:p w14:paraId="59B41B49" w14:textId="77777777" w:rsidR="00D02EED" w:rsidRPr="00AE3F4C" w:rsidRDefault="00D02EED" w:rsidP="00D02EED">
      <w:pPr>
        <w:numPr>
          <w:ilvl w:val="0"/>
          <w:numId w:val="16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Nedílnou součástí této smlouvy jsou:</w:t>
      </w:r>
    </w:p>
    <w:p w14:paraId="6D879E87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-</w:t>
      </w:r>
      <w:r w:rsidRPr="00AE3F4C">
        <w:rPr>
          <w:rFonts w:ascii="Arial" w:hAnsi="Arial" w:cs="Arial"/>
          <w:sz w:val="22"/>
          <w:szCs w:val="22"/>
        </w:rPr>
        <w:tab/>
        <w:t>příloha č. 1 - Projektová dokumentace</w:t>
      </w:r>
    </w:p>
    <w:p w14:paraId="06D9872D" w14:textId="77777777" w:rsidR="00D02EED" w:rsidRPr="00AE3F4C" w:rsidRDefault="00D02EED" w:rsidP="00D02EED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-</w:t>
      </w:r>
      <w:r w:rsidRPr="00AE3F4C">
        <w:rPr>
          <w:rFonts w:ascii="Arial" w:hAnsi="Arial" w:cs="Arial"/>
          <w:sz w:val="22"/>
          <w:szCs w:val="22"/>
        </w:rPr>
        <w:tab/>
        <w:t>příloha č. 2 - Cenová nabídka zhotovitele.</w:t>
      </w:r>
    </w:p>
    <w:p w14:paraId="62236CA3" w14:textId="20779EC7" w:rsidR="00D02EED" w:rsidRPr="00AE3F4C" w:rsidRDefault="00D02EED" w:rsidP="00D02EED">
      <w:pPr>
        <w:numPr>
          <w:ilvl w:val="0"/>
          <w:numId w:val="16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E3F4C">
        <w:rPr>
          <w:rFonts w:ascii="Arial" w:hAnsi="Arial" w:cs="Arial"/>
          <w:sz w:val="22"/>
          <w:szCs w:val="22"/>
        </w:rPr>
        <w:t xml:space="preserve">K uzavření této smlouvy udělila předchozí souhlas Rada města Svitavy při výkonu působnosti valné hromady společnosti SPORTES Svitavy s.r.o. dne </w:t>
      </w:r>
      <w:r w:rsidR="002105F7">
        <w:rPr>
          <w:rFonts w:ascii="Arial" w:hAnsi="Arial" w:cs="Arial"/>
          <w:sz w:val="22"/>
          <w:szCs w:val="22"/>
        </w:rPr>
        <w:t>23. 5. 2022.</w:t>
      </w:r>
    </w:p>
    <w:p w14:paraId="040B9843" w14:textId="77777777" w:rsidR="00D02EED" w:rsidRPr="00AE3F4C" w:rsidRDefault="00D02EED" w:rsidP="00D02EED">
      <w:pPr>
        <w:tabs>
          <w:tab w:val="left" w:pos="567"/>
          <w:tab w:val="left" w:pos="2127"/>
        </w:tabs>
        <w:spacing w:before="80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4BDCFD28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AE3F4C">
        <w:rPr>
          <w:rFonts w:ascii="Arial" w:hAnsi="Arial" w:cs="Arial"/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AE3F4C">
        <w:rPr>
          <w:rFonts w:ascii="Arial" w:hAnsi="Arial" w:cs="Arial"/>
          <w:sz w:val="22"/>
          <w:szCs w:val="22"/>
          <w:u w:val="single"/>
        </w:rPr>
        <w:t>pozd</w:t>
      </w:r>
      <w:proofErr w:type="spellEnd"/>
      <w:r w:rsidRPr="00AE3F4C">
        <w:rPr>
          <w:rFonts w:ascii="Arial" w:hAnsi="Arial" w:cs="Arial"/>
          <w:sz w:val="22"/>
          <w:szCs w:val="22"/>
          <w:u w:val="single"/>
        </w:rPr>
        <w:t>. předpisů:</w:t>
      </w:r>
    </w:p>
    <w:p w14:paraId="77E8D7EC" w14:textId="3A0DEAB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Uzavření této smlouvy bylo schváleno Radou města Svitavy</w:t>
      </w:r>
      <w:r w:rsidR="002105F7">
        <w:rPr>
          <w:rFonts w:ascii="Arial" w:hAnsi="Arial" w:cs="Arial"/>
          <w:sz w:val="22"/>
          <w:szCs w:val="22"/>
        </w:rPr>
        <w:t xml:space="preserve"> dne 23. 5. 2022.</w:t>
      </w:r>
    </w:p>
    <w:p w14:paraId="3AB06442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1C0304A1" w14:textId="76B00375" w:rsidR="00D02EED" w:rsidRPr="00AE3F4C" w:rsidRDefault="00D02EED" w:rsidP="00D02EED">
      <w:pPr>
        <w:tabs>
          <w:tab w:val="left" w:pos="567"/>
          <w:tab w:val="left" w:pos="2127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 xml:space="preserve">Ve Svitavách dne </w:t>
      </w:r>
      <w:r w:rsidR="002105F7">
        <w:rPr>
          <w:rFonts w:ascii="Arial" w:hAnsi="Arial" w:cs="Arial"/>
          <w:sz w:val="22"/>
          <w:szCs w:val="22"/>
        </w:rPr>
        <w:t>24. 5. 2022</w:t>
      </w:r>
    </w:p>
    <w:p w14:paraId="3AD5675C" w14:textId="77777777" w:rsidR="00D02EED" w:rsidRPr="00AE3F4C" w:rsidRDefault="00D02EED" w:rsidP="00D02EED">
      <w:pPr>
        <w:tabs>
          <w:tab w:val="left" w:pos="567"/>
          <w:tab w:val="left" w:pos="2127"/>
          <w:tab w:val="center" w:pos="5220"/>
        </w:tabs>
        <w:jc w:val="both"/>
        <w:rPr>
          <w:rFonts w:ascii="Arial" w:hAnsi="Arial" w:cs="Arial"/>
          <w:sz w:val="22"/>
          <w:szCs w:val="22"/>
        </w:rPr>
      </w:pPr>
    </w:p>
    <w:p w14:paraId="27EB0A37" w14:textId="77777777" w:rsidR="00D02EED" w:rsidRPr="00AE3F4C" w:rsidRDefault="00D02EED" w:rsidP="00D02EED">
      <w:pPr>
        <w:tabs>
          <w:tab w:val="left" w:pos="567"/>
          <w:tab w:val="left" w:pos="2127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>Za objednatele:</w:t>
      </w:r>
      <w:r w:rsidRPr="00AE3F4C">
        <w:rPr>
          <w:rFonts w:ascii="Arial" w:hAnsi="Arial" w:cs="Arial"/>
          <w:sz w:val="22"/>
          <w:szCs w:val="22"/>
        </w:rPr>
        <w:tab/>
      </w:r>
      <w:r w:rsidRPr="00AE3F4C">
        <w:rPr>
          <w:rFonts w:ascii="Arial" w:hAnsi="Arial" w:cs="Arial"/>
          <w:sz w:val="22"/>
          <w:szCs w:val="22"/>
        </w:rPr>
        <w:tab/>
        <w:t>Za zhotovitele:</w:t>
      </w:r>
    </w:p>
    <w:p w14:paraId="7EF3B8FE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70CE062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408F008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4DAFAA20" w14:textId="77777777" w:rsidR="00D02EED" w:rsidRPr="00AE3F4C" w:rsidRDefault="00D02EED" w:rsidP="00D02EED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71E6464" w14:textId="77777777" w:rsidR="00D02EED" w:rsidRPr="00AE3F4C" w:rsidRDefault="00D02EED" w:rsidP="00D02EED">
      <w:pPr>
        <w:tabs>
          <w:tab w:val="center" w:pos="1620"/>
        </w:tabs>
        <w:jc w:val="both"/>
        <w:rPr>
          <w:rFonts w:ascii="Arial" w:hAnsi="Arial" w:cs="Arial"/>
          <w:sz w:val="22"/>
          <w:szCs w:val="22"/>
        </w:rPr>
      </w:pPr>
    </w:p>
    <w:p w14:paraId="13FE3735" w14:textId="77777777" w:rsidR="00D02EED" w:rsidRPr="00AE3F4C" w:rsidRDefault="00D02EED" w:rsidP="00D02EED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…………………….………………………</w:t>
      </w:r>
      <w:r w:rsidRPr="00AE3F4C">
        <w:rPr>
          <w:rFonts w:ascii="Arial" w:hAnsi="Arial" w:cs="Arial"/>
          <w:sz w:val="22"/>
          <w:szCs w:val="22"/>
        </w:rPr>
        <w:tab/>
        <w:t>…………………….……………………….</w:t>
      </w:r>
    </w:p>
    <w:p w14:paraId="1A98AECB" w14:textId="77777777" w:rsidR="00D02EED" w:rsidRPr="00AE3F4C" w:rsidRDefault="00D02EED" w:rsidP="00D02EED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Mgr. David Šimek</w:t>
      </w:r>
      <w:r w:rsidRPr="00AE3F4C">
        <w:rPr>
          <w:rFonts w:ascii="Arial" w:hAnsi="Arial" w:cs="Arial"/>
          <w:sz w:val="22"/>
          <w:szCs w:val="22"/>
        </w:rPr>
        <w:tab/>
        <w:t xml:space="preserve">Ing. Bronislav </w:t>
      </w:r>
      <w:proofErr w:type="spellStart"/>
      <w:r w:rsidRPr="00AE3F4C">
        <w:rPr>
          <w:rFonts w:ascii="Arial" w:hAnsi="Arial" w:cs="Arial"/>
          <w:sz w:val="22"/>
          <w:szCs w:val="22"/>
        </w:rPr>
        <w:t>Olšán</w:t>
      </w:r>
      <w:proofErr w:type="spellEnd"/>
      <w:r w:rsidRPr="00AE3F4C">
        <w:rPr>
          <w:rFonts w:ascii="Arial" w:hAnsi="Arial" w:cs="Arial"/>
          <w:sz w:val="22"/>
          <w:szCs w:val="22"/>
        </w:rPr>
        <w:t xml:space="preserve"> </w:t>
      </w:r>
    </w:p>
    <w:p w14:paraId="6E76609C" w14:textId="77777777" w:rsidR="00D02EED" w:rsidRPr="00AE3F4C" w:rsidRDefault="00D02EED" w:rsidP="00D02EED">
      <w:pPr>
        <w:tabs>
          <w:tab w:val="center" w:pos="1985"/>
          <w:tab w:val="center" w:pos="737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AE3F4C">
        <w:rPr>
          <w:rFonts w:ascii="Arial" w:hAnsi="Arial" w:cs="Arial"/>
          <w:sz w:val="22"/>
          <w:szCs w:val="22"/>
        </w:rPr>
        <w:tab/>
        <w:t>starosta města Svitavy</w:t>
      </w:r>
      <w:r w:rsidRPr="00AE3F4C">
        <w:rPr>
          <w:rFonts w:ascii="Arial" w:hAnsi="Arial" w:cs="Arial"/>
          <w:sz w:val="22"/>
          <w:szCs w:val="22"/>
        </w:rPr>
        <w:tab/>
        <w:t xml:space="preserve"> jednatel SPORTES Svitavy s.r.o.</w:t>
      </w:r>
    </w:p>
    <w:sectPr w:rsidR="00D02EED" w:rsidRPr="00AE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1E108CA6"/>
    <w:lvl w:ilvl="0" w:tplc="9CEEC58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75BC4EE6"/>
    <w:lvl w:ilvl="0" w:tplc="EB326C70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1A72F768"/>
    <w:lvl w:ilvl="0" w:tplc="2F6A420C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7964AA"/>
    <w:multiLevelType w:val="singleLevel"/>
    <w:tmpl w:val="565EC42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10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621759"/>
    <w:multiLevelType w:val="hybridMultilevel"/>
    <w:tmpl w:val="8338750A"/>
    <w:lvl w:ilvl="0" w:tplc="56322EBE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F52964"/>
    <w:multiLevelType w:val="hybridMultilevel"/>
    <w:tmpl w:val="D8CA3BF2"/>
    <w:lvl w:ilvl="0" w:tplc="EB40B24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773BDA"/>
    <w:multiLevelType w:val="hybridMultilevel"/>
    <w:tmpl w:val="B5AAB1B0"/>
    <w:lvl w:ilvl="0" w:tplc="B124433C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031E7"/>
    <w:multiLevelType w:val="hybridMultilevel"/>
    <w:tmpl w:val="EA7C142E"/>
    <w:lvl w:ilvl="0" w:tplc="0F404BCA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2168B"/>
    <w:multiLevelType w:val="hybridMultilevel"/>
    <w:tmpl w:val="C6C2A580"/>
    <w:lvl w:ilvl="0" w:tplc="A0183976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492275">
    <w:abstractNumId w:val="10"/>
  </w:num>
  <w:num w:numId="2" w16cid:durableId="223875982">
    <w:abstractNumId w:val="6"/>
  </w:num>
  <w:num w:numId="3" w16cid:durableId="1154179064">
    <w:abstractNumId w:val="4"/>
  </w:num>
  <w:num w:numId="4" w16cid:durableId="992489942">
    <w:abstractNumId w:val="0"/>
  </w:num>
  <w:num w:numId="5" w16cid:durableId="1607426238">
    <w:abstractNumId w:val="2"/>
  </w:num>
  <w:num w:numId="6" w16cid:durableId="1773011061">
    <w:abstractNumId w:val="17"/>
  </w:num>
  <w:num w:numId="7" w16cid:durableId="1585140498">
    <w:abstractNumId w:val="5"/>
  </w:num>
  <w:num w:numId="8" w16cid:durableId="2109815820">
    <w:abstractNumId w:val="15"/>
  </w:num>
  <w:num w:numId="9" w16cid:durableId="228254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917039">
    <w:abstractNumId w:val="14"/>
  </w:num>
  <w:num w:numId="11" w16cid:durableId="2029134600">
    <w:abstractNumId w:val="11"/>
  </w:num>
  <w:num w:numId="12" w16cid:durableId="1021125022">
    <w:abstractNumId w:val="9"/>
  </w:num>
  <w:num w:numId="13" w16cid:durableId="1892766536">
    <w:abstractNumId w:val="13"/>
  </w:num>
  <w:num w:numId="14" w16cid:durableId="1462844875">
    <w:abstractNumId w:val="12"/>
  </w:num>
  <w:num w:numId="15" w16cid:durableId="304898374">
    <w:abstractNumId w:val="3"/>
  </w:num>
  <w:num w:numId="16" w16cid:durableId="1834952935">
    <w:abstractNumId w:val="8"/>
  </w:num>
  <w:num w:numId="17" w16cid:durableId="1025138894">
    <w:abstractNumId w:val="16"/>
  </w:num>
  <w:num w:numId="18" w16cid:durableId="1980188067">
    <w:abstractNumId w:val="1"/>
  </w:num>
  <w:num w:numId="19" w16cid:durableId="979576746">
    <w:abstractNumId w:val="18"/>
  </w:num>
  <w:num w:numId="20" w16cid:durableId="984159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D"/>
    <w:rsid w:val="0003509C"/>
    <w:rsid w:val="000C5D46"/>
    <w:rsid w:val="001929FD"/>
    <w:rsid w:val="002105F7"/>
    <w:rsid w:val="002A7F1B"/>
    <w:rsid w:val="00335762"/>
    <w:rsid w:val="00557BF4"/>
    <w:rsid w:val="00775414"/>
    <w:rsid w:val="00810026"/>
    <w:rsid w:val="009237E9"/>
    <w:rsid w:val="00AE3F4C"/>
    <w:rsid w:val="00AF114A"/>
    <w:rsid w:val="00C8461D"/>
    <w:rsid w:val="00D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3895E"/>
  <w15:chartTrackingRefBased/>
  <w15:docId w15:val="{28BCD454-2FBF-4435-804B-214FE6E2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02EED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2EE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02EED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character" w:customStyle="1" w:styleId="ZkladntextChar">
    <w:name w:val="Základní text Char"/>
    <w:basedOn w:val="Standardnpsmoodstavce"/>
    <w:link w:val="Zkladntext"/>
    <w:rsid w:val="00D02EE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styleId="Hypertextovodkaz">
    <w:name w:val="Hyperlink"/>
    <w:uiPriority w:val="99"/>
    <w:rsid w:val="00D02EE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EED"/>
    <w:pPr>
      <w:ind w:left="720"/>
    </w:pPr>
  </w:style>
  <w:style w:type="paragraph" w:styleId="Zkladntextodsazen3">
    <w:name w:val="Body Text Indent 3"/>
    <w:basedOn w:val="Normln"/>
    <w:link w:val="Zkladntextodsazen3Char"/>
    <w:uiPriority w:val="99"/>
    <w:rsid w:val="00D02E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02EE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02EE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02E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E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5" Type="http://schemas.openxmlformats.org/officeDocument/2006/relationships/hyperlink" Target="mailto:radnice@svita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3446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Vařejková</dc:creator>
  <cp:keywords/>
  <dc:description/>
  <cp:lastModifiedBy>Markéta Vařejková</cp:lastModifiedBy>
  <cp:revision>2</cp:revision>
  <dcterms:created xsi:type="dcterms:W3CDTF">2022-05-24T08:47:00Z</dcterms:created>
  <dcterms:modified xsi:type="dcterms:W3CDTF">2022-05-24T08:47:00Z</dcterms:modified>
</cp:coreProperties>
</file>