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1ABB" w14:textId="77777777" w:rsidR="00844506" w:rsidRPr="002F5571" w:rsidRDefault="00844506" w:rsidP="00844506">
      <w:pPr>
        <w:jc w:val="center"/>
        <w:rPr>
          <w:rFonts w:asciiTheme="minorHAnsi" w:hAnsiTheme="minorHAnsi" w:cs="Arial"/>
          <w:b/>
          <w:sz w:val="32"/>
          <w:szCs w:val="32"/>
        </w:rPr>
      </w:pPr>
      <w:r w:rsidRPr="002F5571">
        <w:rPr>
          <w:rFonts w:asciiTheme="minorHAnsi" w:hAnsiTheme="minorHAnsi" w:cs="Arial"/>
          <w:b/>
          <w:sz w:val="32"/>
          <w:szCs w:val="32"/>
        </w:rPr>
        <w:t>Darovací smlouva</w:t>
      </w:r>
    </w:p>
    <w:p w14:paraId="337833F4" w14:textId="77777777" w:rsidR="00844506" w:rsidRPr="002F5571" w:rsidRDefault="00844506" w:rsidP="002F5571">
      <w:pPr>
        <w:jc w:val="center"/>
        <w:rPr>
          <w:rFonts w:asciiTheme="minorHAnsi" w:hAnsiTheme="minorHAnsi" w:cs="Arial"/>
          <w:sz w:val="22"/>
          <w:szCs w:val="22"/>
        </w:rPr>
      </w:pPr>
      <w:r w:rsidRPr="002F5571">
        <w:rPr>
          <w:rFonts w:asciiTheme="minorHAnsi" w:hAnsiTheme="minorHAnsi" w:cs="Arial"/>
          <w:sz w:val="22"/>
          <w:szCs w:val="22"/>
        </w:rPr>
        <w:t>uzavřená v souladu s ustanovením § 2055 a násl. zákona č. 89/2012 Sb., občanský zákoník</w:t>
      </w:r>
      <w:r w:rsidR="002F5571">
        <w:rPr>
          <w:rFonts w:asciiTheme="minorHAnsi" w:hAnsiTheme="minorHAnsi" w:cs="Arial"/>
          <w:sz w:val="22"/>
          <w:szCs w:val="22"/>
        </w:rPr>
        <w:t>, ve znění pozdějších předpis</w:t>
      </w:r>
      <w:r w:rsidR="00EA61B6">
        <w:rPr>
          <w:rFonts w:asciiTheme="minorHAnsi" w:hAnsiTheme="minorHAnsi" w:cs="Arial"/>
          <w:sz w:val="22"/>
          <w:szCs w:val="22"/>
        </w:rPr>
        <w:t>ů</w:t>
      </w:r>
      <w:r w:rsidR="002F5571">
        <w:rPr>
          <w:rFonts w:asciiTheme="minorHAnsi" w:hAnsiTheme="minorHAnsi" w:cs="Arial"/>
          <w:sz w:val="22"/>
          <w:szCs w:val="22"/>
        </w:rPr>
        <w:t xml:space="preserve"> </w:t>
      </w:r>
      <w:r w:rsidRPr="002F5571">
        <w:rPr>
          <w:rFonts w:asciiTheme="minorHAnsi" w:hAnsiTheme="minorHAnsi" w:cs="Arial"/>
          <w:sz w:val="22"/>
          <w:szCs w:val="22"/>
        </w:rPr>
        <w:t>(dále jen „občanský zákoník“)</w:t>
      </w:r>
    </w:p>
    <w:p w14:paraId="256DDE13" w14:textId="77777777" w:rsidR="00844506" w:rsidRDefault="00844506" w:rsidP="00844506">
      <w:pPr>
        <w:jc w:val="center"/>
        <w:rPr>
          <w:rFonts w:asciiTheme="minorHAnsi" w:hAnsiTheme="minorHAnsi" w:cs="Arial"/>
          <w:sz w:val="22"/>
          <w:szCs w:val="22"/>
        </w:rPr>
      </w:pPr>
    </w:p>
    <w:p w14:paraId="02ED4EDB" w14:textId="77777777" w:rsidR="002F5571" w:rsidRDefault="002F5571" w:rsidP="00844506">
      <w:pPr>
        <w:jc w:val="center"/>
        <w:rPr>
          <w:rFonts w:asciiTheme="minorHAnsi" w:hAnsiTheme="minorHAnsi" w:cs="Arial"/>
          <w:sz w:val="22"/>
          <w:szCs w:val="22"/>
        </w:rPr>
      </w:pPr>
    </w:p>
    <w:p w14:paraId="64F6D3C4" w14:textId="77777777" w:rsidR="00C21D8D" w:rsidRPr="002F5571" w:rsidRDefault="00C21D8D" w:rsidP="00844506">
      <w:pPr>
        <w:jc w:val="center"/>
        <w:rPr>
          <w:rFonts w:asciiTheme="minorHAnsi" w:hAnsiTheme="minorHAnsi" w:cs="Arial"/>
          <w:sz w:val="22"/>
          <w:szCs w:val="22"/>
        </w:rPr>
      </w:pPr>
    </w:p>
    <w:p w14:paraId="6C26E67C" w14:textId="77777777" w:rsidR="00844506" w:rsidRPr="002F5571" w:rsidRDefault="00844506" w:rsidP="00844506">
      <w:pPr>
        <w:numPr>
          <w:ilvl w:val="0"/>
          <w:numId w:val="38"/>
        </w:numPr>
        <w:tabs>
          <w:tab w:val="left" w:pos="142"/>
        </w:tabs>
        <w:ind w:left="0" w:firstLine="0"/>
        <w:jc w:val="center"/>
        <w:rPr>
          <w:rFonts w:asciiTheme="minorHAnsi" w:hAnsiTheme="minorHAnsi" w:cs="Arial"/>
          <w:sz w:val="22"/>
          <w:szCs w:val="22"/>
        </w:rPr>
      </w:pPr>
      <w:r w:rsidRPr="002F5571">
        <w:rPr>
          <w:rFonts w:asciiTheme="minorHAnsi" w:hAnsiTheme="minorHAnsi" w:cs="Arial"/>
          <w:sz w:val="22"/>
          <w:szCs w:val="22"/>
        </w:rPr>
        <w:t xml:space="preserve">  </w:t>
      </w:r>
    </w:p>
    <w:p w14:paraId="2B65238D" w14:textId="77777777" w:rsidR="00844506" w:rsidRDefault="00844506" w:rsidP="00844506">
      <w:pPr>
        <w:jc w:val="center"/>
        <w:rPr>
          <w:rFonts w:asciiTheme="minorHAnsi" w:hAnsiTheme="minorHAnsi" w:cs="Arial"/>
          <w:sz w:val="22"/>
          <w:szCs w:val="22"/>
        </w:rPr>
      </w:pPr>
      <w:r w:rsidRPr="002F5571">
        <w:rPr>
          <w:rFonts w:asciiTheme="minorHAnsi" w:hAnsiTheme="minorHAnsi" w:cs="Arial"/>
          <w:sz w:val="22"/>
          <w:szCs w:val="22"/>
        </w:rPr>
        <w:t>Smluvní strany</w:t>
      </w:r>
    </w:p>
    <w:p w14:paraId="62119F7A" w14:textId="77777777" w:rsidR="00C21D8D" w:rsidRDefault="00C21D8D" w:rsidP="00844506">
      <w:pPr>
        <w:jc w:val="center"/>
        <w:rPr>
          <w:rFonts w:asciiTheme="minorHAnsi" w:hAnsiTheme="minorHAnsi" w:cs="Arial"/>
          <w:sz w:val="22"/>
          <w:szCs w:val="22"/>
        </w:rPr>
      </w:pPr>
    </w:p>
    <w:p w14:paraId="621F3BDA" w14:textId="77777777" w:rsidR="00045F6C" w:rsidRPr="0098074C" w:rsidRDefault="00045F6C" w:rsidP="00045F6C">
      <w:pPr>
        <w:jc w:val="both"/>
        <w:rPr>
          <w:rFonts w:asciiTheme="minorHAnsi" w:hAnsiTheme="minorHAnsi" w:cs="Arial"/>
          <w:b/>
          <w:bCs/>
          <w:sz w:val="22"/>
          <w:szCs w:val="22"/>
        </w:rPr>
      </w:pPr>
      <w:r w:rsidRPr="0098074C">
        <w:rPr>
          <w:rFonts w:asciiTheme="minorHAnsi" w:hAnsiTheme="minorHAnsi" w:cs="Arial"/>
          <w:b/>
          <w:bCs/>
          <w:sz w:val="22"/>
          <w:szCs w:val="22"/>
        </w:rPr>
        <w:t xml:space="preserve">innogy Energo, s.r.o.   </w:t>
      </w:r>
    </w:p>
    <w:p w14:paraId="63480D6F" w14:textId="77777777" w:rsidR="00045F6C" w:rsidRPr="00045F6C" w:rsidRDefault="00045F6C" w:rsidP="00045F6C">
      <w:pPr>
        <w:jc w:val="both"/>
        <w:rPr>
          <w:rFonts w:asciiTheme="minorHAnsi" w:hAnsiTheme="minorHAnsi" w:cs="Arial"/>
          <w:sz w:val="22"/>
          <w:szCs w:val="22"/>
        </w:rPr>
      </w:pPr>
      <w:r w:rsidRPr="00045F6C">
        <w:rPr>
          <w:rFonts w:asciiTheme="minorHAnsi" w:hAnsiTheme="minorHAnsi" w:cs="Arial"/>
          <w:sz w:val="22"/>
          <w:szCs w:val="22"/>
        </w:rPr>
        <w:t>Se sídlem: Limuzská 3135/12, 108 00, Praha 10</w:t>
      </w:r>
    </w:p>
    <w:p w14:paraId="5E384319" w14:textId="77777777" w:rsidR="00045F6C" w:rsidRPr="00045F6C" w:rsidRDefault="00045F6C" w:rsidP="00045F6C">
      <w:pPr>
        <w:jc w:val="both"/>
        <w:rPr>
          <w:rFonts w:asciiTheme="minorHAnsi" w:hAnsiTheme="minorHAnsi" w:cs="Arial"/>
          <w:sz w:val="22"/>
          <w:szCs w:val="22"/>
        </w:rPr>
      </w:pPr>
      <w:r w:rsidRPr="00045F6C">
        <w:rPr>
          <w:rFonts w:asciiTheme="minorHAnsi" w:hAnsiTheme="minorHAnsi" w:cs="Arial"/>
          <w:sz w:val="22"/>
          <w:szCs w:val="22"/>
        </w:rPr>
        <w:t>IČ: 25115171</w:t>
      </w:r>
      <w:r w:rsidRPr="00045F6C">
        <w:rPr>
          <w:rFonts w:asciiTheme="minorHAnsi" w:hAnsiTheme="minorHAnsi" w:cs="Arial"/>
          <w:sz w:val="22"/>
          <w:szCs w:val="22"/>
        </w:rPr>
        <w:tab/>
        <w:t>DIČ: CZ25115171</w:t>
      </w:r>
    </w:p>
    <w:p w14:paraId="2F7305E0" w14:textId="77777777" w:rsidR="00045F6C" w:rsidRPr="00045F6C" w:rsidRDefault="00045F6C" w:rsidP="00045F6C">
      <w:pPr>
        <w:jc w:val="both"/>
        <w:rPr>
          <w:rFonts w:asciiTheme="minorHAnsi" w:hAnsiTheme="minorHAnsi" w:cs="Arial"/>
          <w:sz w:val="22"/>
          <w:szCs w:val="22"/>
        </w:rPr>
      </w:pPr>
      <w:r w:rsidRPr="00045F6C">
        <w:rPr>
          <w:rFonts w:asciiTheme="minorHAnsi" w:hAnsiTheme="minorHAnsi" w:cs="Arial"/>
          <w:sz w:val="22"/>
          <w:szCs w:val="22"/>
        </w:rPr>
        <w:t>zapsaná v OR u Městského soudu v Praze, sp. zn. C 50971</w:t>
      </w:r>
    </w:p>
    <w:p w14:paraId="6AB53C83" w14:textId="6676736C" w:rsidR="00045F6C" w:rsidRPr="00045F6C" w:rsidRDefault="00045F6C" w:rsidP="00045F6C">
      <w:pPr>
        <w:jc w:val="both"/>
        <w:rPr>
          <w:rFonts w:asciiTheme="minorHAnsi" w:hAnsiTheme="minorHAnsi" w:cs="Arial"/>
          <w:sz w:val="22"/>
          <w:szCs w:val="22"/>
        </w:rPr>
      </w:pPr>
      <w:r w:rsidRPr="00045F6C">
        <w:rPr>
          <w:rFonts w:asciiTheme="minorHAnsi" w:hAnsiTheme="minorHAnsi" w:cs="Arial"/>
          <w:sz w:val="22"/>
          <w:szCs w:val="22"/>
        </w:rPr>
        <w:t xml:space="preserve">zastoupena: </w:t>
      </w:r>
      <w:r w:rsidR="00771D27" w:rsidRPr="00771D27">
        <w:rPr>
          <w:rFonts w:asciiTheme="minorHAnsi" w:hAnsiTheme="minorHAnsi" w:cs="Arial"/>
          <w:sz w:val="22"/>
          <w:szCs w:val="22"/>
          <w:highlight w:val="black"/>
        </w:rPr>
        <w:t>xxxxxxxxxxxxxxxxxxxxxxxxxxxxxxxxxxxxxxx</w:t>
      </w:r>
    </w:p>
    <w:p w14:paraId="362033E5" w14:textId="2B5359CE" w:rsidR="00045F6C" w:rsidRPr="00F66B8A" w:rsidRDefault="00045F6C" w:rsidP="00F66B8A">
      <w:pPr>
        <w:jc w:val="both"/>
        <w:rPr>
          <w:rFonts w:asciiTheme="minorHAnsi" w:hAnsiTheme="minorHAnsi" w:cs="Arial"/>
          <w:snapToGrid w:val="0"/>
          <w:sz w:val="22"/>
          <w:szCs w:val="22"/>
          <w:highlight w:val="black"/>
        </w:rPr>
      </w:pPr>
      <w:r w:rsidRPr="00045F6C">
        <w:rPr>
          <w:rFonts w:asciiTheme="minorHAnsi" w:hAnsiTheme="minorHAnsi" w:cstheme="minorHAnsi"/>
          <w:sz w:val="22"/>
          <w:szCs w:val="22"/>
        </w:rPr>
        <w:t xml:space="preserve">Bankovní spojení: </w:t>
      </w:r>
      <w:r w:rsidR="00F66B8A" w:rsidRPr="00F66B8A">
        <w:rPr>
          <w:rFonts w:asciiTheme="minorHAnsi" w:hAnsiTheme="minorHAnsi" w:cs="Arial"/>
          <w:snapToGrid w:val="0"/>
          <w:sz w:val="22"/>
          <w:szCs w:val="22"/>
          <w:highlight w:val="black"/>
        </w:rPr>
        <w:t>xxxxxxxxxxxxxxxxxxxxxxx</w:t>
      </w:r>
    </w:p>
    <w:p w14:paraId="37A8F7CC" w14:textId="37275916" w:rsidR="00F66B8A" w:rsidRPr="00045F6C" w:rsidRDefault="00F66B8A" w:rsidP="00F66B8A">
      <w:pPr>
        <w:jc w:val="both"/>
        <w:rPr>
          <w:rFonts w:asciiTheme="minorHAnsi" w:hAnsiTheme="minorHAnsi" w:cstheme="minorHAnsi"/>
          <w:sz w:val="22"/>
          <w:szCs w:val="22"/>
        </w:rPr>
      </w:pPr>
      <w:r w:rsidRPr="00F66B8A">
        <w:rPr>
          <w:rFonts w:asciiTheme="minorHAnsi" w:hAnsiTheme="minorHAnsi" w:cs="Arial"/>
          <w:snapToGrid w:val="0"/>
          <w:sz w:val="22"/>
          <w:szCs w:val="22"/>
          <w:highlight w:val="black"/>
        </w:rPr>
        <w:t>xxxxxxxxxxxxxx</w:t>
      </w:r>
    </w:p>
    <w:p w14:paraId="199AF8FC" w14:textId="71A3DB47" w:rsidR="002F5571" w:rsidRPr="00B12BC2" w:rsidRDefault="00045F6C" w:rsidP="00045F6C">
      <w:pPr>
        <w:jc w:val="both"/>
        <w:rPr>
          <w:rFonts w:asciiTheme="minorHAnsi" w:hAnsiTheme="minorHAnsi" w:cs="Arial"/>
          <w:sz w:val="22"/>
          <w:szCs w:val="22"/>
        </w:rPr>
      </w:pPr>
      <w:r w:rsidRPr="00B12BC2">
        <w:rPr>
          <w:rFonts w:asciiTheme="minorHAnsi" w:hAnsiTheme="minorHAnsi" w:cs="Arial"/>
          <w:sz w:val="22"/>
          <w:szCs w:val="22"/>
        </w:rPr>
        <w:t xml:space="preserve"> </w:t>
      </w:r>
      <w:r w:rsidR="002F5571" w:rsidRPr="00B12BC2">
        <w:rPr>
          <w:rFonts w:asciiTheme="minorHAnsi" w:hAnsiTheme="minorHAnsi" w:cs="Arial"/>
          <w:sz w:val="22"/>
          <w:szCs w:val="22"/>
        </w:rPr>
        <w:t>(dále jen „Dárce“)</w:t>
      </w:r>
      <w:bookmarkStart w:id="0" w:name="_GoBack"/>
      <w:bookmarkEnd w:id="0"/>
    </w:p>
    <w:p w14:paraId="694E9085" w14:textId="77777777" w:rsidR="00C21D8D" w:rsidRDefault="00C21D8D" w:rsidP="002F5571">
      <w:pPr>
        <w:jc w:val="center"/>
        <w:rPr>
          <w:rFonts w:asciiTheme="minorHAnsi" w:hAnsiTheme="minorHAnsi" w:cs="Arial"/>
          <w:sz w:val="22"/>
          <w:szCs w:val="22"/>
        </w:rPr>
      </w:pPr>
    </w:p>
    <w:p w14:paraId="060B2845" w14:textId="77777777" w:rsidR="002F5571" w:rsidRDefault="00C21D8D" w:rsidP="002F5571">
      <w:pPr>
        <w:jc w:val="center"/>
        <w:rPr>
          <w:rFonts w:asciiTheme="minorHAnsi" w:hAnsiTheme="minorHAnsi" w:cs="Arial"/>
          <w:sz w:val="22"/>
          <w:szCs w:val="22"/>
        </w:rPr>
      </w:pPr>
      <w:r>
        <w:rPr>
          <w:rFonts w:asciiTheme="minorHAnsi" w:hAnsiTheme="minorHAnsi" w:cs="Arial"/>
          <w:sz w:val="22"/>
          <w:szCs w:val="22"/>
        </w:rPr>
        <w:t>a</w:t>
      </w:r>
    </w:p>
    <w:p w14:paraId="75148C65" w14:textId="77777777" w:rsidR="00C21D8D" w:rsidRPr="00B12BC2" w:rsidRDefault="00C21D8D" w:rsidP="002F5571">
      <w:pPr>
        <w:jc w:val="center"/>
        <w:rPr>
          <w:rFonts w:asciiTheme="minorHAnsi" w:hAnsiTheme="minorHAnsi" w:cs="Arial"/>
          <w:b/>
          <w:sz w:val="22"/>
          <w:szCs w:val="22"/>
        </w:rPr>
      </w:pPr>
    </w:p>
    <w:p w14:paraId="305AFAC6" w14:textId="77777777" w:rsidR="002F5571" w:rsidRPr="00B12BC2" w:rsidRDefault="002F5571" w:rsidP="002F5571">
      <w:pPr>
        <w:jc w:val="both"/>
        <w:rPr>
          <w:rFonts w:asciiTheme="minorHAnsi" w:hAnsiTheme="minorHAnsi" w:cs="Arial"/>
          <w:sz w:val="22"/>
          <w:szCs w:val="22"/>
        </w:rPr>
      </w:pPr>
    </w:p>
    <w:p w14:paraId="2D534FFA" w14:textId="77777777" w:rsidR="00B32769" w:rsidRPr="00B32769" w:rsidRDefault="00B32769" w:rsidP="00B32769">
      <w:pPr>
        <w:rPr>
          <w:rFonts w:asciiTheme="minorHAnsi" w:hAnsiTheme="minorHAnsi" w:cs="Arial"/>
          <w:b/>
          <w:snapToGrid w:val="0"/>
          <w:sz w:val="22"/>
          <w:szCs w:val="22"/>
        </w:rPr>
      </w:pPr>
      <w:r w:rsidRPr="00B32769">
        <w:rPr>
          <w:rFonts w:asciiTheme="minorHAnsi" w:hAnsiTheme="minorHAnsi" w:cs="Arial"/>
          <w:b/>
          <w:snapToGrid w:val="0"/>
          <w:sz w:val="22"/>
          <w:szCs w:val="22"/>
        </w:rPr>
        <w:t>Nadace města Karlovy Vary</w:t>
      </w:r>
    </w:p>
    <w:p w14:paraId="702FFFAF" w14:textId="77777777" w:rsidR="00B32769" w:rsidRPr="00B32769" w:rsidRDefault="00B32769" w:rsidP="00B32769">
      <w:pPr>
        <w:rPr>
          <w:rFonts w:asciiTheme="minorHAnsi" w:hAnsiTheme="minorHAnsi" w:cs="Arial"/>
          <w:snapToGrid w:val="0"/>
          <w:sz w:val="22"/>
          <w:szCs w:val="22"/>
        </w:rPr>
      </w:pPr>
      <w:r w:rsidRPr="00B32769">
        <w:rPr>
          <w:rFonts w:asciiTheme="minorHAnsi" w:hAnsiTheme="minorHAnsi" w:cs="Arial"/>
          <w:snapToGrid w:val="0"/>
          <w:sz w:val="22"/>
          <w:szCs w:val="22"/>
        </w:rPr>
        <w:t>se sídlem: Moskevská 2035/21, 361 20 Karlovy Vary</w:t>
      </w:r>
    </w:p>
    <w:p w14:paraId="7C70E2EB" w14:textId="77777777" w:rsidR="00B32769" w:rsidRPr="00B32769" w:rsidRDefault="00B32769" w:rsidP="00B32769">
      <w:pPr>
        <w:rPr>
          <w:rFonts w:asciiTheme="minorHAnsi" w:hAnsiTheme="minorHAnsi" w:cs="Arial"/>
          <w:snapToGrid w:val="0"/>
          <w:sz w:val="22"/>
          <w:szCs w:val="22"/>
        </w:rPr>
      </w:pPr>
      <w:r w:rsidRPr="00B32769">
        <w:rPr>
          <w:rFonts w:asciiTheme="minorHAnsi" w:hAnsiTheme="minorHAnsi" w:cs="Arial"/>
          <w:snapToGrid w:val="0"/>
          <w:sz w:val="22"/>
          <w:szCs w:val="22"/>
        </w:rPr>
        <w:t xml:space="preserve">zapsaná v rejstříku nadací, vedeném Krajským soudem v Plzni, oddíl N, vložka 87 </w:t>
      </w:r>
    </w:p>
    <w:p w14:paraId="11BE4570" w14:textId="77777777" w:rsidR="00B32769" w:rsidRDefault="00B32769" w:rsidP="00B32769">
      <w:pPr>
        <w:rPr>
          <w:rFonts w:asciiTheme="minorHAnsi" w:hAnsiTheme="minorHAnsi" w:cs="Arial"/>
          <w:snapToGrid w:val="0"/>
          <w:sz w:val="22"/>
          <w:szCs w:val="22"/>
        </w:rPr>
      </w:pPr>
      <w:r w:rsidRPr="00B32769">
        <w:rPr>
          <w:rFonts w:asciiTheme="minorHAnsi" w:hAnsiTheme="minorHAnsi" w:cs="Arial"/>
          <w:snapToGrid w:val="0"/>
          <w:sz w:val="22"/>
          <w:szCs w:val="22"/>
        </w:rPr>
        <w:t>jednající: Jiří Vaněč</w:t>
      </w:r>
      <w:r>
        <w:rPr>
          <w:rFonts w:asciiTheme="minorHAnsi" w:hAnsiTheme="minorHAnsi" w:cs="Arial"/>
          <w:snapToGrid w:val="0"/>
          <w:sz w:val="22"/>
          <w:szCs w:val="22"/>
        </w:rPr>
        <w:t>ek</w:t>
      </w:r>
      <w:r w:rsidRPr="00B32769">
        <w:rPr>
          <w:rFonts w:asciiTheme="minorHAnsi" w:hAnsiTheme="minorHAnsi" w:cs="Arial"/>
          <w:snapToGrid w:val="0"/>
          <w:sz w:val="22"/>
          <w:szCs w:val="22"/>
        </w:rPr>
        <w:t>, předsed</w:t>
      </w:r>
      <w:r>
        <w:rPr>
          <w:rFonts w:asciiTheme="minorHAnsi" w:hAnsiTheme="minorHAnsi" w:cs="Arial"/>
          <w:snapToGrid w:val="0"/>
          <w:sz w:val="22"/>
          <w:szCs w:val="22"/>
        </w:rPr>
        <w:t>a</w:t>
      </w:r>
      <w:r w:rsidRPr="00B32769">
        <w:rPr>
          <w:rFonts w:asciiTheme="minorHAnsi" w:hAnsiTheme="minorHAnsi" w:cs="Arial"/>
          <w:snapToGrid w:val="0"/>
          <w:sz w:val="22"/>
          <w:szCs w:val="22"/>
        </w:rPr>
        <w:t xml:space="preserve"> správní rady</w:t>
      </w:r>
      <w:r>
        <w:rPr>
          <w:rFonts w:asciiTheme="minorHAnsi" w:hAnsiTheme="minorHAnsi" w:cs="Arial"/>
          <w:snapToGrid w:val="0"/>
          <w:sz w:val="22"/>
          <w:szCs w:val="22"/>
        </w:rPr>
        <w:t xml:space="preserve"> </w:t>
      </w:r>
      <w:r w:rsidRPr="00B32769">
        <w:rPr>
          <w:rFonts w:asciiTheme="minorHAnsi" w:hAnsiTheme="minorHAnsi" w:cs="Arial"/>
          <w:snapToGrid w:val="0"/>
          <w:sz w:val="22"/>
          <w:szCs w:val="22"/>
        </w:rPr>
        <w:t>a</w:t>
      </w:r>
    </w:p>
    <w:p w14:paraId="4B7A9B19" w14:textId="77777777" w:rsidR="00B32769" w:rsidRPr="00B32769" w:rsidRDefault="00B32769" w:rsidP="00B32769">
      <w:pPr>
        <w:rPr>
          <w:rFonts w:asciiTheme="minorHAnsi" w:hAnsiTheme="minorHAnsi" w:cs="Arial"/>
          <w:snapToGrid w:val="0"/>
          <w:sz w:val="22"/>
          <w:szCs w:val="22"/>
        </w:rPr>
      </w:pPr>
      <w:r>
        <w:rPr>
          <w:rFonts w:asciiTheme="minorHAnsi" w:hAnsiTheme="minorHAnsi" w:cs="Arial"/>
          <w:snapToGrid w:val="0"/>
          <w:sz w:val="22"/>
          <w:szCs w:val="22"/>
        </w:rPr>
        <w:t xml:space="preserve">                </w:t>
      </w:r>
      <w:r w:rsidRPr="00B32769">
        <w:rPr>
          <w:rFonts w:asciiTheme="minorHAnsi" w:hAnsiTheme="minorHAnsi" w:cs="Arial"/>
          <w:snapToGrid w:val="0"/>
          <w:sz w:val="22"/>
          <w:szCs w:val="22"/>
        </w:rPr>
        <w:t xml:space="preserve"> Mgr. Jan</w:t>
      </w:r>
      <w:r>
        <w:rPr>
          <w:rFonts w:asciiTheme="minorHAnsi" w:hAnsiTheme="minorHAnsi" w:cs="Arial"/>
          <w:snapToGrid w:val="0"/>
          <w:sz w:val="22"/>
          <w:szCs w:val="22"/>
        </w:rPr>
        <w:t>a</w:t>
      </w:r>
      <w:r w:rsidRPr="00B32769">
        <w:rPr>
          <w:rFonts w:asciiTheme="minorHAnsi" w:hAnsiTheme="minorHAnsi" w:cs="Arial"/>
          <w:snapToGrid w:val="0"/>
          <w:sz w:val="22"/>
          <w:szCs w:val="22"/>
        </w:rPr>
        <w:t xml:space="preserve"> Petříkov</w:t>
      </w:r>
      <w:r>
        <w:rPr>
          <w:rFonts w:asciiTheme="minorHAnsi" w:hAnsiTheme="minorHAnsi" w:cs="Arial"/>
          <w:snapToGrid w:val="0"/>
          <w:sz w:val="22"/>
          <w:szCs w:val="22"/>
        </w:rPr>
        <w:t>á</w:t>
      </w:r>
      <w:r w:rsidRPr="00B32769">
        <w:rPr>
          <w:rFonts w:asciiTheme="minorHAnsi" w:hAnsiTheme="minorHAnsi" w:cs="Arial"/>
          <w:snapToGrid w:val="0"/>
          <w:sz w:val="22"/>
          <w:szCs w:val="22"/>
        </w:rPr>
        <w:t xml:space="preserve">, </w:t>
      </w:r>
      <w:r>
        <w:rPr>
          <w:rFonts w:asciiTheme="minorHAnsi" w:hAnsiTheme="minorHAnsi" w:cs="Arial"/>
          <w:snapToGrid w:val="0"/>
          <w:sz w:val="22"/>
          <w:szCs w:val="22"/>
        </w:rPr>
        <w:t>člen správní rady</w:t>
      </w:r>
    </w:p>
    <w:p w14:paraId="399CFDE0" w14:textId="77777777" w:rsidR="00B32769" w:rsidRPr="00B32769" w:rsidRDefault="00B32769" w:rsidP="00B32769">
      <w:pPr>
        <w:rPr>
          <w:rFonts w:asciiTheme="minorHAnsi" w:hAnsiTheme="minorHAnsi" w:cs="Arial"/>
          <w:snapToGrid w:val="0"/>
          <w:sz w:val="22"/>
          <w:szCs w:val="22"/>
        </w:rPr>
      </w:pPr>
      <w:r w:rsidRPr="00B32769">
        <w:rPr>
          <w:rFonts w:asciiTheme="minorHAnsi" w:hAnsiTheme="minorHAnsi" w:cs="Arial"/>
          <w:snapToGrid w:val="0"/>
          <w:sz w:val="22"/>
          <w:szCs w:val="22"/>
        </w:rPr>
        <w:t>IČ: 26406501</w:t>
      </w:r>
    </w:p>
    <w:p w14:paraId="56C45483" w14:textId="77777777" w:rsidR="00B32769" w:rsidRPr="00B32769" w:rsidRDefault="00B32769" w:rsidP="00B32769">
      <w:pPr>
        <w:rPr>
          <w:rFonts w:asciiTheme="minorHAnsi" w:hAnsiTheme="minorHAnsi" w:cs="Arial"/>
          <w:snapToGrid w:val="0"/>
          <w:sz w:val="22"/>
          <w:szCs w:val="22"/>
        </w:rPr>
      </w:pPr>
      <w:r w:rsidRPr="00B32769">
        <w:rPr>
          <w:rFonts w:asciiTheme="minorHAnsi" w:hAnsiTheme="minorHAnsi" w:cs="Arial"/>
          <w:snapToGrid w:val="0"/>
          <w:sz w:val="22"/>
          <w:szCs w:val="22"/>
        </w:rPr>
        <w:t>bankovní spojení: Československá obchodní banka, a.s.</w:t>
      </w:r>
    </w:p>
    <w:p w14:paraId="44EB1323" w14:textId="77777777" w:rsidR="00B32769" w:rsidRPr="00B32769" w:rsidRDefault="00B32769" w:rsidP="00B32769">
      <w:pPr>
        <w:rPr>
          <w:rFonts w:asciiTheme="minorHAnsi" w:hAnsiTheme="minorHAnsi" w:cs="Arial"/>
          <w:snapToGrid w:val="0"/>
          <w:sz w:val="22"/>
          <w:szCs w:val="22"/>
        </w:rPr>
      </w:pPr>
      <w:r w:rsidRPr="00B32769">
        <w:rPr>
          <w:rFonts w:asciiTheme="minorHAnsi" w:hAnsiTheme="minorHAnsi" w:cs="Arial"/>
          <w:snapToGrid w:val="0"/>
          <w:sz w:val="22"/>
          <w:szCs w:val="22"/>
        </w:rPr>
        <w:t>číslo účtu: 225760334/0300</w:t>
      </w:r>
    </w:p>
    <w:p w14:paraId="0949EEA0" w14:textId="77777777" w:rsidR="00355040" w:rsidRDefault="00355040" w:rsidP="002F5571">
      <w:pPr>
        <w:jc w:val="both"/>
        <w:rPr>
          <w:rFonts w:asciiTheme="minorHAnsi" w:hAnsiTheme="minorHAnsi" w:cs="Arial"/>
          <w:sz w:val="22"/>
          <w:szCs w:val="22"/>
        </w:rPr>
      </w:pPr>
      <w:r>
        <w:rPr>
          <w:rFonts w:asciiTheme="minorHAnsi" w:hAnsiTheme="minorHAnsi" w:cs="Arial"/>
          <w:sz w:val="22"/>
          <w:szCs w:val="22"/>
        </w:rPr>
        <w:t>Nadace města Karlovy Vary</w:t>
      </w:r>
    </w:p>
    <w:p w14:paraId="7454197C" w14:textId="77777777" w:rsidR="002F5571" w:rsidRPr="00B12BC2" w:rsidRDefault="002F5571" w:rsidP="002F5571">
      <w:pPr>
        <w:jc w:val="both"/>
        <w:rPr>
          <w:rFonts w:asciiTheme="minorHAnsi" w:hAnsiTheme="minorHAnsi" w:cs="Arial"/>
          <w:sz w:val="22"/>
          <w:szCs w:val="22"/>
        </w:rPr>
      </w:pPr>
      <w:r w:rsidRPr="00B12BC2">
        <w:rPr>
          <w:rFonts w:asciiTheme="minorHAnsi" w:hAnsiTheme="minorHAnsi" w:cs="Arial"/>
          <w:sz w:val="22"/>
          <w:szCs w:val="22"/>
        </w:rPr>
        <w:t>(dále jen „Obdarovaný“)</w:t>
      </w:r>
    </w:p>
    <w:p w14:paraId="59628E13" w14:textId="77777777" w:rsidR="002F5571" w:rsidRPr="002F5571" w:rsidRDefault="002F5571" w:rsidP="00844506">
      <w:pPr>
        <w:jc w:val="center"/>
        <w:rPr>
          <w:rFonts w:asciiTheme="minorHAnsi" w:hAnsiTheme="minorHAnsi" w:cs="Arial"/>
          <w:sz w:val="22"/>
          <w:szCs w:val="22"/>
        </w:rPr>
      </w:pPr>
    </w:p>
    <w:p w14:paraId="34F15BA0" w14:textId="77777777" w:rsidR="00844506" w:rsidRPr="002F5571" w:rsidRDefault="00844506" w:rsidP="00844506">
      <w:pPr>
        <w:jc w:val="center"/>
        <w:rPr>
          <w:rFonts w:asciiTheme="minorHAnsi" w:hAnsiTheme="minorHAnsi" w:cs="Arial"/>
          <w:sz w:val="22"/>
          <w:szCs w:val="22"/>
        </w:rPr>
      </w:pPr>
    </w:p>
    <w:p w14:paraId="2A54D21B" w14:textId="77777777" w:rsidR="00844506" w:rsidRPr="002F5571" w:rsidRDefault="00844506" w:rsidP="00844506">
      <w:pPr>
        <w:spacing w:line="240" w:lineRule="atLeast"/>
        <w:rPr>
          <w:rFonts w:asciiTheme="minorHAnsi" w:hAnsiTheme="minorHAnsi" w:cs="Arial"/>
          <w:sz w:val="22"/>
          <w:szCs w:val="22"/>
        </w:rPr>
      </w:pPr>
    </w:p>
    <w:p w14:paraId="130D2C81" w14:textId="77777777" w:rsidR="00844506" w:rsidRPr="002F5571" w:rsidRDefault="00844506" w:rsidP="00844506">
      <w:pPr>
        <w:jc w:val="center"/>
        <w:rPr>
          <w:rFonts w:asciiTheme="minorHAnsi" w:hAnsiTheme="minorHAnsi" w:cs="Arial"/>
          <w:sz w:val="22"/>
          <w:szCs w:val="22"/>
        </w:rPr>
      </w:pPr>
      <w:r w:rsidRPr="002F5571">
        <w:rPr>
          <w:rFonts w:asciiTheme="minorHAnsi" w:hAnsiTheme="minorHAnsi" w:cs="Arial"/>
          <w:sz w:val="22"/>
          <w:szCs w:val="22"/>
        </w:rPr>
        <w:t xml:space="preserve">II. </w:t>
      </w:r>
    </w:p>
    <w:p w14:paraId="7B710A68" w14:textId="77777777" w:rsidR="00844506" w:rsidRPr="002F5571" w:rsidRDefault="00844506" w:rsidP="00844506">
      <w:pPr>
        <w:jc w:val="center"/>
        <w:rPr>
          <w:rFonts w:asciiTheme="minorHAnsi" w:hAnsiTheme="minorHAnsi" w:cs="Arial"/>
          <w:sz w:val="22"/>
          <w:szCs w:val="22"/>
        </w:rPr>
      </w:pPr>
      <w:r w:rsidRPr="002F5571">
        <w:rPr>
          <w:rFonts w:asciiTheme="minorHAnsi" w:hAnsiTheme="minorHAnsi" w:cs="Arial"/>
          <w:sz w:val="22"/>
          <w:szCs w:val="22"/>
        </w:rPr>
        <w:t>Předmět smlouvy</w:t>
      </w:r>
    </w:p>
    <w:p w14:paraId="3AA924CD" w14:textId="77777777" w:rsidR="00844506" w:rsidRPr="002F5571" w:rsidRDefault="00844506" w:rsidP="00844506">
      <w:pPr>
        <w:jc w:val="center"/>
        <w:rPr>
          <w:rFonts w:asciiTheme="minorHAnsi" w:hAnsiTheme="minorHAnsi" w:cs="Arial"/>
          <w:sz w:val="22"/>
          <w:szCs w:val="22"/>
        </w:rPr>
      </w:pPr>
    </w:p>
    <w:p w14:paraId="05F5B168" w14:textId="7031BD52" w:rsidR="00844506" w:rsidRPr="002F5571" w:rsidRDefault="00844506" w:rsidP="00844506">
      <w:pPr>
        <w:pStyle w:val="Zkladntext"/>
        <w:numPr>
          <w:ilvl w:val="0"/>
          <w:numId w:val="8"/>
        </w:numPr>
        <w:tabs>
          <w:tab w:val="clear" w:pos="720"/>
          <w:tab w:val="num" w:pos="284"/>
        </w:tabs>
        <w:ind w:left="284" w:hanging="284"/>
        <w:rPr>
          <w:rFonts w:asciiTheme="minorHAnsi" w:hAnsiTheme="minorHAnsi" w:cs="Arial"/>
          <w:sz w:val="22"/>
          <w:szCs w:val="22"/>
        </w:rPr>
      </w:pPr>
      <w:r w:rsidRPr="002F5571">
        <w:rPr>
          <w:rFonts w:asciiTheme="minorHAnsi" w:hAnsiTheme="minorHAnsi" w:cs="Arial"/>
          <w:sz w:val="22"/>
          <w:szCs w:val="22"/>
        </w:rPr>
        <w:t>Dárce se na základě této smlouvy zavazuje bezplatně převést do vlastnictví Obdarovanému finanční dar ve výši:</w:t>
      </w:r>
      <w:r w:rsidR="006A3F54">
        <w:rPr>
          <w:rFonts w:asciiTheme="minorHAnsi" w:hAnsiTheme="minorHAnsi" w:cs="Arial"/>
          <w:sz w:val="22"/>
          <w:szCs w:val="22"/>
        </w:rPr>
        <w:t xml:space="preserve"> </w:t>
      </w:r>
      <w:r w:rsidR="00F66B8A" w:rsidRPr="00F66B8A">
        <w:rPr>
          <w:rFonts w:asciiTheme="minorHAnsi" w:hAnsiTheme="minorHAnsi" w:cstheme="minorHAnsi"/>
          <w:b/>
          <w:sz w:val="22"/>
        </w:rPr>
        <w:t xml:space="preserve">50.000 </w:t>
      </w:r>
      <w:r w:rsidRPr="00F66B8A">
        <w:rPr>
          <w:rFonts w:asciiTheme="minorHAnsi" w:hAnsiTheme="minorHAnsi" w:cs="Arial"/>
          <w:b/>
          <w:sz w:val="22"/>
          <w:szCs w:val="22"/>
        </w:rPr>
        <w:t>Kč</w:t>
      </w:r>
      <w:r w:rsidRPr="00F66B8A">
        <w:rPr>
          <w:rFonts w:asciiTheme="minorHAnsi" w:hAnsiTheme="minorHAnsi" w:cs="Arial"/>
          <w:sz w:val="22"/>
          <w:szCs w:val="22"/>
        </w:rPr>
        <w:t xml:space="preserve"> (slovy: </w:t>
      </w:r>
      <w:r w:rsidR="00F66B8A">
        <w:rPr>
          <w:rFonts w:asciiTheme="minorHAnsi" w:hAnsiTheme="minorHAnsi" w:cs="Arial"/>
          <w:sz w:val="22"/>
          <w:szCs w:val="22"/>
        </w:rPr>
        <w:t>padesát tisíc korun českých</w:t>
      </w:r>
      <w:r w:rsidR="006A3F54">
        <w:rPr>
          <w:rFonts w:asciiTheme="minorHAnsi" w:hAnsiTheme="minorHAnsi" w:cs="Arial"/>
          <w:sz w:val="22"/>
          <w:szCs w:val="22"/>
        </w:rPr>
        <w:t>)</w:t>
      </w:r>
      <w:r w:rsidR="00DF7A0E">
        <w:rPr>
          <w:rFonts w:asciiTheme="minorHAnsi" w:hAnsiTheme="minorHAnsi" w:cs="Arial"/>
          <w:sz w:val="22"/>
          <w:szCs w:val="22"/>
        </w:rPr>
        <w:t xml:space="preserve"> pro sportovní a kulturní účely, zejména při konání akcí.</w:t>
      </w:r>
      <w:r w:rsidRPr="002F5571">
        <w:rPr>
          <w:rFonts w:asciiTheme="minorHAnsi" w:hAnsiTheme="minorHAnsi" w:cs="Arial"/>
          <w:sz w:val="22"/>
          <w:szCs w:val="22"/>
        </w:rPr>
        <w:t xml:space="preserve"> </w:t>
      </w:r>
    </w:p>
    <w:p w14:paraId="3DA38998" w14:textId="77777777" w:rsidR="00844506" w:rsidRPr="002F5571" w:rsidRDefault="00844506" w:rsidP="00844506">
      <w:pPr>
        <w:pStyle w:val="Zkladntext"/>
        <w:ind w:left="284"/>
        <w:rPr>
          <w:rFonts w:asciiTheme="minorHAnsi" w:hAnsiTheme="minorHAnsi" w:cs="Arial"/>
          <w:sz w:val="22"/>
          <w:szCs w:val="22"/>
        </w:rPr>
      </w:pPr>
    </w:p>
    <w:p w14:paraId="45E26981" w14:textId="77777777" w:rsidR="00844506" w:rsidRPr="002F5571" w:rsidRDefault="00844506" w:rsidP="00844506">
      <w:pPr>
        <w:pStyle w:val="Zkladntext"/>
        <w:numPr>
          <w:ilvl w:val="0"/>
          <w:numId w:val="8"/>
        </w:numPr>
        <w:tabs>
          <w:tab w:val="clear" w:pos="720"/>
          <w:tab w:val="num" w:pos="284"/>
        </w:tabs>
        <w:ind w:left="284" w:hanging="284"/>
        <w:rPr>
          <w:rFonts w:asciiTheme="minorHAnsi" w:hAnsiTheme="minorHAnsi" w:cs="Arial"/>
          <w:sz w:val="22"/>
          <w:szCs w:val="22"/>
        </w:rPr>
      </w:pPr>
      <w:r w:rsidRPr="002F5571">
        <w:rPr>
          <w:rFonts w:asciiTheme="minorHAnsi" w:hAnsiTheme="minorHAnsi" w:cs="Arial"/>
          <w:sz w:val="22"/>
          <w:szCs w:val="22"/>
        </w:rPr>
        <w:t>Obdarovaný prohlašuje, že tento dar přijímá.</w:t>
      </w:r>
    </w:p>
    <w:p w14:paraId="19F6592D" w14:textId="77777777" w:rsidR="00844506" w:rsidRPr="002F5571" w:rsidRDefault="00844506" w:rsidP="00844506">
      <w:pPr>
        <w:pStyle w:val="Odstavecseseznamem"/>
        <w:rPr>
          <w:rFonts w:asciiTheme="minorHAnsi" w:hAnsiTheme="minorHAnsi" w:cs="Arial"/>
          <w:sz w:val="22"/>
          <w:szCs w:val="22"/>
        </w:rPr>
      </w:pPr>
    </w:p>
    <w:p w14:paraId="1AC7C8A0" w14:textId="77777777" w:rsidR="00844506" w:rsidRPr="002F5571" w:rsidRDefault="00844506" w:rsidP="00844506">
      <w:pPr>
        <w:pStyle w:val="Zkladntext"/>
        <w:numPr>
          <w:ilvl w:val="0"/>
          <w:numId w:val="8"/>
        </w:numPr>
        <w:tabs>
          <w:tab w:val="clear" w:pos="720"/>
          <w:tab w:val="num" w:pos="-426"/>
          <w:tab w:val="num" w:pos="284"/>
        </w:tabs>
        <w:ind w:left="284" w:hanging="284"/>
        <w:rPr>
          <w:rFonts w:asciiTheme="minorHAnsi" w:hAnsiTheme="minorHAnsi" w:cs="Arial"/>
          <w:sz w:val="22"/>
          <w:szCs w:val="22"/>
        </w:rPr>
      </w:pPr>
      <w:r w:rsidRPr="002F5571">
        <w:rPr>
          <w:rFonts w:asciiTheme="minorHAnsi" w:hAnsiTheme="minorHAnsi" w:cs="Arial"/>
          <w:sz w:val="22"/>
          <w:szCs w:val="22"/>
        </w:rPr>
        <w:t>Obdarovaný se zavazuje:</w:t>
      </w:r>
    </w:p>
    <w:p w14:paraId="7D685B38" w14:textId="77777777" w:rsidR="00844506" w:rsidRPr="002F5571" w:rsidRDefault="00844506" w:rsidP="00844506">
      <w:pPr>
        <w:numPr>
          <w:ilvl w:val="0"/>
          <w:numId w:val="37"/>
        </w:numPr>
        <w:jc w:val="both"/>
        <w:rPr>
          <w:rFonts w:asciiTheme="minorHAnsi" w:hAnsiTheme="minorHAnsi" w:cs="Arial"/>
          <w:sz w:val="22"/>
          <w:szCs w:val="22"/>
        </w:rPr>
      </w:pPr>
      <w:r w:rsidRPr="002F5571">
        <w:rPr>
          <w:rFonts w:asciiTheme="minorHAnsi" w:hAnsiTheme="minorHAnsi" w:cs="Arial"/>
          <w:sz w:val="22"/>
          <w:szCs w:val="22"/>
        </w:rPr>
        <w:t>použít finanční dar výlučně na účel určený v odst. 1. tohoto článku;</w:t>
      </w:r>
    </w:p>
    <w:p w14:paraId="27805CEB" w14:textId="1A120E31" w:rsidR="00844506" w:rsidRPr="002F5571" w:rsidRDefault="00844506" w:rsidP="00844506">
      <w:pPr>
        <w:numPr>
          <w:ilvl w:val="0"/>
          <w:numId w:val="37"/>
        </w:numPr>
        <w:jc w:val="both"/>
        <w:rPr>
          <w:rFonts w:asciiTheme="minorHAnsi" w:hAnsiTheme="minorHAnsi" w:cs="Arial"/>
          <w:sz w:val="22"/>
          <w:szCs w:val="22"/>
        </w:rPr>
      </w:pPr>
      <w:r w:rsidRPr="002F5571">
        <w:rPr>
          <w:rFonts w:asciiTheme="minorHAnsi" w:hAnsiTheme="minorHAnsi" w:cs="Arial"/>
          <w:sz w:val="22"/>
          <w:szCs w:val="22"/>
        </w:rPr>
        <w:t xml:space="preserve">prokazatelně doložit Dárci čerpání peněžních prostředků z poskytnutého finančního daru, zejména účel a způsob jejich čerpání do </w:t>
      </w:r>
      <w:r w:rsidR="00DF7A0E" w:rsidRPr="00DF7A0E">
        <w:rPr>
          <w:rFonts w:asciiTheme="minorHAnsi" w:hAnsiTheme="minorHAnsi" w:cs="Arial"/>
          <w:b/>
          <w:sz w:val="22"/>
          <w:szCs w:val="22"/>
        </w:rPr>
        <w:t>30. 11. 202</w:t>
      </w:r>
      <w:r w:rsidR="0088512B">
        <w:rPr>
          <w:rFonts w:asciiTheme="minorHAnsi" w:hAnsiTheme="minorHAnsi" w:cs="Arial"/>
          <w:b/>
          <w:sz w:val="22"/>
          <w:szCs w:val="22"/>
        </w:rPr>
        <w:t>2</w:t>
      </w:r>
      <w:r w:rsidR="00DF7A0E">
        <w:rPr>
          <w:rFonts w:asciiTheme="minorHAnsi" w:hAnsiTheme="minorHAnsi" w:cs="Arial"/>
          <w:sz w:val="22"/>
          <w:szCs w:val="22"/>
        </w:rPr>
        <w:t>.</w:t>
      </w:r>
    </w:p>
    <w:p w14:paraId="02797AAB" w14:textId="77777777" w:rsidR="00844506" w:rsidRPr="002F5571" w:rsidRDefault="00844506" w:rsidP="00844506">
      <w:pPr>
        <w:ind w:left="644"/>
        <w:jc w:val="both"/>
        <w:rPr>
          <w:rFonts w:asciiTheme="minorHAnsi" w:hAnsiTheme="minorHAnsi" w:cs="Arial"/>
          <w:sz w:val="22"/>
          <w:szCs w:val="22"/>
        </w:rPr>
      </w:pPr>
    </w:p>
    <w:p w14:paraId="096396B1" w14:textId="77777777" w:rsidR="00844506" w:rsidRPr="002F5571" w:rsidRDefault="00844506" w:rsidP="00844506">
      <w:pPr>
        <w:numPr>
          <w:ilvl w:val="0"/>
          <w:numId w:val="8"/>
        </w:numPr>
        <w:tabs>
          <w:tab w:val="clear" w:pos="720"/>
          <w:tab w:val="num" w:pos="284"/>
        </w:tabs>
        <w:ind w:left="284" w:hanging="284"/>
        <w:jc w:val="both"/>
        <w:rPr>
          <w:rFonts w:asciiTheme="minorHAnsi" w:hAnsiTheme="minorHAnsi" w:cs="Arial"/>
          <w:sz w:val="22"/>
          <w:szCs w:val="22"/>
        </w:rPr>
      </w:pPr>
      <w:r w:rsidRPr="002F5571">
        <w:rPr>
          <w:rFonts w:asciiTheme="minorHAnsi" w:hAnsiTheme="minorHAnsi" w:cs="Arial"/>
          <w:sz w:val="22"/>
          <w:szCs w:val="22"/>
        </w:rPr>
        <w:t>Obdarovaný se zavazuje poskytnout Dárci na jeho požádání součinnost pro účely prokázání splnění podmínek odečtu darované částky od základu daně z příjmů ve smyslu zákona č. 586/1992 Sb., o daních z příjmů, ve znění pozdějších předpisů.</w:t>
      </w:r>
    </w:p>
    <w:p w14:paraId="4C98A9FE" w14:textId="77777777" w:rsidR="00844506" w:rsidRPr="002F5571" w:rsidRDefault="00844506" w:rsidP="00844506">
      <w:pPr>
        <w:tabs>
          <w:tab w:val="num" w:pos="284"/>
        </w:tabs>
        <w:ind w:left="284" w:hanging="284"/>
        <w:rPr>
          <w:rFonts w:asciiTheme="minorHAnsi" w:hAnsiTheme="minorHAnsi" w:cs="Arial"/>
          <w:sz w:val="22"/>
          <w:szCs w:val="22"/>
        </w:rPr>
      </w:pPr>
    </w:p>
    <w:p w14:paraId="17BE4DC2" w14:textId="77777777" w:rsidR="00844506" w:rsidRPr="002F5571" w:rsidRDefault="00844506" w:rsidP="00844506">
      <w:pPr>
        <w:tabs>
          <w:tab w:val="num" w:pos="284"/>
        </w:tabs>
        <w:ind w:left="284" w:hanging="284"/>
        <w:rPr>
          <w:rFonts w:asciiTheme="minorHAnsi" w:hAnsiTheme="minorHAnsi" w:cs="Arial"/>
          <w:sz w:val="22"/>
          <w:szCs w:val="22"/>
        </w:rPr>
      </w:pPr>
    </w:p>
    <w:p w14:paraId="7AB9C385" w14:textId="77777777" w:rsidR="00844506" w:rsidRPr="002F5571" w:rsidRDefault="00844506" w:rsidP="00844506">
      <w:pPr>
        <w:tabs>
          <w:tab w:val="num" w:pos="284"/>
        </w:tabs>
        <w:ind w:left="284" w:hanging="284"/>
        <w:jc w:val="center"/>
        <w:rPr>
          <w:rFonts w:asciiTheme="minorHAnsi" w:hAnsiTheme="minorHAnsi" w:cs="Arial"/>
          <w:sz w:val="22"/>
          <w:szCs w:val="22"/>
        </w:rPr>
      </w:pPr>
      <w:r w:rsidRPr="002F5571">
        <w:rPr>
          <w:rFonts w:asciiTheme="minorHAnsi" w:hAnsiTheme="minorHAnsi" w:cs="Arial"/>
          <w:sz w:val="22"/>
          <w:szCs w:val="22"/>
        </w:rPr>
        <w:lastRenderedPageBreak/>
        <w:t xml:space="preserve">III. </w:t>
      </w:r>
    </w:p>
    <w:p w14:paraId="438EC06C" w14:textId="77777777" w:rsidR="00844506" w:rsidRPr="002F5571" w:rsidRDefault="00844506" w:rsidP="00844506">
      <w:pPr>
        <w:tabs>
          <w:tab w:val="num" w:pos="284"/>
        </w:tabs>
        <w:ind w:left="284" w:hanging="284"/>
        <w:jc w:val="center"/>
        <w:rPr>
          <w:rFonts w:asciiTheme="minorHAnsi" w:hAnsiTheme="minorHAnsi" w:cs="Arial"/>
          <w:sz w:val="22"/>
          <w:szCs w:val="22"/>
        </w:rPr>
      </w:pPr>
      <w:r w:rsidRPr="002F5571">
        <w:rPr>
          <w:rFonts w:asciiTheme="minorHAnsi" w:hAnsiTheme="minorHAnsi" w:cs="Arial"/>
          <w:sz w:val="22"/>
          <w:szCs w:val="22"/>
        </w:rPr>
        <w:t>Vrácení daru</w:t>
      </w:r>
    </w:p>
    <w:p w14:paraId="5678D9DB" w14:textId="77777777" w:rsidR="00844506" w:rsidRPr="002F5571" w:rsidRDefault="00844506" w:rsidP="00844506">
      <w:pPr>
        <w:tabs>
          <w:tab w:val="num" w:pos="284"/>
        </w:tabs>
        <w:ind w:left="284" w:hanging="284"/>
        <w:jc w:val="center"/>
        <w:rPr>
          <w:rFonts w:asciiTheme="minorHAnsi" w:hAnsiTheme="minorHAnsi" w:cs="Arial"/>
          <w:sz w:val="22"/>
          <w:szCs w:val="22"/>
        </w:rPr>
      </w:pPr>
    </w:p>
    <w:p w14:paraId="754A929A" w14:textId="77777777" w:rsidR="00844506" w:rsidRPr="002F5571" w:rsidRDefault="00844506" w:rsidP="00844506">
      <w:pPr>
        <w:numPr>
          <w:ilvl w:val="0"/>
          <w:numId w:val="36"/>
        </w:numPr>
        <w:tabs>
          <w:tab w:val="num" w:pos="284"/>
        </w:tabs>
        <w:ind w:left="284" w:hanging="284"/>
        <w:jc w:val="both"/>
        <w:rPr>
          <w:rFonts w:asciiTheme="minorHAnsi" w:hAnsiTheme="minorHAnsi" w:cs="Arial"/>
          <w:sz w:val="22"/>
          <w:szCs w:val="22"/>
        </w:rPr>
      </w:pPr>
      <w:r w:rsidRPr="002F5571">
        <w:rPr>
          <w:rFonts w:asciiTheme="minorHAnsi" w:hAnsiTheme="minorHAnsi" w:cs="Arial"/>
          <w:sz w:val="22"/>
          <w:szCs w:val="22"/>
        </w:rPr>
        <w:t>V případě, že Obdarovaný nepoužije finanční dar k účelu dle čl. II. odst. 1. této smlouvy nebo dle čl. II. odst. 3. této smlouvy neprokáže Dárci účel užití finančního daru, sjednávají smluvní strany rozvazovací podmínku účinnosti této smlouvy ve smyslu § 548 odst. 2 občanského zákoníku, tj. právní účinky této smlouvy zaniknou a Obdarovaný je povinen Dárci finanční dar vrátit. Lhůta pro vrácení finančního daru činí 30 dnů ode dne, kdy byl Obdarovaný Dárcem v souladu s touto smlouvou písemně o vrácení finančního daru požádán.</w:t>
      </w:r>
    </w:p>
    <w:p w14:paraId="48E71B4D" w14:textId="77777777" w:rsidR="00844506" w:rsidRPr="002F5571" w:rsidRDefault="00844506" w:rsidP="00844506">
      <w:pPr>
        <w:ind w:left="284"/>
        <w:jc w:val="both"/>
        <w:rPr>
          <w:rFonts w:asciiTheme="minorHAnsi" w:hAnsiTheme="minorHAnsi" w:cs="Arial"/>
          <w:sz w:val="22"/>
          <w:szCs w:val="22"/>
        </w:rPr>
      </w:pPr>
    </w:p>
    <w:p w14:paraId="650F2E77" w14:textId="77777777" w:rsidR="00844506" w:rsidRPr="002F5571" w:rsidRDefault="00844506" w:rsidP="00844506">
      <w:pPr>
        <w:numPr>
          <w:ilvl w:val="0"/>
          <w:numId w:val="36"/>
        </w:numPr>
        <w:tabs>
          <w:tab w:val="num" w:pos="284"/>
        </w:tabs>
        <w:ind w:left="284" w:hanging="284"/>
        <w:jc w:val="both"/>
        <w:rPr>
          <w:rFonts w:asciiTheme="minorHAnsi" w:hAnsiTheme="minorHAnsi" w:cs="Arial"/>
          <w:sz w:val="22"/>
          <w:szCs w:val="22"/>
        </w:rPr>
      </w:pPr>
      <w:r w:rsidRPr="002F5571">
        <w:rPr>
          <w:rFonts w:asciiTheme="minorHAnsi" w:hAnsiTheme="minorHAnsi" w:cs="Arial"/>
          <w:sz w:val="22"/>
          <w:szCs w:val="22"/>
        </w:rPr>
        <w:t>Pro účely této smlouvy se v případě pochybností o doručení zásilky považuje doporučená zásilka smluvní strany určená druhé smluvní straně adresovaná do jejího sídla uvedeného v záhlaví této smlouvy nebo v případě změny sídla na adresu oznámenou druhé smluvní straně za doručenou třetím dnem po jejím prokazatelném odeslání.</w:t>
      </w:r>
    </w:p>
    <w:p w14:paraId="12766EBD" w14:textId="77777777" w:rsidR="00844506" w:rsidRDefault="00844506" w:rsidP="00844506">
      <w:pPr>
        <w:ind w:left="284"/>
        <w:jc w:val="both"/>
        <w:rPr>
          <w:rFonts w:asciiTheme="minorHAnsi" w:hAnsiTheme="minorHAnsi" w:cs="Arial"/>
          <w:sz w:val="22"/>
          <w:szCs w:val="22"/>
        </w:rPr>
      </w:pPr>
    </w:p>
    <w:p w14:paraId="64830487" w14:textId="77777777" w:rsidR="00C21D8D" w:rsidRPr="002F5571" w:rsidRDefault="00C21D8D" w:rsidP="00844506">
      <w:pPr>
        <w:ind w:left="284"/>
        <w:jc w:val="both"/>
        <w:rPr>
          <w:rFonts w:asciiTheme="minorHAnsi" w:hAnsiTheme="minorHAnsi" w:cs="Arial"/>
          <w:sz w:val="22"/>
          <w:szCs w:val="22"/>
        </w:rPr>
      </w:pPr>
    </w:p>
    <w:p w14:paraId="11518DE8" w14:textId="77777777" w:rsidR="00844506" w:rsidRPr="002F5571" w:rsidRDefault="00844506" w:rsidP="00844506">
      <w:pPr>
        <w:tabs>
          <w:tab w:val="num" w:pos="284"/>
        </w:tabs>
        <w:ind w:left="284" w:hanging="284"/>
        <w:jc w:val="center"/>
        <w:rPr>
          <w:rFonts w:asciiTheme="minorHAnsi" w:hAnsiTheme="minorHAnsi" w:cs="Arial"/>
          <w:sz w:val="22"/>
          <w:szCs w:val="22"/>
        </w:rPr>
      </w:pPr>
      <w:r w:rsidRPr="002F5571">
        <w:rPr>
          <w:rFonts w:asciiTheme="minorHAnsi" w:hAnsiTheme="minorHAnsi" w:cs="Arial"/>
          <w:sz w:val="22"/>
          <w:szCs w:val="22"/>
        </w:rPr>
        <w:t xml:space="preserve">IV. </w:t>
      </w:r>
    </w:p>
    <w:p w14:paraId="00BDAF1D" w14:textId="77777777" w:rsidR="00844506" w:rsidRPr="002F5571" w:rsidRDefault="00844506" w:rsidP="00844506">
      <w:pPr>
        <w:tabs>
          <w:tab w:val="num" w:pos="284"/>
        </w:tabs>
        <w:ind w:left="284" w:hanging="284"/>
        <w:jc w:val="center"/>
        <w:rPr>
          <w:rFonts w:asciiTheme="minorHAnsi" w:hAnsiTheme="minorHAnsi" w:cs="Arial"/>
          <w:sz w:val="22"/>
          <w:szCs w:val="22"/>
        </w:rPr>
      </w:pPr>
      <w:r w:rsidRPr="002F5571">
        <w:rPr>
          <w:rFonts w:asciiTheme="minorHAnsi" w:hAnsiTheme="minorHAnsi" w:cs="Arial"/>
          <w:sz w:val="22"/>
          <w:szCs w:val="22"/>
        </w:rPr>
        <w:t>Platební podmínky</w:t>
      </w:r>
    </w:p>
    <w:p w14:paraId="07F396FF" w14:textId="77777777" w:rsidR="00844506" w:rsidRPr="002F5571" w:rsidRDefault="00844506" w:rsidP="00844506">
      <w:pPr>
        <w:tabs>
          <w:tab w:val="num" w:pos="284"/>
        </w:tabs>
        <w:ind w:left="284" w:hanging="284"/>
        <w:jc w:val="center"/>
        <w:rPr>
          <w:rFonts w:asciiTheme="minorHAnsi" w:hAnsiTheme="minorHAnsi" w:cs="Arial"/>
          <w:sz w:val="22"/>
          <w:szCs w:val="22"/>
        </w:rPr>
      </w:pPr>
    </w:p>
    <w:p w14:paraId="26F4759A" w14:textId="77777777" w:rsidR="00844506" w:rsidRPr="002F5571" w:rsidRDefault="00844506" w:rsidP="00844506">
      <w:pPr>
        <w:jc w:val="both"/>
        <w:rPr>
          <w:rFonts w:asciiTheme="minorHAnsi" w:hAnsiTheme="minorHAnsi" w:cs="Arial"/>
          <w:sz w:val="22"/>
          <w:szCs w:val="22"/>
        </w:rPr>
      </w:pPr>
      <w:r w:rsidRPr="002F5571">
        <w:rPr>
          <w:rFonts w:asciiTheme="minorHAnsi" w:hAnsiTheme="minorHAnsi" w:cs="Arial"/>
          <w:sz w:val="22"/>
          <w:szCs w:val="22"/>
        </w:rPr>
        <w:t>Finanční dar sjednaný v čl. II. této smlouvy poukáže Dárce na účet poskytovatele platebních služeb Obdarovaného uvedený v čl. I. této smlouvy nejpozději do 60 dnů ode dne uzavření této smlouvy, přičemž za den předání finančního daru se rozumí den odepsání finanční částky z bankovního účtu Dárce ve prospěch bankovního účtu Obdarovaného.</w:t>
      </w:r>
    </w:p>
    <w:p w14:paraId="0B50666F" w14:textId="77777777" w:rsidR="00C21D8D" w:rsidRDefault="00C21D8D" w:rsidP="00844506">
      <w:pPr>
        <w:tabs>
          <w:tab w:val="num" w:pos="284"/>
        </w:tabs>
        <w:ind w:left="284" w:hanging="284"/>
        <w:jc w:val="center"/>
        <w:rPr>
          <w:rFonts w:asciiTheme="minorHAnsi" w:hAnsiTheme="minorHAnsi" w:cs="Arial"/>
          <w:sz w:val="22"/>
          <w:szCs w:val="22"/>
        </w:rPr>
      </w:pPr>
    </w:p>
    <w:p w14:paraId="2676651D" w14:textId="77777777" w:rsidR="00C21D8D" w:rsidRDefault="00C21D8D" w:rsidP="00844506">
      <w:pPr>
        <w:tabs>
          <w:tab w:val="num" w:pos="284"/>
        </w:tabs>
        <w:ind w:left="284" w:hanging="284"/>
        <w:jc w:val="center"/>
        <w:rPr>
          <w:rFonts w:asciiTheme="minorHAnsi" w:hAnsiTheme="minorHAnsi" w:cs="Arial"/>
          <w:sz w:val="22"/>
          <w:szCs w:val="22"/>
        </w:rPr>
      </w:pPr>
    </w:p>
    <w:p w14:paraId="2711CEE2" w14:textId="77777777" w:rsidR="00844506" w:rsidRDefault="002F5571" w:rsidP="00844506">
      <w:pPr>
        <w:tabs>
          <w:tab w:val="num" w:pos="284"/>
        </w:tabs>
        <w:ind w:left="284" w:hanging="284"/>
        <w:jc w:val="center"/>
        <w:rPr>
          <w:rFonts w:asciiTheme="minorHAnsi" w:hAnsiTheme="minorHAnsi" w:cs="Arial"/>
          <w:sz w:val="22"/>
          <w:szCs w:val="22"/>
        </w:rPr>
      </w:pPr>
      <w:r>
        <w:rPr>
          <w:rFonts w:asciiTheme="minorHAnsi" w:hAnsiTheme="minorHAnsi" w:cs="Arial"/>
          <w:sz w:val="22"/>
          <w:szCs w:val="22"/>
        </w:rPr>
        <w:t>V.</w:t>
      </w:r>
    </w:p>
    <w:p w14:paraId="713A7EEA" w14:textId="77777777" w:rsidR="002F5571" w:rsidRPr="00355040" w:rsidRDefault="002F5571" w:rsidP="002F5571">
      <w:pPr>
        <w:pStyle w:val="Nadpis2"/>
        <w:tabs>
          <w:tab w:val="num" w:pos="426"/>
        </w:tabs>
        <w:spacing w:before="60"/>
        <w:rPr>
          <w:rFonts w:asciiTheme="minorHAnsi" w:hAnsiTheme="minorHAnsi" w:cs="Arial"/>
          <w:b w:val="0"/>
          <w:bCs/>
          <w:iCs/>
          <w:sz w:val="22"/>
          <w:szCs w:val="22"/>
        </w:rPr>
      </w:pPr>
      <w:r w:rsidRPr="00355040">
        <w:rPr>
          <w:rFonts w:asciiTheme="minorHAnsi" w:hAnsiTheme="minorHAnsi" w:cs="Arial"/>
          <w:b w:val="0"/>
          <w:bCs/>
          <w:iCs/>
          <w:sz w:val="22"/>
          <w:szCs w:val="22"/>
        </w:rPr>
        <w:t>Registr smluv</w:t>
      </w:r>
    </w:p>
    <w:p w14:paraId="6C23D226" w14:textId="77777777" w:rsidR="00355040" w:rsidRPr="00355040" w:rsidRDefault="00355040" w:rsidP="00355040">
      <w:pPr>
        <w:rPr>
          <w:highlight w:val="yellow"/>
        </w:rPr>
      </w:pPr>
    </w:p>
    <w:p w14:paraId="3541FD0F"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3F95E8AA"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 xml:space="preserve">Smlouvu bez zbytečného odkladu, nejpozději do 10 dnů od uzavření smlouvy, uveřejní </w:t>
      </w:r>
      <w:r>
        <w:rPr>
          <w:rFonts w:asciiTheme="minorHAnsi" w:hAnsiTheme="minorHAnsi" w:cs="Arial"/>
          <w:sz w:val="22"/>
          <w:szCs w:val="22"/>
        </w:rPr>
        <w:t>Obdarovaný</w:t>
      </w:r>
      <w:r w:rsidRPr="00355040">
        <w:rPr>
          <w:rFonts w:asciiTheme="minorHAnsi" w:hAnsiTheme="minorHAnsi" w:cs="Arial"/>
          <w:sz w:val="22"/>
          <w:szCs w:val="22"/>
        </w:rPr>
        <w:t xml:space="preserve"> (dále jen „strana povinná“). Při uveřejnění je strana povinná povinna postupovat tak, aby nebyla ohrožena doba zahájení plnění ze smlouvy, pokud si ji smluvní strany sjednaly, případně vyplývá-li z účelu smlouvy.</w:t>
      </w:r>
    </w:p>
    <w:p w14:paraId="750B8EC8"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innogy prohlašuje, že tato smlouva neobsahuje obchodní tajemství, jež by nebylo možné uveřejnit.</w:t>
      </w:r>
    </w:p>
    <w:p w14:paraId="5771845E"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Strana povinná, v souladu se zákonem o registru smluv zajistí, aby při uveřejnění této smlouvy nebyly uveřejněny informace, které podle platných právních předpisů nelze uveřejnit (například osobní údaje zaměstnanců innogy, pracovní pozice a jejich emailové adresy a tel. čísla) a dále, aby byly znečitelněny podpisy osob zastupujících smluvní strany. Pokud se smluvní strany dohodnou (zejména s ohledem na technické možnosti smluvních stran), strojově čitelnou verzi k uveřejnění připraví pro stranu povinnou innogy. innogy bude při přípravě vycházet z pokynů strany povinné, a to zejm. ve věci znečitelnění obchodního tajemství, osobních údajů a jiných zákonem chráněných údajů. Pokud k takovému sdělení strany povinné nedojde ještě před uzavřením smlouvy, potvrzuje tímto strana povinná, že výslovně souhlasí s uveřejněním smlouvy v plném rozsahu.  innogy není odpovědná za správnost a úplnost takto připraveného dokumentu.</w:t>
      </w:r>
    </w:p>
    <w:p w14:paraId="38EFF1C6"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Spolu se smlouvou zašle strana povinná správci registru smluv také metadata smlouvy dle § 5 zákona o registru smluv. Pro vyloučení pochybností smluvní strany prohlašují, že uveřejněná metadata  smlouvy budou mít tuto podobu:</w:t>
      </w:r>
    </w:p>
    <w:p w14:paraId="681B1AC9" w14:textId="77777777" w:rsidR="00355040" w:rsidRPr="00355040" w:rsidRDefault="00355040" w:rsidP="00355040">
      <w:pPr>
        <w:numPr>
          <w:ilvl w:val="0"/>
          <w:numId w:val="41"/>
        </w:numPr>
        <w:jc w:val="both"/>
        <w:rPr>
          <w:rFonts w:asciiTheme="minorHAnsi" w:hAnsiTheme="minorHAnsi" w:cs="Arial"/>
          <w:sz w:val="22"/>
          <w:szCs w:val="22"/>
        </w:rPr>
      </w:pPr>
      <w:r w:rsidRPr="00355040">
        <w:rPr>
          <w:rFonts w:asciiTheme="minorHAnsi" w:hAnsiTheme="minorHAnsi" w:cs="Arial"/>
          <w:sz w:val="22"/>
          <w:szCs w:val="22"/>
        </w:rPr>
        <w:t>identifikace smluvních stran</w:t>
      </w:r>
    </w:p>
    <w:p w14:paraId="72DF7366" w14:textId="77777777" w:rsidR="00355040" w:rsidRPr="00355040" w:rsidRDefault="00355040" w:rsidP="00355040">
      <w:pPr>
        <w:ind w:left="708"/>
        <w:jc w:val="both"/>
        <w:rPr>
          <w:rFonts w:asciiTheme="minorHAnsi" w:hAnsiTheme="minorHAnsi" w:cs="Arial"/>
          <w:sz w:val="22"/>
          <w:szCs w:val="22"/>
        </w:rPr>
      </w:pPr>
      <w:r w:rsidRPr="00355040">
        <w:rPr>
          <w:rFonts w:asciiTheme="minorHAnsi" w:hAnsiTheme="minorHAnsi" w:cs="Arial"/>
          <w:sz w:val="22"/>
          <w:szCs w:val="22"/>
        </w:rPr>
        <w:t>označení smluvních stran v rozsahu dle elektronického formuláře uveřejněného pro tento účel na portálu veřejné správy a dále uvedení ID datové schránky všech smluvních stran</w:t>
      </w:r>
    </w:p>
    <w:p w14:paraId="015AFCDB" w14:textId="77777777" w:rsidR="00355040" w:rsidRPr="00355040" w:rsidRDefault="00355040" w:rsidP="00355040">
      <w:pPr>
        <w:numPr>
          <w:ilvl w:val="0"/>
          <w:numId w:val="41"/>
        </w:numPr>
        <w:jc w:val="both"/>
        <w:rPr>
          <w:rFonts w:asciiTheme="minorHAnsi" w:hAnsiTheme="minorHAnsi" w:cs="Arial"/>
          <w:sz w:val="22"/>
          <w:szCs w:val="22"/>
        </w:rPr>
      </w:pPr>
      <w:r w:rsidRPr="00355040">
        <w:rPr>
          <w:rFonts w:asciiTheme="minorHAnsi" w:hAnsiTheme="minorHAnsi" w:cs="Arial"/>
          <w:sz w:val="22"/>
          <w:szCs w:val="22"/>
        </w:rPr>
        <w:t>vymezení předmětu smlouvy</w:t>
      </w:r>
    </w:p>
    <w:p w14:paraId="1AA30725" w14:textId="77777777" w:rsidR="00355040" w:rsidRPr="00355040" w:rsidRDefault="00355040" w:rsidP="00355040">
      <w:pPr>
        <w:ind w:left="720"/>
        <w:jc w:val="both"/>
        <w:rPr>
          <w:rFonts w:asciiTheme="minorHAnsi" w:hAnsiTheme="minorHAnsi" w:cs="Arial"/>
          <w:sz w:val="22"/>
          <w:szCs w:val="22"/>
        </w:rPr>
      </w:pPr>
      <w:r w:rsidRPr="00355040">
        <w:rPr>
          <w:rFonts w:asciiTheme="minorHAnsi" w:hAnsiTheme="minorHAnsi" w:cs="Arial"/>
          <w:sz w:val="22"/>
          <w:szCs w:val="22"/>
        </w:rPr>
        <w:lastRenderedPageBreak/>
        <w:t>[</w:t>
      </w:r>
      <w:r w:rsidR="00347930">
        <w:rPr>
          <w:rFonts w:asciiTheme="minorHAnsi" w:hAnsiTheme="minorHAnsi" w:cs="Arial"/>
          <w:sz w:val="22"/>
          <w:szCs w:val="22"/>
        </w:rPr>
        <w:t>Darovací smlouva</w:t>
      </w:r>
      <w:r w:rsidRPr="00355040">
        <w:rPr>
          <w:rFonts w:asciiTheme="minorHAnsi" w:hAnsiTheme="minorHAnsi" w:cs="Arial"/>
          <w:sz w:val="22"/>
          <w:szCs w:val="22"/>
        </w:rPr>
        <w:t>]</w:t>
      </w:r>
    </w:p>
    <w:p w14:paraId="7B55E903" w14:textId="77777777" w:rsidR="00355040" w:rsidRPr="00355040" w:rsidRDefault="00355040" w:rsidP="00355040">
      <w:pPr>
        <w:numPr>
          <w:ilvl w:val="0"/>
          <w:numId w:val="41"/>
        </w:numPr>
        <w:jc w:val="both"/>
        <w:rPr>
          <w:rFonts w:asciiTheme="minorHAnsi" w:hAnsiTheme="minorHAnsi" w:cs="Arial"/>
          <w:sz w:val="22"/>
          <w:szCs w:val="22"/>
        </w:rPr>
      </w:pPr>
      <w:r w:rsidRPr="00355040">
        <w:rPr>
          <w:rFonts w:asciiTheme="minorHAnsi" w:hAnsiTheme="minorHAnsi" w:cs="Arial"/>
          <w:sz w:val="22"/>
          <w:szCs w:val="22"/>
        </w:rPr>
        <w:t>cena, a pokud ji smlouva neobsahuje, tak hodnota předmětu smlouvy, lze-li ji určit</w:t>
      </w:r>
    </w:p>
    <w:p w14:paraId="29D903E0" w14:textId="6C8A5894" w:rsidR="00355040" w:rsidRPr="00355040" w:rsidRDefault="00355040" w:rsidP="00355040">
      <w:pPr>
        <w:ind w:left="720"/>
        <w:jc w:val="both"/>
        <w:rPr>
          <w:rFonts w:asciiTheme="minorHAnsi" w:hAnsiTheme="minorHAnsi" w:cs="Arial"/>
          <w:sz w:val="22"/>
          <w:szCs w:val="22"/>
        </w:rPr>
      </w:pPr>
      <w:r>
        <w:rPr>
          <w:rFonts w:asciiTheme="minorHAnsi" w:hAnsiTheme="minorHAnsi" w:cs="Arial"/>
          <w:sz w:val="22"/>
          <w:szCs w:val="22"/>
        </w:rPr>
        <w:t>[</w:t>
      </w:r>
      <w:r w:rsidR="0088512B">
        <w:rPr>
          <w:rFonts w:asciiTheme="minorHAnsi" w:hAnsiTheme="minorHAnsi" w:cs="Arial"/>
          <w:sz w:val="22"/>
          <w:szCs w:val="22"/>
        </w:rPr>
        <w:t>5</w:t>
      </w:r>
      <w:r w:rsidRPr="00355040">
        <w:rPr>
          <w:rFonts w:asciiTheme="minorHAnsi" w:hAnsiTheme="minorHAnsi" w:cs="Arial"/>
          <w:sz w:val="22"/>
          <w:szCs w:val="22"/>
        </w:rPr>
        <w:t>0.000 Kč]</w:t>
      </w:r>
    </w:p>
    <w:p w14:paraId="05767A47" w14:textId="77777777" w:rsidR="00355040" w:rsidRPr="00355040" w:rsidRDefault="00355040" w:rsidP="00355040">
      <w:pPr>
        <w:numPr>
          <w:ilvl w:val="0"/>
          <w:numId w:val="41"/>
        </w:numPr>
        <w:jc w:val="both"/>
        <w:rPr>
          <w:rFonts w:asciiTheme="minorHAnsi" w:hAnsiTheme="minorHAnsi" w:cs="Arial"/>
          <w:sz w:val="22"/>
          <w:szCs w:val="22"/>
        </w:rPr>
      </w:pPr>
      <w:r w:rsidRPr="00355040">
        <w:rPr>
          <w:rFonts w:asciiTheme="minorHAnsi" w:hAnsiTheme="minorHAnsi" w:cs="Arial"/>
          <w:sz w:val="22"/>
          <w:szCs w:val="22"/>
        </w:rPr>
        <w:t>datum uzavření smlouvy</w:t>
      </w:r>
    </w:p>
    <w:p w14:paraId="2D3D975D"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 xml:space="preserve">Tato smlouva nabývá účinnosti dnem uveřejnění v registru smluv v souladu s § 6 odst. 1 zákona o registru smluv, není-li smluvními stranami sjednáno datum pozdější. </w:t>
      </w:r>
    </w:p>
    <w:p w14:paraId="2EE48CA6"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Pro případ potřeby opravy uveřejněné smlouvy nebo metadat smlouvy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10F4892F"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Smluvní strany se dohodly, že v případě, kdy strana povinná bude vystavovat fakturu/daňový doklad nebo jiný podklad k úhradě, bude uvádět na tomto dokladu ID smlouvy a ID verze, které bude v souladu s informacemi o zápisu uvedené smlouvy z registru smluv.</w:t>
      </w:r>
    </w:p>
    <w:p w14:paraId="103F917D" w14:textId="24B2EC5A"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Smluvní strany považují ve vztahu k registru smluv práva a povinnosti upravené v tomto článku za postup odpovídající péči řádného hospodáře. Strany se zavazují informovat se vzájemně bez zby</w:t>
      </w:r>
      <w:r w:rsidR="0088512B">
        <w:rPr>
          <w:rFonts w:asciiTheme="minorHAnsi" w:hAnsiTheme="minorHAnsi" w:cs="Arial"/>
          <w:sz w:val="22"/>
          <w:szCs w:val="22"/>
        </w:rPr>
        <w:t>t</w:t>
      </w:r>
      <w:r w:rsidRPr="00355040">
        <w:rPr>
          <w:rFonts w:asciiTheme="minorHAnsi" w:hAnsiTheme="minorHAnsi" w:cs="Arial"/>
          <w:sz w:val="22"/>
          <w:szCs w:val="22"/>
        </w:rPr>
        <w:t>ečného odkladu pro případ nesplnění jakékoliv povinnosti v tomto článku sjednané.</w:t>
      </w:r>
    </w:p>
    <w:p w14:paraId="71BD31D6"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Pro případ porušení povinností sjednaných v tomto článku některou smluvní stranou, bude tato odpovědná za škodu druhé smluvní straně způsobenou.</w:t>
      </w:r>
    </w:p>
    <w:p w14:paraId="022DDF40" w14:textId="77777777" w:rsidR="00355040" w:rsidRPr="00355040" w:rsidRDefault="00355040" w:rsidP="00355040">
      <w:pPr>
        <w:numPr>
          <w:ilvl w:val="0"/>
          <w:numId w:val="40"/>
        </w:numPr>
        <w:jc w:val="both"/>
        <w:rPr>
          <w:rFonts w:asciiTheme="minorHAnsi" w:hAnsiTheme="minorHAnsi" w:cs="Arial"/>
          <w:sz w:val="22"/>
          <w:szCs w:val="22"/>
        </w:rPr>
      </w:pPr>
      <w:r w:rsidRPr="00355040">
        <w:rPr>
          <w:rFonts w:asciiTheme="minorHAnsi" w:hAnsiTheme="minorHAnsi" w:cs="Arial"/>
          <w:sz w:val="22"/>
          <w:szCs w:val="22"/>
        </w:rPr>
        <w:t>Pro případ porušení povinnosti sjednané v odst. 2, 4, 5 a 7 tohoto článku, sjednávají smluvní strany smluvní pokutu ve výši 30.000,-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14:paraId="34DA3B25" w14:textId="77777777" w:rsidR="00355040" w:rsidRPr="00355040" w:rsidRDefault="00355040" w:rsidP="00355040">
      <w:pPr>
        <w:jc w:val="center"/>
        <w:rPr>
          <w:rFonts w:asciiTheme="minorHAnsi" w:hAnsiTheme="minorHAnsi" w:cs="Arial"/>
          <w:sz w:val="22"/>
          <w:szCs w:val="22"/>
        </w:rPr>
      </w:pPr>
    </w:p>
    <w:p w14:paraId="331BCA52" w14:textId="77777777" w:rsidR="00355040" w:rsidRPr="00355040" w:rsidRDefault="00355040" w:rsidP="00355040">
      <w:pPr>
        <w:rPr>
          <w:rFonts w:asciiTheme="minorHAnsi" w:hAnsiTheme="minorHAnsi" w:cs="Arial"/>
          <w:sz w:val="22"/>
          <w:szCs w:val="22"/>
        </w:rPr>
      </w:pPr>
    </w:p>
    <w:p w14:paraId="4C2D6808" w14:textId="77777777" w:rsidR="00C21D8D" w:rsidRPr="00355040" w:rsidRDefault="00C21D8D" w:rsidP="002F5571">
      <w:pPr>
        <w:ind w:left="284" w:hanging="284"/>
        <w:contextualSpacing/>
        <w:jc w:val="both"/>
        <w:rPr>
          <w:rFonts w:asciiTheme="minorHAnsi" w:hAnsiTheme="minorHAnsi" w:cs="Arial"/>
          <w:sz w:val="22"/>
          <w:szCs w:val="22"/>
        </w:rPr>
      </w:pPr>
    </w:p>
    <w:p w14:paraId="04FCD63F" w14:textId="77777777" w:rsidR="00844506" w:rsidRPr="002F5571" w:rsidRDefault="00844506" w:rsidP="00844506">
      <w:pPr>
        <w:tabs>
          <w:tab w:val="num" w:pos="284"/>
        </w:tabs>
        <w:ind w:left="284" w:hanging="284"/>
        <w:jc w:val="center"/>
        <w:rPr>
          <w:rFonts w:asciiTheme="minorHAnsi" w:hAnsiTheme="minorHAnsi" w:cs="Arial"/>
          <w:sz w:val="22"/>
          <w:szCs w:val="22"/>
        </w:rPr>
      </w:pPr>
      <w:r w:rsidRPr="002F5571">
        <w:rPr>
          <w:rFonts w:asciiTheme="minorHAnsi" w:hAnsiTheme="minorHAnsi" w:cs="Arial"/>
          <w:sz w:val="22"/>
          <w:szCs w:val="22"/>
        </w:rPr>
        <w:t>V</w:t>
      </w:r>
      <w:r w:rsidR="002F5571">
        <w:rPr>
          <w:rFonts w:asciiTheme="minorHAnsi" w:hAnsiTheme="minorHAnsi" w:cs="Arial"/>
          <w:sz w:val="22"/>
          <w:szCs w:val="22"/>
        </w:rPr>
        <w:t>I</w:t>
      </w:r>
      <w:r w:rsidRPr="002F5571">
        <w:rPr>
          <w:rFonts w:asciiTheme="minorHAnsi" w:hAnsiTheme="minorHAnsi" w:cs="Arial"/>
          <w:sz w:val="22"/>
          <w:szCs w:val="22"/>
        </w:rPr>
        <w:t>.</w:t>
      </w:r>
    </w:p>
    <w:p w14:paraId="72B3F278" w14:textId="77777777" w:rsidR="00844506" w:rsidRPr="002F5571" w:rsidRDefault="00844506" w:rsidP="00844506">
      <w:pPr>
        <w:tabs>
          <w:tab w:val="num" w:pos="284"/>
        </w:tabs>
        <w:ind w:left="284" w:hanging="284"/>
        <w:jc w:val="center"/>
        <w:rPr>
          <w:rFonts w:asciiTheme="minorHAnsi" w:hAnsiTheme="minorHAnsi" w:cs="Arial"/>
          <w:sz w:val="22"/>
          <w:szCs w:val="22"/>
        </w:rPr>
      </w:pPr>
      <w:r w:rsidRPr="002F5571">
        <w:rPr>
          <w:rFonts w:asciiTheme="minorHAnsi" w:hAnsiTheme="minorHAnsi" w:cs="Arial"/>
          <w:sz w:val="22"/>
          <w:szCs w:val="22"/>
        </w:rPr>
        <w:t>Závěrečná ujednání</w:t>
      </w:r>
    </w:p>
    <w:p w14:paraId="7C69DFA6" w14:textId="77777777" w:rsidR="00844506" w:rsidRPr="002F5571" w:rsidRDefault="00844506" w:rsidP="00844506">
      <w:pPr>
        <w:tabs>
          <w:tab w:val="num" w:pos="284"/>
        </w:tabs>
        <w:ind w:left="284" w:hanging="284"/>
        <w:rPr>
          <w:rFonts w:asciiTheme="minorHAnsi" w:hAnsiTheme="minorHAnsi" w:cs="Arial"/>
          <w:sz w:val="22"/>
          <w:szCs w:val="22"/>
        </w:rPr>
      </w:pPr>
    </w:p>
    <w:p w14:paraId="04B5DF77" w14:textId="77777777" w:rsidR="00844506" w:rsidRPr="002F5571" w:rsidRDefault="00844506" w:rsidP="00844506">
      <w:pPr>
        <w:numPr>
          <w:ilvl w:val="0"/>
          <w:numId w:val="7"/>
        </w:numPr>
        <w:tabs>
          <w:tab w:val="clear" w:pos="720"/>
          <w:tab w:val="num" w:pos="284"/>
        </w:tabs>
        <w:ind w:left="284" w:hanging="284"/>
        <w:jc w:val="both"/>
        <w:rPr>
          <w:rFonts w:asciiTheme="minorHAnsi" w:hAnsiTheme="minorHAnsi" w:cs="Arial"/>
          <w:sz w:val="22"/>
          <w:szCs w:val="22"/>
        </w:rPr>
      </w:pPr>
      <w:r w:rsidRPr="002F5571">
        <w:rPr>
          <w:rFonts w:asciiTheme="minorHAnsi" w:hAnsiTheme="minorHAnsi" w:cs="Arial"/>
          <w:sz w:val="22"/>
          <w:szCs w:val="22"/>
        </w:rPr>
        <w:t>Tato smlouva nabývá platnosti dnem podpisu zástupci obou smluvních stran</w:t>
      </w:r>
      <w:r w:rsidR="00347930">
        <w:rPr>
          <w:rFonts w:asciiTheme="minorHAnsi" w:hAnsiTheme="minorHAnsi" w:cs="Arial"/>
          <w:sz w:val="22"/>
          <w:szCs w:val="22"/>
        </w:rPr>
        <w:t xml:space="preserve"> a účinnosti dnem zveřejnění v registru smluv dle zákona č. 340/2015 Sb.</w:t>
      </w:r>
      <w:r w:rsidRPr="002F5571">
        <w:rPr>
          <w:rFonts w:asciiTheme="minorHAnsi" w:hAnsiTheme="minorHAnsi" w:cs="Arial"/>
          <w:sz w:val="22"/>
          <w:szCs w:val="22"/>
        </w:rPr>
        <w:t xml:space="preserve"> Smluvní strany sjednaly rozvazovací podmínku účinnosti této smlouvy specifikovanou v čl. III. odst. 1 této smlouvy.</w:t>
      </w:r>
    </w:p>
    <w:p w14:paraId="504A8AF5" w14:textId="77777777" w:rsidR="00844506" w:rsidRPr="002F5571" w:rsidRDefault="00844506" w:rsidP="00844506">
      <w:pPr>
        <w:ind w:left="284"/>
        <w:jc w:val="both"/>
        <w:rPr>
          <w:rFonts w:asciiTheme="minorHAnsi" w:hAnsiTheme="minorHAnsi" w:cs="Arial"/>
          <w:sz w:val="22"/>
          <w:szCs w:val="22"/>
        </w:rPr>
      </w:pPr>
    </w:p>
    <w:p w14:paraId="56C1B1B8" w14:textId="77777777" w:rsidR="00844506" w:rsidRPr="002F5571" w:rsidRDefault="00844506" w:rsidP="00844506">
      <w:pPr>
        <w:numPr>
          <w:ilvl w:val="0"/>
          <w:numId w:val="7"/>
        </w:numPr>
        <w:tabs>
          <w:tab w:val="clear" w:pos="720"/>
          <w:tab w:val="num" w:pos="284"/>
        </w:tabs>
        <w:ind w:left="284" w:hanging="284"/>
        <w:jc w:val="both"/>
        <w:rPr>
          <w:rFonts w:asciiTheme="minorHAnsi" w:hAnsiTheme="minorHAnsi" w:cs="Arial"/>
          <w:sz w:val="22"/>
          <w:szCs w:val="22"/>
        </w:rPr>
      </w:pPr>
      <w:r w:rsidRPr="002F5571">
        <w:rPr>
          <w:rFonts w:asciiTheme="minorHAnsi" w:hAnsiTheme="minorHAnsi" w:cs="Arial"/>
          <w:sz w:val="22"/>
          <w:szCs w:val="22"/>
        </w:rPr>
        <w:t>Změny a doplňky této smlouvy lze provádět pouze písemnými vzestupně očíslovanými dodatky podepsanými zástupci obou smluvních stran. Na základě výslovné dohody smluvních stran se nepřipouští jiná než písemná forma změny této smlouvy, a to pod sankcí její neúčinnosti.</w:t>
      </w:r>
    </w:p>
    <w:p w14:paraId="5FCBBC14" w14:textId="77777777" w:rsidR="002F5571" w:rsidRPr="002F5571" w:rsidRDefault="002F5571" w:rsidP="002F5571">
      <w:pPr>
        <w:pStyle w:val="Odstavecseseznamem"/>
        <w:rPr>
          <w:rFonts w:asciiTheme="minorHAnsi" w:hAnsiTheme="minorHAnsi" w:cs="Arial"/>
          <w:sz w:val="22"/>
          <w:szCs w:val="22"/>
        </w:rPr>
      </w:pPr>
    </w:p>
    <w:p w14:paraId="323DC6C7" w14:textId="6C70BA7A" w:rsidR="00844506" w:rsidRDefault="0088512B" w:rsidP="008C0580">
      <w:pPr>
        <w:numPr>
          <w:ilvl w:val="0"/>
          <w:numId w:val="7"/>
        </w:numPr>
        <w:tabs>
          <w:tab w:val="clear" w:pos="720"/>
          <w:tab w:val="num" w:pos="284"/>
        </w:tabs>
        <w:ind w:left="284" w:hanging="284"/>
        <w:jc w:val="both"/>
        <w:rPr>
          <w:rFonts w:asciiTheme="minorHAnsi" w:hAnsiTheme="minorHAnsi" w:cs="Arial"/>
          <w:sz w:val="22"/>
          <w:szCs w:val="22"/>
        </w:rPr>
      </w:pPr>
      <w:r w:rsidRPr="0088512B">
        <w:rPr>
          <w:rFonts w:asciiTheme="minorHAnsi" w:hAnsiTheme="minorHAnsi" w:cs="Arial"/>
          <w:sz w:val="22"/>
          <w:szCs w:val="22"/>
        </w:rPr>
        <w:t>Obdarovaný bere na vědomí a výslovně souhlasí s tím, že tato darovací smlouva bude reportována pro účely compliance a po dobu časově neomezenou uložena v elektronické databázi, do které mají přístup zaměstnanci innogy Česká republika a dalších společností skupiny innogy a skupiny MVM. Obdarovaný dále výslovně souhlasí s tím, že osobní údaje archivované v souvislosti s poskytnutím daru budou shromažďovány, zpracovávány a používány společnostmi skupiny innogy působícími v ČR v souladu s Kodexem chování innogy, zákonem č. 110/2019 Sb., o zpracování osobních údajů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3D91FD65" w14:textId="77777777" w:rsidR="0088512B" w:rsidRDefault="0088512B" w:rsidP="0088512B">
      <w:pPr>
        <w:pStyle w:val="Odstavecseseznamem"/>
        <w:rPr>
          <w:rFonts w:asciiTheme="minorHAnsi" w:hAnsiTheme="minorHAnsi" w:cs="Arial"/>
          <w:sz w:val="22"/>
          <w:szCs w:val="22"/>
        </w:rPr>
      </w:pPr>
    </w:p>
    <w:p w14:paraId="3BAED79A" w14:textId="77777777" w:rsidR="0088512B" w:rsidRPr="0088512B" w:rsidRDefault="0088512B" w:rsidP="0088512B">
      <w:pPr>
        <w:ind w:left="284"/>
        <w:jc w:val="both"/>
        <w:rPr>
          <w:rFonts w:asciiTheme="minorHAnsi" w:hAnsiTheme="minorHAnsi" w:cs="Arial"/>
          <w:sz w:val="22"/>
          <w:szCs w:val="22"/>
        </w:rPr>
      </w:pPr>
    </w:p>
    <w:p w14:paraId="06FF9A83" w14:textId="77777777" w:rsidR="00844506" w:rsidRPr="002F5571" w:rsidRDefault="00844506" w:rsidP="00844506">
      <w:pPr>
        <w:numPr>
          <w:ilvl w:val="0"/>
          <w:numId w:val="7"/>
        </w:numPr>
        <w:tabs>
          <w:tab w:val="clear" w:pos="720"/>
          <w:tab w:val="num" w:pos="284"/>
        </w:tabs>
        <w:ind w:left="284" w:hanging="284"/>
        <w:jc w:val="both"/>
        <w:rPr>
          <w:rFonts w:asciiTheme="minorHAnsi" w:hAnsiTheme="minorHAnsi" w:cs="Arial"/>
          <w:sz w:val="22"/>
          <w:szCs w:val="22"/>
        </w:rPr>
      </w:pPr>
      <w:r w:rsidRPr="002F5571">
        <w:rPr>
          <w:rFonts w:asciiTheme="minorHAnsi" w:hAnsiTheme="minorHAnsi" w:cs="Arial"/>
          <w:sz w:val="22"/>
          <w:szCs w:val="22"/>
        </w:rPr>
        <w:t xml:space="preserve">Tato smlouva je sepsána ve třech vyhotoveních s platností originálu, z nichž Dárce obdrží dvě a Obdarovaný jedno vyhotovení. </w:t>
      </w:r>
    </w:p>
    <w:p w14:paraId="16D73B61" w14:textId="77777777" w:rsidR="00844506" w:rsidRPr="002F5571" w:rsidRDefault="00844506" w:rsidP="00844506">
      <w:pPr>
        <w:ind w:left="284"/>
        <w:jc w:val="both"/>
        <w:rPr>
          <w:rFonts w:asciiTheme="minorHAnsi" w:hAnsiTheme="minorHAnsi" w:cs="Arial"/>
          <w:sz w:val="22"/>
          <w:szCs w:val="22"/>
        </w:rPr>
      </w:pPr>
    </w:p>
    <w:p w14:paraId="5A0DBD05" w14:textId="77777777" w:rsidR="00844506" w:rsidRDefault="00844506" w:rsidP="00844506">
      <w:pPr>
        <w:ind w:left="284"/>
        <w:jc w:val="both"/>
        <w:rPr>
          <w:rFonts w:asciiTheme="minorHAnsi" w:hAnsiTheme="minorHAnsi" w:cs="Arial"/>
          <w:sz w:val="22"/>
          <w:szCs w:val="22"/>
        </w:rPr>
      </w:pPr>
    </w:p>
    <w:p w14:paraId="5C195F47" w14:textId="77777777" w:rsidR="002F5571" w:rsidRPr="002F5571" w:rsidRDefault="002F5571" w:rsidP="00844506">
      <w:pPr>
        <w:ind w:left="284"/>
        <w:jc w:val="both"/>
        <w:rPr>
          <w:rFonts w:asciiTheme="minorHAnsi" w:hAnsiTheme="minorHAnsi" w:cs="Arial"/>
          <w:sz w:val="22"/>
          <w:szCs w:val="22"/>
        </w:rPr>
      </w:pPr>
    </w:p>
    <w:p w14:paraId="5469074D" w14:textId="20A40EE7" w:rsidR="00844506" w:rsidRPr="002F5571" w:rsidRDefault="00844506" w:rsidP="00844506">
      <w:pPr>
        <w:pStyle w:val="Nzev"/>
        <w:tabs>
          <w:tab w:val="left" w:pos="4962"/>
        </w:tabs>
        <w:jc w:val="both"/>
        <w:rPr>
          <w:rFonts w:asciiTheme="minorHAnsi" w:hAnsiTheme="minorHAnsi" w:cs="Arial"/>
          <w:b w:val="0"/>
          <w:i w:val="0"/>
          <w:sz w:val="22"/>
          <w:szCs w:val="22"/>
          <w:u w:val="none"/>
        </w:rPr>
      </w:pPr>
      <w:r w:rsidRPr="002F5571">
        <w:rPr>
          <w:rFonts w:asciiTheme="minorHAnsi" w:hAnsiTheme="minorHAnsi" w:cs="Arial"/>
          <w:b w:val="0"/>
          <w:i w:val="0"/>
          <w:sz w:val="22"/>
          <w:szCs w:val="22"/>
          <w:u w:val="none"/>
        </w:rPr>
        <w:t>V Praze dne ……………………</w:t>
      </w:r>
      <w:r w:rsidRPr="002F5571">
        <w:rPr>
          <w:rFonts w:asciiTheme="minorHAnsi" w:hAnsiTheme="minorHAnsi" w:cs="Arial"/>
          <w:b w:val="0"/>
          <w:i w:val="0"/>
          <w:sz w:val="22"/>
          <w:szCs w:val="22"/>
          <w:u w:val="none"/>
        </w:rPr>
        <w:tab/>
        <w:t>V</w:t>
      </w:r>
      <w:r w:rsidR="00870151">
        <w:rPr>
          <w:rFonts w:asciiTheme="minorHAnsi" w:hAnsiTheme="minorHAnsi" w:cs="Arial"/>
          <w:b w:val="0"/>
          <w:i w:val="0"/>
          <w:sz w:val="22"/>
          <w:szCs w:val="22"/>
          <w:u w:val="none"/>
        </w:rPr>
        <w:t> Karlových Varech</w:t>
      </w:r>
      <w:r w:rsidR="00C21D8D">
        <w:rPr>
          <w:rFonts w:asciiTheme="minorHAnsi" w:hAnsiTheme="minorHAnsi" w:cs="Arial"/>
          <w:b w:val="0"/>
          <w:i w:val="0"/>
          <w:sz w:val="22"/>
          <w:szCs w:val="22"/>
          <w:u w:val="none"/>
        </w:rPr>
        <w:t xml:space="preserve"> </w:t>
      </w:r>
      <w:r w:rsidRPr="002F5571">
        <w:rPr>
          <w:rFonts w:asciiTheme="minorHAnsi" w:hAnsiTheme="minorHAnsi" w:cs="Arial"/>
          <w:b w:val="0"/>
          <w:i w:val="0"/>
          <w:sz w:val="22"/>
          <w:szCs w:val="22"/>
          <w:u w:val="none"/>
        </w:rPr>
        <w:t>dne ………</w:t>
      </w:r>
      <w:r w:rsidR="00C21D8D">
        <w:rPr>
          <w:rFonts w:asciiTheme="minorHAnsi" w:hAnsiTheme="minorHAnsi" w:cs="Arial"/>
          <w:b w:val="0"/>
          <w:i w:val="0"/>
          <w:sz w:val="22"/>
          <w:szCs w:val="22"/>
          <w:u w:val="none"/>
        </w:rPr>
        <w:t>……..</w:t>
      </w:r>
      <w:r w:rsidRPr="002F5571">
        <w:rPr>
          <w:rFonts w:asciiTheme="minorHAnsi" w:hAnsiTheme="minorHAnsi" w:cs="Arial"/>
          <w:b w:val="0"/>
          <w:i w:val="0"/>
          <w:sz w:val="22"/>
          <w:szCs w:val="22"/>
          <w:u w:val="none"/>
        </w:rPr>
        <w:t>…</w:t>
      </w:r>
      <w:r w:rsidR="00B32769">
        <w:rPr>
          <w:rFonts w:asciiTheme="minorHAnsi" w:hAnsiTheme="minorHAnsi" w:cs="Arial"/>
          <w:b w:val="0"/>
          <w:i w:val="0"/>
          <w:sz w:val="22"/>
          <w:szCs w:val="22"/>
          <w:u w:val="none"/>
        </w:rPr>
        <w:t>…..</w:t>
      </w:r>
      <w:r w:rsidRPr="002F5571">
        <w:rPr>
          <w:rFonts w:asciiTheme="minorHAnsi" w:hAnsiTheme="minorHAnsi" w:cs="Arial"/>
          <w:b w:val="0"/>
          <w:i w:val="0"/>
          <w:sz w:val="22"/>
          <w:szCs w:val="22"/>
          <w:u w:val="none"/>
        </w:rPr>
        <w:t>..…</w:t>
      </w:r>
    </w:p>
    <w:p w14:paraId="5C49ED03" w14:textId="77777777" w:rsidR="00844506" w:rsidRPr="002F5571" w:rsidRDefault="00844506" w:rsidP="00844506">
      <w:pPr>
        <w:jc w:val="both"/>
        <w:rPr>
          <w:rFonts w:asciiTheme="minorHAnsi" w:hAnsiTheme="minorHAnsi" w:cs="Arial"/>
          <w:sz w:val="22"/>
          <w:szCs w:val="22"/>
        </w:rPr>
      </w:pPr>
    </w:p>
    <w:p w14:paraId="1B167657" w14:textId="708FBE84" w:rsidR="00844506" w:rsidRDefault="00844506" w:rsidP="00844506">
      <w:pPr>
        <w:tabs>
          <w:tab w:val="left" w:pos="4962"/>
        </w:tabs>
        <w:jc w:val="both"/>
        <w:rPr>
          <w:rFonts w:asciiTheme="minorHAnsi" w:hAnsiTheme="minorHAnsi" w:cs="Arial"/>
          <w:sz w:val="22"/>
          <w:szCs w:val="22"/>
        </w:rPr>
      </w:pPr>
      <w:r w:rsidRPr="002F5571">
        <w:rPr>
          <w:rFonts w:asciiTheme="minorHAnsi" w:hAnsiTheme="minorHAnsi" w:cs="Arial"/>
          <w:sz w:val="22"/>
          <w:szCs w:val="22"/>
        </w:rPr>
        <w:t>Za Dárce</w:t>
      </w:r>
      <w:r w:rsidR="00870151">
        <w:rPr>
          <w:rFonts w:asciiTheme="minorHAnsi" w:hAnsiTheme="minorHAnsi" w:cs="Arial"/>
          <w:sz w:val="22"/>
          <w:szCs w:val="22"/>
        </w:rPr>
        <w:t xml:space="preserve">                                                                                    </w:t>
      </w:r>
      <w:r w:rsidRPr="002F5571">
        <w:rPr>
          <w:rFonts w:asciiTheme="minorHAnsi" w:hAnsiTheme="minorHAnsi" w:cs="Arial"/>
          <w:sz w:val="22"/>
          <w:szCs w:val="22"/>
        </w:rPr>
        <w:t>Za Obdarovaného</w:t>
      </w:r>
    </w:p>
    <w:p w14:paraId="7DFB025D" w14:textId="2196AE30" w:rsidR="00870151" w:rsidRDefault="00870151" w:rsidP="00844506">
      <w:pPr>
        <w:tabs>
          <w:tab w:val="left" w:pos="4962"/>
        </w:tabs>
        <w:jc w:val="both"/>
        <w:rPr>
          <w:rFonts w:asciiTheme="minorHAnsi" w:hAnsiTheme="minorHAnsi" w:cs="Arial"/>
          <w:sz w:val="22"/>
          <w:szCs w:val="22"/>
        </w:rPr>
      </w:pPr>
    </w:p>
    <w:p w14:paraId="2CA5196B" w14:textId="54CCD744" w:rsidR="00870151" w:rsidRDefault="00870151" w:rsidP="00844506">
      <w:pPr>
        <w:tabs>
          <w:tab w:val="left" w:pos="4962"/>
        </w:tabs>
        <w:jc w:val="both"/>
        <w:rPr>
          <w:rFonts w:asciiTheme="minorHAnsi" w:hAnsiTheme="minorHAnsi" w:cs="Arial"/>
          <w:sz w:val="22"/>
          <w:szCs w:val="22"/>
        </w:rPr>
      </w:pPr>
    </w:p>
    <w:tbl>
      <w:tblPr>
        <w:tblStyle w:val="Mkatabulky"/>
        <w:tblW w:w="10206" w:type="dxa"/>
        <w:tblInd w:w="57" w:type="dxa"/>
        <w:tblLook w:val="04A0" w:firstRow="1" w:lastRow="0" w:firstColumn="1" w:lastColumn="0" w:noHBand="0" w:noVBand="1"/>
      </w:tblPr>
      <w:tblGrid>
        <w:gridCol w:w="5170"/>
        <w:gridCol w:w="5036"/>
      </w:tblGrid>
      <w:tr w:rsidR="00870151" w:rsidRPr="00BE7A44" w14:paraId="4EE0F026" w14:textId="77777777" w:rsidTr="00F66B8A">
        <w:trPr>
          <w:trHeight w:val="1304"/>
        </w:trPr>
        <w:tc>
          <w:tcPr>
            <w:tcW w:w="5170" w:type="dxa"/>
            <w:tcBorders>
              <w:top w:val="single" w:sz="2" w:space="0" w:color="FFFFFF" w:themeColor="background1"/>
              <w:left w:val="nil"/>
              <w:bottom w:val="single" w:sz="2" w:space="0" w:color="auto"/>
              <w:right w:val="single" w:sz="18" w:space="0" w:color="FFFFFF" w:themeColor="background1"/>
            </w:tcBorders>
            <w:shd w:val="clear" w:color="auto" w:fill="auto"/>
            <w:tcMar>
              <w:left w:w="57" w:type="dxa"/>
              <w:right w:w="57" w:type="dxa"/>
            </w:tcMar>
            <w:vAlign w:val="center"/>
          </w:tcPr>
          <w:p w14:paraId="2AF117F7" w14:textId="680F5F46" w:rsidR="00870151" w:rsidRPr="00F66B8A" w:rsidRDefault="00870151" w:rsidP="00CF0B2F">
            <w:pPr>
              <w:rPr>
                <w:rFonts w:cs="Arial"/>
              </w:rPr>
            </w:pPr>
          </w:p>
        </w:tc>
        <w:tc>
          <w:tcPr>
            <w:tcW w:w="5036" w:type="dxa"/>
            <w:tcBorders>
              <w:top w:val="single" w:sz="2" w:space="0" w:color="FFFFFF" w:themeColor="background1"/>
              <w:left w:val="single" w:sz="18" w:space="0" w:color="FFFFFF" w:themeColor="background1"/>
              <w:bottom w:val="single" w:sz="2" w:space="0" w:color="auto"/>
              <w:right w:val="nil"/>
            </w:tcBorders>
            <w:shd w:val="clear" w:color="auto" w:fill="auto"/>
            <w:vAlign w:val="center"/>
          </w:tcPr>
          <w:p w14:paraId="6DEA4188" w14:textId="76F675BA" w:rsidR="00870151" w:rsidRPr="00F66B8A" w:rsidRDefault="00870151" w:rsidP="00CF0B2F">
            <w:pPr>
              <w:rPr>
                <w:rFonts w:cs="Arial"/>
              </w:rPr>
            </w:pPr>
          </w:p>
        </w:tc>
      </w:tr>
    </w:tbl>
    <w:p w14:paraId="093256DB" w14:textId="23F70161" w:rsidR="00B32769" w:rsidRPr="00B32769" w:rsidRDefault="00045F6C" w:rsidP="00B32769">
      <w:pPr>
        <w:jc w:val="both"/>
        <w:rPr>
          <w:rFonts w:asciiTheme="minorHAnsi" w:hAnsiTheme="minorHAnsi" w:cs="Arial"/>
          <w:sz w:val="22"/>
          <w:szCs w:val="22"/>
        </w:rPr>
      </w:pPr>
      <w:r>
        <w:rPr>
          <w:rFonts w:asciiTheme="minorHAnsi" w:hAnsiTheme="minorHAnsi" w:cs="Arial"/>
          <w:sz w:val="22"/>
          <w:szCs w:val="22"/>
        </w:rPr>
        <w:t>Ing. Zdeněk Kaplan</w:t>
      </w:r>
      <w:r w:rsidR="002F5571" w:rsidRPr="00B12BC2">
        <w:rPr>
          <w:rFonts w:asciiTheme="minorHAnsi" w:hAnsiTheme="minorHAnsi" w:cs="Arial"/>
          <w:sz w:val="22"/>
          <w:szCs w:val="22"/>
        </w:rPr>
        <w:tab/>
      </w:r>
      <w:r w:rsidR="002F5571" w:rsidRPr="00B12BC2">
        <w:rPr>
          <w:rFonts w:asciiTheme="minorHAnsi" w:hAnsiTheme="minorHAnsi" w:cs="Arial"/>
          <w:sz w:val="22"/>
          <w:szCs w:val="22"/>
        </w:rPr>
        <w:tab/>
      </w:r>
      <w:r w:rsidR="002F5571" w:rsidRPr="00B12BC2">
        <w:rPr>
          <w:rFonts w:asciiTheme="minorHAnsi" w:hAnsiTheme="minorHAnsi" w:cs="Arial"/>
          <w:sz w:val="22"/>
          <w:szCs w:val="22"/>
        </w:rPr>
        <w:tab/>
      </w:r>
      <w:r w:rsidR="002F5571" w:rsidRPr="00B12BC2">
        <w:rPr>
          <w:rFonts w:asciiTheme="minorHAnsi" w:hAnsiTheme="minorHAnsi" w:cs="Arial"/>
          <w:sz w:val="22"/>
          <w:szCs w:val="22"/>
        </w:rPr>
        <w:tab/>
      </w:r>
      <w:r w:rsidR="00B32769">
        <w:rPr>
          <w:rFonts w:asciiTheme="minorHAnsi" w:hAnsiTheme="minorHAnsi" w:cs="Arial"/>
          <w:sz w:val="22"/>
          <w:szCs w:val="22"/>
        </w:rPr>
        <w:tab/>
      </w:r>
      <w:r w:rsidR="00B32769" w:rsidRPr="00B32769">
        <w:rPr>
          <w:rFonts w:asciiTheme="minorHAnsi" w:hAnsiTheme="minorHAnsi" w:cs="Arial"/>
          <w:sz w:val="22"/>
          <w:szCs w:val="22"/>
        </w:rPr>
        <w:t>Jiří Vaněček</w:t>
      </w:r>
    </w:p>
    <w:p w14:paraId="6B3ABE63" w14:textId="4EE8F8A8" w:rsidR="00B32769" w:rsidRPr="00B32769" w:rsidRDefault="00045F6C" w:rsidP="00B32769">
      <w:pPr>
        <w:jc w:val="both"/>
        <w:rPr>
          <w:rFonts w:asciiTheme="minorHAnsi" w:hAnsiTheme="minorHAnsi" w:cs="Arial"/>
          <w:sz w:val="22"/>
          <w:szCs w:val="22"/>
        </w:rPr>
      </w:pPr>
      <w:r>
        <w:rPr>
          <w:rFonts w:asciiTheme="minorHAnsi" w:hAnsiTheme="minorHAnsi" w:cs="Arial"/>
          <w:sz w:val="22"/>
          <w:szCs w:val="22"/>
        </w:rPr>
        <w:t xml:space="preserve">předseda jednatelů                 </w:t>
      </w:r>
      <w:r w:rsidR="002F5571" w:rsidRPr="00B32769">
        <w:rPr>
          <w:rFonts w:asciiTheme="minorHAnsi" w:hAnsiTheme="minorHAnsi" w:cs="Arial"/>
          <w:sz w:val="22"/>
          <w:szCs w:val="22"/>
        </w:rPr>
        <w:tab/>
      </w:r>
      <w:r w:rsidR="002F5571" w:rsidRPr="00B32769">
        <w:rPr>
          <w:rFonts w:asciiTheme="minorHAnsi" w:hAnsiTheme="minorHAnsi" w:cs="Arial"/>
          <w:sz w:val="22"/>
          <w:szCs w:val="22"/>
        </w:rPr>
        <w:tab/>
      </w:r>
      <w:r w:rsidR="002F5571" w:rsidRPr="00B32769">
        <w:rPr>
          <w:rFonts w:asciiTheme="minorHAnsi" w:hAnsiTheme="minorHAnsi" w:cs="Arial"/>
          <w:sz w:val="22"/>
          <w:szCs w:val="22"/>
        </w:rPr>
        <w:tab/>
      </w:r>
      <w:r w:rsidR="00B32769" w:rsidRPr="00B32769">
        <w:rPr>
          <w:rFonts w:asciiTheme="minorHAnsi" w:hAnsiTheme="minorHAnsi" w:cs="Arial"/>
          <w:sz w:val="22"/>
          <w:szCs w:val="22"/>
        </w:rPr>
        <w:tab/>
        <w:t>předseda správní rady</w:t>
      </w:r>
    </w:p>
    <w:p w14:paraId="47A6C9F6" w14:textId="54DD2340" w:rsidR="002F5571" w:rsidRPr="00B12BC2" w:rsidRDefault="002F5571" w:rsidP="002F5571">
      <w:pPr>
        <w:pStyle w:val="Zkladntext"/>
        <w:rPr>
          <w:rFonts w:asciiTheme="minorHAnsi" w:hAnsiTheme="minorHAnsi" w:cs="Arial"/>
          <w:sz w:val="22"/>
          <w:szCs w:val="22"/>
        </w:rPr>
      </w:pPr>
      <w:r w:rsidRPr="00B12BC2">
        <w:rPr>
          <w:rFonts w:asciiTheme="minorHAnsi" w:hAnsiTheme="minorHAnsi" w:cs="Arial"/>
          <w:sz w:val="22"/>
          <w:szCs w:val="22"/>
        </w:rPr>
        <w:t xml:space="preserve">innogy </w:t>
      </w:r>
      <w:r w:rsidR="00045F6C">
        <w:rPr>
          <w:rFonts w:asciiTheme="minorHAnsi" w:hAnsiTheme="minorHAnsi" w:cs="Arial"/>
          <w:sz w:val="22"/>
          <w:szCs w:val="22"/>
        </w:rPr>
        <w:t>Energo s.r.o</w:t>
      </w:r>
      <w:r w:rsidRPr="00B12BC2">
        <w:rPr>
          <w:rFonts w:asciiTheme="minorHAnsi" w:hAnsiTheme="minorHAnsi" w:cs="Arial"/>
          <w:sz w:val="22"/>
          <w:szCs w:val="22"/>
        </w:rPr>
        <w:t>.</w:t>
      </w:r>
      <w:r w:rsidRPr="00B12BC2">
        <w:rPr>
          <w:rFonts w:asciiTheme="minorHAnsi" w:hAnsiTheme="minorHAnsi" w:cs="Arial"/>
          <w:sz w:val="22"/>
          <w:szCs w:val="22"/>
        </w:rPr>
        <w:tab/>
      </w:r>
      <w:r w:rsidRPr="00B12BC2">
        <w:rPr>
          <w:rFonts w:asciiTheme="minorHAnsi" w:hAnsiTheme="minorHAnsi" w:cs="Arial"/>
          <w:sz w:val="22"/>
          <w:szCs w:val="22"/>
        </w:rPr>
        <w:tab/>
      </w:r>
      <w:r w:rsidRPr="00B12BC2">
        <w:rPr>
          <w:rFonts w:asciiTheme="minorHAnsi" w:hAnsiTheme="minorHAnsi" w:cs="Arial"/>
          <w:sz w:val="22"/>
          <w:szCs w:val="22"/>
        </w:rPr>
        <w:tab/>
      </w:r>
      <w:r w:rsidR="00045F6C">
        <w:rPr>
          <w:rFonts w:asciiTheme="minorHAnsi" w:hAnsiTheme="minorHAnsi" w:cs="Arial"/>
          <w:sz w:val="22"/>
          <w:szCs w:val="22"/>
        </w:rPr>
        <w:t xml:space="preserve">               </w:t>
      </w:r>
      <w:r w:rsidRPr="00B12BC2">
        <w:rPr>
          <w:rFonts w:asciiTheme="minorHAnsi" w:hAnsiTheme="minorHAnsi" w:cs="Arial"/>
          <w:sz w:val="22"/>
          <w:szCs w:val="22"/>
        </w:rPr>
        <w:tab/>
      </w:r>
      <w:r w:rsidR="00B32769" w:rsidRPr="00B32769">
        <w:rPr>
          <w:rFonts w:asciiTheme="minorHAnsi" w:hAnsiTheme="minorHAnsi" w:cs="Arial"/>
          <w:sz w:val="22"/>
          <w:szCs w:val="22"/>
        </w:rPr>
        <w:t>Nadace města Karlovy Vary</w:t>
      </w:r>
      <w:r w:rsidR="00B32769">
        <w:rPr>
          <w:rFonts w:asciiTheme="minorHAnsi" w:hAnsiTheme="minorHAnsi" w:cs="Arial"/>
          <w:sz w:val="22"/>
          <w:szCs w:val="22"/>
        </w:rPr>
        <w:t xml:space="preserve"> </w:t>
      </w:r>
      <w:r w:rsidRPr="00B12BC2">
        <w:rPr>
          <w:rFonts w:asciiTheme="minorHAnsi" w:hAnsiTheme="minorHAnsi" w:cs="Arial"/>
          <w:sz w:val="22"/>
          <w:szCs w:val="22"/>
        </w:rPr>
        <w:t xml:space="preserve"> </w:t>
      </w:r>
    </w:p>
    <w:p w14:paraId="649EAEB8" w14:textId="77777777" w:rsidR="002F5571" w:rsidRDefault="002F5571" w:rsidP="002F5571">
      <w:pPr>
        <w:pStyle w:val="Zkladntext"/>
        <w:rPr>
          <w:rFonts w:asciiTheme="minorHAnsi" w:hAnsiTheme="minorHAnsi" w:cs="Arial"/>
          <w:sz w:val="22"/>
          <w:szCs w:val="22"/>
        </w:rPr>
      </w:pPr>
    </w:p>
    <w:p w14:paraId="36A1A635" w14:textId="77777777" w:rsidR="002F5571" w:rsidRDefault="002F5571" w:rsidP="002F5571">
      <w:pPr>
        <w:pStyle w:val="Zkladntext"/>
        <w:rPr>
          <w:rFonts w:asciiTheme="minorHAnsi" w:hAnsiTheme="minorHAnsi" w:cs="Arial"/>
          <w:sz w:val="22"/>
          <w:szCs w:val="22"/>
        </w:rPr>
      </w:pPr>
    </w:p>
    <w:tbl>
      <w:tblPr>
        <w:tblStyle w:val="Mkatabulky"/>
        <w:tblW w:w="10206" w:type="dxa"/>
        <w:tblInd w:w="57" w:type="dxa"/>
        <w:tblLook w:val="04A0" w:firstRow="1" w:lastRow="0" w:firstColumn="1" w:lastColumn="0" w:noHBand="0" w:noVBand="1"/>
      </w:tblPr>
      <w:tblGrid>
        <w:gridCol w:w="5170"/>
        <w:gridCol w:w="5036"/>
      </w:tblGrid>
      <w:tr w:rsidR="00870151" w:rsidRPr="00BE7A44" w14:paraId="0B356038" w14:textId="77777777" w:rsidTr="00F66B8A">
        <w:trPr>
          <w:trHeight w:val="1304"/>
        </w:trPr>
        <w:tc>
          <w:tcPr>
            <w:tcW w:w="5170" w:type="dxa"/>
            <w:tcBorders>
              <w:top w:val="single" w:sz="2" w:space="0" w:color="FFFFFF" w:themeColor="background1"/>
              <w:left w:val="nil"/>
              <w:bottom w:val="single" w:sz="2" w:space="0" w:color="auto"/>
              <w:right w:val="single" w:sz="18" w:space="0" w:color="FFFFFF" w:themeColor="background1"/>
            </w:tcBorders>
            <w:shd w:val="clear" w:color="auto" w:fill="auto"/>
            <w:tcMar>
              <w:left w:w="57" w:type="dxa"/>
              <w:right w:w="57" w:type="dxa"/>
            </w:tcMar>
            <w:vAlign w:val="center"/>
          </w:tcPr>
          <w:p w14:paraId="39A80536" w14:textId="1A119785" w:rsidR="00870151" w:rsidRPr="00F66B8A" w:rsidRDefault="00870151" w:rsidP="00CF0B2F">
            <w:pPr>
              <w:rPr>
                <w:rFonts w:cs="Arial"/>
              </w:rPr>
            </w:pPr>
          </w:p>
        </w:tc>
        <w:tc>
          <w:tcPr>
            <w:tcW w:w="5036" w:type="dxa"/>
            <w:tcBorders>
              <w:top w:val="single" w:sz="2" w:space="0" w:color="FFFFFF" w:themeColor="background1"/>
              <w:left w:val="single" w:sz="18" w:space="0" w:color="FFFFFF" w:themeColor="background1"/>
              <w:bottom w:val="single" w:sz="2" w:space="0" w:color="auto"/>
              <w:right w:val="nil"/>
            </w:tcBorders>
            <w:shd w:val="clear" w:color="auto" w:fill="auto"/>
            <w:vAlign w:val="center"/>
          </w:tcPr>
          <w:p w14:paraId="451D2C32" w14:textId="07EFEADB" w:rsidR="00870151" w:rsidRPr="00F66B8A" w:rsidRDefault="00870151" w:rsidP="00CF0B2F">
            <w:pPr>
              <w:rPr>
                <w:rFonts w:cs="Arial"/>
              </w:rPr>
            </w:pPr>
          </w:p>
        </w:tc>
      </w:tr>
    </w:tbl>
    <w:p w14:paraId="0FA612EA" w14:textId="2473D05D" w:rsidR="002F5571" w:rsidRPr="0006413A" w:rsidRDefault="00045F6C" w:rsidP="0006413A">
      <w:pPr>
        <w:jc w:val="both"/>
        <w:rPr>
          <w:rFonts w:asciiTheme="minorHAnsi" w:hAnsiTheme="minorHAnsi" w:cs="Arial"/>
          <w:sz w:val="22"/>
          <w:szCs w:val="22"/>
        </w:rPr>
      </w:pPr>
      <w:r>
        <w:rPr>
          <w:rFonts w:asciiTheme="minorHAnsi" w:hAnsiTheme="minorHAnsi" w:cs="Arial"/>
          <w:sz w:val="22"/>
        </w:rPr>
        <w:t>Mag. Jiří Šimek</w:t>
      </w:r>
      <w:r w:rsidR="00B32769">
        <w:rPr>
          <w:rFonts w:asciiTheme="minorHAnsi" w:hAnsiTheme="minorHAnsi" w:cs="Arial"/>
          <w:b/>
          <w:szCs w:val="22"/>
        </w:rPr>
        <w:tab/>
      </w:r>
      <w:r w:rsidR="00B32769">
        <w:rPr>
          <w:rFonts w:asciiTheme="minorHAnsi" w:hAnsiTheme="minorHAnsi" w:cs="Arial"/>
          <w:b/>
          <w:szCs w:val="22"/>
        </w:rPr>
        <w:tab/>
      </w:r>
      <w:r w:rsidR="00B32769">
        <w:rPr>
          <w:rFonts w:asciiTheme="minorHAnsi" w:hAnsiTheme="minorHAnsi" w:cs="Arial"/>
          <w:b/>
          <w:szCs w:val="22"/>
        </w:rPr>
        <w:tab/>
      </w:r>
      <w:r w:rsidR="00B32769">
        <w:rPr>
          <w:rFonts w:asciiTheme="minorHAnsi" w:hAnsiTheme="minorHAnsi" w:cs="Arial"/>
          <w:b/>
          <w:szCs w:val="22"/>
        </w:rPr>
        <w:tab/>
      </w:r>
      <w:r w:rsidR="00B32769">
        <w:rPr>
          <w:rFonts w:asciiTheme="minorHAnsi" w:hAnsiTheme="minorHAnsi" w:cs="Arial"/>
          <w:b/>
          <w:szCs w:val="22"/>
        </w:rPr>
        <w:tab/>
      </w:r>
      <w:r w:rsidR="00B32769">
        <w:rPr>
          <w:rFonts w:asciiTheme="minorHAnsi" w:hAnsiTheme="minorHAnsi" w:cs="Arial"/>
          <w:b/>
          <w:szCs w:val="22"/>
        </w:rPr>
        <w:tab/>
      </w:r>
      <w:r w:rsidR="00B32769" w:rsidRPr="0006413A">
        <w:rPr>
          <w:rFonts w:asciiTheme="minorHAnsi" w:hAnsiTheme="minorHAnsi" w:cs="Arial"/>
          <w:sz w:val="22"/>
          <w:szCs w:val="22"/>
        </w:rPr>
        <w:t>Mgr. Jana Petříková</w:t>
      </w:r>
      <w:r w:rsidR="00B32769" w:rsidRPr="0006413A">
        <w:rPr>
          <w:rFonts w:asciiTheme="minorHAnsi" w:hAnsiTheme="minorHAnsi" w:cs="Arial"/>
          <w:sz w:val="22"/>
          <w:szCs w:val="22"/>
        </w:rPr>
        <w:tab/>
      </w:r>
    </w:p>
    <w:p w14:paraId="71305D9E" w14:textId="26DF91AD" w:rsidR="002F5571" w:rsidRPr="0006413A" w:rsidRDefault="00045F6C" w:rsidP="0006413A">
      <w:pPr>
        <w:jc w:val="both"/>
        <w:rPr>
          <w:rFonts w:asciiTheme="minorHAnsi" w:hAnsiTheme="minorHAnsi" w:cs="Arial"/>
          <w:sz w:val="22"/>
          <w:szCs w:val="22"/>
        </w:rPr>
      </w:pPr>
      <w:r>
        <w:rPr>
          <w:rFonts w:asciiTheme="minorHAnsi" w:hAnsiTheme="minorHAnsi" w:cs="Arial"/>
          <w:sz w:val="22"/>
          <w:szCs w:val="22"/>
        </w:rPr>
        <w:t xml:space="preserve">jednatel                                                                     </w:t>
      </w:r>
      <w:r w:rsidR="002F5571" w:rsidRPr="0006413A">
        <w:rPr>
          <w:rFonts w:asciiTheme="minorHAnsi" w:hAnsiTheme="minorHAnsi" w:cs="Arial"/>
          <w:sz w:val="22"/>
          <w:szCs w:val="22"/>
        </w:rPr>
        <w:t>  </w:t>
      </w:r>
      <w:r w:rsidR="00B32769" w:rsidRPr="0006413A">
        <w:rPr>
          <w:rFonts w:asciiTheme="minorHAnsi" w:hAnsiTheme="minorHAnsi" w:cs="Arial"/>
          <w:sz w:val="22"/>
          <w:szCs w:val="22"/>
        </w:rPr>
        <w:t xml:space="preserve">   </w:t>
      </w:r>
      <w:r>
        <w:rPr>
          <w:rFonts w:asciiTheme="minorHAnsi" w:hAnsiTheme="minorHAnsi" w:cs="Arial"/>
          <w:sz w:val="22"/>
          <w:szCs w:val="22"/>
        </w:rPr>
        <w:t xml:space="preserve"> </w:t>
      </w:r>
      <w:r w:rsidR="00B32769" w:rsidRPr="0006413A">
        <w:rPr>
          <w:rFonts w:asciiTheme="minorHAnsi" w:hAnsiTheme="minorHAnsi" w:cs="Arial"/>
          <w:sz w:val="22"/>
          <w:szCs w:val="22"/>
        </w:rPr>
        <w:t xml:space="preserve">          místopředsedkyně správní rady</w:t>
      </w:r>
      <w:r w:rsidR="00B32769" w:rsidRPr="0006413A">
        <w:rPr>
          <w:rFonts w:asciiTheme="minorHAnsi" w:hAnsiTheme="minorHAnsi" w:cs="Arial"/>
          <w:sz w:val="22"/>
          <w:szCs w:val="22"/>
        </w:rPr>
        <w:tab/>
      </w:r>
    </w:p>
    <w:p w14:paraId="67846298" w14:textId="72BB0159" w:rsidR="0006413A" w:rsidRPr="0006413A" w:rsidRDefault="00045F6C" w:rsidP="0006413A">
      <w:pPr>
        <w:jc w:val="both"/>
        <w:rPr>
          <w:rFonts w:asciiTheme="minorHAnsi" w:hAnsiTheme="minorHAnsi" w:cs="Arial"/>
          <w:sz w:val="22"/>
          <w:szCs w:val="22"/>
        </w:rPr>
      </w:pPr>
      <w:r w:rsidRPr="00B12BC2">
        <w:rPr>
          <w:rFonts w:asciiTheme="minorHAnsi" w:hAnsiTheme="minorHAnsi" w:cs="Arial"/>
          <w:sz w:val="22"/>
          <w:szCs w:val="22"/>
        </w:rPr>
        <w:t xml:space="preserve">innogy </w:t>
      </w:r>
      <w:r>
        <w:rPr>
          <w:rFonts w:asciiTheme="minorHAnsi" w:hAnsiTheme="minorHAnsi" w:cs="Arial"/>
          <w:sz w:val="22"/>
          <w:szCs w:val="22"/>
        </w:rPr>
        <w:t>Energo s.r.o</w:t>
      </w:r>
      <w:r w:rsidRPr="00B12BC2">
        <w:rPr>
          <w:rFonts w:asciiTheme="minorHAnsi" w:hAnsiTheme="minorHAnsi" w:cs="Arial"/>
          <w:sz w:val="22"/>
          <w:szCs w:val="22"/>
        </w:rPr>
        <w:t>.</w:t>
      </w:r>
      <w:r>
        <w:rPr>
          <w:rFonts w:asciiTheme="minorHAnsi" w:hAnsiTheme="minorHAnsi" w:cs="Arial"/>
          <w:sz w:val="22"/>
          <w:szCs w:val="22"/>
        </w:rPr>
        <w:t xml:space="preserve">           </w:t>
      </w:r>
      <w:r w:rsidR="0006413A" w:rsidRPr="0006413A">
        <w:rPr>
          <w:rFonts w:asciiTheme="minorHAnsi" w:hAnsiTheme="minorHAnsi" w:cs="Arial"/>
          <w:sz w:val="22"/>
          <w:szCs w:val="22"/>
        </w:rPr>
        <w:tab/>
      </w:r>
      <w:r w:rsidR="0006413A" w:rsidRPr="0006413A">
        <w:rPr>
          <w:rFonts w:asciiTheme="minorHAnsi" w:hAnsiTheme="minorHAnsi" w:cs="Arial"/>
          <w:sz w:val="22"/>
          <w:szCs w:val="22"/>
        </w:rPr>
        <w:tab/>
      </w:r>
      <w:r w:rsidR="0006413A" w:rsidRPr="0006413A">
        <w:rPr>
          <w:rFonts w:asciiTheme="minorHAnsi" w:hAnsiTheme="minorHAnsi" w:cs="Arial"/>
          <w:sz w:val="22"/>
          <w:szCs w:val="22"/>
        </w:rPr>
        <w:tab/>
      </w:r>
      <w:r w:rsidR="0006413A" w:rsidRPr="0006413A">
        <w:rPr>
          <w:rFonts w:asciiTheme="minorHAnsi" w:hAnsiTheme="minorHAnsi" w:cs="Arial"/>
          <w:sz w:val="22"/>
          <w:szCs w:val="22"/>
        </w:rPr>
        <w:tab/>
        <w:t>Nadace města Karlovy Vary</w:t>
      </w:r>
    </w:p>
    <w:p w14:paraId="5CC74625" w14:textId="77777777" w:rsidR="0006413A" w:rsidRPr="0006413A" w:rsidRDefault="0006413A" w:rsidP="0006413A">
      <w:pPr>
        <w:jc w:val="both"/>
        <w:rPr>
          <w:rFonts w:asciiTheme="minorHAnsi" w:hAnsiTheme="minorHAnsi" w:cs="Arial"/>
          <w:sz w:val="22"/>
          <w:szCs w:val="22"/>
        </w:rPr>
      </w:pPr>
      <w:r w:rsidRPr="0006413A">
        <w:rPr>
          <w:rFonts w:asciiTheme="minorHAnsi" w:hAnsiTheme="minorHAnsi" w:cs="Arial"/>
          <w:sz w:val="22"/>
          <w:szCs w:val="22"/>
        </w:rPr>
        <w:tab/>
      </w:r>
      <w:r w:rsidRPr="0006413A">
        <w:rPr>
          <w:rFonts w:asciiTheme="minorHAnsi" w:hAnsiTheme="minorHAnsi" w:cs="Arial"/>
          <w:sz w:val="22"/>
          <w:szCs w:val="22"/>
        </w:rPr>
        <w:tab/>
      </w:r>
      <w:r w:rsidRPr="0006413A">
        <w:rPr>
          <w:rFonts w:asciiTheme="minorHAnsi" w:hAnsiTheme="minorHAnsi" w:cs="Arial"/>
          <w:sz w:val="22"/>
          <w:szCs w:val="22"/>
        </w:rPr>
        <w:tab/>
      </w:r>
      <w:r w:rsidRPr="0006413A">
        <w:rPr>
          <w:rFonts w:asciiTheme="minorHAnsi" w:hAnsiTheme="minorHAnsi" w:cs="Arial"/>
          <w:sz w:val="22"/>
          <w:szCs w:val="22"/>
        </w:rPr>
        <w:tab/>
      </w:r>
    </w:p>
    <w:p w14:paraId="63DAECFB" w14:textId="77777777" w:rsidR="002F5571" w:rsidRPr="00B12BC2" w:rsidRDefault="002F5571" w:rsidP="002F5571">
      <w:pPr>
        <w:rPr>
          <w:rFonts w:asciiTheme="minorHAnsi" w:hAnsiTheme="minorHAnsi" w:cs="Arial"/>
          <w:sz w:val="22"/>
          <w:szCs w:val="22"/>
        </w:rPr>
      </w:pPr>
    </w:p>
    <w:p w14:paraId="60C23678" w14:textId="77777777" w:rsidR="002F5571" w:rsidRPr="00B12BC2" w:rsidRDefault="002F5571" w:rsidP="002F5571">
      <w:pPr>
        <w:rPr>
          <w:rFonts w:asciiTheme="minorHAnsi" w:hAnsiTheme="minorHAnsi"/>
        </w:rPr>
      </w:pPr>
    </w:p>
    <w:p w14:paraId="15B078E8" w14:textId="77777777" w:rsidR="00352688" w:rsidRPr="002F5571" w:rsidRDefault="00352688" w:rsidP="00844506">
      <w:pPr>
        <w:jc w:val="both"/>
        <w:rPr>
          <w:rFonts w:asciiTheme="minorHAnsi" w:hAnsiTheme="minorHAnsi" w:cs="Arial"/>
          <w:sz w:val="22"/>
          <w:szCs w:val="22"/>
        </w:rPr>
      </w:pPr>
      <w:r w:rsidRPr="002F5571">
        <w:rPr>
          <w:rFonts w:asciiTheme="minorHAnsi" w:hAnsiTheme="minorHAnsi" w:cs="Arial"/>
          <w:sz w:val="22"/>
          <w:szCs w:val="22"/>
        </w:rPr>
        <w:t xml:space="preserve">       </w:t>
      </w:r>
    </w:p>
    <w:sectPr w:rsidR="00352688" w:rsidRPr="002F5571" w:rsidSect="000D4347">
      <w:headerReference w:type="default" r:id="rId8"/>
      <w:footerReference w:type="default" r:id="rId9"/>
      <w:pgSz w:w="11906" w:h="16838"/>
      <w:pgMar w:top="73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7BFAE" w14:textId="77777777" w:rsidR="00FF0B1D" w:rsidRDefault="00FF0B1D">
      <w:r>
        <w:separator/>
      </w:r>
    </w:p>
  </w:endnote>
  <w:endnote w:type="continuationSeparator" w:id="0">
    <w:p w14:paraId="384D1499" w14:textId="77777777" w:rsidR="00FF0B1D" w:rsidRDefault="00FF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995700"/>
      <w:docPartObj>
        <w:docPartGallery w:val="Page Numbers (Bottom of Page)"/>
        <w:docPartUnique/>
      </w:docPartObj>
    </w:sdtPr>
    <w:sdtEndPr/>
    <w:sdtContent>
      <w:p w14:paraId="5E8369E5" w14:textId="63A125DA" w:rsidR="002F5571" w:rsidRDefault="002F5571">
        <w:pPr>
          <w:pStyle w:val="Zpat"/>
          <w:jc w:val="center"/>
        </w:pPr>
        <w:r>
          <w:fldChar w:fldCharType="begin"/>
        </w:r>
        <w:r>
          <w:instrText>PAGE   \* MERGEFORMAT</w:instrText>
        </w:r>
        <w:r>
          <w:fldChar w:fldCharType="separate"/>
        </w:r>
        <w:r w:rsidR="007B7FAE">
          <w:rPr>
            <w:noProof/>
          </w:rPr>
          <w:t>4</w:t>
        </w:r>
        <w:r>
          <w:fldChar w:fldCharType="end"/>
        </w:r>
      </w:p>
    </w:sdtContent>
  </w:sdt>
  <w:p w14:paraId="7282531A" w14:textId="77777777" w:rsidR="005F6494" w:rsidRPr="007D3D5D" w:rsidRDefault="005F6494">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C5F1F" w14:textId="77777777" w:rsidR="00FF0B1D" w:rsidRDefault="00FF0B1D">
      <w:r>
        <w:separator/>
      </w:r>
    </w:p>
  </w:footnote>
  <w:footnote w:type="continuationSeparator" w:id="0">
    <w:p w14:paraId="6FB31815" w14:textId="77777777" w:rsidR="00FF0B1D" w:rsidRDefault="00FF0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E896" w14:textId="77777777" w:rsidR="001A0CFB" w:rsidRDefault="001A0CFB">
    <w:pPr>
      <w:pStyle w:val="Zhlav"/>
    </w:pPr>
  </w:p>
  <w:p w14:paraId="502161E3" w14:textId="77777777" w:rsidR="005F6494" w:rsidRDefault="005F6494" w:rsidP="005359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5EF"/>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1" w15:restartNumberingAfterBreak="0">
    <w:nsid w:val="01D57243"/>
    <w:multiLevelType w:val="hybridMultilevel"/>
    <w:tmpl w:val="4238DC82"/>
    <w:lvl w:ilvl="0" w:tplc="B218C2B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161617C"/>
    <w:multiLevelType w:val="multilevel"/>
    <w:tmpl w:val="6E309F18"/>
    <w:lvl w:ilvl="0">
      <w:start w:val="1"/>
      <w:numFmt w:val="decimal"/>
      <w:lvlText w:val="%1."/>
      <w:lvlJc w:val="left"/>
      <w:pPr>
        <w:tabs>
          <w:tab w:val="num" w:pos="786"/>
        </w:tabs>
        <w:ind w:left="786" w:hanging="360"/>
      </w:pPr>
      <w:rPr>
        <w:rFonts w:ascii="Arial" w:eastAsia="Times New Roman" w:hAnsi="Arial" w:cs="Arial"/>
      </w:rPr>
    </w:lvl>
    <w:lvl w:ilvl="1" w:tentative="1">
      <w:start w:val="1"/>
      <w:numFmt w:val="lowerLetter"/>
      <w:lvlText w:val="%2."/>
      <w:lvlJc w:val="left"/>
      <w:pPr>
        <w:tabs>
          <w:tab w:val="num" w:pos="1572"/>
        </w:tabs>
        <w:ind w:left="1572" w:hanging="360"/>
      </w:pPr>
    </w:lvl>
    <w:lvl w:ilvl="2" w:tentative="1">
      <w:start w:val="1"/>
      <w:numFmt w:val="lowerRoman"/>
      <w:lvlText w:val="%3."/>
      <w:lvlJc w:val="right"/>
      <w:pPr>
        <w:tabs>
          <w:tab w:val="num" w:pos="2292"/>
        </w:tabs>
        <w:ind w:left="2292" w:hanging="180"/>
      </w:pPr>
    </w:lvl>
    <w:lvl w:ilvl="3" w:tentative="1">
      <w:start w:val="1"/>
      <w:numFmt w:val="decimal"/>
      <w:lvlText w:val="%4."/>
      <w:lvlJc w:val="left"/>
      <w:pPr>
        <w:tabs>
          <w:tab w:val="num" w:pos="3012"/>
        </w:tabs>
        <w:ind w:left="3012" w:hanging="360"/>
      </w:pPr>
    </w:lvl>
    <w:lvl w:ilvl="4" w:tentative="1">
      <w:start w:val="1"/>
      <w:numFmt w:val="lowerLetter"/>
      <w:lvlText w:val="%5."/>
      <w:lvlJc w:val="left"/>
      <w:pPr>
        <w:tabs>
          <w:tab w:val="num" w:pos="3732"/>
        </w:tabs>
        <w:ind w:left="3732" w:hanging="360"/>
      </w:pPr>
    </w:lvl>
    <w:lvl w:ilvl="5" w:tentative="1">
      <w:start w:val="1"/>
      <w:numFmt w:val="lowerRoman"/>
      <w:lvlText w:val="%6."/>
      <w:lvlJc w:val="right"/>
      <w:pPr>
        <w:tabs>
          <w:tab w:val="num" w:pos="4452"/>
        </w:tabs>
        <w:ind w:left="4452" w:hanging="180"/>
      </w:pPr>
    </w:lvl>
    <w:lvl w:ilvl="6" w:tentative="1">
      <w:start w:val="1"/>
      <w:numFmt w:val="decimal"/>
      <w:lvlText w:val="%7."/>
      <w:lvlJc w:val="left"/>
      <w:pPr>
        <w:tabs>
          <w:tab w:val="num" w:pos="5172"/>
        </w:tabs>
        <w:ind w:left="5172" w:hanging="360"/>
      </w:pPr>
    </w:lvl>
    <w:lvl w:ilvl="7" w:tentative="1">
      <w:start w:val="1"/>
      <w:numFmt w:val="lowerLetter"/>
      <w:lvlText w:val="%8."/>
      <w:lvlJc w:val="left"/>
      <w:pPr>
        <w:tabs>
          <w:tab w:val="num" w:pos="5892"/>
        </w:tabs>
        <w:ind w:left="5892" w:hanging="360"/>
      </w:pPr>
    </w:lvl>
    <w:lvl w:ilvl="8" w:tentative="1">
      <w:start w:val="1"/>
      <w:numFmt w:val="lowerRoman"/>
      <w:lvlText w:val="%9."/>
      <w:lvlJc w:val="right"/>
      <w:pPr>
        <w:tabs>
          <w:tab w:val="num" w:pos="6612"/>
        </w:tabs>
        <w:ind w:left="6612" w:hanging="180"/>
      </w:pPr>
    </w:lvl>
  </w:abstractNum>
  <w:abstractNum w:abstractNumId="3" w15:restartNumberingAfterBreak="0">
    <w:nsid w:val="135A1CED"/>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4" w15:restartNumberingAfterBreak="0">
    <w:nsid w:val="169A408B"/>
    <w:multiLevelType w:val="hybridMultilevel"/>
    <w:tmpl w:val="8952B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C069F4"/>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6" w15:restartNumberingAfterBreak="0">
    <w:nsid w:val="1AB54E08"/>
    <w:multiLevelType w:val="hybridMultilevel"/>
    <w:tmpl w:val="B9740636"/>
    <w:lvl w:ilvl="0" w:tplc="815042F4">
      <w:numFmt w:val="bullet"/>
      <w:lvlText w:val="-"/>
      <w:lvlJc w:val="left"/>
      <w:pPr>
        <w:ind w:left="1440" w:hanging="360"/>
      </w:pPr>
      <w:rPr>
        <w:rFonts w:ascii="Arial" w:eastAsia="Times New Roman" w:hAnsi="Arial" w:cs="Arial" w:hint="default"/>
      </w:rPr>
    </w:lvl>
    <w:lvl w:ilvl="1" w:tplc="815042F4">
      <w:numFmt w:val="bullet"/>
      <w:lvlText w:val="-"/>
      <w:lvlJc w:val="left"/>
      <w:pPr>
        <w:ind w:left="2160" w:hanging="360"/>
      </w:pPr>
      <w:rPr>
        <w:rFonts w:ascii="Arial" w:eastAsia="Times New Roman" w:hAnsi="Arial" w:cs="Aria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C244C4C"/>
    <w:multiLevelType w:val="hybridMultilevel"/>
    <w:tmpl w:val="E2B02766"/>
    <w:lvl w:ilvl="0" w:tplc="80F4B9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357935"/>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9" w15:restartNumberingAfterBreak="0">
    <w:nsid w:val="24603329"/>
    <w:multiLevelType w:val="hybridMultilevel"/>
    <w:tmpl w:val="E752F7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B1852"/>
    <w:multiLevelType w:val="hybridMultilevel"/>
    <w:tmpl w:val="557C07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586440E"/>
    <w:multiLevelType w:val="hybridMultilevel"/>
    <w:tmpl w:val="369C5D62"/>
    <w:lvl w:ilvl="0" w:tplc="0405000F">
      <w:start w:val="1"/>
      <w:numFmt w:val="decimal"/>
      <w:lvlText w:val="%1."/>
      <w:lvlJc w:val="left"/>
      <w:pPr>
        <w:ind w:left="720" w:hanging="360"/>
      </w:pPr>
    </w:lvl>
    <w:lvl w:ilvl="1" w:tplc="D4FC561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77AD1"/>
    <w:multiLevelType w:val="singleLevel"/>
    <w:tmpl w:val="04050013"/>
    <w:lvl w:ilvl="0">
      <w:start w:val="1"/>
      <w:numFmt w:val="upperRoman"/>
      <w:lvlText w:val="%1."/>
      <w:lvlJc w:val="left"/>
      <w:pPr>
        <w:tabs>
          <w:tab w:val="num" w:pos="720"/>
        </w:tabs>
        <w:ind w:left="720" w:hanging="720"/>
      </w:pPr>
    </w:lvl>
  </w:abstractNum>
  <w:abstractNum w:abstractNumId="13" w15:restartNumberingAfterBreak="0">
    <w:nsid w:val="2BAC1EFD"/>
    <w:multiLevelType w:val="hybridMultilevel"/>
    <w:tmpl w:val="23A02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9D2A40"/>
    <w:multiLevelType w:val="hybridMultilevel"/>
    <w:tmpl w:val="DBF283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B22641"/>
    <w:multiLevelType w:val="hybridMultilevel"/>
    <w:tmpl w:val="898A1E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805D0E"/>
    <w:multiLevelType w:val="hybridMultilevel"/>
    <w:tmpl w:val="A27C0F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0734D3E"/>
    <w:multiLevelType w:val="singleLevel"/>
    <w:tmpl w:val="04FA6E30"/>
    <w:lvl w:ilvl="0">
      <w:start w:val="1"/>
      <w:numFmt w:val="lowerLetter"/>
      <w:lvlText w:val="%1)"/>
      <w:lvlJc w:val="left"/>
      <w:pPr>
        <w:tabs>
          <w:tab w:val="num" w:pos="780"/>
        </w:tabs>
        <w:ind w:left="780" w:hanging="420"/>
      </w:pPr>
      <w:rPr>
        <w:rFonts w:hint="default"/>
      </w:rPr>
    </w:lvl>
  </w:abstractNum>
  <w:abstractNum w:abstractNumId="18" w15:restartNumberingAfterBreak="0">
    <w:nsid w:val="446E71B7"/>
    <w:multiLevelType w:val="hybridMultilevel"/>
    <w:tmpl w:val="DAEE90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AE677C"/>
    <w:multiLevelType w:val="hybridMultilevel"/>
    <w:tmpl w:val="1DDE2518"/>
    <w:lvl w:ilvl="0" w:tplc="91525B6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FDD08C1"/>
    <w:multiLevelType w:val="hybridMultilevel"/>
    <w:tmpl w:val="FE3CC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D9560F"/>
    <w:multiLevelType w:val="singleLevel"/>
    <w:tmpl w:val="B2B8B0E8"/>
    <w:lvl w:ilvl="0">
      <w:start w:val="1"/>
      <w:numFmt w:val="decimal"/>
      <w:lvlText w:val="%1."/>
      <w:lvlJc w:val="left"/>
      <w:pPr>
        <w:tabs>
          <w:tab w:val="num" w:pos="360"/>
        </w:tabs>
        <w:ind w:left="360" w:hanging="360"/>
      </w:pPr>
    </w:lvl>
  </w:abstractNum>
  <w:abstractNum w:abstractNumId="22" w15:restartNumberingAfterBreak="0">
    <w:nsid w:val="53361404"/>
    <w:multiLevelType w:val="hybridMultilevel"/>
    <w:tmpl w:val="02E21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B042F5"/>
    <w:multiLevelType w:val="hybridMultilevel"/>
    <w:tmpl w:val="51C20068"/>
    <w:lvl w:ilvl="0" w:tplc="0405000F">
      <w:start w:val="3"/>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352540"/>
    <w:multiLevelType w:val="hybridMultilevel"/>
    <w:tmpl w:val="A8A66A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89177B3"/>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58B84C51"/>
    <w:multiLevelType w:val="singleLevel"/>
    <w:tmpl w:val="FD24FD3E"/>
    <w:lvl w:ilvl="0">
      <w:start w:val="1"/>
      <w:numFmt w:val="upperRoman"/>
      <w:lvlText w:val=""/>
      <w:lvlJc w:val="left"/>
      <w:pPr>
        <w:tabs>
          <w:tab w:val="num" w:pos="360"/>
        </w:tabs>
        <w:ind w:left="360" w:hanging="360"/>
      </w:pPr>
      <w:rPr>
        <w:rFonts w:hint="default"/>
      </w:rPr>
    </w:lvl>
  </w:abstractNum>
  <w:abstractNum w:abstractNumId="27" w15:restartNumberingAfterBreak="0">
    <w:nsid w:val="5AF41512"/>
    <w:multiLevelType w:val="hybridMultilevel"/>
    <w:tmpl w:val="C2DAC0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2A116B"/>
    <w:multiLevelType w:val="singleLevel"/>
    <w:tmpl w:val="0405000F"/>
    <w:lvl w:ilvl="0">
      <w:start w:val="1"/>
      <w:numFmt w:val="decimal"/>
      <w:lvlText w:val="%1."/>
      <w:legacy w:legacy="1" w:legacySpace="0" w:legacyIndent="360"/>
      <w:lvlJc w:val="left"/>
      <w:pPr>
        <w:ind w:left="360" w:hanging="360"/>
      </w:pPr>
    </w:lvl>
  </w:abstractNum>
  <w:abstractNum w:abstractNumId="29" w15:restartNumberingAfterBreak="0">
    <w:nsid w:val="5E994D21"/>
    <w:multiLevelType w:val="hybridMultilevel"/>
    <w:tmpl w:val="015C8FB4"/>
    <w:lvl w:ilvl="0" w:tplc="FFFFFFFF">
      <w:start w:val="1"/>
      <w:numFmt w:val="decimal"/>
      <w:lvlText w:val="%1."/>
      <w:lvlJc w:val="left"/>
      <w:pPr>
        <w:tabs>
          <w:tab w:val="num" w:pos="360"/>
        </w:tabs>
        <w:ind w:left="360" w:hanging="360"/>
      </w:pPr>
    </w:lvl>
    <w:lvl w:ilvl="1" w:tplc="5B069286">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0D800E1"/>
    <w:multiLevelType w:val="hybridMultilevel"/>
    <w:tmpl w:val="BB24E066"/>
    <w:lvl w:ilvl="0" w:tplc="0405000F">
      <w:start w:val="1"/>
      <w:numFmt w:val="decimal"/>
      <w:lvlText w:val="%1."/>
      <w:lvlJc w:val="left"/>
      <w:pPr>
        <w:tabs>
          <w:tab w:val="num" w:pos="1852"/>
        </w:tabs>
        <w:ind w:left="1852" w:hanging="360"/>
      </w:pPr>
    </w:lvl>
    <w:lvl w:ilvl="1" w:tplc="04050019" w:tentative="1">
      <w:start w:val="1"/>
      <w:numFmt w:val="lowerLetter"/>
      <w:lvlText w:val="%2."/>
      <w:lvlJc w:val="left"/>
      <w:pPr>
        <w:tabs>
          <w:tab w:val="num" w:pos="2572"/>
        </w:tabs>
        <w:ind w:left="2572" w:hanging="360"/>
      </w:pPr>
    </w:lvl>
    <w:lvl w:ilvl="2" w:tplc="0405001B" w:tentative="1">
      <w:start w:val="1"/>
      <w:numFmt w:val="lowerRoman"/>
      <w:lvlText w:val="%3."/>
      <w:lvlJc w:val="right"/>
      <w:pPr>
        <w:tabs>
          <w:tab w:val="num" w:pos="3292"/>
        </w:tabs>
        <w:ind w:left="3292" w:hanging="180"/>
      </w:pPr>
    </w:lvl>
    <w:lvl w:ilvl="3" w:tplc="0405000F" w:tentative="1">
      <w:start w:val="1"/>
      <w:numFmt w:val="decimal"/>
      <w:lvlText w:val="%4."/>
      <w:lvlJc w:val="left"/>
      <w:pPr>
        <w:tabs>
          <w:tab w:val="num" w:pos="4012"/>
        </w:tabs>
        <w:ind w:left="4012" w:hanging="360"/>
      </w:pPr>
    </w:lvl>
    <w:lvl w:ilvl="4" w:tplc="04050019" w:tentative="1">
      <w:start w:val="1"/>
      <w:numFmt w:val="lowerLetter"/>
      <w:lvlText w:val="%5."/>
      <w:lvlJc w:val="left"/>
      <w:pPr>
        <w:tabs>
          <w:tab w:val="num" w:pos="4732"/>
        </w:tabs>
        <w:ind w:left="4732" w:hanging="360"/>
      </w:pPr>
    </w:lvl>
    <w:lvl w:ilvl="5" w:tplc="0405001B" w:tentative="1">
      <w:start w:val="1"/>
      <w:numFmt w:val="lowerRoman"/>
      <w:lvlText w:val="%6."/>
      <w:lvlJc w:val="right"/>
      <w:pPr>
        <w:tabs>
          <w:tab w:val="num" w:pos="5452"/>
        </w:tabs>
        <w:ind w:left="5452" w:hanging="180"/>
      </w:pPr>
    </w:lvl>
    <w:lvl w:ilvl="6" w:tplc="0405000F" w:tentative="1">
      <w:start w:val="1"/>
      <w:numFmt w:val="decimal"/>
      <w:lvlText w:val="%7."/>
      <w:lvlJc w:val="left"/>
      <w:pPr>
        <w:tabs>
          <w:tab w:val="num" w:pos="6172"/>
        </w:tabs>
        <w:ind w:left="6172" w:hanging="360"/>
      </w:pPr>
    </w:lvl>
    <w:lvl w:ilvl="7" w:tplc="04050019" w:tentative="1">
      <w:start w:val="1"/>
      <w:numFmt w:val="lowerLetter"/>
      <w:lvlText w:val="%8."/>
      <w:lvlJc w:val="left"/>
      <w:pPr>
        <w:tabs>
          <w:tab w:val="num" w:pos="6892"/>
        </w:tabs>
        <w:ind w:left="6892" w:hanging="360"/>
      </w:pPr>
    </w:lvl>
    <w:lvl w:ilvl="8" w:tplc="0405001B" w:tentative="1">
      <w:start w:val="1"/>
      <w:numFmt w:val="lowerRoman"/>
      <w:lvlText w:val="%9."/>
      <w:lvlJc w:val="right"/>
      <w:pPr>
        <w:tabs>
          <w:tab w:val="num" w:pos="7612"/>
        </w:tabs>
        <w:ind w:left="7612" w:hanging="180"/>
      </w:pPr>
    </w:lvl>
  </w:abstractNum>
  <w:abstractNum w:abstractNumId="31" w15:restartNumberingAfterBreak="0">
    <w:nsid w:val="61084004"/>
    <w:multiLevelType w:val="hybridMultilevel"/>
    <w:tmpl w:val="23AA94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EB2C62"/>
    <w:multiLevelType w:val="hybridMultilevel"/>
    <w:tmpl w:val="C0FC1E0E"/>
    <w:lvl w:ilvl="0" w:tplc="815042F4">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294610F"/>
    <w:multiLevelType w:val="hybridMultilevel"/>
    <w:tmpl w:val="F51E30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70C68F5"/>
    <w:multiLevelType w:val="multilevel"/>
    <w:tmpl w:val="6E309F18"/>
    <w:lvl w:ilvl="0">
      <w:start w:val="1"/>
      <w:numFmt w:val="decimal"/>
      <w:lvlText w:val="%1."/>
      <w:lvlJc w:val="left"/>
      <w:pPr>
        <w:tabs>
          <w:tab w:val="num" w:pos="786"/>
        </w:tabs>
        <w:ind w:left="786" w:hanging="360"/>
      </w:pPr>
      <w:rPr>
        <w:rFonts w:ascii="Arial" w:eastAsia="Times New Roman" w:hAnsi="Arial" w:cs="Arial"/>
      </w:rPr>
    </w:lvl>
    <w:lvl w:ilvl="1" w:tentative="1">
      <w:start w:val="1"/>
      <w:numFmt w:val="lowerLetter"/>
      <w:lvlText w:val="%2."/>
      <w:lvlJc w:val="left"/>
      <w:pPr>
        <w:tabs>
          <w:tab w:val="num" w:pos="1572"/>
        </w:tabs>
        <w:ind w:left="1572" w:hanging="360"/>
      </w:pPr>
    </w:lvl>
    <w:lvl w:ilvl="2" w:tentative="1">
      <w:start w:val="1"/>
      <w:numFmt w:val="lowerRoman"/>
      <w:lvlText w:val="%3."/>
      <w:lvlJc w:val="right"/>
      <w:pPr>
        <w:tabs>
          <w:tab w:val="num" w:pos="2292"/>
        </w:tabs>
        <w:ind w:left="2292" w:hanging="180"/>
      </w:pPr>
    </w:lvl>
    <w:lvl w:ilvl="3" w:tentative="1">
      <w:start w:val="1"/>
      <w:numFmt w:val="decimal"/>
      <w:lvlText w:val="%4."/>
      <w:lvlJc w:val="left"/>
      <w:pPr>
        <w:tabs>
          <w:tab w:val="num" w:pos="3012"/>
        </w:tabs>
        <w:ind w:left="3012" w:hanging="360"/>
      </w:pPr>
    </w:lvl>
    <w:lvl w:ilvl="4" w:tentative="1">
      <w:start w:val="1"/>
      <w:numFmt w:val="lowerLetter"/>
      <w:lvlText w:val="%5."/>
      <w:lvlJc w:val="left"/>
      <w:pPr>
        <w:tabs>
          <w:tab w:val="num" w:pos="3732"/>
        </w:tabs>
        <w:ind w:left="3732" w:hanging="360"/>
      </w:pPr>
    </w:lvl>
    <w:lvl w:ilvl="5" w:tentative="1">
      <w:start w:val="1"/>
      <w:numFmt w:val="lowerRoman"/>
      <w:lvlText w:val="%6."/>
      <w:lvlJc w:val="right"/>
      <w:pPr>
        <w:tabs>
          <w:tab w:val="num" w:pos="4452"/>
        </w:tabs>
        <w:ind w:left="4452" w:hanging="180"/>
      </w:pPr>
    </w:lvl>
    <w:lvl w:ilvl="6" w:tentative="1">
      <w:start w:val="1"/>
      <w:numFmt w:val="decimal"/>
      <w:lvlText w:val="%7."/>
      <w:lvlJc w:val="left"/>
      <w:pPr>
        <w:tabs>
          <w:tab w:val="num" w:pos="5172"/>
        </w:tabs>
        <w:ind w:left="5172" w:hanging="360"/>
      </w:pPr>
    </w:lvl>
    <w:lvl w:ilvl="7" w:tentative="1">
      <w:start w:val="1"/>
      <w:numFmt w:val="lowerLetter"/>
      <w:lvlText w:val="%8."/>
      <w:lvlJc w:val="left"/>
      <w:pPr>
        <w:tabs>
          <w:tab w:val="num" w:pos="5892"/>
        </w:tabs>
        <w:ind w:left="5892" w:hanging="360"/>
      </w:pPr>
    </w:lvl>
    <w:lvl w:ilvl="8" w:tentative="1">
      <w:start w:val="1"/>
      <w:numFmt w:val="lowerRoman"/>
      <w:lvlText w:val="%9."/>
      <w:lvlJc w:val="right"/>
      <w:pPr>
        <w:tabs>
          <w:tab w:val="num" w:pos="6612"/>
        </w:tabs>
        <w:ind w:left="6612" w:hanging="180"/>
      </w:pPr>
    </w:lvl>
  </w:abstractNum>
  <w:abstractNum w:abstractNumId="35" w15:restartNumberingAfterBreak="0">
    <w:nsid w:val="771C4549"/>
    <w:multiLevelType w:val="hybridMultilevel"/>
    <w:tmpl w:val="F41C9AA8"/>
    <w:lvl w:ilvl="0" w:tplc="EC36611C">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15:restartNumberingAfterBreak="0">
    <w:nsid w:val="777A56E5"/>
    <w:multiLevelType w:val="hybridMultilevel"/>
    <w:tmpl w:val="2BFCD242"/>
    <w:lvl w:ilvl="0" w:tplc="8A6025B2">
      <w:start w:val="1"/>
      <w:numFmt w:val="decimal"/>
      <w:lvlText w:val="%1."/>
      <w:lvlJc w:val="left"/>
      <w:pPr>
        <w:tabs>
          <w:tab w:val="num" w:pos="982"/>
        </w:tabs>
        <w:ind w:left="982" w:hanging="420"/>
      </w:pPr>
      <w:rPr>
        <w:rFonts w:hint="default"/>
      </w:rPr>
    </w:lvl>
    <w:lvl w:ilvl="1" w:tplc="D65E6E28">
      <w:start w:val="1"/>
      <w:numFmt w:val="lowerLetter"/>
      <w:lvlText w:val="%2)"/>
      <w:lvlJc w:val="left"/>
      <w:pPr>
        <w:tabs>
          <w:tab w:val="num" w:pos="1642"/>
        </w:tabs>
        <w:ind w:left="1642" w:hanging="360"/>
      </w:pPr>
      <w:rPr>
        <w:rFonts w:hint="default"/>
        <w:i w:val="0"/>
      </w:rPr>
    </w:lvl>
    <w:lvl w:ilvl="2" w:tplc="0405001B">
      <w:start w:val="1"/>
      <w:numFmt w:val="lowerRoman"/>
      <w:lvlText w:val="%3."/>
      <w:lvlJc w:val="right"/>
      <w:pPr>
        <w:tabs>
          <w:tab w:val="num" w:pos="2362"/>
        </w:tabs>
        <w:ind w:left="2362" w:hanging="180"/>
      </w:pPr>
    </w:lvl>
    <w:lvl w:ilvl="3" w:tplc="0405000F" w:tentative="1">
      <w:start w:val="1"/>
      <w:numFmt w:val="decimal"/>
      <w:lvlText w:val="%4."/>
      <w:lvlJc w:val="left"/>
      <w:pPr>
        <w:tabs>
          <w:tab w:val="num" w:pos="3082"/>
        </w:tabs>
        <w:ind w:left="3082" w:hanging="360"/>
      </w:pPr>
    </w:lvl>
    <w:lvl w:ilvl="4" w:tplc="04050019" w:tentative="1">
      <w:start w:val="1"/>
      <w:numFmt w:val="lowerLetter"/>
      <w:lvlText w:val="%5."/>
      <w:lvlJc w:val="left"/>
      <w:pPr>
        <w:tabs>
          <w:tab w:val="num" w:pos="3802"/>
        </w:tabs>
        <w:ind w:left="3802" w:hanging="360"/>
      </w:pPr>
    </w:lvl>
    <w:lvl w:ilvl="5" w:tplc="0405001B" w:tentative="1">
      <w:start w:val="1"/>
      <w:numFmt w:val="lowerRoman"/>
      <w:lvlText w:val="%6."/>
      <w:lvlJc w:val="right"/>
      <w:pPr>
        <w:tabs>
          <w:tab w:val="num" w:pos="4522"/>
        </w:tabs>
        <w:ind w:left="4522" w:hanging="180"/>
      </w:pPr>
    </w:lvl>
    <w:lvl w:ilvl="6" w:tplc="0405000F" w:tentative="1">
      <w:start w:val="1"/>
      <w:numFmt w:val="decimal"/>
      <w:lvlText w:val="%7."/>
      <w:lvlJc w:val="left"/>
      <w:pPr>
        <w:tabs>
          <w:tab w:val="num" w:pos="5242"/>
        </w:tabs>
        <w:ind w:left="5242" w:hanging="360"/>
      </w:pPr>
    </w:lvl>
    <w:lvl w:ilvl="7" w:tplc="04050019" w:tentative="1">
      <w:start w:val="1"/>
      <w:numFmt w:val="lowerLetter"/>
      <w:lvlText w:val="%8."/>
      <w:lvlJc w:val="left"/>
      <w:pPr>
        <w:tabs>
          <w:tab w:val="num" w:pos="5962"/>
        </w:tabs>
        <w:ind w:left="5962" w:hanging="360"/>
      </w:pPr>
    </w:lvl>
    <w:lvl w:ilvl="8" w:tplc="0405001B" w:tentative="1">
      <w:start w:val="1"/>
      <w:numFmt w:val="lowerRoman"/>
      <w:lvlText w:val="%9."/>
      <w:lvlJc w:val="right"/>
      <w:pPr>
        <w:tabs>
          <w:tab w:val="num" w:pos="6682"/>
        </w:tabs>
        <w:ind w:left="6682" w:hanging="180"/>
      </w:pPr>
    </w:lvl>
  </w:abstractNum>
  <w:abstractNum w:abstractNumId="37" w15:restartNumberingAfterBreak="0">
    <w:nsid w:val="78482C69"/>
    <w:multiLevelType w:val="hybridMultilevel"/>
    <w:tmpl w:val="009A4C6E"/>
    <w:lvl w:ilvl="0" w:tplc="0405000F">
      <w:start w:val="1"/>
      <w:numFmt w:val="decimal"/>
      <w:lvlText w:val="%1."/>
      <w:lvlJc w:val="left"/>
      <w:pPr>
        <w:ind w:left="720" w:hanging="360"/>
      </w:pPr>
    </w:lvl>
    <w:lvl w:ilvl="1" w:tplc="815042F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4289A"/>
    <w:multiLevelType w:val="hybridMultilevel"/>
    <w:tmpl w:val="CB9EECC8"/>
    <w:lvl w:ilvl="0" w:tplc="A12A56FE">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9" w15:restartNumberingAfterBreak="0">
    <w:nsid w:val="7D103050"/>
    <w:multiLevelType w:val="hybridMultilevel"/>
    <w:tmpl w:val="158E29F8"/>
    <w:lvl w:ilvl="0" w:tplc="D610B0A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DE75A6A"/>
    <w:multiLevelType w:val="hybridMultilevel"/>
    <w:tmpl w:val="4078AC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2"/>
  </w:num>
  <w:num w:numId="3">
    <w:abstractNumId w:val="21"/>
  </w:num>
  <w:num w:numId="4">
    <w:abstractNumId w:val="3"/>
  </w:num>
  <w:num w:numId="5">
    <w:abstractNumId w:val="25"/>
  </w:num>
  <w:num w:numId="6">
    <w:abstractNumId w:val="17"/>
  </w:num>
  <w:num w:numId="7">
    <w:abstractNumId w:val="14"/>
  </w:num>
  <w:num w:numId="8">
    <w:abstractNumId w:val="15"/>
  </w:num>
  <w:num w:numId="9">
    <w:abstractNumId w:val="40"/>
  </w:num>
  <w:num w:numId="10">
    <w:abstractNumId w:val="16"/>
  </w:num>
  <w:num w:numId="11">
    <w:abstractNumId w:val="26"/>
  </w:num>
  <w:num w:numId="12">
    <w:abstractNumId w:val="29"/>
  </w:num>
  <w:num w:numId="13">
    <w:abstractNumId w:val="5"/>
  </w:num>
  <w:num w:numId="14">
    <w:abstractNumId w:val="36"/>
  </w:num>
  <w:num w:numId="15">
    <w:abstractNumId w:val="30"/>
  </w:num>
  <w:num w:numId="16">
    <w:abstractNumId w:val="19"/>
  </w:num>
  <w:num w:numId="17">
    <w:abstractNumId w:val="31"/>
  </w:num>
  <w:num w:numId="18">
    <w:abstractNumId w:val="24"/>
  </w:num>
  <w:num w:numId="19">
    <w:abstractNumId w:val="23"/>
  </w:num>
  <w:num w:numId="20">
    <w:abstractNumId w:val="38"/>
  </w:num>
  <w:num w:numId="21">
    <w:abstractNumId w:val="8"/>
  </w:num>
  <w:num w:numId="22">
    <w:abstractNumId w:val="0"/>
  </w:num>
  <w:num w:numId="23">
    <w:abstractNumId w:val="34"/>
  </w:num>
  <w:num w:numId="24">
    <w:abstractNumId w:val="2"/>
  </w:num>
  <w:num w:numId="25">
    <w:abstractNumId w:val="11"/>
  </w:num>
  <w:num w:numId="26">
    <w:abstractNumId w:val="22"/>
  </w:num>
  <w:num w:numId="27">
    <w:abstractNumId w:val="4"/>
  </w:num>
  <w:num w:numId="28">
    <w:abstractNumId w:val="10"/>
  </w:num>
  <w:num w:numId="29">
    <w:abstractNumId w:val="13"/>
  </w:num>
  <w:num w:numId="30">
    <w:abstractNumId w:val="32"/>
  </w:num>
  <w:num w:numId="31">
    <w:abstractNumId w:val="6"/>
  </w:num>
  <w:num w:numId="32">
    <w:abstractNumId w:val="9"/>
  </w:num>
  <w:num w:numId="33">
    <w:abstractNumId w:val="37"/>
  </w:num>
  <w:num w:numId="34">
    <w:abstractNumId w:val="7"/>
  </w:num>
  <w:num w:numId="35">
    <w:abstractNumId w:val="27"/>
  </w:num>
  <w:num w:numId="36">
    <w:abstractNumId w:val="1"/>
  </w:num>
  <w:num w:numId="37">
    <w:abstractNumId w:val="35"/>
  </w:num>
  <w:num w:numId="38">
    <w:abstractNumId w:val="39"/>
  </w:num>
  <w:num w:numId="39">
    <w:abstractNumId w:val="20"/>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A0"/>
    <w:rsid w:val="00004FB2"/>
    <w:rsid w:val="00015975"/>
    <w:rsid w:val="00017675"/>
    <w:rsid w:val="00021015"/>
    <w:rsid w:val="0003700D"/>
    <w:rsid w:val="00045F6C"/>
    <w:rsid w:val="000462F5"/>
    <w:rsid w:val="0006413A"/>
    <w:rsid w:val="00071BAE"/>
    <w:rsid w:val="0007283A"/>
    <w:rsid w:val="000834D0"/>
    <w:rsid w:val="0008404A"/>
    <w:rsid w:val="000853B1"/>
    <w:rsid w:val="0009309F"/>
    <w:rsid w:val="000A0CB9"/>
    <w:rsid w:val="000C1E52"/>
    <w:rsid w:val="000C5F36"/>
    <w:rsid w:val="000D41D0"/>
    <w:rsid w:val="000D4347"/>
    <w:rsid w:val="000F0216"/>
    <w:rsid w:val="000F6A4C"/>
    <w:rsid w:val="001050D9"/>
    <w:rsid w:val="00137204"/>
    <w:rsid w:val="00147CC6"/>
    <w:rsid w:val="00155B1A"/>
    <w:rsid w:val="00177266"/>
    <w:rsid w:val="00192B01"/>
    <w:rsid w:val="001949D9"/>
    <w:rsid w:val="00197813"/>
    <w:rsid w:val="001A0CFB"/>
    <w:rsid w:val="001A6FB0"/>
    <w:rsid w:val="001C0015"/>
    <w:rsid w:val="001E742E"/>
    <w:rsid w:val="001F17A3"/>
    <w:rsid w:val="001F3A35"/>
    <w:rsid w:val="00200F31"/>
    <w:rsid w:val="00214803"/>
    <w:rsid w:val="00225C07"/>
    <w:rsid w:val="002268AB"/>
    <w:rsid w:val="00226E5F"/>
    <w:rsid w:val="0023766C"/>
    <w:rsid w:val="00244DE9"/>
    <w:rsid w:val="0025790A"/>
    <w:rsid w:val="00266B85"/>
    <w:rsid w:val="0026713E"/>
    <w:rsid w:val="00284CD2"/>
    <w:rsid w:val="002851EB"/>
    <w:rsid w:val="00290231"/>
    <w:rsid w:val="002A133A"/>
    <w:rsid w:val="002B0070"/>
    <w:rsid w:val="002B012C"/>
    <w:rsid w:val="002E0B30"/>
    <w:rsid w:val="002E4A44"/>
    <w:rsid w:val="002F5571"/>
    <w:rsid w:val="00302B07"/>
    <w:rsid w:val="003261A8"/>
    <w:rsid w:val="00340177"/>
    <w:rsid w:val="00340D20"/>
    <w:rsid w:val="0034134A"/>
    <w:rsid w:val="00347930"/>
    <w:rsid w:val="0035216B"/>
    <w:rsid w:val="00352688"/>
    <w:rsid w:val="003530DB"/>
    <w:rsid w:val="00355040"/>
    <w:rsid w:val="00355E6F"/>
    <w:rsid w:val="003669A4"/>
    <w:rsid w:val="00371709"/>
    <w:rsid w:val="003750A6"/>
    <w:rsid w:val="00391689"/>
    <w:rsid w:val="00391C59"/>
    <w:rsid w:val="003C5547"/>
    <w:rsid w:val="003D2FC1"/>
    <w:rsid w:val="003E3A3F"/>
    <w:rsid w:val="003E6E79"/>
    <w:rsid w:val="0040411E"/>
    <w:rsid w:val="00405ADB"/>
    <w:rsid w:val="00411776"/>
    <w:rsid w:val="00413FE1"/>
    <w:rsid w:val="0041563F"/>
    <w:rsid w:val="004200EA"/>
    <w:rsid w:val="004311A0"/>
    <w:rsid w:val="0043141B"/>
    <w:rsid w:val="004421C9"/>
    <w:rsid w:val="00460534"/>
    <w:rsid w:val="004641E3"/>
    <w:rsid w:val="0047170A"/>
    <w:rsid w:val="004758B6"/>
    <w:rsid w:val="00480E02"/>
    <w:rsid w:val="00484A43"/>
    <w:rsid w:val="0049464B"/>
    <w:rsid w:val="004B28A8"/>
    <w:rsid w:val="004C4961"/>
    <w:rsid w:val="004E40B5"/>
    <w:rsid w:val="004F1260"/>
    <w:rsid w:val="004F3699"/>
    <w:rsid w:val="004F6AE1"/>
    <w:rsid w:val="00506545"/>
    <w:rsid w:val="00517519"/>
    <w:rsid w:val="0052053F"/>
    <w:rsid w:val="00520661"/>
    <w:rsid w:val="00527091"/>
    <w:rsid w:val="00527317"/>
    <w:rsid w:val="00532921"/>
    <w:rsid w:val="005359E5"/>
    <w:rsid w:val="00537E27"/>
    <w:rsid w:val="00546297"/>
    <w:rsid w:val="0055144B"/>
    <w:rsid w:val="00556DC4"/>
    <w:rsid w:val="00583AF7"/>
    <w:rsid w:val="00590D74"/>
    <w:rsid w:val="0059448F"/>
    <w:rsid w:val="00597252"/>
    <w:rsid w:val="005A2160"/>
    <w:rsid w:val="005A2636"/>
    <w:rsid w:val="005A56A7"/>
    <w:rsid w:val="005C1F9D"/>
    <w:rsid w:val="005C20B9"/>
    <w:rsid w:val="005C576D"/>
    <w:rsid w:val="005E12E8"/>
    <w:rsid w:val="005E619C"/>
    <w:rsid w:val="005F0D0B"/>
    <w:rsid w:val="005F12E3"/>
    <w:rsid w:val="005F6494"/>
    <w:rsid w:val="00600ACB"/>
    <w:rsid w:val="00605846"/>
    <w:rsid w:val="00606EEF"/>
    <w:rsid w:val="00622708"/>
    <w:rsid w:val="0062751A"/>
    <w:rsid w:val="00631C9F"/>
    <w:rsid w:val="00635F01"/>
    <w:rsid w:val="00650AF4"/>
    <w:rsid w:val="00660669"/>
    <w:rsid w:val="006614AA"/>
    <w:rsid w:val="00676545"/>
    <w:rsid w:val="006927E1"/>
    <w:rsid w:val="006A2558"/>
    <w:rsid w:val="006A3F54"/>
    <w:rsid w:val="006A5EFE"/>
    <w:rsid w:val="006B2A0C"/>
    <w:rsid w:val="006E12F1"/>
    <w:rsid w:val="006E3932"/>
    <w:rsid w:val="006F177A"/>
    <w:rsid w:val="007023DE"/>
    <w:rsid w:val="007069F2"/>
    <w:rsid w:val="00714588"/>
    <w:rsid w:val="00720F70"/>
    <w:rsid w:val="0073137D"/>
    <w:rsid w:val="007403FA"/>
    <w:rsid w:val="007448A8"/>
    <w:rsid w:val="0075448F"/>
    <w:rsid w:val="007657BD"/>
    <w:rsid w:val="00771D27"/>
    <w:rsid w:val="00772541"/>
    <w:rsid w:val="007A55F6"/>
    <w:rsid w:val="007A7083"/>
    <w:rsid w:val="007B4D54"/>
    <w:rsid w:val="007B664B"/>
    <w:rsid w:val="007B7FAE"/>
    <w:rsid w:val="007D3D5D"/>
    <w:rsid w:val="007F18F2"/>
    <w:rsid w:val="007F20F1"/>
    <w:rsid w:val="0082658E"/>
    <w:rsid w:val="00841459"/>
    <w:rsid w:val="00844506"/>
    <w:rsid w:val="00864D6B"/>
    <w:rsid w:val="00870151"/>
    <w:rsid w:val="0088008A"/>
    <w:rsid w:val="0088512B"/>
    <w:rsid w:val="008976C9"/>
    <w:rsid w:val="008B1CB4"/>
    <w:rsid w:val="008B67A1"/>
    <w:rsid w:val="008B6C8D"/>
    <w:rsid w:val="008C356C"/>
    <w:rsid w:val="008E7A49"/>
    <w:rsid w:val="008F0D82"/>
    <w:rsid w:val="008F5E32"/>
    <w:rsid w:val="00903B0B"/>
    <w:rsid w:val="0092420D"/>
    <w:rsid w:val="00931B33"/>
    <w:rsid w:val="0093602B"/>
    <w:rsid w:val="00937112"/>
    <w:rsid w:val="0093788C"/>
    <w:rsid w:val="0094135E"/>
    <w:rsid w:val="00953CE7"/>
    <w:rsid w:val="00953F78"/>
    <w:rsid w:val="00957F22"/>
    <w:rsid w:val="00961633"/>
    <w:rsid w:val="0098074C"/>
    <w:rsid w:val="00980FF4"/>
    <w:rsid w:val="0098337B"/>
    <w:rsid w:val="00991301"/>
    <w:rsid w:val="009A1865"/>
    <w:rsid w:val="009A2630"/>
    <w:rsid w:val="009A53C2"/>
    <w:rsid w:val="009B1788"/>
    <w:rsid w:val="009C11F9"/>
    <w:rsid w:val="009C251D"/>
    <w:rsid w:val="009D1B65"/>
    <w:rsid w:val="009D4C68"/>
    <w:rsid w:val="009D73E3"/>
    <w:rsid w:val="009D7FE6"/>
    <w:rsid w:val="009E68AF"/>
    <w:rsid w:val="00A00E2B"/>
    <w:rsid w:val="00A025F3"/>
    <w:rsid w:val="00A0659C"/>
    <w:rsid w:val="00A221FA"/>
    <w:rsid w:val="00A429C1"/>
    <w:rsid w:val="00A66C16"/>
    <w:rsid w:val="00A67015"/>
    <w:rsid w:val="00A86C04"/>
    <w:rsid w:val="00A91E5D"/>
    <w:rsid w:val="00AB5DC3"/>
    <w:rsid w:val="00AB683F"/>
    <w:rsid w:val="00AC02F7"/>
    <w:rsid w:val="00AC4E88"/>
    <w:rsid w:val="00AE467B"/>
    <w:rsid w:val="00AF2AFB"/>
    <w:rsid w:val="00AF5A65"/>
    <w:rsid w:val="00B06109"/>
    <w:rsid w:val="00B10486"/>
    <w:rsid w:val="00B136E8"/>
    <w:rsid w:val="00B26AC3"/>
    <w:rsid w:val="00B32769"/>
    <w:rsid w:val="00B37CCC"/>
    <w:rsid w:val="00B47E8B"/>
    <w:rsid w:val="00B5169C"/>
    <w:rsid w:val="00B7324B"/>
    <w:rsid w:val="00B7368E"/>
    <w:rsid w:val="00B863F8"/>
    <w:rsid w:val="00B935A9"/>
    <w:rsid w:val="00BB5D94"/>
    <w:rsid w:val="00BC4F3C"/>
    <w:rsid w:val="00BC7C02"/>
    <w:rsid w:val="00BD4351"/>
    <w:rsid w:val="00BD5010"/>
    <w:rsid w:val="00BE31EA"/>
    <w:rsid w:val="00BE7F4C"/>
    <w:rsid w:val="00BF2B2C"/>
    <w:rsid w:val="00BF5AAD"/>
    <w:rsid w:val="00C151F7"/>
    <w:rsid w:val="00C21D8D"/>
    <w:rsid w:val="00C232AA"/>
    <w:rsid w:val="00C30415"/>
    <w:rsid w:val="00C30A6F"/>
    <w:rsid w:val="00C4009F"/>
    <w:rsid w:val="00C4344D"/>
    <w:rsid w:val="00C43981"/>
    <w:rsid w:val="00C469F7"/>
    <w:rsid w:val="00C50760"/>
    <w:rsid w:val="00C54948"/>
    <w:rsid w:val="00C5624F"/>
    <w:rsid w:val="00C64E83"/>
    <w:rsid w:val="00C67B4A"/>
    <w:rsid w:val="00C70DC9"/>
    <w:rsid w:val="00C750EF"/>
    <w:rsid w:val="00C874A7"/>
    <w:rsid w:val="00C92C87"/>
    <w:rsid w:val="00CA2B40"/>
    <w:rsid w:val="00CA74A0"/>
    <w:rsid w:val="00CB294D"/>
    <w:rsid w:val="00CB666C"/>
    <w:rsid w:val="00CC440A"/>
    <w:rsid w:val="00CC5DCF"/>
    <w:rsid w:val="00CF1708"/>
    <w:rsid w:val="00D2403D"/>
    <w:rsid w:val="00D36AF2"/>
    <w:rsid w:val="00D5641D"/>
    <w:rsid w:val="00D802FE"/>
    <w:rsid w:val="00D86BD4"/>
    <w:rsid w:val="00D92C34"/>
    <w:rsid w:val="00DA3CDD"/>
    <w:rsid w:val="00DA4FEE"/>
    <w:rsid w:val="00DC1522"/>
    <w:rsid w:val="00DD1B95"/>
    <w:rsid w:val="00DF2E40"/>
    <w:rsid w:val="00DF61E6"/>
    <w:rsid w:val="00DF7A0E"/>
    <w:rsid w:val="00E14164"/>
    <w:rsid w:val="00E31A0A"/>
    <w:rsid w:val="00E343DE"/>
    <w:rsid w:val="00E83218"/>
    <w:rsid w:val="00E925CE"/>
    <w:rsid w:val="00EA52AE"/>
    <w:rsid w:val="00EA61B6"/>
    <w:rsid w:val="00EA791A"/>
    <w:rsid w:val="00ED1DA0"/>
    <w:rsid w:val="00ED7461"/>
    <w:rsid w:val="00EE360A"/>
    <w:rsid w:val="00EF54EC"/>
    <w:rsid w:val="00F0354D"/>
    <w:rsid w:val="00F063BD"/>
    <w:rsid w:val="00F313D5"/>
    <w:rsid w:val="00F369B6"/>
    <w:rsid w:val="00F3777B"/>
    <w:rsid w:val="00F428A9"/>
    <w:rsid w:val="00F444D6"/>
    <w:rsid w:val="00F46B07"/>
    <w:rsid w:val="00F51C76"/>
    <w:rsid w:val="00F639EB"/>
    <w:rsid w:val="00F66B8A"/>
    <w:rsid w:val="00F718EA"/>
    <w:rsid w:val="00F83FA4"/>
    <w:rsid w:val="00F905D5"/>
    <w:rsid w:val="00F91260"/>
    <w:rsid w:val="00F92A57"/>
    <w:rsid w:val="00F970F7"/>
    <w:rsid w:val="00FB5FAF"/>
    <w:rsid w:val="00FC4529"/>
    <w:rsid w:val="00FC6C47"/>
    <w:rsid w:val="00FD1766"/>
    <w:rsid w:val="00FD72F8"/>
    <w:rsid w:val="00FF0B1D"/>
    <w:rsid w:val="00FF6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3C566"/>
  <w15:docId w15:val="{E7E1182C-44BE-4183-9BF0-9A9CF823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699"/>
  </w:style>
  <w:style w:type="paragraph" w:styleId="Nadpis1">
    <w:name w:val="heading 1"/>
    <w:basedOn w:val="Normln"/>
    <w:next w:val="Normln"/>
    <w:qFormat/>
    <w:rsid w:val="004F3699"/>
    <w:pPr>
      <w:keepNext/>
      <w:jc w:val="both"/>
      <w:outlineLvl w:val="0"/>
    </w:pPr>
    <w:rPr>
      <w:sz w:val="24"/>
    </w:rPr>
  </w:style>
  <w:style w:type="paragraph" w:styleId="Nadpis2">
    <w:name w:val="heading 2"/>
    <w:basedOn w:val="Normln"/>
    <w:next w:val="Normln"/>
    <w:qFormat/>
    <w:rsid w:val="004F3699"/>
    <w:pPr>
      <w:keepNext/>
      <w:jc w:val="center"/>
      <w:outlineLvl w:val="1"/>
    </w:pPr>
    <w:rPr>
      <w:b/>
      <w:sz w:val="24"/>
    </w:rPr>
  </w:style>
  <w:style w:type="paragraph" w:styleId="Nadpis3">
    <w:name w:val="heading 3"/>
    <w:basedOn w:val="Normln"/>
    <w:next w:val="Normln"/>
    <w:qFormat/>
    <w:rsid w:val="004F3699"/>
    <w:pPr>
      <w:keepNext/>
      <w:ind w:left="360"/>
      <w:jc w:val="both"/>
      <w:outlineLvl w:val="2"/>
    </w:pPr>
    <w:rPr>
      <w:rFonts w:ascii="Arial" w:hAnsi="Arial"/>
      <w:b/>
      <w:sz w:val="24"/>
    </w:rPr>
  </w:style>
  <w:style w:type="paragraph" w:styleId="Nadpis4">
    <w:name w:val="heading 4"/>
    <w:basedOn w:val="Normln"/>
    <w:next w:val="Normln"/>
    <w:qFormat/>
    <w:rsid w:val="004F3699"/>
    <w:pPr>
      <w:keepNext/>
      <w:numPr>
        <w:ilvl w:val="12"/>
      </w:numPr>
      <w:ind w:left="360"/>
      <w:jc w:val="both"/>
      <w:outlineLvl w:val="3"/>
    </w:pPr>
    <w:rPr>
      <w:rFonts w:ascii="Arial" w:hAnsi="Arial"/>
      <w:b/>
    </w:rPr>
  </w:style>
  <w:style w:type="paragraph" w:styleId="Nadpis5">
    <w:name w:val="heading 5"/>
    <w:basedOn w:val="Normln"/>
    <w:next w:val="Normln"/>
    <w:qFormat/>
    <w:rsid w:val="004F3699"/>
    <w:pPr>
      <w:keepNext/>
      <w:ind w:left="1416" w:firstLine="708"/>
      <w:jc w:val="both"/>
      <w:outlineLvl w:val="4"/>
    </w:pPr>
    <w:rPr>
      <w:sz w:val="24"/>
    </w:rPr>
  </w:style>
  <w:style w:type="paragraph" w:styleId="Nadpis6">
    <w:name w:val="heading 6"/>
    <w:basedOn w:val="Normln"/>
    <w:next w:val="Normln"/>
    <w:qFormat/>
    <w:rsid w:val="004F3699"/>
    <w:pPr>
      <w:keepNext/>
      <w:jc w:val="both"/>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F3699"/>
    <w:pPr>
      <w:jc w:val="both"/>
    </w:pPr>
    <w:rPr>
      <w:sz w:val="24"/>
    </w:rPr>
  </w:style>
  <w:style w:type="paragraph" w:styleId="Zkladntextodsazen">
    <w:name w:val="Body Text Indent"/>
    <w:basedOn w:val="Normln"/>
    <w:link w:val="ZkladntextodsazenChar"/>
    <w:rsid w:val="004F3699"/>
    <w:pPr>
      <w:ind w:left="3261" w:hanging="1137"/>
    </w:pPr>
    <w:rPr>
      <w:sz w:val="22"/>
    </w:rPr>
  </w:style>
  <w:style w:type="character" w:styleId="Hypertextovodkaz">
    <w:name w:val="Hyperlink"/>
    <w:basedOn w:val="Standardnpsmoodstavce"/>
    <w:rsid w:val="004F3699"/>
    <w:rPr>
      <w:color w:val="0000FF"/>
      <w:u w:val="single"/>
    </w:rPr>
  </w:style>
  <w:style w:type="paragraph" w:styleId="Textbubliny">
    <w:name w:val="Balloon Text"/>
    <w:basedOn w:val="Normln"/>
    <w:semiHidden/>
    <w:rsid w:val="004F3699"/>
    <w:rPr>
      <w:rFonts w:ascii="Tahoma" w:hAnsi="Tahoma" w:cs="Tahoma"/>
      <w:sz w:val="16"/>
      <w:szCs w:val="16"/>
    </w:rPr>
  </w:style>
  <w:style w:type="paragraph" w:styleId="Zhlav">
    <w:name w:val="header"/>
    <w:basedOn w:val="Normln"/>
    <w:link w:val="ZhlavChar"/>
    <w:uiPriority w:val="99"/>
    <w:rsid w:val="004F3699"/>
    <w:pPr>
      <w:tabs>
        <w:tab w:val="center" w:pos="4536"/>
        <w:tab w:val="right" w:pos="9072"/>
      </w:tabs>
    </w:pPr>
  </w:style>
  <w:style w:type="paragraph" w:styleId="Zpat">
    <w:name w:val="footer"/>
    <w:basedOn w:val="Normln"/>
    <w:link w:val="ZpatChar"/>
    <w:uiPriority w:val="99"/>
    <w:rsid w:val="004F3699"/>
    <w:pPr>
      <w:tabs>
        <w:tab w:val="center" w:pos="4536"/>
        <w:tab w:val="right" w:pos="9072"/>
      </w:tabs>
    </w:pPr>
  </w:style>
  <w:style w:type="paragraph" w:styleId="Nzev">
    <w:name w:val="Title"/>
    <w:basedOn w:val="Normln"/>
    <w:qFormat/>
    <w:rsid w:val="005F0D0B"/>
    <w:pPr>
      <w:jc w:val="center"/>
    </w:pPr>
    <w:rPr>
      <w:b/>
      <w:i/>
      <w:sz w:val="32"/>
      <w:u w:val="single"/>
    </w:rPr>
  </w:style>
  <w:style w:type="paragraph" w:styleId="Zkladntextodsazen2">
    <w:name w:val="Body Text Indent 2"/>
    <w:basedOn w:val="Normln"/>
    <w:link w:val="Zkladntextodsazen2Char"/>
    <w:rsid w:val="00352688"/>
    <w:pPr>
      <w:spacing w:after="120" w:line="480" w:lineRule="auto"/>
      <w:ind w:left="283"/>
    </w:pPr>
  </w:style>
  <w:style w:type="paragraph" w:styleId="Revize">
    <w:name w:val="Revision"/>
    <w:hidden/>
    <w:uiPriority w:val="99"/>
    <w:semiHidden/>
    <w:rsid w:val="000A0CB9"/>
  </w:style>
  <w:style w:type="character" w:customStyle="1" w:styleId="ZhlavChar">
    <w:name w:val="Záhlaví Char"/>
    <w:basedOn w:val="Standardnpsmoodstavce"/>
    <w:link w:val="Zhlav"/>
    <w:uiPriority w:val="99"/>
    <w:rsid w:val="001A0CFB"/>
  </w:style>
  <w:style w:type="character" w:customStyle="1" w:styleId="ZpatChar">
    <w:name w:val="Zápatí Char"/>
    <w:basedOn w:val="Standardnpsmoodstavce"/>
    <w:link w:val="Zpat"/>
    <w:uiPriority w:val="99"/>
    <w:rsid w:val="00340D20"/>
  </w:style>
  <w:style w:type="paragraph" w:styleId="Odstavecseseznamem">
    <w:name w:val="List Paragraph"/>
    <w:basedOn w:val="Normln"/>
    <w:uiPriority w:val="34"/>
    <w:qFormat/>
    <w:rsid w:val="007F18F2"/>
    <w:pPr>
      <w:ind w:left="720"/>
      <w:contextualSpacing/>
    </w:pPr>
  </w:style>
  <w:style w:type="paragraph" w:customStyle="1" w:styleId="stylTextkapitoly">
    <w:name w:val="styl Text kapitoly"/>
    <w:basedOn w:val="Normln"/>
    <w:link w:val="stylTextkapitolyChar"/>
    <w:uiPriority w:val="98"/>
    <w:qFormat/>
    <w:rsid w:val="00340177"/>
    <w:pPr>
      <w:tabs>
        <w:tab w:val="left" w:pos="360"/>
        <w:tab w:val="left" w:pos="826"/>
      </w:tabs>
      <w:spacing w:after="160"/>
      <w:jc w:val="both"/>
    </w:pPr>
    <w:rPr>
      <w:rFonts w:ascii="Arial" w:hAnsi="Arial"/>
      <w:sz w:val="22"/>
      <w:szCs w:val="24"/>
    </w:rPr>
  </w:style>
  <w:style w:type="character" w:customStyle="1" w:styleId="stylTextkapitolyChar">
    <w:name w:val="styl Text kapitoly Char"/>
    <w:basedOn w:val="Standardnpsmoodstavce"/>
    <w:link w:val="stylTextkapitoly"/>
    <w:uiPriority w:val="98"/>
    <w:rsid w:val="00340177"/>
    <w:rPr>
      <w:rFonts w:ascii="Arial" w:hAnsi="Arial"/>
      <w:sz w:val="22"/>
      <w:szCs w:val="24"/>
    </w:rPr>
  </w:style>
  <w:style w:type="character" w:customStyle="1" w:styleId="ZkladntextChar">
    <w:name w:val="Základní text Char"/>
    <w:basedOn w:val="Standardnpsmoodstavce"/>
    <w:link w:val="Zkladntext"/>
    <w:rsid w:val="00C4009F"/>
    <w:rPr>
      <w:sz w:val="24"/>
    </w:rPr>
  </w:style>
  <w:style w:type="character" w:customStyle="1" w:styleId="ZkladntextodsazenChar">
    <w:name w:val="Základní text odsazený Char"/>
    <w:basedOn w:val="Standardnpsmoodstavce"/>
    <w:link w:val="Zkladntextodsazen"/>
    <w:rsid w:val="00C4009F"/>
    <w:rPr>
      <w:sz w:val="22"/>
    </w:rPr>
  </w:style>
  <w:style w:type="paragraph" w:styleId="Prosttext">
    <w:name w:val="Plain Text"/>
    <w:basedOn w:val="Normln"/>
    <w:link w:val="ProsttextChar"/>
    <w:uiPriority w:val="99"/>
    <w:unhideWhenUsed/>
    <w:rsid w:val="00844506"/>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844506"/>
    <w:rPr>
      <w:rFonts w:ascii="Calibri" w:eastAsia="Calibri" w:hAnsi="Calibri" w:cs="Calibri"/>
      <w:sz w:val="22"/>
      <w:szCs w:val="22"/>
      <w:lang w:eastAsia="en-US"/>
    </w:rPr>
  </w:style>
  <w:style w:type="paragraph" w:customStyle="1" w:styleId="TextVLEVOmezeraZA">
    <w:name w:val="Text VLEVO mezera ZA"/>
    <w:basedOn w:val="Normln"/>
    <w:rsid w:val="00844506"/>
    <w:pPr>
      <w:keepLines/>
      <w:widowControl w:val="0"/>
      <w:autoSpaceDE w:val="0"/>
      <w:autoSpaceDN w:val="0"/>
      <w:adjustRightInd w:val="0"/>
      <w:spacing w:after="300" w:line="288" w:lineRule="auto"/>
      <w:textAlignment w:val="center"/>
    </w:pPr>
    <w:rPr>
      <w:rFonts w:ascii="Minion Pro" w:hAnsi="Minion Pro" w:cs="Minion Pro"/>
      <w:color w:val="000000"/>
      <w:sz w:val="24"/>
      <w:szCs w:val="24"/>
    </w:rPr>
  </w:style>
  <w:style w:type="character" w:customStyle="1" w:styleId="Zkladntextodsazen2Char">
    <w:name w:val="Základní text odsazený 2 Char"/>
    <w:basedOn w:val="Standardnpsmoodstavce"/>
    <w:link w:val="Zkladntextodsazen2"/>
    <w:rsid w:val="002F5571"/>
  </w:style>
  <w:style w:type="table" w:styleId="Mkatabulky">
    <w:name w:val="Table Grid"/>
    <w:basedOn w:val="Normlntabulka"/>
    <w:rsid w:val="00045F6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7226">
      <w:bodyDiv w:val="1"/>
      <w:marLeft w:val="0"/>
      <w:marRight w:val="0"/>
      <w:marTop w:val="0"/>
      <w:marBottom w:val="0"/>
      <w:divBdr>
        <w:top w:val="none" w:sz="0" w:space="0" w:color="auto"/>
        <w:left w:val="none" w:sz="0" w:space="0" w:color="auto"/>
        <w:bottom w:val="none" w:sz="0" w:space="0" w:color="auto"/>
        <w:right w:val="none" w:sz="0" w:space="0" w:color="auto"/>
      </w:divBdr>
    </w:div>
    <w:div w:id="228881810">
      <w:bodyDiv w:val="1"/>
      <w:marLeft w:val="0"/>
      <w:marRight w:val="0"/>
      <w:marTop w:val="0"/>
      <w:marBottom w:val="0"/>
      <w:divBdr>
        <w:top w:val="none" w:sz="0" w:space="0" w:color="auto"/>
        <w:left w:val="none" w:sz="0" w:space="0" w:color="auto"/>
        <w:bottom w:val="none" w:sz="0" w:space="0" w:color="auto"/>
        <w:right w:val="none" w:sz="0" w:space="0" w:color="auto"/>
      </w:divBdr>
    </w:div>
    <w:div w:id="481774823">
      <w:bodyDiv w:val="1"/>
      <w:marLeft w:val="0"/>
      <w:marRight w:val="0"/>
      <w:marTop w:val="0"/>
      <w:marBottom w:val="0"/>
      <w:divBdr>
        <w:top w:val="none" w:sz="0" w:space="0" w:color="auto"/>
        <w:left w:val="none" w:sz="0" w:space="0" w:color="auto"/>
        <w:bottom w:val="none" w:sz="0" w:space="0" w:color="auto"/>
        <w:right w:val="none" w:sz="0" w:space="0" w:color="auto"/>
      </w:divBdr>
    </w:div>
    <w:div w:id="830029253">
      <w:bodyDiv w:val="1"/>
      <w:marLeft w:val="0"/>
      <w:marRight w:val="0"/>
      <w:marTop w:val="0"/>
      <w:marBottom w:val="0"/>
      <w:divBdr>
        <w:top w:val="none" w:sz="0" w:space="0" w:color="auto"/>
        <w:left w:val="none" w:sz="0" w:space="0" w:color="auto"/>
        <w:bottom w:val="none" w:sz="0" w:space="0" w:color="auto"/>
        <w:right w:val="none" w:sz="0" w:space="0" w:color="auto"/>
      </w:divBdr>
    </w:div>
    <w:div w:id="17619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640C-7BD0-4B91-87F6-257F7A8D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7724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Příloha č</vt:lpstr>
    </vt:vector>
  </TitlesOfParts>
  <Company>Transgas</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Daniela Kašparová</dc:creator>
  <cp:lastModifiedBy>Orosová Klára Bc.</cp:lastModifiedBy>
  <cp:revision>2</cp:revision>
  <cp:lastPrinted>2013-03-15T11:33:00Z</cp:lastPrinted>
  <dcterms:created xsi:type="dcterms:W3CDTF">2022-05-23T13:36:00Z</dcterms:created>
  <dcterms:modified xsi:type="dcterms:W3CDTF">2022-05-23T13:36:00Z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2022-04-19T09:35:36Z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2aa15869-9fc5-45a6-b642-44e137dbf7eb</vt:lpwstr>
  </property>
  <property fmtid="{D5CDD505-2E9C-101B-9397-08002B2CF9AE}" pid="8" name="MSIP_Label_11f6a6dc-c396-49f6-96f2-ee55ed22e261_ContentBits">
    <vt:lpwstr>0</vt:lpwstr>
  </property>
</Properties>
</file>