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FA" w:rsidRDefault="00C751FD">
      <w:pPr>
        <w:jc w:val="center"/>
        <w:rPr>
          <w:b/>
          <w:bCs/>
          <w:sz w:val="52"/>
          <w:szCs w:val="52"/>
        </w:rPr>
      </w:pPr>
      <w:r>
        <w:rPr>
          <w:b/>
          <w:bCs/>
          <w:sz w:val="40"/>
          <w:szCs w:val="40"/>
        </w:rPr>
        <w:t>SMLOUVA O DÍLO</w:t>
      </w:r>
      <w:r>
        <w:rPr>
          <w:b/>
          <w:bCs/>
          <w:sz w:val="52"/>
          <w:szCs w:val="52"/>
        </w:rPr>
        <w:t xml:space="preserve"> </w:t>
      </w:r>
    </w:p>
    <w:p w:rsidR="00DF07FA" w:rsidRDefault="00C751FD">
      <w:pPr>
        <w:jc w:val="center"/>
        <w:rPr>
          <w:b/>
          <w:bCs/>
        </w:rPr>
      </w:pPr>
      <w:r>
        <w:rPr>
          <w:b/>
          <w:bCs/>
        </w:rPr>
        <w:t>Parkoviště u MŠ Máj – zpracování projektové dokumentace</w:t>
      </w:r>
    </w:p>
    <w:p w:rsidR="00DF07FA" w:rsidRDefault="00DF07FA">
      <w:pPr>
        <w:jc w:val="center"/>
      </w:pPr>
    </w:p>
    <w:p w:rsidR="00DF07FA" w:rsidRDefault="00DF07FA">
      <w:pPr>
        <w:jc w:val="center"/>
      </w:pPr>
    </w:p>
    <w:p w:rsidR="00DF07FA" w:rsidRDefault="00C751FD">
      <w:pPr>
        <w:pStyle w:val="Nadpis2"/>
        <w:jc w:val="center"/>
      </w:pPr>
      <w:r>
        <w:t>I.</w:t>
      </w:r>
    </w:p>
    <w:p w:rsidR="00DF07FA" w:rsidRDefault="00C751FD">
      <w:pPr>
        <w:jc w:val="center"/>
        <w:rPr>
          <w:b/>
        </w:rPr>
      </w:pPr>
      <w:r>
        <w:rPr>
          <w:b/>
        </w:rPr>
        <w:t xml:space="preserve">      Smluvní strany</w:t>
      </w:r>
    </w:p>
    <w:p w:rsidR="00DF07FA" w:rsidRDefault="00DF07FA"/>
    <w:p w:rsidR="00DF07FA" w:rsidRDefault="00C751FD">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DF07FA" w:rsidRDefault="00C751FD">
      <w:pPr>
        <w:jc w:val="both"/>
        <w:rPr>
          <w:b/>
          <w:bCs/>
        </w:rPr>
      </w:pPr>
      <w:r>
        <w:rPr>
          <w:b/>
          <w:bCs/>
        </w:rPr>
        <w:t xml:space="preserve">Se sídlem: </w:t>
      </w:r>
      <w:r>
        <w:rPr>
          <w:b/>
          <w:bCs/>
        </w:rPr>
        <w:tab/>
        <w:t xml:space="preserve">        </w:t>
      </w:r>
      <w:r>
        <w:rPr>
          <w:b/>
          <w:bCs/>
        </w:rPr>
        <w:tab/>
      </w:r>
      <w:r>
        <w:rPr>
          <w:b/>
          <w:bCs/>
        </w:rPr>
        <w:tab/>
      </w:r>
      <w:r>
        <w:rPr>
          <w:b/>
          <w:bCs/>
        </w:rPr>
        <w:tab/>
        <w:t>Masarykovo nám. 1/1, 741 01 Nový Jičín</w:t>
      </w:r>
      <w:r>
        <w:rPr>
          <w:b/>
          <w:bCs/>
        </w:rPr>
        <w:tab/>
      </w:r>
    </w:p>
    <w:p w:rsidR="00DF07FA" w:rsidRDefault="00C751FD">
      <w:pPr>
        <w:ind w:left="3540" w:hanging="3539"/>
        <w:jc w:val="both"/>
        <w:rPr>
          <w:b/>
          <w:bCs/>
        </w:rPr>
      </w:pPr>
      <w:r>
        <w:rPr>
          <w:b/>
          <w:bCs/>
        </w:rPr>
        <w:t xml:space="preserve">Zastoupený:            </w:t>
      </w:r>
      <w:r>
        <w:rPr>
          <w:b/>
          <w:bCs/>
        </w:rPr>
        <w:tab/>
        <w:t>Ing. arch. Jitkou Pospíšilovou, vedoucí Odboru rozvoje a investic Městského úřadu Nový Jičín</w:t>
      </w:r>
    </w:p>
    <w:p w:rsidR="00DF07FA" w:rsidRDefault="00C751FD">
      <w:pPr>
        <w:ind w:left="3540" w:hanging="3539"/>
        <w:jc w:val="both"/>
        <w:rPr>
          <w:b/>
          <w:bCs/>
        </w:rPr>
      </w:pPr>
      <w:r>
        <w:rPr>
          <w:b/>
          <w:bCs/>
        </w:rPr>
        <w:t>IČO:</w:t>
      </w:r>
      <w:r>
        <w:rPr>
          <w:b/>
          <w:bCs/>
        </w:rPr>
        <w:tab/>
        <w:t>002 98 212</w:t>
      </w:r>
    </w:p>
    <w:p w:rsidR="00DF07FA" w:rsidRDefault="00C751FD">
      <w:pPr>
        <w:rPr>
          <w:b/>
          <w:bCs/>
        </w:rPr>
      </w:pPr>
      <w:r>
        <w:rPr>
          <w:b/>
          <w:bCs/>
        </w:rPr>
        <w:t xml:space="preserve">Bankovní spojení: </w:t>
      </w:r>
      <w:r>
        <w:rPr>
          <w:b/>
          <w:bCs/>
        </w:rPr>
        <w:tab/>
      </w:r>
      <w:r>
        <w:rPr>
          <w:b/>
          <w:bCs/>
        </w:rPr>
        <w:tab/>
      </w:r>
      <w:r>
        <w:rPr>
          <w:b/>
          <w:bCs/>
        </w:rPr>
        <w:tab/>
        <w:t>Komerční banka a.s. Nový Jičín</w:t>
      </w:r>
    </w:p>
    <w:p w:rsidR="00DF07FA" w:rsidRDefault="00C751FD">
      <w:pPr>
        <w:rPr>
          <w:b/>
          <w:bCs/>
        </w:rPr>
      </w:pPr>
      <w:r>
        <w:rPr>
          <w:b/>
          <w:bCs/>
        </w:rPr>
        <w:t>Číslo účtu:</w:t>
      </w:r>
      <w:r>
        <w:rPr>
          <w:b/>
          <w:bCs/>
        </w:rPr>
        <w:tab/>
        <w:t xml:space="preserve">          </w:t>
      </w:r>
      <w:r>
        <w:rPr>
          <w:b/>
          <w:bCs/>
        </w:rPr>
        <w:tab/>
      </w:r>
      <w:r>
        <w:rPr>
          <w:b/>
          <w:bCs/>
        </w:rPr>
        <w:tab/>
      </w:r>
      <w:r>
        <w:rPr>
          <w:b/>
          <w:bCs/>
        </w:rPr>
        <w:tab/>
        <w:t>326801/0100</w:t>
      </w:r>
    </w:p>
    <w:p w:rsidR="00DF07FA" w:rsidRDefault="00C751FD">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DF07FA" w:rsidRDefault="00C751FD">
      <w:pPr>
        <w:ind w:left="3540" w:hanging="3539"/>
        <w:rPr>
          <w:b/>
          <w:bCs/>
        </w:rPr>
      </w:pPr>
      <w:r>
        <w:rPr>
          <w:b/>
          <w:bCs/>
        </w:rPr>
        <w:t xml:space="preserve">Zástupce ve věcech technických: </w:t>
      </w:r>
      <w:r>
        <w:rPr>
          <w:b/>
          <w:bCs/>
        </w:rPr>
        <w:tab/>
      </w:r>
      <w:proofErr w:type="spellStart"/>
      <w:r w:rsidR="00426458">
        <w:rPr>
          <w:b/>
          <w:bCs/>
        </w:rPr>
        <w:t>xxxxxxxxxxxxxxxxx</w:t>
      </w:r>
      <w:proofErr w:type="spellEnd"/>
      <w:r>
        <w:rPr>
          <w:b/>
          <w:bCs/>
        </w:rPr>
        <w:t>, vedoucí Oddělení investic Odboru rozvoje a investic Městského úřadu Nový Jičín</w:t>
      </w:r>
    </w:p>
    <w:p w:rsidR="00DF07FA" w:rsidRDefault="00C751FD" w:rsidP="00BF01CE">
      <w:pPr>
        <w:ind w:left="3540" w:hanging="3539"/>
        <w:rPr>
          <w:b/>
          <w:bCs/>
        </w:rPr>
      </w:pPr>
      <w:r>
        <w:rPr>
          <w:b/>
          <w:bCs/>
        </w:rPr>
        <w:tab/>
      </w:r>
      <w:r w:rsidR="00426458">
        <w:rPr>
          <w:b/>
          <w:bCs/>
        </w:rPr>
        <w:t>xxxxxxxxxxxxxx</w:t>
      </w:r>
      <w:bookmarkStart w:id="0" w:name="_GoBack"/>
      <w:bookmarkEnd w:id="0"/>
      <w:r w:rsidR="00BF01CE">
        <w:rPr>
          <w:b/>
          <w:bCs/>
        </w:rPr>
        <w:t>, úsek komunálního hospodářství, Odbor správy majetku Městského úřadu Nový Jičín</w:t>
      </w:r>
    </w:p>
    <w:p w:rsidR="00BF01CE" w:rsidRDefault="00BF01CE" w:rsidP="00BF01CE">
      <w:pPr>
        <w:ind w:left="3540" w:hanging="3539"/>
        <w:rPr>
          <w:b/>
          <w:bCs/>
        </w:rPr>
      </w:pPr>
    </w:p>
    <w:p w:rsidR="00DF07FA" w:rsidRDefault="00C751FD">
      <w:pPr>
        <w:rPr>
          <w:b/>
          <w:bCs/>
        </w:rPr>
      </w:pPr>
      <w:r>
        <w:rPr>
          <w:b/>
          <w:bCs/>
        </w:rPr>
        <w:t>(dále jen „objednatel“)</w:t>
      </w:r>
    </w:p>
    <w:p w:rsidR="00DF07FA" w:rsidRDefault="00DF07FA">
      <w:pPr>
        <w:rPr>
          <w:b/>
          <w:bCs/>
        </w:rPr>
      </w:pPr>
    </w:p>
    <w:p w:rsidR="00DF07FA" w:rsidRDefault="00C751FD">
      <w:pPr>
        <w:rPr>
          <w:b/>
          <w:bCs/>
        </w:rPr>
      </w:pPr>
      <w:r>
        <w:rPr>
          <w:b/>
          <w:bCs/>
        </w:rPr>
        <w:t>a</w:t>
      </w:r>
    </w:p>
    <w:p w:rsidR="008E4B74" w:rsidRDefault="008E4B74" w:rsidP="008E4B74">
      <w:pPr>
        <w:rPr>
          <w:b/>
          <w:bCs/>
        </w:rPr>
      </w:pPr>
      <w:r>
        <w:rPr>
          <w:b/>
          <w:bCs/>
        </w:rPr>
        <w:t>Zhotovitel:                                        NELL PROJEKT s.r.o.</w:t>
      </w:r>
      <w:r>
        <w:rPr>
          <w:b/>
          <w:bCs/>
        </w:rPr>
        <w:tab/>
        <w:t xml:space="preserve">          </w:t>
      </w:r>
    </w:p>
    <w:p w:rsidR="008E4B74" w:rsidRDefault="008E4B74" w:rsidP="008E4B74">
      <w:pPr>
        <w:rPr>
          <w:b/>
          <w:bCs/>
        </w:rPr>
      </w:pPr>
      <w:r>
        <w:rPr>
          <w:b/>
          <w:bCs/>
        </w:rPr>
        <w:t xml:space="preserve">Se sídlem:                                         </w:t>
      </w:r>
      <w:proofErr w:type="spellStart"/>
      <w:r>
        <w:rPr>
          <w:b/>
          <w:bCs/>
        </w:rPr>
        <w:t>Zarámí</w:t>
      </w:r>
      <w:proofErr w:type="spellEnd"/>
      <w:r>
        <w:rPr>
          <w:b/>
          <w:bCs/>
        </w:rPr>
        <w:t xml:space="preserve"> 428, 760 01 Zlín      </w:t>
      </w:r>
      <w:r>
        <w:rPr>
          <w:b/>
          <w:bCs/>
        </w:rPr>
        <w:tab/>
      </w:r>
      <w:r>
        <w:rPr>
          <w:b/>
          <w:bCs/>
        </w:rPr>
        <w:tab/>
      </w:r>
      <w:r>
        <w:rPr>
          <w:b/>
          <w:bCs/>
        </w:rPr>
        <w:tab/>
      </w:r>
      <w:r>
        <w:rPr>
          <w:b/>
          <w:bCs/>
        </w:rPr>
        <w:tab/>
      </w:r>
      <w:r>
        <w:rPr>
          <w:b/>
          <w:bCs/>
        </w:rPr>
        <w:tab/>
      </w:r>
    </w:p>
    <w:p w:rsidR="008E4B74" w:rsidRDefault="008E4B74" w:rsidP="008E4B74">
      <w:pPr>
        <w:rPr>
          <w:b/>
          <w:bCs/>
        </w:rPr>
      </w:pPr>
      <w:r>
        <w:rPr>
          <w:b/>
          <w:bCs/>
        </w:rPr>
        <w:t>Zastoupený:</w:t>
      </w:r>
      <w:r>
        <w:rPr>
          <w:b/>
          <w:bCs/>
        </w:rPr>
        <w:tab/>
        <w:t xml:space="preserve">                                   Zuzanou Kuchařovou</w:t>
      </w:r>
      <w:r>
        <w:rPr>
          <w:b/>
          <w:bCs/>
        </w:rPr>
        <w:tab/>
      </w:r>
      <w:r>
        <w:rPr>
          <w:b/>
          <w:bCs/>
        </w:rPr>
        <w:tab/>
      </w:r>
      <w:r>
        <w:rPr>
          <w:b/>
          <w:bCs/>
        </w:rPr>
        <w:tab/>
      </w:r>
    </w:p>
    <w:p w:rsidR="008E4B74" w:rsidRDefault="008E4B74" w:rsidP="008E4B74">
      <w:pPr>
        <w:rPr>
          <w:b/>
          <w:bCs/>
        </w:rPr>
      </w:pPr>
      <w:r>
        <w:rPr>
          <w:b/>
          <w:bCs/>
        </w:rPr>
        <w:t xml:space="preserve">IČO: </w:t>
      </w:r>
      <w:r>
        <w:rPr>
          <w:b/>
          <w:bCs/>
        </w:rPr>
        <w:tab/>
        <w:t xml:space="preserve">                                               29209081</w:t>
      </w:r>
      <w:r>
        <w:rPr>
          <w:b/>
          <w:bCs/>
        </w:rPr>
        <w:tab/>
      </w:r>
      <w:r>
        <w:rPr>
          <w:b/>
          <w:bCs/>
        </w:rPr>
        <w:tab/>
      </w:r>
      <w:r>
        <w:rPr>
          <w:b/>
          <w:bCs/>
        </w:rPr>
        <w:tab/>
      </w:r>
      <w:r>
        <w:rPr>
          <w:b/>
          <w:bCs/>
        </w:rPr>
        <w:tab/>
      </w:r>
    </w:p>
    <w:p w:rsidR="008E4B74" w:rsidRDefault="008E4B74" w:rsidP="008E4B74">
      <w:pPr>
        <w:rPr>
          <w:b/>
          <w:bCs/>
        </w:rPr>
      </w:pPr>
      <w:r>
        <w:rPr>
          <w:b/>
          <w:bCs/>
        </w:rPr>
        <w:t>DIČ:</w:t>
      </w:r>
      <w:r>
        <w:rPr>
          <w:b/>
          <w:bCs/>
        </w:rPr>
        <w:tab/>
        <w:t xml:space="preserve">                                               CZ29209081</w:t>
      </w:r>
      <w:r>
        <w:rPr>
          <w:b/>
          <w:bCs/>
        </w:rPr>
        <w:tab/>
      </w:r>
      <w:r>
        <w:rPr>
          <w:b/>
          <w:bCs/>
        </w:rPr>
        <w:tab/>
      </w:r>
      <w:r>
        <w:rPr>
          <w:b/>
          <w:bCs/>
        </w:rPr>
        <w:tab/>
      </w:r>
      <w:r>
        <w:rPr>
          <w:b/>
          <w:bCs/>
        </w:rPr>
        <w:tab/>
      </w:r>
    </w:p>
    <w:p w:rsidR="008E4B74" w:rsidRDefault="008E4B74" w:rsidP="008E4B74">
      <w:pPr>
        <w:rPr>
          <w:b/>
          <w:bCs/>
        </w:rPr>
      </w:pPr>
      <w:r>
        <w:rPr>
          <w:b/>
          <w:bCs/>
        </w:rPr>
        <w:t xml:space="preserve">Zapsán v obch. </w:t>
      </w:r>
      <w:proofErr w:type="gramStart"/>
      <w:r>
        <w:rPr>
          <w:b/>
          <w:bCs/>
        </w:rPr>
        <w:t>rejstříku</w:t>
      </w:r>
      <w:proofErr w:type="gramEnd"/>
      <w:r>
        <w:rPr>
          <w:b/>
          <w:bCs/>
        </w:rPr>
        <w:t xml:space="preserve"> vedeném u Krajského soudu v Brně oddíl C, vložka 65738</w:t>
      </w:r>
    </w:p>
    <w:p w:rsidR="008E4B74" w:rsidRDefault="008E4B74" w:rsidP="008E4B74">
      <w:pPr>
        <w:rPr>
          <w:b/>
          <w:bCs/>
        </w:rPr>
      </w:pPr>
      <w:r>
        <w:rPr>
          <w:b/>
          <w:bCs/>
        </w:rPr>
        <w:t>Bankovní spojení:</w:t>
      </w:r>
      <w:r>
        <w:rPr>
          <w:b/>
          <w:bCs/>
        </w:rPr>
        <w:tab/>
        <w:t xml:space="preserve">                        </w:t>
      </w:r>
      <w:proofErr w:type="spellStart"/>
      <w:r>
        <w:rPr>
          <w:b/>
          <w:bCs/>
        </w:rPr>
        <w:t>Fio</w:t>
      </w:r>
      <w:proofErr w:type="spellEnd"/>
      <w:r>
        <w:rPr>
          <w:b/>
          <w:bCs/>
        </w:rPr>
        <w:t xml:space="preserve"> banka</w:t>
      </w:r>
      <w:r>
        <w:rPr>
          <w:b/>
          <w:bCs/>
        </w:rPr>
        <w:tab/>
      </w:r>
      <w:r>
        <w:rPr>
          <w:b/>
          <w:bCs/>
        </w:rPr>
        <w:tab/>
      </w:r>
    </w:p>
    <w:p w:rsidR="008E4B74" w:rsidRDefault="008E4B74" w:rsidP="008E4B74">
      <w:pPr>
        <w:rPr>
          <w:b/>
          <w:bCs/>
        </w:rPr>
      </w:pPr>
      <w:r>
        <w:rPr>
          <w:b/>
          <w:bCs/>
        </w:rPr>
        <w:t xml:space="preserve">Číslo účtu: </w:t>
      </w:r>
      <w:r>
        <w:rPr>
          <w:b/>
          <w:bCs/>
        </w:rPr>
        <w:tab/>
        <w:t xml:space="preserve">                                    2100227156/2010</w:t>
      </w:r>
      <w:r>
        <w:rPr>
          <w:b/>
          <w:bCs/>
        </w:rPr>
        <w:tab/>
      </w:r>
      <w:r>
        <w:rPr>
          <w:b/>
          <w:bCs/>
        </w:rPr>
        <w:tab/>
      </w:r>
      <w:r>
        <w:rPr>
          <w:b/>
          <w:bCs/>
        </w:rPr>
        <w:tab/>
      </w:r>
    </w:p>
    <w:p w:rsidR="008E4B74" w:rsidRDefault="008E4B74" w:rsidP="008E4B74">
      <w:pPr>
        <w:rPr>
          <w:b/>
          <w:bCs/>
        </w:rPr>
      </w:pPr>
      <w:r>
        <w:rPr>
          <w:b/>
          <w:bCs/>
        </w:rPr>
        <w:t>Zástupce ve věcech smluvních:       Ing. Karel Kuchař</w:t>
      </w:r>
      <w:r>
        <w:rPr>
          <w:b/>
          <w:bCs/>
        </w:rPr>
        <w:tab/>
      </w:r>
    </w:p>
    <w:p w:rsidR="008E4B74" w:rsidRDefault="008E4B74" w:rsidP="008E4B74">
      <w:pPr>
        <w:rPr>
          <w:b/>
          <w:bCs/>
        </w:rPr>
      </w:pPr>
      <w:r>
        <w:rPr>
          <w:b/>
          <w:bCs/>
        </w:rPr>
        <w:t>Zástupce ve věcech technických:</w:t>
      </w:r>
      <w:r>
        <w:rPr>
          <w:b/>
          <w:bCs/>
        </w:rPr>
        <w:tab/>
        <w:t xml:space="preserve"> Ing. Karel Kuchař</w:t>
      </w:r>
    </w:p>
    <w:p w:rsidR="00DF07FA" w:rsidRDefault="00C751FD">
      <w:pPr>
        <w:rPr>
          <w:b/>
          <w:bCs/>
        </w:rPr>
      </w:pPr>
      <w:r>
        <w:rPr>
          <w:b/>
          <w:bCs/>
        </w:rPr>
        <w:tab/>
      </w:r>
      <w:r>
        <w:rPr>
          <w:b/>
          <w:bCs/>
        </w:rPr>
        <w:tab/>
      </w:r>
      <w:r>
        <w:rPr>
          <w:b/>
          <w:bCs/>
        </w:rPr>
        <w:tab/>
      </w:r>
      <w:r>
        <w:rPr>
          <w:b/>
          <w:bCs/>
        </w:rPr>
        <w:tab/>
      </w:r>
      <w:r>
        <w:rPr>
          <w:b/>
          <w:bCs/>
        </w:rPr>
        <w:tab/>
      </w:r>
    </w:p>
    <w:p w:rsidR="00DF07FA" w:rsidRDefault="00C751FD">
      <w:pPr>
        <w:rPr>
          <w:b/>
          <w:bCs/>
        </w:rPr>
      </w:pPr>
      <w:r>
        <w:rPr>
          <w:b/>
          <w:bCs/>
        </w:rPr>
        <w:t>(dále jen „zhotovitel“)</w:t>
      </w:r>
    </w:p>
    <w:p w:rsidR="00DF07FA" w:rsidRDefault="00C751FD">
      <w:pPr>
        <w:rPr>
          <w:b/>
          <w:bCs/>
        </w:rPr>
      </w:pPr>
      <w:r>
        <w:rPr>
          <w:b/>
          <w:bCs/>
        </w:rPr>
        <w:t xml:space="preserve"> </w:t>
      </w:r>
    </w:p>
    <w:p w:rsidR="00DF07FA" w:rsidRDefault="00DF07FA">
      <w:pPr>
        <w:pStyle w:val="Standard"/>
        <w:tabs>
          <w:tab w:val="left" w:pos="2520"/>
        </w:tabs>
        <w:jc w:val="both"/>
      </w:pPr>
    </w:p>
    <w:p w:rsidR="00DF07FA" w:rsidRDefault="00C751FD">
      <w:pPr>
        <w:pStyle w:val="Standard"/>
        <w:keepNext/>
        <w:keepLines/>
        <w:tabs>
          <w:tab w:val="left" w:pos="2520"/>
        </w:tabs>
        <w:jc w:val="both"/>
      </w:pPr>
      <w:r>
        <w:t>uzavírají níže uvedeného dne, měsíce a roku následující smlouvu o dílo na zpracování dokumentace pro společné povolení a projektové dokumentace pro provádění stavby na akci:</w:t>
      </w:r>
    </w:p>
    <w:p w:rsidR="00DF07FA" w:rsidRDefault="00DF07FA">
      <w:pPr>
        <w:pStyle w:val="Standard"/>
        <w:tabs>
          <w:tab w:val="left" w:pos="2520"/>
        </w:tabs>
        <w:jc w:val="both"/>
      </w:pPr>
    </w:p>
    <w:p w:rsidR="00DF07FA" w:rsidRDefault="00C751FD">
      <w:pPr>
        <w:pStyle w:val="Textbody"/>
        <w:keepNext/>
      </w:pPr>
      <w:r>
        <w:t>„</w:t>
      </w:r>
      <w:r>
        <w:rPr>
          <w:bCs w:val="0"/>
        </w:rPr>
        <w:t>Parkoviště u MŠ Máj</w:t>
      </w:r>
      <w:r>
        <w:t>“.</w:t>
      </w:r>
    </w:p>
    <w:p w:rsidR="00DF07FA" w:rsidRDefault="00DF07FA">
      <w:pPr>
        <w:pStyle w:val="Textbody"/>
        <w:keepNext/>
        <w:jc w:val="left"/>
        <w:rPr>
          <w:b w:val="0"/>
        </w:rPr>
      </w:pPr>
    </w:p>
    <w:p w:rsidR="00DF07FA" w:rsidRDefault="00C751FD">
      <w:pPr>
        <w:pStyle w:val="Standard"/>
        <w:pageBreakBefore/>
        <w:tabs>
          <w:tab w:val="left" w:pos="2520"/>
        </w:tabs>
        <w:jc w:val="center"/>
        <w:rPr>
          <w:b/>
          <w:bCs/>
        </w:rPr>
      </w:pPr>
      <w:r>
        <w:rPr>
          <w:b/>
          <w:bCs/>
        </w:rPr>
        <w:lastRenderedPageBreak/>
        <w:t>II.</w:t>
      </w:r>
    </w:p>
    <w:p w:rsidR="00DF07FA" w:rsidRDefault="00C751FD">
      <w:pPr>
        <w:pStyle w:val="Nadpis1"/>
      </w:pPr>
      <w:r>
        <w:t>Předmět smlouvy</w:t>
      </w:r>
    </w:p>
    <w:p w:rsidR="00DF07FA" w:rsidRDefault="00DF07FA">
      <w:pPr>
        <w:pStyle w:val="Standard"/>
        <w:tabs>
          <w:tab w:val="left" w:pos="2520"/>
        </w:tabs>
        <w:jc w:val="both"/>
      </w:pPr>
    </w:p>
    <w:p w:rsidR="00DF07FA" w:rsidRDefault="00C751FD">
      <w:pPr>
        <w:pStyle w:val="Standard"/>
        <w:jc w:val="both"/>
        <w:rPr>
          <w:b/>
          <w:bCs/>
        </w:rPr>
      </w:pPr>
      <w:r>
        <w:t xml:space="preserve">Předmětem smlouvy je zpracování dokumentace pro vydání společného povolení a projektové dokumentace pro provádění stavby na realizaci akce </w:t>
      </w:r>
      <w:r>
        <w:rPr>
          <w:b/>
          <w:bCs/>
        </w:rPr>
        <w:t>„</w:t>
      </w:r>
      <w:r>
        <w:rPr>
          <w:b/>
        </w:rPr>
        <w:t xml:space="preserve">Parkoviště </w:t>
      </w:r>
      <w:r>
        <w:rPr>
          <w:b/>
          <w:bCs/>
        </w:rPr>
        <w:t>u MŠ Máj“</w:t>
      </w:r>
      <w:r>
        <w:rPr>
          <w:bCs/>
        </w:rPr>
        <w:t xml:space="preserve">, </w:t>
      </w:r>
      <w:r>
        <w:t>a to v rozsahu a za podmínek sjednaných v této smlouvě. Tuto projektovou přípravu zajistí pro objednatele zhotovitel na vlastní náklad.</w:t>
      </w:r>
    </w:p>
    <w:p w:rsidR="00DF07FA" w:rsidRDefault="00DF07FA">
      <w:pPr>
        <w:pStyle w:val="Standard"/>
        <w:tabs>
          <w:tab w:val="left" w:pos="2520"/>
        </w:tabs>
        <w:jc w:val="both"/>
      </w:pPr>
    </w:p>
    <w:p w:rsidR="00DF07FA" w:rsidRDefault="00DF07FA">
      <w:pPr>
        <w:pStyle w:val="Textbody"/>
      </w:pPr>
    </w:p>
    <w:p w:rsidR="00DF07FA" w:rsidRDefault="00C751FD">
      <w:pPr>
        <w:pStyle w:val="Textbody"/>
      </w:pPr>
      <w:r>
        <w:t>III.</w:t>
      </w:r>
    </w:p>
    <w:p w:rsidR="00DF07FA" w:rsidRDefault="00C751FD">
      <w:pPr>
        <w:pStyle w:val="Standard"/>
        <w:tabs>
          <w:tab w:val="left" w:pos="2520"/>
        </w:tabs>
        <w:jc w:val="center"/>
        <w:rPr>
          <w:b/>
          <w:bCs/>
        </w:rPr>
      </w:pPr>
      <w:r>
        <w:rPr>
          <w:b/>
          <w:bCs/>
        </w:rPr>
        <w:t>Předmět plnění smlouvy</w:t>
      </w:r>
    </w:p>
    <w:p w:rsidR="00DF07FA" w:rsidRDefault="00DF07FA">
      <w:pPr>
        <w:pStyle w:val="Standard"/>
        <w:tabs>
          <w:tab w:val="left" w:pos="2520"/>
        </w:tabs>
        <w:jc w:val="center"/>
        <w:rPr>
          <w:b/>
          <w:bCs/>
        </w:rPr>
      </w:pPr>
    </w:p>
    <w:p w:rsidR="00DF07FA" w:rsidRDefault="00C751FD">
      <w:pPr>
        <w:pStyle w:val="Standard"/>
        <w:numPr>
          <w:ilvl w:val="0"/>
          <w:numId w:val="46"/>
        </w:numPr>
        <w:tabs>
          <w:tab w:val="left" w:pos="2520"/>
        </w:tabs>
        <w:ind w:left="284" w:hanging="284"/>
        <w:jc w:val="both"/>
        <w:rPr>
          <w:bCs/>
        </w:rPr>
      </w:pPr>
      <w:r>
        <w:t xml:space="preserve">Zhotovitel se zavazuje, že pro objednatele vypracuje dokumentaci pro vydání společného povolení (DÚSP) a projektovou dokumentaci pro provádění stavby (DPS), včetně zaměření, soupisu stavebních prací, dodávek a služeb s výkazem výměr a položkového rozpočtu stavby. Součástí předmětu plnění je také zajištění inženýrské činnosti potřebné pro vydání společného povolení. Předmětem není majetkoprávní činnost, kterou bude zajišťovat objednatel. Zhotovitel pouze poskytne podklady nutné k majetkoprávním jednáním. </w:t>
      </w:r>
    </w:p>
    <w:p w:rsidR="00DF07FA" w:rsidRDefault="00C751FD">
      <w:pPr>
        <w:pStyle w:val="Standard"/>
        <w:numPr>
          <w:ilvl w:val="0"/>
          <w:numId w:val="46"/>
        </w:numPr>
        <w:tabs>
          <w:tab w:val="left" w:pos="-200"/>
        </w:tabs>
        <w:ind w:left="284" w:hanging="284"/>
        <w:jc w:val="both"/>
      </w:pPr>
      <w:r>
        <w:t>Předmětem díla je vypracování projektové dokumentace stavby parkoviště pro 3 parkovací místa</w:t>
      </w:r>
      <w:r w:rsidR="008E4B74">
        <w:t xml:space="preserve"> na pozemku </w:t>
      </w:r>
      <w:proofErr w:type="spellStart"/>
      <w:r w:rsidR="008E4B74">
        <w:t>parc</w:t>
      </w:r>
      <w:proofErr w:type="spellEnd"/>
      <w:r w:rsidR="008E4B74">
        <w:t xml:space="preserve">. </w:t>
      </w:r>
      <w:proofErr w:type="gramStart"/>
      <w:r w:rsidR="008E4B74">
        <w:t>č.</w:t>
      </w:r>
      <w:proofErr w:type="gramEnd"/>
      <w:r w:rsidR="00EA32A6">
        <w:t xml:space="preserve"> 354/5 v katastrálním území Nový Jičín-Dolní Předměstí</w:t>
      </w:r>
      <w:r>
        <w:t>. Přesné vymezení rozsahu řešeného území je obsahem situačního nákresu, který zhotovitel převzal před podpisem této smlouvy.</w:t>
      </w:r>
      <w:r>
        <w:rPr>
          <w:color w:val="FF0000"/>
        </w:rPr>
        <w:t xml:space="preserve"> </w:t>
      </w:r>
      <w:r>
        <w:t>Projektová dokumentace bude řešit stavbu parkoviště včetně veřejného osvětlení a případných přeložek inženýrských sítí. Součástí předmětu díla je rovněž případné zajištění dendrologického průzkumu a úhrada nákladů na něj.</w:t>
      </w:r>
    </w:p>
    <w:p w:rsidR="00DF07FA" w:rsidRDefault="00C751FD">
      <w:pPr>
        <w:pStyle w:val="Standard"/>
        <w:numPr>
          <w:ilvl w:val="0"/>
          <w:numId w:val="46"/>
        </w:numPr>
        <w:tabs>
          <w:tab w:val="left" w:pos="2520"/>
        </w:tabs>
        <w:ind w:left="284" w:hanging="284"/>
        <w:jc w:val="both"/>
      </w:pPr>
      <w: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t>vyhl</w:t>
      </w:r>
      <w:proofErr w:type="spellEnd"/>
      <w:r>
        <w:t>. č. 499/2006 Sb., o dokumentaci staveb, v platném znění) a vyhlášce č. 169/2016 Sb., o stanovení rozsahu dokumentace veřejné zakázky na stavební práce a soupisu stavebních prací, dodávek a služeb s výkazem výměr, v platném znění.</w:t>
      </w:r>
    </w:p>
    <w:p w:rsidR="00DF07FA" w:rsidRDefault="00C751FD">
      <w:pPr>
        <w:pStyle w:val="Odstavecseseznamem"/>
        <w:numPr>
          <w:ilvl w:val="0"/>
          <w:numId w:val="46"/>
        </w:numPr>
        <w:ind w:left="284" w:hanging="284"/>
        <w:jc w:val="both"/>
        <w:rPr>
          <w:rFonts w:eastAsia="Times New Roman" w:cs="Times New Roman"/>
          <w:lang w:bidi="ar-SA"/>
        </w:rPr>
      </w:pPr>
      <w:r>
        <w:rPr>
          <w:rFonts w:eastAsia="Times New Roman" w:cs="Times New Roman"/>
          <w:lang w:bidi="ar-SA"/>
        </w:rPr>
        <w:t xml:space="preserve">Zhotovitel se dále zavazuje, že v souladu s </w:t>
      </w:r>
      <w:proofErr w:type="spellStart"/>
      <w:r>
        <w:rPr>
          <w:rFonts w:eastAsia="Times New Roman" w:cs="Times New Roman"/>
          <w:lang w:bidi="ar-SA"/>
        </w:rPr>
        <w:t>ust</w:t>
      </w:r>
      <w:proofErr w:type="spellEnd"/>
      <w:r>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Současně se zavazuje, že objednateli poskytne písemnou informaci o uplatnění těchto hledisek v navrženém projekčním řešení.   </w:t>
      </w:r>
    </w:p>
    <w:p w:rsidR="00DF07FA" w:rsidRDefault="00C751FD">
      <w:pPr>
        <w:pStyle w:val="Standard"/>
        <w:numPr>
          <w:ilvl w:val="0"/>
          <w:numId w:val="46"/>
        </w:numPr>
        <w:tabs>
          <w:tab w:val="left" w:pos="2520"/>
        </w:tabs>
        <w:ind w:left="284" w:hanging="284"/>
        <w:jc w:val="both"/>
      </w:pPr>
      <w:r>
        <w:t>Zhotovitel se zavazuje, že v průběhu zpracování projektové dokumentace předloží objednateli na výzvu dosavadní výsledky prací na díle.</w:t>
      </w:r>
    </w:p>
    <w:p w:rsidR="00DF07FA" w:rsidRDefault="00C751FD">
      <w:pPr>
        <w:pStyle w:val="Standard"/>
        <w:numPr>
          <w:ilvl w:val="0"/>
          <w:numId w:val="46"/>
        </w:numPr>
        <w:tabs>
          <w:tab w:val="left" w:pos="2520"/>
        </w:tabs>
        <w:ind w:left="284" w:hanging="284"/>
        <w:jc w:val="both"/>
      </w:pPr>
      <w:r>
        <w:t>Zhotovitel se zavazuje průběžně konzultovat přípravu projektové dokumentace s objednatelem a koordinovat postup prací se subjekty podílejícími se na přípravě.</w:t>
      </w:r>
    </w:p>
    <w:p w:rsidR="00DF07FA" w:rsidRDefault="00C751FD">
      <w:pPr>
        <w:pStyle w:val="Standard"/>
        <w:numPr>
          <w:ilvl w:val="0"/>
          <w:numId w:val="46"/>
        </w:numPr>
        <w:tabs>
          <w:tab w:val="left" w:pos="2520"/>
        </w:tabs>
        <w:ind w:left="284" w:hanging="284"/>
        <w:jc w:val="both"/>
      </w:pPr>
      <w: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DF07FA" w:rsidRDefault="00C751FD">
      <w:pPr>
        <w:pStyle w:val="Standard"/>
        <w:numPr>
          <w:ilvl w:val="0"/>
          <w:numId w:val="46"/>
        </w:numPr>
        <w:tabs>
          <w:tab w:val="left" w:pos="2520"/>
        </w:tabs>
        <w:ind w:left="284" w:hanging="284"/>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DF07FA" w:rsidRDefault="00DF07FA">
      <w:pPr>
        <w:pStyle w:val="Textbody"/>
      </w:pPr>
    </w:p>
    <w:p w:rsidR="00DF07FA" w:rsidRDefault="00DF07FA">
      <w:pPr>
        <w:pStyle w:val="Textbody"/>
      </w:pPr>
    </w:p>
    <w:p w:rsidR="00DF07FA" w:rsidRDefault="00C751FD">
      <w:pPr>
        <w:pStyle w:val="Textbody"/>
      </w:pPr>
      <w:r>
        <w:lastRenderedPageBreak/>
        <w:t>IV.</w:t>
      </w:r>
    </w:p>
    <w:p w:rsidR="00DF07FA" w:rsidRDefault="00C751FD">
      <w:pPr>
        <w:pStyle w:val="Standard"/>
        <w:tabs>
          <w:tab w:val="left" w:pos="2520"/>
        </w:tabs>
        <w:jc w:val="center"/>
        <w:rPr>
          <w:b/>
          <w:bCs/>
        </w:rPr>
      </w:pPr>
      <w:r>
        <w:rPr>
          <w:b/>
          <w:bCs/>
        </w:rPr>
        <w:t>Termíny plnění</w:t>
      </w:r>
    </w:p>
    <w:p w:rsidR="00DF07FA" w:rsidRDefault="00DF07FA">
      <w:pPr>
        <w:pStyle w:val="Standard"/>
        <w:tabs>
          <w:tab w:val="left" w:pos="2520"/>
        </w:tabs>
      </w:pPr>
    </w:p>
    <w:p w:rsidR="00DF07FA" w:rsidRDefault="00C751FD">
      <w:pPr>
        <w:pStyle w:val="Zkladntext2"/>
        <w:numPr>
          <w:ilvl w:val="0"/>
          <w:numId w:val="48"/>
        </w:numPr>
      </w:pPr>
      <w:r>
        <w:t xml:space="preserve">Smluvní strany se závazně dohodly, že projektové práce dle předmětu smlouvy budou zahájeny neprodleně po nabytí účinnosti smlouvy (uveřejnění smlouvy v registru smluv). Koncept DÚSP pro rozeslání k vyjádřením bude zpracován a v elektronické podobě objednateli předán do 4 měsíců od nabytí účinnosti smlouvy.                                                                                                                        </w:t>
      </w:r>
    </w:p>
    <w:p w:rsidR="00DF07FA" w:rsidRDefault="00C751FD">
      <w:pPr>
        <w:pStyle w:val="Standard"/>
        <w:numPr>
          <w:ilvl w:val="0"/>
          <w:numId w:val="47"/>
        </w:numPr>
        <w:tabs>
          <w:tab w:val="left" w:pos="1840"/>
        </w:tabs>
        <w:jc w:val="both"/>
      </w:pPr>
      <w:r>
        <w:t>Smluvní strany se závazně dohodly, že zhotovitel objednateli předá dokončené dílo ve dvou samostatných částech v těchto dílčích termínech:</w:t>
      </w:r>
    </w:p>
    <w:p w:rsidR="00DF07FA" w:rsidRDefault="00C751FD">
      <w:pPr>
        <w:pStyle w:val="Standard"/>
        <w:numPr>
          <w:ilvl w:val="1"/>
          <w:numId w:val="47"/>
        </w:numPr>
        <w:tabs>
          <w:tab w:val="left" w:pos="1160"/>
        </w:tabs>
        <w:jc w:val="both"/>
      </w:pPr>
      <w:r>
        <w:t>dokumentaci pro vydání společného povolení (DÚSP) včetně stanovisek a vyjádření potřebných pro vydání společného povolení (inženýrská činnost), zpracované žádosti o vydání společného povolení a odhadu nákladů realizace v termínu do 6 měsíců od nabytí účinnosti smlouvy,</w:t>
      </w:r>
    </w:p>
    <w:p w:rsidR="00DF07FA" w:rsidRDefault="00C751FD">
      <w:pPr>
        <w:pStyle w:val="Standard"/>
        <w:numPr>
          <w:ilvl w:val="1"/>
          <w:numId w:val="47"/>
        </w:numPr>
        <w:tabs>
          <w:tab w:val="left" w:pos="1160"/>
        </w:tabs>
        <w:jc w:val="both"/>
      </w:pPr>
      <w:r>
        <w:t xml:space="preserve">projektovou dokumentaci pro provádění stavby (DPS), soupis stavebních prací, dodávek a služeb s výkazem výměr a položkový rozpočet stavby v termínu do 2 měsíců od nabytí právní moci společného povolení. Termín vydání společného povolení a následně nabytí právní moci bude zhotoviteli objednatelem sdělen neprodleně poté, co se o něm dozví. </w:t>
      </w:r>
    </w:p>
    <w:p w:rsidR="00DF07FA" w:rsidRDefault="00C751FD">
      <w:pPr>
        <w:pStyle w:val="Standard"/>
        <w:tabs>
          <w:tab w:val="left" w:pos="2804"/>
        </w:tabs>
        <w:ind w:left="284" w:firstLine="29"/>
        <w:jc w:val="both"/>
      </w:pPr>
      <w:r>
        <w:t>Projektová dokumentace bude odevzdána 2x v tištěné podobě ve stupni DÚSP (z toho vč. 2x dokladová část) + 1x elektronicky ve formátu *</w:t>
      </w:r>
      <w:proofErr w:type="spellStart"/>
      <w:r>
        <w:t>dwg</w:t>
      </w:r>
      <w:proofErr w:type="spellEnd"/>
      <w:r>
        <w:t xml:space="preserve"> a *.</w:t>
      </w:r>
      <w:proofErr w:type="spellStart"/>
      <w:r>
        <w:t>pdf</w:t>
      </w:r>
      <w:proofErr w:type="spellEnd"/>
      <w:r>
        <w:t xml:space="preserve">  (CD) a 4x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rsidR="00DF07FA" w:rsidRDefault="00C751FD">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rsidR="00DF07FA" w:rsidRDefault="00C751FD">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DF07FA" w:rsidRDefault="00DF07FA">
      <w:pPr>
        <w:pStyle w:val="Standard"/>
        <w:tabs>
          <w:tab w:val="left" w:pos="2520"/>
        </w:tabs>
        <w:jc w:val="center"/>
        <w:rPr>
          <w:b/>
          <w:bCs/>
        </w:rPr>
      </w:pPr>
    </w:p>
    <w:p w:rsidR="00DF07FA" w:rsidRDefault="00DF07FA">
      <w:pPr>
        <w:pStyle w:val="Standard"/>
        <w:tabs>
          <w:tab w:val="left" w:pos="2520"/>
        </w:tabs>
        <w:jc w:val="center"/>
        <w:rPr>
          <w:b/>
          <w:bCs/>
        </w:rPr>
      </w:pPr>
    </w:p>
    <w:p w:rsidR="00DF07FA" w:rsidRDefault="00C751FD">
      <w:pPr>
        <w:pStyle w:val="Standard"/>
        <w:tabs>
          <w:tab w:val="left" w:pos="2520"/>
        </w:tabs>
        <w:jc w:val="center"/>
        <w:rPr>
          <w:b/>
          <w:bCs/>
        </w:rPr>
      </w:pPr>
      <w:r>
        <w:rPr>
          <w:b/>
          <w:bCs/>
        </w:rPr>
        <w:t>V.</w:t>
      </w:r>
    </w:p>
    <w:p w:rsidR="00DF07FA" w:rsidRDefault="00C751FD">
      <w:pPr>
        <w:pStyle w:val="Nadpis1"/>
      </w:pPr>
      <w:r>
        <w:t xml:space="preserve">Cena díla </w:t>
      </w:r>
    </w:p>
    <w:p w:rsidR="00DF07FA" w:rsidRDefault="00DF07FA">
      <w:pPr>
        <w:pStyle w:val="Standard"/>
        <w:tabs>
          <w:tab w:val="left" w:pos="2520"/>
        </w:tabs>
        <w:jc w:val="both"/>
      </w:pPr>
    </w:p>
    <w:p w:rsidR="00DF07FA" w:rsidRDefault="00C751FD">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rsidR="00DF07FA" w:rsidRDefault="00C751FD">
      <w:pPr>
        <w:pStyle w:val="Zkladntext2"/>
        <w:numPr>
          <w:ilvl w:val="0"/>
          <w:numId w:val="49"/>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DF07FA" w:rsidRDefault="00C751FD">
      <w:pPr>
        <w:pStyle w:val="Zkladntext2"/>
        <w:numPr>
          <w:ilvl w:val="0"/>
          <w:numId w:val="49"/>
        </w:numPr>
      </w:pPr>
      <w:r>
        <w:t>Cena díla:</w:t>
      </w:r>
    </w:p>
    <w:p w:rsidR="00DF07FA" w:rsidRDefault="00C751FD">
      <w:pPr>
        <w:pStyle w:val="Standard"/>
        <w:tabs>
          <w:tab w:val="right" w:pos="9214"/>
        </w:tabs>
        <w:spacing w:after="240"/>
        <w:ind w:right="-283" w:firstLine="284"/>
      </w:pPr>
      <w:r>
        <w:t xml:space="preserve">Cena za zpracování DÚSP včetně souvisejících prací a </w:t>
      </w:r>
      <w:proofErr w:type="gramStart"/>
      <w:r>
        <w:t>průzkumů                       38 000,00</w:t>
      </w:r>
      <w:proofErr w:type="gramEnd"/>
      <w:r>
        <w:t xml:space="preserve"> </w:t>
      </w:r>
      <w:r>
        <w:tab/>
        <w:t>Kč</w:t>
      </w:r>
    </w:p>
    <w:p w:rsidR="00DF07FA" w:rsidRDefault="00C751FD">
      <w:pPr>
        <w:pStyle w:val="Standard"/>
        <w:tabs>
          <w:tab w:val="right" w:pos="9214"/>
        </w:tabs>
        <w:spacing w:after="240"/>
        <w:ind w:right="-283" w:firstLine="284"/>
      </w:pPr>
      <w:r>
        <w:t xml:space="preserve">Cena za inženýrskou </w:t>
      </w:r>
      <w:proofErr w:type="gramStart"/>
      <w:r>
        <w:t>činnost                                                                                  10 000,00</w:t>
      </w:r>
      <w:proofErr w:type="gramEnd"/>
      <w:r>
        <w:tab/>
        <w:t xml:space="preserve"> Kč</w:t>
      </w:r>
    </w:p>
    <w:p w:rsidR="00DF07FA" w:rsidRDefault="00C751FD">
      <w:pPr>
        <w:pStyle w:val="Standard"/>
        <w:tabs>
          <w:tab w:val="right" w:pos="9214"/>
        </w:tabs>
        <w:spacing w:after="240"/>
        <w:ind w:right="-283" w:firstLine="284"/>
      </w:pPr>
      <w:r>
        <w:rPr>
          <w:u w:val="single"/>
        </w:rPr>
        <w:t xml:space="preserve">Cena za zpracování DPS včetně výkazu výměr a položkového rozpočtu </w:t>
      </w:r>
      <w:r>
        <w:rPr>
          <w:u w:val="single"/>
        </w:rPr>
        <w:tab/>
        <w:t>6 000,00 Kč</w:t>
      </w:r>
    </w:p>
    <w:p w:rsidR="00DF07FA" w:rsidRDefault="00C751FD">
      <w:pPr>
        <w:pStyle w:val="Standard"/>
        <w:tabs>
          <w:tab w:val="right" w:pos="9214"/>
        </w:tabs>
        <w:spacing w:after="240"/>
        <w:ind w:right="-283" w:firstLine="284"/>
        <w:rPr>
          <w:b/>
          <w:bCs/>
        </w:rPr>
      </w:pPr>
      <w:r>
        <w:rPr>
          <w:b/>
          <w:bCs/>
        </w:rPr>
        <w:t>Cena celkem bez DPH</w:t>
      </w:r>
      <w:r>
        <w:rPr>
          <w:b/>
          <w:bCs/>
        </w:rPr>
        <w:tab/>
        <w:t>54 000,00 Kč</w:t>
      </w:r>
    </w:p>
    <w:p w:rsidR="00DF07FA" w:rsidRDefault="00C751FD">
      <w:pPr>
        <w:pStyle w:val="Standard"/>
        <w:tabs>
          <w:tab w:val="right" w:pos="9214"/>
        </w:tabs>
        <w:spacing w:after="240"/>
        <w:ind w:right="-283" w:firstLine="284"/>
        <w:rPr>
          <w:bCs/>
        </w:rPr>
      </w:pPr>
      <w:r>
        <w:rPr>
          <w:bCs/>
        </w:rPr>
        <w:t>DPH 21 %</w:t>
      </w:r>
      <w:r>
        <w:rPr>
          <w:bCs/>
        </w:rPr>
        <w:tab/>
        <w:t>11 340,00 Kč</w:t>
      </w:r>
    </w:p>
    <w:p w:rsidR="00DF07FA" w:rsidRDefault="00C751FD">
      <w:pPr>
        <w:pStyle w:val="Standard"/>
        <w:tabs>
          <w:tab w:val="right" w:pos="9214"/>
        </w:tabs>
        <w:spacing w:after="240"/>
        <w:ind w:right="-283" w:firstLine="284"/>
      </w:pPr>
      <w:r>
        <w:rPr>
          <w:bCs/>
        </w:rPr>
        <w:t>Cena celkem vč. DPH</w:t>
      </w:r>
      <w:r>
        <w:rPr>
          <w:bCs/>
        </w:rPr>
        <w:tab/>
        <w:t>65 340,00 Kč</w:t>
      </w:r>
    </w:p>
    <w:p w:rsidR="00DF07FA" w:rsidRDefault="00C751FD">
      <w:pPr>
        <w:pStyle w:val="Standard"/>
        <w:tabs>
          <w:tab w:val="left" w:pos="2550"/>
        </w:tabs>
        <w:ind w:left="1274" w:hanging="989"/>
      </w:pPr>
      <w:r>
        <w:lastRenderedPageBreak/>
        <w:t xml:space="preserve">Slovy: </w:t>
      </w:r>
      <w:r>
        <w:tab/>
      </w:r>
      <w:proofErr w:type="spellStart"/>
      <w:r>
        <w:t>šedesátpěttisíctřistačtyřicet</w:t>
      </w:r>
      <w:proofErr w:type="spellEnd"/>
      <w:r>
        <w:t xml:space="preserve"> korun českých vč. DPH</w:t>
      </w:r>
    </w:p>
    <w:p w:rsidR="00DF07FA" w:rsidRDefault="00DF07FA">
      <w:pPr>
        <w:pStyle w:val="Standard"/>
        <w:tabs>
          <w:tab w:val="left" w:pos="2550"/>
        </w:tabs>
        <w:ind w:left="1274" w:hanging="989"/>
      </w:pPr>
    </w:p>
    <w:p w:rsidR="00DF07FA" w:rsidRDefault="00C751FD">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rsidR="00DF07FA" w:rsidRDefault="00DF07FA">
      <w:pPr>
        <w:pStyle w:val="Standard"/>
        <w:tabs>
          <w:tab w:val="left" w:pos="2520"/>
          <w:tab w:val="right" w:pos="8820"/>
        </w:tabs>
        <w:jc w:val="center"/>
        <w:rPr>
          <w:b/>
          <w:bCs/>
        </w:rPr>
      </w:pPr>
    </w:p>
    <w:p w:rsidR="00DF07FA" w:rsidRDefault="00DF07FA">
      <w:pPr>
        <w:pStyle w:val="Standard"/>
        <w:tabs>
          <w:tab w:val="left" w:pos="2520"/>
          <w:tab w:val="right" w:pos="8820"/>
        </w:tabs>
        <w:jc w:val="center"/>
        <w:rPr>
          <w:b/>
          <w:bCs/>
        </w:rPr>
      </w:pPr>
    </w:p>
    <w:p w:rsidR="00DF07FA" w:rsidRDefault="00C751FD">
      <w:pPr>
        <w:pStyle w:val="Standard"/>
        <w:tabs>
          <w:tab w:val="left" w:pos="2520"/>
          <w:tab w:val="right" w:pos="8820"/>
        </w:tabs>
        <w:jc w:val="center"/>
        <w:rPr>
          <w:b/>
          <w:bCs/>
        </w:rPr>
      </w:pPr>
      <w:r>
        <w:rPr>
          <w:b/>
          <w:bCs/>
        </w:rPr>
        <w:t>VI.</w:t>
      </w:r>
    </w:p>
    <w:p w:rsidR="00DF07FA" w:rsidRDefault="00C751FD">
      <w:pPr>
        <w:pStyle w:val="Standard"/>
        <w:tabs>
          <w:tab w:val="left" w:pos="2520"/>
          <w:tab w:val="right" w:pos="8820"/>
        </w:tabs>
        <w:jc w:val="center"/>
        <w:rPr>
          <w:b/>
          <w:bCs/>
        </w:rPr>
      </w:pPr>
      <w:r>
        <w:rPr>
          <w:b/>
          <w:bCs/>
        </w:rPr>
        <w:t>Platební podmínky</w:t>
      </w:r>
    </w:p>
    <w:p w:rsidR="00DF07FA" w:rsidRDefault="00DF07FA">
      <w:pPr>
        <w:pStyle w:val="Standard"/>
        <w:tabs>
          <w:tab w:val="left" w:pos="2520"/>
          <w:tab w:val="right" w:pos="8820"/>
        </w:tabs>
      </w:pPr>
    </w:p>
    <w:p w:rsidR="00DF07FA" w:rsidRDefault="00C751FD">
      <w:pPr>
        <w:pStyle w:val="Standard"/>
        <w:numPr>
          <w:ilvl w:val="0"/>
          <w:numId w:val="30"/>
        </w:numPr>
        <w:tabs>
          <w:tab w:val="left" w:pos="2520"/>
          <w:tab w:val="right" w:pos="8820"/>
        </w:tabs>
        <w:jc w:val="both"/>
      </w:pPr>
      <w:r>
        <w:t>Cena díla bude uhrazena postupně na základě faktur, které zhotovitel vystaví po předání jednotlivých částí díla. Splatnost faktur činí 15 dnů ode dne jejich doručení objednateli.</w:t>
      </w:r>
    </w:p>
    <w:p w:rsidR="00DF07FA" w:rsidRDefault="00C751FD">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DF07FA" w:rsidRDefault="00DF07FA">
      <w:pPr>
        <w:pStyle w:val="Standard"/>
        <w:tabs>
          <w:tab w:val="left" w:pos="2520"/>
          <w:tab w:val="right" w:pos="8820"/>
        </w:tabs>
      </w:pPr>
    </w:p>
    <w:p w:rsidR="00DF07FA" w:rsidRDefault="00DF07FA">
      <w:pPr>
        <w:pStyle w:val="Standard"/>
        <w:tabs>
          <w:tab w:val="left" w:pos="2520"/>
          <w:tab w:val="right" w:pos="8820"/>
        </w:tabs>
      </w:pPr>
    </w:p>
    <w:p w:rsidR="00DF07FA" w:rsidRDefault="00C751FD">
      <w:pPr>
        <w:pStyle w:val="Standard"/>
        <w:tabs>
          <w:tab w:val="left" w:pos="2520"/>
          <w:tab w:val="right" w:pos="8820"/>
        </w:tabs>
        <w:jc w:val="center"/>
        <w:rPr>
          <w:b/>
          <w:bCs/>
        </w:rPr>
      </w:pPr>
      <w:r>
        <w:rPr>
          <w:b/>
          <w:bCs/>
        </w:rPr>
        <w:t>VII.</w:t>
      </w:r>
    </w:p>
    <w:p w:rsidR="00DF07FA" w:rsidRDefault="00C751FD">
      <w:pPr>
        <w:pStyle w:val="Standard"/>
        <w:tabs>
          <w:tab w:val="left" w:pos="2520"/>
          <w:tab w:val="right" w:pos="8820"/>
        </w:tabs>
        <w:jc w:val="center"/>
        <w:rPr>
          <w:b/>
          <w:bCs/>
        </w:rPr>
      </w:pPr>
      <w:r>
        <w:rPr>
          <w:b/>
          <w:bCs/>
        </w:rPr>
        <w:t>Smluvní pokuty</w:t>
      </w:r>
    </w:p>
    <w:p w:rsidR="00DF07FA" w:rsidRDefault="00DF07FA">
      <w:pPr>
        <w:pStyle w:val="Standard"/>
        <w:tabs>
          <w:tab w:val="left" w:pos="2520"/>
          <w:tab w:val="right" w:pos="8820"/>
        </w:tabs>
      </w:pPr>
    </w:p>
    <w:p w:rsidR="00DF07FA" w:rsidRDefault="00C751FD">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DF07FA" w:rsidRDefault="00C751FD">
      <w:pPr>
        <w:pStyle w:val="Odstavecseseznamem"/>
        <w:numPr>
          <w:ilvl w:val="0"/>
          <w:numId w:val="6"/>
        </w:numPr>
        <w:tabs>
          <w:tab w:val="left" w:pos="2520"/>
          <w:tab w:val="right" w:pos="8820"/>
        </w:tabs>
        <w:jc w:val="both"/>
      </w:pPr>
      <w:r>
        <w:rPr>
          <w:rFonts w:eastAsia="Times New Roman" w:cs="Times New Roman"/>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DF07FA" w:rsidRDefault="00C751FD">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DF07FA" w:rsidRDefault="00C751FD">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DF07FA" w:rsidRDefault="00DF07FA">
      <w:pPr>
        <w:pStyle w:val="Standard"/>
        <w:tabs>
          <w:tab w:val="left" w:pos="2520"/>
          <w:tab w:val="right" w:pos="8820"/>
        </w:tabs>
      </w:pPr>
    </w:p>
    <w:p w:rsidR="00DF07FA" w:rsidRDefault="00DF07FA">
      <w:pPr>
        <w:pStyle w:val="Standard"/>
        <w:tabs>
          <w:tab w:val="left" w:pos="2520"/>
          <w:tab w:val="right" w:pos="8820"/>
        </w:tabs>
      </w:pPr>
    </w:p>
    <w:p w:rsidR="00DF07FA" w:rsidRDefault="00C751FD">
      <w:pPr>
        <w:pStyle w:val="Standard"/>
        <w:tabs>
          <w:tab w:val="left" w:pos="2520"/>
          <w:tab w:val="right" w:pos="8820"/>
        </w:tabs>
        <w:jc w:val="center"/>
        <w:rPr>
          <w:b/>
          <w:bCs/>
        </w:rPr>
      </w:pPr>
      <w:r>
        <w:rPr>
          <w:b/>
          <w:bCs/>
        </w:rPr>
        <w:t>VIII.</w:t>
      </w:r>
    </w:p>
    <w:p w:rsidR="00DF07FA" w:rsidRDefault="00C751FD">
      <w:pPr>
        <w:pStyle w:val="Nadpis1"/>
        <w:tabs>
          <w:tab w:val="right" w:pos="8820"/>
        </w:tabs>
      </w:pPr>
      <w:r>
        <w:t>Vady a nedodělky</w:t>
      </w:r>
    </w:p>
    <w:p w:rsidR="00DF07FA" w:rsidRDefault="00DF07FA">
      <w:pPr>
        <w:pStyle w:val="Standard"/>
        <w:tabs>
          <w:tab w:val="left" w:pos="2520"/>
          <w:tab w:val="right" w:pos="8820"/>
        </w:tabs>
      </w:pPr>
    </w:p>
    <w:p w:rsidR="00DF07FA" w:rsidRDefault="00C751FD">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DF07FA" w:rsidRDefault="00C751FD">
      <w:pPr>
        <w:pStyle w:val="Standard"/>
        <w:numPr>
          <w:ilvl w:val="0"/>
          <w:numId w:val="2"/>
        </w:numPr>
        <w:tabs>
          <w:tab w:val="left" w:pos="2520"/>
          <w:tab w:val="right" w:pos="8820"/>
        </w:tabs>
        <w:jc w:val="both"/>
      </w:pPr>
      <w:r>
        <w:t>Nedodělkem se rozumí chybějící část projektové dokumentace proti rozsahu sjednanému smlouvou.</w:t>
      </w:r>
    </w:p>
    <w:p w:rsidR="00DF07FA" w:rsidRDefault="00C751FD">
      <w:pPr>
        <w:pStyle w:val="Standard"/>
        <w:numPr>
          <w:ilvl w:val="0"/>
          <w:numId w:val="2"/>
        </w:numPr>
        <w:tabs>
          <w:tab w:val="left" w:pos="2520"/>
          <w:tab w:val="right" w:pos="8820"/>
        </w:tabs>
        <w:jc w:val="both"/>
      </w:pPr>
      <w:r>
        <w:t>Objednatel není povinen převzít projektovou dokumentaci, která vykazuje vady nebo nedodělky.</w:t>
      </w:r>
    </w:p>
    <w:p w:rsidR="00DF07FA" w:rsidRDefault="00C751FD">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15 dnů ode dne, kdy na ně objednatel písemně upozornil.</w:t>
      </w:r>
    </w:p>
    <w:p w:rsidR="00DF07FA" w:rsidRDefault="00C751FD">
      <w:pPr>
        <w:pStyle w:val="Standard"/>
        <w:numPr>
          <w:ilvl w:val="0"/>
          <w:numId w:val="2"/>
        </w:numPr>
        <w:tabs>
          <w:tab w:val="left" w:pos="2520"/>
          <w:tab w:val="right" w:pos="8820"/>
        </w:tabs>
        <w:jc w:val="both"/>
      </w:pPr>
      <w: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w:t>
      </w:r>
      <w:r>
        <w:lastRenderedPageBreak/>
        <w:t xml:space="preserve">20 % z dodatečně vynaložených nákladů, max. však do výše 30 % z ceny díla dle této smlouvy. </w:t>
      </w:r>
    </w:p>
    <w:p w:rsidR="00DF07FA" w:rsidRDefault="00C751FD">
      <w:pPr>
        <w:pStyle w:val="Standard"/>
        <w:numPr>
          <w:ilvl w:val="0"/>
          <w:numId w:val="2"/>
        </w:numPr>
        <w:tabs>
          <w:tab w:val="left" w:pos="2520"/>
          <w:tab w:val="right" w:pos="8820"/>
        </w:tabs>
        <w:jc w:val="both"/>
      </w:pPr>
      <w:r>
        <w:t>Tímto není dotčena odpovědnost zhotovitele za způsobenou škodu.</w:t>
      </w:r>
    </w:p>
    <w:p w:rsidR="00DF07FA" w:rsidRDefault="00DF07FA">
      <w:pPr>
        <w:pStyle w:val="Textbody"/>
        <w:tabs>
          <w:tab w:val="right" w:pos="8820"/>
        </w:tabs>
      </w:pPr>
    </w:p>
    <w:p w:rsidR="00DF07FA" w:rsidRDefault="00DF07FA">
      <w:pPr>
        <w:pStyle w:val="Textbody"/>
        <w:tabs>
          <w:tab w:val="right" w:pos="8820"/>
        </w:tabs>
      </w:pPr>
    </w:p>
    <w:p w:rsidR="00DF07FA" w:rsidRDefault="00C751FD">
      <w:pPr>
        <w:pStyle w:val="Textbody"/>
        <w:tabs>
          <w:tab w:val="right" w:pos="8820"/>
        </w:tabs>
      </w:pPr>
      <w:r>
        <w:t>IX.</w:t>
      </w:r>
    </w:p>
    <w:p w:rsidR="00DF07FA" w:rsidRDefault="00C751FD">
      <w:pPr>
        <w:pStyle w:val="Standard"/>
        <w:tabs>
          <w:tab w:val="left" w:pos="2520"/>
          <w:tab w:val="right" w:pos="8820"/>
        </w:tabs>
        <w:jc w:val="center"/>
        <w:rPr>
          <w:b/>
          <w:bCs/>
        </w:rPr>
      </w:pPr>
      <w:r>
        <w:rPr>
          <w:b/>
          <w:bCs/>
        </w:rPr>
        <w:t>Odpovědnost zhotovitele za škodu a povinnost nahradit škodu</w:t>
      </w:r>
    </w:p>
    <w:p w:rsidR="00DF07FA" w:rsidRDefault="00DF07FA">
      <w:pPr>
        <w:pStyle w:val="Standard"/>
        <w:tabs>
          <w:tab w:val="left" w:pos="2520"/>
          <w:tab w:val="right" w:pos="8820"/>
        </w:tabs>
      </w:pPr>
    </w:p>
    <w:p w:rsidR="00DF07FA" w:rsidRDefault="00C751FD">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DF07FA" w:rsidRDefault="00C751FD">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DF07FA" w:rsidRDefault="00DF07FA">
      <w:pPr>
        <w:pStyle w:val="Standard"/>
        <w:tabs>
          <w:tab w:val="left" w:pos="2520"/>
          <w:tab w:val="right" w:pos="8820"/>
        </w:tabs>
        <w:jc w:val="center"/>
        <w:rPr>
          <w:b/>
          <w:bCs/>
        </w:rPr>
      </w:pPr>
    </w:p>
    <w:p w:rsidR="00DF07FA" w:rsidRDefault="00C751FD">
      <w:pPr>
        <w:pStyle w:val="Standard"/>
        <w:tabs>
          <w:tab w:val="left" w:pos="2520"/>
          <w:tab w:val="right" w:pos="8820"/>
        </w:tabs>
        <w:jc w:val="center"/>
        <w:rPr>
          <w:b/>
          <w:bCs/>
        </w:rPr>
      </w:pPr>
      <w:r>
        <w:rPr>
          <w:b/>
          <w:bCs/>
        </w:rPr>
        <w:t>X.</w:t>
      </w:r>
    </w:p>
    <w:p w:rsidR="00DF07FA" w:rsidRDefault="00C751FD">
      <w:pPr>
        <w:pStyle w:val="Standard"/>
        <w:tabs>
          <w:tab w:val="left" w:pos="2520"/>
          <w:tab w:val="right" w:pos="8820"/>
        </w:tabs>
        <w:jc w:val="center"/>
        <w:rPr>
          <w:b/>
          <w:bCs/>
        </w:rPr>
      </w:pPr>
      <w:r>
        <w:rPr>
          <w:b/>
          <w:bCs/>
        </w:rPr>
        <w:t>Další ujednání</w:t>
      </w:r>
    </w:p>
    <w:p w:rsidR="00DF07FA" w:rsidRDefault="00DF07FA">
      <w:pPr>
        <w:pStyle w:val="Standard"/>
        <w:tabs>
          <w:tab w:val="left" w:pos="2520"/>
          <w:tab w:val="right" w:pos="8820"/>
        </w:tabs>
      </w:pPr>
    </w:p>
    <w:p w:rsidR="00DF07FA" w:rsidRDefault="00C751FD">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F07FA" w:rsidRDefault="00C751FD">
      <w:pPr>
        <w:pStyle w:val="Odstavecseseznamem"/>
        <w:numPr>
          <w:ilvl w:val="0"/>
          <w:numId w:val="37"/>
        </w:numPr>
        <w:ind w:left="284" w:hanging="284"/>
        <w:jc w:val="both"/>
        <w:rPr>
          <w:rFonts w:eastAsia="Times New Roman" w:cs="Times New Roman"/>
          <w:szCs w:val="24"/>
          <w:lang w:bidi="ar-SA"/>
        </w:rPr>
      </w:pPr>
      <w:r>
        <w:t xml:space="preserve"> </w:t>
      </w:r>
      <w:r>
        <w:rPr>
          <w:rFonts w:eastAsia="Times New Roman" w:cs="Times New Roman"/>
          <w:szCs w:val="24"/>
          <w:lang w:bidi="ar-SA"/>
        </w:rPr>
        <w:t>V případě zániku závazku z důvodů na straně zhotovitele je povinen uhradit objednateli případnou škodu, která mu zánikem závazku vznikla.</w:t>
      </w:r>
    </w:p>
    <w:p w:rsidR="00DF07FA" w:rsidRDefault="00DF07FA">
      <w:pPr>
        <w:tabs>
          <w:tab w:val="left" w:pos="2520"/>
          <w:tab w:val="right" w:pos="8820"/>
        </w:tabs>
        <w:jc w:val="center"/>
        <w:rPr>
          <w:b/>
          <w:bCs/>
        </w:rPr>
      </w:pPr>
    </w:p>
    <w:p w:rsidR="00DF07FA" w:rsidRDefault="00DF07FA">
      <w:pPr>
        <w:tabs>
          <w:tab w:val="left" w:pos="2520"/>
          <w:tab w:val="right" w:pos="8820"/>
        </w:tabs>
        <w:jc w:val="center"/>
        <w:rPr>
          <w:b/>
          <w:bCs/>
        </w:rPr>
      </w:pPr>
    </w:p>
    <w:p w:rsidR="00DF07FA" w:rsidRDefault="00C751FD">
      <w:pPr>
        <w:tabs>
          <w:tab w:val="left" w:pos="2520"/>
          <w:tab w:val="right" w:pos="8820"/>
        </w:tabs>
        <w:jc w:val="center"/>
        <w:rPr>
          <w:b/>
          <w:bCs/>
        </w:rPr>
      </w:pPr>
      <w:r>
        <w:rPr>
          <w:b/>
          <w:bCs/>
        </w:rPr>
        <w:t>XI.</w:t>
      </w:r>
    </w:p>
    <w:p w:rsidR="00DF07FA" w:rsidRDefault="00C751FD">
      <w:pPr>
        <w:tabs>
          <w:tab w:val="left" w:pos="2520"/>
          <w:tab w:val="right" w:pos="8820"/>
        </w:tabs>
        <w:jc w:val="center"/>
        <w:rPr>
          <w:b/>
          <w:bCs/>
        </w:rPr>
      </w:pPr>
      <w:r>
        <w:rPr>
          <w:b/>
          <w:bCs/>
        </w:rPr>
        <w:t>Licenční ujednání</w:t>
      </w:r>
    </w:p>
    <w:p w:rsidR="00DF07FA" w:rsidRDefault="00DF07FA">
      <w:pPr>
        <w:tabs>
          <w:tab w:val="left" w:pos="2520"/>
          <w:tab w:val="right" w:pos="8820"/>
        </w:tabs>
        <w:jc w:val="center"/>
        <w:rPr>
          <w:b/>
          <w:bCs/>
        </w:rPr>
      </w:pPr>
    </w:p>
    <w:p w:rsidR="00DF07FA" w:rsidRDefault="00C751FD">
      <w:pPr>
        <w:widowControl/>
        <w:numPr>
          <w:ilvl w:val="0"/>
          <w:numId w:val="36"/>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DF07FA" w:rsidRDefault="00C751FD">
      <w:pPr>
        <w:widowControl/>
        <w:numPr>
          <w:ilvl w:val="0"/>
          <w:numId w:val="36"/>
        </w:numPr>
        <w:tabs>
          <w:tab w:val="left" w:pos="2520"/>
          <w:tab w:val="right" w:pos="8820"/>
        </w:tabs>
        <w:jc w:val="both"/>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DF07FA" w:rsidRDefault="00C751FD">
      <w:pPr>
        <w:pStyle w:val="Odstavecseseznamem"/>
        <w:widowControl/>
        <w:numPr>
          <w:ilvl w:val="0"/>
          <w:numId w:val="36"/>
        </w:numPr>
        <w:spacing w:after="126" w:line="250" w:lineRule="auto"/>
        <w:jc w:val="both"/>
        <w:rPr>
          <w:rFonts w:eastAsia="Calibri" w:cs="Times New Roman"/>
          <w:color w:val="000000"/>
          <w:sz w:val="22"/>
          <w:szCs w:val="22"/>
          <w:lang w:eastAsia="cs-CZ" w:bidi="ar-SA"/>
        </w:rPr>
      </w:pPr>
      <w:r>
        <w:rPr>
          <w:rFonts w:cs="Times New Roman"/>
        </w:rPr>
        <w:t xml:space="preserve">Zhotovitel touto smlouvou poskytuje objednateli výhradní oprávnění užít dílo zhotovené dle této smlouvy (vcelku i po částech), a to k jakýmkoliv účelům bez omezení. Licence dle této smlouvy se poskytuje:  </w:t>
      </w:r>
    </w:p>
    <w:p w:rsidR="00DF07FA" w:rsidRDefault="00C751FD">
      <w:pPr>
        <w:pStyle w:val="Odstavecseseznamem"/>
        <w:widowControl/>
        <w:numPr>
          <w:ilvl w:val="0"/>
          <w:numId w:val="50"/>
        </w:numPr>
        <w:spacing w:after="126" w:line="250" w:lineRule="auto"/>
        <w:jc w:val="both"/>
        <w:rPr>
          <w:rFonts w:eastAsia="Calibri" w:cs="Times New Roman"/>
          <w:color w:val="000000"/>
          <w:szCs w:val="24"/>
          <w:lang w:eastAsia="cs-CZ" w:bidi="ar-SA"/>
        </w:rPr>
      </w:pPr>
      <w:r>
        <w:rPr>
          <w:rFonts w:eastAsia="Calibri" w:cs="Times New Roman"/>
          <w:color w:val="000000"/>
          <w:szCs w:val="24"/>
          <w:lang w:eastAsia="cs-CZ" w:bidi="ar-SA"/>
        </w:rPr>
        <w:t>ke všem způsobům užití známým ke dni uzavření této Smlouvy i případným v budoucnu zjištěným způsobům, a to v neomezeném rozsahu uzemním, časovém a množstevním;</w:t>
      </w:r>
    </w:p>
    <w:p w:rsidR="00DF07FA" w:rsidRDefault="00C751FD">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na dobu neurčitou, bez ohledu na dobu trvání majetkových práv zhotovitele k dílu;</w:t>
      </w:r>
    </w:p>
    <w:p w:rsidR="00DF07FA" w:rsidRDefault="00C751FD">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bez povinnosti licenci využít;</w:t>
      </w:r>
    </w:p>
    <w:p w:rsidR="00DF07FA" w:rsidRDefault="00C751FD">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jako výhradní;</w:t>
      </w:r>
    </w:p>
    <w:p w:rsidR="00DF07FA" w:rsidRDefault="00C751FD">
      <w:pPr>
        <w:widowControl/>
        <w:numPr>
          <w:ilvl w:val="0"/>
          <w:numId w:val="50"/>
        </w:numPr>
        <w:spacing w:after="122" w:line="250" w:lineRule="auto"/>
        <w:jc w:val="both"/>
        <w:rPr>
          <w:rFonts w:eastAsia="Calibri" w:cs="Times New Roman"/>
          <w:color w:val="000000"/>
          <w:lang w:eastAsia="cs-CZ" w:bidi="ar-SA"/>
        </w:rPr>
      </w:pPr>
      <w:r>
        <w:rPr>
          <w:rFonts w:eastAsia="Calibri" w:cs="Times New Roman"/>
          <w:color w:val="000000"/>
          <w:lang w:eastAsia="cs-CZ" w:bidi="ar-SA"/>
        </w:rPr>
        <w:t>pro území všech států;</w:t>
      </w:r>
    </w:p>
    <w:p w:rsidR="00DF07FA" w:rsidRDefault="00C751FD">
      <w:pPr>
        <w:widowControl/>
        <w:numPr>
          <w:ilvl w:val="0"/>
          <w:numId w:val="50"/>
        </w:numPr>
        <w:spacing w:after="126" w:line="250" w:lineRule="auto"/>
        <w:jc w:val="both"/>
        <w:rPr>
          <w:rFonts w:eastAsia="Calibri" w:cs="Times New Roman"/>
          <w:color w:val="000000"/>
          <w:lang w:eastAsia="cs-CZ" w:bidi="ar-SA"/>
        </w:rPr>
      </w:pPr>
      <w:r>
        <w:rPr>
          <w:rFonts w:eastAsia="Calibri" w:cs="Times New Roman"/>
          <w:color w:val="000000"/>
          <w:lang w:eastAsia="cs-CZ" w:bidi="ar-SA"/>
        </w:rPr>
        <w:t>s oprávněním objednatele licenci zcela nebo zčásti poskytnout a/nebo postoupit třetí osobě, a to bez předchozího souhlasu zhotovitele; a</w:t>
      </w:r>
    </w:p>
    <w:p w:rsidR="00DF07FA" w:rsidRDefault="00C751FD">
      <w:pPr>
        <w:widowControl/>
        <w:numPr>
          <w:ilvl w:val="0"/>
          <w:numId w:val="50"/>
        </w:numPr>
        <w:spacing w:after="111" w:line="250" w:lineRule="auto"/>
        <w:jc w:val="both"/>
        <w:rPr>
          <w:rFonts w:eastAsia="Calibri" w:cs="Times New Roman"/>
          <w:color w:val="000000"/>
          <w:lang w:eastAsia="cs-CZ" w:bidi="ar-SA"/>
        </w:rPr>
      </w:pPr>
      <w:r>
        <w:rPr>
          <w:rFonts w:eastAsia="Calibri" w:cs="Times New Roman"/>
          <w:color w:val="000000"/>
          <w:lang w:eastAsia="cs-CZ" w:bidi="ar-SA"/>
        </w:rPr>
        <w:lastRenderedPageBreak/>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DF07FA" w:rsidRDefault="00DF07FA">
      <w:pPr>
        <w:widowControl/>
        <w:tabs>
          <w:tab w:val="left" w:pos="2520"/>
          <w:tab w:val="right" w:pos="8820"/>
        </w:tabs>
        <w:ind w:left="340"/>
        <w:jc w:val="both"/>
        <w:rPr>
          <w:b/>
          <w:bCs/>
        </w:rPr>
      </w:pPr>
    </w:p>
    <w:p w:rsidR="00DF07FA" w:rsidRDefault="00C751FD">
      <w:pPr>
        <w:pStyle w:val="Standard"/>
        <w:tabs>
          <w:tab w:val="left" w:pos="2520"/>
          <w:tab w:val="right" w:pos="8820"/>
        </w:tabs>
        <w:jc w:val="center"/>
        <w:rPr>
          <w:b/>
          <w:bCs/>
        </w:rPr>
      </w:pPr>
      <w:r>
        <w:rPr>
          <w:b/>
          <w:bCs/>
        </w:rPr>
        <w:t>XII.</w:t>
      </w:r>
    </w:p>
    <w:p w:rsidR="00DF07FA" w:rsidRDefault="00C751FD">
      <w:pPr>
        <w:pStyle w:val="Standard"/>
        <w:tabs>
          <w:tab w:val="left" w:pos="2520"/>
          <w:tab w:val="right" w:pos="8820"/>
        </w:tabs>
        <w:jc w:val="center"/>
        <w:rPr>
          <w:b/>
          <w:bCs/>
        </w:rPr>
      </w:pPr>
      <w:r>
        <w:rPr>
          <w:b/>
          <w:bCs/>
        </w:rPr>
        <w:t>Závěrečná ustanovení</w:t>
      </w:r>
    </w:p>
    <w:p w:rsidR="00DF07FA" w:rsidRDefault="00DF07FA">
      <w:pPr>
        <w:pStyle w:val="Standard"/>
        <w:tabs>
          <w:tab w:val="left" w:pos="2520"/>
          <w:tab w:val="right" w:pos="8820"/>
        </w:tabs>
      </w:pPr>
    </w:p>
    <w:p w:rsidR="00DF07FA" w:rsidRDefault="00C751FD">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DF07FA" w:rsidRDefault="00C751FD">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DF07FA" w:rsidRDefault="00C751FD">
      <w:pPr>
        <w:pStyle w:val="Standard"/>
        <w:numPr>
          <w:ilvl w:val="0"/>
          <w:numId w:val="8"/>
        </w:numPr>
        <w:tabs>
          <w:tab w:val="left" w:pos="2520"/>
          <w:tab w:val="right" w:pos="8820"/>
        </w:tabs>
        <w:jc w:val="both"/>
      </w:pPr>
      <w:r>
        <w:t xml:space="preserve">Smlouva nabývá platnosti dnem uzavření a účinnosti dnem uveřejnění v registru smluv.            </w:t>
      </w:r>
    </w:p>
    <w:p w:rsidR="00DF07FA" w:rsidRDefault="00C751FD">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DF07FA" w:rsidRDefault="00C751FD">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DF07FA" w:rsidRDefault="00C751FD">
      <w:pPr>
        <w:pStyle w:val="Standard"/>
        <w:numPr>
          <w:ilvl w:val="0"/>
          <w:numId w:val="8"/>
        </w:numPr>
        <w:tabs>
          <w:tab w:val="left" w:pos="2520"/>
          <w:tab w:val="right" w:pos="8820"/>
        </w:tabs>
        <w:jc w:val="both"/>
      </w:pPr>
      <w:r>
        <w:t>Tato smlouva je vypracována ve dvou vyhotoveních, z nichž každá strana obdrží jedno vyhotovení.</w:t>
      </w:r>
    </w:p>
    <w:p w:rsidR="00DF07FA" w:rsidRDefault="00C751FD">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DF07FA" w:rsidRDefault="00C751FD">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DF07FA">
      <w:pPr>
        <w:pStyle w:val="Standard"/>
        <w:tabs>
          <w:tab w:val="left" w:pos="2520"/>
          <w:tab w:val="right" w:pos="8820"/>
        </w:tabs>
        <w:jc w:val="both"/>
      </w:pPr>
    </w:p>
    <w:p w:rsidR="00DF07FA" w:rsidRDefault="00C751FD">
      <w:pPr>
        <w:widowControl/>
        <w:numPr>
          <w:ilvl w:val="0"/>
          <w:numId w:val="8"/>
        </w:numPr>
        <w:tabs>
          <w:tab w:val="left" w:pos="2520"/>
          <w:tab w:val="right" w:pos="8820"/>
        </w:tabs>
        <w:jc w:val="both"/>
      </w:pPr>
      <w:r>
        <w:lastRenderedPageBreak/>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DF07FA" w:rsidRDefault="00DF07FA">
      <w:pPr>
        <w:tabs>
          <w:tab w:val="left" w:pos="2520"/>
          <w:tab w:val="right" w:pos="8820"/>
        </w:tabs>
        <w:jc w:val="both"/>
      </w:pPr>
    </w:p>
    <w:p w:rsidR="00DF07FA" w:rsidRDefault="00DF07FA">
      <w:pPr>
        <w:pStyle w:val="Standard"/>
        <w:tabs>
          <w:tab w:val="left" w:pos="2520"/>
          <w:tab w:val="right" w:pos="8820"/>
        </w:tabs>
        <w:jc w:val="both"/>
      </w:pPr>
    </w:p>
    <w:p w:rsidR="00DF07FA" w:rsidRDefault="00C751FD">
      <w:pPr>
        <w:ind w:left="540" w:hanging="539"/>
      </w:pPr>
      <w:r>
        <w:rPr>
          <w:b/>
          <w:bCs/>
        </w:rPr>
        <w:t xml:space="preserve">Za objednatele                                   </w:t>
      </w:r>
      <w:r>
        <w:rPr>
          <w:b/>
          <w:bCs/>
        </w:rPr>
        <w:tab/>
      </w:r>
      <w:r>
        <w:rPr>
          <w:b/>
          <w:bCs/>
        </w:rPr>
        <w:tab/>
      </w:r>
      <w:r>
        <w:rPr>
          <w:b/>
          <w:bCs/>
        </w:rPr>
        <w:tab/>
        <w:t>Za zhotovitele</w:t>
      </w:r>
    </w:p>
    <w:p w:rsidR="00DF07FA" w:rsidRDefault="00C751FD">
      <w:r>
        <w:rPr>
          <w:bCs/>
        </w:rPr>
        <w:t xml:space="preserve">V Novém Jičíně dne </w:t>
      </w:r>
      <w:proofErr w:type="gramStart"/>
      <w:r w:rsidR="000014ED">
        <w:rPr>
          <w:bCs/>
        </w:rPr>
        <w:t>6.5.2022</w:t>
      </w:r>
      <w:proofErr w:type="gramEnd"/>
      <w:r w:rsidR="000014ED">
        <w:rPr>
          <w:bCs/>
        </w:rPr>
        <w:tab/>
      </w:r>
      <w:r>
        <w:rPr>
          <w:bCs/>
        </w:rPr>
        <w:tab/>
      </w:r>
      <w:r>
        <w:rPr>
          <w:bCs/>
        </w:rPr>
        <w:tab/>
      </w:r>
      <w:r>
        <w:rPr>
          <w:bCs/>
        </w:rPr>
        <w:tab/>
        <w:t>V </w:t>
      </w:r>
      <w:r w:rsidR="008E4B74">
        <w:rPr>
          <w:bCs/>
        </w:rPr>
        <w:t>Zlíně</w:t>
      </w:r>
      <w:r w:rsidR="000014ED">
        <w:rPr>
          <w:bCs/>
        </w:rPr>
        <w:t xml:space="preserve"> dne 10.5.2022</w:t>
      </w:r>
    </w:p>
    <w:p w:rsidR="00DF07FA" w:rsidRDefault="00DF07FA">
      <w:pPr>
        <w:pStyle w:val="Obsah1"/>
      </w:pPr>
    </w:p>
    <w:p w:rsidR="00DF07FA" w:rsidRDefault="00DF07FA">
      <w:pPr>
        <w:pStyle w:val="Obsah1"/>
      </w:pPr>
    </w:p>
    <w:p w:rsidR="00DF07FA" w:rsidRDefault="00C751FD">
      <w:pPr>
        <w:pStyle w:val="Obsah1"/>
      </w:pPr>
      <w:r>
        <w:tab/>
      </w:r>
    </w:p>
    <w:p w:rsidR="00DF07FA" w:rsidRDefault="00C751FD">
      <w:pPr>
        <w:pStyle w:val="Obsah1"/>
      </w:pPr>
      <w:r>
        <w:t xml:space="preserve">                                              </w:t>
      </w:r>
      <w:r>
        <w:tab/>
      </w:r>
    </w:p>
    <w:p w:rsidR="00DF07FA" w:rsidRDefault="00C751FD">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DF07FA" w:rsidRDefault="00C751FD">
      <w:r>
        <w:rPr>
          <w:bCs/>
        </w:rPr>
        <w:t>Ing. arch. Jitka Pospíšilová</w:t>
      </w:r>
      <w:r>
        <w:rPr>
          <w:bCs/>
        </w:rPr>
        <w:tab/>
      </w:r>
      <w:r>
        <w:rPr>
          <w:bCs/>
        </w:rPr>
        <w:tab/>
      </w:r>
      <w:r>
        <w:rPr>
          <w:bCs/>
        </w:rPr>
        <w:tab/>
      </w:r>
      <w:r>
        <w:rPr>
          <w:bCs/>
        </w:rPr>
        <w:tab/>
      </w:r>
      <w:r>
        <w:rPr>
          <w:bCs/>
        </w:rPr>
        <w:tab/>
      </w:r>
      <w:r w:rsidR="008E4B74">
        <w:rPr>
          <w:bCs/>
        </w:rPr>
        <w:t>Ing. Karel Kuchař</w:t>
      </w:r>
    </w:p>
    <w:p w:rsidR="00DF07FA" w:rsidRDefault="00C751FD">
      <w:r>
        <w:rPr>
          <w:bCs/>
        </w:rPr>
        <w:t>vedoucí Odboru rozvoje a investic</w:t>
      </w:r>
      <w:r>
        <w:rPr>
          <w:bCs/>
        </w:rPr>
        <w:tab/>
      </w:r>
      <w:r>
        <w:rPr>
          <w:bCs/>
        </w:rPr>
        <w:tab/>
      </w:r>
      <w:r>
        <w:rPr>
          <w:bCs/>
        </w:rPr>
        <w:tab/>
      </w:r>
      <w:r>
        <w:rPr>
          <w:bCs/>
        </w:rPr>
        <w:tab/>
      </w:r>
      <w:r w:rsidR="008E4B74">
        <w:rPr>
          <w:bCs/>
        </w:rPr>
        <w:t>NELL PROJEKT s.r.o.</w:t>
      </w:r>
    </w:p>
    <w:sectPr w:rsidR="00DF07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71" w:rsidRDefault="00890271">
      <w:r>
        <w:separator/>
      </w:r>
    </w:p>
  </w:endnote>
  <w:endnote w:type="continuationSeparator" w:id="0">
    <w:p w:rsidR="00890271" w:rsidRDefault="0089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7FA" w:rsidRDefault="00C751FD">
    <w:pPr>
      <w:pStyle w:val="Zpat"/>
    </w:pPr>
    <w:r>
      <w:tab/>
      <w:t xml:space="preserve">- </w:t>
    </w:r>
    <w:r>
      <w:fldChar w:fldCharType="begin"/>
    </w:r>
    <w:r>
      <w:instrText xml:space="preserve"> PAGE </w:instrText>
    </w:r>
    <w:r>
      <w:fldChar w:fldCharType="separate"/>
    </w:r>
    <w:r w:rsidR="00426458">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71" w:rsidRDefault="00890271">
      <w:r>
        <w:rPr>
          <w:color w:val="000000"/>
        </w:rPr>
        <w:separator/>
      </w:r>
    </w:p>
  </w:footnote>
  <w:footnote w:type="continuationSeparator" w:id="0">
    <w:p w:rsidR="00890271" w:rsidRDefault="00890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7FA" w:rsidRDefault="00C751FD">
    <w:pPr>
      <w:pStyle w:val="Zhlav"/>
      <w:jc w:val="right"/>
    </w:pPr>
    <w:r>
      <w:t>V202</w:t>
    </w:r>
    <w:r w:rsidR="00BF01CE">
      <w:t>2</w:t>
    </w:r>
    <w:r>
      <w:t>-</w:t>
    </w:r>
    <w:r w:rsidR="00BF01CE">
      <w:t>0227</w:t>
    </w:r>
    <w:r>
      <w:t>/ORI</w:t>
    </w:r>
  </w:p>
  <w:p w:rsidR="00DF07FA" w:rsidRDefault="00DF07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DDE"/>
    <w:multiLevelType w:val="hybridMultilevel"/>
    <w:tmpl w:val="1144BF4A"/>
    <w:styleLink w:val="WW8Num21"/>
    <w:lvl w:ilvl="0" w:tplc="18C48622">
      <w:start w:val="1"/>
      <w:numFmt w:val="decimal"/>
      <w:pStyle w:val="WW8Num21"/>
      <w:lvlText w:val="%1."/>
      <w:lvlJc w:val="left"/>
      <w:pPr>
        <w:ind w:left="284" w:hanging="284"/>
      </w:pPr>
    </w:lvl>
    <w:lvl w:ilvl="1" w:tplc="38B26090">
      <w:start w:val="1"/>
      <w:numFmt w:val="bullet"/>
      <w:lvlText w:val="–"/>
      <w:lvlJc w:val="left"/>
      <w:pPr>
        <w:ind w:left="680" w:hanging="396"/>
      </w:pPr>
      <w:rPr>
        <w:rFonts w:ascii="Times New Roman" w:hAnsi="Times New Roman" w:cs="Times New Roman"/>
      </w:rPr>
    </w:lvl>
    <w:lvl w:ilvl="2" w:tplc="EC96E9EE">
      <w:start w:val="1"/>
      <w:numFmt w:val="bullet"/>
      <w:lvlText w:val=""/>
      <w:lvlJc w:val="left"/>
      <w:pPr>
        <w:ind w:left="680" w:hanging="396"/>
      </w:pPr>
      <w:rPr>
        <w:rFonts w:ascii="Symbol" w:hAnsi="Symbol" w:cs="Symbol"/>
        <w:color w:val="000000"/>
      </w:rPr>
    </w:lvl>
    <w:lvl w:ilvl="3" w:tplc="014E5B5E">
      <w:start w:val="1"/>
      <w:numFmt w:val="decimal"/>
      <w:lvlText w:val="%4."/>
      <w:lvlJc w:val="left"/>
      <w:pPr>
        <w:ind w:left="2880" w:hanging="360"/>
      </w:pPr>
    </w:lvl>
    <w:lvl w:ilvl="4" w:tplc="844A8B16">
      <w:start w:val="1"/>
      <w:numFmt w:val="lowerLetter"/>
      <w:lvlText w:val="%5."/>
      <w:lvlJc w:val="left"/>
      <w:pPr>
        <w:ind w:left="3600" w:hanging="360"/>
      </w:pPr>
    </w:lvl>
    <w:lvl w:ilvl="5" w:tplc="4AECBEA4">
      <w:start w:val="1"/>
      <w:numFmt w:val="lowerRoman"/>
      <w:lvlText w:val="%6."/>
      <w:lvlJc w:val="right"/>
      <w:pPr>
        <w:ind w:left="4320" w:hanging="180"/>
      </w:pPr>
    </w:lvl>
    <w:lvl w:ilvl="6" w:tplc="2B4C858A">
      <w:start w:val="1"/>
      <w:numFmt w:val="decimal"/>
      <w:lvlText w:val="%7."/>
      <w:lvlJc w:val="left"/>
      <w:pPr>
        <w:ind w:left="5040" w:hanging="360"/>
      </w:pPr>
    </w:lvl>
    <w:lvl w:ilvl="7" w:tplc="6FBA9764">
      <w:start w:val="1"/>
      <w:numFmt w:val="lowerLetter"/>
      <w:lvlText w:val="%8."/>
      <w:lvlJc w:val="left"/>
      <w:pPr>
        <w:ind w:left="5760" w:hanging="360"/>
      </w:pPr>
    </w:lvl>
    <w:lvl w:ilvl="8" w:tplc="799603C8">
      <w:start w:val="1"/>
      <w:numFmt w:val="lowerRoman"/>
      <w:lvlText w:val="%9."/>
      <w:lvlJc w:val="right"/>
      <w:pPr>
        <w:ind w:left="6480" w:hanging="180"/>
      </w:pPr>
    </w:lvl>
  </w:abstractNum>
  <w:abstractNum w:abstractNumId="1" w15:restartNumberingAfterBreak="0">
    <w:nsid w:val="03B6096E"/>
    <w:multiLevelType w:val="hybridMultilevel"/>
    <w:tmpl w:val="C4962A2A"/>
    <w:styleLink w:val="WW8Num24"/>
    <w:lvl w:ilvl="0" w:tplc="11CAC41E">
      <w:start w:val="1"/>
      <w:numFmt w:val="bullet"/>
      <w:pStyle w:val="WW8Num24"/>
      <w:lvlText w:val="-"/>
      <w:lvlJc w:val="left"/>
      <w:pPr>
        <w:ind w:left="700" w:hanging="360"/>
      </w:pPr>
      <w:rPr>
        <w:rFonts w:ascii="Times New Roman" w:eastAsia="Times New Roman" w:hAnsi="Times New Roman" w:cs="Times New Roman"/>
      </w:rPr>
    </w:lvl>
    <w:lvl w:ilvl="1" w:tplc="2A26543E">
      <w:start w:val="1"/>
      <w:numFmt w:val="bullet"/>
      <w:lvlText w:val="o"/>
      <w:lvlJc w:val="left"/>
      <w:pPr>
        <w:ind w:left="1420" w:hanging="360"/>
      </w:pPr>
      <w:rPr>
        <w:rFonts w:ascii="Courier New" w:hAnsi="Courier New" w:cs="Courier New"/>
      </w:rPr>
    </w:lvl>
    <w:lvl w:ilvl="2" w:tplc="27F42392">
      <w:start w:val="1"/>
      <w:numFmt w:val="bullet"/>
      <w:lvlText w:val=""/>
      <w:lvlJc w:val="left"/>
      <w:pPr>
        <w:ind w:left="2140" w:hanging="360"/>
      </w:pPr>
      <w:rPr>
        <w:rFonts w:ascii="Wingdings" w:hAnsi="Wingdings" w:cs="Wingdings"/>
      </w:rPr>
    </w:lvl>
    <w:lvl w:ilvl="3" w:tplc="DAE07A38">
      <w:start w:val="1"/>
      <w:numFmt w:val="bullet"/>
      <w:lvlText w:val=""/>
      <w:lvlJc w:val="left"/>
      <w:pPr>
        <w:ind w:left="2860" w:hanging="360"/>
      </w:pPr>
      <w:rPr>
        <w:rFonts w:ascii="Symbol" w:hAnsi="Symbol" w:cs="Symbol"/>
      </w:rPr>
    </w:lvl>
    <w:lvl w:ilvl="4" w:tplc="23A242E6">
      <w:start w:val="1"/>
      <w:numFmt w:val="bullet"/>
      <w:lvlText w:val="o"/>
      <w:lvlJc w:val="left"/>
      <w:pPr>
        <w:ind w:left="3580" w:hanging="360"/>
      </w:pPr>
      <w:rPr>
        <w:rFonts w:ascii="Courier New" w:hAnsi="Courier New" w:cs="Courier New"/>
      </w:rPr>
    </w:lvl>
    <w:lvl w:ilvl="5" w:tplc="E8882856">
      <w:start w:val="1"/>
      <w:numFmt w:val="bullet"/>
      <w:lvlText w:val=""/>
      <w:lvlJc w:val="left"/>
      <w:pPr>
        <w:ind w:left="4300" w:hanging="360"/>
      </w:pPr>
      <w:rPr>
        <w:rFonts w:ascii="Wingdings" w:hAnsi="Wingdings" w:cs="Wingdings"/>
      </w:rPr>
    </w:lvl>
    <w:lvl w:ilvl="6" w:tplc="F29CEE92">
      <w:start w:val="1"/>
      <w:numFmt w:val="bullet"/>
      <w:lvlText w:val=""/>
      <w:lvlJc w:val="left"/>
      <w:pPr>
        <w:ind w:left="5020" w:hanging="360"/>
      </w:pPr>
      <w:rPr>
        <w:rFonts w:ascii="Symbol" w:hAnsi="Symbol" w:cs="Symbol"/>
      </w:rPr>
    </w:lvl>
    <w:lvl w:ilvl="7" w:tplc="1A44F972">
      <w:start w:val="1"/>
      <w:numFmt w:val="bullet"/>
      <w:lvlText w:val="o"/>
      <w:lvlJc w:val="left"/>
      <w:pPr>
        <w:ind w:left="5740" w:hanging="360"/>
      </w:pPr>
      <w:rPr>
        <w:rFonts w:ascii="Courier New" w:hAnsi="Courier New" w:cs="Courier New"/>
      </w:rPr>
    </w:lvl>
    <w:lvl w:ilvl="8" w:tplc="338CD040">
      <w:start w:val="1"/>
      <w:numFmt w:val="bullet"/>
      <w:lvlText w:val=""/>
      <w:lvlJc w:val="left"/>
      <w:pPr>
        <w:ind w:left="6460" w:hanging="360"/>
      </w:pPr>
      <w:rPr>
        <w:rFonts w:ascii="Wingdings" w:hAnsi="Wingdings" w:cs="Wingdings"/>
      </w:rPr>
    </w:lvl>
  </w:abstractNum>
  <w:abstractNum w:abstractNumId="2" w15:restartNumberingAfterBreak="0">
    <w:nsid w:val="04916AE8"/>
    <w:multiLevelType w:val="hybridMultilevel"/>
    <w:tmpl w:val="110A2584"/>
    <w:styleLink w:val="WW8Num5"/>
    <w:lvl w:ilvl="0" w:tplc="A2E6CBD2">
      <w:start w:val="1"/>
      <w:numFmt w:val="decimal"/>
      <w:pStyle w:val="WW8Num5"/>
      <w:lvlText w:val="%1."/>
      <w:lvlJc w:val="left"/>
      <w:pPr>
        <w:ind w:left="284" w:hanging="284"/>
      </w:pPr>
    </w:lvl>
    <w:lvl w:ilvl="1" w:tplc="CD3E51A6">
      <w:start w:val="1"/>
      <w:numFmt w:val="bullet"/>
      <w:lvlText w:val="–"/>
      <w:lvlJc w:val="left"/>
      <w:pPr>
        <w:ind w:left="680" w:hanging="396"/>
      </w:pPr>
      <w:rPr>
        <w:rFonts w:ascii="Times New Roman" w:hAnsi="Times New Roman" w:cs="Times New Roman"/>
      </w:rPr>
    </w:lvl>
    <w:lvl w:ilvl="2" w:tplc="D1BCDA5E">
      <w:start w:val="1"/>
      <w:numFmt w:val="bullet"/>
      <w:lvlText w:val=""/>
      <w:lvlJc w:val="left"/>
      <w:pPr>
        <w:ind w:left="680" w:hanging="396"/>
      </w:pPr>
      <w:rPr>
        <w:rFonts w:ascii="Symbol" w:hAnsi="Symbol" w:cs="Symbol"/>
        <w:color w:val="000000"/>
      </w:rPr>
    </w:lvl>
    <w:lvl w:ilvl="3" w:tplc="CD76C3B4">
      <w:start w:val="1"/>
      <w:numFmt w:val="decimal"/>
      <w:lvlText w:val="%4."/>
      <w:lvlJc w:val="left"/>
      <w:pPr>
        <w:ind w:left="2880" w:hanging="360"/>
      </w:pPr>
    </w:lvl>
    <w:lvl w:ilvl="4" w:tplc="7FF4341E">
      <w:start w:val="1"/>
      <w:numFmt w:val="lowerLetter"/>
      <w:lvlText w:val="%5."/>
      <w:lvlJc w:val="left"/>
      <w:pPr>
        <w:ind w:left="3600" w:hanging="360"/>
      </w:pPr>
    </w:lvl>
    <w:lvl w:ilvl="5" w:tplc="C08C3D82">
      <w:start w:val="1"/>
      <w:numFmt w:val="lowerRoman"/>
      <w:lvlText w:val="%6."/>
      <w:lvlJc w:val="right"/>
      <w:pPr>
        <w:ind w:left="4320" w:hanging="180"/>
      </w:pPr>
    </w:lvl>
    <w:lvl w:ilvl="6" w:tplc="EF9E1CAA">
      <w:start w:val="1"/>
      <w:numFmt w:val="decimal"/>
      <w:lvlText w:val="%7."/>
      <w:lvlJc w:val="left"/>
      <w:pPr>
        <w:ind w:left="5040" w:hanging="360"/>
      </w:pPr>
    </w:lvl>
    <w:lvl w:ilvl="7" w:tplc="306C2B44">
      <w:start w:val="1"/>
      <w:numFmt w:val="lowerLetter"/>
      <w:lvlText w:val="%8."/>
      <w:lvlJc w:val="left"/>
      <w:pPr>
        <w:ind w:left="5760" w:hanging="360"/>
      </w:pPr>
    </w:lvl>
    <w:lvl w:ilvl="8" w:tplc="197CF8E4">
      <w:start w:val="1"/>
      <w:numFmt w:val="lowerRoman"/>
      <w:lvlText w:val="%9."/>
      <w:lvlJc w:val="right"/>
      <w:pPr>
        <w:ind w:left="6480" w:hanging="180"/>
      </w:pPr>
    </w:lvl>
  </w:abstractNum>
  <w:abstractNum w:abstractNumId="3" w15:restartNumberingAfterBreak="0">
    <w:nsid w:val="052A5457"/>
    <w:multiLevelType w:val="hybridMultilevel"/>
    <w:tmpl w:val="C91CBF68"/>
    <w:lvl w:ilvl="0" w:tplc="B3728B70">
      <w:start w:val="1"/>
      <w:numFmt w:val="decimal"/>
      <w:lvlText w:val="%1."/>
      <w:lvlJc w:val="left"/>
      <w:pPr>
        <w:ind w:left="720" w:hanging="360"/>
      </w:pPr>
    </w:lvl>
    <w:lvl w:ilvl="1" w:tplc="B8C4B4F8">
      <w:start w:val="1"/>
      <w:numFmt w:val="lowerLetter"/>
      <w:lvlText w:val="%2."/>
      <w:lvlJc w:val="left"/>
      <w:pPr>
        <w:ind w:left="1440" w:hanging="360"/>
      </w:pPr>
    </w:lvl>
    <w:lvl w:ilvl="2" w:tplc="2AC410E0">
      <w:start w:val="1"/>
      <w:numFmt w:val="lowerRoman"/>
      <w:lvlText w:val="%3."/>
      <w:lvlJc w:val="right"/>
      <w:pPr>
        <w:ind w:left="2160" w:hanging="180"/>
      </w:pPr>
    </w:lvl>
    <w:lvl w:ilvl="3" w:tplc="B2585508">
      <w:start w:val="1"/>
      <w:numFmt w:val="decimal"/>
      <w:lvlText w:val="%4."/>
      <w:lvlJc w:val="left"/>
      <w:pPr>
        <w:ind w:left="2880" w:hanging="360"/>
      </w:pPr>
    </w:lvl>
    <w:lvl w:ilvl="4" w:tplc="82AA5B36">
      <w:start w:val="1"/>
      <w:numFmt w:val="lowerLetter"/>
      <w:lvlText w:val="%5."/>
      <w:lvlJc w:val="left"/>
      <w:pPr>
        <w:ind w:left="3600" w:hanging="360"/>
      </w:pPr>
    </w:lvl>
    <w:lvl w:ilvl="5" w:tplc="BE22B0EC">
      <w:start w:val="1"/>
      <w:numFmt w:val="lowerRoman"/>
      <w:lvlText w:val="%6."/>
      <w:lvlJc w:val="right"/>
      <w:pPr>
        <w:ind w:left="4320" w:hanging="180"/>
      </w:pPr>
    </w:lvl>
    <w:lvl w:ilvl="6" w:tplc="CE68F2CA">
      <w:start w:val="1"/>
      <w:numFmt w:val="decimal"/>
      <w:lvlText w:val="%7."/>
      <w:lvlJc w:val="left"/>
      <w:pPr>
        <w:ind w:left="5040" w:hanging="360"/>
      </w:pPr>
    </w:lvl>
    <w:lvl w:ilvl="7" w:tplc="EEFCFE80">
      <w:start w:val="1"/>
      <w:numFmt w:val="lowerLetter"/>
      <w:lvlText w:val="%8."/>
      <w:lvlJc w:val="left"/>
      <w:pPr>
        <w:ind w:left="5760" w:hanging="360"/>
      </w:pPr>
    </w:lvl>
    <w:lvl w:ilvl="8" w:tplc="0B04D7C0">
      <w:start w:val="1"/>
      <w:numFmt w:val="lowerRoman"/>
      <w:lvlText w:val="%9."/>
      <w:lvlJc w:val="right"/>
      <w:pPr>
        <w:ind w:left="6480" w:hanging="180"/>
      </w:pPr>
    </w:lvl>
  </w:abstractNum>
  <w:abstractNum w:abstractNumId="4" w15:restartNumberingAfterBreak="0">
    <w:nsid w:val="05D85B91"/>
    <w:multiLevelType w:val="multilevel"/>
    <w:tmpl w:val="DCA43738"/>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5" w15:restartNumberingAfterBreak="0">
    <w:nsid w:val="06772FD7"/>
    <w:multiLevelType w:val="multilevel"/>
    <w:tmpl w:val="BEE60FE4"/>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6" w15:restartNumberingAfterBreak="0">
    <w:nsid w:val="0A786198"/>
    <w:multiLevelType w:val="hybridMultilevel"/>
    <w:tmpl w:val="9516EA96"/>
    <w:styleLink w:val="WW8Num8"/>
    <w:lvl w:ilvl="0" w:tplc="202EC958">
      <w:start w:val="1"/>
      <w:numFmt w:val="decimal"/>
      <w:pStyle w:val="WW8Num8"/>
      <w:lvlText w:val="%1."/>
      <w:lvlJc w:val="left"/>
      <w:pPr>
        <w:ind w:left="340" w:hanging="340"/>
      </w:pPr>
    </w:lvl>
    <w:lvl w:ilvl="1" w:tplc="DE223B46">
      <w:start w:val="1"/>
      <w:numFmt w:val="bullet"/>
      <w:lvlText w:val="–"/>
      <w:lvlJc w:val="left"/>
      <w:pPr>
        <w:ind w:left="680" w:hanging="396"/>
      </w:pPr>
      <w:rPr>
        <w:rFonts w:ascii="Times New Roman" w:hAnsi="Times New Roman" w:cs="Times New Roman"/>
      </w:rPr>
    </w:lvl>
    <w:lvl w:ilvl="2" w:tplc="43F4547E">
      <w:start w:val="1"/>
      <w:numFmt w:val="bullet"/>
      <w:lvlText w:val=""/>
      <w:lvlJc w:val="left"/>
      <w:pPr>
        <w:ind w:left="680" w:hanging="396"/>
      </w:pPr>
      <w:rPr>
        <w:rFonts w:ascii="Symbol" w:hAnsi="Symbol" w:cs="Symbol"/>
        <w:color w:val="000000"/>
      </w:rPr>
    </w:lvl>
    <w:lvl w:ilvl="3" w:tplc="EE34CC30">
      <w:start w:val="1"/>
      <w:numFmt w:val="decimal"/>
      <w:lvlText w:val="%4."/>
      <w:lvlJc w:val="left"/>
      <w:pPr>
        <w:ind w:left="2880" w:hanging="360"/>
      </w:pPr>
    </w:lvl>
    <w:lvl w:ilvl="4" w:tplc="EF86709C">
      <w:start w:val="1"/>
      <w:numFmt w:val="lowerLetter"/>
      <w:lvlText w:val="%5."/>
      <w:lvlJc w:val="left"/>
      <w:pPr>
        <w:ind w:left="3600" w:hanging="360"/>
      </w:pPr>
    </w:lvl>
    <w:lvl w:ilvl="5" w:tplc="96BA01F2">
      <w:start w:val="1"/>
      <w:numFmt w:val="lowerRoman"/>
      <w:lvlText w:val="%6."/>
      <w:lvlJc w:val="right"/>
      <w:pPr>
        <w:ind w:left="4320" w:hanging="180"/>
      </w:pPr>
    </w:lvl>
    <w:lvl w:ilvl="6" w:tplc="14160E38">
      <w:start w:val="1"/>
      <w:numFmt w:val="decimal"/>
      <w:lvlText w:val="%7."/>
      <w:lvlJc w:val="left"/>
      <w:pPr>
        <w:ind w:left="5040" w:hanging="360"/>
      </w:pPr>
    </w:lvl>
    <w:lvl w:ilvl="7" w:tplc="BACCA01A">
      <w:start w:val="1"/>
      <w:numFmt w:val="lowerLetter"/>
      <w:lvlText w:val="%8."/>
      <w:lvlJc w:val="left"/>
      <w:pPr>
        <w:ind w:left="5760" w:hanging="360"/>
      </w:pPr>
    </w:lvl>
    <w:lvl w:ilvl="8" w:tplc="A7A8639A">
      <w:start w:val="1"/>
      <w:numFmt w:val="lowerRoman"/>
      <w:lvlText w:val="%9."/>
      <w:lvlJc w:val="right"/>
      <w:pPr>
        <w:ind w:left="6480" w:hanging="180"/>
      </w:pPr>
    </w:lvl>
  </w:abstractNum>
  <w:abstractNum w:abstractNumId="7" w15:restartNumberingAfterBreak="0">
    <w:nsid w:val="0E1152CC"/>
    <w:multiLevelType w:val="hybridMultilevel"/>
    <w:tmpl w:val="33908022"/>
    <w:styleLink w:val="WW8Num9"/>
    <w:lvl w:ilvl="0" w:tplc="29C6E260">
      <w:start w:val="1"/>
      <w:numFmt w:val="decimal"/>
      <w:pStyle w:val="WW8Num9"/>
      <w:lvlText w:val="%1."/>
      <w:lvlJc w:val="left"/>
      <w:pPr>
        <w:ind w:left="340" w:hanging="340"/>
      </w:pPr>
    </w:lvl>
    <w:lvl w:ilvl="1" w:tplc="366C36E8">
      <w:start w:val="1"/>
      <w:numFmt w:val="bullet"/>
      <w:lvlText w:val="–"/>
      <w:lvlJc w:val="left"/>
      <w:pPr>
        <w:ind w:left="680" w:hanging="396"/>
      </w:pPr>
      <w:rPr>
        <w:rFonts w:ascii="Times New Roman" w:hAnsi="Times New Roman" w:cs="Times New Roman"/>
      </w:rPr>
    </w:lvl>
    <w:lvl w:ilvl="2" w:tplc="F4FAD600">
      <w:start w:val="1"/>
      <w:numFmt w:val="lowerLetter"/>
      <w:lvlText w:val="%3)"/>
      <w:lvlJc w:val="left"/>
      <w:pPr>
        <w:ind w:left="680" w:hanging="340"/>
      </w:pPr>
    </w:lvl>
    <w:lvl w:ilvl="3" w:tplc="53D0DD7E">
      <w:start w:val="1"/>
      <w:numFmt w:val="decimal"/>
      <w:lvlText w:val="%4."/>
      <w:lvlJc w:val="left"/>
      <w:pPr>
        <w:ind w:left="2880" w:hanging="360"/>
      </w:pPr>
    </w:lvl>
    <w:lvl w:ilvl="4" w:tplc="C38C4442">
      <w:start w:val="1"/>
      <w:numFmt w:val="lowerLetter"/>
      <w:lvlText w:val="%5."/>
      <w:lvlJc w:val="left"/>
      <w:pPr>
        <w:ind w:left="3600" w:hanging="360"/>
      </w:pPr>
    </w:lvl>
    <w:lvl w:ilvl="5" w:tplc="0C42C16C">
      <w:start w:val="1"/>
      <w:numFmt w:val="lowerRoman"/>
      <w:lvlText w:val="%6."/>
      <w:lvlJc w:val="right"/>
      <w:pPr>
        <w:ind w:left="4320" w:hanging="180"/>
      </w:pPr>
    </w:lvl>
    <w:lvl w:ilvl="6" w:tplc="E99A6542">
      <w:start w:val="1"/>
      <w:numFmt w:val="decimal"/>
      <w:lvlText w:val="%7."/>
      <w:lvlJc w:val="left"/>
      <w:pPr>
        <w:ind w:left="5040" w:hanging="360"/>
      </w:pPr>
    </w:lvl>
    <w:lvl w:ilvl="7" w:tplc="2132BC0E">
      <w:start w:val="1"/>
      <w:numFmt w:val="lowerLetter"/>
      <w:lvlText w:val="%8."/>
      <w:lvlJc w:val="left"/>
      <w:pPr>
        <w:ind w:left="5760" w:hanging="360"/>
      </w:pPr>
    </w:lvl>
    <w:lvl w:ilvl="8" w:tplc="1F6CDB3E">
      <w:start w:val="1"/>
      <w:numFmt w:val="lowerRoman"/>
      <w:lvlText w:val="%9."/>
      <w:lvlJc w:val="right"/>
      <w:pPr>
        <w:ind w:left="6480" w:hanging="180"/>
      </w:pPr>
    </w:lvl>
  </w:abstractNum>
  <w:abstractNum w:abstractNumId="8" w15:restartNumberingAfterBreak="0">
    <w:nsid w:val="0EAA4C01"/>
    <w:multiLevelType w:val="hybridMultilevel"/>
    <w:tmpl w:val="0DE43F38"/>
    <w:styleLink w:val="WW8Num18"/>
    <w:lvl w:ilvl="0" w:tplc="BFF0D880">
      <w:start w:val="1"/>
      <w:numFmt w:val="decimal"/>
      <w:pStyle w:val="WW8Num18"/>
      <w:lvlText w:val="%1."/>
      <w:lvlJc w:val="left"/>
      <w:pPr>
        <w:ind w:left="340" w:hanging="340"/>
      </w:pPr>
    </w:lvl>
    <w:lvl w:ilvl="1" w:tplc="5C8025D4">
      <w:start w:val="1"/>
      <w:numFmt w:val="bullet"/>
      <w:lvlText w:val="–"/>
      <w:lvlJc w:val="left"/>
      <w:pPr>
        <w:ind w:left="680" w:hanging="396"/>
      </w:pPr>
      <w:rPr>
        <w:rFonts w:ascii="Times New Roman" w:hAnsi="Times New Roman" w:cs="Times New Roman"/>
      </w:rPr>
    </w:lvl>
    <w:lvl w:ilvl="2" w:tplc="A9965694">
      <w:start w:val="1"/>
      <w:numFmt w:val="bullet"/>
      <w:lvlText w:val=""/>
      <w:lvlJc w:val="left"/>
      <w:pPr>
        <w:ind w:left="680" w:hanging="396"/>
      </w:pPr>
      <w:rPr>
        <w:rFonts w:ascii="Symbol" w:hAnsi="Symbol" w:cs="Symbol"/>
        <w:color w:val="000000"/>
      </w:rPr>
    </w:lvl>
    <w:lvl w:ilvl="3" w:tplc="F9B05C38">
      <w:start w:val="1"/>
      <w:numFmt w:val="decimal"/>
      <w:lvlText w:val="%4."/>
      <w:lvlJc w:val="left"/>
      <w:pPr>
        <w:ind w:left="2880" w:hanging="360"/>
      </w:pPr>
    </w:lvl>
    <w:lvl w:ilvl="4" w:tplc="3FDAEAFC">
      <w:start w:val="1"/>
      <w:numFmt w:val="lowerLetter"/>
      <w:lvlText w:val="%5."/>
      <w:lvlJc w:val="left"/>
      <w:pPr>
        <w:ind w:left="3600" w:hanging="360"/>
      </w:pPr>
    </w:lvl>
    <w:lvl w:ilvl="5" w:tplc="789C6BFC">
      <w:start w:val="1"/>
      <w:numFmt w:val="lowerRoman"/>
      <w:lvlText w:val="%6."/>
      <w:lvlJc w:val="right"/>
      <w:pPr>
        <w:ind w:left="4320" w:hanging="180"/>
      </w:pPr>
    </w:lvl>
    <w:lvl w:ilvl="6" w:tplc="34040A90">
      <w:start w:val="1"/>
      <w:numFmt w:val="decimal"/>
      <w:lvlText w:val="%7."/>
      <w:lvlJc w:val="left"/>
      <w:pPr>
        <w:ind w:left="5040" w:hanging="360"/>
      </w:pPr>
    </w:lvl>
    <w:lvl w:ilvl="7" w:tplc="93F21F70">
      <w:start w:val="1"/>
      <w:numFmt w:val="lowerLetter"/>
      <w:lvlText w:val="%8."/>
      <w:lvlJc w:val="left"/>
      <w:pPr>
        <w:ind w:left="5760" w:hanging="360"/>
      </w:pPr>
    </w:lvl>
    <w:lvl w:ilvl="8" w:tplc="7EF4C8E8">
      <w:start w:val="1"/>
      <w:numFmt w:val="lowerRoman"/>
      <w:lvlText w:val="%9."/>
      <w:lvlJc w:val="right"/>
      <w:pPr>
        <w:ind w:left="6480" w:hanging="180"/>
      </w:pPr>
    </w:lvl>
  </w:abstractNum>
  <w:abstractNum w:abstractNumId="9" w15:restartNumberingAfterBreak="0">
    <w:nsid w:val="18621CE9"/>
    <w:multiLevelType w:val="hybridMultilevel"/>
    <w:tmpl w:val="A41650EE"/>
    <w:styleLink w:val="WW8Num16"/>
    <w:lvl w:ilvl="0" w:tplc="260AA56A">
      <w:start w:val="1"/>
      <w:numFmt w:val="decimal"/>
      <w:pStyle w:val="WW8Num16"/>
      <w:lvlText w:val="%1."/>
      <w:lvlJc w:val="left"/>
      <w:pPr>
        <w:ind w:left="340" w:hanging="340"/>
      </w:pPr>
    </w:lvl>
    <w:lvl w:ilvl="1" w:tplc="7FEAD83E">
      <w:start w:val="1"/>
      <w:numFmt w:val="bullet"/>
      <w:lvlText w:val="–"/>
      <w:lvlJc w:val="left"/>
      <w:pPr>
        <w:ind w:left="680" w:hanging="396"/>
      </w:pPr>
      <w:rPr>
        <w:rFonts w:ascii="Times New Roman" w:hAnsi="Times New Roman" w:cs="Times New Roman"/>
      </w:rPr>
    </w:lvl>
    <w:lvl w:ilvl="2" w:tplc="59883F1E">
      <w:start w:val="1"/>
      <w:numFmt w:val="bullet"/>
      <w:lvlText w:val=""/>
      <w:lvlJc w:val="left"/>
      <w:pPr>
        <w:ind w:left="680" w:hanging="396"/>
      </w:pPr>
      <w:rPr>
        <w:rFonts w:ascii="Symbol" w:hAnsi="Symbol" w:cs="Symbol"/>
        <w:color w:val="000000"/>
      </w:rPr>
    </w:lvl>
    <w:lvl w:ilvl="3" w:tplc="EF007ABC">
      <w:start w:val="1"/>
      <w:numFmt w:val="decimal"/>
      <w:lvlText w:val="%4."/>
      <w:lvlJc w:val="left"/>
      <w:pPr>
        <w:ind w:left="2880" w:hanging="360"/>
      </w:pPr>
    </w:lvl>
    <w:lvl w:ilvl="4" w:tplc="DA940172">
      <w:start w:val="1"/>
      <w:numFmt w:val="lowerLetter"/>
      <w:lvlText w:val="%5."/>
      <w:lvlJc w:val="left"/>
      <w:pPr>
        <w:ind w:left="3600" w:hanging="360"/>
      </w:pPr>
    </w:lvl>
    <w:lvl w:ilvl="5" w:tplc="F5821616">
      <w:start w:val="1"/>
      <w:numFmt w:val="lowerRoman"/>
      <w:lvlText w:val="%6."/>
      <w:lvlJc w:val="right"/>
      <w:pPr>
        <w:ind w:left="4320" w:hanging="180"/>
      </w:pPr>
    </w:lvl>
    <w:lvl w:ilvl="6" w:tplc="8E46A7DE">
      <w:start w:val="1"/>
      <w:numFmt w:val="decimal"/>
      <w:lvlText w:val="%7."/>
      <w:lvlJc w:val="left"/>
      <w:pPr>
        <w:ind w:left="5040" w:hanging="360"/>
      </w:pPr>
    </w:lvl>
    <w:lvl w:ilvl="7" w:tplc="63D4147A">
      <w:start w:val="1"/>
      <w:numFmt w:val="lowerLetter"/>
      <w:lvlText w:val="%8."/>
      <w:lvlJc w:val="left"/>
      <w:pPr>
        <w:ind w:left="5760" w:hanging="360"/>
      </w:pPr>
    </w:lvl>
    <w:lvl w:ilvl="8" w:tplc="022E04DA">
      <w:start w:val="1"/>
      <w:numFmt w:val="lowerRoman"/>
      <w:lvlText w:val="%9."/>
      <w:lvlJc w:val="right"/>
      <w:pPr>
        <w:ind w:left="6480" w:hanging="180"/>
      </w:pPr>
    </w:lvl>
  </w:abstractNum>
  <w:abstractNum w:abstractNumId="10" w15:restartNumberingAfterBreak="0">
    <w:nsid w:val="1F6515D4"/>
    <w:multiLevelType w:val="hybridMultilevel"/>
    <w:tmpl w:val="4934BCF2"/>
    <w:styleLink w:val="WW8Num22"/>
    <w:lvl w:ilvl="0" w:tplc="FF560CB0">
      <w:start w:val="1"/>
      <w:numFmt w:val="decimal"/>
      <w:pStyle w:val="WW8Num22"/>
      <w:lvlText w:val="%1."/>
      <w:lvlJc w:val="left"/>
      <w:pPr>
        <w:ind w:left="340" w:hanging="340"/>
      </w:pPr>
    </w:lvl>
    <w:lvl w:ilvl="1" w:tplc="260AA4EE">
      <w:start w:val="1"/>
      <w:numFmt w:val="bullet"/>
      <w:lvlText w:val="–"/>
      <w:lvlJc w:val="left"/>
      <w:pPr>
        <w:ind w:left="680" w:hanging="396"/>
      </w:pPr>
      <w:rPr>
        <w:rFonts w:ascii="Times New Roman" w:hAnsi="Times New Roman" w:cs="Times New Roman"/>
      </w:rPr>
    </w:lvl>
    <w:lvl w:ilvl="2" w:tplc="F2764DAA">
      <w:start w:val="1"/>
      <w:numFmt w:val="bullet"/>
      <w:lvlText w:val=""/>
      <w:lvlJc w:val="left"/>
      <w:pPr>
        <w:ind w:left="680" w:hanging="396"/>
      </w:pPr>
      <w:rPr>
        <w:rFonts w:ascii="Symbol" w:hAnsi="Symbol" w:cs="Symbol"/>
        <w:color w:val="000000"/>
      </w:rPr>
    </w:lvl>
    <w:lvl w:ilvl="3" w:tplc="FD1A8156">
      <w:start w:val="1"/>
      <w:numFmt w:val="decimal"/>
      <w:lvlText w:val="%4."/>
      <w:lvlJc w:val="left"/>
      <w:pPr>
        <w:ind w:left="2880" w:hanging="360"/>
      </w:pPr>
    </w:lvl>
    <w:lvl w:ilvl="4" w:tplc="3B3E3202">
      <w:start w:val="1"/>
      <w:numFmt w:val="lowerLetter"/>
      <w:lvlText w:val="%5."/>
      <w:lvlJc w:val="left"/>
      <w:pPr>
        <w:ind w:left="3600" w:hanging="360"/>
      </w:pPr>
    </w:lvl>
    <w:lvl w:ilvl="5" w:tplc="D84ECFC8">
      <w:start w:val="1"/>
      <w:numFmt w:val="lowerRoman"/>
      <w:lvlText w:val="%6."/>
      <w:lvlJc w:val="right"/>
      <w:pPr>
        <w:ind w:left="4320" w:hanging="180"/>
      </w:pPr>
    </w:lvl>
    <w:lvl w:ilvl="6" w:tplc="E044325A">
      <w:start w:val="1"/>
      <w:numFmt w:val="decimal"/>
      <w:lvlText w:val="%7."/>
      <w:lvlJc w:val="left"/>
      <w:pPr>
        <w:ind w:left="5040" w:hanging="360"/>
      </w:pPr>
    </w:lvl>
    <w:lvl w:ilvl="7" w:tplc="0EC4D67A">
      <w:start w:val="1"/>
      <w:numFmt w:val="lowerLetter"/>
      <w:lvlText w:val="%8."/>
      <w:lvlJc w:val="left"/>
      <w:pPr>
        <w:ind w:left="5760" w:hanging="360"/>
      </w:pPr>
    </w:lvl>
    <w:lvl w:ilvl="8" w:tplc="969A304E">
      <w:start w:val="1"/>
      <w:numFmt w:val="lowerRoman"/>
      <w:lvlText w:val="%9."/>
      <w:lvlJc w:val="right"/>
      <w:pPr>
        <w:ind w:left="6480" w:hanging="180"/>
      </w:pPr>
    </w:lvl>
  </w:abstractNum>
  <w:abstractNum w:abstractNumId="11" w15:restartNumberingAfterBreak="0">
    <w:nsid w:val="2EF93A13"/>
    <w:multiLevelType w:val="hybridMultilevel"/>
    <w:tmpl w:val="5150015C"/>
    <w:lvl w:ilvl="0" w:tplc="743A428C">
      <w:start w:val="4"/>
      <w:numFmt w:val="decimal"/>
      <w:lvlText w:val="%1."/>
      <w:lvlJc w:val="left"/>
      <w:pPr>
        <w:ind w:left="1060" w:hanging="360"/>
      </w:pPr>
      <w:rPr>
        <w:rFonts w:hint="default"/>
      </w:rPr>
    </w:lvl>
    <w:lvl w:ilvl="1" w:tplc="7D3872DC">
      <w:start w:val="1"/>
      <w:numFmt w:val="lowerLetter"/>
      <w:lvlText w:val="%2."/>
      <w:lvlJc w:val="left"/>
      <w:pPr>
        <w:ind w:left="1440" w:hanging="360"/>
      </w:pPr>
    </w:lvl>
    <w:lvl w:ilvl="2" w:tplc="EC8A3354">
      <w:start w:val="1"/>
      <w:numFmt w:val="lowerRoman"/>
      <w:lvlText w:val="%3."/>
      <w:lvlJc w:val="right"/>
      <w:pPr>
        <w:ind w:left="2160" w:hanging="180"/>
      </w:pPr>
    </w:lvl>
    <w:lvl w:ilvl="3" w:tplc="65C46FB6">
      <w:start w:val="1"/>
      <w:numFmt w:val="decimal"/>
      <w:lvlText w:val="%4."/>
      <w:lvlJc w:val="left"/>
      <w:pPr>
        <w:ind w:left="2880" w:hanging="360"/>
      </w:pPr>
    </w:lvl>
    <w:lvl w:ilvl="4" w:tplc="047A2D14">
      <w:start w:val="1"/>
      <w:numFmt w:val="lowerLetter"/>
      <w:lvlText w:val="%5."/>
      <w:lvlJc w:val="left"/>
      <w:pPr>
        <w:ind w:left="3600" w:hanging="360"/>
      </w:pPr>
    </w:lvl>
    <w:lvl w:ilvl="5" w:tplc="AF9A2742">
      <w:start w:val="1"/>
      <w:numFmt w:val="lowerRoman"/>
      <w:lvlText w:val="%6."/>
      <w:lvlJc w:val="right"/>
      <w:pPr>
        <w:ind w:left="4320" w:hanging="180"/>
      </w:pPr>
    </w:lvl>
    <w:lvl w:ilvl="6" w:tplc="76E2198E">
      <w:start w:val="1"/>
      <w:numFmt w:val="decimal"/>
      <w:lvlText w:val="%7."/>
      <w:lvlJc w:val="left"/>
      <w:pPr>
        <w:ind w:left="5040" w:hanging="360"/>
      </w:pPr>
    </w:lvl>
    <w:lvl w:ilvl="7" w:tplc="B00661C6">
      <w:start w:val="1"/>
      <w:numFmt w:val="lowerLetter"/>
      <w:lvlText w:val="%8."/>
      <w:lvlJc w:val="left"/>
      <w:pPr>
        <w:ind w:left="5760" w:hanging="360"/>
      </w:pPr>
    </w:lvl>
    <w:lvl w:ilvl="8" w:tplc="7B42006C">
      <w:start w:val="1"/>
      <w:numFmt w:val="lowerRoman"/>
      <w:lvlText w:val="%9."/>
      <w:lvlJc w:val="right"/>
      <w:pPr>
        <w:ind w:left="6480" w:hanging="180"/>
      </w:pPr>
    </w:lvl>
  </w:abstractNum>
  <w:abstractNum w:abstractNumId="12" w15:restartNumberingAfterBreak="0">
    <w:nsid w:val="2F563595"/>
    <w:multiLevelType w:val="hybridMultilevel"/>
    <w:tmpl w:val="A964EBB0"/>
    <w:styleLink w:val="WW8Num19"/>
    <w:lvl w:ilvl="0" w:tplc="83F83D3E">
      <w:start w:val="1"/>
      <w:numFmt w:val="decimal"/>
      <w:pStyle w:val="WW8Num19"/>
      <w:lvlText w:val="%1."/>
      <w:lvlJc w:val="left"/>
      <w:pPr>
        <w:ind w:left="340" w:hanging="340"/>
      </w:pPr>
    </w:lvl>
    <w:lvl w:ilvl="1" w:tplc="CC602C6E">
      <w:start w:val="1"/>
      <w:numFmt w:val="bullet"/>
      <w:lvlText w:val=""/>
      <w:lvlJc w:val="left"/>
      <w:pPr>
        <w:ind w:left="680" w:hanging="396"/>
      </w:pPr>
      <w:rPr>
        <w:rFonts w:ascii="Symbol" w:hAnsi="Symbol" w:hint="default"/>
      </w:rPr>
    </w:lvl>
    <w:lvl w:ilvl="2" w:tplc="C6E01BFC">
      <w:start w:val="1"/>
      <w:numFmt w:val="bullet"/>
      <w:lvlText w:val=""/>
      <w:lvlJc w:val="left"/>
      <w:pPr>
        <w:ind w:left="680" w:hanging="396"/>
      </w:pPr>
      <w:rPr>
        <w:rFonts w:ascii="Symbol" w:hAnsi="Symbol" w:cs="Symbol"/>
        <w:color w:val="000000"/>
      </w:rPr>
    </w:lvl>
    <w:lvl w:ilvl="3" w:tplc="0F48ABFA">
      <w:start w:val="1"/>
      <w:numFmt w:val="decimal"/>
      <w:lvlText w:val="%4."/>
      <w:lvlJc w:val="left"/>
      <w:pPr>
        <w:ind w:left="2880" w:hanging="360"/>
      </w:pPr>
    </w:lvl>
    <w:lvl w:ilvl="4" w:tplc="048E33E2">
      <w:start w:val="1"/>
      <w:numFmt w:val="lowerLetter"/>
      <w:lvlText w:val="%5."/>
      <w:lvlJc w:val="left"/>
      <w:pPr>
        <w:ind w:left="3600" w:hanging="360"/>
      </w:pPr>
    </w:lvl>
    <w:lvl w:ilvl="5" w:tplc="AF0CD374">
      <w:start w:val="1"/>
      <w:numFmt w:val="lowerRoman"/>
      <w:lvlText w:val="%6."/>
      <w:lvlJc w:val="right"/>
      <w:pPr>
        <w:ind w:left="4320" w:hanging="180"/>
      </w:pPr>
    </w:lvl>
    <w:lvl w:ilvl="6" w:tplc="84AC22B0">
      <w:start w:val="1"/>
      <w:numFmt w:val="decimal"/>
      <w:lvlText w:val="%7."/>
      <w:lvlJc w:val="left"/>
      <w:pPr>
        <w:ind w:left="5040" w:hanging="360"/>
      </w:pPr>
    </w:lvl>
    <w:lvl w:ilvl="7" w:tplc="41C48606">
      <w:start w:val="1"/>
      <w:numFmt w:val="lowerLetter"/>
      <w:lvlText w:val="%8."/>
      <w:lvlJc w:val="left"/>
      <w:pPr>
        <w:ind w:left="5760" w:hanging="360"/>
      </w:pPr>
    </w:lvl>
    <w:lvl w:ilvl="8" w:tplc="31469F9C">
      <w:start w:val="1"/>
      <w:numFmt w:val="lowerRoman"/>
      <w:lvlText w:val="%9."/>
      <w:lvlJc w:val="right"/>
      <w:pPr>
        <w:ind w:left="6480" w:hanging="180"/>
      </w:pPr>
    </w:lvl>
  </w:abstractNum>
  <w:abstractNum w:abstractNumId="13" w15:restartNumberingAfterBreak="0">
    <w:nsid w:val="31B82BC8"/>
    <w:multiLevelType w:val="hybridMultilevel"/>
    <w:tmpl w:val="97CCDC68"/>
    <w:styleLink w:val="WW8Num10"/>
    <w:lvl w:ilvl="0" w:tplc="437EAA30">
      <w:start w:val="1"/>
      <w:numFmt w:val="decimal"/>
      <w:pStyle w:val="WW8Num10"/>
      <w:lvlText w:val="%1."/>
      <w:lvlJc w:val="left"/>
      <w:pPr>
        <w:ind w:left="340" w:hanging="340"/>
      </w:pPr>
    </w:lvl>
    <w:lvl w:ilvl="1" w:tplc="6C1C0C84">
      <w:start w:val="1"/>
      <w:numFmt w:val="bullet"/>
      <w:lvlText w:val="–"/>
      <w:lvlJc w:val="left"/>
      <w:pPr>
        <w:ind w:left="680" w:hanging="396"/>
      </w:pPr>
      <w:rPr>
        <w:rFonts w:ascii="Times New Roman" w:hAnsi="Times New Roman" w:cs="Times New Roman"/>
      </w:rPr>
    </w:lvl>
    <w:lvl w:ilvl="2" w:tplc="8EBC562A">
      <w:start w:val="1"/>
      <w:numFmt w:val="bullet"/>
      <w:lvlText w:val=""/>
      <w:lvlJc w:val="left"/>
      <w:pPr>
        <w:ind w:left="680" w:hanging="396"/>
      </w:pPr>
      <w:rPr>
        <w:rFonts w:ascii="Symbol" w:hAnsi="Symbol" w:cs="Symbol"/>
        <w:color w:val="000000"/>
      </w:rPr>
    </w:lvl>
    <w:lvl w:ilvl="3" w:tplc="E51ADBD8">
      <w:start w:val="1"/>
      <w:numFmt w:val="decimal"/>
      <w:lvlText w:val="%4."/>
      <w:lvlJc w:val="left"/>
      <w:pPr>
        <w:ind w:left="2880" w:hanging="360"/>
      </w:pPr>
    </w:lvl>
    <w:lvl w:ilvl="4" w:tplc="820098F8">
      <w:start w:val="1"/>
      <w:numFmt w:val="lowerLetter"/>
      <w:lvlText w:val="%5."/>
      <w:lvlJc w:val="left"/>
      <w:pPr>
        <w:ind w:left="3600" w:hanging="360"/>
      </w:pPr>
    </w:lvl>
    <w:lvl w:ilvl="5" w:tplc="FEDC039E">
      <w:start w:val="1"/>
      <w:numFmt w:val="lowerRoman"/>
      <w:lvlText w:val="%6."/>
      <w:lvlJc w:val="right"/>
      <w:pPr>
        <w:ind w:left="4320" w:hanging="180"/>
      </w:pPr>
    </w:lvl>
    <w:lvl w:ilvl="6" w:tplc="439E9496">
      <w:start w:val="1"/>
      <w:numFmt w:val="decimal"/>
      <w:lvlText w:val="%7."/>
      <w:lvlJc w:val="left"/>
      <w:pPr>
        <w:ind w:left="5040" w:hanging="360"/>
      </w:pPr>
    </w:lvl>
    <w:lvl w:ilvl="7" w:tplc="E75C7426">
      <w:start w:val="1"/>
      <w:numFmt w:val="lowerLetter"/>
      <w:lvlText w:val="%8."/>
      <w:lvlJc w:val="left"/>
      <w:pPr>
        <w:ind w:left="5760" w:hanging="360"/>
      </w:pPr>
    </w:lvl>
    <w:lvl w:ilvl="8" w:tplc="33DA94DE">
      <w:start w:val="1"/>
      <w:numFmt w:val="lowerRoman"/>
      <w:lvlText w:val="%9."/>
      <w:lvlJc w:val="right"/>
      <w:pPr>
        <w:ind w:left="6480" w:hanging="180"/>
      </w:pPr>
    </w:lvl>
  </w:abstractNum>
  <w:abstractNum w:abstractNumId="14" w15:restartNumberingAfterBreak="0">
    <w:nsid w:val="323562FA"/>
    <w:multiLevelType w:val="hybridMultilevel"/>
    <w:tmpl w:val="B802B804"/>
    <w:lvl w:ilvl="0" w:tplc="283872B6">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shd w:val="clear" w:color="auto" w:fill="auto"/>
        <w:vertAlign w:val="baseline"/>
      </w:rPr>
    </w:lvl>
    <w:lvl w:ilvl="1" w:tplc="341C84A4">
      <w:start w:val="1"/>
      <w:numFmt w:val="lowerLetter"/>
      <w:lvlText w:val="%2"/>
      <w:lvlJc w:val="left"/>
      <w:pPr>
        <w:ind w:left="644"/>
      </w:pPr>
      <w:rPr>
        <w:rFonts w:ascii="Calibri" w:eastAsia="Calibri" w:hAnsi="Calibri" w:cs="Calibri"/>
        <w:b w:val="0"/>
        <w:i w:val="0"/>
        <w:strike w:val="0"/>
        <w:dstrike w:val="0"/>
        <w:color w:val="000000"/>
        <w:sz w:val="22"/>
        <w:szCs w:val="22"/>
        <w:u w:val="none"/>
        <w:shd w:val="clear" w:color="auto" w:fill="auto"/>
        <w:vertAlign w:val="baseline"/>
      </w:rPr>
    </w:lvl>
    <w:lvl w:ilvl="2" w:tplc="E79A8A78">
      <w:start w:val="1"/>
      <w:numFmt w:val="lowerRoman"/>
      <w:lvlText w:val="%3"/>
      <w:lvlJc w:val="left"/>
      <w:pPr>
        <w:ind w:left="1364"/>
      </w:pPr>
      <w:rPr>
        <w:rFonts w:ascii="Calibri" w:eastAsia="Calibri" w:hAnsi="Calibri" w:cs="Calibri"/>
        <w:b w:val="0"/>
        <w:i w:val="0"/>
        <w:strike w:val="0"/>
        <w:dstrike w:val="0"/>
        <w:color w:val="000000"/>
        <w:sz w:val="22"/>
        <w:szCs w:val="22"/>
        <w:u w:val="none"/>
        <w:shd w:val="clear" w:color="auto" w:fill="auto"/>
        <w:vertAlign w:val="baseline"/>
      </w:rPr>
    </w:lvl>
    <w:lvl w:ilvl="3" w:tplc="AA06226E">
      <w:start w:val="1"/>
      <w:numFmt w:val="decimal"/>
      <w:lvlText w:val="%4"/>
      <w:lvlJc w:val="left"/>
      <w:pPr>
        <w:ind w:left="2084"/>
      </w:pPr>
      <w:rPr>
        <w:rFonts w:ascii="Calibri" w:eastAsia="Calibri" w:hAnsi="Calibri" w:cs="Calibri"/>
        <w:b w:val="0"/>
        <w:i w:val="0"/>
        <w:strike w:val="0"/>
        <w:dstrike w:val="0"/>
        <w:color w:val="000000"/>
        <w:sz w:val="22"/>
        <w:szCs w:val="22"/>
        <w:u w:val="none"/>
        <w:shd w:val="clear" w:color="auto" w:fill="auto"/>
        <w:vertAlign w:val="baseline"/>
      </w:rPr>
    </w:lvl>
    <w:lvl w:ilvl="4" w:tplc="38ACAB0E">
      <w:start w:val="1"/>
      <w:numFmt w:val="lowerLetter"/>
      <w:lvlText w:val="%5"/>
      <w:lvlJc w:val="left"/>
      <w:pPr>
        <w:ind w:left="2804"/>
      </w:pPr>
      <w:rPr>
        <w:rFonts w:ascii="Calibri" w:eastAsia="Calibri" w:hAnsi="Calibri" w:cs="Calibri"/>
        <w:b w:val="0"/>
        <w:i w:val="0"/>
        <w:strike w:val="0"/>
        <w:dstrike w:val="0"/>
        <w:color w:val="000000"/>
        <w:sz w:val="22"/>
        <w:szCs w:val="22"/>
        <w:u w:val="none"/>
        <w:shd w:val="clear" w:color="auto" w:fill="auto"/>
        <w:vertAlign w:val="baseline"/>
      </w:rPr>
    </w:lvl>
    <w:lvl w:ilvl="5" w:tplc="A686F154">
      <w:start w:val="1"/>
      <w:numFmt w:val="lowerRoman"/>
      <w:lvlText w:val="%6"/>
      <w:lvlJc w:val="left"/>
      <w:pPr>
        <w:ind w:left="3524"/>
      </w:pPr>
      <w:rPr>
        <w:rFonts w:ascii="Calibri" w:eastAsia="Calibri" w:hAnsi="Calibri" w:cs="Calibri"/>
        <w:b w:val="0"/>
        <w:i w:val="0"/>
        <w:strike w:val="0"/>
        <w:dstrike w:val="0"/>
        <w:color w:val="000000"/>
        <w:sz w:val="22"/>
        <w:szCs w:val="22"/>
        <w:u w:val="none"/>
        <w:shd w:val="clear" w:color="auto" w:fill="auto"/>
        <w:vertAlign w:val="baseline"/>
      </w:rPr>
    </w:lvl>
    <w:lvl w:ilvl="6" w:tplc="DD7681AA">
      <w:start w:val="1"/>
      <w:numFmt w:val="decimal"/>
      <w:lvlText w:val="%7"/>
      <w:lvlJc w:val="left"/>
      <w:pPr>
        <w:ind w:left="4244"/>
      </w:pPr>
      <w:rPr>
        <w:rFonts w:ascii="Calibri" w:eastAsia="Calibri" w:hAnsi="Calibri" w:cs="Calibri"/>
        <w:b w:val="0"/>
        <w:i w:val="0"/>
        <w:strike w:val="0"/>
        <w:dstrike w:val="0"/>
        <w:color w:val="000000"/>
        <w:sz w:val="22"/>
        <w:szCs w:val="22"/>
        <w:u w:val="none"/>
        <w:shd w:val="clear" w:color="auto" w:fill="auto"/>
        <w:vertAlign w:val="baseline"/>
      </w:rPr>
    </w:lvl>
    <w:lvl w:ilvl="7" w:tplc="CCCAEAE0">
      <w:start w:val="1"/>
      <w:numFmt w:val="lowerLetter"/>
      <w:lvlText w:val="%8"/>
      <w:lvlJc w:val="left"/>
      <w:pPr>
        <w:ind w:left="4964"/>
      </w:pPr>
      <w:rPr>
        <w:rFonts w:ascii="Calibri" w:eastAsia="Calibri" w:hAnsi="Calibri" w:cs="Calibri"/>
        <w:b w:val="0"/>
        <w:i w:val="0"/>
        <w:strike w:val="0"/>
        <w:dstrike w:val="0"/>
        <w:color w:val="000000"/>
        <w:sz w:val="22"/>
        <w:szCs w:val="22"/>
        <w:u w:val="none"/>
        <w:shd w:val="clear" w:color="auto" w:fill="auto"/>
        <w:vertAlign w:val="baseline"/>
      </w:rPr>
    </w:lvl>
    <w:lvl w:ilvl="8" w:tplc="5C8E1BF4">
      <w:start w:val="1"/>
      <w:numFmt w:val="lowerRoman"/>
      <w:lvlText w:val="%9"/>
      <w:lvlJc w:val="left"/>
      <w:pPr>
        <w:ind w:left="5684"/>
      </w:pPr>
      <w:rPr>
        <w:rFonts w:ascii="Calibri" w:eastAsia="Calibri" w:hAnsi="Calibri" w:cs="Calibri"/>
        <w:b w:val="0"/>
        <w:i w:val="0"/>
        <w:strike w:val="0"/>
        <w:dstrike w:val="0"/>
        <w:color w:val="000000"/>
        <w:sz w:val="22"/>
        <w:szCs w:val="22"/>
        <w:u w:val="none"/>
        <w:shd w:val="clear" w:color="auto" w:fill="auto"/>
        <w:vertAlign w:val="baseline"/>
      </w:rPr>
    </w:lvl>
  </w:abstractNum>
  <w:abstractNum w:abstractNumId="15" w15:restartNumberingAfterBreak="0">
    <w:nsid w:val="33655CB7"/>
    <w:multiLevelType w:val="hybridMultilevel"/>
    <w:tmpl w:val="3D6E39EE"/>
    <w:styleLink w:val="WW8Num3"/>
    <w:lvl w:ilvl="0" w:tplc="F392D034">
      <w:start w:val="1"/>
      <w:numFmt w:val="decimal"/>
      <w:pStyle w:val="WW8Num3"/>
      <w:lvlText w:val="%1."/>
      <w:lvlJc w:val="left"/>
      <w:pPr>
        <w:ind w:left="284" w:hanging="284"/>
      </w:pPr>
    </w:lvl>
    <w:lvl w:ilvl="1" w:tplc="059EFDFC">
      <w:start w:val="1"/>
      <w:numFmt w:val="bullet"/>
      <w:lvlText w:val="–"/>
      <w:lvlJc w:val="left"/>
      <w:pPr>
        <w:ind w:left="680" w:hanging="396"/>
      </w:pPr>
      <w:rPr>
        <w:rFonts w:ascii="Times New Roman" w:hAnsi="Times New Roman" w:cs="Times New Roman"/>
      </w:rPr>
    </w:lvl>
    <w:lvl w:ilvl="2" w:tplc="468234C6">
      <w:start w:val="1"/>
      <w:numFmt w:val="bullet"/>
      <w:lvlText w:val=""/>
      <w:lvlJc w:val="left"/>
      <w:pPr>
        <w:ind w:left="680" w:hanging="396"/>
      </w:pPr>
      <w:rPr>
        <w:rFonts w:ascii="Symbol" w:hAnsi="Symbol" w:cs="Symbol"/>
        <w:color w:val="000000"/>
      </w:rPr>
    </w:lvl>
    <w:lvl w:ilvl="3" w:tplc="DCE6F8E0">
      <w:start w:val="1"/>
      <w:numFmt w:val="decimal"/>
      <w:lvlText w:val="%4."/>
      <w:lvlJc w:val="left"/>
      <w:pPr>
        <w:ind w:left="2880" w:hanging="360"/>
      </w:pPr>
    </w:lvl>
    <w:lvl w:ilvl="4" w:tplc="3470311C">
      <w:start w:val="1"/>
      <w:numFmt w:val="lowerLetter"/>
      <w:lvlText w:val="%5."/>
      <w:lvlJc w:val="left"/>
      <w:pPr>
        <w:ind w:left="3600" w:hanging="360"/>
      </w:pPr>
    </w:lvl>
    <w:lvl w:ilvl="5" w:tplc="7A7C5310">
      <w:start w:val="1"/>
      <w:numFmt w:val="lowerRoman"/>
      <w:lvlText w:val="%6."/>
      <w:lvlJc w:val="right"/>
      <w:pPr>
        <w:ind w:left="4320" w:hanging="180"/>
      </w:pPr>
    </w:lvl>
    <w:lvl w:ilvl="6" w:tplc="1DA0044C">
      <w:start w:val="1"/>
      <w:numFmt w:val="decimal"/>
      <w:lvlText w:val="%7."/>
      <w:lvlJc w:val="left"/>
      <w:pPr>
        <w:ind w:left="5040" w:hanging="360"/>
      </w:pPr>
    </w:lvl>
    <w:lvl w:ilvl="7" w:tplc="35685074">
      <w:start w:val="1"/>
      <w:numFmt w:val="lowerLetter"/>
      <w:lvlText w:val="%8."/>
      <w:lvlJc w:val="left"/>
      <w:pPr>
        <w:ind w:left="5760" w:hanging="360"/>
      </w:pPr>
    </w:lvl>
    <w:lvl w:ilvl="8" w:tplc="0332F364">
      <w:start w:val="1"/>
      <w:numFmt w:val="lowerRoman"/>
      <w:lvlText w:val="%9."/>
      <w:lvlJc w:val="right"/>
      <w:pPr>
        <w:ind w:left="6480" w:hanging="180"/>
      </w:pPr>
    </w:lvl>
  </w:abstractNum>
  <w:abstractNum w:abstractNumId="16" w15:restartNumberingAfterBreak="0">
    <w:nsid w:val="35181896"/>
    <w:multiLevelType w:val="hybridMultilevel"/>
    <w:tmpl w:val="CE0E8A14"/>
    <w:styleLink w:val="WW8Num14"/>
    <w:lvl w:ilvl="0" w:tplc="A9D03A18">
      <w:start w:val="1"/>
      <w:numFmt w:val="decimal"/>
      <w:pStyle w:val="WW8Num14"/>
      <w:lvlText w:val="%1."/>
      <w:lvlJc w:val="left"/>
      <w:pPr>
        <w:ind w:left="284" w:hanging="284"/>
      </w:pPr>
    </w:lvl>
    <w:lvl w:ilvl="1" w:tplc="0450B914">
      <w:start w:val="1"/>
      <w:numFmt w:val="bullet"/>
      <w:lvlText w:val="–"/>
      <w:lvlJc w:val="left"/>
      <w:pPr>
        <w:ind w:left="680" w:hanging="396"/>
      </w:pPr>
      <w:rPr>
        <w:rFonts w:ascii="Times New Roman" w:hAnsi="Times New Roman" w:cs="Times New Roman"/>
      </w:rPr>
    </w:lvl>
    <w:lvl w:ilvl="2" w:tplc="E806F094">
      <w:start w:val="1"/>
      <w:numFmt w:val="bullet"/>
      <w:lvlText w:val=""/>
      <w:lvlJc w:val="left"/>
      <w:pPr>
        <w:ind w:left="680" w:hanging="396"/>
      </w:pPr>
      <w:rPr>
        <w:rFonts w:ascii="Symbol" w:hAnsi="Symbol" w:cs="Symbol"/>
        <w:color w:val="000000"/>
      </w:rPr>
    </w:lvl>
    <w:lvl w:ilvl="3" w:tplc="E1924C50">
      <w:start w:val="1"/>
      <w:numFmt w:val="decimal"/>
      <w:lvlText w:val="%4."/>
      <w:lvlJc w:val="left"/>
      <w:pPr>
        <w:ind w:left="2880" w:hanging="360"/>
      </w:pPr>
    </w:lvl>
    <w:lvl w:ilvl="4" w:tplc="282EE412">
      <w:start w:val="1"/>
      <w:numFmt w:val="lowerLetter"/>
      <w:lvlText w:val="%5."/>
      <w:lvlJc w:val="left"/>
      <w:pPr>
        <w:ind w:left="3600" w:hanging="360"/>
      </w:pPr>
    </w:lvl>
    <w:lvl w:ilvl="5" w:tplc="152E0914">
      <w:start w:val="1"/>
      <w:numFmt w:val="lowerRoman"/>
      <w:lvlText w:val="%6."/>
      <w:lvlJc w:val="right"/>
      <w:pPr>
        <w:ind w:left="4320" w:hanging="180"/>
      </w:pPr>
    </w:lvl>
    <w:lvl w:ilvl="6" w:tplc="C0F294A6">
      <w:start w:val="1"/>
      <w:numFmt w:val="decimal"/>
      <w:lvlText w:val="%7."/>
      <w:lvlJc w:val="left"/>
      <w:pPr>
        <w:ind w:left="5040" w:hanging="360"/>
      </w:pPr>
    </w:lvl>
    <w:lvl w:ilvl="7" w:tplc="18561A12">
      <w:start w:val="1"/>
      <w:numFmt w:val="lowerLetter"/>
      <w:lvlText w:val="%8."/>
      <w:lvlJc w:val="left"/>
      <w:pPr>
        <w:ind w:left="5760" w:hanging="360"/>
      </w:pPr>
    </w:lvl>
    <w:lvl w:ilvl="8" w:tplc="8B802E44">
      <w:start w:val="1"/>
      <w:numFmt w:val="lowerRoman"/>
      <w:lvlText w:val="%9."/>
      <w:lvlJc w:val="right"/>
      <w:pPr>
        <w:ind w:left="6480" w:hanging="180"/>
      </w:pPr>
    </w:lvl>
  </w:abstractNum>
  <w:abstractNum w:abstractNumId="17" w15:restartNumberingAfterBreak="0">
    <w:nsid w:val="3C0D6CEE"/>
    <w:multiLevelType w:val="hybridMultilevel"/>
    <w:tmpl w:val="68A611DC"/>
    <w:lvl w:ilvl="0" w:tplc="7E34FA1A">
      <w:start w:val="1"/>
      <w:numFmt w:val="decimal"/>
      <w:lvlText w:val="%1."/>
      <w:lvlJc w:val="left"/>
      <w:pPr>
        <w:ind w:left="1080" w:hanging="360"/>
      </w:pPr>
    </w:lvl>
    <w:lvl w:ilvl="1" w:tplc="4828B206">
      <w:start w:val="1"/>
      <w:numFmt w:val="lowerLetter"/>
      <w:lvlText w:val="%2."/>
      <w:lvlJc w:val="left"/>
      <w:pPr>
        <w:ind w:left="1800" w:hanging="360"/>
      </w:pPr>
    </w:lvl>
    <w:lvl w:ilvl="2" w:tplc="242AD842">
      <w:start w:val="1"/>
      <w:numFmt w:val="lowerRoman"/>
      <w:lvlText w:val="%3."/>
      <w:lvlJc w:val="right"/>
      <w:pPr>
        <w:ind w:left="2520" w:hanging="180"/>
      </w:pPr>
    </w:lvl>
    <w:lvl w:ilvl="3" w:tplc="DABC09D0">
      <w:start w:val="1"/>
      <w:numFmt w:val="decimal"/>
      <w:lvlText w:val="%4."/>
      <w:lvlJc w:val="left"/>
      <w:pPr>
        <w:ind w:left="3240" w:hanging="360"/>
      </w:pPr>
    </w:lvl>
    <w:lvl w:ilvl="4" w:tplc="AD92613A">
      <w:start w:val="1"/>
      <w:numFmt w:val="lowerLetter"/>
      <w:lvlText w:val="%5."/>
      <w:lvlJc w:val="left"/>
      <w:pPr>
        <w:ind w:left="3960" w:hanging="360"/>
      </w:pPr>
    </w:lvl>
    <w:lvl w:ilvl="5" w:tplc="60B43D0E">
      <w:start w:val="1"/>
      <w:numFmt w:val="lowerRoman"/>
      <w:lvlText w:val="%6."/>
      <w:lvlJc w:val="right"/>
      <w:pPr>
        <w:ind w:left="4680" w:hanging="180"/>
      </w:pPr>
    </w:lvl>
    <w:lvl w:ilvl="6" w:tplc="B7909688">
      <w:start w:val="1"/>
      <w:numFmt w:val="decimal"/>
      <w:lvlText w:val="%7."/>
      <w:lvlJc w:val="left"/>
      <w:pPr>
        <w:ind w:left="5400" w:hanging="360"/>
      </w:pPr>
    </w:lvl>
    <w:lvl w:ilvl="7" w:tplc="89A8575C">
      <w:start w:val="1"/>
      <w:numFmt w:val="lowerLetter"/>
      <w:lvlText w:val="%8."/>
      <w:lvlJc w:val="left"/>
      <w:pPr>
        <w:ind w:left="6120" w:hanging="360"/>
      </w:pPr>
    </w:lvl>
    <w:lvl w:ilvl="8" w:tplc="E1B6BF10">
      <w:start w:val="1"/>
      <w:numFmt w:val="lowerRoman"/>
      <w:lvlText w:val="%9."/>
      <w:lvlJc w:val="right"/>
      <w:pPr>
        <w:ind w:left="6840" w:hanging="180"/>
      </w:pPr>
    </w:lvl>
  </w:abstractNum>
  <w:abstractNum w:abstractNumId="18" w15:restartNumberingAfterBreak="0">
    <w:nsid w:val="40CA34A2"/>
    <w:multiLevelType w:val="hybridMultilevel"/>
    <w:tmpl w:val="F3D26530"/>
    <w:styleLink w:val="WW8Num20"/>
    <w:lvl w:ilvl="0" w:tplc="6AB88620">
      <w:start w:val="1"/>
      <w:numFmt w:val="bullet"/>
      <w:pStyle w:val="WW8Num20"/>
      <w:lvlText w:val=""/>
      <w:lvlJc w:val="left"/>
      <w:pPr>
        <w:ind w:left="720" w:hanging="360"/>
      </w:pPr>
      <w:rPr>
        <w:rFonts w:ascii="Symbol" w:hAnsi="Symbol" w:cs="Symbol"/>
      </w:rPr>
    </w:lvl>
    <w:lvl w:ilvl="1" w:tplc="FF4232C6">
      <w:start w:val="1"/>
      <w:numFmt w:val="bullet"/>
      <w:lvlText w:val="o"/>
      <w:lvlJc w:val="left"/>
      <w:pPr>
        <w:ind w:left="1440" w:hanging="360"/>
      </w:pPr>
      <w:rPr>
        <w:rFonts w:ascii="Courier New" w:hAnsi="Courier New" w:cs="Courier New"/>
      </w:rPr>
    </w:lvl>
    <w:lvl w:ilvl="2" w:tplc="38C06FA6">
      <w:start w:val="1"/>
      <w:numFmt w:val="bullet"/>
      <w:lvlText w:val=""/>
      <w:lvlJc w:val="left"/>
      <w:pPr>
        <w:ind w:left="2160" w:hanging="360"/>
      </w:pPr>
      <w:rPr>
        <w:rFonts w:ascii="Wingdings" w:hAnsi="Wingdings" w:cs="Wingdings"/>
      </w:rPr>
    </w:lvl>
    <w:lvl w:ilvl="3" w:tplc="D40ED93A">
      <w:start w:val="1"/>
      <w:numFmt w:val="bullet"/>
      <w:lvlText w:val=""/>
      <w:lvlJc w:val="left"/>
      <w:pPr>
        <w:ind w:left="2880" w:hanging="360"/>
      </w:pPr>
      <w:rPr>
        <w:rFonts w:ascii="Symbol" w:hAnsi="Symbol" w:cs="Symbol"/>
      </w:rPr>
    </w:lvl>
    <w:lvl w:ilvl="4" w:tplc="4524F946">
      <w:start w:val="1"/>
      <w:numFmt w:val="bullet"/>
      <w:lvlText w:val="o"/>
      <w:lvlJc w:val="left"/>
      <w:pPr>
        <w:ind w:left="3600" w:hanging="360"/>
      </w:pPr>
      <w:rPr>
        <w:rFonts w:ascii="Courier New" w:hAnsi="Courier New" w:cs="Courier New"/>
      </w:rPr>
    </w:lvl>
    <w:lvl w:ilvl="5" w:tplc="86CE2C10">
      <w:start w:val="1"/>
      <w:numFmt w:val="bullet"/>
      <w:lvlText w:val=""/>
      <w:lvlJc w:val="left"/>
      <w:pPr>
        <w:ind w:left="4320" w:hanging="360"/>
      </w:pPr>
      <w:rPr>
        <w:rFonts w:ascii="Wingdings" w:hAnsi="Wingdings" w:cs="Wingdings"/>
      </w:rPr>
    </w:lvl>
    <w:lvl w:ilvl="6" w:tplc="AE023552">
      <w:start w:val="1"/>
      <w:numFmt w:val="bullet"/>
      <w:lvlText w:val=""/>
      <w:lvlJc w:val="left"/>
      <w:pPr>
        <w:ind w:left="5040" w:hanging="360"/>
      </w:pPr>
      <w:rPr>
        <w:rFonts w:ascii="Symbol" w:hAnsi="Symbol" w:cs="Symbol"/>
      </w:rPr>
    </w:lvl>
    <w:lvl w:ilvl="7" w:tplc="FFFC1FB0">
      <w:start w:val="1"/>
      <w:numFmt w:val="bullet"/>
      <w:lvlText w:val="o"/>
      <w:lvlJc w:val="left"/>
      <w:pPr>
        <w:ind w:left="5760" w:hanging="360"/>
      </w:pPr>
      <w:rPr>
        <w:rFonts w:ascii="Courier New" w:hAnsi="Courier New" w:cs="Courier New"/>
      </w:rPr>
    </w:lvl>
    <w:lvl w:ilvl="8" w:tplc="F7DC7322">
      <w:start w:val="1"/>
      <w:numFmt w:val="bullet"/>
      <w:lvlText w:val=""/>
      <w:lvlJc w:val="left"/>
      <w:pPr>
        <w:ind w:left="6480" w:hanging="360"/>
      </w:pPr>
      <w:rPr>
        <w:rFonts w:ascii="Wingdings" w:hAnsi="Wingdings" w:cs="Wingdings"/>
      </w:rPr>
    </w:lvl>
  </w:abstractNum>
  <w:abstractNum w:abstractNumId="19" w15:restartNumberingAfterBreak="0">
    <w:nsid w:val="46EE4C1C"/>
    <w:multiLevelType w:val="hybridMultilevel"/>
    <w:tmpl w:val="2C3A36D4"/>
    <w:lvl w:ilvl="0" w:tplc="D9C4BCD2">
      <w:start w:val="1"/>
      <w:numFmt w:val="decimal"/>
      <w:lvlText w:val="%1."/>
      <w:lvlJc w:val="left"/>
      <w:pPr>
        <w:ind w:left="720" w:hanging="360"/>
      </w:pPr>
    </w:lvl>
    <w:lvl w:ilvl="1" w:tplc="5240FB08">
      <w:start w:val="1"/>
      <w:numFmt w:val="lowerLetter"/>
      <w:lvlText w:val="%2."/>
      <w:lvlJc w:val="left"/>
      <w:pPr>
        <w:ind w:left="1440" w:hanging="360"/>
      </w:pPr>
    </w:lvl>
    <w:lvl w:ilvl="2" w:tplc="FDD0BBB2">
      <w:start w:val="1"/>
      <w:numFmt w:val="lowerRoman"/>
      <w:lvlText w:val="%3."/>
      <w:lvlJc w:val="right"/>
      <w:pPr>
        <w:ind w:left="2160" w:hanging="180"/>
      </w:pPr>
    </w:lvl>
    <w:lvl w:ilvl="3" w:tplc="14EE303A">
      <w:start w:val="1"/>
      <w:numFmt w:val="decimal"/>
      <w:lvlText w:val="%4."/>
      <w:lvlJc w:val="left"/>
      <w:pPr>
        <w:ind w:left="2880" w:hanging="360"/>
      </w:pPr>
    </w:lvl>
    <w:lvl w:ilvl="4" w:tplc="67F24108">
      <w:start w:val="1"/>
      <w:numFmt w:val="lowerLetter"/>
      <w:lvlText w:val="%5."/>
      <w:lvlJc w:val="left"/>
      <w:pPr>
        <w:ind w:left="3600" w:hanging="360"/>
      </w:pPr>
    </w:lvl>
    <w:lvl w:ilvl="5" w:tplc="45C05BF2">
      <w:start w:val="1"/>
      <w:numFmt w:val="lowerRoman"/>
      <w:lvlText w:val="%6."/>
      <w:lvlJc w:val="right"/>
      <w:pPr>
        <w:ind w:left="4320" w:hanging="180"/>
      </w:pPr>
    </w:lvl>
    <w:lvl w:ilvl="6" w:tplc="E4226C36">
      <w:start w:val="1"/>
      <w:numFmt w:val="decimal"/>
      <w:lvlText w:val="%7."/>
      <w:lvlJc w:val="left"/>
      <w:pPr>
        <w:ind w:left="5040" w:hanging="360"/>
      </w:pPr>
    </w:lvl>
    <w:lvl w:ilvl="7" w:tplc="E37CBCAE">
      <w:start w:val="1"/>
      <w:numFmt w:val="lowerLetter"/>
      <w:lvlText w:val="%8."/>
      <w:lvlJc w:val="left"/>
      <w:pPr>
        <w:ind w:left="5760" w:hanging="360"/>
      </w:pPr>
    </w:lvl>
    <w:lvl w:ilvl="8" w:tplc="EF148B6E">
      <w:start w:val="1"/>
      <w:numFmt w:val="lowerRoman"/>
      <w:lvlText w:val="%9."/>
      <w:lvlJc w:val="right"/>
      <w:pPr>
        <w:ind w:left="6480" w:hanging="180"/>
      </w:pPr>
    </w:lvl>
  </w:abstractNum>
  <w:abstractNum w:abstractNumId="20" w15:restartNumberingAfterBreak="0">
    <w:nsid w:val="471D6FE7"/>
    <w:multiLevelType w:val="hybridMultilevel"/>
    <w:tmpl w:val="9AE82DA6"/>
    <w:styleLink w:val="WW8Num4"/>
    <w:lvl w:ilvl="0" w:tplc="9A52CC9C">
      <w:start w:val="1"/>
      <w:numFmt w:val="upperRoman"/>
      <w:pStyle w:val="WW8Num4"/>
      <w:lvlText w:val="%1."/>
      <w:lvlJc w:val="right"/>
      <w:pPr>
        <w:ind w:left="170" w:hanging="113"/>
      </w:pPr>
    </w:lvl>
    <w:lvl w:ilvl="1" w:tplc="F0823EA6">
      <w:start w:val="1"/>
      <w:numFmt w:val="lowerLetter"/>
      <w:lvlText w:val="%2."/>
      <w:lvlJc w:val="left"/>
      <w:pPr>
        <w:ind w:left="1440" w:hanging="360"/>
      </w:pPr>
    </w:lvl>
    <w:lvl w:ilvl="2" w:tplc="C866A29E">
      <w:start w:val="1"/>
      <w:numFmt w:val="lowerRoman"/>
      <w:lvlText w:val="%3."/>
      <w:lvlJc w:val="right"/>
      <w:pPr>
        <w:ind w:left="2160" w:hanging="180"/>
      </w:pPr>
    </w:lvl>
    <w:lvl w:ilvl="3" w:tplc="1DD850B4">
      <w:start w:val="1"/>
      <w:numFmt w:val="decimal"/>
      <w:lvlText w:val="%4."/>
      <w:lvlJc w:val="left"/>
      <w:pPr>
        <w:ind w:left="2880" w:hanging="360"/>
      </w:pPr>
    </w:lvl>
    <w:lvl w:ilvl="4" w:tplc="78221284">
      <w:start w:val="1"/>
      <w:numFmt w:val="lowerLetter"/>
      <w:lvlText w:val="%5."/>
      <w:lvlJc w:val="left"/>
      <w:pPr>
        <w:ind w:left="3600" w:hanging="360"/>
      </w:pPr>
    </w:lvl>
    <w:lvl w:ilvl="5" w:tplc="93FCC8A8">
      <w:start w:val="1"/>
      <w:numFmt w:val="lowerRoman"/>
      <w:lvlText w:val="%6."/>
      <w:lvlJc w:val="right"/>
      <w:pPr>
        <w:ind w:left="4320" w:hanging="180"/>
      </w:pPr>
    </w:lvl>
    <w:lvl w:ilvl="6" w:tplc="78B2E222">
      <w:start w:val="1"/>
      <w:numFmt w:val="decimal"/>
      <w:lvlText w:val="%7."/>
      <w:lvlJc w:val="left"/>
      <w:pPr>
        <w:ind w:left="5040" w:hanging="360"/>
      </w:pPr>
    </w:lvl>
    <w:lvl w:ilvl="7" w:tplc="D616BCF2">
      <w:start w:val="1"/>
      <w:numFmt w:val="lowerLetter"/>
      <w:lvlText w:val="%8."/>
      <w:lvlJc w:val="left"/>
      <w:pPr>
        <w:ind w:left="5760" w:hanging="360"/>
      </w:pPr>
    </w:lvl>
    <w:lvl w:ilvl="8" w:tplc="1F2E6F2A">
      <w:start w:val="1"/>
      <w:numFmt w:val="lowerRoman"/>
      <w:lvlText w:val="%9."/>
      <w:lvlJc w:val="right"/>
      <w:pPr>
        <w:ind w:left="6480" w:hanging="180"/>
      </w:pPr>
    </w:lvl>
  </w:abstractNum>
  <w:abstractNum w:abstractNumId="21" w15:restartNumberingAfterBreak="0">
    <w:nsid w:val="47693989"/>
    <w:multiLevelType w:val="hybridMultilevel"/>
    <w:tmpl w:val="DF52E058"/>
    <w:styleLink w:val="WW8Num15"/>
    <w:lvl w:ilvl="0" w:tplc="0A0CEF7A">
      <w:start w:val="1"/>
      <w:numFmt w:val="decimal"/>
      <w:pStyle w:val="WW8Num15"/>
      <w:lvlText w:val="%1."/>
      <w:lvlJc w:val="left"/>
      <w:pPr>
        <w:ind w:left="340" w:hanging="340"/>
      </w:pPr>
      <w:rPr>
        <w:color w:val="FF00FF"/>
      </w:rPr>
    </w:lvl>
    <w:lvl w:ilvl="1" w:tplc="DAC20216">
      <w:start w:val="1"/>
      <w:numFmt w:val="bullet"/>
      <w:lvlText w:val="–"/>
      <w:lvlJc w:val="left"/>
      <w:pPr>
        <w:ind w:left="680" w:hanging="396"/>
      </w:pPr>
      <w:rPr>
        <w:rFonts w:ascii="Times New Roman" w:hAnsi="Times New Roman" w:cs="Times New Roman"/>
      </w:rPr>
    </w:lvl>
    <w:lvl w:ilvl="2" w:tplc="48F8CFE6">
      <w:start w:val="1"/>
      <w:numFmt w:val="bullet"/>
      <w:lvlText w:val=""/>
      <w:lvlJc w:val="left"/>
      <w:pPr>
        <w:ind w:left="680" w:hanging="396"/>
      </w:pPr>
      <w:rPr>
        <w:rFonts w:ascii="Symbol" w:hAnsi="Symbol" w:cs="Symbol"/>
        <w:color w:val="000000"/>
      </w:rPr>
    </w:lvl>
    <w:lvl w:ilvl="3" w:tplc="31F0354E">
      <w:start w:val="1"/>
      <w:numFmt w:val="decimal"/>
      <w:lvlText w:val="%4."/>
      <w:lvlJc w:val="left"/>
      <w:pPr>
        <w:ind w:left="2880" w:hanging="360"/>
      </w:pPr>
      <w:rPr>
        <w:color w:val="FF00FF"/>
      </w:rPr>
    </w:lvl>
    <w:lvl w:ilvl="4" w:tplc="54E66EC2">
      <w:start w:val="1"/>
      <w:numFmt w:val="lowerLetter"/>
      <w:lvlText w:val="%5."/>
      <w:lvlJc w:val="left"/>
      <w:pPr>
        <w:ind w:left="3600" w:hanging="360"/>
      </w:pPr>
      <w:rPr>
        <w:color w:val="FF00FF"/>
      </w:rPr>
    </w:lvl>
    <w:lvl w:ilvl="5" w:tplc="98740674">
      <w:start w:val="1"/>
      <w:numFmt w:val="lowerRoman"/>
      <w:lvlText w:val="%6."/>
      <w:lvlJc w:val="right"/>
      <w:pPr>
        <w:ind w:left="4320" w:hanging="180"/>
      </w:pPr>
      <w:rPr>
        <w:color w:val="FF00FF"/>
      </w:rPr>
    </w:lvl>
    <w:lvl w:ilvl="6" w:tplc="03180762">
      <w:start w:val="1"/>
      <w:numFmt w:val="decimal"/>
      <w:lvlText w:val="%7."/>
      <w:lvlJc w:val="left"/>
      <w:pPr>
        <w:ind w:left="5040" w:hanging="360"/>
      </w:pPr>
      <w:rPr>
        <w:color w:val="FF00FF"/>
      </w:rPr>
    </w:lvl>
    <w:lvl w:ilvl="7" w:tplc="76DC70C4">
      <w:start w:val="1"/>
      <w:numFmt w:val="lowerLetter"/>
      <w:lvlText w:val="%8."/>
      <w:lvlJc w:val="left"/>
      <w:pPr>
        <w:ind w:left="5760" w:hanging="360"/>
      </w:pPr>
      <w:rPr>
        <w:color w:val="FF00FF"/>
      </w:rPr>
    </w:lvl>
    <w:lvl w:ilvl="8" w:tplc="B1AC9FA4">
      <w:start w:val="1"/>
      <w:numFmt w:val="lowerRoman"/>
      <w:lvlText w:val="%9."/>
      <w:lvlJc w:val="right"/>
      <w:pPr>
        <w:ind w:left="6480" w:hanging="180"/>
      </w:pPr>
      <w:rPr>
        <w:color w:val="FF00FF"/>
      </w:rPr>
    </w:lvl>
  </w:abstractNum>
  <w:abstractNum w:abstractNumId="22" w15:restartNumberingAfterBreak="0">
    <w:nsid w:val="496B50ED"/>
    <w:multiLevelType w:val="hybridMultilevel"/>
    <w:tmpl w:val="B876333A"/>
    <w:styleLink w:val="WW8Num6"/>
    <w:lvl w:ilvl="0" w:tplc="80A01E0C">
      <w:start w:val="1"/>
      <w:numFmt w:val="decimal"/>
      <w:pStyle w:val="WW8Num6"/>
      <w:lvlText w:val="%1."/>
      <w:lvlJc w:val="left"/>
      <w:pPr>
        <w:ind w:left="340" w:hanging="340"/>
      </w:pPr>
    </w:lvl>
    <w:lvl w:ilvl="1" w:tplc="3C307000">
      <w:start w:val="1"/>
      <w:numFmt w:val="bullet"/>
      <w:lvlText w:val="–"/>
      <w:lvlJc w:val="left"/>
      <w:pPr>
        <w:ind w:left="680" w:hanging="396"/>
      </w:pPr>
      <w:rPr>
        <w:rFonts w:ascii="Times New Roman" w:hAnsi="Times New Roman" w:cs="Times New Roman"/>
      </w:rPr>
    </w:lvl>
    <w:lvl w:ilvl="2" w:tplc="46D4BC48">
      <w:start w:val="1"/>
      <w:numFmt w:val="bullet"/>
      <w:lvlText w:val=""/>
      <w:lvlJc w:val="left"/>
      <w:pPr>
        <w:ind w:left="680" w:hanging="396"/>
      </w:pPr>
      <w:rPr>
        <w:rFonts w:ascii="Symbol" w:hAnsi="Symbol" w:cs="Symbol"/>
        <w:color w:val="000000"/>
      </w:rPr>
    </w:lvl>
    <w:lvl w:ilvl="3" w:tplc="BB089384">
      <w:start w:val="1"/>
      <w:numFmt w:val="decimal"/>
      <w:lvlText w:val="%4."/>
      <w:lvlJc w:val="left"/>
      <w:pPr>
        <w:ind w:left="2880" w:hanging="360"/>
      </w:pPr>
    </w:lvl>
    <w:lvl w:ilvl="4" w:tplc="CF6CE058">
      <w:start w:val="1"/>
      <w:numFmt w:val="lowerLetter"/>
      <w:lvlText w:val="%5."/>
      <w:lvlJc w:val="left"/>
      <w:pPr>
        <w:ind w:left="3600" w:hanging="360"/>
      </w:pPr>
    </w:lvl>
    <w:lvl w:ilvl="5" w:tplc="2B1631B6">
      <w:start w:val="1"/>
      <w:numFmt w:val="lowerRoman"/>
      <w:lvlText w:val="%6."/>
      <w:lvlJc w:val="right"/>
      <w:pPr>
        <w:ind w:left="4320" w:hanging="180"/>
      </w:pPr>
    </w:lvl>
    <w:lvl w:ilvl="6" w:tplc="78C494F4">
      <w:start w:val="1"/>
      <w:numFmt w:val="decimal"/>
      <w:lvlText w:val="%7."/>
      <w:lvlJc w:val="left"/>
      <w:pPr>
        <w:ind w:left="5040" w:hanging="360"/>
      </w:pPr>
    </w:lvl>
    <w:lvl w:ilvl="7" w:tplc="FDB6B1AC">
      <w:start w:val="1"/>
      <w:numFmt w:val="lowerLetter"/>
      <w:lvlText w:val="%8."/>
      <w:lvlJc w:val="left"/>
      <w:pPr>
        <w:ind w:left="5760" w:hanging="360"/>
      </w:pPr>
    </w:lvl>
    <w:lvl w:ilvl="8" w:tplc="BE4264FE">
      <w:start w:val="1"/>
      <w:numFmt w:val="lowerRoman"/>
      <w:lvlText w:val="%9."/>
      <w:lvlJc w:val="right"/>
      <w:pPr>
        <w:ind w:left="6480" w:hanging="180"/>
      </w:pPr>
    </w:lvl>
  </w:abstractNum>
  <w:abstractNum w:abstractNumId="23" w15:restartNumberingAfterBreak="0">
    <w:nsid w:val="4BF829CE"/>
    <w:multiLevelType w:val="hybridMultilevel"/>
    <w:tmpl w:val="0E3A2228"/>
    <w:lvl w:ilvl="0" w:tplc="E37A6F94">
      <w:start w:val="1"/>
      <w:numFmt w:val="bullet"/>
      <w:lvlText w:val=""/>
      <w:lvlJc w:val="left"/>
      <w:pPr>
        <w:ind w:left="1060" w:hanging="360"/>
      </w:pPr>
      <w:rPr>
        <w:rFonts w:ascii="Symbol" w:hAnsi="Symbol" w:hint="default"/>
      </w:rPr>
    </w:lvl>
    <w:lvl w:ilvl="1" w:tplc="FE42ED90">
      <w:start w:val="1"/>
      <w:numFmt w:val="bullet"/>
      <w:lvlText w:val="o"/>
      <w:lvlJc w:val="left"/>
      <w:pPr>
        <w:ind w:left="1780" w:hanging="360"/>
      </w:pPr>
      <w:rPr>
        <w:rFonts w:ascii="Courier New" w:hAnsi="Courier New" w:cs="Courier New" w:hint="default"/>
      </w:rPr>
    </w:lvl>
    <w:lvl w:ilvl="2" w:tplc="45FA1D82">
      <w:start w:val="1"/>
      <w:numFmt w:val="bullet"/>
      <w:lvlText w:val=""/>
      <w:lvlJc w:val="left"/>
      <w:pPr>
        <w:ind w:left="2500" w:hanging="360"/>
      </w:pPr>
      <w:rPr>
        <w:rFonts w:ascii="Wingdings" w:hAnsi="Wingdings" w:hint="default"/>
      </w:rPr>
    </w:lvl>
    <w:lvl w:ilvl="3" w:tplc="7828FFF8">
      <w:start w:val="1"/>
      <w:numFmt w:val="bullet"/>
      <w:lvlText w:val=""/>
      <w:lvlJc w:val="left"/>
      <w:pPr>
        <w:ind w:left="3220" w:hanging="360"/>
      </w:pPr>
      <w:rPr>
        <w:rFonts w:ascii="Symbol" w:hAnsi="Symbol" w:hint="default"/>
      </w:rPr>
    </w:lvl>
    <w:lvl w:ilvl="4" w:tplc="7A907596">
      <w:start w:val="1"/>
      <w:numFmt w:val="bullet"/>
      <w:lvlText w:val="o"/>
      <w:lvlJc w:val="left"/>
      <w:pPr>
        <w:ind w:left="3940" w:hanging="360"/>
      </w:pPr>
      <w:rPr>
        <w:rFonts w:ascii="Courier New" w:hAnsi="Courier New" w:cs="Courier New" w:hint="default"/>
      </w:rPr>
    </w:lvl>
    <w:lvl w:ilvl="5" w:tplc="57E8CE2E">
      <w:start w:val="1"/>
      <w:numFmt w:val="bullet"/>
      <w:lvlText w:val=""/>
      <w:lvlJc w:val="left"/>
      <w:pPr>
        <w:ind w:left="4660" w:hanging="360"/>
      </w:pPr>
      <w:rPr>
        <w:rFonts w:ascii="Wingdings" w:hAnsi="Wingdings" w:hint="default"/>
      </w:rPr>
    </w:lvl>
    <w:lvl w:ilvl="6" w:tplc="4B44E666">
      <w:start w:val="1"/>
      <w:numFmt w:val="bullet"/>
      <w:lvlText w:val=""/>
      <w:lvlJc w:val="left"/>
      <w:pPr>
        <w:ind w:left="5380" w:hanging="360"/>
      </w:pPr>
      <w:rPr>
        <w:rFonts w:ascii="Symbol" w:hAnsi="Symbol" w:hint="default"/>
      </w:rPr>
    </w:lvl>
    <w:lvl w:ilvl="7" w:tplc="7D3CC808">
      <w:start w:val="1"/>
      <w:numFmt w:val="bullet"/>
      <w:lvlText w:val="o"/>
      <w:lvlJc w:val="left"/>
      <w:pPr>
        <w:ind w:left="6100" w:hanging="360"/>
      </w:pPr>
      <w:rPr>
        <w:rFonts w:ascii="Courier New" w:hAnsi="Courier New" w:cs="Courier New" w:hint="default"/>
      </w:rPr>
    </w:lvl>
    <w:lvl w:ilvl="8" w:tplc="6868DAF6">
      <w:start w:val="1"/>
      <w:numFmt w:val="bullet"/>
      <w:lvlText w:val=""/>
      <w:lvlJc w:val="left"/>
      <w:pPr>
        <w:ind w:left="6820" w:hanging="360"/>
      </w:pPr>
      <w:rPr>
        <w:rFonts w:ascii="Wingdings" w:hAnsi="Wingdings" w:hint="default"/>
      </w:rPr>
    </w:lvl>
  </w:abstractNum>
  <w:abstractNum w:abstractNumId="24" w15:restartNumberingAfterBreak="0">
    <w:nsid w:val="513C27FB"/>
    <w:multiLevelType w:val="hybridMultilevel"/>
    <w:tmpl w:val="EF0E9B38"/>
    <w:styleLink w:val="WW8Num1"/>
    <w:lvl w:ilvl="0" w:tplc="3D684008">
      <w:start w:val="1"/>
      <w:numFmt w:val="decimal"/>
      <w:pStyle w:val="WW8Num1"/>
      <w:lvlText w:val="%1."/>
      <w:lvlJc w:val="left"/>
      <w:pPr>
        <w:ind w:left="284" w:hanging="284"/>
      </w:pPr>
    </w:lvl>
    <w:lvl w:ilvl="1" w:tplc="01487C2E">
      <w:start w:val="1"/>
      <w:numFmt w:val="bullet"/>
      <w:lvlText w:val="–"/>
      <w:lvlJc w:val="left"/>
      <w:pPr>
        <w:ind w:left="680" w:hanging="396"/>
      </w:pPr>
      <w:rPr>
        <w:rFonts w:ascii="Times New Roman" w:hAnsi="Times New Roman" w:cs="Times New Roman"/>
      </w:rPr>
    </w:lvl>
    <w:lvl w:ilvl="2" w:tplc="7EBC76B0">
      <w:start w:val="1"/>
      <w:numFmt w:val="bullet"/>
      <w:lvlText w:val=""/>
      <w:lvlJc w:val="left"/>
      <w:pPr>
        <w:ind w:left="680" w:hanging="396"/>
      </w:pPr>
      <w:rPr>
        <w:rFonts w:ascii="Symbol" w:hAnsi="Symbol" w:cs="Symbol"/>
        <w:color w:val="000000"/>
      </w:rPr>
    </w:lvl>
    <w:lvl w:ilvl="3" w:tplc="9DDC81AA">
      <w:start w:val="1"/>
      <w:numFmt w:val="decimal"/>
      <w:lvlText w:val="%4."/>
      <w:lvlJc w:val="left"/>
      <w:pPr>
        <w:ind w:left="2880" w:hanging="360"/>
      </w:pPr>
    </w:lvl>
    <w:lvl w:ilvl="4" w:tplc="CAACC350">
      <w:start w:val="1"/>
      <w:numFmt w:val="lowerLetter"/>
      <w:lvlText w:val="%5."/>
      <w:lvlJc w:val="left"/>
      <w:pPr>
        <w:ind w:left="3600" w:hanging="360"/>
      </w:pPr>
    </w:lvl>
    <w:lvl w:ilvl="5" w:tplc="6226EB74">
      <w:start w:val="1"/>
      <w:numFmt w:val="lowerRoman"/>
      <w:lvlText w:val="%6."/>
      <w:lvlJc w:val="right"/>
      <w:pPr>
        <w:ind w:left="4320" w:hanging="180"/>
      </w:pPr>
    </w:lvl>
    <w:lvl w:ilvl="6" w:tplc="79FAFFE8">
      <w:start w:val="1"/>
      <w:numFmt w:val="decimal"/>
      <w:lvlText w:val="%7."/>
      <w:lvlJc w:val="left"/>
      <w:pPr>
        <w:ind w:left="5040" w:hanging="360"/>
      </w:pPr>
    </w:lvl>
    <w:lvl w:ilvl="7" w:tplc="EF4E3010">
      <w:start w:val="1"/>
      <w:numFmt w:val="lowerLetter"/>
      <w:lvlText w:val="%8."/>
      <w:lvlJc w:val="left"/>
      <w:pPr>
        <w:ind w:left="5760" w:hanging="360"/>
      </w:pPr>
    </w:lvl>
    <w:lvl w:ilvl="8" w:tplc="21A05C2A">
      <w:start w:val="1"/>
      <w:numFmt w:val="lowerRoman"/>
      <w:lvlText w:val="%9."/>
      <w:lvlJc w:val="right"/>
      <w:pPr>
        <w:ind w:left="6480" w:hanging="180"/>
      </w:pPr>
    </w:lvl>
  </w:abstractNum>
  <w:abstractNum w:abstractNumId="25" w15:restartNumberingAfterBreak="0">
    <w:nsid w:val="542716F4"/>
    <w:multiLevelType w:val="hybridMultilevel"/>
    <w:tmpl w:val="661A813E"/>
    <w:styleLink w:val="WW8Num17"/>
    <w:lvl w:ilvl="0" w:tplc="864ED980">
      <w:start w:val="1"/>
      <w:numFmt w:val="decimal"/>
      <w:pStyle w:val="WW8Num17"/>
      <w:lvlText w:val="%1."/>
      <w:lvlJc w:val="left"/>
      <w:pPr>
        <w:ind w:left="340" w:hanging="340"/>
      </w:pPr>
    </w:lvl>
    <w:lvl w:ilvl="1" w:tplc="80AE39B8">
      <w:start w:val="1"/>
      <w:numFmt w:val="bullet"/>
      <w:lvlText w:val="–"/>
      <w:lvlJc w:val="left"/>
      <w:pPr>
        <w:ind w:left="680" w:hanging="396"/>
      </w:pPr>
      <w:rPr>
        <w:rFonts w:ascii="Times New Roman" w:hAnsi="Times New Roman" w:cs="Times New Roman"/>
      </w:rPr>
    </w:lvl>
    <w:lvl w:ilvl="2" w:tplc="BF70D64E">
      <w:start w:val="1"/>
      <w:numFmt w:val="bullet"/>
      <w:lvlText w:val=""/>
      <w:lvlJc w:val="left"/>
      <w:pPr>
        <w:ind w:left="680" w:hanging="396"/>
      </w:pPr>
      <w:rPr>
        <w:rFonts w:ascii="Symbol" w:hAnsi="Symbol" w:cs="Symbol"/>
        <w:color w:val="000000"/>
      </w:rPr>
    </w:lvl>
    <w:lvl w:ilvl="3" w:tplc="1F06B482">
      <w:start w:val="1"/>
      <w:numFmt w:val="decimal"/>
      <w:lvlText w:val="%4."/>
      <w:lvlJc w:val="left"/>
      <w:pPr>
        <w:ind w:left="2880" w:hanging="360"/>
      </w:pPr>
    </w:lvl>
    <w:lvl w:ilvl="4" w:tplc="86B8AB0A">
      <w:start w:val="1"/>
      <w:numFmt w:val="lowerLetter"/>
      <w:lvlText w:val="%5."/>
      <w:lvlJc w:val="left"/>
      <w:pPr>
        <w:ind w:left="3600" w:hanging="360"/>
      </w:pPr>
    </w:lvl>
    <w:lvl w:ilvl="5" w:tplc="45809378">
      <w:start w:val="1"/>
      <w:numFmt w:val="lowerRoman"/>
      <w:lvlText w:val="%6."/>
      <w:lvlJc w:val="right"/>
      <w:pPr>
        <w:ind w:left="4320" w:hanging="180"/>
      </w:pPr>
    </w:lvl>
    <w:lvl w:ilvl="6" w:tplc="D60660C4">
      <w:start w:val="1"/>
      <w:numFmt w:val="decimal"/>
      <w:lvlText w:val="%7."/>
      <w:lvlJc w:val="left"/>
      <w:pPr>
        <w:ind w:left="5040" w:hanging="360"/>
      </w:pPr>
    </w:lvl>
    <w:lvl w:ilvl="7" w:tplc="CD78FECE">
      <w:start w:val="1"/>
      <w:numFmt w:val="lowerLetter"/>
      <w:lvlText w:val="%8."/>
      <w:lvlJc w:val="left"/>
      <w:pPr>
        <w:ind w:left="5760" w:hanging="360"/>
      </w:pPr>
    </w:lvl>
    <w:lvl w:ilvl="8" w:tplc="B05C62A4">
      <w:start w:val="1"/>
      <w:numFmt w:val="lowerRoman"/>
      <w:lvlText w:val="%9."/>
      <w:lvlJc w:val="right"/>
      <w:pPr>
        <w:ind w:left="6480" w:hanging="180"/>
      </w:pPr>
    </w:lvl>
  </w:abstractNum>
  <w:abstractNum w:abstractNumId="26" w15:restartNumberingAfterBreak="0">
    <w:nsid w:val="57BF074F"/>
    <w:multiLevelType w:val="hybridMultilevel"/>
    <w:tmpl w:val="1FBE0C9E"/>
    <w:lvl w:ilvl="0" w:tplc="7A8EFA96">
      <w:start w:val="1"/>
      <w:numFmt w:val="decimal"/>
      <w:lvlText w:val="%1."/>
      <w:lvlJc w:val="left"/>
      <w:pPr>
        <w:ind w:left="720" w:hanging="360"/>
      </w:pPr>
    </w:lvl>
    <w:lvl w:ilvl="1" w:tplc="D6EA5D62">
      <w:start w:val="1"/>
      <w:numFmt w:val="lowerLetter"/>
      <w:lvlText w:val="%2."/>
      <w:lvlJc w:val="left"/>
      <w:pPr>
        <w:ind w:left="1440" w:hanging="360"/>
      </w:pPr>
    </w:lvl>
    <w:lvl w:ilvl="2" w:tplc="F8569F7A">
      <w:start w:val="1"/>
      <w:numFmt w:val="lowerRoman"/>
      <w:lvlText w:val="%3."/>
      <w:lvlJc w:val="right"/>
      <w:pPr>
        <w:ind w:left="2160" w:hanging="180"/>
      </w:pPr>
    </w:lvl>
    <w:lvl w:ilvl="3" w:tplc="71B6C64A">
      <w:start w:val="1"/>
      <w:numFmt w:val="decimal"/>
      <w:lvlText w:val="%4."/>
      <w:lvlJc w:val="left"/>
      <w:pPr>
        <w:ind w:left="2880" w:hanging="360"/>
      </w:pPr>
    </w:lvl>
    <w:lvl w:ilvl="4" w:tplc="A3767E54">
      <w:start w:val="1"/>
      <w:numFmt w:val="lowerLetter"/>
      <w:lvlText w:val="%5."/>
      <w:lvlJc w:val="left"/>
      <w:pPr>
        <w:ind w:left="3600" w:hanging="360"/>
      </w:pPr>
    </w:lvl>
    <w:lvl w:ilvl="5" w:tplc="D8CA7064">
      <w:start w:val="1"/>
      <w:numFmt w:val="lowerRoman"/>
      <w:lvlText w:val="%6."/>
      <w:lvlJc w:val="right"/>
      <w:pPr>
        <w:ind w:left="4320" w:hanging="180"/>
      </w:pPr>
    </w:lvl>
    <w:lvl w:ilvl="6" w:tplc="287A28E8">
      <w:start w:val="1"/>
      <w:numFmt w:val="decimal"/>
      <w:lvlText w:val="%7."/>
      <w:lvlJc w:val="left"/>
      <w:pPr>
        <w:ind w:left="5040" w:hanging="360"/>
      </w:pPr>
    </w:lvl>
    <w:lvl w:ilvl="7" w:tplc="D3EEEFE4">
      <w:start w:val="1"/>
      <w:numFmt w:val="lowerLetter"/>
      <w:lvlText w:val="%8."/>
      <w:lvlJc w:val="left"/>
      <w:pPr>
        <w:ind w:left="5760" w:hanging="360"/>
      </w:pPr>
    </w:lvl>
    <w:lvl w:ilvl="8" w:tplc="ACE41C3E">
      <w:start w:val="1"/>
      <w:numFmt w:val="lowerRoman"/>
      <w:lvlText w:val="%9."/>
      <w:lvlJc w:val="right"/>
      <w:pPr>
        <w:ind w:left="6480" w:hanging="180"/>
      </w:pPr>
    </w:lvl>
  </w:abstractNum>
  <w:abstractNum w:abstractNumId="27" w15:restartNumberingAfterBreak="0">
    <w:nsid w:val="57D70F3A"/>
    <w:multiLevelType w:val="hybridMultilevel"/>
    <w:tmpl w:val="B91E4AD0"/>
    <w:styleLink w:val="WW8Num2"/>
    <w:lvl w:ilvl="0" w:tplc="A06E1E2A">
      <w:start w:val="1"/>
      <w:numFmt w:val="decimal"/>
      <w:pStyle w:val="WW8Num2"/>
      <w:lvlText w:val="%1."/>
      <w:lvlJc w:val="left"/>
      <w:pPr>
        <w:ind w:left="340" w:hanging="340"/>
      </w:pPr>
    </w:lvl>
    <w:lvl w:ilvl="1" w:tplc="B87AD284">
      <w:start w:val="1"/>
      <w:numFmt w:val="bullet"/>
      <w:lvlText w:val="–"/>
      <w:lvlJc w:val="left"/>
      <w:pPr>
        <w:ind w:left="680" w:hanging="396"/>
      </w:pPr>
      <w:rPr>
        <w:rFonts w:ascii="Times New Roman" w:hAnsi="Times New Roman" w:cs="Times New Roman"/>
      </w:rPr>
    </w:lvl>
    <w:lvl w:ilvl="2" w:tplc="A31ABA7E">
      <w:start w:val="1"/>
      <w:numFmt w:val="bullet"/>
      <w:lvlText w:val=""/>
      <w:lvlJc w:val="left"/>
      <w:pPr>
        <w:ind w:left="680" w:hanging="396"/>
      </w:pPr>
      <w:rPr>
        <w:rFonts w:ascii="Symbol" w:hAnsi="Symbol" w:cs="Symbol"/>
        <w:color w:val="000000"/>
      </w:rPr>
    </w:lvl>
    <w:lvl w:ilvl="3" w:tplc="28769EA4">
      <w:start w:val="1"/>
      <w:numFmt w:val="decimal"/>
      <w:lvlText w:val="%4."/>
      <w:lvlJc w:val="left"/>
      <w:pPr>
        <w:ind w:left="2880" w:hanging="360"/>
      </w:pPr>
    </w:lvl>
    <w:lvl w:ilvl="4" w:tplc="81A29E4E">
      <w:start w:val="1"/>
      <w:numFmt w:val="lowerLetter"/>
      <w:lvlText w:val="%5."/>
      <w:lvlJc w:val="left"/>
      <w:pPr>
        <w:ind w:left="3600" w:hanging="360"/>
      </w:pPr>
    </w:lvl>
    <w:lvl w:ilvl="5" w:tplc="99DE53DE">
      <w:start w:val="1"/>
      <w:numFmt w:val="lowerRoman"/>
      <w:lvlText w:val="%6."/>
      <w:lvlJc w:val="right"/>
      <w:pPr>
        <w:ind w:left="4320" w:hanging="180"/>
      </w:pPr>
    </w:lvl>
    <w:lvl w:ilvl="6" w:tplc="F75ACC76">
      <w:start w:val="1"/>
      <w:numFmt w:val="decimal"/>
      <w:lvlText w:val="%7."/>
      <w:lvlJc w:val="left"/>
      <w:pPr>
        <w:ind w:left="5040" w:hanging="360"/>
      </w:pPr>
    </w:lvl>
    <w:lvl w:ilvl="7" w:tplc="444C7140">
      <w:start w:val="1"/>
      <w:numFmt w:val="lowerLetter"/>
      <w:lvlText w:val="%8."/>
      <w:lvlJc w:val="left"/>
      <w:pPr>
        <w:ind w:left="5760" w:hanging="360"/>
      </w:pPr>
    </w:lvl>
    <w:lvl w:ilvl="8" w:tplc="2222E762">
      <w:start w:val="1"/>
      <w:numFmt w:val="lowerRoman"/>
      <w:lvlText w:val="%9."/>
      <w:lvlJc w:val="right"/>
      <w:pPr>
        <w:ind w:left="6480" w:hanging="180"/>
      </w:pPr>
    </w:lvl>
  </w:abstractNum>
  <w:abstractNum w:abstractNumId="28" w15:restartNumberingAfterBreak="0">
    <w:nsid w:val="598E6927"/>
    <w:multiLevelType w:val="multilevel"/>
    <w:tmpl w:val="DFF445C2"/>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9" w15:restartNumberingAfterBreak="0">
    <w:nsid w:val="5B465ED6"/>
    <w:multiLevelType w:val="hybridMultilevel"/>
    <w:tmpl w:val="0E70355A"/>
    <w:styleLink w:val="WW8Num12"/>
    <w:lvl w:ilvl="0" w:tplc="4DB8F326">
      <w:start w:val="1"/>
      <w:numFmt w:val="decimal"/>
      <w:pStyle w:val="WW8Num12"/>
      <w:lvlText w:val="%1."/>
      <w:lvlJc w:val="left"/>
      <w:pPr>
        <w:ind w:left="284" w:hanging="284"/>
      </w:pPr>
    </w:lvl>
    <w:lvl w:ilvl="1" w:tplc="C290C890">
      <w:start w:val="1"/>
      <w:numFmt w:val="bullet"/>
      <w:lvlText w:val="–"/>
      <w:lvlJc w:val="left"/>
      <w:pPr>
        <w:ind w:left="680" w:hanging="396"/>
      </w:pPr>
      <w:rPr>
        <w:rFonts w:ascii="Times New Roman" w:hAnsi="Times New Roman" w:cs="Times New Roman"/>
      </w:rPr>
    </w:lvl>
    <w:lvl w:ilvl="2" w:tplc="F51A665C">
      <w:start w:val="1"/>
      <w:numFmt w:val="bullet"/>
      <w:lvlText w:val=""/>
      <w:lvlJc w:val="left"/>
      <w:pPr>
        <w:ind w:left="680" w:hanging="396"/>
      </w:pPr>
      <w:rPr>
        <w:rFonts w:ascii="Symbol" w:hAnsi="Symbol" w:cs="Symbol"/>
        <w:color w:val="000000"/>
      </w:rPr>
    </w:lvl>
    <w:lvl w:ilvl="3" w:tplc="3DAE9E80">
      <w:start w:val="1"/>
      <w:numFmt w:val="decimal"/>
      <w:lvlText w:val="%4."/>
      <w:lvlJc w:val="left"/>
      <w:pPr>
        <w:ind w:left="2880" w:hanging="360"/>
      </w:pPr>
    </w:lvl>
    <w:lvl w:ilvl="4" w:tplc="30EADA24">
      <w:start w:val="1"/>
      <w:numFmt w:val="lowerLetter"/>
      <w:lvlText w:val="%5."/>
      <w:lvlJc w:val="left"/>
      <w:pPr>
        <w:ind w:left="3600" w:hanging="360"/>
      </w:pPr>
    </w:lvl>
    <w:lvl w:ilvl="5" w:tplc="4ED6C0FC">
      <w:start w:val="1"/>
      <w:numFmt w:val="lowerRoman"/>
      <w:lvlText w:val="%6."/>
      <w:lvlJc w:val="right"/>
      <w:pPr>
        <w:ind w:left="4320" w:hanging="180"/>
      </w:pPr>
    </w:lvl>
    <w:lvl w:ilvl="6" w:tplc="29389874">
      <w:start w:val="1"/>
      <w:numFmt w:val="decimal"/>
      <w:lvlText w:val="%7."/>
      <w:lvlJc w:val="left"/>
      <w:pPr>
        <w:ind w:left="5040" w:hanging="360"/>
      </w:pPr>
    </w:lvl>
    <w:lvl w:ilvl="7" w:tplc="4240F83A">
      <w:start w:val="1"/>
      <w:numFmt w:val="lowerLetter"/>
      <w:lvlText w:val="%8."/>
      <w:lvlJc w:val="left"/>
      <w:pPr>
        <w:ind w:left="5760" w:hanging="360"/>
      </w:pPr>
    </w:lvl>
    <w:lvl w:ilvl="8" w:tplc="5A5CFD10">
      <w:start w:val="1"/>
      <w:numFmt w:val="lowerRoman"/>
      <w:lvlText w:val="%9."/>
      <w:lvlJc w:val="right"/>
      <w:pPr>
        <w:ind w:left="6480" w:hanging="180"/>
      </w:pPr>
    </w:lvl>
  </w:abstractNum>
  <w:abstractNum w:abstractNumId="30" w15:restartNumberingAfterBreak="0">
    <w:nsid w:val="612C2981"/>
    <w:multiLevelType w:val="hybridMultilevel"/>
    <w:tmpl w:val="E3968538"/>
    <w:lvl w:ilvl="0" w:tplc="1958B4D0">
      <w:start w:val="1"/>
      <w:numFmt w:val="decimal"/>
      <w:lvlText w:val="%1."/>
      <w:lvlJc w:val="left"/>
      <w:pPr>
        <w:ind w:left="720" w:hanging="360"/>
      </w:pPr>
    </w:lvl>
    <w:lvl w:ilvl="1" w:tplc="19646F8C">
      <w:start w:val="1"/>
      <w:numFmt w:val="lowerLetter"/>
      <w:lvlText w:val="%2."/>
      <w:lvlJc w:val="left"/>
      <w:pPr>
        <w:ind w:left="1440" w:hanging="360"/>
      </w:pPr>
    </w:lvl>
    <w:lvl w:ilvl="2" w:tplc="CE425626">
      <w:start w:val="1"/>
      <w:numFmt w:val="lowerRoman"/>
      <w:lvlText w:val="%3."/>
      <w:lvlJc w:val="right"/>
      <w:pPr>
        <w:ind w:left="2160" w:hanging="180"/>
      </w:pPr>
    </w:lvl>
    <w:lvl w:ilvl="3" w:tplc="540818D8">
      <w:start w:val="1"/>
      <w:numFmt w:val="decimal"/>
      <w:lvlText w:val="%4."/>
      <w:lvlJc w:val="left"/>
      <w:pPr>
        <w:ind w:left="2880" w:hanging="360"/>
      </w:pPr>
    </w:lvl>
    <w:lvl w:ilvl="4" w:tplc="7AA0C6A8">
      <w:start w:val="1"/>
      <w:numFmt w:val="lowerLetter"/>
      <w:lvlText w:val="%5."/>
      <w:lvlJc w:val="left"/>
      <w:pPr>
        <w:ind w:left="3600" w:hanging="360"/>
      </w:pPr>
    </w:lvl>
    <w:lvl w:ilvl="5" w:tplc="B73E4456">
      <w:start w:val="1"/>
      <w:numFmt w:val="lowerRoman"/>
      <w:lvlText w:val="%6."/>
      <w:lvlJc w:val="right"/>
      <w:pPr>
        <w:ind w:left="4320" w:hanging="180"/>
      </w:pPr>
    </w:lvl>
    <w:lvl w:ilvl="6" w:tplc="17A2FCA2">
      <w:start w:val="1"/>
      <w:numFmt w:val="decimal"/>
      <w:lvlText w:val="%7."/>
      <w:lvlJc w:val="left"/>
      <w:pPr>
        <w:ind w:left="5040" w:hanging="360"/>
      </w:pPr>
    </w:lvl>
    <w:lvl w:ilvl="7" w:tplc="92E60B06">
      <w:start w:val="1"/>
      <w:numFmt w:val="lowerLetter"/>
      <w:lvlText w:val="%8."/>
      <w:lvlJc w:val="left"/>
      <w:pPr>
        <w:ind w:left="5760" w:hanging="360"/>
      </w:pPr>
    </w:lvl>
    <w:lvl w:ilvl="8" w:tplc="22104B64">
      <w:start w:val="1"/>
      <w:numFmt w:val="lowerRoman"/>
      <w:lvlText w:val="%9."/>
      <w:lvlJc w:val="right"/>
      <w:pPr>
        <w:ind w:left="6480" w:hanging="180"/>
      </w:pPr>
    </w:lvl>
  </w:abstractNum>
  <w:abstractNum w:abstractNumId="31" w15:restartNumberingAfterBreak="0">
    <w:nsid w:val="639773FD"/>
    <w:multiLevelType w:val="hybridMultilevel"/>
    <w:tmpl w:val="080866B6"/>
    <w:lvl w:ilvl="0" w:tplc="C1403BA8">
      <w:start w:val="1"/>
      <w:numFmt w:val="decimal"/>
      <w:lvlText w:val="%1."/>
      <w:lvlJc w:val="left"/>
      <w:pPr>
        <w:ind w:left="720" w:hanging="360"/>
      </w:pPr>
    </w:lvl>
    <w:lvl w:ilvl="1" w:tplc="1EAE6598">
      <w:start w:val="1"/>
      <w:numFmt w:val="lowerLetter"/>
      <w:lvlText w:val="%2."/>
      <w:lvlJc w:val="left"/>
      <w:pPr>
        <w:ind w:left="1440" w:hanging="360"/>
      </w:pPr>
    </w:lvl>
    <w:lvl w:ilvl="2" w:tplc="F850D018">
      <w:start w:val="1"/>
      <w:numFmt w:val="lowerRoman"/>
      <w:lvlText w:val="%3."/>
      <w:lvlJc w:val="right"/>
      <w:pPr>
        <w:ind w:left="2160" w:hanging="180"/>
      </w:pPr>
    </w:lvl>
    <w:lvl w:ilvl="3" w:tplc="C610E84A">
      <w:start w:val="1"/>
      <w:numFmt w:val="decimal"/>
      <w:lvlText w:val="%4."/>
      <w:lvlJc w:val="left"/>
      <w:pPr>
        <w:ind w:left="2880" w:hanging="360"/>
      </w:pPr>
    </w:lvl>
    <w:lvl w:ilvl="4" w:tplc="184C78DE">
      <w:start w:val="1"/>
      <w:numFmt w:val="lowerLetter"/>
      <w:lvlText w:val="%5."/>
      <w:lvlJc w:val="left"/>
      <w:pPr>
        <w:ind w:left="3600" w:hanging="360"/>
      </w:pPr>
    </w:lvl>
    <w:lvl w:ilvl="5" w:tplc="6F082372">
      <w:start w:val="1"/>
      <w:numFmt w:val="lowerRoman"/>
      <w:lvlText w:val="%6."/>
      <w:lvlJc w:val="right"/>
      <w:pPr>
        <w:ind w:left="4320" w:hanging="180"/>
      </w:pPr>
    </w:lvl>
    <w:lvl w:ilvl="6" w:tplc="4BB85794">
      <w:start w:val="1"/>
      <w:numFmt w:val="decimal"/>
      <w:lvlText w:val="%7."/>
      <w:lvlJc w:val="left"/>
      <w:pPr>
        <w:ind w:left="5040" w:hanging="360"/>
      </w:pPr>
    </w:lvl>
    <w:lvl w:ilvl="7" w:tplc="54D01466">
      <w:start w:val="1"/>
      <w:numFmt w:val="lowerLetter"/>
      <w:lvlText w:val="%8."/>
      <w:lvlJc w:val="left"/>
      <w:pPr>
        <w:ind w:left="5760" w:hanging="360"/>
      </w:pPr>
    </w:lvl>
    <w:lvl w:ilvl="8" w:tplc="EA6E2CEA">
      <w:start w:val="1"/>
      <w:numFmt w:val="lowerRoman"/>
      <w:lvlText w:val="%9."/>
      <w:lvlJc w:val="right"/>
      <w:pPr>
        <w:ind w:left="6480" w:hanging="180"/>
      </w:pPr>
    </w:lvl>
  </w:abstractNum>
  <w:abstractNum w:abstractNumId="32" w15:restartNumberingAfterBreak="0">
    <w:nsid w:val="63E920E8"/>
    <w:multiLevelType w:val="hybridMultilevel"/>
    <w:tmpl w:val="17880B96"/>
    <w:lvl w:ilvl="0" w:tplc="B5C6F1F4">
      <w:start w:val="1"/>
      <w:numFmt w:val="decimal"/>
      <w:lvlText w:val="%1."/>
      <w:lvlJc w:val="left"/>
      <w:pPr>
        <w:tabs>
          <w:tab w:val="left" w:pos="360"/>
        </w:tabs>
        <w:ind w:left="340" w:hanging="340"/>
      </w:pPr>
      <w:rPr>
        <w:rFonts w:hint="default"/>
      </w:rPr>
    </w:lvl>
    <w:lvl w:ilvl="1" w:tplc="AFCE0AAE">
      <w:start w:val="603"/>
      <w:numFmt w:val="bullet"/>
      <w:lvlText w:val="–"/>
      <w:lvlJc w:val="left"/>
      <w:pPr>
        <w:tabs>
          <w:tab w:val="left" w:pos="680"/>
        </w:tabs>
        <w:ind w:left="680" w:hanging="396"/>
      </w:pPr>
      <w:rPr>
        <w:rFonts w:ascii="Times New Roman" w:cs="Times New Roman" w:hint="default"/>
      </w:rPr>
    </w:lvl>
    <w:lvl w:ilvl="2" w:tplc="1C3EB8B0">
      <w:start w:val="1"/>
      <w:numFmt w:val="bullet"/>
      <w:lvlText w:val=""/>
      <w:lvlJc w:val="left"/>
      <w:pPr>
        <w:tabs>
          <w:tab w:val="left" w:pos="680"/>
        </w:tabs>
        <w:ind w:left="680" w:hanging="396"/>
      </w:pPr>
      <w:rPr>
        <w:rFonts w:ascii="Symbol" w:hAnsi="Symbol" w:hint="default"/>
        <w:color w:val="auto"/>
      </w:rPr>
    </w:lvl>
    <w:lvl w:ilvl="3" w:tplc="E58A7432">
      <w:start w:val="1"/>
      <w:numFmt w:val="decimal"/>
      <w:lvlText w:val="%4."/>
      <w:lvlJc w:val="left"/>
      <w:pPr>
        <w:tabs>
          <w:tab w:val="left" w:pos="2880"/>
        </w:tabs>
        <w:ind w:left="2880" w:hanging="360"/>
      </w:pPr>
      <w:rPr>
        <w:rFonts w:hint="default"/>
      </w:rPr>
    </w:lvl>
    <w:lvl w:ilvl="4" w:tplc="00B8DA96">
      <w:start w:val="1"/>
      <w:numFmt w:val="lowerLetter"/>
      <w:lvlText w:val="%5."/>
      <w:lvlJc w:val="left"/>
      <w:pPr>
        <w:tabs>
          <w:tab w:val="left" w:pos="3600"/>
        </w:tabs>
        <w:ind w:left="3600" w:hanging="360"/>
      </w:pPr>
      <w:rPr>
        <w:rFonts w:hint="default"/>
      </w:rPr>
    </w:lvl>
    <w:lvl w:ilvl="5" w:tplc="569AC7C6">
      <w:start w:val="1"/>
      <w:numFmt w:val="lowerRoman"/>
      <w:lvlText w:val="%6."/>
      <w:lvlJc w:val="right"/>
      <w:pPr>
        <w:tabs>
          <w:tab w:val="left" w:pos="4320"/>
        </w:tabs>
        <w:ind w:left="4320" w:hanging="180"/>
      </w:pPr>
      <w:rPr>
        <w:rFonts w:hint="default"/>
      </w:rPr>
    </w:lvl>
    <w:lvl w:ilvl="6" w:tplc="87A68B50">
      <w:start w:val="1"/>
      <w:numFmt w:val="decimal"/>
      <w:lvlText w:val="%7."/>
      <w:lvlJc w:val="left"/>
      <w:pPr>
        <w:tabs>
          <w:tab w:val="left" w:pos="5040"/>
        </w:tabs>
        <w:ind w:left="5040" w:hanging="360"/>
      </w:pPr>
      <w:rPr>
        <w:rFonts w:hint="default"/>
      </w:rPr>
    </w:lvl>
    <w:lvl w:ilvl="7" w:tplc="EE70CE1C">
      <w:start w:val="1"/>
      <w:numFmt w:val="lowerLetter"/>
      <w:lvlText w:val="%8."/>
      <w:lvlJc w:val="left"/>
      <w:pPr>
        <w:tabs>
          <w:tab w:val="left" w:pos="5760"/>
        </w:tabs>
        <w:ind w:left="5760" w:hanging="360"/>
      </w:pPr>
      <w:rPr>
        <w:rFonts w:hint="default"/>
      </w:rPr>
    </w:lvl>
    <w:lvl w:ilvl="8" w:tplc="BEBCE86C">
      <w:start w:val="1"/>
      <w:numFmt w:val="lowerRoman"/>
      <w:lvlText w:val="%9."/>
      <w:lvlJc w:val="right"/>
      <w:pPr>
        <w:tabs>
          <w:tab w:val="left" w:pos="6480"/>
        </w:tabs>
        <w:ind w:left="6480" w:hanging="180"/>
      </w:pPr>
      <w:rPr>
        <w:rFonts w:hint="default"/>
      </w:rPr>
    </w:lvl>
  </w:abstractNum>
  <w:abstractNum w:abstractNumId="33" w15:restartNumberingAfterBreak="0">
    <w:nsid w:val="6D7453C7"/>
    <w:multiLevelType w:val="hybridMultilevel"/>
    <w:tmpl w:val="8280DC04"/>
    <w:styleLink w:val="WW8Num23"/>
    <w:lvl w:ilvl="0" w:tplc="039A796E">
      <w:start w:val="1"/>
      <w:numFmt w:val="decimal"/>
      <w:pStyle w:val="WW8Num23"/>
      <w:lvlText w:val="%1."/>
      <w:lvlJc w:val="left"/>
      <w:pPr>
        <w:ind w:left="340" w:hanging="340"/>
      </w:pPr>
    </w:lvl>
    <w:lvl w:ilvl="1" w:tplc="15360602">
      <w:start w:val="1"/>
      <w:numFmt w:val="bullet"/>
      <w:lvlText w:val="–"/>
      <w:lvlJc w:val="left"/>
      <w:pPr>
        <w:ind w:left="680" w:hanging="396"/>
      </w:pPr>
      <w:rPr>
        <w:rFonts w:ascii="Times New Roman" w:hAnsi="Times New Roman" w:cs="Times New Roman"/>
      </w:rPr>
    </w:lvl>
    <w:lvl w:ilvl="2" w:tplc="FD38D616">
      <w:start w:val="1"/>
      <w:numFmt w:val="lowerLetter"/>
      <w:lvlText w:val="%3)"/>
      <w:lvlJc w:val="left"/>
      <w:pPr>
        <w:ind w:left="680" w:hanging="340"/>
      </w:pPr>
    </w:lvl>
    <w:lvl w:ilvl="3" w:tplc="B0FC201E">
      <w:start w:val="1"/>
      <w:numFmt w:val="decimal"/>
      <w:lvlText w:val="%4."/>
      <w:lvlJc w:val="left"/>
      <w:pPr>
        <w:ind w:left="2880" w:hanging="360"/>
      </w:pPr>
    </w:lvl>
    <w:lvl w:ilvl="4" w:tplc="7BC6F8B0">
      <w:start w:val="1"/>
      <w:numFmt w:val="lowerLetter"/>
      <w:lvlText w:val="%5."/>
      <w:lvlJc w:val="left"/>
      <w:pPr>
        <w:ind w:left="3600" w:hanging="360"/>
      </w:pPr>
    </w:lvl>
    <w:lvl w:ilvl="5" w:tplc="FDEA949C">
      <w:start w:val="1"/>
      <w:numFmt w:val="lowerRoman"/>
      <w:lvlText w:val="%6."/>
      <w:lvlJc w:val="right"/>
      <w:pPr>
        <w:ind w:left="4320" w:hanging="180"/>
      </w:pPr>
    </w:lvl>
    <w:lvl w:ilvl="6" w:tplc="C64860A2">
      <w:start w:val="1"/>
      <w:numFmt w:val="decimal"/>
      <w:lvlText w:val="%7."/>
      <w:lvlJc w:val="left"/>
      <w:pPr>
        <w:ind w:left="5040" w:hanging="360"/>
      </w:pPr>
    </w:lvl>
    <w:lvl w:ilvl="7" w:tplc="8C643C66">
      <w:start w:val="1"/>
      <w:numFmt w:val="lowerLetter"/>
      <w:lvlText w:val="%8."/>
      <w:lvlJc w:val="left"/>
      <w:pPr>
        <w:ind w:left="5760" w:hanging="360"/>
      </w:pPr>
    </w:lvl>
    <w:lvl w:ilvl="8" w:tplc="9E664D64">
      <w:start w:val="1"/>
      <w:numFmt w:val="lowerRoman"/>
      <w:lvlText w:val="%9."/>
      <w:lvlJc w:val="right"/>
      <w:pPr>
        <w:ind w:left="6480" w:hanging="180"/>
      </w:pPr>
    </w:lvl>
  </w:abstractNum>
  <w:abstractNum w:abstractNumId="34" w15:restartNumberingAfterBreak="0">
    <w:nsid w:val="6D7622EC"/>
    <w:multiLevelType w:val="hybridMultilevel"/>
    <w:tmpl w:val="C6FAF550"/>
    <w:styleLink w:val="WW8Num11"/>
    <w:lvl w:ilvl="0" w:tplc="A532FFBA">
      <w:start w:val="1"/>
      <w:numFmt w:val="decimal"/>
      <w:pStyle w:val="WW8Num11"/>
      <w:lvlText w:val="%1."/>
      <w:lvlJc w:val="left"/>
      <w:pPr>
        <w:ind w:left="284" w:hanging="284"/>
      </w:pPr>
    </w:lvl>
    <w:lvl w:ilvl="1" w:tplc="48BCB64C">
      <w:start w:val="1"/>
      <w:numFmt w:val="bullet"/>
      <w:lvlText w:val="–"/>
      <w:lvlJc w:val="left"/>
      <w:pPr>
        <w:ind w:left="680" w:hanging="396"/>
      </w:pPr>
      <w:rPr>
        <w:rFonts w:ascii="Times New Roman" w:hAnsi="Times New Roman" w:cs="Times New Roman"/>
      </w:rPr>
    </w:lvl>
    <w:lvl w:ilvl="2" w:tplc="22E647A0">
      <w:start w:val="1"/>
      <w:numFmt w:val="bullet"/>
      <w:lvlText w:val=""/>
      <w:lvlJc w:val="left"/>
      <w:pPr>
        <w:ind w:left="680" w:hanging="396"/>
      </w:pPr>
      <w:rPr>
        <w:rFonts w:ascii="Symbol" w:hAnsi="Symbol" w:cs="Symbol"/>
        <w:color w:val="000000"/>
      </w:rPr>
    </w:lvl>
    <w:lvl w:ilvl="3" w:tplc="52EA5944">
      <w:start w:val="1"/>
      <w:numFmt w:val="decimal"/>
      <w:lvlText w:val="%4."/>
      <w:lvlJc w:val="left"/>
      <w:pPr>
        <w:ind w:left="2880" w:hanging="360"/>
      </w:pPr>
    </w:lvl>
    <w:lvl w:ilvl="4" w:tplc="F8A69DBE">
      <w:start w:val="1"/>
      <w:numFmt w:val="lowerLetter"/>
      <w:lvlText w:val="%5."/>
      <w:lvlJc w:val="left"/>
      <w:pPr>
        <w:ind w:left="3600" w:hanging="360"/>
      </w:pPr>
    </w:lvl>
    <w:lvl w:ilvl="5" w:tplc="12C8EBBA">
      <w:start w:val="1"/>
      <w:numFmt w:val="lowerRoman"/>
      <w:lvlText w:val="%6."/>
      <w:lvlJc w:val="right"/>
      <w:pPr>
        <w:ind w:left="4320" w:hanging="180"/>
      </w:pPr>
    </w:lvl>
    <w:lvl w:ilvl="6" w:tplc="FC306A20">
      <w:start w:val="1"/>
      <w:numFmt w:val="decimal"/>
      <w:lvlText w:val="%7."/>
      <w:lvlJc w:val="left"/>
      <w:pPr>
        <w:ind w:left="5040" w:hanging="360"/>
      </w:pPr>
    </w:lvl>
    <w:lvl w:ilvl="7" w:tplc="E9CE27F0">
      <w:start w:val="1"/>
      <w:numFmt w:val="lowerLetter"/>
      <w:lvlText w:val="%8."/>
      <w:lvlJc w:val="left"/>
      <w:pPr>
        <w:ind w:left="5760" w:hanging="360"/>
      </w:pPr>
    </w:lvl>
    <w:lvl w:ilvl="8" w:tplc="94645FB4">
      <w:start w:val="1"/>
      <w:numFmt w:val="lowerRoman"/>
      <w:lvlText w:val="%9."/>
      <w:lvlJc w:val="right"/>
      <w:pPr>
        <w:ind w:left="6480" w:hanging="180"/>
      </w:pPr>
    </w:lvl>
  </w:abstractNum>
  <w:abstractNum w:abstractNumId="35" w15:restartNumberingAfterBreak="0">
    <w:nsid w:val="6E964D34"/>
    <w:multiLevelType w:val="hybridMultilevel"/>
    <w:tmpl w:val="2958800A"/>
    <w:styleLink w:val="WW8Num13"/>
    <w:lvl w:ilvl="0" w:tplc="643263E4">
      <w:start w:val="1"/>
      <w:numFmt w:val="decimal"/>
      <w:pStyle w:val="WW8Num13"/>
      <w:lvlText w:val="%1."/>
      <w:lvlJc w:val="left"/>
      <w:pPr>
        <w:ind w:left="340" w:hanging="340"/>
      </w:pPr>
    </w:lvl>
    <w:lvl w:ilvl="1" w:tplc="A90EFC48">
      <w:start w:val="1"/>
      <w:numFmt w:val="bullet"/>
      <w:lvlText w:val="–"/>
      <w:lvlJc w:val="left"/>
      <w:pPr>
        <w:ind w:left="680" w:hanging="396"/>
      </w:pPr>
      <w:rPr>
        <w:rFonts w:ascii="Times New Roman" w:hAnsi="Times New Roman" w:cs="Times New Roman"/>
      </w:rPr>
    </w:lvl>
    <w:lvl w:ilvl="2" w:tplc="D966DBC2">
      <w:start w:val="1"/>
      <w:numFmt w:val="bullet"/>
      <w:lvlText w:val=""/>
      <w:lvlJc w:val="left"/>
      <w:pPr>
        <w:ind w:left="680" w:hanging="396"/>
      </w:pPr>
      <w:rPr>
        <w:rFonts w:ascii="Symbol" w:hAnsi="Symbol" w:cs="Symbol"/>
        <w:color w:val="000000"/>
      </w:rPr>
    </w:lvl>
    <w:lvl w:ilvl="3" w:tplc="512A29FC">
      <w:start w:val="1"/>
      <w:numFmt w:val="decimal"/>
      <w:lvlText w:val="%4."/>
      <w:lvlJc w:val="left"/>
      <w:pPr>
        <w:ind w:left="2880" w:hanging="360"/>
      </w:pPr>
    </w:lvl>
    <w:lvl w:ilvl="4" w:tplc="338CFD84">
      <w:start w:val="1"/>
      <w:numFmt w:val="lowerLetter"/>
      <w:lvlText w:val="%5."/>
      <w:lvlJc w:val="left"/>
      <w:pPr>
        <w:ind w:left="3600" w:hanging="360"/>
      </w:pPr>
    </w:lvl>
    <w:lvl w:ilvl="5" w:tplc="49687FFC">
      <w:start w:val="1"/>
      <w:numFmt w:val="lowerRoman"/>
      <w:lvlText w:val="%6."/>
      <w:lvlJc w:val="right"/>
      <w:pPr>
        <w:ind w:left="4320" w:hanging="180"/>
      </w:pPr>
    </w:lvl>
    <w:lvl w:ilvl="6" w:tplc="85FECE66">
      <w:start w:val="1"/>
      <w:numFmt w:val="decimal"/>
      <w:lvlText w:val="%7."/>
      <w:lvlJc w:val="left"/>
      <w:pPr>
        <w:ind w:left="5040" w:hanging="360"/>
      </w:pPr>
    </w:lvl>
    <w:lvl w:ilvl="7" w:tplc="AF9CA7D0">
      <w:start w:val="1"/>
      <w:numFmt w:val="lowerLetter"/>
      <w:lvlText w:val="%8."/>
      <w:lvlJc w:val="left"/>
      <w:pPr>
        <w:ind w:left="5760" w:hanging="360"/>
      </w:pPr>
    </w:lvl>
    <w:lvl w:ilvl="8" w:tplc="5F6AFCF2">
      <w:start w:val="1"/>
      <w:numFmt w:val="lowerRoman"/>
      <w:lvlText w:val="%9."/>
      <w:lvlJc w:val="right"/>
      <w:pPr>
        <w:ind w:left="6480" w:hanging="180"/>
      </w:pPr>
    </w:lvl>
  </w:abstractNum>
  <w:abstractNum w:abstractNumId="36" w15:restartNumberingAfterBreak="0">
    <w:nsid w:val="75674215"/>
    <w:multiLevelType w:val="hybridMultilevel"/>
    <w:tmpl w:val="B17ED786"/>
    <w:styleLink w:val="WW8Num7"/>
    <w:lvl w:ilvl="0" w:tplc="DC843D56">
      <w:start w:val="1"/>
      <w:numFmt w:val="decimal"/>
      <w:pStyle w:val="WW8Num7"/>
      <w:lvlText w:val="%1."/>
      <w:lvlJc w:val="left"/>
      <w:pPr>
        <w:ind w:left="284" w:hanging="284"/>
      </w:pPr>
    </w:lvl>
    <w:lvl w:ilvl="1" w:tplc="5A584EC8">
      <w:start w:val="1"/>
      <w:numFmt w:val="bullet"/>
      <w:lvlText w:val="–"/>
      <w:lvlJc w:val="left"/>
      <w:pPr>
        <w:ind w:left="680" w:hanging="396"/>
      </w:pPr>
      <w:rPr>
        <w:rFonts w:ascii="Times New Roman" w:hAnsi="Times New Roman" w:cs="Times New Roman"/>
      </w:rPr>
    </w:lvl>
    <w:lvl w:ilvl="2" w:tplc="A17C7D92">
      <w:start w:val="1"/>
      <w:numFmt w:val="bullet"/>
      <w:lvlText w:val=""/>
      <w:lvlJc w:val="left"/>
      <w:pPr>
        <w:ind w:left="680" w:hanging="396"/>
      </w:pPr>
      <w:rPr>
        <w:rFonts w:ascii="Symbol" w:hAnsi="Symbol" w:cs="Symbol"/>
        <w:color w:val="000000"/>
      </w:rPr>
    </w:lvl>
    <w:lvl w:ilvl="3" w:tplc="C73261B8">
      <w:start w:val="1"/>
      <w:numFmt w:val="decimal"/>
      <w:lvlText w:val="%4."/>
      <w:lvlJc w:val="left"/>
      <w:pPr>
        <w:ind w:left="2880" w:hanging="360"/>
      </w:pPr>
    </w:lvl>
    <w:lvl w:ilvl="4" w:tplc="6396EBBC">
      <w:start w:val="1"/>
      <w:numFmt w:val="lowerLetter"/>
      <w:lvlText w:val="%5."/>
      <w:lvlJc w:val="left"/>
      <w:pPr>
        <w:ind w:left="3600" w:hanging="360"/>
      </w:pPr>
    </w:lvl>
    <w:lvl w:ilvl="5" w:tplc="4B7E7D3E">
      <w:start w:val="1"/>
      <w:numFmt w:val="lowerRoman"/>
      <w:lvlText w:val="%6."/>
      <w:lvlJc w:val="right"/>
      <w:pPr>
        <w:ind w:left="4320" w:hanging="180"/>
      </w:pPr>
    </w:lvl>
    <w:lvl w:ilvl="6" w:tplc="4DE0F998">
      <w:start w:val="1"/>
      <w:numFmt w:val="decimal"/>
      <w:lvlText w:val="%7."/>
      <w:lvlJc w:val="left"/>
      <w:pPr>
        <w:ind w:left="5040" w:hanging="360"/>
      </w:pPr>
    </w:lvl>
    <w:lvl w:ilvl="7" w:tplc="F71C8CAC">
      <w:start w:val="1"/>
      <w:numFmt w:val="lowerLetter"/>
      <w:lvlText w:val="%8."/>
      <w:lvlJc w:val="left"/>
      <w:pPr>
        <w:ind w:left="5760" w:hanging="360"/>
      </w:pPr>
    </w:lvl>
    <w:lvl w:ilvl="8" w:tplc="088AD652">
      <w:start w:val="1"/>
      <w:numFmt w:val="lowerRoman"/>
      <w:lvlText w:val="%9."/>
      <w:lvlJc w:val="right"/>
      <w:pPr>
        <w:ind w:left="6480" w:hanging="180"/>
      </w:pPr>
    </w:lvl>
  </w:abstractNum>
  <w:abstractNum w:abstractNumId="37" w15:restartNumberingAfterBreak="0">
    <w:nsid w:val="7ACB1176"/>
    <w:multiLevelType w:val="hybridMultilevel"/>
    <w:tmpl w:val="18BAE94C"/>
    <w:lvl w:ilvl="0" w:tplc="C7082B0E">
      <w:start w:val="1"/>
      <w:numFmt w:val="decimal"/>
      <w:lvlText w:val="%1."/>
      <w:lvlJc w:val="left"/>
      <w:pPr>
        <w:ind w:left="1060" w:hanging="360"/>
      </w:pPr>
    </w:lvl>
    <w:lvl w:ilvl="1" w:tplc="04A8E1EC">
      <w:start w:val="1"/>
      <w:numFmt w:val="lowerLetter"/>
      <w:lvlText w:val="%2."/>
      <w:lvlJc w:val="left"/>
      <w:pPr>
        <w:ind w:left="1780" w:hanging="360"/>
      </w:pPr>
    </w:lvl>
    <w:lvl w:ilvl="2" w:tplc="D994A71E">
      <w:start w:val="1"/>
      <w:numFmt w:val="lowerRoman"/>
      <w:lvlText w:val="%3."/>
      <w:lvlJc w:val="right"/>
      <w:pPr>
        <w:ind w:left="2500" w:hanging="180"/>
      </w:pPr>
    </w:lvl>
    <w:lvl w:ilvl="3" w:tplc="C008726A">
      <w:start w:val="1"/>
      <w:numFmt w:val="decimal"/>
      <w:lvlText w:val="%4."/>
      <w:lvlJc w:val="left"/>
      <w:pPr>
        <w:ind w:left="3220" w:hanging="360"/>
      </w:pPr>
    </w:lvl>
    <w:lvl w:ilvl="4" w:tplc="E49277B0">
      <w:start w:val="1"/>
      <w:numFmt w:val="lowerLetter"/>
      <w:lvlText w:val="%5."/>
      <w:lvlJc w:val="left"/>
      <w:pPr>
        <w:ind w:left="3940" w:hanging="360"/>
      </w:pPr>
    </w:lvl>
    <w:lvl w:ilvl="5" w:tplc="2CC85290">
      <w:start w:val="1"/>
      <w:numFmt w:val="lowerRoman"/>
      <w:lvlText w:val="%6."/>
      <w:lvlJc w:val="right"/>
      <w:pPr>
        <w:ind w:left="4660" w:hanging="180"/>
      </w:pPr>
    </w:lvl>
    <w:lvl w:ilvl="6" w:tplc="D5F48CCC">
      <w:start w:val="1"/>
      <w:numFmt w:val="decimal"/>
      <w:lvlText w:val="%7."/>
      <w:lvlJc w:val="left"/>
      <w:pPr>
        <w:ind w:left="5380" w:hanging="360"/>
      </w:pPr>
    </w:lvl>
    <w:lvl w:ilvl="7" w:tplc="01685A20">
      <w:start w:val="1"/>
      <w:numFmt w:val="lowerLetter"/>
      <w:lvlText w:val="%8."/>
      <w:lvlJc w:val="left"/>
      <w:pPr>
        <w:ind w:left="6100" w:hanging="360"/>
      </w:pPr>
    </w:lvl>
    <w:lvl w:ilvl="8" w:tplc="08A61B7C">
      <w:start w:val="1"/>
      <w:numFmt w:val="lowerRoman"/>
      <w:lvlText w:val="%9."/>
      <w:lvlJc w:val="right"/>
      <w:pPr>
        <w:ind w:left="6820" w:hanging="180"/>
      </w:pPr>
    </w:lvl>
  </w:abstractNum>
  <w:num w:numId="1">
    <w:abstractNumId w:val="24"/>
  </w:num>
  <w:num w:numId="2">
    <w:abstractNumId w:val="27"/>
  </w:num>
  <w:num w:numId="3">
    <w:abstractNumId w:val="15"/>
  </w:num>
  <w:num w:numId="4">
    <w:abstractNumId w:val="20"/>
  </w:num>
  <w:num w:numId="5">
    <w:abstractNumId w:val="2"/>
  </w:num>
  <w:num w:numId="6">
    <w:abstractNumId w:val="22"/>
  </w:num>
  <w:num w:numId="7">
    <w:abstractNumId w:val="36"/>
  </w:num>
  <w:num w:numId="8">
    <w:abstractNumId w:val="6"/>
  </w:num>
  <w:num w:numId="9">
    <w:abstractNumId w:val="7"/>
  </w:num>
  <w:num w:numId="10">
    <w:abstractNumId w:val="13"/>
  </w:num>
  <w:num w:numId="11">
    <w:abstractNumId w:val="34"/>
  </w:num>
  <w:num w:numId="12">
    <w:abstractNumId w:val="29"/>
  </w:num>
  <w:num w:numId="13">
    <w:abstractNumId w:val="35"/>
  </w:num>
  <w:num w:numId="14">
    <w:abstractNumId w:val="16"/>
  </w:num>
  <w:num w:numId="15">
    <w:abstractNumId w:val="21"/>
    <w:lvlOverride w:ilvl="0">
      <w:lvl w:ilvl="0" w:tplc="0A0CEF7A">
        <w:start w:val="1"/>
        <w:numFmt w:val="decimal"/>
        <w:pStyle w:val="WW8Num15"/>
        <w:lvlText w:val="%1."/>
        <w:lvlJc w:val="left"/>
        <w:pPr>
          <w:ind w:left="340" w:hanging="340"/>
        </w:pPr>
        <w:rPr>
          <w:color w:val="auto"/>
        </w:rPr>
      </w:lvl>
    </w:lvlOverride>
  </w:num>
  <w:num w:numId="16">
    <w:abstractNumId w:val="9"/>
  </w:num>
  <w:num w:numId="17">
    <w:abstractNumId w:val="25"/>
  </w:num>
  <w:num w:numId="18">
    <w:abstractNumId w:val="8"/>
  </w:num>
  <w:num w:numId="19">
    <w:abstractNumId w:val="12"/>
  </w:num>
  <w:num w:numId="20">
    <w:abstractNumId w:val="18"/>
  </w:num>
  <w:num w:numId="21">
    <w:abstractNumId w:val="0"/>
  </w:num>
  <w:num w:numId="22">
    <w:abstractNumId w:val="10"/>
  </w:num>
  <w:num w:numId="23">
    <w:abstractNumId w:val="33"/>
  </w:num>
  <w:num w:numId="24">
    <w:abstractNumId w:val="1"/>
  </w:num>
  <w:num w:numId="25">
    <w:abstractNumId w:val="8"/>
    <w:lvlOverride w:ilvl="0">
      <w:startOverride w:val="1"/>
    </w:lvlOverride>
  </w:num>
  <w:num w:numId="26">
    <w:abstractNumId w:val="7"/>
    <w:lvlOverride w:ilvl="0">
      <w:startOverride w:val="1"/>
    </w:lvlOverride>
  </w:num>
  <w:num w:numId="27">
    <w:abstractNumId w:val="18"/>
  </w:num>
  <w:num w:numId="28">
    <w:abstractNumId w:val="12"/>
    <w:lvlOverride w:ilvl="0">
      <w:startOverride w:val="1"/>
    </w:lvlOverride>
  </w:num>
  <w:num w:numId="29">
    <w:abstractNumId w:val="21"/>
    <w:lvlOverride w:ilvl="0">
      <w:startOverride w:val="1"/>
      <w:lvl w:ilvl="0" w:tplc="0A0CEF7A">
        <w:start w:val="1"/>
        <w:numFmt w:val="decimal"/>
        <w:pStyle w:val="WW8Num15"/>
        <w:lvlText w:val="%1."/>
        <w:lvlJc w:val="left"/>
        <w:pPr>
          <w:ind w:left="340" w:hanging="340"/>
        </w:pPr>
        <w:rPr>
          <w:color w:val="auto"/>
        </w:rPr>
      </w:lvl>
    </w:lvlOverride>
  </w:num>
  <w:num w:numId="30">
    <w:abstractNumId w:val="13"/>
    <w:lvlOverride w:ilvl="0">
      <w:startOverride w:val="1"/>
    </w:lvlOverride>
  </w:num>
  <w:num w:numId="31">
    <w:abstractNumId w:val="22"/>
    <w:lvlOverride w:ilvl="0">
      <w:startOverride w:val="1"/>
    </w:lvlOverride>
  </w:num>
  <w:num w:numId="32">
    <w:abstractNumId w:val="27"/>
    <w:lvlOverride w:ilvl="0">
      <w:startOverride w:val="1"/>
    </w:lvlOverride>
  </w:num>
  <w:num w:numId="33">
    <w:abstractNumId w:val="10"/>
    <w:lvlOverride w:ilvl="0">
      <w:startOverride w:val="1"/>
    </w:lvlOverride>
  </w:num>
  <w:num w:numId="34">
    <w:abstractNumId w:val="6"/>
    <w:lvlOverride w:ilvl="0">
      <w:startOverride w:val="1"/>
    </w:lvlOverride>
  </w:num>
  <w:num w:numId="35">
    <w:abstractNumId w:val="21"/>
  </w:num>
  <w:num w:numId="36">
    <w:abstractNumId w:val="32"/>
  </w:num>
  <w:num w:numId="37">
    <w:abstractNumId w:val="19"/>
  </w:num>
  <w:num w:numId="38">
    <w:abstractNumId w:val="23"/>
  </w:num>
  <w:num w:numId="39">
    <w:abstractNumId w:val="5"/>
  </w:num>
  <w:num w:numId="40">
    <w:abstractNumId w:val="3"/>
  </w:num>
  <w:num w:numId="41">
    <w:abstractNumId w:val="31"/>
  </w:num>
  <w:num w:numId="42">
    <w:abstractNumId w:val="30"/>
  </w:num>
  <w:num w:numId="43">
    <w:abstractNumId w:val="37"/>
  </w:num>
  <w:num w:numId="44">
    <w:abstractNumId w:val="11"/>
  </w:num>
  <w:num w:numId="45">
    <w:abstractNumId w:val="26"/>
  </w:num>
  <w:num w:numId="46">
    <w:abstractNumId w:val="17"/>
  </w:num>
  <w:num w:numId="47">
    <w:abstractNumId w:val="28"/>
  </w:num>
  <w:num w:numId="48">
    <w:abstractNumId w:val="28"/>
    <w:lvlOverride w:ilvl="0">
      <w:startOverride w:val="1"/>
    </w:lvlOverride>
  </w:num>
  <w:num w:numId="49">
    <w:abstractNumId w:val="4"/>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FA"/>
    <w:rsid w:val="000014ED"/>
    <w:rsid w:val="003D75EB"/>
    <w:rsid w:val="00426458"/>
    <w:rsid w:val="00890271"/>
    <w:rsid w:val="008E4B74"/>
    <w:rsid w:val="00BF01CE"/>
    <w:rsid w:val="00C45C23"/>
    <w:rsid w:val="00C751FD"/>
    <w:rsid w:val="00CE7277"/>
    <w:rsid w:val="00DF07FA"/>
    <w:rsid w:val="00EA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16E05-AB60-48F1-B329-29B25BD4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FootnoteTextChar">
    <w:name w:val="Footnote Text Char"/>
    <w:uiPriority w:val="99"/>
    <w:rPr>
      <w:sz w:val="18"/>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9"/>
      </w:numPr>
    </w:pPr>
  </w:style>
  <w:style w:type="numbering" w:customStyle="1" w:styleId="WWNum10">
    <w:name w:val="WWNum10"/>
    <w:basedOn w:val="Bezseznamu"/>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13883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dcterms:created xsi:type="dcterms:W3CDTF">2022-05-23T07:10:00Z</dcterms:created>
  <dcterms:modified xsi:type="dcterms:W3CDTF">2022-05-23T07:12:00Z</dcterms:modified>
</cp:coreProperties>
</file>