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DDA03" w14:textId="5C7E1C12" w:rsidR="000F5B7D" w:rsidRPr="00C1462F" w:rsidRDefault="000F5B7D" w:rsidP="00C1462F">
      <w:pPr>
        <w:pStyle w:val="Nadpis1"/>
      </w:pPr>
      <w:r w:rsidRPr="00C1462F">
        <w:t>Rámcová smlouva o dílo</w:t>
      </w:r>
    </w:p>
    <w:p w14:paraId="67316467" w14:textId="77777777" w:rsidR="000F5B7D" w:rsidRDefault="000F5B7D" w:rsidP="000F5B7D"/>
    <w:p w14:paraId="4805F59A" w14:textId="77777777" w:rsidR="00213A9C" w:rsidRPr="00F53600" w:rsidRDefault="00213A9C" w:rsidP="00213A9C">
      <w:pPr>
        <w:pStyle w:val="zkltextcent16"/>
      </w:pPr>
    </w:p>
    <w:p w14:paraId="27ABE2CC" w14:textId="77777777" w:rsidR="00213A9C" w:rsidRPr="00213A9C" w:rsidRDefault="00213A9C" w:rsidP="00213A9C">
      <w:pPr>
        <w:pStyle w:val="zkltextcentr12"/>
        <w:jc w:val="left"/>
        <w:rPr>
          <w:rFonts w:ascii="Crabath Text Light" w:hAnsi="Crabath Text Light"/>
          <w:sz w:val="20"/>
        </w:rPr>
      </w:pPr>
      <w:r w:rsidRPr="00213A9C">
        <w:rPr>
          <w:rFonts w:ascii="Crabath Text Light" w:hAnsi="Crabath Text Light"/>
          <w:sz w:val="20"/>
        </w:rPr>
        <w:t>uzavřená podle § 1746 odst. 2 zákona č. 89/2012 Sb., občanského zákoníku v platném znění (dále též jen „občanský zákoník“), mezi následujícími účastníky:</w:t>
      </w:r>
    </w:p>
    <w:p w14:paraId="08287B63" w14:textId="77777777" w:rsidR="00213A9C" w:rsidRPr="00213A9C" w:rsidRDefault="00213A9C" w:rsidP="00213A9C">
      <w:pPr>
        <w:pStyle w:val="zkltextcentr12"/>
        <w:jc w:val="left"/>
        <w:rPr>
          <w:rFonts w:ascii="Crabath Text Light" w:hAnsi="Crabath Text Light"/>
          <w:sz w:val="20"/>
        </w:rPr>
      </w:pPr>
    </w:p>
    <w:p w14:paraId="149DACA8" w14:textId="77777777" w:rsidR="00213A9C" w:rsidRPr="00213A9C" w:rsidRDefault="00213A9C" w:rsidP="00213A9C">
      <w:pPr>
        <w:rPr>
          <w:b/>
          <w:szCs w:val="20"/>
        </w:rPr>
      </w:pPr>
      <w:r w:rsidRPr="00213A9C">
        <w:rPr>
          <w:b/>
          <w:szCs w:val="20"/>
        </w:rPr>
        <w:t xml:space="preserve">Prague City Tourism a. s. </w:t>
      </w:r>
    </w:p>
    <w:p w14:paraId="7FF56B08" w14:textId="77777777"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se sídlem:</w:t>
      </w:r>
      <w:r w:rsidRPr="00213A9C">
        <w:rPr>
          <w:rFonts w:ascii="Crabath Text Light" w:hAnsi="Crabath Text Light"/>
          <w:sz w:val="20"/>
        </w:rPr>
        <w:tab/>
        <w:t>Arbesovo náměstí 70/4, Smíchov, 150 00 Praha 5</w:t>
      </w:r>
    </w:p>
    <w:p w14:paraId="051803D7" w14:textId="77777777" w:rsidR="00213A9C" w:rsidRPr="00213A9C" w:rsidRDefault="00213A9C" w:rsidP="00213A9C">
      <w:pPr>
        <w:pStyle w:val="smlstrana-daje"/>
        <w:jc w:val="left"/>
        <w:rPr>
          <w:rFonts w:ascii="Crabath Text Light" w:hAnsi="Crabath Text Light"/>
          <w:color w:val="000000"/>
          <w:sz w:val="20"/>
        </w:rPr>
      </w:pPr>
      <w:r w:rsidRPr="00213A9C">
        <w:rPr>
          <w:rFonts w:ascii="Crabath Text Light" w:hAnsi="Crabath Text Light"/>
          <w:sz w:val="20"/>
        </w:rPr>
        <w:t xml:space="preserve">IČO: </w:t>
      </w:r>
      <w:r w:rsidRPr="00213A9C">
        <w:rPr>
          <w:rFonts w:ascii="Crabath Text Light" w:hAnsi="Crabath Text Light"/>
          <w:sz w:val="20"/>
        </w:rPr>
        <w:tab/>
        <w:t>07312890</w:t>
      </w:r>
    </w:p>
    <w:p w14:paraId="0557F699" w14:textId="4AD08EA6"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color w:val="000000"/>
          <w:sz w:val="20"/>
        </w:rPr>
        <w:t>D</w:t>
      </w:r>
      <w:r w:rsidRPr="00213A9C">
        <w:rPr>
          <w:rFonts w:ascii="Crabath Text Light" w:hAnsi="Crabath Text Light"/>
          <w:sz w:val="20"/>
        </w:rPr>
        <w:t>IČ:</w:t>
      </w:r>
      <w:r w:rsidRPr="00213A9C">
        <w:rPr>
          <w:rFonts w:ascii="Crabath Text Light" w:hAnsi="Crabath Text Light"/>
          <w:sz w:val="20"/>
        </w:rPr>
        <w:tab/>
        <w:t>CZ07312890</w:t>
      </w:r>
    </w:p>
    <w:p w14:paraId="1A9BF47F" w14:textId="798BC683"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 xml:space="preserve">bankovní spojení: </w:t>
      </w:r>
      <w:r w:rsidRPr="00213A9C">
        <w:rPr>
          <w:rFonts w:ascii="Crabath Text Light" w:hAnsi="Crabath Text Light"/>
          <w:sz w:val="20"/>
        </w:rPr>
        <w:tab/>
      </w:r>
    </w:p>
    <w:p w14:paraId="6BFF665B" w14:textId="77777777"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 xml:space="preserve">zapsaná v obchodním rejstříku vedeném Městským soudem v Praze pod </w:t>
      </w:r>
      <w:proofErr w:type="spellStart"/>
      <w:r w:rsidRPr="00213A9C">
        <w:rPr>
          <w:rFonts w:ascii="Crabath Text Light" w:hAnsi="Crabath Text Light"/>
          <w:sz w:val="20"/>
        </w:rPr>
        <w:t>sp</w:t>
      </w:r>
      <w:proofErr w:type="spellEnd"/>
      <w:r w:rsidRPr="00213A9C">
        <w:rPr>
          <w:rFonts w:ascii="Crabath Text Light" w:hAnsi="Crabath Text Light"/>
          <w:sz w:val="20"/>
        </w:rPr>
        <w:t>. zn. B 23670</w:t>
      </w:r>
    </w:p>
    <w:p w14:paraId="40069011" w14:textId="024B8F92"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 xml:space="preserve">zastoupena: </w:t>
      </w:r>
      <w:r w:rsidRPr="00213A9C">
        <w:rPr>
          <w:rFonts w:ascii="Crabath Text Light" w:hAnsi="Crabath Text Light"/>
          <w:sz w:val="20"/>
        </w:rPr>
        <w:tab/>
        <w:t>, předsedou představenstva společnosti</w:t>
      </w:r>
    </w:p>
    <w:p w14:paraId="56D1C24D" w14:textId="27CF90CF"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ab/>
      </w:r>
      <w:r w:rsidRPr="00213A9C">
        <w:rPr>
          <w:rFonts w:ascii="Crabath Text Light" w:hAnsi="Crabath Text Light"/>
          <w:sz w:val="20"/>
        </w:rPr>
        <w:tab/>
        <w:t xml:space="preserve">, </w:t>
      </w:r>
      <w:r w:rsidR="000B49B1">
        <w:rPr>
          <w:rFonts w:ascii="Crabath Text Light" w:hAnsi="Crabath Text Light"/>
          <w:sz w:val="20"/>
        </w:rPr>
        <w:t>členk</w:t>
      </w:r>
      <w:r w:rsidRPr="00213A9C">
        <w:rPr>
          <w:rFonts w:ascii="Crabath Text Light" w:hAnsi="Crabath Text Light"/>
          <w:sz w:val="20"/>
        </w:rPr>
        <w:t>ou představenstva společnosti</w:t>
      </w:r>
    </w:p>
    <w:p w14:paraId="4817F3EA" w14:textId="77777777" w:rsidR="00213A9C" w:rsidRPr="00213A9C" w:rsidRDefault="00213A9C" w:rsidP="00213A9C">
      <w:pPr>
        <w:pStyle w:val="Zhlav"/>
        <w:jc w:val="left"/>
        <w:rPr>
          <w:rFonts w:ascii="Crabath Text Light" w:hAnsi="Crabath Text Light"/>
          <w:sz w:val="20"/>
          <w:szCs w:val="20"/>
        </w:rPr>
      </w:pPr>
    </w:p>
    <w:p w14:paraId="59F54015" w14:textId="77777777" w:rsidR="00213A9C" w:rsidRPr="00213A9C" w:rsidRDefault="00213A9C" w:rsidP="00213A9C">
      <w:pPr>
        <w:pStyle w:val="Zhlav"/>
        <w:jc w:val="left"/>
        <w:rPr>
          <w:rFonts w:ascii="Crabath Text Light" w:hAnsi="Crabath Text Light"/>
          <w:sz w:val="20"/>
          <w:szCs w:val="20"/>
        </w:rPr>
      </w:pPr>
      <w:r w:rsidRPr="00213A9C">
        <w:rPr>
          <w:rFonts w:ascii="Crabath Text Light" w:hAnsi="Crabath Text Light"/>
          <w:sz w:val="20"/>
          <w:szCs w:val="20"/>
        </w:rPr>
        <w:t>dále jen „</w:t>
      </w:r>
      <w:r w:rsidRPr="00213A9C">
        <w:rPr>
          <w:rFonts w:ascii="Crabath Text Light" w:hAnsi="Crabath Text Light"/>
          <w:b/>
          <w:sz w:val="20"/>
          <w:szCs w:val="20"/>
        </w:rPr>
        <w:t>Objednatel</w:t>
      </w:r>
      <w:r w:rsidRPr="00213A9C">
        <w:rPr>
          <w:rFonts w:ascii="Crabath Text Light" w:hAnsi="Crabath Text Light"/>
          <w:sz w:val="20"/>
          <w:szCs w:val="20"/>
        </w:rPr>
        <w:t xml:space="preserve">“ nebo </w:t>
      </w:r>
      <w:r w:rsidRPr="00213A9C">
        <w:rPr>
          <w:rFonts w:ascii="Crabath Text Light" w:hAnsi="Crabath Text Light"/>
          <w:b/>
          <w:sz w:val="20"/>
          <w:szCs w:val="20"/>
        </w:rPr>
        <w:t>„PCT“</w:t>
      </w:r>
      <w:r w:rsidRPr="00213A9C">
        <w:rPr>
          <w:rFonts w:ascii="Crabath Text Light" w:hAnsi="Crabath Text Light"/>
          <w:sz w:val="20"/>
          <w:szCs w:val="20"/>
        </w:rPr>
        <w:t xml:space="preserve"> na straně jedné</w:t>
      </w:r>
    </w:p>
    <w:p w14:paraId="30A84AEF" w14:textId="77777777" w:rsidR="00213A9C" w:rsidRPr="00213A9C" w:rsidRDefault="00213A9C" w:rsidP="00213A9C">
      <w:pPr>
        <w:rPr>
          <w:szCs w:val="20"/>
        </w:rPr>
      </w:pPr>
    </w:p>
    <w:p w14:paraId="434F7C7B" w14:textId="77777777" w:rsidR="00213A9C" w:rsidRPr="00213A9C" w:rsidRDefault="00213A9C" w:rsidP="00213A9C">
      <w:pPr>
        <w:rPr>
          <w:szCs w:val="20"/>
        </w:rPr>
      </w:pPr>
      <w:r w:rsidRPr="00213A9C">
        <w:rPr>
          <w:szCs w:val="20"/>
        </w:rPr>
        <w:t>a</w:t>
      </w:r>
    </w:p>
    <w:p w14:paraId="5B67435D" w14:textId="77777777" w:rsidR="00213A9C" w:rsidRPr="00213A9C" w:rsidRDefault="00213A9C" w:rsidP="00213A9C">
      <w:pPr>
        <w:rPr>
          <w:szCs w:val="20"/>
        </w:rPr>
      </w:pPr>
    </w:p>
    <w:p w14:paraId="239027F8" w14:textId="149FD347" w:rsidR="00213A9C" w:rsidRPr="006546E4" w:rsidRDefault="006546E4" w:rsidP="006546E4">
      <w:pPr>
        <w:rPr>
          <w:b/>
          <w:szCs w:val="20"/>
        </w:rPr>
      </w:pPr>
      <w:proofErr w:type="spellStart"/>
      <w:r w:rsidRPr="006546E4">
        <w:rPr>
          <w:b/>
          <w:szCs w:val="20"/>
        </w:rPr>
        <w:t>CupSystem</w:t>
      </w:r>
      <w:proofErr w:type="spellEnd"/>
      <w:r w:rsidRPr="006546E4">
        <w:rPr>
          <w:b/>
          <w:szCs w:val="20"/>
        </w:rPr>
        <w:t>, s.r.o.</w:t>
      </w:r>
    </w:p>
    <w:p w14:paraId="6C5A1F1F" w14:textId="69AAF355"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se sídlem:</w:t>
      </w:r>
      <w:r w:rsidRPr="00213A9C">
        <w:rPr>
          <w:rFonts w:ascii="Crabath Text Light" w:hAnsi="Crabath Text Light"/>
          <w:sz w:val="20"/>
        </w:rPr>
        <w:tab/>
      </w:r>
      <w:r w:rsidR="006546E4">
        <w:rPr>
          <w:rStyle w:val="preformatted"/>
          <w:rFonts w:ascii="Crabath Text Light" w:hAnsi="Crabath Text Light"/>
          <w:sz w:val="20"/>
        </w:rPr>
        <w:t>Na Folimance 2155/15,</w:t>
      </w:r>
      <w:r w:rsidR="000B49B1">
        <w:rPr>
          <w:rStyle w:val="preformatted"/>
          <w:rFonts w:ascii="Crabath Text Light" w:hAnsi="Crabath Text Light"/>
          <w:sz w:val="20"/>
        </w:rPr>
        <w:t xml:space="preserve"> Vinohrady,</w:t>
      </w:r>
      <w:r w:rsidR="006546E4">
        <w:rPr>
          <w:rStyle w:val="preformatted"/>
          <w:rFonts w:ascii="Crabath Text Light" w:hAnsi="Crabath Text Light"/>
          <w:sz w:val="20"/>
        </w:rPr>
        <w:t xml:space="preserve"> 120 00 Praha 2</w:t>
      </w:r>
    </w:p>
    <w:p w14:paraId="5868D3C8" w14:textId="639B5EF3"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 xml:space="preserve">IČO: </w:t>
      </w:r>
      <w:r w:rsidRPr="00213A9C">
        <w:rPr>
          <w:rFonts w:ascii="Crabath Text Light" w:hAnsi="Crabath Text Light"/>
          <w:sz w:val="20"/>
        </w:rPr>
        <w:tab/>
      </w:r>
      <w:r w:rsidR="006546E4">
        <w:rPr>
          <w:rStyle w:val="preformatted"/>
          <w:rFonts w:ascii="Crabath Text Light" w:hAnsi="Crabath Text Light"/>
          <w:sz w:val="20"/>
        </w:rPr>
        <w:t>29140358</w:t>
      </w:r>
    </w:p>
    <w:p w14:paraId="489192AC" w14:textId="5FC60592"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 xml:space="preserve">DIČ: </w:t>
      </w:r>
      <w:r w:rsidRPr="00213A9C">
        <w:rPr>
          <w:rFonts w:ascii="Crabath Text Light" w:hAnsi="Crabath Text Light"/>
          <w:sz w:val="20"/>
        </w:rPr>
        <w:tab/>
      </w:r>
      <w:r w:rsidR="006546E4">
        <w:rPr>
          <w:rStyle w:val="preformatted"/>
          <w:rFonts w:ascii="Crabath Text Light" w:hAnsi="Crabath Text Light"/>
          <w:sz w:val="20"/>
        </w:rPr>
        <w:t>CZ29140358</w:t>
      </w:r>
    </w:p>
    <w:p w14:paraId="13B4A35C" w14:textId="60F31497"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bankovní spojení:</w:t>
      </w:r>
      <w:r w:rsidRPr="00213A9C">
        <w:rPr>
          <w:rFonts w:ascii="Crabath Text Light" w:hAnsi="Crabath Text Light"/>
          <w:sz w:val="20"/>
        </w:rPr>
        <w:tab/>
      </w:r>
    </w:p>
    <w:p w14:paraId="13EBAFDB" w14:textId="599BB5A8"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 xml:space="preserve">zapsaná v obchodním rejstříku vedeném </w:t>
      </w:r>
      <w:r w:rsidR="006546E4">
        <w:rPr>
          <w:rFonts w:ascii="Crabath Text Light" w:hAnsi="Crabath Text Light"/>
          <w:sz w:val="20"/>
        </w:rPr>
        <w:t>MS v Praze, oddíl C, vložka 203242</w:t>
      </w:r>
    </w:p>
    <w:p w14:paraId="53C61736" w14:textId="6869C8F5" w:rsidR="00213A9C" w:rsidRPr="00213A9C" w:rsidRDefault="00213A9C" w:rsidP="00213A9C">
      <w:pPr>
        <w:pStyle w:val="smlstrana-daje"/>
        <w:jc w:val="left"/>
        <w:rPr>
          <w:rFonts w:ascii="Crabath Text Light" w:hAnsi="Crabath Text Light"/>
          <w:sz w:val="20"/>
        </w:rPr>
      </w:pPr>
      <w:r w:rsidRPr="00213A9C">
        <w:rPr>
          <w:rFonts w:ascii="Crabath Text Light" w:hAnsi="Crabath Text Light"/>
          <w:sz w:val="20"/>
        </w:rPr>
        <w:t xml:space="preserve">zastoupená: </w:t>
      </w:r>
      <w:r w:rsidRPr="00213A9C">
        <w:rPr>
          <w:rFonts w:ascii="Crabath Text Light" w:hAnsi="Crabath Text Light"/>
          <w:sz w:val="20"/>
        </w:rPr>
        <w:tab/>
      </w:r>
      <w:r w:rsidR="007521F1">
        <w:rPr>
          <w:rStyle w:val="preformatted"/>
          <w:rFonts w:ascii="Crabath Text Light" w:hAnsi="Crabath Text Light"/>
          <w:sz w:val="20"/>
        </w:rPr>
        <w:t>, jednatelem společnosti</w:t>
      </w:r>
    </w:p>
    <w:p w14:paraId="7175445C" w14:textId="77777777" w:rsidR="00213A9C" w:rsidRPr="00213A9C" w:rsidRDefault="00213A9C" w:rsidP="00213A9C">
      <w:pPr>
        <w:pStyle w:val="smlstrana-daje"/>
        <w:jc w:val="left"/>
        <w:rPr>
          <w:rFonts w:ascii="Crabath Text Light" w:hAnsi="Crabath Text Light"/>
          <w:sz w:val="20"/>
        </w:rPr>
      </w:pPr>
    </w:p>
    <w:p w14:paraId="3ACC8425" w14:textId="77777777" w:rsidR="00213A9C" w:rsidRPr="00213A9C" w:rsidRDefault="00213A9C" w:rsidP="00213A9C">
      <w:pPr>
        <w:rPr>
          <w:szCs w:val="20"/>
        </w:rPr>
      </w:pPr>
      <w:r w:rsidRPr="00213A9C">
        <w:rPr>
          <w:szCs w:val="20"/>
        </w:rPr>
        <w:t>dále jen „</w:t>
      </w:r>
      <w:r w:rsidRPr="00213A9C">
        <w:rPr>
          <w:b/>
          <w:szCs w:val="20"/>
        </w:rPr>
        <w:t>Dodavatel</w:t>
      </w:r>
      <w:r w:rsidRPr="00213A9C">
        <w:rPr>
          <w:szCs w:val="20"/>
        </w:rPr>
        <w:t>“ na straně druhé</w:t>
      </w:r>
    </w:p>
    <w:p w14:paraId="4D760BBA" w14:textId="77777777" w:rsidR="00213A9C" w:rsidRPr="00213A9C" w:rsidRDefault="00213A9C" w:rsidP="00213A9C">
      <w:pPr>
        <w:rPr>
          <w:szCs w:val="20"/>
        </w:rPr>
      </w:pPr>
      <w:r w:rsidRPr="00213A9C">
        <w:rPr>
          <w:szCs w:val="20"/>
        </w:rPr>
        <w:t>(společně také jako „</w:t>
      </w:r>
      <w:r w:rsidRPr="00213A9C">
        <w:rPr>
          <w:b/>
          <w:szCs w:val="20"/>
        </w:rPr>
        <w:t>strany</w:t>
      </w:r>
      <w:r w:rsidRPr="00213A9C">
        <w:rPr>
          <w:szCs w:val="20"/>
        </w:rPr>
        <w:t>“ nebo „</w:t>
      </w:r>
      <w:r w:rsidRPr="00213A9C">
        <w:rPr>
          <w:b/>
          <w:szCs w:val="20"/>
        </w:rPr>
        <w:t>smluvní strany</w:t>
      </w:r>
      <w:r w:rsidRPr="00213A9C">
        <w:rPr>
          <w:szCs w:val="20"/>
        </w:rPr>
        <w:t>“)</w:t>
      </w:r>
    </w:p>
    <w:p w14:paraId="33140FD5" w14:textId="77777777" w:rsidR="00213A9C" w:rsidRPr="00213A9C" w:rsidRDefault="00213A9C" w:rsidP="00213A9C">
      <w:pPr>
        <w:pStyle w:val="Zhlavcentr8"/>
        <w:rPr>
          <w:rFonts w:ascii="Crabath Text Light" w:hAnsi="Crabath Text Light"/>
          <w:sz w:val="20"/>
        </w:rPr>
      </w:pPr>
    </w:p>
    <w:p w14:paraId="38D7201F" w14:textId="6B62B2E7" w:rsidR="00213A9C" w:rsidRPr="00213A9C" w:rsidRDefault="00213A9C" w:rsidP="00213A9C">
      <w:pPr>
        <w:pStyle w:val="Nadpis2"/>
        <w:numPr>
          <w:ilvl w:val="0"/>
          <w:numId w:val="0"/>
        </w:numPr>
        <w:ind w:left="567" w:hanging="567"/>
      </w:pPr>
      <w:r w:rsidRPr="00213A9C">
        <w:t>Preambule</w:t>
      </w:r>
    </w:p>
    <w:p w14:paraId="2FF82027" w14:textId="77777777" w:rsidR="00213A9C" w:rsidRPr="00213A9C" w:rsidRDefault="00213A9C" w:rsidP="00213A9C">
      <w:pPr>
        <w:pStyle w:val="Textodst1sl"/>
        <w:numPr>
          <w:ilvl w:val="0"/>
          <w:numId w:val="0"/>
        </w:numPr>
        <w:spacing w:after="240"/>
        <w:rPr>
          <w:rFonts w:ascii="Crabath Text Light" w:hAnsi="Crabath Text Light"/>
          <w:sz w:val="20"/>
        </w:rPr>
      </w:pPr>
      <w:r w:rsidRPr="00213A9C">
        <w:rPr>
          <w:rFonts w:ascii="Crabath Text Light" w:hAnsi="Crabath Text Light"/>
          <w:sz w:val="20"/>
        </w:rPr>
        <w:t xml:space="preserve">Dodavatel podal nabídku do veřejné zakázky malého rozsahu na </w:t>
      </w:r>
      <w:r w:rsidRPr="00213A9C">
        <w:rPr>
          <w:rFonts w:ascii="Crabath Text Light" w:hAnsi="Crabath Text Light"/>
          <w:sz w:val="20"/>
          <w:lang w:val="cs-CZ"/>
        </w:rPr>
        <w:t>dodávku</w:t>
      </w:r>
      <w:r w:rsidRPr="00213A9C">
        <w:rPr>
          <w:rFonts w:ascii="Crabath Text Light" w:hAnsi="Crabath Text Light"/>
          <w:sz w:val="20"/>
        </w:rPr>
        <w:t xml:space="preserve"> s názvem:</w:t>
      </w:r>
      <w:r w:rsidRPr="00213A9C">
        <w:rPr>
          <w:rFonts w:ascii="Crabath Text Light" w:hAnsi="Crabath Text Light"/>
          <w:sz w:val="20"/>
          <w:lang w:val="cs-CZ" w:eastAsia="cs-CZ"/>
        </w:rPr>
        <w:t xml:space="preserve"> </w:t>
      </w:r>
      <w:r w:rsidRPr="00213A9C">
        <w:rPr>
          <w:rFonts w:ascii="Crabath Text Light" w:hAnsi="Crabath Text Light"/>
          <w:sz w:val="20"/>
        </w:rPr>
        <w:t xml:space="preserve">„Rámcová smlouva na dodavatele vratných kelímků“, jejímž zadavatelem je Objednatel a v souvislosti s touto zakázkou malého rozsahu uzavírají smluvní strany Rámcovou smlouva na dodavatele vratných kelímků (dále jen „Smlouva“). Kromě skutečností uvedených v této Smlouvě je pro smluvní strany závazný také text Výzvy k předložení cenové nabídky včetně všech jejích příloh. </w:t>
      </w:r>
    </w:p>
    <w:p w14:paraId="5CF6384E" w14:textId="77777777" w:rsidR="00213A9C" w:rsidRPr="00213A9C" w:rsidRDefault="00213A9C" w:rsidP="00213A9C">
      <w:pPr>
        <w:pStyle w:val="Textodst1sl"/>
        <w:numPr>
          <w:ilvl w:val="0"/>
          <w:numId w:val="0"/>
        </w:numPr>
        <w:spacing w:after="240"/>
        <w:rPr>
          <w:rFonts w:ascii="Crabath Text Light" w:hAnsi="Crabath Text Light"/>
          <w:sz w:val="20"/>
        </w:rPr>
      </w:pPr>
      <w:r w:rsidRPr="00213A9C">
        <w:rPr>
          <w:rFonts w:ascii="Crabath Text Light" w:hAnsi="Crabath Text Light"/>
          <w:sz w:val="20"/>
          <w:lang w:val="cs-CZ"/>
        </w:rPr>
        <w:t>Předmětem plnění této Smlouvy je uzavření rámcové smlouvy na dodavatele vratných kelímků na území hl. m. Prahy. Cílem tohoto pilotního projektu je zavedení systému vratných kelímků, který přispěje ke snižování odpadu, tím, že se ze strany Hl. m. Prahy zajistí splnitelné podmínky pro použití vratných kelímků pro pořadatele kulturních akcí a projekt poskytne výrazně konkurenční náklady na využití vratných kelímků srovnatelné s celkovými náklady na jednorázové kelímky (součet nákladů na nákup jednorázových obalů, dopravu a svoz a likvidaci odpadu). Z tohoto důvodu vzniká potřeba zajistit vratné kelímky, logistiku distribuce kelímků na území hl. m. Prahy a jejich mytí. Realizací tohoto pilotního projektu Hl. m. Praha pověřilo Objednatele.</w:t>
      </w:r>
    </w:p>
    <w:p w14:paraId="6CDAF4C1" w14:textId="77777777" w:rsidR="00213A9C" w:rsidRPr="00213A9C" w:rsidRDefault="00213A9C" w:rsidP="00213A9C">
      <w:pPr>
        <w:pStyle w:val="Textodst1sl"/>
        <w:numPr>
          <w:ilvl w:val="0"/>
          <w:numId w:val="0"/>
        </w:numPr>
        <w:ind w:left="397"/>
        <w:rPr>
          <w:rFonts w:ascii="Crabath Text Light" w:hAnsi="Crabath Text Light"/>
          <w:sz w:val="20"/>
          <w:lang w:val="cs-CZ"/>
        </w:rPr>
      </w:pPr>
    </w:p>
    <w:p w14:paraId="323F4EF2" w14:textId="68AD5224" w:rsidR="00982DC7" w:rsidRPr="00982DC7" w:rsidRDefault="00213A9C" w:rsidP="00982DC7">
      <w:pPr>
        <w:pStyle w:val="Nadpis2"/>
        <w:numPr>
          <w:ilvl w:val="0"/>
          <w:numId w:val="36"/>
        </w:numPr>
        <w:ind w:left="510" w:hanging="510"/>
      </w:pPr>
      <w:r w:rsidRPr="00213A9C">
        <w:t>Předmět Smlouvy</w:t>
      </w:r>
      <w:bookmarkStart w:id="0" w:name="_Toc100051899"/>
    </w:p>
    <w:p w14:paraId="4ACD9F2B" w14:textId="494D1794" w:rsidR="00EB0778" w:rsidRDefault="00213A9C" w:rsidP="009E4561">
      <w:pPr>
        <w:pStyle w:val="Textodst1sl"/>
        <w:numPr>
          <w:ilvl w:val="1"/>
          <w:numId w:val="26"/>
        </w:numPr>
        <w:tabs>
          <w:tab w:val="clear" w:pos="284"/>
          <w:tab w:val="left" w:pos="426"/>
        </w:tabs>
        <w:spacing w:after="120"/>
        <w:ind w:left="510" w:hanging="510"/>
        <w:rPr>
          <w:rFonts w:ascii="Crabath Text Light" w:hAnsi="Crabath Text Light"/>
          <w:color w:val="000000"/>
          <w:sz w:val="20"/>
        </w:rPr>
      </w:pPr>
      <w:r w:rsidRPr="00AE7D66">
        <w:rPr>
          <w:rFonts w:ascii="Crabath Text Light" w:hAnsi="Crabath Text Light"/>
          <w:color w:val="000000"/>
          <w:sz w:val="20"/>
        </w:rPr>
        <w:t xml:space="preserve">Dodavatel se za podmínek uvedených ve Smlouvě zavazuje pro Objednatele řádně a s odbornou péčí dodávat nápojové kelímky k opakovanému používání (dále jen „kelímky“) a s tím spojené služby (dále jen „služby“) (dále též společně jako „Předmět plnění“). Za řádné poskytování Předmětu plnění se Objednatel zavazuje Dodavateli uhradit sjednanou cenu. </w:t>
      </w:r>
    </w:p>
    <w:p w14:paraId="6C8487BA" w14:textId="7F43101A" w:rsidR="00213A9C" w:rsidRPr="00EB0778" w:rsidRDefault="00213A9C" w:rsidP="00586B79">
      <w:pPr>
        <w:pStyle w:val="Textodst1sl"/>
        <w:numPr>
          <w:ilvl w:val="1"/>
          <w:numId w:val="26"/>
        </w:numPr>
        <w:tabs>
          <w:tab w:val="clear" w:pos="284"/>
          <w:tab w:val="left" w:pos="426"/>
        </w:tabs>
        <w:spacing w:after="120"/>
        <w:ind w:left="510" w:hanging="510"/>
        <w:rPr>
          <w:rFonts w:ascii="Crabath Text Light" w:hAnsi="Crabath Text Light"/>
          <w:color w:val="000000"/>
          <w:sz w:val="20"/>
        </w:rPr>
      </w:pPr>
      <w:r w:rsidRPr="00EB0778">
        <w:rPr>
          <w:rFonts w:ascii="Crabath Text Light" w:hAnsi="Crabath Text Light"/>
          <w:sz w:val="20"/>
          <w:lang w:val="cs-CZ"/>
        </w:rPr>
        <w:t>Předmětem plnění bude dodávka následujících kelímků:</w:t>
      </w:r>
    </w:p>
    <w:p w14:paraId="3357D5DE" w14:textId="77777777"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Nápojový kelímek pro opakované použití - 0,5 l</w:t>
      </w:r>
    </w:p>
    <w:p w14:paraId="4BB483AF" w14:textId="77777777"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Nápojový kelímek pro opakované použití - 0,3 l</w:t>
      </w:r>
    </w:p>
    <w:p w14:paraId="672CA8D6" w14:textId="40E39C36"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 xml:space="preserve">Nápojový kelímek s víčkem pro opakované použití </w:t>
      </w:r>
      <w:r w:rsidR="00CB6BCD">
        <w:rPr>
          <w:rFonts w:ascii="Crabath Text Light" w:hAnsi="Crabath Text Light"/>
          <w:sz w:val="20"/>
          <w:szCs w:val="20"/>
        </w:rPr>
        <w:t>n</w:t>
      </w:r>
      <w:r w:rsidRPr="00213A9C">
        <w:rPr>
          <w:rFonts w:ascii="Crabath Text Light" w:hAnsi="Crabath Text Light"/>
          <w:sz w:val="20"/>
          <w:szCs w:val="20"/>
        </w:rPr>
        <w:t>a teplé nápoje- 0,2 l</w:t>
      </w:r>
    </w:p>
    <w:p w14:paraId="375618E5" w14:textId="73321FAE" w:rsidR="00213A9C" w:rsidRPr="00213A9C" w:rsidRDefault="00213A9C" w:rsidP="00586B79">
      <w:pPr>
        <w:pStyle w:val="Textodst1sl"/>
        <w:numPr>
          <w:ilvl w:val="1"/>
          <w:numId w:val="26"/>
        </w:numPr>
        <w:tabs>
          <w:tab w:val="clear" w:pos="284"/>
          <w:tab w:val="left" w:pos="426"/>
        </w:tabs>
        <w:spacing w:after="120"/>
        <w:ind w:left="0" w:firstLine="0"/>
        <w:rPr>
          <w:rFonts w:ascii="Crabath Text Light" w:hAnsi="Crabath Text Light"/>
          <w:sz w:val="20"/>
          <w:lang w:val="cs-CZ"/>
        </w:rPr>
      </w:pPr>
      <w:r w:rsidRPr="00213A9C">
        <w:rPr>
          <w:rFonts w:ascii="Crabath Text Light" w:hAnsi="Crabath Text Light"/>
          <w:sz w:val="20"/>
          <w:lang w:val="cs-CZ"/>
        </w:rPr>
        <w:t>Předmětem plnění budou následující služby:</w:t>
      </w:r>
    </w:p>
    <w:p w14:paraId="7D05EC65" w14:textId="77777777"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Potisk velké série kelímků</w:t>
      </w:r>
    </w:p>
    <w:p w14:paraId="674ACB69" w14:textId="77777777"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Potisk malé série kelímků</w:t>
      </w:r>
    </w:p>
    <w:p w14:paraId="3B6A6A90" w14:textId="77777777"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Doprava kelímků</w:t>
      </w:r>
    </w:p>
    <w:p w14:paraId="7C86F3F8" w14:textId="77777777"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Mytí kelímků</w:t>
      </w:r>
    </w:p>
    <w:p w14:paraId="604A733E" w14:textId="77777777" w:rsidR="00213A9C" w:rsidRPr="00213A9C" w:rsidRDefault="00213A9C" w:rsidP="00523935">
      <w:pPr>
        <w:pStyle w:val="Styl3"/>
        <w:numPr>
          <w:ilvl w:val="0"/>
          <w:numId w:val="31"/>
        </w:numPr>
        <w:tabs>
          <w:tab w:val="left" w:pos="426"/>
        </w:tabs>
        <w:spacing w:before="0" w:after="0" w:line="240" w:lineRule="auto"/>
        <w:rPr>
          <w:rFonts w:ascii="Crabath Text Light" w:hAnsi="Crabath Text Light"/>
          <w:sz w:val="20"/>
          <w:szCs w:val="20"/>
        </w:rPr>
      </w:pPr>
      <w:r w:rsidRPr="00213A9C">
        <w:rPr>
          <w:rFonts w:ascii="Crabath Text Light" w:hAnsi="Crabath Text Light"/>
          <w:sz w:val="20"/>
          <w:szCs w:val="20"/>
        </w:rPr>
        <w:t>Skladování kelímků</w:t>
      </w:r>
    </w:p>
    <w:p w14:paraId="2333FEFF" w14:textId="6FB891AA" w:rsidR="00213A9C" w:rsidRPr="00213A9C" w:rsidRDefault="00213A9C" w:rsidP="00586B79">
      <w:pPr>
        <w:pStyle w:val="Textodst1sl"/>
        <w:numPr>
          <w:ilvl w:val="1"/>
          <w:numId w:val="26"/>
        </w:numPr>
        <w:tabs>
          <w:tab w:val="clear" w:pos="284"/>
          <w:tab w:val="left" w:pos="426"/>
        </w:tabs>
        <w:spacing w:after="120"/>
        <w:ind w:left="680" w:hanging="680"/>
        <w:rPr>
          <w:rFonts w:ascii="Crabath Text Light" w:hAnsi="Crabath Text Light"/>
          <w:sz w:val="20"/>
          <w:lang w:val="cs-CZ"/>
        </w:rPr>
      </w:pPr>
      <w:r w:rsidRPr="00213A9C">
        <w:rPr>
          <w:rFonts w:ascii="Crabath Text Light" w:hAnsi="Crabath Text Light"/>
          <w:sz w:val="20"/>
          <w:lang w:val="cs-CZ"/>
        </w:rPr>
        <w:t>Bližší specifikace Předmětu plnění je uvedena v příloze č. 1 této Smlouvy</w:t>
      </w:r>
      <w:r w:rsidR="00523935">
        <w:rPr>
          <w:rFonts w:ascii="Crabath Text Light" w:hAnsi="Crabath Text Light"/>
          <w:sz w:val="20"/>
          <w:lang w:val="cs-CZ"/>
        </w:rPr>
        <w:t xml:space="preserve"> – </w:t>
      </w:r>
      <w:r w:rsidRPr="00213A9C">
        <w:rPr>
          <w:rFonts w:ascii="Crabath Text Light" w:hAnsi="Crabath Text Light"/>
          <w:sz w:val="20"/>
          <w:lang w:val="cs-CZ"/>
        </w:rPr>
        <w:t>Technická specifikace plnění.</w:t>
      </w:r>
    </w:p>
    <w:p w14:paraId="1CCA3E93" w14:textId="49CF7F4E" w:rsidR="00213A9C" w:rsidRPr="00213A9C" w:rsidRDefault="00213A9C" w:rsidP="00586B79">
      <w:pPr>
        <w:pStyle w:val="Textodst1sl"/>
        <w:numPr>
          <w:ilvl w:val="1"/>
          <w:numId w:val="26"/>
        </w:numPr>
        <w:tabs>
          <w:tab w:val="clear" w:pos="284"/>
          <w:tab w:val="left" w:pos="426"/>
        </w:tabs>
        <w:spacing w:after="120"/>
        <w:ind w:left="680" w:hanging="680"/>
        <w:rPr>
          <w:rFonts w:ascii="Crabath Text Light" w:hAnsi="Crabath Text Light"/>
          <w:sz w:val="20"/>
          <w:lang w:val="cs-CZ"/>
        </w:rPr>
      </w:pPr>
      <w:r w:rsidRPr="00213A9C">
        <w:rPr>
          <w:rFonts w:ascii="Crabath Text Light" w:hAnsi="Crabath Text Light"/>
          <w:sz w:val="20"/>
          <w:lang w:val="cs-CZ"/>
        </w:rPr>
        <w:t xml:space="preserve">Objednatel se zavazuje poskytnout Dodavateli součinnost nezbytnou k realizaci Předmětu plnění. </w:t>
      </w:r>
    </w:p>
    <w:p w14:paraId="15CF6140" w14:textId="77777777" w:rsidR="00213A9C" w:rsidRPr="00213A9C" w:rsidRDefault="00213A9C" w:rsidP="00213A9C">
      <w:pPr>
        <w:pStyle w:val="Textodst1sl"/>
        <w:numPr>
          <w:ilvl w:val="0"/>
          <w:numId w:val="0"/>
        </w:numPr>
        <w:ind w:left="397"/>
        <w:rPr>
          <w:rFonts w:ascii="Crabath Text Light" w:hAnsi="Crabath Text Light"/>
          <w:sz w:val="20"/>
          <w:lang w:val="cs-CZ"/>
        </w:rPr>
      </w:pPr>
    </w:p>
    <w:bookmarkEnd w:id="0"/>
    <w:p w14:paraId="5C264B4D" w14:textId="166BF30D" w:rsidR="00213A9C" w:rsidRPr="00213A9C" w:rsidRDefault="00213A9C" w:rsidP="002E3834">
      <w:pPr>
        <w:pStyle w:val="Nadpis2"/>
        <w:numPr>
          <w:ilvl w:val="0"/>
          <w:numId w:val="27"/>
        </w:numPr>
        <w:ind w:left="510" w:hanging="510"/>
      </w:pPr>
      <w:r w:rsidRPr="00213A9C">
        <w:t>Doba plnění, způsob plnění a předání plnění</w:t>
      </w:r>
    </w:p>
    <w:p w14:paraId="25AE3CCC" w14:textId="1D4D98EE" w:rsidR="00213A9C" w:rsidRPr="00261FFE" w:rsidRDefault="00213A9C" w:rsidP="00E93831">
      <w:pPr>
        <w:pStyle w:val="Textodst1sl"/>
        <w:numPr>
          <w:ilvl w:val="1"/>
          <w:numId w:val="27"/>
        </w:numPr>
        <w:spacing w:after="120"/>
        <w:ind w:left="510" w:hanging="510"/>
        <w:rPr>
          <w:rFonts w:ascii="Crabath Text Light" w:hAnsi="Crabath Text Light"/>
          <w:color w:val="000000"/>
          <w:sz w:val="20"/>
        </w:rPr>
      </w:pPr>
      <w:r w:rsidRPr="00213A9C">
        <w:rPr>
          <w:rFonts w:ascii="Crabath Text Light" w:hAnsi="Crabath Text Light"/>
          <w:color w:val="000000"/>
          <w:sz w:val="20"/>
        </w:rPr>
        <w:t>Plnění bude realizováno na základě písemných výzev</w:t>
      </w:r>
      <w:r w:rsidRPr="00213A9C">
        <w:rPr>
          <w:rFonts w:ascii="Crabath Text Light" w:hAnsi="Crabath Text Light"/>
          <w:color w:val="000000"/>
          <w:sz w:val="20"/>
          <w:lang w:val="cs-CZ"/>
        </w:rPr>
        <w:t xml:space="preserve"> - objednávek</w:t>
      </w:r>
      <w:r w:rsidRPr="00213A9C">
        <w:rPr>
          <w:rFonts w:ascii="Crabath Text Light" w:hAnsi="Crabath Text Light"/>
          <w:color w:val="000000"/>
          <w:sz w:val="20"/>
        </w:rPr>
        <w:t xml:space="preserve"> Objednatele k plnění, které jsou pro Dodavatele závazné po jejich doručení Dodavateli a Dodavatel je povinen dle nich plnit. </w:t>
      </w:r>
      <w:r w:rsidRPr="00213A9C">
        <w:rPr>
          <w:rFonts w:ascii="Crabath Text Light" w:hAnsi="Crabath Text Light"/>
          <w:bCs/>
          <w:sz w:val="20"/>
          <w:lang w:val="cs-CZ"/>
        </w:rPr>
        <w:t>Objednatel</w:t>
      </w:r>
      <w:r w:rsidRPr="00213A9C">
        <w:rPr>
          <w:rFonts w:ascii="Crabath Text Light" w:hAnsi="Crabath Text Light"/>
          <w:bCs/>
          <w:sz w:val="20"/>
        </w:rPr>
        <w:t xml:space="preserve"> bude vystavovat dva typy objednávek:</w:t>
      </w:r>
    </w:p>
    <w:p w14:paraId="285F28E4" w14:textId="0FEB31D6" w:rsidR="00213A9C" w:rsidRPr="00213A9C" w:rsidRDefault="00213A9C" w:rsidP="00E93831">
      <w:pPr>
        <w:pStyle w:val="Textodst2slovan"/>
        <w:numPr>
          <w:ilvl w:val="2"/>
          <w:numId w:val="27"/>
        </w:numPr>
        <w:ind w:left="1315" w:hanging="805"/>
        <w:rPr>
          <w:rFonts w:ascii="Crabath Text Light" w:hAnsi="Crabath Text Light"/>
          <w:sz w:val="20"/>
        </w:rPr>
      </w:pPr>
      <w:r w:rsidRPr="00213A9C">
        <w:rPr>
          <w:rFonts w:ascii="Crabath Text Light" w:hAnsi="Crabath Text Light"/>
          <w:sz w:val="20"/>
        </w:rPr>
        <w:t>Objednávku na dodávku kelímků, v které specifikuje následující skutečnosti:</w:t>
      </w:r>
    </w:p>
    <w:p w14:paraId="65B070F1" w14:textId="77777777" w:rsidR="00213A9C" w:rsidRPr="00213A9C" w:rsidRDefault="00213A9C" w:rsidP="00E93831">
      <w:pPr>
        <w:pStyle w:val="Styl3"/>
        <w:numPr>
          <w:ilvl w:val="0"/>
          <w:numId w:val="25"/>
        </w:numPr>
        <w:spacing w:before="0" w:after="0"/>
        <w:ind w:left="1673" w:hanging="284"/>
        <w:rPr>
          <w:rFonts w:ascii="Crabath Text Light" w:hAnsi="Crabath Text Light"/>
          <w:sz w:val="20"/>
          <w:szCs w:val="20"/>
        </w:rPr>
      </w:pPr>
      <w:r w:rsidRPr="00213A9C">
        <w:rPr>
          <w:rFonts w:ascii="Crabath Text Light" w:hAnsi="Crabath Text Light"/>
          <w:sz w:val="20"/>
          <w:szCs w:val="20"/>
        </w:rPr>
        <w:t>počet a typ kelímků, které bude potřeba dodat;</w:t>
      </w:r>
    </w:p>
    <w:p w14:paraId="3CE9BDA5" w14:textId="77777777" w:rsidR="00213A9C" w:rsidRPr="00213A9C" w:rsidRDefault="00213A9C" w:rsidP="00E93831">
      <w:pPr>
        <w:pStyle w:val="Styl3"/>
        <w:numPr>
          <w:ilvl w:val="0"/>
          <w:numId w:val="25"/>
        </w:numPr>
        <w:spacing w:before="0" w:after="0"/>
        <w:ind w:left="1673" w:hanging="284"/>
        <w:rPr>
          <w:rFonts w:ascii="Crabath Text Light" w:hAnsi="Crabath Text Light"/>
          <w:sz w:val="20"/>
          <w:szCs w:val="20"/>
        </w:rPr>
      </w:pPr>
      <w:r w:rsidRPr="00213A9C">
        <w:rPr>
          <w:rFonts w:ascii="Crabath Text Light" w:hAnsi="Crabath Text Light"/>
          <w:sz w:val="20"/>
          <w:szCs w:val="20"/>
        </w:rPr>
        <w:t>počet a typ kelímků, které bude potřeba dodat s potiskem;</w:t>
      </w:r>
    </w:p>
    <w:p w14:paraId="6E1D3296" w14:textId="6E46CF9B" w:rsidR="00213A9C" w:rsidRPr="00213A9C" w:rsidRDefault="00213A9C" w:rsidP="00E93831">
      <w:pPr>
        <w:pStyle w:val="Styl3"/>
        <w:numPr>
          <w:ilvl w:val="0"/>
          <w:numId w:val="25"/>
        </w:numPr>
        <w:spacing w:before="0" w:after="0"/>
        <w:ind w:left="1673" w:hanging="284"/>
        <w:rPr>
          <w:rFonts w:ascii="Crabath Text Light" w:hAnsi="Crabath Text Light"/>
          <w:sz w:val="20"/>
          <w:szCs w:val="20"/>
        </w:rPr>
      </w:pPr>
      <w:r w:rsidRPr="00213A9C">
        <w:rPr>
          <w:rFonts w:ascii="Crabath Text Light" w:hAnsi="Crabath Text Light"/>
          <w:sz w:val="20"/>
          <w:szCs w:val="20"/>
        </w:rPr>
        <w:t>lhůtu pro dodání kelímků. Pokud se smluvní strany nedohodnou jinak, tak lhůta nebude kratší n</w:t>
      </w:r>
      <w:r w:rsidR="001F5CB0">
        <w:rPr>
          <w:rFonts w:ascii="Crabath Text Light" w:hAnsi="Crabath Text Light"/>
          <w:sz w:val="20"/>
          <w:szCs w:val="20"/>
        </w:rPr>
        <w:t>e</w:t>
      </w:r>
      <w:r w:rsidRPr="00213A9C">
        <w:rPr>
          <w:rFonts w:ascii="Crabath Text Light" w:hAnsi="Crabath Text Light"/>
          <w:sz w:val="20"/>
          <w:szCs w:val="20"/>
        </w:rPr>
        <w:t>ž 5 týdnů od odeslání objednávky, aby mohly být dodrženy technologické postupy související s výrobou či potiskem kelímků;</w:t>
      </w:r>
    </w:p>
    <w:p w14:paraId="712AA7EA" w14:textId="77777777" w:rsidR="00213A9C" w:rsidRPr="00213A9C" w:rsidRDefault="00213A9C" w:rsidP="00E93831">
      <w:pPr>
        <w:pStyle w:val="Styl3"/>
        <w:numPr>
          <w:ilvl w:val="0"/>
          <w:numId w:val="25"/>
        </w:numPr>
        <w:spacing w:before="0" w:after="0"/>
        <w:ind w:left="1673" w:hanging="284"/>
        <w:rPr>
          <w:rFonts w:ascii="Crabath Text Light" w:hAnsi="Crabath Text Light"/>
          <w:sz w:val="20"/>
          <w:szCs w:val="20"/>
        </w:rPr>
      </w:pPr>
      <w:r w:rsidRPr="00213A9C">
        <w:rPr>
          <w:rFonts w:ascii="Crabath Text Light" w:hAnsi="Crabath Text Light"/>
          <w:sz w:val="20"/>
          <w:szCs w:val="20"/>
        </w:rPr>
        <w:t>v případě, že budou požadovány kelímky s potiskem, bude součástí objednávky také grafický návrh potisku;</w:t>
      </w:r>
    </w:p>
    <w:p w14:paraId="7BA2A12B" w14:textId="3A9BCA8B" w:rsidR="00523935" w:rsidRPr="00261FFE" w:rsidRDefault="00213A9C" w:rsidP="00E93831">
      <w:pPr>
        <w:pStyle w:val="Styl3"/>
        <w:numPr>
          <w:ilvl w:val="0"/>
          <w:numId w:val="25"/>
        </w:numPr>
        <w:spacing w:before="0"/>
        <w:ind w:left="1673" w:hanging="284"/>
        <w:rPr>
          <w:rFonts w:ascii="Crabath Text Light" w:hAnsi="Crabath Text Light"/>
          <w:sz w:val="20"/>
          <w:szCs w:val="20"/>
        </w:rPr>
      </w:pPr>
      <w:r w:rsidRPr="00213A9C">
        <w:rPr>
          <w:rFonts w:ascii="Crabath Text Light" w:hAnsi="Crabath Text Light"/>
          <w:sz w:val="20"/>
          <w:szCs w:val="20"/>
        </w:rPr>
        <w:t>cena stanovená dle položkov</w:t>
      </w:r>
      <w:r w:rsidR="00164140">
        <w:rPr>
          <w:rFonts w:ascii="Crabath Text Light" w:hAnsi="Crabath Text Light"/>
          <w:sz w:val="20"/>
          <w:szCs w:val="20"/>
        </w:rPr>
        <w:t>é</w:t>
      </w:r>
      <w:r w:rsidRPr="00213A9C">
        <w:rPr>
          <w:rFonts w:ascii="Crabath Text Light" w:hAnsi="Crabath Text Light"/>
          <w:sz w:val="20"/>
          <w:szCs w:val="20"/>
        </w:rPr>
        <w:t xml:space="preserve"> ceny uvedené v čl. </w:t>
      </w:r>
      <w:r w:rsidR="00BF2293">
        <w:rPr>
          <w:rFonts w:ascii="Crabath Text Light" w:hAnsi="Crabath Text Light"/>
          <w:sz w:val="20"/>
          <w:szCs w:val="20"/>
        </w:rPr>
        <w:t>3</w:t>
      </w:r>
      <w:r w:rsidRPr="00213A9C">
        <w:rPr>
          <w:rFonts w:ascii="Crabath Text Light" w:hAnsi="Crabath Text Light"/>
          <w:sz w:val="20"/>
          <w:szCs w:val="20"/>
        </w:rPr>
        <w:t>.2. této Smlouvy.</w:t>
      </w:r>
    </w:p>
    <w:p w14:paraId="0C8ECFC0" w14:textId="74B8F66C" w:rsidR="00213A9C" w:rsidRPr="00213A9C" w:rsidRDefault="00213A9C" w:rsidP="00E93831">
      <w:pPr>
        <w:pStyle w:val="Textodst2slovan"/>
        <w:numPr>
          <w:ilvl w:val="2"/>
          <w:numId w:val="27"/>
        </w:numPr>
        <w:ind w:left="1315" w:hanging="805"/>
        <w:rPr>
          <w:rFonts w:ascii="Crabath Text Light" w:hAnsi="Crabath Text Light"/>
          <w:sz w:val="20"/>
        </w:rPr>
      </w:pPr>
      <w:r w:rsidRPr="00213A9C">
        <w:rPr>
          <w:rFonts w:ascii="Crabath Text Light" w:hAnsi="Crabath Text Light"/>
          <w:sz w:val="20"/>
        </w:rPr>
        <w:t>Objedn</w:t>
      </w:r>
      <w:r w:rsidR="00C67425">
        <w:rPr>
          <w:rFonts w:ascii="Crabath Text Light" w:hAnsi="Crabath Text Light"/>
          <w:sz w:val="20"/>
          <w:lang w:val="cs-CZ"/>
        </w:rPr>
        <w:t>á</w:t>
      </w:r>
      <w:proofErr w:type="spellStart"/>
      <w:r w:rsidRPr="00213A9C">
        <w:rPr>
          <w:rFonts w:ascii="Crabath Text Light" w:hAnsi="Crabath Text Light"/>
          <w:sz w:val="20"/>
        </w:rPr>
        <w:t>vku</w:t>
      </w:r>
      <w:proofErr w:type="spellEnd"/>
      <w:r w:rsidRPr="00213A9C">
        <w:rPr>
          <w:rFonts w:ascii="Crabath Text Light" w:hAnsi="Crabath Text Light"/>
          <w:sz w:val="20"/>
        </w:rPr>
        <w:t xml:space="preserve"> na služby, v které specifikuje následující skutečnosti:</w:t>
      </w:r>
    </w:p>
    <w:p w14:paraId="5DC4AF72" w14:textId="77777777" w:rsidR="00213A9C" w:rsidRPr="00213A9C" w:rsidRDefault="00213A9C" w:rsidP="00E93831">
      <w:pPr>
        <w:pStyle w:val="Styl3"/>
        <w:numPr>
          <w:ilvl w:val="0"/>
          <w:numId w:val="25"/>
        </w:numPr>
        <w:spacing w:before="0" w:after="0"/>
        <w:ind w:left="1673" w:hanging="284"/>
        <w:rPr>
          <w:rFonts w:ascii="Crabath Text Light" w:hAnsi="Crabath Text Light"/>
          <w:sz w:val="20"/>
          <w:szCs w:val="20"/>
        </w:rPr>
      </w:pPr>
      <w:r w:rsidRPr="00213A9C">
        <w:rPr>
          <w:rFonts w:ascii="Crabath Text Light" w:hAnsi="Crabath Text Light"/>
          <w:sz w:val="20"/>
          <w:szCs w:val="20"/>
        </w:rPr>
        <w:t>konečný výčet akcí, na které potřebuje Objednatel kelímky dodat, včetně určení termínu a místa akcí na území hl. m. Prahy, předpokládané návštěvnosti, počty kelímků k dodání a kontaktních údajů na pořadatele akcí;</w:t>
      </w:r>
    </w:p>
    <w:p w14:paraId="5D8B992E" w14:textId="119E78E2" w:rsidR="00213A9C" w:rsidRPr="00213A9C" w:rsidRDefault="00213A9C" w:rsidP="00E93831">
      <w:pPr>
        <w:pStyle w:val="Styl3"/>
        <w:numPr>
          <w:ilvl w:val="0"/>
          <w:numId w:val="25"/>
        </w:numPr>
        <w:spacing w:before="0"/>
        <w:ind w:left="1673" w:hanging="284"/>
        <w:rPr>
          <w:rFonts w:ascii="Crabath Text Light" w:hAnsi="Crabath Text Light"/>
          <w:sz w:val="20"/>
          <w:szCs w:val="20"/>
        </w:rPr>
      </w:pPr>
      <w:r w:rsidRPr="00213A9C">
        <w:rPr>
          <w:rFonts w:ascii="Crabath Text Light" w:hAnsi="Crabath Text Light"/>
          <w:sz w:val="20"/>
          <w:szCs w:val="20"/>
        </w:rPr>
        <w:t>pokud se smluvní strany nedohodnou jinak, tak lhůta pro dání kelímků na akci nebude kratší n</w:t>
      </w:r>
      <w:r w:rsidR="00C03461">
        <w:rPr>
          <w:rFonts w:ascii="Crabath Text Light" w:hAnsi="Crabath Text Light"/>
          <w:sz w:val="20"/>
          <w:szCs w:val="20"/>
        </w:rPr>
        <w:t>e</w:t>
      </w:r>
      <w:r w:rsidRPr="00213A9C">
        <w:rPr>
          <w:rFonts w:ascii="Crabath Text Light" w:hAnsi="Crabath Text Light"/>
          <w:sz w:val="20"/>
          <w:szCs w:val="20"/>
        </w:rPr>
        <w:t>ž 1 týden od odeslání objednávky.</w:t>
      </w:r>
    </w:p>
    <w:p w14:paraId="4F8061B6" w14:textId="521C7137" w:rsidR="00213A9C" w:rsidRPr="00213A9C" w:rsidRDefault="00213A9C" w:rsidP="00E93831">
      <w:pPr>
        <w:pStyle w:val="Textodst1sl"/>
        <w:numPr>
          <w:ilvl w:val="1"/>
          <w:numId w:val="27"/>
        </w:numPr>
        <w:ind w:left="510" w:hanging="510"/>
        <w:rPr>
          <w:rFonts w:ascii="Crabath Text Light" w:hAnsi="Crabath Text Light"/>
          <w:sz w:val="20"/>
        </w:rPr>
      </w:pPr>
      <w:r w:rsidRPr="00213A9C">
        <w:rPr>
          <w:rFonts w:ascii="Crabath Text Light" w:hAnsi="Crabath Text Light"/>
          <w:sz w:val="20"/>
          <w:lang w:val="cs-CZ"/>
        </w:rPr>
        <w:t>Objednatel</w:t>
      </w:r>
      <w:r w:rsidRPr="00213A9C">
        <w:rPr>
          <w:rFonts w:ascii="Crabath Text Light" w:hAnsi="Crabath Text Light"/>
          <w:sz w:val="20"/>
        </w:rPr>
        <w:t xml:space="preserve"> bude objednávat </w:t>
      </w:r>
      <w:r w:rsidRPr="00213A9C">
        <w:rPr>
          <w:rFonts w:ascii="Crabath Text Light" w:hAnsi="Crabath Text Light"/>
          <w:sz w:val="20"/>
          <w:lang w:val="cs-CZ"/>
        </w:rPr>
        <w:t xml:space="preserve">kelímky a služby dle čl. </w:t>
      </w:r>
      <w:r w:rsidR="00363A0C">
        <w:rPr>
          <w:rFonts w:ascii="Crabath Text Light" w:hAnsi="Crabath Text Light"/>
          <w:sz w:val="20"/>
          <w:lang w:val="cs-CZ"/>
        </w:rPr>
        <w:t>2</w:t>
      </w:r>
      <w:r w:rsidRPr="00213A9C">
        <w:rPr>
          <w:rFonts w:ascii="Crabath Text Light" w:hAnsi="Crabath Text Light"/>
          <w:sz w:val="20"/>
          <w:lang w:val="cs-CZ"/>
        </w:rPr>
        <w:t>.1. této Smlouvy</w:t>
      </w:r>
      <w:r w:rsidRPr="00213A9C">
        <w:rPr>
          <w:rFonts w:ascii="Crabath Text Light" w:hAnsi="Crabath Text Light"/>
          <w:sz w:val="20"/>
        </w:rPr>
        <w:t xml:space="preserve"> e-mailem</w:t>
      </w:r>
      <w:r w:rsidRPr="00213A9C">
        <w:rPr>
          <w:rFonts w:ascii="Crabath Text Light" w:hAnsi="Crabath Text Light"/>
          <w:sz w:val="20"/>
          <w:lang w:val="cs-CZ"/>
        </w:rPr>
        <w:t xml:space="preserve"> prostřednictvím kontaktní</w:t>
      </w:r>
      <w:r w:rsidRPr="00213A9C">
        <w:rPr>
          <w:rFonts w:ascii="Crabath Text Light" w:hAnsi="Crabath Text Light"/>
          <w:sz w:val="20"/>
        </w:rPr>
        <w:t xml:space="preserve"> osoby dle </w:t>
      </w:r>
      <w:proofErr w:type="spellStart"/>
      <w:r w:rsidRPr="00213A9C">
        <w:rPr>
          <w:rFonts w:ascii="Crabath Text Light" w:hAnsi="Crabath Text Light"/>
          <w:sz w:val="20"/>
        </w:rPr>
        <w:t>č</w:t>
      </w:r>
      <w:r w:rsidRPr="00213A9C">
        <w:rPr>
          <w:rFonts w:ascii="Crabath Text Light" w:hAnsi="Crabath Text Light"/>
          <w:sz w:val="20"/>
          <w:lang w:val="cs-CZ"/>
        </w:rPr>
        <w:t>l</w:t>
      </w:r>
      <w:proofErr w:type="spellEnd"/>
      <w:r w:rsidRPr="00213A9C">
        <w:rPr>
          <w:rFonts w:ascii="Crabath Text Light" w:hAnsi="Crabath Text Light"/>
          <w:sz w:val="20"/>
        </w:rPr>
        <w:t xml:space="preserve">. </w:t>
      </w:r>
      <w:r w:rsidR="00363A0C">
        <w:rPr>
          <w:rFonts w:ascii="Crabath Text Light" w:hAnsi="Crabath Text Light"/>
          <w:sz w:val="20"/>
          <w:lang w:val="cs-CZ"/>
        </w:rPr>
        <w:t>8</w:t>
      </w:r>
      <w:r w:rsidRPr="00213A9C">
        <w:rPr>
          <w:rFonts w:ascii="Crabath Text Light" w:hAnsi="Crabath Text Light"/>
          <w:sz w:val="20"/>
          <w:lang w:val="cs-CZ"/>
        </w:rPr>
        <w:t xml:space="preserve">.4. </w:t>
      </w:r>
      <w:r w:rsidRPr="00213A9C">
        <w:rPr>
          <w:rFonts w:ascii="Crabath Text Light" w:hAnsi="Crabath Text Light"/>
          <w:sz w:val="20"/>
        </w:rPr>
        <w:t>této Smlouvy</w:t>
      </w:r>
      <w:r w:rsidRPr="00213A9C">
        <w:rPr>
          <w:rFonts w:ascii="Crabath Text Light" w:hAnsi="Crabath Text Light"/>
          <w:sz w:val="20"/>
          <w:lang w:val="cs-CZ"/>
        </w:rPr>
        <w:t xml:space="preserve">, případně osoby, kterou k tomuto tato kontaktní osoba Objednatele </w:t>
      </w:r>
      <w:proofErr w:type="gramStart"/>
      <w:r w:rsidRPr="00213A9C">
        <w:rPr>
          <w:rFonts w:ascii="Crabath Text Light" w:hAnsi="Crabath Text Light"/>
          <w:sz w:val="20"/>
          <w:lang w:val="cs-CZ"/>
        </w:rPr>
        <w:t>určí</w:t>
      </w:r>
      <w:proofErr w:type="gramEnd"/>
      <w:r w:rsidRPr="00213A9C">
        <w:rPr>
          <w:rFonts w:ascii="Crabath Text Light" w:hAnsi="Crabath Text Light"/>
          <w:sz w:val="20"/>
          <w:lang w:val="cs-CZ"/>
        </w:rPr>
        <w:t>.</w:t>
      </w:r>
      <w:r w:rsidRPr="00213A9C">
        <w:rPr>
          <w:rFonts w:ascii="Crabath Text Light" w:hAnsi="Crabath Text Light"/>
          <w:sz w:val="20"/>
        </w:rPr>
        <w:t xml:space="preserve"> Smluvní strany se shodly na tom, že objednávky odeslané e-mailem budou považovat za doručené dnem jejich odeslání.</w:t>
      </w:r>
    </w:p>
    <w:p w14:paraId="0B316175" w14:textId="7A5EBD44" w:rsidR="00213A9C" w:rsidRPr="00213A9C" w:rsidRDefault="00213A9C" w:rsidP="00E93831">
      <w:pPr>
        <w:pStyle w:val="Textodst1sl"/>
        <w:numPr>
          <w:ilvl w:val="1"/>
          <w:numId w:val="27"/>
        </w:numPr>
        <w:ind w:left="510" w:hanging="510"/>
        <w:rPr>
          <w:rFonts w:ascii="Crabath Text Light" w:hAnsi="Crabath Text Light"/>
          <w:sz w:val="20"/>
        </w:rPr>
      </w:pPr>
      <w:r w:rsidRPr="00213A9C">
        <w:rPr>
          <w:rFonts w:ascii="Crabath Text Light" w:hAnsi="Crabath Text Light"/>
          <w:sz w:val="20"/>
        </w:rPr>
        <w:t xml:space="preserve">O předání a převzetí dodávky kelímků dle odst. </w:t>
      </w:r>
      <w:r w:rsidR="005263AF">
        <w:rPr>
          <w:rFonts w:ascii="Crabath Text Light" w:hAnsi="Crabath Text Light"/>
          <w:sz w:val="20"/>
          <w:lang w:val="cs-CZ"/>
        </w:rPr>
        <w:t>2</w:t>
      </w:r>
      <w:r w:rsidRPr="00213A9C">
        <w:rPr>
          <w:rFonts w:ascii="Crabath Text Light" w:hAnsi="Crabath Text Light"/>
          <w:sz w:val="20"/>
        </w:rPr>
        <w:t>.1.1 této Smlouvy bude smluvními stranami sepsán a podepsán protokol o předání a převzetí díla (dále též jen „předávací protokol”</w:t>
      </w:r>
      <w:r w:rsidRPr="00213A9C">
        <w:rPr>
          <w:rFonts w:ascii="Crabath Text Light" w:hAnsi="Crabath Text Light"/>
          <w:sz w:val="20"/>
          <w:lang w:val="cs-CZ"/>
        </w:rPr>
        <w:t xml:space="preserve">). </w:t>
      </w:r>
      <w:r w:rsidRPr="00213A9C">
        <w:rPr>
          <w:rFonts w:ascii="Crabath Text Light" w:hAnsi="Crabath Text Light"/>
          <w:sz w:val="20"/>
        </w:rPr>
        <w:t xml:space="preserve">Nedohodnou-li se smluvní strany jinak, vyhotoví protokol o převzetí a předání v rámci daného plnění Dodavatel. Objednatel je oprávněn předávané dílo převzít, pakliže vykazuje ojedinělé drobné vady, které samy o </w:t>
      </w:r>
      <w:r w:rsidRPr="00213A9C">
        <w:rPr>
          <w:rFonts w:ascii="Crabath Text Light" w:hAnsi="Crabath Text Light"/>
          <w:sz w:val="20"/>
        </w:rPr>
        <w:lastRenderedPageBreak/>
        <w:t>sobě ani ve spojení s jinými nebrání užívání díla, ani jeho užívání podstatným způsobem neomezují. V takovém případ bude předávací protokol vedle výše uvedeného obsahovat soupis takových vad, lhůty dohodnuté k jejich odstranění nebo jiná opatření, byla-li dohodnuta. 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14:paraId="00746CEC" w14:textId="28422DAA" w:rsidR="00213A9C" w:rsidRPr="00213A9C" w:rsidRDefault="00213A9C" w:rsidP="00E93831">
      <w:pPr>
        <w:pStyle w:val="Textodst1sl"/>
        <w:numPr>
          <w:ilvl w:val="1"/>
          <w:numId w:val="27"/>
        </w:numPr>
        <w:ind w:left="510" w:hanging="510"/>
        <w:rPr>
          <w:rFonts w:ascii="Crabath Text Light" w:hAnsi="Crabath Text Light"/>
          <w:sz w:val="20"/>
        </w:rPr>
      </w:pPr>
      <w:r w:rsidRPr="00213A9C">
        <w:rPr>
          <w:rFonts w:ascii="Crabath Text Light" w:hAnsi="Crabath Text Light"/>
          <w:sz w:val="20"/>
        </w:rPr>
        <w:t xml:space="preserve">O plnění služeb na základě objednávek dle odst. </w:t>
      </w:r>
      <w:r w:rsidR="005263AF">
        <w:rPr>
          <w:rFonts w:ascii="Crabath Text Light" w:hAnsi="Crabath Text Light"/>
          <w:sz w:val="20"/>
          <w:lang w:val="cs-CZ"/>
        </w:rPr>
        <w:t>2</w:t>
      </w:r>
      <w:r w:rsidRPr="00213A9C">
        <w:rPr>
          <w:rFonts w:ascii="Crabath Text Light" w:hAnsi="Crabath Text Light"/>
          <w:sz w:val="20"/>
        </w:rPr>
        <w:t>.1.2 této Smlouvy bude Dodavatel vypracovávat měsíční výkaz</w:t>
      </w:r>
      <w:r w:rsidRPr="00213A9C">
        <w:rPr>
          <w:rFonts w:ascii="Crabath Text Light" w:hAnsi="Crabath Text Light"/>
          <w:sz w:val="20"/>
          <w:lang w:val="cs-CZ"/>
        </w:rPr>
        <w:t>y</w:t>
      </w:r>
      <w:r w:rsidRPr="00213A9C">
        <w:rPr>
          <w:rFonts w:ascii="Crabath Text Light" w:hAnsi="Crabath Text Light"/>
          <w:sz w:val="20"/>
        </w:rPr>
        <w:t xml:space="preserve"> </w:t>
      </w:r>
      <w:r w:rsidRPr="00213A9C">
        <w:rPr>
          <w:rFonts w:ascii="Crabath Text Light" w:hAnsi="Crabath Text Light"/>
          <w:sz w:val="20"/>
          <w:lang w:val="cs-CZ"/>
        </w:rPr>
        <w:t>služeb</w:t>
      </w:r>
      <w:r w:rsidRPr="00213A9C">
        <w:rPr>
          <w:rFonts w:ascii="Crabath Text Light" w:hAnsi="Crabath Text Light"/>
          <w:sz w:val="20"/>
        </w:rPr>
        <w:t xml:space="preserve">, </w:t>
      </w:r>
      <w:r w:rsidRPr="00213A9C">
        <w:rPr>
          <w:rFonts w:ascii="Crabath Text Light" w:hAnsi="Crabath Text Light"/>
          <w:sz w:val="20"/>
          <w:lang w:val="cs-CZ"/>
        </w:rPr>
        <w:t xml:space="preserve">které </w:t>
      </w:r>
      <w:r w:rsidRPr="00213A9C">
        <w:rPr>
          <w:rFonts w:ascii="Crabath Text Light" w:hAnsi="Crabath Text Light"/>
          <w:sz w:val="20"/>
        </w:rPr>
        <w:t>Dodavatel</w:t>
      </w:r>
      <w:r w:rsidRPr="00213A9C">
        <w:rPr>
          <w:rFonts w:ascii="Crabath Text Light" w:hAnsi="Crabath Text Light"/>
          <w:sz w:val="20"/>
          <w:lang w:val="cs-CZ"/>
        </w:rPr>
        <w:t xml:space="preserve"> poskytl za předcházející měsíc, ve kterých bude uvedena minimálně specifikace služeb, termín jejich poskytnutí, identifikace objednávky </w:t>
      </w:r>
      <w:r w:rsidRPr="00213A9C">
        <w:rPr>
          <w:rFonts w:ascii="Crabath Text Light" w:hAnsi="Crabath Text Light"/>
          <w:sz w:val="20"/>
        </w:rPr>
        <w:t xml:space="preserve">dle odst. </w:t>
      </w:r>
      <w:r w:rsidR="005263AF">
        <w:rPr>
          <w:rFonts w:ascii="Crabath Text Light" w:hAnsi="Crabath Text Light"/>
          <w:sz w:val="20"/>
          <w:lang w:val="cs-CZ"/>
        </w:rPr>
        <w:t>2</w:t>
      </w:r>
      <w:r w:rsidRPr="00213A9C">
        <w:rPr>
          <w:rFonts w:ascii="Crabath Text Light" w:hAnsi="Crabath Text Light"/>
          <w:sz w:val="20"/>
        </w:rPr>
        <w:t>.1.2 této Smlouvy</w:t>
      </w:r>
      <w:r w:rsidRPr="00213A9C">
        <w:rPr>
          <w:rFonts w:ascii="Crabath Text Light" w:hAnsi="Crabath Text Light"/>
          <w:sz w:val="20"/>
          <w:lang w:val="cs-CZ"/>
        </w:rPr>
        <w:t xml:space="preserve">, na základě které byly služby poskytnuty, a cena stanovená dle jednotkových cen, </w:t>
      </w:r>
      <w:r w:rsidRPr="00213A9C">
        <w:rPr>
          <w:rFonts w:ascii="Crabath Text Light" w:hAnsi="Crabath Text Light"/>
          <w:sz w:val="20"/>
        </w:rPr>
        <w:t xml:space="preserve">které jsou uvedeny </w:t>
      </w:r>
      <w:r w:rsidRPr="00213A9C">
        <w:rPr>
          <w:rFonts w:ascii="Crabath Text Light" w:hAnsi="Crabath Text Light"/>
          <w:sz w:val="20"/>
          <w:lang w:val="cs-CZ"/>
        </w:rPr>
        <w:t xml:space="preserve">v čl. </w:t>
      </w:r>
      <w:r w:rsidR="005263AF">
        <w:rPr>
          <w:rFonts w:ascii="Crabath Text Light" w:hAnsi="Crabath Text Light"/>
          <w:sz w:val="20"/>
          <w:lang w:val="cs-CZ"/>
        </w:rPr>
        <w:t>3</w:t>
      </w:r>
      <w:r w:rsidRPr="00213A9C">
        <w:rPr>
          <w:rFonts w:ascii="Crabath Text Light" w:hAnsi="Crabath Text Light"/>
          <w:sz w:val="20"/>
          <w:lang w:val="cs-CZ"/>
        </w:rPr>
        <w:t>.2.</w:t>
      </w:r>
      <w:r w:rsidRPr="00213A9C">
        <w:rPr>
          <w:rFonts w:ascii="Crabath Text Light" w:hAnsi="Crabath Text Light"/>
          <w:sz w:val="20"/>
        </w:rPr>
        <w:t xml:space="preserve"> této Smlouvy</w:t>
      </w:r>
      <w:r w:rsidRPr="00213A9C">
        <w:rPr>
          <w:rFonts w:ascii="Crabath Text Light" w:hAnsi="Crabath Text Light"/>
          <w:sz w:val="20"/>
          <w:lang w:val="cs-CZ"/>
        </w:rPr>
        <w:t>, a dále kopie písemných potvrzení provozovatele akce o převzetí kelímků po jejich dopravení na akci a kopie podepsaných písemných protokolů o inventuře vrácených kelímků po skončení akce viz příloha č. 1 této Smlouvy.</w:t>
      </w:r>
      <w:r w:rsidRPr="00213A9C">
        <w:rPr>
          <w:rFonts w:ascii="Crabath Text Light" w:hAnsi="Crabath Text Light"/>
          <w:sz w:val="20"/>
        </w:rPr>
        <w:t xml:space="preserve"> </w:t>
      </w:r>
    </w:p>
    <w:p w14:paraId="0D833BAE" w14:textId="5382DCA8" w:rsidR="00213A9C" w:rsidRPr="00213A9C" w:rsidRDefault="00213A9C" w:rsidP="00E93831">
      <w:pPr>
        <w:pStyle w:val="Textodst1sl"/>
        <w:numPr>
          <w:ilvl w:val="1"/>
          <w:numId w:val="27"/>
        </w:numPr>
        <w:ind w:left="510" w:hanging="510"/>
        <w:rPr>
          <w:rFonts w:ascii="Crabath Text Light" w:hAnsi="Crabath Text Light"/>
          <w:sz w:val="20"/>
        </w:rPr>
      </w:pPr>
      <w:r w:rsidRPr="00213A9C">
        <w:rPr>
          <w:rFonts w:ascii="Crabath Text Light" w:hAnsi="Crabath Text Light"/>
          <w:sz w:val="20"/>
          <w:lang w:val="cs-CZ"/>
        </w:rPr>
        <w:t xml:space="preserve">Dodávka kelímků na jednotlivé akce na základě objednávek </w:t>
      </w:r>
      <w:r w:rsidRPr="00213A9C">
        <w:rPr>
          <w:rFonts w:ascii="Crabath Text Light" w:hAnsi="Crabath Text Light"/>
          <w:sz w:val="20"/>
        </w:rPr>
        <w:t xml:space="preserve">dle odst. </w:t>
      </w:r>
      <w:r w:rsidR="001F5CB0">
        <w:rPr>
          <w:rFonts w:ascii="Crabath Text Light" w:hAnsi="Crabath Text Light"/>
          <w:sz w:val="20"/>
          <w:lang w:val="cs-CZ"/>
        </w:rPr>
        <w:t>2</w:t>
      </w:r>
      <w:r w:rsidRPr="00213A9C">
        <w:rPr>
          <w:rFonts w:ascii="Crabath Text Light" w:hAnsi="Crabath Text Light"/>
          <w:sz w:val="20"/>
        </w:rPr>
        <w:t xml:space="preserve">.1.2 této Smlouvy </w:t>
      </w:r>
      <w:r w:rsidRPr="00213A9C">
        <w:rPr>
          <w:rFonts w:ascii="Crabath Text Light" w:hAnsi="Crabath Text Light"/>
          <w:sz w:val="20"/>
          <w:lang w:val="cs-CZ"/>
        </w:rPr>
        <w:t xml:space="preserve">bude limitována množstvím kelímků, které budou čisté k dispozici ve skladu Dodavatele v požadovaných termínech akcí. Objednatel bude ve spolupráci s Dodavatelem vést průběžnou evidenci distribuce kelímků v návaznosti na jejich využití na jednotlivých akcí. Dodavatel nebude povinen dodat kelímky na akci, pokud nebude jejich dostatečné čisté množství ve skladu Dodavatel. </w:t>
      </w:r>
    </w:p>
    <w:p w14:paraId="7E95408D" w14:textId="77777777" w:rsidR="00213A9C" w:rsidRPr="00213A9C" w:rsidRDefault="00213A9C" w:rsidP="00E93831">
      <w:pPr>
        <w:pStyle w:val="Textodst1sl"/>
        <w:numPr>
          <w:ilvl w:val="1"/>
          <w:numId w:val="27"/>
        </w:numPr>
        <w:ind w:left="510" w:hanging="510"/>
        <w:rPr>
          <w:rFonts w:ascii="Crabath Text Light" w:hAnsi="Crabath Text Light"/>
          <w:sz w:val="20"/>
        </w:rPr>
      </w:pPr>
      <w:r w:rsidRPr="00213A9C">
        <w:rPr>
          <w:rFonts w:ascii="Crabath Text Light" w:hAnsi="Crabath Text Light"/>
          <w:sz w:val="20"/>
          <w:lang w:val="cs-CZ"/>
        </w:rPr>
        <w:t xml:space="preserve">Místem plnění (dodání kelímků a služeb) je území hl. m. Prahy.  </w:t>
      </w:r>
    </w:p>
    <w:p w14:paraId="3EDA4B5C" w14:textId="77777777" w:rsidR="00213A9C" w:rsidRPr="00213A9C" w:rsidRDefault="00213A9C" w:rsidP="00E93831">
      <w:pPr>
        <w:pStyle w:val="Textodst1sl"/>
        <w:numPr>
          <w:ilvl w:val="1"/>
          <w:numId w:val="27"/>
        </w:numPr>
        <w:ind w:left="510" w:hanging="510"/>
        <w:rPr>
          <w:rFonts w:ascii="Crabath Text Light" w:hAnsi="Crabath Text Light"/>
          <w:sz w:val="20"/>
        </w:rPr>
      </w:pPr>
      <w:r w:rsidRPr="00213A9C">
        <w:rPr>
          <w:rFonts w:ascii="Crabath Text Light" w:hAnsi="Crabath Text Light"/>
          <w:sz w:val="20"/>
        </w:rPr>
        <w:t xml:space="preserve">Vlastnické právo k dodávaným kelímkům přechází na Objednatele okamžikem převzetí, a to na základě řádně a bez výhrad potvrzeného předávacího protokolu oprávněnými zástupci smluvních stran. </w:t>
      </w:r>
    </w:p>
    <w:p w14:paraId="5789DA78" w14:textId="77777777" w:rsidR="00213A9C" w:rsidRPr="00213A9C" w:rsidRDefault="00213A9C" w:rsidP="00213A9C">
      <w:pPr>
        <w:pStyle w:val="Textodst1sl"/>
        <w:numPr>
          <w:ilvl w:val="0"/>
          <w:numId w:val="0"/>
        </w:numPr>
        <w:ind w:left="397"/>
        <w:rPr>
          <w:rFonts w:ascii="Crabath Text Light" w:hAnsi="Crabath Text Light"/>
          <w:sz w:val="20"/>
          <w:lang w:val="cs-CZ" w:eastAsia="cs-CZ"/>
        </w:rPr>
      </w:pPr>
    </w:p>
    <w:p w14:paraId="2F84A5DA" w14:textId="7115B73F" w:rsidR="00213A9C" w:rsidRPr="00213A9C" w:rsidRDefault="00213A9C" w:rsidP="002E3834">
      <w:pPr>
        <w:pStyle w:val="Nadpis2"/>
        <w:numPr>
          <w:ilvl w:val="0"/>
          <w:numId w:val="28"/>
        </w:numPr>
        <w:ind w:left="510" w:hanging="510"/>
      </w:pPr>
      <w:r w:rsidRPr="00213A9C">
        <w:t>Cena plnění</w:t>
      </w:r>
    </w:p>
    <w:p w14:paraId="0EDB69D3" w14:textId="68CB3828" w:rsidR="00213A9C" w:rsidRPr="00213A9C" w:rsidRDefault="00213A9C" w:rsidP="00E93831">
      <w:pPr>
        <w:pStyle w:val="Textodst1sl"/>
        <w:numPr>
          <w:ilvl w:val="1"/>
          <w:numId w:val="28"/>
        </w:numPr>
        <w:ind w:left="510" w:hanging="510"/>
        <w:rPr>
          <w:rFonts w:ascii="Crabath Text Light" w:hAnsi="Crabath Text Light"/>
          <w:sz w:val="20"/>
          <w:u w:val="single"/>
          <w:lang w:val="cs-CZ"/>
        </w:rPr>
      </w:pPr>
      <w:r w:rsidRPr="00213A9C">
        <w:rPr>
          <w:rFonts w:ascii="Crabath Text Light" w:hAnsi="Crabath Text Light"/>
          <w:sz w:val="20"/>
        </w:rPr>
        <w:t xml:space="preserve">Maximální cena plnění dle této Smlouvy na základě všech </w:t>
      </w:r>
      <w:r w:rsidRPr="00213A9C">
        <w:rPr>
          <w:rFonts w:ascii="Crabath Text Light" w:hAnsi="Crabath Text Light"/>
          <w:sz w:val="20"/>
          <w:lang w:val="cs-CZ"/>
        </w:rPr>
        <w:t>objednávek</w:t>
      </w:r>
      <w:r w:rsidRPr="00213A9C">
        <w:rPr>
          <w:rFonts w:ascii="Crabath Text Light" w:hAnsi="Crabath Text Light"/>
          <w:sz w:val="20"/>
        </w:rPr>
        <w:t xml:space="preserve"> dle čl. </w:t>
      </w:r>
      <w:r w:rsidR="005263AF">
        <w:rPr>
          <w:rFonts w:ascii="Crabath Text Light" w:hAnsi="Crabath Text Light"/>
          <w:sz w:val="20"/>
          <w:lang w:val="cs-CZ"/>
        </w:rPr>
        <w:t>2</w:t>
      </w:r>
      <w:r w:rsidRPr="00213A9C">
        <w:rPr>
          <w:rFonts w:ascii="Crabath Text Light" w:hAnsi="Crabath Text Light"/>
          <w:sz w:val="20"/>
        </w:rPr>
        <w:t xml:space="preserve">.1. této Smlouvy činí </w:t>
      </w:r>
      <w:proofErr w:type="gramStart"/>
      <w:r w:rsidRPr="00213A9C">
        <w:rPr>
          <w:rFonts w:ascii="Crabath Text Light" w:hAnsi="Crabath Text Light"/>
          <w:sz w:val="20"/>
          <w:lang w:val="cs-CZ"/>
        </w:rPr>
        <w:t>1.990.000</w:t>
      </w:r>
      <w:r w:rsidRPr="00213A9C">
        <w:rPr>
          <w:rFonts w:ascii="Crabath Text Light" w:hAnsi="Crabath Text Light"/>
          <w:sz w:val="20"/>
        </w:rPr>
        <w:t>,-</w:t>
      </w:r>
      <w:proofErr w:type="gramEnd"/>
      <w:r w:rsidR="00FF168E">
        <w:rPr>
          <w:rFonts w:ascii="Crabath Text Light" w:hAnsi="Crabath Text Light"/>
          <w:sz w:val="20"/>
          <w:lang w:val="cs-CZ"/>
        </w:rPr>
        <w:t> </w:t>
      </w:r>
      <w:r w:rsidRPr="00213A9C">
        <w:rPr>
          <w:rFonts w:ascii="Crabath Text Light" w:hAnsi="Crabath Text Light"/>
          <w:sz w:val="20"/>
        </w:rPr>
        <w:t>Kč</w:t>
      </w:r>
      <w:r w:rsidR="00683E89">
        <w:rPr>
          <w:rFonts w:ascii="Crabath Text Light" w:hAnsi="Crabath Text Light"/>
          <w:sz w:val="20"/>
          <w:lang w:val="cs-CZ"/>
        </w:rPr>
        <w:t xml:space="preserve"> (jeden milion devět set devadesát tisíc</w:t>
      </w:r>
      <w:r w:rsidR="00B623B1">
        <w:rPr>
          <w:rFonts w:ascii="Crabath Text Light" w:hAnsi="Crabath Text Light"/>
          <w:sz w:val="20"/>
          <w:lang w:val="cs-CZ"/>
        </w:rPr>
        <w:t xml:space="preserve"> korun českých)</w:t>
      </w:r>
      <w:r w:rsidRPr="00213A9C">
        <w:rPr>
          <w:rFonts w:ascii="Crabath Text Light" w:hAnsi="Crabath Text Light"/>
          <w:sz w:val="20"/>
        </w:rPr>
        <w:t xml:space="preserve"> bez DPH.</w:t>
      </w:r>
    </w:p>
    <w:p w14:paraId="12777E06" w14:textId="72DF434B" w:rsidR="00213A9C" w:rsidRPr="00213A9C" w:rsidRDefault="00213A9C" w:rsidP="00E93831">
      <w:pPr>
        <w:pStyle w:val="Textodst1sl"/>
        <w:numPr>
          <w:ilvl w:val="1"/>
          <w:numId w:val="28"/>
        </w:numPr>
        <w:ind w:left="510" w:hanging="510"/>
        <w:rPr>
          <w:rFonts w:ascii="Crabath Text Light" w:hAnsi="Crabath Text Light"/>
          <w:sz w:val="20"/>
          <w:u w:val="single"/>
          <w:lang w:val="cs-CZ"/>
        </w:rPr>
      </w:pPr>
      <w:r w:rsidRPr="00213A9C">
        <w:rPr>
          <w:rFonts w:ascii="Crabath Text Light" w:hAnsi="Crabath Text Light"/>
          <w:sz w:val="20"/>
          <w:lang w:val="cs-CZ"/>
        </w:rPr>
        <w:t>Jednotkové ceny jsou následující</w:t>
      </w:r>
      <w:r w:rsidR="001F5CB0">
        <w:rPr>
          <w:rFonts w:ascii="Crabath Text Light" w:hAnsi="Crabath Text Light"/>
          <w:sz w:val="20"/>
          <w:lang w:val="cs-CZ"/>
        </w:rPr>
        <w:t>:</w:t>
      </w:r>
      <w:r w:rsidRPr="00213A9C">
        <w:rPr>
          <w:rFonts w:ascii="Crabath Text Light" w:hAnsi="Crabath Text Light"/>
          <w:sz w:val="20"/>
          <w:lang w:val="cs-CZ"/>
        </w:rPr>
        <w:t xml:space="preserve"> </w:t>
      </w:r>
    </w:p>
    <w:p w14:paraId="0D2A72C4" w14:textId="77777777" w:rsidR="00213A9C" w:rsidRPr="00213A9C" w:rsidRDefault="00213A9C" w:rsidP="00213A9C">
      <w:pPr>
        <w:pStyle w:val="Textodst1sl"/>
        <w:numPr>
          <w:ilvl w:val="0"/>
          <w:numId w:val="0"/>
        </w:numPr>
        <w:ind w:left="397"/>
        <w:rPr>
          <w:rFonts w:ascii="Crabath Text Light" w:hAnsi="Crabath Text Light"/>
          <w:sz w:val="20"/>
          <w:u w:val="single"/>
          <w:lang w:val="cs-CZ"/>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828"/>
      </w:tblGrid>
      <w:tr w:rsidR="00213A9C" w:rsidRPr="00213A9C" w14:paraId="33383D97"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E7E6E6"/>
            <w:hideMark/>
          </w:tcPr>
          <w:p w14:paraId="308180BA" w14:textId="77777777" w:rsidR="00213A9C" w:rsidRPr="00213A9C" w:rsidRDefault="00213A9C" w:rsidP="009005C0">
            <w:pPr>
              <w:spacing w:before="120"/>
              <w:rPr>
                <w:b/>
                <w:szCs w:val="20"/>
                <w:lang w:eastAsia="ko-KR"/>
              </w:rPr>
            </w:pPr>
            <w:r w:rsidRPr="00213A9C">
              <w:rPr>
                <w:b/>
                <w:szCs w:val="20"/>
                <w:lang w:eastAsia="ko-KR"/>
              </w:rPr>
              <w:t>Dílčí plnění</w:t>
            </w:r>
          </w:p>
        </w:tc>
        <w:tc>
          <w:tcPr>
            <w:tcW w:w="3828" w:type="dxa"/>
            <w:tcBorders>
              <w:top w:val="single" w:sz="4" w:space="0" w:color="auto"/>
              <w:left w:val="single" w:sz="4" w:space="0" w:color="auto"/>
              <w:bottom w:val="single" w:sz="4" w:space="0" w:color="auto"/>
              <w:right w:val="single" w:sz="4" w:space="0" w:color="auto"/>
            </w:tcBorders>
            <w:shd w:val="clear" w:color="auto" w:fill="E7E6E6"/>
            <w:hideMark/>
          </w:tcPr>
          <w:p w14:paraId="733429E5" w14:textId="77777777" w:rsidR="00213A9C" w:rsidRPr="00213A9C" w:rsidRDefault="00213A9C" w:rsidP="009005C0">
            <w:pPr>
              <w:spacing w:before="120"/>
              <w:rPr>
                <w:b/>
                <w:szCs w:val="20"/>
                <w:lang w:eastAsia="ko-KR"/>
              </w:rPr>
            </w:pPr>
            <w:r w:rsidRPr="00213A9C">
              <w:rPr>
                <w:b/>
                <w:szCs w:val="20"/>
                <w:lang w:eastAsia="ko-KR"/>
              </w:rPr>
              <w:t>Jednotková cena v Kč bez DPH</w:t>
            </w:r>
          </w:p>
        </w:tc>
      </w:tr>
      <w:tr w:rsidR="00213A9C" w:rsidRPr="00213A9C" w14:paraId="7CE8B0ED" w14:textId="77777777" w:rsidTr="00867E06">
        <w:tc>
          <w:tcPr>
            <w:tcW w:w="3005" w:type="dxa"/>
            <w:tcBorders>
              <w:top w:val="single" w:sz="4" w:space="0" w:color="auto"/>
              <w:left w:val="single" w:sz="4" w:space="0" w:color="auto"/>
              <w:bottom w:val="single" w:sz="4" w:space="0" w:color="auto"/>
              <w:right w:val="single" w:sz="4" w:space="0" w:color="auto"/>
            </w:tcBorders>
            <w:shd w:val="clear" w:color="auto" w:fill="auto"/>
          </w:tcPr>
          <w:p w14:paraId="0F9F8607" w14:textId="77777777" w:rsidR="00213A9C" w:rsidRPr="00213A9C" w:rsidRDefault="00213A9C" w:rsidP="009005C0">
            <w:pPr>
              <w:spacing w:before="120"/>
              <w:rPr>
                <w:szCs w:val="20"/>
              </w:rPr>
            </w:pPr>
            <w:r w:rsidRPr="00213A9C">
              <w:rPr>
                <w:szCs w:val="20"/>
              </w:rPr>
              <w:t>Nápojový kelímek pro opakované použití - 0,5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75E5688C" w14:textId="3D4F529E" w:rsidR="00213A9C" w:rsidRPr="00213A9C" w:rsidRDefault="00213A9C" w:rsidP="009005C0">
            <w:pPr>
              <w:spacing w:before="120"/>
              <w:rPr>
                <w:szCs w:val="20"/>
                <w:lang w:eastAsia="ko-KR"/>
              </w:rPr>
            </w:pPr>
          </w:p>
        </w:tc>
      </w:tr>
      <w:tr w:rsidR="00213A9C" w:rsidRPr="00213A9C" w14:paraId="7573039A"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5D86DDC" w14:textId="77777777" w:rsidR="00213A9C" w:rsidRPr="00213A9C" w:rsidRDefault="00213A9C" w:rsidP="009005C0">
            <w:pPr>
              <w:spacing w:before="120"/>
              <w:rPr>
                <w:szCs w:val="20"/>
              </w:rPr>
            </w:pPr>
            <w:r w:rsidRPr="00213A9C">
              <w:rPr>
                <w:szCs w:val="20"/>
              </w:rPr>
              <w:t>Potisk velké série kelímků – 0,5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AFB4AD7" w14:textId="27215BA8" w:rsidR="00213A9C" w:rsidRPr="00213A9C" w:rsidRDefault="00213A9C" w:rsidP="009005C0">
            <w:pPr>
              <w:spacing w:before="120"/>
              <w:rPr>
                <w:szCs w:val="20"/>
                <w:lang w:eastAsia="ko-KR"/>
              </w:rPr>
            </w:pPr>
          </w:p>
        </w:tc>
      </w:tr>
      <w:tr w:rsidR="00213A9C" w:rsidRPr="00213A9C" w14:paraId="09C76994"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85E218E" w14:textId="77777777" w:rsidR="00213A9C" w:rsidRPr="00213A9C" w:rsidRDefault="00213A9C" w:rsidP="009005C0">
            <w:pPr>
              <w:spacing w:before="120"/>
              <w:rPr>
                <w:szCs w:val="20"/>
              </w:rPr>
            </w:pPr>
            <w:r w:rsidRPr="00213A9C">
              <w:rPr>
                <w:szCs w:val="20"/>
              </w:rPr>
              <w:t>Potisk malé série kelímků – 0,5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E3A331B" w14:textId="45C5F0DB" w:rsidR="00213A9C" w:rsidRPr="00213A9C" w:rsidRDefault="00213A9C" w:rsidP="009005C0">
            <w:pPr>
              <w:tabs>
                <w:tab w:val="center" w:pos="898"/>
              </w:tabs>
              <w:spacing w:before="120"/>
              <w:rPr>
                <w:szCs w:val="20"/>
                <w:lang w:eastAsia="ko-KR"/>
              </w:rPr>
            </w:pPr>
          </w:p>
        </w:tc>
      </w:tr>
      <w:tr w:rsidR="00213A9C" w:rsidRPr="00213A9C" w14:paraId="218D3288"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22A1347" w14:textId="77777777" w:rsidR="00213A9C" w:rsidRPr="00213A9C" w:rsidRDefault="00213A9C" w:rsidP="009005C0">
            <w:pPr>
              <w:spacing w:before="120"/>
              <w:rPr>
                <w:szCs w:val="20"/>
                <w:highlight w:val="yellow"/>
              </w:rPr>
            </w:pPr>
            <w:r w:rsidRPr="00213A9C">
              <w:rPr>
                <w:szCs w:val="20"/>
              </w:rPr>
              <w:t>Doprava do 2 000 ks kelímků</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33273B1" w14:textId="55B5DD92" w:rsidR="00213A9C" w:rsidRPr="00213A9C" w:rsidRDefault="00213A9C" w:rsidP="009005C0">
            <w:pPr>
              <w:tabs>
                <w:tab w:val="center" w:pos="898"/>
              </w:tabs>
              <w:spacing w:before="120"/>
              <w:rPr>
                <w:szCs w:val="20"/>
                <w:highlight w:val="yellow"/>
                <w:lang w:eastAsia="ko-KR"/>
              </w:rPr>
            </w:pPr>
          </w:p>
        </w:tc>
      </w:tr>
      <w:tr w:rsidR="00213A9C" w:rsidRPr="00213A9C" w14:paraId="15509F2E"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40D84E18" w14:textId="77777777" w:rsidR="00213A9C" w:rsidRPr="00213A9C" w:rsidRDefault="00213A9C" w:rsidP="009005C0">
            <w:pPr>
              <w:spacing w:before="120"/>
              <w:rPr>
                <w:szCs w:val="20"/>
              </w:rPr>
            </w:pPr>
            <w:r w:rsidRPr="00213A9C">
              <w:rPr>
                <w:szCs w:val="20"/>
              </w:rPr>
              <w:t xml:space="preserve">Doprava od 2 000 ks do  </w:t>
            </w:r>
          </w:p>
          <w:p w14:paraId="4538BB85" w14:textId="77777777" w:rsidR="00213A9C" w:rsidRPr="00213A9C" w:rsidRDefault="00213A9C" w:rsidP="009005C0">
            <w:pPr>
              <w:spacing w:before="120"/>
              <w:rPr>
                <w:szCs w:val="20"/>
                <w:highlight w:val="yellow"/>
              </w:rPr>
            </w:pPr>
            <w:r w:rsidRPr="00213A9C">
              <w:rPr>
                <w:szCs w:val="20"/>
              </w:rPr>
              <w:t>10 000 ks kelímků</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C7EBE20" w14:textId="3D0205FA" w:rsidR="00213A9C" w:rsidRPr="00213A9C" w:rsidRDefault="00213A9C" w:rsidP="009005C0">
            <w:pPr>
              <w:tabs>
                <w:tab w:val="center" w:pos="898"/>
              </w:tabs>
              <w:spacing w:before="120"/>
              <w:rPr>
                <w:szCs w:val="20"/>
                <w:highlight w:val="yellow"/>
                <w:lang w:eastAsia="ko-KR"/>
              </w:rPr>
            </w:pPr>
          </w:p>
        </w:tc>
      </w:tr>
      <w:tr w:rsidR="00213A9C" w:rsidRPr="00213A9C" w14:paraId="10E72BAD"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0F75B1C" w14:textId="77777777" w:rsidR="00213A9C" w:rsidRPr="00213A9C" w:rsidRDefault="00213A9C" w:rsidP="009005C0">
            <w:pPr>
              <w:spacing w:before="120"/>
              <w:rPr>
                <w:szCs w:val="20"/>
              </w:rPr>
            </w:pPr>
            <w:r w:rsidRPr="00213A9C">
              <w:rPr>
                <w:szCs w:val="20"/>
              </w:rPr>
              <w:t>Doprava nad 10 000 ks</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C6F323D" w14:textId="11AC1CCB" w:rsidR="00213A9C" w:rsidRPr="00213A9C" w:rsidRDefault="00213A9C" w:rsidP="009005C0">
            <w:pPr>
              <w:spacing w:before="120"/>
              <w:rPr>
                <w:szCs w:val="20"/>
                <w:lang w:eastAsia="ko-KR"/>
              </w:rPr>
            </w:pPr>
          </w:p>
        </w:tc>
      </w:tr>
      <w:tr w:rsidR="00213A9C" w:rsidRPr="00213A9C" w14:paraId="5B8C5D89"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0F833357" w14:textId="77777777" w:rsidR="00213A9C" w:rsidRPr="00213A9C" w:rsidRDefault="00213A9C" w:rsidP="009005C0">
            <w:pPr>
              <w:spacing w:before="120"/>
              <w:rPr>
                <w:szCs w:val="20"/>
              </w:rPr>
            </w:pPr>
            <w:r w:rsidRPr="00213A9C">
              <w:rPr>
                <w:szCs w:val="20"/>
              </w:rPr>
              <w:t>Mytí kelímků</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37553984" w14:textId="12D94A7A" w:rsidR="00213A9C" w:rsidRPr="00213A9C" w:rsidRDefault="00213A9C" w:rsidP="009005C0">
            <w:pPr>
              <w:spacing w:before="120"/>
              <w:rPr>
                <w:szCs w:val="20"/>
                <w:highlight w:val="yellow"/>
                <w:lang w:eastAsia="ko-KR"/>
              </w:rPr>
            </w:pPr>
          </w:p>
        </w:tc>
      </w:tr>
      <w:tr w:rsidR="00213A9C" w:rsidRPr="00213A9C" w14:paraId="79DEB7D0"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2ED2FC8" w14:textId="77777777" w:rsidR="00213A9C" w:rsidRPr="00213A9C" w:rsidRDefault="00213A9C" w:rsidP="009005C0">
            <w:pPr>
              <w:spacing w:before="120"/>
              <w:rPr>
                <w:szCs w:val="20"/>
              </w:rPr>
            </w:pPr>
            <w:r w:rsidRPr="00213A9C">
              <w:rPr>
                <w:szCs w:val="20"/>
              </w:rPr>
              <w:lastRenderedPageBreak/>
              <w:t>Skladování kelímků</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504ECB6B" w14:textId="350ADCAC" w:rsidR="00213A9C" w:rsidRPr="00213A9C" w:rsidRDefault="00213A9C" w:rsidP="009005C0">
            <w:pPr>
              <w:spacing w:before="120"/>
              <w:rPr>
                <w:szCs w:val="20"/>
                <w:lang w:eastAsia="ko-KR"/>
              </w:rPr>
            </w:pPr>
          </w:p>
        </w:tc>
      </w:tr>
      <w:tr w:rsidR="00213A9C" w:rsidRPr="00213A9C" w14:paraId="43D1DFEB"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703E8EA3" w14:textId="77777777" w:rsidR="00213A9C" w:rsidRPr="00213A9C" w:rsidRDefault="00213A9C" w:rsidP="009005C0">
            <w:pPr>
              <w:spacing w:before="120"/>
              <w:rPr>
                <w:szCs w:val="20"/>
              </w:rPr>
            </w:pPr>
            <w:r w:rsidRPr="00213A9C">
              <w:rPr>
                <w:szCs w:val="20"/>
              </w:rPr>
              <w:t>Nápojový kelímek pro opakované použití - 0,3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AF2E898" w14:textId="7CC08EB8" w:rsidR="00213A9C" w:rsidRPr="00213A9C" w:rsidRDefault="00213A9C" w:rsidP="009005C0">
            <w:pPr>
              <w:spacing w:before="120"/>
              <w:rPr>
                <w:szCs w:val="20"/>
                <w:lang w:eastAsia="ko-KR"/>
              </w:rPr>
            </w:pPr>
          </w:p>
        </w:tc>
      </w:tr>
      <w:tr w:rsidR="00213A9C" w:rsidRPr="00213A9C" w14:paraId="60594827"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658805E6" w14:textId="76EC998F" w:rsidR="00213A9C" w:rsidRPr="00213A9C" w:rsidRDefault="00213A9C" w:rsidP="009005C0">
            <w:pPr>
              <w:spacing w:before="120"/>
              <w:rPr>
                <w:szCs w:val="20"/>
              </w:rPr>
            </w:pPr>
            <w:r w:rsidRPr="00213A9C">
              <w:rPr>
                <w:szCs w:val="20"/>
              </w:rPr>
              <w:t xml:space="preserve">Nápojový kelímek s víčkem pro opakované použití </w:t>
            </w:r>
            <w:r w:rsidR="00CB6BCD">
              <w:rPr>
                <w:szCs w:val="20"/>
              </w:rPr>
              <w:t>n</w:t>
            </w:r>
            <w:r w:rsidRPr="00213A9C">
              <w:rPr>
                <w:szCs w:val="20"/>
              </w:rPr>
              <w:t>a teplé nápoje- 0,2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E5725FE" w14:textId="023019B1" w:rsidR="00213A9C" w:rsidRPr="00213A9C" w:rsidRDefault="00213A9C" w:rsidP="009005C0">
            <w:pPr>
              <w:spacing w:before="120"/>
              <w:rPr>
                <w:szCs w:val="20"/>
                <w:lang w:eastAsia="ko-KR"/>
              </w:rPr>
            </w:pPr>
          </w:p>
        </w:tc>
      </w:tr>
      <w:tr w:rsidR="00213A9C" w:rsidRPr="00213A9C" w14:paraId="399667DE"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C31F9ED" w14:textId="77777777" w:rsidR="00213A9C" w:rsidRPr="00213A9C" w:rsidRDefault="00213A9C" w:rsidP="009005C0">
            <w:pPr>
              <w:spacing w:before="120"/>
              <w:rPr>
                <w:szCs w:val="20"/>
              </w:rPr>
            </w:pPr>
            <w:r w:rsidRPr="00213A9C">
              <w:rPr>
                <w:szCs w:val="20"/>
              </w:rPr>
              <w:t>Potisk velké série kelímků – 0,3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44DD94F" w14:textId="0A563DB2" w:rsidR="00213A9C" w:rsidRPr="00213A9C" w:rsidRDefault="00213A9C" w:rsidP="009005C0">
            <w:pPr>
              <w:spacing w:before="120"/>
              <w:rPr>
                <w:szCs w:val="20"/>
                <w:lang w:eastAsia="ko-KR"/>
              </w:rPr>
            </w:pPr>
          </w:p>
        </w:tc>
      </w:tr>
      <w:tr w:rsidR="00213A9C" w:rsidRPr="00213A9C" w14:paraId="7D2396FF"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A1B8404" w14:textId="77777777" w:rsidR="00213A9C" w:rsidRPr="00213A9C" w:rsidRDefault="00213A9C" w:rsidP="009005C0">
            <w:pPr>
              <w:spacing w:before="120"/>
              <w:rPr>
                <w:szCs w:val="20"/>
              </w:rPr>
            </w:pPr>
            <w:r w:rsidRPr="00213A9C">
              <w:rPr>
                <w:szCs w:val="20"/>
              </w:rPr>
              <w:t>Potisk malé série kelímků – 0,3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6CA47B85" w14:textId="29899775" w:rsidR="00213A9C" w:rsidRPr="00213A9C" w:rsidRDefault="00213A9C" w:rsidP="009005C0">
            <w:pPr>
              <w:spacing w:before="120"/>
              <w:rPr>
                <w:szCs w:val="20"/>
                <w:lang w:eastAsia="ko-KR"/>
              </w:rPr>
            </w:pPr>
          </w:p>
        </w:tc>
      </w:tr>
      <w:tr w:rsidR="00213A9C" w:rsidRPr="00213A9C" w14:paraId="0CA1D56E"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5964B43D" w14:textId="77777777" w:rsidR="00213A9C" w:rsidRPr="00213A9C" w:rsidRDefault="00213A9C" w:rsidP="009005C0">
            <w:pPr>
              <w:spacing w:before="120"/>
              <w:rPr>
                <w:szCs w:val="20"/>
              </w:rPr>
            </w:pPr>
            <w:r w:rsidRPr="00213A9C">
              <w:rPr>
                <w:szCs w:val="20"/>
              </w:rPr>
              <w:t>Potisk velké série kelímků pro teplé nápoje – 0,2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7636EE4" w14:textId="1E841A0B" w:rsidR="00213A9C" w:rsidRPr="00213A9C" w:rsidRDefault="00213A9C" w:rsidP="009005C0">
            <w:pPr>
              <w:spacing w:before="120"/>
              <w:rPr>
                <w:szCs w:val="20"/>
                <w:lang w:eastAsia="ko-KR"/>
              </w:rPr>
            </w:pPr>
          </w:p>
        </w:tc>
      </w:tr>
      <w:tr w:rsidR="00213A9C" w:rsidRPr="00213A9C" w14:paraId="58F6042A" w14:textId="77777777" w:rsidTr="005B71E5">
        <w:tc>
          <w:tcPr>
            <w:tcW w:w="3005" w:type="dxa"/>
            <w:tcBorders>
              <w:top w:val="single" w:sz="4" w:space="0" w:color="auto"/>
              <w:left w:val="single" w:sz="4" w:space="0" w:color="auto"/>
              <w:bottom w:val="single" w:sz="4" w:space="0" w:color="auto"/>
              <w:right w:val="single" w:sz="4" w:space="0" w:color="auto"/>
            </w:tcBorders>
            <w:shd w:val="clear" w:color="auto" w:fill="auto"/>
            <w:vAlign w:val="center"/>
          </w:tcPr>
          <w:p w14:paraId="3785A412" w14:textId="5525E06C" w:rsidR="00213A9C" w:rsidRPr="00213A9C" w:rsidRDefault="00213A9C" w:rsidP="009005C0">
            <w:pPr>
              <w:spacing w:before="120"/>
              <w:rPr>
                <w:szCs w:val="20"/>
              </w:rPr>
            </w:pPr>
            <w:r w:rsidRPr="00213A9C">
              <w:rPr>
                <w:szCs w:val="20"/>
              </w:rPr>
              <w:t>Potisk malé série kelímků pro teplé nápoje</w:t>
            </w:r>
            <w:r w:rsidR="001F5CB0">
              <w:rPr>
                <w:szCs w:val="20"/>
              </w:rPr>
              <w:t xml:space="preserve"> </w:t>
            </w:r>
            <w:r w:rsidRPr="00213A9C">
              <w:rPr>
                <w:szCs w:val="20"/>
              </w:rPr>
              <w:t>– 0,2 l</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1CF4087A" w14:textId="4CE7EB94" w:rsidR="00213A9C" w:rsidRPr="00213A9C" w:rsidRDefault="00213A9C" w:rsidP="009005C0">
            <w:pPr>
              <w:spacing w:before="120"/>
              <w:rPr>
                <w:szCs w:val="20"/>
                <w:lang w:eastAsia="ko-KR"/>
              </w:rPr>
            </w:pPr>
          </w:p>
        </w:tc>
      </w:tr>
    </w:tbl>
    <w:p w14:paraId="710AA2E9" w14:textId="77777777" w:rsidR="00213A9C" w:rsidRPr="00213A9C" w:rsidRDefault="00213A9C" w:rsidP="00213A9C">
      <w:pPr>
        <w:pStyle w:val="Textodst1sl"/>
        <w:numPr>
          <w:ilvl w:val="0"/>
          <w:numId w:val="0"/>
        </w:numPr>
        <w:ind w:left="397"/>
        <w:rPr>
          <w:rFonts w:ascii="Crabath Text Light" w:hAnsi="Crabath Text Light"/>
          <w:sz w:val="20"/>
        </w:rPr>
      </w:pPr>
    </w:p>
    <w:p w14:paraId="4018B4D0" w14:textId="77777777" w:rsidR="00213A9C" w:rsidRPr="00213A9C" w:rsidRDefault="00213A9C" w:rsidP="00E93831">
      <w:pPr>
        <w:pStyle w:val="Textodst1sl"/>
        <w:numPr>
          <w:ilvl w:val="1"/>
          <w:numId w:val="28"/>
        </w:numPr>
        <w:ind w:left="510" w:hanging="510"/>
        <w:rPr>
          <w:rFonts w:ascii="Crabath Text Light" w:hAnsi="Crabath Text Light"/>
          <w:sz w:val="20"/>
        </w:rPr>
      </w:pPr>
      <w:r w:rsidRPr="00213A9C">
        <w:rPr>
          <w:rFonts w:ascii="Crabath Text Light" w:hAnsi="Crabath Text Light"/>
          <w:sz w:val="20"/>
          <w:lang w:val="cs-CZ" w:eastAsia="cs-CZ"/>
        </w:rPr>
        <w:t xml:space="preserve">Cena plnění zahrnuje </w:t>
      </w:r>
      <w:r w:rsidRPr="00213A9C">
        <w:rPr>
          <w:rFonts w:ascii="Crabath Text Light" w:hAnsi="Crabath Text Light"/>
          <w:sz w:val="20"/>
        </w:rPr>
        <w:t>veškeré náklady vzniklé v souvislosti s plněním</w:t>
      </w:r>
      <w:r w:rsidRPr="00213A9C">
        <w:rPr>
          <w:rFonts w:ascii="Crabath Text Light" w:hAnsi="Crabath Text Light"/>
          <w:sz w:val="20"/>
          <w:lang w:val="cs-CZ"/>
        </w:rPr>
        <w:t xml:space="preserve"> Předmětu plnění</w:t>
      </w:r>
      <w:r w:rsidRPr="00213A9C">
        <w:rPr>
          <w:rFonts w:ascii="Crabath Text Light" w:hAnsi="Crabath Text Light"/>
          <w:sz w:val="20"/>
        </w:rPr>
        <w:t>. Součástí sjednané ceny jsou veškeré práce, dodávky, poplatky a náklady</w:t>
      </w:r>
      <w:r w:rsidRPr="00213A9C">
        <w:rPr>
          <w:rFonts w:ascii="Crabath Text Light" w:hAnsi="Crabath Text Light"/>
          <w:sz w:val="20"/>
          <w:lang w:val="cs-CZ"/>
        </w:rPr>
        <w:t xml:space="preserve"> </w:t>
      </w:r>
      <w:r w:rsidRPr="00213A9C">
        <w:rPr>
          <w:rFonts w:ascii="Crabath Text Light" w:hAnsi="Crabath Text Light"/>
          <w:sz w:val="20"/>
        </w:rPr>
        <w:t>Dodavatel</w:t>
      </w:r>
      <w:r w:rsidRPr="00213A9C">
        <w:rPr>
          <w:rFonts w:ascii="Crabath Text Light" w:hAnsi="Crabath Text Light"/>
          <w:sz w:val="20"/>
          <w:lang w:val="cs-CZ"/>
        </w:rPr>
        <w:t>e</w:t>
      </w:r>
      <w:r w:rsidRPr="00213A9C">
        <w:rPr>
          <w:rFonts w:ascii="Crabath Text Light" w:hAnsi="Crabath Text Light"/>
          <w:sz w:val="20"/>
        </w:rPr>
        <w:t xml:space="preserve"> nezbytné pro řádné a úplné provedení Předmětu plnění</w:t>
      </w:r>
      <w:bookmarkStart w:id="1" w:name="_Ref207330496"/>
      <w:r w:rsidRPr="00213A9C">
        <w:rPr>
          <w:rFonts w:ascii="Crabath Text Light" w:hAnsi="Crabath Text Light"/>
          <w:sz w:val="20"/>
        </w:rPr>
        <w:t>. Cenu je možno překročit v případě, že během realizace předmětu dojde ke změně výše sazby daně z přidané hodnoty, která se uplatňuje na předmět ke dni uskutečnění zdanitelného plnění.</w:t>
      </w:r>
      <w:bookmarkEnd w:id="1"/>
    </w:p>
    <w:p w14:paraId="0EDD6642" w14:textId="77777777" w:rsidR="00213A9C" w:rsidRPr="00213A9C" w:rsidRDefault="00213A9C" w:rsidP="00E93831">
      <w:pPr>
        <w:pStyle w:val="Textodst1sl"/>
        <w:numPr>
          <w:ilvl w:val="1"/>
          <w:numId w:val="28"/>
        </w:numPr>
        <w:ind w:left="510" w:hanging="510"/>
        <w:rPr>
          <w:rFonts w:ascii="Crabath Text Light" w:hAnsi="Crabath Text Light"/>
          <w:sz w:val="20"/>
        </w:rPr>
      </w:pPr>
      <w:r w:rsidRPr="00213A9C">
        <w:rPr>
          <w:rFonts w:ascii="Crabath Text Light" w:hAnsi="Crabath Text Light"/>
          <w:sz w:val="20"/>
          <w:lang w:val="cs-CZ"/>
        </w:rPr>
        <w:t xml:space="preserve">Objednatel neposkytuje zálohy. </w:t>
      </w:r>
    </w:p>
    <w:p w14:paraId="5EA8AB85" w14:textId="77777777" w:rsidR="00213A9C" w:rsidRPr="00213A9C" w:rsidRDefault="00213A9C" w:rsidP="00213A9C">
      <w:pPr>
        <w:pStyle w:val="Nzevlnku"/>
        <w:rPr>
          <w:rFonts w:ascii="Crabath Text Light" w:hAnsi="Crabath Text Light"/>
          <w:sz w:val="20"/>
        </w:rPr>
      </w:pPr>
    </w:p>
    <w:p w14:paraId="44389A19" w14:textId="3D55112A" w:rsidR="00213A9C" w:rsidRPr="00213A9C" w:rsidRDefault="00213A9C" w:rsidP="002E3834">
      <w:pPr>
        <w:pStyle w:val="Nadpis2"/>
        <w:numPr>
          <w:ilvl w:val="0"/>
          <w:numId w:val="29"/>
        </w:numPr>
        <w:ind w:left="510" w:hanging="510"/>
      </w:pPr>
      <w:r w:rsidRPr="00213A9C">
        <w:t>Platební podmínky</w:t>
      </w:r>
    </w:p>
    <w:p w14:paraId="4A7C774A" w14:textId="4FB157AC"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Cena </w:t>
      </w:r>
      <w:r w:rsidRPr="00213A9C">
        <w:rPr>
          <w:rFonts w:ascii="Crabath Text Light" w:hAnsi="Crabath Text Light"/>
          <w:sz w:val="20"/>
          <w:lang w:val="cs-CZ"/>
        </w:rPr>
        <w:t>bude</w:t>
      </w:r>
      <w:r w:rsidRPr="00213A9C">
        <w:rPr>
          <w:rFonts w:ascii="Crabath Text Light" w:hAnsi="Crabath Text Light"/>
          <w:sz w:val="20"/>
        </w:rPr>
        <w:t xml:space="preserve"> </w:t>
      </w:r>
      <w:r w:rsidRPr="00213A9C">
        <w:rPr>
          <w:rFonts w:ascii="Crabath Text Light" w:hAnsi="Crabath Text Light"/>
          <w:sz w:val="20"/>
          <w:lang w:val="cs-CZ"/>
        </w:rPr>
        <w:t>Objednatelem</w:t>
      </w:r>
      <w:r w:rsidRPr="00213A9C">
        <w:rPr>
          <w:rFonts w:ascii="Crabath Text Light" w:hAnsi="Crabath Text Light"/>
          <w:sz w:val="20"/>
        </w:rPr>
        <w:t xml:space="preserve"> </w:t>
      </w:r>
      <w:r w:rsidRPr="00213A9C">
        <w:rPr>
          <w:rFonts w:ascii="Crabath Text Light" w:hAnsi="Crabath Text Light"/>
          <w:sz w:val="20"/>
          <w:lang w:val="cs-CZ"/>
        </w:rPr>
        <w:t>u</w:t>
      </w:r>
      <w:r w:rsidRPr="00213A9C">
        <w:rPr>
          <w:rFonts w:ascii="Crabath Text Light" w:hAnsi="Crabath Text Light"/>
          <w:sz w:val="20"/>
        </w:rPr>
        <w:t xml:space="preserve">hrazena </w:t>
      </w:r>
      <w:r w:rsidRPr="00213A9C">
        <w:rPr>
          <w:rFonts w:ascii="Crabath Text Light" w:hAnsi="Crabath Text Light"/>
          <w:sz w:val="20"/>
          <w:lang w:val="cs-CZ"/>
        </w:rPr>
        <w:t>Dodavateli</w:t>
      </w:r>
      <w:r w:rsidRPr="00213A9C">
        <w:rPr>
          <w:rFonts w:ascii="Crabath Text Light" w:hAnsi="Crabath Text Light"/>
          <w:sz w:val="20"/>
        </w:rPr>
        <w:t xml:space="preserve"> </w:t>
      </w:r>
      <w:r w:rsidRPr="00213A9C">
        <w:rPr>
          <w:rFonts w:ascii="Crabath Text Light" w:hAnsi="Crabath Text Light"/>
          <w:sz w:val="20"/>
          <w:lang w:val="cs-CZ"/>
        </w:rPr>
        <w:t xml:space="preserve">na základě faktury vystavené Dodavatelem. </w:t>
      </w:r>
    </w:p>
    <w:p w14:paraId="23F9334B" w14:textId="4EDC9525"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lang w:val="cs-CZ"/>
        </w:rPr>
        <w:t xml:space="preserve">Dodavatel je oprávněn fakturu za </w:t>
      </w:r>
      <w:r w:rsidRPr="00213A9C">
        <w:rPr>
          <w:rFonts w:ascii="Crabath Text Light" w:hAnsi="Crabath Text Light"/>
          <w:sz w:val="20"/>
        </w:rPr>
        <w:t xml:space="preserve">dodávku kelímků dle odst. </w:t>
      </w:r>
      <w:r w:rsidR="001F5CB0">
        <w:rPr>
          <w:rFonts w:ascii="Crabath Text Light" w:hAnsi="Crabath Text Light"/>
          <w:sz w:val="20"/>
          <w:lang w:val="cs-CZ"/>
        </w:rPr>
        <w:t>2</w:t>
      </w:r>
      <w:r w:rsidRPr="00213A9C">
        <w:rPr>
          <w:rFonts w:ascii="Crabath Text Light" w:hAnsi="Crabath Text Light"/>
          <w:sz w:val="20"/>
        </w:rPr>
        <w:t xml:space="preserve">.1.1 této Smlouvy </w:t>
      </w:r>
      <w:r w:rsidRPr="00213A9C">
        <w:rPr>
          <w:rFonts w:ascii="Crabath Text Light" w:hAnsi="Crabath Text Light"/>
          <w:sz w:val="20"/>
          <w:lang w:val="cs-CZ"/>
        </w:rPr>
        <w:t xml:space="preserve">vystavit až po podpisu protokolu o předání a převzetí díla oběma smluvními stranami v souladu s čl. </w:t>
      </w:r>
      <w:r w:rsidR="001F5CB0">
        <w:rPr>
          <w:rFonts w:ascii="Crabath Text Light" w:hAnsi="Crabath Text Light"/>
          <w:sz w:val="20"/>
          <w:lang w:val="cs-CZ"/>
        </w:rPr>
        <w:t>2</w:t>
      </w:r>
      <w:r w:rsidRPr="00213A9C">
        <w:rPr>
          <w:rFonts w:ascii="Crabath Text Light" w:hAnsi="Crabath Text Light"/>
          <w:sz w:val="20"/>
        </w:rPr>
        <w:t>.</w:t>
      </w:r>
      <w:r w:rsidR="001F5CB0">
        <w:rPr>
          <w:rFonts w:ascii="Crabath Text Light" w:hAnsi="Crabath Text Light"/>
          <w:sz w:val="20"/>
          <w:lang w:val="cs-CZ"/>
        </w:rPr>
        <w:t>3</w:t>
      </w:r>
      <w:r w:rsidRPr="00213A9C">
        <w:rPr>
          <w:rFonts w:ascii="Crabath Text Light" w:hAnsi="Crabath Text Light"/>
          <w:sz w:val="20"/>
        </w:rPr>
        <w:t>. této Smlouvy</w:t>
      </w:r>
      <w:r w:rsidRPr="00213A9C">
        <w:rPr>
          <w:rFonts w:ascii="Crabath Text Light" w:hAnsi="Crabath Text Light"/>
          <w:sz w:val="20"/>
          <w:lang w:val="cs-CZ"/>
        </w:rPr>
        <w:t>. Teprve podpisem protokolu se plnění považuje za provedené a převzaté.</w:t>
      </w:r>
    </w:p>
    <w:p w14:paraId="2A317CD2" w14:textId="31CCF388"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lang w:val="cs-CZ"/>
        </w:rPr>
        <w:t>Dodavatel je oprávněn fakturu za služby</w:t>
      </w:r>
      <w:r w:rsidRPr="00213A9C">
        <w:rPr>
          <w:rFonts w:ascii="Crabath Text Light" w:hAnsi="Crabath Text Light"/>
          <w:sz w:val="20"/>
        </w:rPr>
        <w:t xml:space="preserve"> dle odst. </w:t>
      </w:r>
      <w:r w:rsidR="001F5CB0">
        <w:rPr>
          <w:rFonts w:ascii="Crabath Text Light" w:hAnsi="Crabath Text Light"/>
          <w:sz w:val="20"/>
          <w:lang w:val="cs-CZ"/>
        </w:rPr>
        <w:t>2</w:t>
      </w:r>
      <w:r w:rsidRPr="00213A9C">
        <w:rPr>
          <w:rFonts w:ascii="Crabath Text Light" w:hAnsi="Crabath Text Light"/>
          <w:sz w:val="20"/>
        </w:rPr>
        <w:t xml:space="preserve">.1.2 této Smlouvy </w:t>
      </w:r>
      <w:r w:rsidRPr="00213A9C">
        <w:rPr>
          <w:rFonts w:ascii="Crabath Text Light" w:hAnsi="Crabath Text Light"/>
          <w:sz w:val="20"/>
          <w:lang w:val="cs-CZ"/>
        </w:rPr>
        <w:t xml:space="preserve">vystavit na základě </w:t>
      </w:r>
      <w:r w:rsidRPr="00213A9C">
        <w:rPr>
          <w:rFonts w:ascii="Crabath Text Light" w:hAnsi="Crabath Text Light"/>
          <w:sz w:val="20"/>
        </w:rPr>
        <w:t>měsíční</w:t>
      </w:r>
      <w:r w:rsidRPr="00213A9C">
        <w:rPr>
          <w:rFonts w:ascii="Crabath Text Light" w:hAnsi="Crabath Text Light"/>
          <w:sz w:val="20"/>
          <w:lang w:val="cs-CZ"/>
        </w:rPr>
        <w:t>ho</w:t>
      </w:r>
      <w:r w:rsidRPr="00213A9C">
        <w:rPr>
          <w:rFonts w:ascii="Crabath Text Light" w:hAnsi="Crabath Text Light"/>
          <w:sz w:val="20"/>
        </w:rPr>
        <w:t xml:space="preserve"> výkaz</w:t>
      </w:r>
      <w:r w:rsidRPr="00213A9C">
        <w:rPr>
          <w:rFonts w:ascii="Crabath Text Light" w:hAnsi="Crabath Text Light"/>
          <w:sz w:val="20"/>
          <w:lang w:val="cs-CZ"/>
        </w:rPr>
        <w:t>u</w:t>
      </w:r>
      <w:r w:rsidRPr="00213A9C">
        <w:rPr>
          <w:rFonts w:ascii="Crabath Text Light" w:hAnsi="Crabath Text Light"/>
          <w:sz w:val="20"/>
        </w:rPr>
        <w:t xml:space="preserve"> </w:t>
      </w:r>
      <w:r w:rsidRPr="00213A9C">
        <w:rPr>
          <w:rFonts w:ascii="Crabath Text Light" w:hAnsi="Crabath Text Light"/>
          <w:sz w:val="20"/>
          <w:lang w:val="cs-CZ"/>
        </w:rPr>
        <w:t xml:space="preserve">služeb dle čl. </w:t>
      </w:r>
      <w:r w:rsidR="001F5CB0">
        <w:rPr>
          <w:rFonts w:ascii="Crabath Text Light" w:hAnsi="Crabath Text Light"/>
          <w:sz w:val="20"/>
          <w:lang w:val="cs-CZ"/>
        </w:rPr>
        <w:t>2</w:t>
      </w:r>
      <w:r w:rsidRPr="00213A9C">
        <w:rPr>
          <w:rFonts w:ascii="Crabath Text Light" w:hAnsi="Crabath Text Light"/>
          <w:sz w:val="20"/>
        </w:rPr>
        <w:t>.</w:t>
      </w:r>
      <w:r w:rsidR="001F5CB0">
        <w:rPr>
          <w:rFonts w:ascii="Crabath Text Light" w:hAnsi="Crabath Text Light"/>
          <w:sz w:val="20"/>
          <w:lang w:val="cs-CZ"/>
        </w:rPr>
        <w:t>4</w:t>
      </w:r>
      <w:r w:rsidRPr="00213A9C">
        <w:rPr>
          <w:rFonts w:ascii="Crabath Text Light" w:hAnsi="Crabath Text Light"/>
          <w:sz w:val="20"/>
        </w:rPr>
        <w:t>. této Smlouvy</w:t>
      </w:r>
      <w:r w:rsidRPr="00213A9C">
        <w:rPr>
          <w:rFonts w:ascii="Crabath Text Light" w:hAnsi="Crabath Text Light"/>
          <w:sz w:val="20"/>
          <w:lang w:val="cs-CZ"/>
        </w:rPr>
        <w:t xml:space="preserve">, který bude </w:t>
      </w:r>
      <w:r w:rsidRPr="00213A9C">
        <w:rPr>
          <w:rFonts w:ascii="Crabath Text Light" w:hAnsi="Crabath Text Light"/>
          <w:sz w:val="20"/>
        </w:rPr>
        <w:t xml:space="preserve">potvrzen podpisem </w:t>
      </w:r>
      <w:r w:rsidRPr="00213A9C">
        <w:rPr>
          <w:rFonts w:ascii="Crabath Text Light" w:hAnsi="Crabath Text Light"/>
          <w:sz w:val="20"/>
          <w:lang w:val="cs-CZ"/>
        </w:rPr>
        <w:t>kontaktní</w:t>
      </w:r>
      <w:r w:rsidRPr="00213A9C">
        <w:rPr>
          <w:rFonts w:ascii="Crabath Text Light" w:hAnsi="Crabath Text Light"/>
          <w:sz w:val="20"/>
        </w:rPr>
        <w:t xml:space="preserve"> osoby dle </w:t>
      </w:r>
      <w:proofErr w:type="spellStart"/>
      <w:r w:rsidRPr="00213A9C">
        <w:rPr>
          <w:rFonts w:ascii="Crabath Text Light" w:hAnsi="Crabath Text Light"/>
          <w:sz w:val="20"/>
        </w:rPr>
        <w:t>č</w:t>
      </w:r>
      <w:r w:rsidRPr="00213A9C">
        <w:rPr>
          <w:rFonts w:ascii="Crabath Text Light" w:hAnsi="Crabath Text Light"/>
          <w:sz w:val="20"/>
          <w:lang w:val="cs-CZ"/>
        </w:rPr>
        <w:t>l</w:t>
      </w:r>
      <w:proofErr w:type="spellEnd"/>
      <w:r w:rsidRPr="00213A9C">
        <w:rPr>
          <w:rFonts w:ascii="Crabath Text Light" w:hAnsi="Crabath Text Light"/>
          <w:sz w:val="20"/>
        </w:rPr>
        <w:t xml:space="preserve">. </w:t>
      </w:r>
      <w:r w:rsidR="00A96945">
        <w:rPr>
          <w:rFonts w:ascii="Crabath Text Light" w:hAnsi="Crabath Text Light"/>
          <w:sz w:val="20"/>
          <w:lang w:val="cs-CZ"/>
        </w:rPr>
        <w:t>8</w:t>
      </w:r>
      <w:r w:rsidRPr="00213A9C">
        <w:rPr>
          <w:rFonts w:ascii="Crabath Text Light" w:hAnsi="Crabath Text Light"/>
          <w:sz w:val="20"/>
          <w:lang w:val="cs-CZ"/>
        </w:rPr>
        <w:t xml:space="preserve">.4. </w:t>
      </w:r>
      <w:r w:rsidRPr="00213A9C">
        <w:rPr>
          <w:rFonts w:ascii="Crabath Text Light" w:hAnsi="Crabath Text Light"/>
          <w:sz w:val="20"/>
        </w:rPr>
        <w:t xml:space="preserve">této </w:t>
      </w:r>
      <w:r w:rsidRPr="00213A9C">
        <w:rPr>
          <w:rFonts w:ascii="Crabath Text Light" w:hAnsi="Crabath Text Light"/>
          <w:sz w:val="20"/>
          <w:lang w:val="cs-CZ"/>
        </w:rPr>
        <w:t>S</w:t>
      </w:r>
      <w:proofErr w:type="spellStart"/>
      <w:r w:rsidRPr="00213A9C">
        <w:rPr>
          <w:rFonts w:ascii="Crabath Text Light" w:hAnsi="Crabath Text Light"/>
          <w:sz w:val="20"/>
        </w:rPr>
        <w:t>mlouvy</w:t>
      </w:r>
      <w:proofErr w:type="spellEnd"/>
      <w:r w:rsidRPr="00213A9C">
        <w:rPr>
          <w:rFonts w:ascii="Crabath Text Light" w:hAnsi="Crabath Text Light"/>
          <w:sz w:val="20"/>
          <w:lang w:val="cs-CZ"/>
        </w:rPr>
        <w:t>.</w:t>
      </w:r>
    </w:p>
    <w:p w14:paraId="478E3D16"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Faktura musí obsahovat veškeré náležitosti dle platných právních předpisů</w:t>
      </w:r>
      <w:r w:rsidRPr="00213A9C">
        <w:rPr>
          <w:rFonts w:ascii="Crabath Text Light" w:hAnsi="Crabath Text Light"/>
          <w:sz w:val="20"/>
          <w:lang w:val="cs-CZ"/>
        </w:rPr>
        <w:t xml:space="preserve">. </w:t>
      </w:r>
      <w:r w:rsidRPr="00213A9C">
        <w:rPr>
          <w:rFonts w:ascii="Crabath Text Light" w:hAnsi="Crabath Text Light"/>
          <w:color w:val="000000"/>
          <w:sz w:val="20"/>
        </w:rPr>
        <w:t xml:space="preserve">Faktura je splatná ve lhůtě 30 dnů ode dne jejího doručení </w:t>
      </w:r>
      <w:r w:rsidRPr="00213A9C">
        <w:rPr>
          <w:rFonts w:ascii="Crabath Text Light" w:hAnsi="Crabath Text Light"/>
          <w:color w:val="000000"/>
          <w:sz w:val="20"/>
          <w:lang w:val="cs-CZ"/>
        </w:rPr>
        <w:t>Objednateli</w:t>
      </w:r>
      <w:r w:rsidRPr="00213A9C">
        <w:rPr>
          <w:rFonts w:ascii="Crabath Text Light" w:hAnsi="Crabath Text Light"/>
          <w:color w:val="000000"/>
          <w:sz w:val="20"/>
        </w:rPr>
        <w:t xml:space="preserve">. </w:t>
      </w:r>
    </w:p>
    <w:p w14:paraId="36CA42B2" w14:textId="77777777" w:rsidR="00213A9C" w:rsidRPr="00213A9C" w:rsidRDefault="00213A9C" w:rsidP="00E93831">
      <w:pPr>
        <w:pStyle w:val="Textodst1sl"/>
        <w:numPr>
          <w:ilvl w:val="1"/>
          <w:numId w:val="29"/>
        </w:numPr>
        <w:ind w:left="510" w:hanging="510"/>
        <w:rPr>
          <w:rFonts w:ascii="Crabath Text Light" w:hAnsi="Crabath Text Light"/>
          <w:color w:val="000000"/>
          <w:sz w:val="20"/>
        </w:rPr>
      </w:pPr>
      <w:r w:rsidRPr="00213A9C">
        <w:rPr>
          <w:rFonts w:ascii="Crabath Text Light" w:hAnsi="Crabath Text Light"/>
          <w:color w:val="000000"/>
          <w:sz w:val="20"/>
        </w:rPr>
        <w:t>V případě, že faktura vystavená Dodavatel</w:t>
      </w:r>
      <w:r w:rsidRPr="00213A9C">
        <w:rPr>
          <w:rFonts w:ascii="Crabath Text Light" w:hAnsi="Crabath Text Light"/>
          <w:color w:val="000000"/>
          <w:sz w:val="20"/>
          <w:lang w:val="cs-CZ"/>
        </w:rPr>
        <w:t>e</w:t>
      </w:r>
      <w:r w:rsidRPr="00213A9C">
        <w:rPr>
          <w:rFonts w:ascii="Crabath Text Light" w:hAnsi="Crabath Text Light"/>
          <w:color w:val="000000"/>
          <w:sz w:val="20"/>
        </w:rPr>
        <w:t xml:space="preserve">m nebude obsahovat potřebné náležitosti nebo bude obsahovat chybné či neúplné údaje, je </w:t>
      </w:r>
      <w:r w:rsidRPr="00213A9C">
        <w:rPr>
          <w:rFonts w:ascii="Crabath Text Light" w:hAnsi="Crabath Text Light"/>
          <w:color w:val="000000"/>
          <w:sz w:val="20"/>
          <w:lang w:val="cs-CZ"/>
        </w:rPr>
        <w:t>Objednatel</w:t>
      </w:r>
      <w:r w:rsidRPr="00213A9C">
        <w:rPr>
          <w:rFonts w:ascii="Crabath Text Light" w:hAnsi="Crabath Text Light"/>
          <w:color w:val="000000"/>
          <w:sz w:val="20"/>
        </w:rPr>
        <w:t xml:space="preserve"> oprávněn ji ve lhůtě </w:t>
      </w:r>
      <w:r w:rsidRPr="00213A9C">
        <w:rPr>
          <w:rFonts w:ascii="Crabath Text Light" w:hAnsi="Crabath Text Light"/>
          <w:color w:val="000000"/>
          <w:sz w:val="20"/>
          <w:lang w:val="cs-CZ"/>
        </w:rPr>
        <w:t>10</w:t>
      </w:r>
      <w:r w:rsidRPr="00213A9C">
        <w:rPr>
          <w:rFonts w:ascii="Crabath Text Light" w:hAnsi="Crabath Text Light"/>
          <w:color w:val="000000"/>
          <w:sz w:val="20"/>
        </w:rPr>
        <w:t xml:space="preserve"> pracovních dnů od jejího doručení vrátit Dodavateli s uvedením chybných či chybějících náležitostí.</w:t>
      </w:r>
    </w:p>
    <w:p w14:paraId="086D6801"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Veškeré platby dle této Smlouvy budou probíhat výlučně bezhotovostním převodem v české měně. </w:t>
      </w:r>
    </w:p>
    <w:p w14:paraId="683BB0D3" w14:textId="77777777" w:rsidR="00213A9C" w:rsidRPr="00213A9C" w:rsidRDefault="00213A9C" w:rsidP="00213A9C">
      <w:pPr>
        <w:pStyle w:val="Textodst1sl"/>
        <w:numPr>
          <w:ilvl w:val="0"/>
          <w:numId w:val="0"/>
        </w:numPr>
        <w:ind w:left="397"/>
        <w:rPr>
          <w:rFonts w:ascii="Crabath Text Light" w:hAnsi="Crabath Text Light"/>
          <w:sz w:val="20"/>
        </w:rPr>
      </w:pPr>
    </w:p>
    <w:p w14:paraId="4C8E13D1" w14:textId="629721AA" w:rsidR="00213A9C" w:rsidRPr="00213A9C" w:rsidRDefault="00213A9C" w:rsidP="002E3834">
      <w:pPr>
        <w:pStyle w:val="Nadpis2"/>
        <w:numPr>
          <w:ilvl w:val="0"/>
          <w:numId w:val="29"/>
        </w:numPr>
        <w:ind w:left="510" w:hanging="510"/>
      </w:pPr>
      <w:r w:rsidRPr="00213A9C">
        <w:lastRenderedPageBreak/>
        <w:t>Další práva a povinnosti smluvních stran</w:t>
      </w:r>
    </w:p>
    <w:p w14:paraId="019B055B"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Dodavatel je povinen při plnění svých závazků postupovat s odbornou péčí, dodržovat ustanovení této Smlouvy, obecně závazné právní předpisy, technické normy a pokyny Objednatele. Dodavatel je povinen provést </w:t>
      </w:r>
      <w:r w:rsidRPr="00213A9C">
        <w:rPr>
          <w:rFonts w:ascii="Crabath Text Light" w:hAnsi="Crabath Text Light"/>
          <w:sz w:val="20"/>
          <w:lang w:val="cs-CZ"/>
        </w:rPr>
        <w:t>Předmět plnění</w:t>
      </w:r>
      <w:r w:rsidRPr="00213A9C">
        <w:rPr>
          <w:rFonts w:ascii="Crabath Text Light" w:hAnsi="Crabath Text Light"/>
          <w:sz w:val="20"/>
        </w:rPr>
        <w:t xml:space="preserve"> na svůj náklad, odpovědnost</w:t>
      </w:r>
      <w:r w:rsidRPr="00213A9C">
        <w:rPr>
          <w:rFonts w:ascii="Crabath Text Light" w:hAnsi="Crabath Text Light"/>
          <w:sz w:val="20"/>
          <w:lang w:val="cs-CZ"/>
        </w:rPr>
        <w:t>,</w:t>
      </w:r>
      <w:r w:rsidRPr="00213A9C">
        <w:rPr>
          <w:rFonts w:ascii="Crabath Text Light" w:hAnsi="Crabath Text Light"/>
          <w:sz w:val="20"/>
        </w:rPr>
        <w:t xml:space="preserve"> na své nebezpečí ve sjednané době.</w:t>
      </w:r>
    </w:p>
    <w:p w14:paraId="33293207" w14:textId="1EA771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lang w:val="cs-CZ"/>
        </w:rPr>
        <w:t>Dodavatel</w:t>
      </w:r>
      <w:r w:rsidRPr="00213A9C">
        <w:rPr>
          <w:rFonts w:ascii="Crabath Text Light" w:hAnsi="Crabath Text Light"/>
          <w:sz w:val="20"/>
        </w:rPr>
        <w:t xml:space="preserve"> odpovídá Objednateli za škodu, která mu byla způsobena výkonem poskytování Předmětu plnění dle této Smlouvy</w:t>
      </w:r>
      <w:r w:rsidR="00A96945">
        <w:rPr>
          <w:rFonts w:ascii="Crabath Text Light" w:hAnsi="Crabath Text Light"/>
          <w:sz w:val="20"/>
          <w:lang w:val="cs-CZ"/>
        </w:rPr>
        <w:t>,</w:t>
      </w:r>
      <w:r w:rsidRPr="00213A9C">
        <w:rPr>
          <w:rFonts w:ascii="Crabath Text Light" w:hAnsi="Crabath Text Light"/>
          <w:sz w:val="20"/>
        </w:rPr>
        <w:t xml:space="preserve"> a to i tehdy, byla-li škoda v této souvislosti způsobena jeho zaměstnancem/subdodavatelem. </w:t>
      </w:r>
      <w:r w:rsidRPr="00213A9C">
        <w:rPr>
          <w:rFonts w:ascii="Crabath Text Light" w:hAnsi="Crabath Text Light"/>
          <w:sz w:val="20"/>
          <w:lang w:val="cs-CZ"/>
        </w:rPr>
        <w:t xml:space="preserve">Dodavatel </w:t>
      </w:r>
      <w:r w:rsidRPr="00213A9C">
        <w:rPr>
          <w:rFonts w:ascii="Crabath Text Light" w:hAnsi="Crabath Text Light"/>
          <w:sz w:val="20"/>
        </w:rPr>
        <w:t>se zprostí odpovědnosti, prokáže-li, že způsobenou škodu nezavinil.</w:t>
      </w:r>
    </w:p>
    <w:p w14:paraId="4E70F256"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Pro případ odpovědnosti za škodu při výkonu podnikatelské činnosti je </w:t>
      </w:r>
      <w:r w:rsidRPr="00213A9C">
        <w:rPr>
          <w:rFonts w:ascii="Crabath Text Light" w:hAnsi="Crabath Text Light"/>
          <w:sz w:val="20"/>
          <w:lang w:val="cs-CZ"/>
        </w:rPr>
        <w:t>Dodavatel</w:t>
      </w:r>
      <w:r w:rsidRPr="00213A9C">
        <w:rPr>
          <w:rFonts w:ascii="Crabath Text Light" w:hAnsi="Crabath Text Light"/>
          <w:sz w:val="20"/>
        </w:rPr>
        <w:t xml:space="preserve"> povinen mít uzavřenou pojistnou smlouvu na škodu způsobenou v souvislosti s výkonem jeho podnikatelské činnosti. Tuto pojistnou smlouvu je Dodavatel povinen mít uzavřenou po celou dobu trvání této Smlouvy. Výše pojistné částky musí být minimálně 5 mil. Kč.</w:t>
      </w:r>
    </w:p>
    <w:p w14:paraId="5E0DB0A2"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lang w:val="cs-CZ"/>
        </w:rPr>
        <w:t xml:space="preserve">Dodavatel se v rámci poskytování služeb dle </w:t>
      </w:r>
      <w:r w:rsidRPr="00213A9C">
        <w:rPr>
          <w:rFonts w:ascii="Crabath Text Light" w:hAnsi="Crabath Text Light"/>
          <w:sz w:val="20"/>
        </w:rPr>
        <w:t>této Smlouvy</w:t>
      </w:r>
      <w:r w:rsidRPr="00213A9C">
        <w:rPr>
          <w:rFonts w:ascii="Crabath Text Light" w:hAnsi="Crabath Text Light"/>
          <w:sz w:val="20"/>
          <w:lang w:val="cs-CZ"/>
        </w:rPr>
        <w:t xml:space="preserve"> zavazuje, že podobu trvání této Smlouvy bude mít skladové prostory na území hl. m. Prahy, kde budou skladovány kelímky ve vlastnictví Objednatele, ze kterých si bude moci Objednatel či provozovatel akce vyzvednout na své náklady požadované kelímky a kam je opět po konci akce Objednatel či provozovatel akce vrátí Dodavateli k umytí. </w:t>
      </w:r>
    </w:p>
    <w:p w14:paraId="4E3E21D9" w14:textId="77777777" w:rsidR="00213A9C" w:rsidRPr="00213A9C" w:rsidRDefault="00213A9C" w:rsidP="00E93831">
      <w:pPr>
        <w:pStyle w:val="Textodst1sl"/>
        <w:numPr>
          <w:ilvl w:val="1"/>
          <w:numId w:val="29"/>
        </w:numPr>
        <w:ind w:left="510" w:hanging="510"/>
        <w:rPr>
          <w:rFonts w:ascii="Crabath Text Light" w:hAnsi="Crabath Text Light"/>
          <w:color w:val="000000"/>
          <w:sz w:val="20"/>
          <w:lang w:val="cs-CZ"/>
        </w:rPr>
      </w:pPr>
      <w:r w:rsidRPr="00213A9C">
        <w:rPr>
          <w:rFonts w:ascii="Crabath Text Light" w:hAnsi="Crabath Text Light"/>
          <w:sz w:val="20"/>
        </w:rPr>
        <w:t>Dodavatel je povinen odstranit každou vadu ve lhůtě stanovené Objednatelem, která nebude kratší než 10 pracovních dnů, a to bez ohledu na to, zda Dodavatel reklamaci uznává či neuznává. Náklady na odstranění v těchto sporných případech nese, a to až do případného rozhodnutí soudu Dodavatel. Lhůta pro odstranění vady musí být přiměřená povaze vady.</w:t>
      </w:r>
    </w:p>
    <w:p w14:paraId="40A56A5B" w14:textId="77777777" w:rsidR="00213A9C" w:rsidRPr="00213A9C" w:rsidRDefault="00213A9C" w:rsidP="00E93831">
      <w:pPr>
        <w:pStyle w:val="Textodst1sl"/>
        <w:numPr>
          <w:ilvl w:val="1"/>
          <w:numId w:val="29"/>
        </w:numPr>
        <w:ind w:left="510" w:hanging="510"/>
        <w:rPr>
          <w:rFonts w:ascii="Crabath Text Light" w:hAnsi="Crabath Text Light"/>
          <w:color w:val="000000"/>
          <w:sz w:val="20"/>
          <w:lang w:val="cs-CZ"/>
        </w:rPr>
      </w:pPr>
      <w:r w:rsidRPr="00213A9C">
        <w:rPr>
          <w:rFonts w:ascii="Crabath Text Light" w:hAnsi="Crabath Text Light"/>
          <w:sz w:val="20"/>
        </w:rPr>
        <w:t xml:space="preserve">Za vadu díla se považuje mimo jiné nesoulad </w:t>
      </w:r>
      <w:r w:rsidRPr="00213A9C">
        <w:rPr>
          <w:rFonts w:ascii="Crabath Text Light" w:hAnsi="Crabath Text Light"/>
          <w:sz w:val="20"/>
          <w:lang w:val="cs-CZ"/>
        </w:rPr>
        <w:t>kelímků</w:t>
      </w:r>
      <w:r w:rsidRPr="00213A9C">
        <w:rPr>
          <w:rFonts w:ascii="Crabath Text Light" w:hAnsi="Crabath Text Light"/>
          <w:sz w:val="20"/>
        </w:rPr>
        <w:t xml:space="preserve"> s právními předpisy a normami platnými ke dni předání </w:t>
      </w:r>
      <w:r w:rsidRPr="00213A9C">
        <w:rPr>
          <w:rFonts w:ascii="Crabath Text Light" w:hAnsi="Crabath Text Light"/>
          <w:sz w:val="20"/>
          <w:lang w:val="cs-CZ"/>
        </w:rPr>
        <w:t>kelímků</w:t>
      </w:r>
      <w:r w:rsidRPr="00213A9C">
        <w:rPr>
          <w:rFonts w:ascii="Crabath Text Light" w:hAnsi="Crabath Text Light"/>
          <w:sz w:val="20"/>
        </w:rPr>
        <w:t xml:space="preserve"> Objednateli. </w:t>
      </w:r>
    </w:p>
    <w:p w14:paraId="24EE0DCF" w14:textId="77777777" w:rsidR="00213A9C" w:rsidRPr="00213A9C" w:rsidRDefault="00213A9C" w:rsidP="00E93831">
      <w:pPr>
        <w:pStyle w:val="Textodst1sl"/>
        <w:numPr>
          <w:ilvl w:val="1"/>
          <w:numId w:val="29"/>
        </w:numPr>
        <w:ind w:left="510" w:hanging="510"/>
        <w:rPr>
          <w:rFonts w:ascii="Crabath Text Light" w:hAnsi="Crabath Text Light"/>
          <w:color w:val="000000"/>
          <w:sz w:val="20"/>
          <w:lang w:val="cs-CZ"/>
        </w:rPr>
      </w:pPr>
      <w:r w:rsidRPr="00213A9C">
        <w:rPr>
          <w:rFonts w:ascii="Crabath Text Light" w:hAnsi="Crabath Text Light"/>
          <w:color w:val="000000"/>
          <w:sz w:val="20"/>
          <w:lang w:val="cs-CZ"/>
        </w:rPr>
        <w:t xml:space="preserve">Dodavatel se zavazuje dodat spolu s Předmětem plnění též nezbytnou dokumentaci, certifikaci, atesty, prohlášení o nosnosti apod. </w:t>
      </w:r>
    </w:p>
    <w:p w14:paraId="5B94957D" w14:textId="77777777" w:rsidR="00213A9C" w:rsidRPr="00213A9C" w:rsidRDefault="00213A9C" w:rsidP="00E93831">
      <w:pPr>
        <w:pStyle w:val="Textodst1sl"/>
        <w:numPr>
          <w:ilvl w:val="1"/>
          <w:numId w:val="29"/>
        </w:numPr>
        <w:ind w:left="510" w:hanging="510"/>
        <w:rPr>
          <w:rFonts w:ascii="Crabath Text Light" w:hAnsi="Crabath Text Light"/>
          <w:color w:val="000000"/>
          <w:sz w:val="20"/>
          <w:lang w:val="cs-CZ"/>
        </w:rPr>
      </w:pPr>
      <w:r w:rsidRPr="00213A9C">
        <w:rPr>
          <w:rFonts w:ascii="Crabath Text Light" w:hAnsi="Crabath Text Light"/>
          <w:sz w:val="20"/>
        </w:rPr>
        <w:t xml:space="preserve">V souladu s ustanovením § 2113 a násl. občanského zákoníku poskytuje </w:t>
      </w:r>
      <w:r w:rsidRPr="00213A9C">
        <w:rPr>
          <w:rFonts w:ascii="Crabath Text Light" w:hAnsi="Crabath Text Light"/>
          <w:sz w:val="20"/>
          <w:lang w:val="cs-CZ"/>
        </w:rPr>
        <w:t>Dodavatel</w:t>
      </w:r>
      <w:r w:rsidRPr="00213A9C">
        <w:rPr>
          <w:rFonts w:ascii="Crabath Text Light" w:hAnsi="Crabath Text Light"/>
          <w:sz w:val="20"/>
        </w:rPr>
        <w:t xml:space="preserve"> záruku za jakost </w:t>
      </w:r>
      <w:r w:rsidRPr="00213A9C">
        <w:rPr>
          <w:rFonts w:ascii="Crabath Text Light" w:hAnsi="Crabath Text Light"/>
          <w:sz w:val="20"/>
          <w:lang w:val="cs-CZ"/>
        </w:rPr>
        <w:t xml:space="preserve">Předmětu plnění </w:t>
      </w:r>
      <w:r w:rsidRPr="00213A9C">
        <w:rPr>
          <w:rFonts w:ascii="Crabath Text Light" w:hAnsi="Crabath Text Light"/>
          <w:sz w:val="20"/>
        </w:rPr>
        <w:t>v době trvání 24 měsíců. Záruční doba počíná běžet od okamžiku převzetí</w:t>
      </w:r>
      <w:r w:rsidRPr="00213A9C">
        <w:rPr>
          <w:rFonts w:ascii="Crabath Text Light" w:hAnsi="Crabath Text Light"/>
          <w:sz w:val="20"/>
          <w:lang w:val="cs-CZ"/>
        </w:rPr>
        <w:t xml:space="preserve"> kelímků Objednatelem nebo okamžikem poskytnutí Služeb</w:t>
      </w:r>
      <w:r w:rsidRPr="00213A9C">
        <w:rPr>
          <w:rFonts w:ascii="Crabath Text Light" w:hAnsi="Crabath Text Light"/>
          <w:sz w:val="20"/>
        </w:rPr>
        <w:t>. Záruční doba se staví po dobu vyřizování oprávněné reklamace vady</w:t>
      </w:r>
      <w:r w:rsidRPr="00213A9C">
        <w:rPr>
          <w:rFonts w:ascii="Crabath Text Light" w:hAnsi="Crabath Text Light"/>
          <w:sz w:val="20"/>
          <w:lang w:val="cs-CZ"/>
        </w:rPr>
        <w:t xml:space="preserve"> Předmětu plnění</w:t>
      </w:r>
      <w:r w:rsidRPr="00213A9C">
        <w:rPr>
          <w:rFonts w:ascii="Crabath Text Light" w:hAnsi="Crabath Text Light"/>
          <w:sz w:val="20"/>
        </w:rPr>
        <w:t>, za kterou nese odpovědnost Dodavatel.</w:t>
      </w:r>
    </w:p>
    <w:p w14:paraId="6E37CDB3" w14:textId="77777777" w:rsidR="00213A9C" w:rsidRPr="00213A9C" w:rsidRDefault="00213A9C" w:rsidP="00213A9C">
      <w:pPr>
        <w:pStyle w:val="Textodst1sl"/>
        <w:numPr>
          <w:ilvl w:val="0"/>
          <w:numId w:val="0"/>
        </w:numPr>
        <w:ind w:left="397"/>
        <w:rPr>
          <w:rFonts w:ascii="Crabath Text Light" w:hAnsi="Crabath Text Light"/>
          <w:color w:val="000000"/>
          <w:sz w:val="20"/>
          <w:highlight w:val="yellow"/>
          <w:lang w:val="cs-CZ"/>
        </w:rPr>
      </w:pPr>
    </w:p>
    <w:p w14:paraId="0EF75CFB" w14:textId="34E3E7FB" w:rsidR="00213A9C" w:rsidRPr="00213A9C" w:rsidRDefault="00213A9C" w:rsidP="002E3834">
      <w:pPr>
        <w:pStyle w:val="Nadpis2"/>
        <w:numPr>
          <w:ilvl w:val="0"/>
          <w:numId w:val="29"/>
        </w:numPr>
        <w:ind w:left="510" w:hanging="510"/>
      </w:pPr>
      <w:r w:rsidRPr="00213A9C">
        <w:t>Povinnost mlčenlivosti a ochrana informací</w:t>
      </w:r>
    </w:p>
    <w:p w14:paraId="42B6BA43"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Dodavatel se zavazuje zachovávat mlčenlivost o všech skutečnostech, které se dozví v souvislosti s plněním předmětu této Smlouvy. Tím není dotčena možnost Dodavatel</w:t>
      </w:r>
      <w:r w:rsidRPr="00213A9C">
        <w:rPr>
          <w:rFonts w:ascii="Crabath Text Light" w:hAnsi="Crabath Text Light"/>
          <w:sz w:val="20"/>
          <w:lang w:val="cs-CZ"/>
        </w:rPr>
        <w:t>e</w:t>
      </w:r>
      <w:r w:rsidRPr="00213A9C">
        <w:rPr>
          <w:rFonts w:ascii="Crabath Text Light" w:hAnsi="Crabath Text Light"/>
          <w:sz w:val="20"/>
        </w:rPr>
        <w:t xml:space="preserve"> uvádět činnost podle této Smlouvy jako svou referenci ve svých nabídkách v zákonem stanoveném rozsahu, popřípadě v rozsahu stanoveném zadavatelem konkrétního výběrového nebo zadávacího řízení. </w:t>
      </w:r>
    </w:p>
    <w:p w14:paraId="77147534"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Dodavatel se zavazuje uchovávat v přísné důvěrnosti veškeré informace, dokumentaci a materiály dodané nebo přijaté v jakékoli formě nebo poskytnuté a dané k dispozici </w:t>
      </w:r>
      <w:r w:rsidRPr="00213A9C">
        <w:rPr>
          <w:rFonts w:ascii="Crabath Text Light" w:hAnsi="Crabath Text Light"/>
          <w:sz w:val="20"/>
          <w:lang w:val="cs-CZ"/>
        </w:rPr>
        <w:t>Objednatelem</w:t>
      </w:r>
      <w:r w:rsidRPr="00213A9C">
        <w:rPr>
          <w:rFonts w:ascii="Crabath Text Light" w:hAnsi="Crabath Text Light"/>
          <w:sz w:val="20"/>
        </w:rPr>
        <w:t>, případně Dodavatel</w:t>
      </w:r>
      <w:r w:rsidRPr="00213A9C">
        <w:rPr>
          <w:rFonts w:ascii="Crabath Text Light" w:hAnsi="Crabath Text Light"/>
          <w:sz w:val="20"/>
          <w:lang w:val="cs-CZ"/>
        </w:rPr>
        <w:t>e</w:t>
      </w:r>
      <w:r w:rsidRPr="00213A9C">
        <w:rPr>
          <w:rFonts w:ascii="Crabath Text Light" w:hAnsi="Crabath Text Light"/>
          <w:sz w:val="20"/>
        </w:rPr>
        <w:t xml:space="preserve">m vyhotovené dle této Smlouvy. Dodavatel se zavazuje, že bez výslovného písemného souhlasu </w:t>
      </w:r>
      <w:r w:rsidRPr="00213A9C">
        <w:rPr>
          <w:rFonts w:ascii="Crabath Text Light" w:hAnsi="Crabath Text Light"/>
          <w:sz w:val="20"/>
          <w:lang w:val="cs-CZ"/>
        </w:rPr>
        <w:t>Objednatele</w:t>
      </w:r>
      <w:r w:rsidRPr="00213A9C">
        <w:rPr>
          <w:rFonts w:ascii="Crabath Text Light" w:hAnsi="Crabath Text Light"/>
          <w:sz w:val="20"/>
        </w:rPr>
        <w:t xml:space="preserve"> nepoužije </w:t>
      </w:r>
      <w:r w:rsidRPr="00213A9C">
        <w:rPr>
          <w:rFonts w:ascii="Crabath Text Light" w:hAnsi="Crabath Text Light"/>
          <w:sz w:val="20"/>
          <w:lang w:val="cs-CZ"/>
        </w:rPr>
        <w:t xml:space="preserve">informace </w:t>
      </w:r>
      <w:r w:rsidRPr="00213A9C">
        <w:rPr>
          <w:rFonts w:ascii="Crabath Text Light" w:hAnsi="Crabath Text Light"/>
          <w:sz w:val="20"/>
        </w:rPr>
        <w:t xml:space="preserve">v rozporu s účelem, ke kterému mu byly poskytnuty, a ani je nesdělí či jinak zpřístupní bez souhlasu </w:t>
      </w:r>
      <w:r w:rsidRPr="00213A9C">
        <w:rPr>
          <w:rFonts w:ascii="Crabath Text Light" w:hAnsi="Crabath Text Light"/>
          <w:sz w:val="20"/>
          <w:lang w:val="cs-CZ"/>
        </w:rPr>
        <w:t>Objednatele</w:t>
      </w:r>
      <w:r w:rsidRPr="00213A9C">
        <w:rPr>
          <w:rFonts w:ascii="Crabath Text Light" w:hAnsi="Crabath Text Light"/>
          <w:sz w:val="20"/>
        </w:rPr>
        <w:t xml:space="preserve"> třetím osobám, vyjma subdodavatelů Toto ustanovení se nevztahuje na informace, které byly v době uzavření Smlouvy obecně známé, nebo se obecně známými stanou později, anebo které je třeba v nezbytně nutném rozsahu poskytnout podle zvláštních právních předpisů či pravomocných soudních rozhodnutí. V tomto odstavci definovaný závazek mlčenlivosti a ochrany důvěrných informací platí i po dobu 2 let po ukončení smluvního vztahu založeného Smlouvou.</w:t>
      </w:r>
    </w:p>
    <w:p w14:paraId="66E13610"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Povinnost mlčenlivosti není Dodavatel povinen zachovávat ve vztahu ke svým odborným poradcům, kteří jsou povinností mlčenlivosti ve výše uvedeném smyslu sami zavázáni.</w:t>
      </w:r>
    </w:p>
    <w:p w14:paraId="18566EC2" w14:textId="77777777" w:rsidR="00213A9C" w:rsidRDefault="00213A9C" w:rsidP="00213A9C">
      <w:pPr>
        <w:pStyle w:val="slolnku"/>
        <w:numPr>
          <w:ilvl w:val="0"/>
          <w:numId w:val="0"/>
        </w:numPr>
        <w:jc w:val="both"/>
        <w:rPr>
          <w:rFonts w:ascii="Crabath Text Light" w:hAnsi="Crabath Text Light"/>
          <w:sz w:val="20"/>
        </w:rPr>
      </w:pPr>
    </w:p>
    <w:p w14:paraId="0AF447BD" w14:textId="01F2A8BC" w:rsidR="00213A9C" w:rsidRPr="00213A9C" w:rsidRDefault="00213A9C" w:rsidP="002E3834">
      <w:pPr>
        <w:pStyle w:val="Nadpis2"/>
        <w:numPr>
          <w:ilvl w:val="0"/>
          <w:numId w:val="29"/>
        </w:numPr>
        <w:ind w:left="510" w:hanging="510"/>
      </w:pPr>
      <w:r w:rsidRPr="00213A9C">
        <w:t>Smluvní pokuty</w:t>
      </w:r>
    </w:p>
    <w:p w14:paraId="5870C658" w14:textId="6CC1397F"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lang w:val="cs-CZ"/>
        </w:rPr>
        <w:t xml:space="preserve">Dodavatel se zavazuje při prodlení s předáním kelímků oproti termínu sjednanému v čl. </w:t>
      </w:r>
      <w:r w:rsidR="0068373D">
        <w:rPr>
          <w:rFonts w:ascii="Crabath Text Light" w:hAnsi="Crabath Text Light"/>
          <w:sz w:val="20"/>
          <w:lang w:val="cs-CZ"/>
        </w:rPr>
        <w:t>2</w:t>
      </w:r>
      <w:r w:rsidRPr="00213A9C">
        <w:rPr>
          <w:rFonts w:ascii="Crabath Text Light" w:hAnsi="Crabath Text Light"/>
          <w:sz w:val="20"/>
          <w:lang w:val="cs-CZ"/>
        </w:rPr>
        <w:t>.1.1 této Smlouvy uhradit Objednateli smluvní pokutu ve výši 0,05</w:t>
      </w:r>
      <w:r w:rsidR="00CB6BCD">
        <w:rPr>
          <w:rFonts w:ascii="Crabath Text Light" w:hAnsi="Crabath Text Light"/>
          <w:sz w:val="20"/>
          <w:lang w:val="cs-CZ"/>
        </w:rPr>
        <w:t xml:space="preserve"> </w:t>
      </w:r>
      <w:r w:rsidRPr="00213A9C">
        <w:rPr>
          <w:rFonts w:ascii="Crabath Text Light" w:hAnsi="Crabath Text Light"/>
          <w:sz w:val="20"/>
          <w:lang w:val="cs-CZ"/>
        </w:rPr>
        <w:t xml:space="preserve">% z ceny plnění bez DPH uvedené ve výzvě dle čl. </w:t>
      </w:r>
      <w:r w:rsidR="0068373D">
        <w:rPr>
          <w:rFonts w:ascii="Crabath Text Light" w:hAnsi="Crabath Text Light"/>
          <w:sz w:val="20"/>
          <w:lang w:val="cs-CZ"/>
        </w:rPr>
        <w:t>2</w:t>
      </w:r>
      <w:r w:rsidRPr="00213A9C">
        <w:rPr>
          <w:rFonts w:ascii="Crabath Text Light" w:hAnsi="Crabath Text Light"/>
          <w:sz w:val="20"/>
          <w:lang w:val="cs-CZ"/>
        </w:rPr>
        <w:t>.1.1 této Smlouvy, s její</w:t>
      </w:r>
      <w:r w:rsidR="0068373D">
        <w:rPr>
          <w:rFonts w:ascii="Crabath Text Light" w:hAnsi="Crabath Text Light"/>
          <w:sz w:val="20"/>
          <w:lang w:val="cs-CZ"/>
        </w:rPr>
        <w:t>m</w:t>
      </w:r>
      <w:r w:rsidRPr="00213A9C">
        <w:rPr>
          <w:rFonts w:ascii="Crabath Text Light" w:hAnsi="Crabath Text Light"/>
          <w:sz w:val="20"/>
          <w:lang w:val="cs-CZ"/>
        </w:rPr>
        <w:t xml:space="preserve">ž plněním je Dodavatel v prodlení, a to za každý den prodlení. </w:t>
      </w:r>
    </w:p>
    <w:p w14:paraId="79761002"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lang w:val="cs-CZ"/>
        </w:rPr>
        <w:t>Dodavatel se zavazuje při porušení povinnosti Dodavatele poskytovat služby dle této Smlouvy řádně a včas, v kvalitě dle ustanovení této Smlouvy a jejích příloh uhradit Objednateli smluvní pokutu ve výši 500,- Kč za každý jednotlivý případ takového porušení jeho povinností.</w:t>
      </w:r>
    </w:p>
    <w:p w14:paraId="41510819" w14:textId="32878BB4"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lang w:val="cs-CZ"/>
        </w:rPr>
        <w:t xml:space="preserve">Dodavatel se zavazuje uhradit smluvní pokutu </w:t>
      </w:r>
      <w:proofErr w:type="gramStart"/>
      <w:r w:rsidRPr="00213A9C">
        <w:rPr>
          <w:rFonts w:ascii="Crabath Text Light" w:hAnsi="Crabath Text Light"/>
          <w:sz w:val="20"/>
          <w:lang w:val="cs-CZ"/>
        </w:rPr>
        <w:t>10.000,-</w:t>
      </w:r>
      <w:proofErr w:type="gramEnd"/>
      <w:r w:rsidRPr="00213A9C">
        <w:rPr>
          <w:rFonts w:ascii="Crabath Text Light" w:hAnsi="Crabath Text Light"/>
          <w:sz w:val="20"/>
          <w:lang w:val="cs-CZ"/>
        </w:rPr>
        <w:t xml:space="preserve"> Kč za každý případ porušení mlčenlivosti v rozporu s čl.</w:t>
      </w:r>
      <w:r w:rsidR="0068373D">
        <w:rPr>
          <w:rFonts w:ascii="Crabath Text Light" w:hAnsi="Crabath Text Light"/>
          <w:sz w:val="20"/>
          <w:lang w:val="cs-CZ"/>
        </w:rPr>
        <w:t>6</w:t>
      </w:r>
      <w:r w:rsidRPr="00213A9C">
        <w:rPr>
          <w:rFonts w:ascii="Crabath Text Light" w:hAnsi="Crabath Text Light"/>
          <w:sz w:val="20"/>
          <w:lang w:val="cs-CZ"/>
        </w:rPr>
        <w:t xml:space="preserve">. této Smlouvy. </w:t>
      </w:r>
    </w:p>
    <w:p w14:paraId="5CB08C29"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V případě, že Objednateli vznikne z ujednání této Smlouvy nárok na smluvní pokutu vůči Dodavateli, je Objednatel oprávněn započíst tuto svoji pohledávku na úhradu smluvní pokuty vůči kterékoliv pohledávce Dodavatele, zejména pohledávce na úhradu ceny </w:t>
      </w:r>
      <w:r w:rsidRPr="00213A9C">
        <w:rPr>
          <w:rFonts w:ascii="Crabath Text Light" w:hAnsi="Crabath Text Light"/>
          <w:sz w:val="20"/>
          <w:lang w:val="cs-CZ"/>
        </w:rPr>
        <w:t>Předmětu plnění</w:t>
      </w:r>
      <w:r w:rsidRPr="00213A9C">
        <w:rPr>
          <w:rFonts w:ascii="Crabath Text Light" w:hAnsi="Crabath Text Light"/>
          <w:sz w:val="20"/>
        </w:rPr>
        <w:t>.</w:t>
      </w:r>
    </w:p>
    <w:p w14:paraId="7BFDDC01" w14:textId="55E31BD4"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V případě všech ujednání o smluvní pokutě v této Smlouvě platí, že Objednatel má právo na náhradu škody, která mu vznikla z porušení povinnosti, ke kterému se smluvní pokuta vztahuje, a to vedle smluvní pokuty a v</w:t>
      </w:r>
      <w:r w:rsidR="00842A76">
        <w:rPr>
          <w:rFonts w:ascii="Crabath Text Light" w:hAnsi="Crabath Text Light"/>
          <w:sz w:val="20"/>
          <w:lang w:val="cs-CZ"/>
        </w:rPr>
        <w:t> </w:t>
      </w:r>
      <w:r w:rsidRPr="00213A9C">
        <w:rPr>
          <w:rFonts w:ascii="Crabath Text Light" w:hAnsi="Crabath Text Light"/>
          <w:sz w:val="20"/>
        </w:rPr>
        <w:t>plné výši bez jakéhokoliv omezení.</w:t>
      </w:r>
    </w:p>
    <w:p w14:paraId="4B931EB3" w14:textId="41DAB66E" w:rsidR="00213A9C" w:rsidRPr="00213A9C" w:rsidRDefault="00213A9C" w:rsidP="002E3834">
      <w:pPr>
        <w:pStyle w:val="Nadpis2"/>
        <w:numPr>
          <w:ilvl w:val="0"/>
          <w:numId w:val="29"/>
        </w:numPr>
        <w:ind w:left="510" w:hanging="510"/>
      </w:pPr>
      <w:r w:rsidRPr="00213A9C">
        <w:t>Komunikace Smluvních stran</w:t>
      </w:r>
    </w:p>
    <w:p w14:paraId="660D9496"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Smluvní strany se vzájemně zavazují písemně si oznamovat změny údajů uvedených v záhlaví Smlouvy či změny kontaktních údajů podle tohoto článku a dále změny ve svých právních poměrech, které mají nebo mohou mít důsledky na plnění závazků ze Smlouvy, a to neprodleně, nejpozději však do 7 dnů od okamžiku, kdy tyto změny nastaly. Smluvní strany jsou zejména povinny oznámit vstup do likvidace, zahájení insolvenčního říze</w:t>
      </w:r>
      <w:bookmarkStart w:id="2" w:name="_Ref303159037"/>
      <w:r w:rsidRPr="00213A9C">
        <w:rPr>
          <w:rFonts w:ascii="Crabath Text Light" w:hAnsi="Crabath Text Light"/>
          <w:sz w:val="20"/>
        </w:rPr>
        <w:t>ní a další významné skutečnosti.</w:t>
      </w:r>
    </w:p>
    <w:p w14:paraId="320A3D59"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Veškerá Podání jsou doručována řádně, pokud jsou doručována na adresy, které jsou uvedeny v záhlaví Smlouvy nebo na jiné adresy, které si </w:t>
      </w:r>
      <w:r w:rsidRPr="00213A9C">
        <w:rPr>
          <w:rFonts w:ascii="Crabath Text Light" w:hAnsi="Crabath Text Light"/>
          <w:sz w:val="20"/>
          <w:lang w:val="cs-CZ"/>
        </w:rPr>
        <w:t>s</w:t>
      </w:r>
      <w:r w:rsidRPr="00213A9C">
        <w:rPr>
          <w:rFonts w:ascii="Crabath Text Light" w:hAnsi="Crabath Text Light"/>
          <w:sz w:val="20"/>
        </w:rPr>
        <w:t xml:space="preserve">mluvní strany písemně předem dohodnou, nestanoví-li Smlouva jinak. </w:t>
      </w:r>
      <w:bookmarkEnd w:id="2"/>
    </w:p>
    <w:p w14:paraId="4DE046AA" w14:textId="0D45501A"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Kontaktními osobami Dodavatel</w:t>
      </w:r>
      <w:r w:rsidR="0068373D">
        <w:rPr>
          <w:rFonts w:ascii="Crabath Text Light" w:hAnsi="Crabath Text Light"/>
          <w:sz w:val="20"/>
          <w:lang w:val="cs-CZ"/>
        </w:rPr>
        <w:t>e</w:t>
      </w:r>
      <w:r w:rsidRPr="00213A9C">
        <w:rPr>
          <w:rFonts w:ascii="Crabath Text Light" w:hAnsi="Crabath Text Light"/>
          <w:sz w:val="20"/>
        </w:rPr>
        <w:t xml:space="preserve"> v záležitostech týkajících se Smlouvy (pro operativní obchodní a technická jednání) jsou:</w:t>
      </w:r>
    </w:p>
    <w:p w14:paraId="3003BE9A" w14:textId="78456B36" w:rsidR="00213A9C" w:rsidRPr="00213A9C" w:rsidRDefault="00213A9C" w:rsidP="00CD34C1">
      <w:pPr>
        <w:spacing w:before="120" w:after="0"/>
        <w:ind w:left="709"/>
        <w:rPr>
          <w:color w:val="000000"/>
          <w:szCs w:val="20"/>
        </w:rPr>
      </w:pPr>
      <w:r w:rsidRPr="00213A9C">
        <w:rPr>
          <w:color w:val="000000"/>
          <w:szCs w:val="20"/>
        </w:rPr>
        <w:t>jméno a příjmení:</w:t>
      </w:r>
      <w:r w:rsidRPr="00213A9C">
        <w:rPr>
          <w:color w:val="000000"/>
          <w:szCs w:val="20"/>
        </w:rPr>
        <w:tab/>
      </w:r>
    </w:p>
    <w:p w14:paraId="1AB3E16E" w14:textId="530428C7" w:rsidR="00213A9C" w:rsidRPr="00213A9C" w:rsidRDefault="00213A9C" w:rsidP="00CD34C1">
      <w:pPr>
        <w:spacing w:after="0"/>
        <w:ind w:left="709"/>
        <w:rPr>
          <w:color w:val="000000"/>
          <w:szCs w:val="20"/>
        </w:rPr>
      </w:pPr>
      <w:r w:rsidRPr="00213A9C">
        <w:rPr>
          <w:color w:val="000000"/>
          <w:szCs w:val="20"/>
        </w:rPr>
        <w:t xml:space="preserve">funkce: </w:t>
      </w:r>
      <w:r w:rsidRPr="00213A9C">
        <w:rPr>
          <w:color w:val="000000"/>
          <w:szCs w:val="20"/>
        </w:rPr>
        <w:tab/>
      </w:r>
      <w:r w:rsidRPr="00213A9C">
        <w:rPr>
          <w:color w:val="000000"/>
          <w:szCs w:val="20"/>
        </w:rPr>
        <w:tab/>
      </w:r>
      <w:r w:rsidRPr="00213A9C">
        <w:rPr>
          <w:color w:val="000000"/>
          <w:szCs w:val="20"/>
        </w:rPr>
        <w:tab/>
      </w:r>
      <w:r w:rsidR="001C4D9B">
        <w:rPr>
          <w:color w:val="000000"/>
          <w:szCs w:val="20"/>
        </w:rPr>
        <w:t>jednatel</w:t>
      </w:r>
    </w:p>
    <w:p w14:paraId="01DBF761" w14:textId="5E84E384" w:rsidR="00213A9C" w:rsidRPr="00213A9C" w:rsidRDefault="00213A9C" w:rsidP="00CD34C1">
      <w:pPr>
        <w:spacing w:after="0"/>
        <w:ind w:left="709"/>
        <w:rPr>
          <w:color w:val="000000"/>
          <w:szCs w:val="20"/>
        </w:rPr>
      </w:pPr>
      <w:r w:rsidRPr="00213A9C">
        <w:rPr>
          <w:color w:val="000000"/>
          <w:szCs w:val="20"/>
        </w:rPr>
        <w:t>adresa:</w:t>
      </w:r>
      <w:r w:rsidRPr="00213A9C">
        <w:rPr>
          <w:color w:val="000000"/>
          <w:szCs w:val="20"/>
        </w:rPr>
        <w:tab/>
      </w:r>
      <w:r w:rsidRPr="00213A9C">
        <w:rPr>
          <w:color w:val="000000"/>
          <w:szCs w:val="20"/>
        </w:rPr>
        <w:tab/>
      </w:r>
      <w:r w:rsidRPr="00213A9C">
        <w:rPr>
          <w:color w:val="000000"/>
          <w:szCs w:val="20"/>
        </w:rPr>
        <w:tab/>
      </w:r>
      <w:r w:rsidR="001C4D9B">
        <w:rPr>
          <w:color w:val="000000"/>
          <w:szCs w:val="20"/>
        </w:rPr>
        <w:t>Wilsonova 222/25, Soběslav</w:t>
      </w:r>
    </w:p>
    <w:p w14:paraId="6EAE037A" w14:textId="377B2FD6" w:rsidR="00213A9C" w:rsidRPr="00213A9C" w:rsidRDefault="00213A9C" w:rsidP="00CD34C1">
      <w:pPr>
        <w:spacing w:after="0"/>
        <w:ind w:left="709"/>
        <w:rPr>
          <w:color w:val="000000"/>
          <w:szCs w:val="20"/>
        </w:rPr>
      </w:pPr>
      <w:r w:rsidRPr="00213A9C">
        <w:rPr>
          <w:color w:val="000000"/>
          <w:szCs w:val="20"/>
        </w:rPr>
        <w:t>e-mail:</w:t>
      </w:r>
      <w:r w:rsidRPr="00213A9C">
        <w:rPr>
          <w:color w:val="000000"/>
          <w:szCs w:val="20"/>
        </w:rPr>
        <w:tab/>
      </w:r>
      <w:r w:rsidRPr="00213A9C">
        <w:rPr>
          <w:color w:val="000000"/>
          <w:szCs w:val="20"/>
        </w:rPr>
        <w:tab/>
      </w:r>
      <w:r w:rsidRPr="00213A9C">
        <w:rPr>
          <w:color w:val="000000"/>
          <w:szCs w:val="20"/>
        </w:rPr>
        <w:tab/>
      </w:r>
      <w:r w:rsidR="001C4D9B">
        <w:rPr>
          <w:color w:val="000000"/>
          <w:szCs w:val="20"/>
        </w:rPr>
        <w:t>info@cupsystem.cz</w:t>
      </w:r>
      <w:r w:rsidRPr="00213A9C">
        <w:rPr>
          <w:color w:val="000000"/>
          <w:szCs w:val="20"/>
        </w:rPr>
        <w:tab/>
      </w:r>
      <w:r w:rsidRPr="00213A9C">
        <w:rPr>
          <w:color w:val="000000"/>
          <w:szCs w:val="20"/>
        </w:rPr>
        <w:tab/>
      </w:r>
    </w:p>
    <w:p w14:paraId="24C844DA" w14:textId="1A2EE211" w:rsidR="00213A9C" w:rsidRPr="00213A9C" w:rsidRDefault="00213A9C" w:rsidP="00CD34C1">
      <w:pPr>
        <w:spacing w:after="0"/>
        <w:ind w:left="709"/>
        <w:rPr>
          <w:color w:val="000000"/>
          <w:szCs w:val="20"/>
        </w:rPr>
      </w:pPr>
      <w:r w:rsidRPr="00213A9C">
        <w:rPr>
          <w:color w:val="000000"/>
          <w:szCs w:val="20"/>
        </w:rPr>
        <w:t>tel.:</w:t>
      </w:r>
      <w:r w:rsidRPr="00213A9C">
        <w:rPr>
          <w:color w:val="000000"/>
          <w:szCs w:val="20"/>
        </w:rPr>
        <w:tab/>
      </w:r>
      <w:r w:rsidRPr="00213A9C">
        <w:rPr>
          <w:color w:val="000000"/>
          <w:szCs w:val="20"/>
        </w:rPr>
        <w:tab/>
      </w:r>
      <w:r w:rsidRPr="00213A9C">
        <w:rPr>
          <w:color w:val="000000"/>
          <w:szCs w:val="20"/>
        </w:rPr>
        <w:tab/>
      </w:r>
      <w:r w:rsidR="001C4D9B">
        <w:rPr>
          <w:color w:val="000000"/>
          <w:szCs w:val="20"/>
        </w:rPr>
        <w:t>+420 </w:t>
      </w:r>
    </w:p>
    <w:p w14:paraId="32062E65" w14:textId="77777777" w:rsidR="00213A9C" w:rsidRPr="00213A9C" w:rsidRDefault="00213A9C" w:rsidP="00213A9C">
      <w:pPr>
        <w:ind w:left="709" w:hanging="709"/>
        <w:rPr>
          <w:color w:val="000000"/>
          <w:szCs w:val="20"/>
        </w:rPr>
      </w:pPr>
    </w:p>
    <w:p w14:paraId="322EB24F" w14:textId="427EAC4D"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Kontaktními osobami </w:t>
      </w:r>
      <w:r w:rsidRPr="00213A9C">
        <w:rPr>
          <w:rFonts w:ascii="Crabath Text Light" w:hAnsi="Crabath Text Light"/>
          <w:sz w:val="20"/>
          <w:lang w:val="cs-CZ"/>
        </w:rPr>
        <w:t>Objednatele</w:t>
      </w:r>
      <w:r w:rsidRPr="00213A9C">
        <w:rPr>
          <w:rFonts w:ascii="Crabath Text Light" w:hAnsi="Crabath Text Light"/>
          <w:sz w:val="20"/>
        </w:rPr>
        <w:t xml:space="preserve"> v záležitostech týkajících se Smlouvy (pro operativní obchodní a technická jednání) jsou:</w:t>
      </w:r>
    </w:p>
    <w:p w14:paraId="447B3D77" w14:textId="13A36BF0" w:rsidR="00213A9C" w:rsidRPr="00213A9C" w:rsidRDefault="00213A9C" w:rsidP="00CD34C1">
      <w:pPr>
        <w:spacing w:after="0"/>
        <w:ind w:left="709"/>
        <w:rPr>
          <w:color w:val="000000"/>
          <w:szCs w:val="20"/>
        </w:rPr>
      </w:pPr>
      <w:r w:rsidRPr="00213A9C">
        <w:rPr>
          <w:color w:val="000000"/>
          <w:szCs w:val="20"/>
        </w:rPr>
        <w:t>jméno a příjmení:</w:t>
      </w:r>
      <w:r w:rsidRPr="00213A9C">
        <w:rPr>
          <w:color w:val="000000"/>
          <w:szCs w:val="20"/>
        </w:rPr>
        <w:tab/>
      </w:r>
    </w:p>
    <w:p w14:paraId="46F1E3FC" w14:textId="38728A5E" w:rsidR="00213A9C" w:rsidRPr="00213A9C" w:rsidRDefault="00213A9C" w:rsidP="00CD34C1">
      <w:pPr>
        <w:spacing w:after="0"/>
        <w:ind w:left="709"/>
        <w:rPr>
          <w:color w:val="000000"/>
          <w:szCs w:val="20"/>
        </w:rPr>
      </w:pPr>
      <w:r w:rsidRPr="00213A9C">
        <w:rPr>
          <w:color w:val="000000"/>
          <w:szCs w:val="20"/>
        </w:rPr>
        <w:t xml:space="preserve">funkce: </w:t>
      </w:r>
      <w:r w:rsidRPr="00213A9C">
        <w:rPr>
          <w:color w:val="000000"/>
          <w:szCs w:val="20"/>
        </w:rPr>
        <w:tab/>
      </w:r>
      <w:r w:rsidRPr="00213A9C">
        <w:rPr>
          <w:color w:val="000000"/>
          <w:szCs w:val="20"/>
        </w:rPr>
        <w:tab/>
      </w:r>
      <w:r w:rsidRPr="00213A9C">
        <w:rPr>
          <w:color w:val="000000"/>
          <w:szCs w:val="20"/>
        </w:rPr>
        <w:tab/>
      </w:r>
      <w:r w:rsidR="003D4763">
        <w:rPr>
          <w:color w:val="000000"/>
          <w:szCs w:val="20"/>
        </w:rPr>
        <w:t>ředitel sekce Obchodní rozvoj</w:t>
      </w:r>
    </w:p>
    <w:p w14:paraId="48C407A6" w14:textId="77777777" w:rsidR="00213A9C" w:rsidRPr="00213A9C" w:rsidRDefault="00213A9C" w:rsidP="00CD34C1">
      <w:pPr>
        <w:spacing w:after="0"/>
        <w:ind w:left="709"/>
        <w:rPr>
          <w:color w:val="000000"/>
          <w:szCs w:val="20"/>
        </w:rPr>
      </w:pPr>
      <w:r w:rsidRPr="00213A9C">
        <w:rPr>
          <w:color w:val="000000"/>
          <w:szCs w:val="20"/>
        </w:rPr>
        <w:t>adresa:</w:t>
      </w:r>
      <w:r w:rsidRPr="00213A9C">
        <w:rPr>
          <w:color w:val="000000"/>
          <w:szCs w:val="20"/>
        </w:rPr>
        <w:tab/>
      </w:r>
      <w:r w:rsidRPr="00213A9C">
        <w:rPr>
          <w:color w:val="000000"/>
          <w:szCs w:val="20"/>
        </w:rPr>
        <w:tab/>
      </w:r>
      <w:r w:rsidRPr="00213A9C">
        <w:rPr>
          <w:color w:val="000000"/>
          <w:szCs w:val="20"/>
        </w:rPr>
        <w:tab/>
        <w:t>Arbesovo nám. 70/4, 150 00 Praha 5</w:t>
      </w:r>
    </w:p>
    <w:p w14:paraId="236641A0" w14:textId="7F708DC8" w:rsidR="00213A9C" w:rsidRPr="00213A9C" w:rsidRDefault="00213A9C" w:rsidP="00CD34C1">
      <w:pPr>
        <w:spacing w:after="0"/>
        <w:ind w:left="709"/>
        <w:rPr>
          <w:color w:val="000000"/>
          <w:szCs w:val="20"/>
        </w:rPr>
      </w:pPr>
      <w:r w:rsidRPr="00213A9C">
        <w:rPr>
          <w:color w:val="000000"/>
          <w:szCs w:val="20"/>
        </w:rPr>
        <w:t>e-mail:</w:t>
      </w:r>
      <w:r w:rsidRPr="00213A9C">
        <w:rPr>
          <w:color w:val="000000"/>
          <w:szCs w:val="20"/>
        </w:rPr>
        <w:tab/>
      </w:r>
      <w:r w:rsidRPr="00213A9C">
        <w:rPr>
          <w:color w:val="000000"/>
          <w:szCs w:val="20"/>
        </w:rPr>
        <w:tab/>
      </w:r>
      <w:r w:rsidRPr="00213A9C">
        <w:rPr>
          <w:color w:val="000000"/>
          <w:szCs w:val="20"/>
        </w:rPr>
        <w:tab/>
      </w:r>
    </w:p>
    <w:p w14:paraId="24F05432" w14:textId="1BFC2952" w:rsidR="00213A9C" w:rsidRPr="00213A9C" w:rsidRDefault="00213A9C" w:rsidP="00CD34C1">
      <w:pPr>
        <w:spacing w:after="0"/>
        <w:ind w:left="709"/>
        <w:rPr>
          <w:color w:val="000000"/>
          <w:szCs w:val="20"/>
        </w:rPr>
      </w:pPr>
      <w:r w:rsidRPr="00213A9C">
        <w:rPr>
          <w:color w:val="000000"/>
          <w:szCs w:val="20"/>
        </w:rPr>
        <w:t>tel.:</w:t>
      </w:r>
      <w:r w:rsidRPr="00213A9C">
        <w:rPr>
          <w:color w:val="000000"/>
          <w:szCs w:val="20"/>
        </w:rPr>
        <w:tab/>
      </w:r>
      <w:r w:rsidRPr="00213A9C">
        <w:rPr>
          <w:color w:val="000000"/>
          <w:szCs w:val="20"/>
        </w:rPr>
        <w:tab/>
      </w:r>
      <w:r w:rsidRPr="00213A9C">
        <w:rPr>
          <w:color w:val="000000"/>
          <w:szCs w:val="20"/>
        </w:rPr>
        <w:tab/>
        <w:t xml:space="preserve">+420 </w:t>
      </w:r>
    </w:p>
    <w:p w14:paraId="32DAB711" w14:textId="77777777" w:rsidR="00213A9C" w:rsidRPr="00213A9C" w:rsidRDefault="00213A9C" w:rsidP="00213A9C">
      <w:pPr>
        <w:ind w:left="709"/>
        <w:rPr>
          <w:color w:val="000000"/>
          <w:szCs w:val="20"/>
        </w:rPr>
      </w:pPr>
      <w:r w:rsidRPr="00213A9C">
        <w:rPr>
          <w:color w:val="000000"/>
          <w:szCs w:val="20"/>
        </w:rPr>
        <w:tab/>
      </w:r>
    </w:p>
    <w:p w14:paraId="0BADC3CC" w14:textId="10A4E210"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Každá z </w:t>
      </w:r>
      <w:r w:rsidRPr="00213A9C">
        <w:rPr>
          <w:rFonts w:ascii="Crabath Text Light" w:hAnsi="Crabath Text Light"/>
          <w:sz w:val="20"/>
          <w:lang w:val="cs-CZ"/>
        </w:rPr>
        <w:t>s</w:t>
      </w:r>
      <w:r w:rsidRPr="00213A9C">
        <w:rPr>
          <w:rFonts w:ascii="Crabath Text Light" w:hAnsi="Crabath Text Light"/>
          <w:sz w:val="20"/>
        </w:rPr>
        <w:t xml:space="preserve">mluvních stran je oprávněna své kontaktní osoby a kontaktní údaje jednostranně změnit, a to prostřednictvím písemného oznámení doručeného druhé </w:t>
      </w:r>
      <w:r w:rsidRPr="00213A9C">
        <w:rPr>
          <w:rFonts w:ascii="Crabath Text Light" w:hAnsi="Crabath Text Light"/>
          <w:sz w:val="20"/>
          <w:lang w:val="cs-CZ"/>
        </w:rPr>
        <w:t>s</w:t>
      </w:r>
      <w:r w:rsidRPr="00213A9C">
        <w:rPr>
          <w:rFonts w:ascii="Crabath Text Light" w:hAnsi="Crabath Text Light"/>
          <w:sz w:val="20"/>
        </w:rPr>
        <w:t xml:space="preserve">mluvní straně. Změna je účinná až okamžikem doručení oznámení druhé </w:t>
      </w:r>
      <w:r w:rsidRPr="00213A9C">
        <w:rPr>
          <w:rFonts w:ascii="Crabath Text Light" w:hAnsi="Crabath Text Light"/>
          <w:sz w:val="20"/>
          <w:lang w:val="cs-CZ"/>
        </w:rPr>
        <w:t>s</w:t>
      </w:r>
      <w:r w:rsidRPr="00213A9C">
        <w:rPr>
          <w:rFonts w:ascii="Crabath Text Light" w:hAnsi="Crabath Text Light"/>
          <w:sz w:val="20"/>
        </w:rPr>
        <w:t>mluvní straně.</w:t>
      </w:r>
    </w:p>
    <w:p w14:paraId="243D1A90"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Nastanou-li pochybnosti o datu doručení, má se za to, že Podání provedená doporučeným dopisem odeslaným na adresu sídla</w:t>
      </w:r>
      <w:r w:rsidRPr="00213A9C">
        <w:rPr>
          <w:rFonts w:ascii="Crabath Text Light" w:hAnsi="Crabath Text Light"/>
          <w:sz w:val="20"/>
          <w:lang w:val="cs-CZ"/>
        </w:rPr>
        <w:t>.</w:t>
      </w:r>
      <w:r w:rsidRPr="00213A9C">
        <w:rPr>
          <w:rFonts w:ascii="Crabath Text Light" w:hAnsi="Crabath Text Light"/>
          <w:sz w:val="20"/>
        </w:rPr>
        <w:t xml:space="preserve"> Smluvní strany uvedenou ve Smlouvě se považují za doručená 5. pracovním dnem ode dne odeslání Podání prostřednictvím držitele poštovní licence bez ohledu na to, zda </w:t>
      </w:r>
      <w:r w:rsidRPr="00213A9C">
        <w:rPr>
          <w:rFonts w:ascii="Crabath Text Light" w:hAnsi="Crabath Text Light"/>
          <w:sz w:val="20"/>
          <w:lang w:val="cs-CZ"/>
        </w:rPr>
        <w:t>s</w:t>
      </w:r>
      <w:r w:rsidRPr="00213A9C">
        <w:rPr>
          <w:rFonts w:ascii="Crabath Text Light" w:hAnsi="Crabath Text Light"/>
          <w:sz w:val="20"/>
        </w:rPr>
        <w:t xml:space="preserve">mluvní strana Podání převzala či nikoli. Podání se považují za doručené i v případě, že kterákoliv ze stran </w:t>
      </w:r>
      <w:r w:rsidRPr="00213A9C">
        <w:rPr>
          <w:rFonts w:ascii="Crabath Text Light" w:hAnsi="Crabath Text Light"/>
          <w:sz w:val="20"/>
        </w:rPr>
        <w:lastRenderedPageBreak/>
        <w:t xml:space="preserve">odmítne jejich převzetí, a to okamžikem odmítnutí převzetí. Nastanou-li pochybnosti o datu doručení Podání provedených elektronickou poštou, považují se tato za doručená následujícím pracovním dnem po dni odeslání Podání. Za doručená budou považována i Podání, která se vrátí odesílateli jako nedoručená v důsledku neoznámení nové aktuální adresy </w:t>
      </w:r>
      <w:r w:rsidRPr="00213A9C">
        <w:rPr>
          <w:rFonts w:ascii="Crabath Text Light" w:hAnsi="Crabath Text Light"/>
          <w:sz w:val="20"/>
          <w:lang w:val="cs-CZ"/>
        </w:rPr>
        <w:t>s</w:t>
      </w:r>
      <w:r w:rsidRPr="00213A9C">
        <w:rPr>
          <w:rFonts w:ascii="Crabath Text Light" w:hAnsi="Crabath Text Light"/>
          <w:sz w:val="20"/>
        </w:rPr>
        <w:t xml:space="preserve">mluvní strany, jíž se doručuje, či pro jiné důvody na straně této Smluvní strany. </w:t>
      </w:r>
    </w:p>
    <w:p w14:paraId="5730DBA8" w14:textId="18C871AA" w:rsid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V záležitostech, které nesnesou odkladu, mohou </w:t>
      </w:r>
      <w:r w:rsidRPr="00213A9C">
        <w:rPr>
          <w:rFonts w:ascii="Crabath Text Light" w:hAnsi="Crabath Text Light"/>
          <w:sz w:val="20"/>
          <w:lang w:val="cs-CZ"/>
        </w:rPr>
        <w:t>s</w:t>
      </w:r>
      <w:r w:rsidRPr="00213A9C">
        <w:rPr>
          <w:rFonts w:ascii="Crabath Text Light" w:hAnsi="Crabath Text Light"/>
          <w:sz w:val="20"/>
        </w:rPr>
        <w:t xml:space="preserve">mluvní strany komunikovat i telefonicky, přičemž ale veškeré telefonické zprávy musí být následně doručeny/potvrzeny druhé </w:t>
      </w:r>
      <w:r w:rsidRPr="00213A9C">
        <w:rPr>
          <w:rFonts w:ascii="Crabath Text Light" w:hAnsi="Crabath Text Light"/>
          <w:sz w:val="20"/>
          <w:lang w:val="cs-CZ"/>
        </w:rPr>
        <w:t>s</w:t>
      </w:r>
      <w:r w:rsidRPr="00213A9C">
        <w:rPr>
          <w:rFonts w:ascii="Crabath Text Light" w:hAnsi="Crabath Text Light"/>
          <w:sz w:val="20"/>
        </w:rPr>
        <w:t>mluvní straně i písemně.</w:t>
      </w:r>
    </w:p>
    <w:p w14:paraId="5CBD43BF" w14:textId="77777777" w:rsidR="00CD34C1" w:rsidRPr="00213A9C" w:rsidRDefault="00CD34C1" w:rsidP="00F13BB1">
      <w:pPr>
        <w:pStyle w:val="Textodst1sl"/>
        <w:numPr>
          <w:ilvl w:val="0"/>
          <w:numId w:val="0"/>
        </w:numPr>
        <w:ind w:left="425" w:hanging="425"/>
        <w:rPr>
          <w:rFonts w:ascii="Crabath Text Light" w:hAnsi="Crabath Text Light"/>
          <w:sz w:val="20"/>
        </w:rPr>
      </w:pPr>
    </w:p>
    <w:p w14:paraId="0849850F" w14:textId="2ED95510" w:rsidR="00213A9C" w:rsidRPr="00213A9C" w:rsidRDefault="00213A9C" w:rsidP="002E3834">
      <w:pPr>
        <w:pStyle w:val="Nadpis2"/>
        <w:numPr>
          <w:ilvl w:val="0"/>
          <w:numId w:val="29"/>
        </w:numPr>
        <w:ind w:left="510" w:hanging="510"/>
      </w:pPr>
      <w:r w:rsidRPr="00213A9C">
        <w:t>Rozhodné právo a soudní příslušnost</w:t>
      </w:r>
    </w:p>
    <w:p w14:paraId="07824833"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Právní vztahy vyplývající z této Smlouvy se řídí právními předpisy České republiky.</w:t>
      </w:r>
    </w:p>
    <w:p w14:paraId="2C188566" w14:textId="7777777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Případné spory mezi </w:t>
      </w:r>
      <w:r w:rsidRPr="00213A9C">
        <w:rPr>
          <w:rFonts w:ascii="Crabath Text Light" w:hAnsi="Crabath Text Light"/>
          <w:sz w:val="20"/>
          <w:lang w:val="cs-CZ"/>
        </w:rPr>
        <w:t>s</w:t>
      </w:r>
      <w:r w:rsidRPr="00213A9C">
        <w:rPr>
          <w:rFonts w:ascii="Crabath Text Light" w:hAnsi="Crabath Text Light"/>
          <w:sz w:val="20"/>
        </w:rPr>
        <w:t>mluvními stranami, které mezi nimi vzniknou v souvislosti s plněním Smlouvy, budou řešeny přednostně vzájemným jednáním a dohodou.</w:t>
      </w:r>
    </w:p>
    <w:p w14:paraId="43C26EB9" w14:textId="5BF926BB"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Nepodaří-li se spory vyřešit smírně ani ve lhůtě 30 dnů od učinění výzvy druhé Smluvní straně, sjednávají </w:t>
      </w:r>
      <w:r w:rsidRPr="00213A9C">
        <w:rPr>
          <w:rFonts w:ascii="Crabath Text Light" w:hAnsi="Crabath Text Light"/>
          <w:sz w:val="20"/>
          <w:lang w:val="cs-CZ"/>
        </w:rPr>
        <w:t>s</w:t>
      </w:r>
      <w:r w:rsidRPr="00213A9C">
        <w:rPr>
          <w:rFonts w:ascii="Crabath Text Light" w:hAnsi="Crabath Text Light"/>
          <w:sz w:val="20"/>
        </w:rPr>
        <w:t>mluvní strany pro řešení sporů ze Smlouvy v souladu s ustanovením § 89a zák. č. 99/1963 Sb., občanský soudní řád, v platném znění (</w:t>
      </w:r>
      <w:r w:rsidR="008639D3">
        <w:rPr>
          <w:rFonts w:ascii="Crabath Text Light" w:hAnsi="Crabath Text Light"/>
          <w:sz w:val="20"/>
          <w:lang w:val="cs-CZ"/>
        </w:rPr>
        <w:t xml:space="preserve">dále také jen </w:t>
      </w:r>
      <w:r w:rsidRPr="00213A9C">
        <w:rPr>
          <w:rFonts w:ascii="Crabath Text Light" w:hAnsi="Crabath Text Light"/>
          <w:sz w:val="20"/>
        </w:rPr>
        <w:t>„</w:t>
      </w:r>
      <w:r w:rsidRPr="008639D3">
        <w:rPr>
          <w:rFonts w:ascii="Crabath Text Light" w:hAnsi="Crabath Text Light"/>
          <w:b/>
          <w:bCs/>
          <w:sz w:val="20"/>
        </w:rPr>
        <w:t>o.s.ř.</w:t>
      </w:r>
      <w:r w:rsidRPr="00213A9C">
        <w:rPr>
          <w:rFonts w:ascii="Crabath Text Light" w:hAnsi="Crabath Text Light"/>
          <w:sz w:val="20"/>
        </w:rPr>
        <w:t xml:space="preserve">“), že místně příslušným soudem prvního stupně pro řešení sporů vzniklých na základě této Smlouvy nebo v souvislosti s jejím výkladem je obecný soud, v jehož obvodu je sídlo </w:t>
      </w:r>
      <w:r w:rsidRPr="00213A9C">
        <w:rPr>
          <w:rFonts w:ascii="Crabath Text Light" w:hAnsi="Crabath Text Light"/>
          <w:sz w:val="20"/>
          <w:lang w:val="cs-CZ"/>
        </w:rPr>
        <w:t>Objednatele</w:t>
      </w:r>
      <w:r w:rsidRPr="00213A9C">
        <w:rPr>
          <w:rFonts w:ascii="Crabath Text Light" w:hAnsi="Crabath Text Light"/>
          <w:sz w:val="20"/>
        </w:rPr>
        <w:t xml:space="preserve">, tedy Obvodní soud pro Prahu 1, případně Městský soud v Praze ve smyslu ustanovení o.s.ř. o věcné příslušnosti výše určených soudů České republiky. Dodavatel s výše uvedeným určením výslovně souhlasí a prohlašuje, že toto určení pro něj nepředstavuje odejmutí jeho práva na zákonného soudce. </w:t>
      </w:r>
    </w:p>
    <w:p w14:paraId="5FF9D05A" w14:textId="77777777" w:rsidR="00213A9C" w:rsidRDefault="00213A9C" w:rsidP="00213A9C">
      <w:pPr>
        <w:pStyle w:val="slolnku"/>
        <w:numPr>
          <w:ilvl w:val="0"/>
          <w:numId w:val="0"/>
        </w:numPr>
        <w:jc w:val="both"/>
        <w:rPr>
          <w:rFonts w:ascii="Crabath Text Light" w:hAnsi="Crabath Text Light"/>
          <w:sz w:val="20"/>
        </w:rPr>
      </w:pPr>
    </w:p>
    <w:p w14:paraId="50F21238" w14:textId="74D05FFA" w:rsidR="00213A9C" w:rsidRPr="00213A9C" w:rsidRDefault="00213A9C" w:rsidP="002E3834">
      <w:pPr>
        <w:pStyle w:val="Nadpis2"/>
        <w:numPr>
          <w:ilvl w:val="0"/>
          <w:numId w:val="29"/>
        </w:numPr>
        <w:ind w:left="510" w:hanging="510"/>
      </w:pPr>
      <w:r w:rsidRPr="00213A9C">
        <w:t>Ukončení smlouvy</w:t>
      </w:r>
    </w:p>
    <w:p w14:paraId="71B1C914" w14:textId="71D67325"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Smluvní strany jsou oprávněny od této smlouvy odstoupit za podmínek stanovaných občanským</w:t>
      </w:r>
      <w:r w:rsidR="008C14A6" w:rsidRPr="00F13BB1">
        <w:rPr>
          <w:rFonts w:ascii="Crabath Text Light" w:hAnsi="Crabath Text Light"/>
          <w:sz w:val="20"/>
        </w:rPr>
        <w:t xml:space="preserve"> </w:t>
      </w:r>
      <w:r w:rsidRPr="00213A9C">
        <w:rPr>
          <w:rFonts w:ascii="Crabath Text Light" w:hAnsi="Crabath Text Light"/>
          <w:sz w:val="20"/>
        </w:rPr>
        <w:t xml:space="preserve">zákoníkem nebo jinými právními předpisy. </w:t>
      </w:r>
    </w:p>
    <w:p w14:paraId="4C7C0332" w14:textId="45D2C0E2"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Odstoupení od smlouvy musí být písemné, jinak je neplatné. Odstoupení je účinné ode dne, kdy bude doručeno druhé smluvní straně.</w:t>
      </w:r>
    </w:p>
    <w:p w14:paraId="4C93639D" w14:textId="0DEDACD3"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Poskytovatel je povinen upozornit objednatele na opatření potřebná k tomu, aby se zabránilo vzniku škod hrozících objednateli nedokončením činnosti dle této smlouvy.</w:t>
      </w:r>
    </w:p>
    <w:p w14:paraId="4D615EB1" w14:textId="5B4A81E1"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Tuto smlouvu lze dále zrušit i vzájemnou dohodou stran. </w:t>
      </w:r>
    </w:p>
    <w:p w14:paraId="2B7A9248" w14:textId="761FF207" w:rsidR="00213A9C" w:rsidRPr="00213A9C" w:rsidRDefault="00213A9C" w:rsidP="00E93831">
      <w:pPr>
        <w:pStyle w:val="Textodst1sl"/>
        <w:numPr>
          <w:ilvl w:val="1"/>
          <w:numId w:val="29"/>
        </w:numPr>
        <w:ind w:left="510" w:hanging="510"/>
        <w:rPr>
          <w:rFonts w:ascii="Crabath Text Light" w:hAnsi="Crabath Text Light"/>
          <w:sz w:val="20"/>
        </w:rPr>
      </w:pPr>
      <w:r w:rsidRPr="00213A9C">
        <w:rPr>
          <w:rFonts w:ascii="Crabath Text Light" w:hAnsi="Crabath Text Light"/>
          <w:sz w:val="20"/>
        </w:rPr>
        <w:t xml:space="preserve">Odstoupením od této Smlouvy nezaniká </w:t>
      </w:r>
      <w:r w:rsidRPr="00F13BB1">
        <w:rPr>
          <w:rFonts w:ascii="Crabath Text Light" w:hAnsi="Crabath Text Light"/>
          <w:sz w:val="20"/>
        </w:rPr>
        <w:t>Dodavateli</w:t>
      </w:r>
      <w:r w:rsidRPr="00213A9C">
        <w:rPr>
          <w:rFonts w:ascii="Crabath Text Light" w:hAnsi="Crabath Text Light"/>
          <w:sz w:val="20"/>
        </w:rPr>
        <w:t xml:space="preserve"> právo na úhradu poměrné ceny za doposud provedené </w:t>
      </w:r>
      <w:r w:rsidRPr="00F13BB1">
        <w:rPr>
          <w:rFonts w:ascii="Crabath Text Light" w:hAnsi="Crabath Text Light"/>
          <w:sz w:val="20"/>
        </w:rPr>
        <w:t>služby</w:t>
      </w:r>
      <w:r w:rsidRPr="00213A9C">
        <w:rPr>
          <w:rFonts w:ascii="Crabath Text Light" w:hAnsi="Crabath Text Light"/>
          <w:sz w:val="20"/>
        </w:rPr>
        <w:t xml:space="preserve"> </w:t>
      </w:r>
      <w:r w:rsidRPr="00F13BB1">
        <w:rPr>
          <w:rFonts w:ascii="Crabath Text Light" w:hAnsi="Crabath Text Light"/>
          <w:sz w:val="20"/>
        </w:rPr>
        <w:t>dle této</w:t>
      </w:r>
      <w:r w:rsidRPr="00213A9C">
        <w:rPr>
          <w:rFonts w:ascii="Crabath Text Light" w:hAnsi="Crabath Text Light"/>
          <w:sz w:val="20"/>
        </w:rPr>
        <w:t xml:space="preserve"> Smlouvy.</w:t>
      </w:r>
    </w:p>
    <w:p w14:paraId="184A8FCD" w14:textId="77777777" w:rsidR="00213A9C" w:rsidRPr="00213A9C" w:rsidRDefault="00213A9C" w:rsidP="00213A9C">
      <w:pPr>
        <w:pStyle w:val="Zkladntextodsazen2"/>
        <w:spacing w:after="0" w:line="240" w:lineRule="auto"/>
        <w:ind w:left="0"/>
        <w:jc w:val="center"/>
        <w:rPr>
          <w:rFonts w:ascii="Crabath Text Light" w:hAnsi="Crabath Text Light"/>
          <w:b/>
          <w:color w:val="000000"/>
          <w:sz w:val="20"/>
        </w:rPr>
      </w:pPr>
    </w:p>
    <w:p w14:paraId="3E54BB27" w14:textId="3A41B674" w:rsidR="00213A9C" w:rsidRPr="00213A9C" w:rsidRDefault="00213A9C" w:rsidP="002E3834">
      <w:pPr>
        <w:pStyle w:val="Nadpis2"/>
        <w:numPr>
          <w:ilvl w:val="0"/>
          <w:numId w:val="29"/>
        </w:numPr>
        <w:ind w:left="510" w:hanging="510"/>
      </w:pPr>
      <w:r w:rsidRPr="00213A9C">
        <w:t>Ostatní ujednání</w:t>
      </w:r>
    </w:p>
    <w:p w14:paraId="539C9804" w14:textId="195A7256" w:rsidR="00213A9C" w:rsidRPr="00AE7D66" w:rsidRDefault="00213A9C" w:rsidP="00AE7D66">
      <w:pPr>
        <w:pStyle w:val="Textodst1sl"/>
        <w:numPr>
          <w:ilvl w:val="1"/>
          <w:numId w:val="29"/>
        </w:numPr>
        <w:ind w:left="510" w:hanging="510"/>
        <w:rPr>
          <w:rFonts w:ascii="Crabath Text Light" w:hAnsi="Crabath Text Light"/>
          <w:sz w:val="20"/>
          <w:lang w:val="cs-CZ"/>
        </w:rPr>
      </w:pPr>
      <w:r w:rsidRPr="00213A9C">
        <w:rPr>
          <w:rFonts w:ascii="Crabath Text Light" w:hAnsi="Crabath Text Light"/>
          <w:sz w:val="20"/>
        </w:rPr>
        <w:t xml:space="preserve">Dodavatel není oprávněn postoupit nebo převést žádné ze svých práv nebo povinností z této Smlouvy na jakýkoli třetí subjekt bez předchozího písemného souhlasu </w:t>
      </w:r>
      <w:r w:rsidRPr="00213A9C">
        <w:rPr>
          <w:rFonts w:ascii="Crabath Text Light" w:hAnsi="Crabath Text Light"/>
          <w:sz w:val="20"/>
          <w:lang w:val="cs-CZ"/>
        </w:rPr>
        <w:t>Objednatele</w:t>
      </w:r>
      <w:r w:rsidRPr="00213A9C">
        <w:rPr>
          <w:rFonts w:ascii="Crabath Text Light" w:hAnsi="Crabath Text Light"/>
          <w:sz w:val="20"/>
        </w:rPr>
        <w:t>.</w:t>
      </w:r>
    </w:p>
    <w:p w14:paraId="3980AAEB" w14:textId="05295743" w:rsidR="00213A9C" w:rsidRPr="00AE7D66" w:rsidRDefault="00213A9C" w:rsidP="00AE7D66">
      <w:pPr>
        <w:pStyle w:val="Textodst1sl"/>
        <w:numPr>
          <w:ilvl w:val="1"/>
          <w:numId w:val="29"/>
        </w:numPr>
        <w:ind w:left="510" w:hanging="510"/>
        <w:rPr>
          <w:rFonts w:ascii="Crabath Text Light" w:hAnsi="Crabath Text Light"/>
          <w:sz w:val="20"/>
          <w:lang w:val="cs-CZ"/>
        </w:rPr>
      </w:pPr>
      <w:r w:rsidRPr="00AE7D66">
        <w:rPr>
          <w:rFonts w:ascii="Crabath Text Light" w:hAnsi="Crabath Text Light"/>
          <w:sz w:val="20"/>
          <w:lang w:val="cs-CZ"/>
        </w:rPr>
        <w:t>Dodavatel je podle ustanovení § 2 písm. e) zákona č. 320/2001 Sb., o finanční kontrole ve veřejné správě a o</w:t>
      </w:r>
      <w:r w:rsidR="00842A76">
        <w:rPr>
          <w:rFonts w:ascii="Crabath Text Light" w:hAnsi="Crabath Text Light"/>
          <w:sz w:val="20"/>
          <w:lang w:val="cs-CZ"/>
        </w:rPr>
        <w:t> </w:t>
      </w:r>
      <w:r w:rsidRPr="00AE7D66">
        <w:rPr>
          <w:rFonts w:ascii="Crabath Text Light" w:hAnsi="Crabath Text Light"/>
          <w:sz w:val="20"/>
          <w:lang w:val="cs-CZ"/>
        </w:rPr>
        <w:t>změně některých zákonů (zákon o finanční kontrole), ve znění pozdějších předpisů, osobou povinnou spolupůsobit při výkonu finanční kontroly prováděné v souvislosti s úhradou zboží a služeb z veřejných výdajů nebo veřejné finanční podpory.</w:t>
      </w:r>
    </w:p>
    <w:p w14:paraId="1829CE91" w14:textId="7C1ED1ED" w:rsidR="00213A9C" w:rsidRPr="00AE7D66" w:rsidRDefault="00213A9C" w:rsidP="00AE7D66">
      <w:pPr>
        <w:pStyle w:val="Textodst1sl"/>
        <w:numPr>
          <w:ilvl w:val="1"/>
          <w:numId w:val="29"/>
        </w:numPr>
        <w:ind w:left="510" w:hanging="510"/>
        <w:rPr>
          <w:rFonts w:ascii="Crabath Text Light" w:hAnsi="Crabath Text Light"/>
          <w:sz w:val="20"/>
          <w:lang w:val="cs-CZ"/>
        </w:rPr>
      </w:pPr>
      <w:r w:rsidRPr="00AE7D66">
        <w:rPr>
          <w:rFonts w:ascii="Crabath Text Light" w:hAnsi="Crabath Text Light"/>
          <w:sz w:val="20"/>
          <w:lang w:val="cs-CZ"/>
        </w:rPr>
        <w:t>Dodavatel se zavazuje uchovávat dokumentaci a všechny doklady týkající se Předmětu plnění dle této Smlouvy ve smyslu zákona č. 563/1991 Sb., o účetnictví, ve znění pozdějších předpisů, po dobu stanovenou v tomto zákoně.</w:t>
      </w:r>
    </w:p>
    <w:p w14:paraId="16E6584F" w14:textId="57B4AC23" w:rsidR="00213A9C" w:rsidRPr="00AE7D66" w:rsidRDefault="00213A9C" w:rsidP="00AE7D66">
      <w:pPr>
        <w:pStyle w:val="Textodst1sl"/>
        <w:numPr>
          <w:ilvl w:val="1"/>
          <w:numId w:val="29"/>
        </w:numPr>
        <w:ind w:left="510" w:hanging="510"/>
        <w:rPr>
          <w:rFonts w:ascii="Crabath Text Light" w:hAnsi="Crabath Text Light"/>
          <w:sz w:val="20"/>
          <w:lang w:val="cs-CZ"/>
        </w:rPr>
      </w:pPr>
      <w:r w:rsidRPr="00AE7D66">
        <w:rPr>
          <w:rFonts w:ascii="Crabath Text Light" w:hAnsi="Crabath Text Light"/>
          <w:sz w:val="20"/>
          <w:lang w:val="cs-CZ"/>
        </w:rPr>
        <w:t>Smluvní strany prohlašují, že skutečnosti uvedené v této Smlouvě nepovažují za obchodní tajemství ve smyslu §</w:t>
      </w:r>
      <w:r w:rsidR="00842A76">
        <w:rPr>
          <w:rFonts w:ascii="Crabath Text Light" w:hAnsi="Crabath Text Light"/>
          <w:sz w:val="20"/>
          <w:lang w:val="cs-CZ"/>
        </w:rPr>
        <w:t> </w:t>
      </w:r>
      <w:r w:rsidRPr="00213A9C">
        <w:rPr>
          <w:rFonts w:ascii="Crabath Text Light" w:hAnsi="Crabath Text Light"/>
          <w:sz w:val="20"/>
          <w:lang w:val="cs-CZ"/>
        </w:rPr>
        <w:t>504</w:t>
      </w:r>
      <w:r w:rsidRPr="00AE7D66">
        <w:rPr>
          <w:rFonts w:ascii="Crabath Text Light" w:hAnsi="Crabath Text Light"/>
          <w:sz w:val="20"/>
          <w:lang w:val="cs-CZ"/>
        </w:rPr>
        <w:t xml:space="preserve"> </w:t>
      </w:r>
      <w:r w:rsidRPr="00213A9C">
        <w:rPr>
          <w:rFonts w:ascii="Crabath Text Light" w:hAnsi="Crabath Text Light"/>
          <w:sz w:val="20"/>
          <w:lang w:val="cs-CZ"/>
        </w:rPr>
        <w:t>občanského</w:t>
      </w:r>
      <w:r w:rsidRPr="00AE7D66">
        <w:rPr>
          <w:rFonts w:ascii="Crabath Text Light" w:hAnsi="Crabath Text Light"/>
          <w:sz w:val="20"/>
          <w:lang w:val="cs-CZ"/>
        </w:rPr>
        <w:t xml:space="preserve"> zákoníku a udělují svolení k jejich užití a zveřejnění bez stanovení jakýchkoli dalších podmínek.</w:t>
      </w:r>
    </w:p>
    <w:p w14:paraId="1DD69B0E" w14:textId="4F32AFD4" w:rsidR="00213A9C" w:rsidRPr="00AE7D66" w:rsidRDefault="00213A9C" w:rsidP="00AE7D66">
      <w:pPr>
        <w:pStyle w:val="Textodst1sl"/>
        <w:numPr>
          <w:ilvl w:val="1"/>
          <w:numId w:val="29"/>
        </w:numPr>
        <w:ind w:left="510" w:hanging="510"/>
        <w:rPr>
          <w:rFonts w:ascii="Crabath Text Light" w:hAnsi="Crabath Text Light"/>
          <w:sz w:val="20"/>
          <w:lang w:val="cs-CZ"/>
        </w:rPr>
      </w:pPr>
      <w:r w:rsidRPr="00AE7D66">
        <w:rPr>
          <w:rFonts w:ascii="Crabath Text Light" w:hAnsi="Crabath Text Light"/>
          <w:sz w:val="20"/>
          <w:lang w:val="cs-CZ"/>
        </w:rPr>
        <w:lastRenderedPageBreak/>
        <w:t xml:space="preserve">Smluvní strany výslovně sjednávají, že uveřejnění této </w:t>
      </w:r>
      <w:r w:rsidRPr="00213A9C">
        <w:rPr>
          <w:rFonts w:ascii="Crabath Text Light" w:hAnsi="Crabath Text Light"/>
          <w:sz w:val="20"/>
          <w:lang w:val="cs-CZ"/>
        </w:rPr>
        <w:t>S</w:t>
      </w:r>
      <w:r w:rsidRPr="00AE7D66">
        <w:rPr>
          <w:rFonts w:ascii="Crabath Text Light" w:hAnsi="Crabath Text Light"/>
          <w:sz w:val="20"/>
          <w:lang w:val="cs-CZ"/>
        </w:rPr>
        <w:t>mlouvy v registru smluv dle zákona č. 340/2015 Sb., o</w:t>
      </w:r>
      <w:r w:rsidR="00842A76">
        <w:rPr>
          <w:rFonts w:ascii="Crabath Text Light" w:hAnsi="Crabath Text Light"/>
          <w:sz w:val="20"/>
          <w:lang w:val="cs-CZ"/>
        </w:rPr>
        <w:t> </w:t>
      </w:r>
      <w:r w:rsidRPr="00AE7D66">
        <w:rPr>
          <w:rFonts w:ascii="Crabath Text Light" w:hAnsi="Crabath Text Light"/>
          <w:sz w:val="20"/>
          <w:lang w:val="cs-CZ"/>
        </w:rPr>
        <w:t>zvláštních podmínkách účinnosti některých smluv, uveřejňování těchto smluv a o registru smluv (zákon o</w:t>
      </w:r>
      <w:r w:rsidR="00842A76">
        <w:rPr>
          <w:rFonts w:ascii="Crabath Text Light" w:hAnsi="Crabath Text Light"/>
          <w:sz w:val="20"/>
          <w:lang w:val="cs-CZ"/>
        </w:rPr>
        <w:t> </w:t>
      </w:r>
      <w:r w:rsidRPr="00AE7D66">
        <w:rPr>
          <w:rFonts w:ascii="Crabath Text Light" w:hAnsi="Crabath Text Light"/>
          <w:sz w:val="20"/>
          <w:lang w:val="cs-CZ"/>
        </w:rPr>
        <w:t xml:space="preserve">registru smluv) zajistí </w:t>
      </w:r>
      <w:r w:rsidRPr="00213A9C">
        <w:rPr>
          <w:rFonts w:ascii="Crabath Text Light" w:hAnsi="Crabath Text Light"/>
          <w:sz w:val="20"/>
          <w:lang w:val="cs-CZ"/>
        </w:rPr>
        <w:t>Objednatel</w:t>
      </w:r>
      <w:r w:rsidRPr="00AE7D66">
        <w:rPr>
          <w:rFonts w:ascii="Crabath Text Light" w:hAnsi="Crabath Text Light"/>
          <w:sz w:val="20"/>
          <w:lang w:val="cs-CZ"/>
        </w:rPr>
        <w:t>.</w:t>
      </w:r>
    </w:p>
    <w:p w14:paraId="4D071F15" w14:textId="77777777" w:rsidR="00213A9C" w:rsidRPr="00213A9C" w:rsidRDefault="00213A9C" w:rsidP="00213A9C">
      <w:pPr>
        <w:adjustRightInd w:val="0"/>
        <w:rPr>
          <w:b/>
          <w:bCs/>
          <w:color w:val="000000"/>
          <w:szCs w:val="20"/>
        </w:rPr>
      </w:pPr>
    </w:p>
    <w:p w14:paraId="2F1FF1CD" w14:textId="642A1F8D" w:rsidR="00213A9C" w:rsidRPr="00213A9C" w:rsidRDefault="00213A9C" w:rsidP="002E3834">
      <w:pPr>
        <w:pStyle w:val="Nadpis2"/>
        <w:numPr>
          <w:ilvl w:val="0"/>
          <w:numId w:val="29"/>
        </w:numPr>
        <w:ind w:left="510" w:hanging="510"/>
      </w:pPr>
      <w:r w:rsidRPr="00213A9C">
        <w:t>Společná a závěrečná ustanovení</w:t>
      </w:r>
    </w:p>
    <w:p w14:paraId="778BFEF1" w14:textId="460EC222" w:rsidR="00213A9C" w:rsidRPr="00FB1AF2" w:rsidRDefault="00213A9C" w:rsidP="00FB1AF2">
      <w:pPr>
        <w:pStyle w:val="Textodst1sl"/>
        <w:numPr>
          <w:ilvl w:val="1"/>
          <w:numId w:val="29"/>
        </w:numPr>
        <w:ind w:left="510" w:hanging="510"/>
        <w:rPr>
          <w:rFonts w:ascii="Crabath Text Light" w:hAnsi="Crabath Text Light"/>
          <w:sz w:val="20"/>
          <w:lang w:val="cs-CZ"/>
        </w:rPr>
      </w:pPr>
      <w:r w:rsidRPr="00FB1AF2">
        <w:rPr>
          <w:rFonts w:ascii="Crabath Text Light" w:hAnsi="Crabath Text Light"/>
          <w:sz w:val="20"/>
          <w:lang w:val="cs-CZ"/>
        </w:rPr>
        <w:t>Tato Smlouva nabývá platnosti dnem jejího uzavření. Dnem uzavření této Smlouvy je den označený datem u</w:t>
      </w:r>
      <w:r w:rsidR="00842A76">
        <w:rPr>
          <w:rFonts w:ascii="Crabath Text Light" w:hAnsi="Crabath Text Light"/>
          <w:sz w:val="20"/>
          <w:lang w:val="cs-CZ"/>
        </w:rPr>
        <w:t> </w:t>
      </w:r>
      <w:r w:rsidRPr="00FB1AF2">
        <w:rPr>
          <w:rFonts w:ascii="Crabath Text Light" w:hAnsi="Crabath Text Light"/>
          <w:sz w:val="20"/>
          <w:lang w:val="cs-CZ"/>
        </w:rPr>
        <w:t xml:space="preserve">podpisů smluvních stran. Je-li takto označeno více dní, je dnem uzavření této Smlouvy den z označených dnů nejpozdější. </w:t>
      </w:r>
      <w:r w:rsidRPr="00213A9C">
        <w:rPr>
          <w:rFonts w:ascii="Crabath Text Light" w:hAnsi="Crabath Text Light"/>
          <w:sz w:val="20"/>
          <w:lang w:val="cs-CZ"/>
        </w:rPr>
        <w:t xml:space="preserve">Tato Smlouva nabývá účinnosti dnem jejího zveřejnění v registru smluv. </w:t>
      </w:r>
    </w:p>
    <w:p w14:paraId="50C0499A" w14:textId="6AB6C92F" w:rsidR="00213A9C" w:rsidRPr="00FB1AF2" w:rsidRDefault="00213A9C" w:rsidP="00FB1AF2">
      <w:pPr>
        <w:pStyle w:val="Textodst1sl"/>
        <w:numPr>
          <w:ilvl w:val="1"/>
          <w:numId w:val="29"/>
        </w:numPr>
        <w:ind w:left="510" w:hanging="510"/>
        <w:rPr>
          <w:rFonts w:ascii="Crabath Text Light" w:hAnsi="Crabath Text Light"/>
          <w:sz w:val="20"/>
          <w:lang w:val="cs-CZ"/>
        </w:rPr>
      </w:pPr>
      <w:r w:rsidRPr="00213A9C">
        <w:rPr>
          <w:rFonts w:ascii="Crabath Text Light" w:hAnsi="Crabath Text Light"/>
          <w:sz w:val="20"/>
          <w:lang w:val="cs-CZ"/>
        </w:rPr>
        <w:t xml:space="preserve">Plnění předmětu této Smlouvy v době mezi podpisem a před nabytím účinnosti této Smlouvy, tedy před zveřejněním v registru smluv, se považuje za plnění podle této Smlouvy a práva a povinnosti z něj vzniklé se řídí touto Smlouvou. </w:t>
      </w:r>
    </w:p>
    <w:p w14:paraId="7BD48211" w14:textId="3D467E57" w:rsidR="00213A9C" w:rsidRPr="00FB1AF2" w:rsidRDefault="00213A9C" w:rsidP="00FB1AF2">
      <w:pPr>
        <w:pStyle w:val="Textodst1sl"/>
        <w:numPr>
          <w:ilvl w:val="1"/>
          <w:numId w:val="29"/>
        </w:numPr>
        <w:ind w:left="510" w:hanging="510"/>
        <w:rPr>
          <w:rFonts w:ascii="Crabath Text Light" w:hAnsi="Crabath Text Light"/>
          <w:sz w:val="20"/>
          <w:lang w:val="cs-CZ"/>
        </w:rPr>
      </w:pPr>
      <w:r w:rsidRPr="00FB1AF2">
        <w:rPr>
          <w:rFonts w:ascii="Crabath Text Light" w:hAnsi="Crabath Text Light"/>
          <w:sz w:val="20"/>
          <w:lang w:val="cs-CZ"/>
        </w:rPr>
        <w:t xml:space="preserve">Smlouva se uzavírá na dobu určitou, a to na 3 roky od uzavření této Smlouvy nebo do vyčerpání celkové ceny všech plnění dle objednávek dle čl. </w:t>
      </w:r>
      <w:r w:rsidR="00DC1E1B">
        <w:rPr>
          <w:rFonts w:ascii="Crabath Text Light" w:hAnsi="Crabath Text Light"/>
          <w:sz w:val="20"/>
          <w:lang w:val="cs-CZ"/>
        </w:rPr>
        <w:t>3</w:t>
      </w:r>
      <w:r w:rsidRPr="00213A9C">
        <w:rPr>
          <w:rFonts w:ascii="Crabath Text Light" w:hAnsi="Crabath Text Light"/>
          <w:sz w:val="20"/>
          <w:lang w:val="cs-CZ"/>
        </w:rPr>
        <w:t>.1</w:t>
      </w:r>
      <w:r w:rsidRPr="00FB1AF2">
        <w:rPr>
          <w:rFonts w:ascii="Crabath Text Light" w:hAnsi="Crabath Text Light"/>
          <w:sz w:val="20"/>
          <w:lang w:val="cs-CZ"/>
        </w:rPr>
        <w:t>. této Smlouvy</w:t>
      </w:r>
      <w:r w:rsidRPr="00213A9C">
        <w:rPr>
          <w:rFonts w:ascii="Crabath Text Light" w:hAnsi="Crabath Text Light"/>
          <w:sz w:val="20"/>
          <w:lang w:val="cs-CZ"/>
        </w:rPr>
        <w:t>, podle toho, která skutečnost nastane dříve.</w:t>
      </w:r>
    </w:p>
    <w:p w14:paraId="228EC050" w14:textId="0F763E68" w:rsidR="00213A9C" w:rsidRPr="00FB1AF2" w:rsidRDefault="00213A9C" w:rsidP="00FB1AF2">
      <w:pPr>
        <w:pStyle w:val="Textodst1sl"/>
        <w:numPr>
          <w:ilvl w:val="1"/>
          <w:numId w:val="29"/>
        </w:numPr>
        <w:ind w:left="510" w:hanging="510"/>
        <w:rPr>
          <w:rFonts w:ascii="Crabath Text Light" w:hAnsi="Crabath Text Light"/>
          <w:sz w:val="20"/>
          <w:lang w:val="cs-CZ"/>
        </w:rPr>
      </w:pPr>
      <w:r w:rsidRPr="00FB1AF2">
        <w:rPr>
          <w:rFonts w:ascii="Crabath Text Light" w:hAnsi="Crabath Text Light"/>
          <w:sz w:val="20"/>
          <w:lang w:val="cs-CZ"/>
        </w:rPr>
        <w:t xml:space="preserve">Tato Smlouva může být měněna nebo doplňována na základě dohody </w:t>
      </w:r>
      <w:r w:rsidRPr="00213A9C">
        <w:rPr>
          <w:rFonts w:ascii="Crabath Text Light" w:hAnsi="Crabath Text Light"/>
          <w:sz w:val="20"/>
          <w:lang w:val="cs-CZ"/>
        </w:rPr>
        <w:t>s</w:t>
      </w:r>
      <w:r w:rsidRPr="00FB1AF2">
        <w:rPr>
          <w:rFonts w:ascii="Crabath Text Light" w:hAnsi="Crabath Text Light"/>
          <w:sz w:val="20"/>
          <w:lang w:val="cs-CZ"/>
        </w:rPr>
        <w:t xml:space="preserve">mluvních stran, a to pouze písemnými dodatky podepsanými oběma </w:t>
      </w:r>
      <w:r w:rsidRPr="00213A9C">
        <w:rPr>
          <w:rFonts w:ascii="Crabath Text Light" w:hAnsi="Crabath Text Light"/>
          <w:sz w:val="20"/>
          <w:lang w:val="cs-CZ"/>
        </w:rPr>
        <w:t>s</w:t>
      </w:r>
      <w:r w:rsidRPr="00FB1AF2">
        <w:rPr>
          <w:rFonts w:ascii="Crabath Text Light" w:hAnsi="Crabath Text Light"/>
          <w:sz w:val="20"/>
          <w:lang w:val="cs-CZ"/>
        </w:rPr>
        <w:t>mluvními stranami.</w:t>
      </w:r>
    </w:p>
    <w:p w14:paraId="59747389" w14:textId="4741C121" w:rsidR="00213A9C" w:rsidRPr="00FB1AF2" w:rsidRDefault="00213A9C" w:rsidP="00FB1AF2">
      <w:pPr>
        <w:pStyle w:val="Textodst1sl"/>
        <w:numPr>
          <w:ilvl w:val="1"/>
          <w:numId w:val="29"/>
        </w:numPr>
        <w:ind w:left="510" w:hanging="510"/>
        <w:rPr>
          <w:rFonts w:ascii="Crabath Text Light" w:hAnsi="Crabath Text Light"/>
          <w:sz w:val="20"/>
          <w:lang w:val="cs-CZ"/>
        </w:rPr>
      </w:pPr>
      <w:r w:rsidRPr="00FB1AF2">
        <w:rPr>
          <w:rFonts w:ascii="Crabath Text Light" w:hAnsi="Crabath Text Light"/>
          <w:sz w:val="20"/>
          <w:lang w:val="cs-CZ"/>
        </w:rPr>
        <w:t>Bude-li nebo stane-li se kterékoli ustanovení této Smlouvy neplatné nebo nevymahatelné, nebo pokud by některá ustanovení chyběla, nezpůsobuje to neplatnost ani nevymahatelnost ostatních ustanovení této Smlouvy, pokud je takové ustanovení oddělitelné od této Smlouvy jako celku, při zachování účelu této Smlouvy. Smluvní strany se zavazují bez zbytečného odkladu po zjištění nedostatků ve výše uvedeném smyslu, nahradit takové ustanovení ustanovením, které bude svým obsahem a účelem co možná nejbližší obsahu a účelu ustanovení neplatného nebo nevymahatelného.</w:t>
      </w:r>
    </w:p>
    <w:p w14:paraId="63812AA1" w14:textId="6D3E62EA" w:rsidR="00213A9C" w:rsidRPr="00FB1AF2" w:rsidRDefault="00213A9C" w:rsidP="00FB1AF2">
      <w:pPr>
        <w:pStyle w:val="Textodst1sl"/>
        <w:numPr>
          <w:ilvl w:val="1"/>
          <w:numId w:val="29"/>
        </w:numPr>
        <w:ind w:left="510" w:hanging="510"/>
        <w:rPr>
          <w:rFonts w:ascii="Crabath Text Light" w:hAnsi="Crabath Text Light"/>
          <w:sz w:val="20"/>
          <w:lang w:val="cs-CZ"/>
        </w:rPr>
      </w:pPr>
      <w:r w:rsidRPr="00FB1AF2">
        <w:rPr>
          <w:rFonts w:ascii="Crabath Text Light" w:hAnsi="Crabath Text Light"/>
          <w:sz w:val="20"/>
          <w:lang w:val="cs-CZ"/>
        </w:rPr>
        <w:t>Tato Smlouva je vyhotovena v</w:t>
      </w:r>
      <w:r w:rsidR="0045142C">
        <w:rPr>
          <w:rFonts w:ascii="Crabath Text Light" w:hAnsi="Crabath Text Light"/>
          <w:sz w:val="20"/>
          <w:lang w:val="cs-CZ"/>
        </w:rPr>
        <w:t>e</w:t>
      </w:r>
      <w:r w:rsidRPr="00FB1AF2">
        <w:rPr>
          <w:rFonts w:ascii="Crabath Text Light" w:hAnsi="Crabath Text Light"/>
          <w:sz w:val="20"/>
          <w:lang w:val="cs-CZ"/>
        </w:rPr>
        <w:t xml:space="preserve"> </w:t>
      </w:r>
      <w:r w:rsidR="0045142C">
        <w:rPr>
          <w:rFonts w:ascii="Crabath Text Light" w:hAnsi="Crabath Text Light"/>
          <w:sz w:val="20"/>
          <w:lang w:val="cs-CZ"/>
        </w:rPr>
        <w:t>2</w:t>
      </w:r>
      <w:r w:rsidRPr="00FB1AF2">
        <w:rPr>
          <w:rFonts w:ascii="Crabath Text Light" w:hAnsi="Crabath Text Light"/>
          <w:sz w:val="20"/>
          <w:lang w:val="cs-CZ"/>
        </w:rPr>
        <w:t xml:space="preserve"> vyhotoveních s platností originálu, z nichž </w:t>
      </w:r>
      <w:r w:rsidRPr="00213A9C">
        <w:rPr>
          <w:rFonts w:ascii="Crabath Text Light" w:hAnsi="Crabath Text Light"/>
          <w:sz w:val="20"/>
          <w:lang w:val="cs-CZ"/>
        </w:rPr>
        <w:t>Objednatel</w:t>
      </w:r>
      <w:r w:rsidRPr="00FB1AF2">
        <w:rPr>
          <w:rFonts w:ascii="Crabath Text Light" w:hAnsi="Crabath Text Light"/>
          <w:sz w:val="20"/>
          <w:lang w:val="cs-CZ"/>
        </w:rPr>
        <w:t xml:space="preserve"> </w:t>
      </w:r>
      <w:r w:rsidR="00914DEE">
        <w:rPr>
          <w:rFonts w:ascii="Crabath Text Light" w:hAnsi="Crabath Text Light"/>
          <w:sz w:val="20"/>
          <w:lang w:val="cs-CZ"/>
        </w:rPr>
        <w:t xml:space="preserve">i Dodavatel </w:t>
      </w:r>
      <w:proofErr w:type="gramStart"/>
      <w:r w:rsidRPr="00FB1AF2">
        <w:rPr>
          <w:rFonts w:ascii="Crabath Text Light" w:hAnsi="Crabath Text Light"/>
          <w:sz w:val="20"/>
          <w:lang w:val="cs-CZ"/>
        </w:rPr>
        <w:t>obdrží</w:t>
      </w:r>
      <w:proofErr w:type="gramEnd"/>
      <w:r w:rsidRPr="00FB1AF2">
        <w:rPr>
          <w:rFonts w:ascii="Crabath Text Light" w:hAnsi="Crabath Text Light"/>
          <w:sz w:val="20"/>
          <w:lang w:val="cs-CZ"/>
        </w:rPr>
        <w:t xml:space="preserve"> </w:t>
      </w:r>
      <w:r w:rsidR="00914DEE">
        <w:rPr>
          <w:rFonts w:ascii="Crabath Text Light" w:hAnsi="Crabath Text Light"/>
          <w:sz w:val="20"/>
          <w:lang w:val="cs-CZ"/>
        </w:rPr>
        <w:t>každý po 1</w:t>
      </w:r>
      <w:r w:rsidRPr="00FB1AF2">
        <w:rPr>
          <w:rFonts w:ascii="Crabath Text Light" w:hAnsi="Crabath Text Light"/>
          <w:sz w:val="20"/>
          <w:lang w:val="cs-CZ"/>
        </w:rPr>
        <w:t xml:space="preserve"> stejnopis</w:t>
      </w:r>
      <w:r w:rsidR="00914DEE">
        <w:rPr>
          <w:rFonts w:ascii="Crabath Text Light" w:hAnsi="Crabath Text Light"/>
          <w:sz w:val="20"/>
          <w:lang w:val="cs-CZ"/>
        </w:rPr>
        <w:t>u</w:t>
      </w:r>
      <w:r w:rsidRPr="00FB1AF2">
        <w:rPr>
          <w:rFonts w:ascii="Crabath Text Light" w:hAnsi="Crabath Text Light"/>
          <w:sz w:val="20"/>
          <w:lang w:val="cs-CZ"/>
        </w:rPr>
        <w:t>.</w:t>
      </w:r>
    </w:p>
    <w:p w14:paraId="6D4D56D9" w14:textId="10BDB1D6" w:rsidR="00213A9C" w:rsidRPr="00FB1AF2" w:rsidRDefault="00213A9C" w:rsidP="00FB1AF2">
      <w:pPr>
        <w:pStyle w:val="Textodst1sl"/>
        <w:numPr>
          <w:ilvl w:val="1"/>
          <w:numId w:val="29"/>
        </w:numPr>
        <w:ind w:left="510" w:hanging="510"/>
        <w:rPr>
          <w:rFonts w:ascii="Crabath Text Light" w:hAnsi="Crabath Text Light"/>
          <w:sz w:val="20"/>
          <w:lang w:val="cs-CZ"/>
        </w:rPr>
      </w:pPr>
      <w:r w:rsidRPr="00FB1AF2">
        <w:rPr>
          <w:rFonts w:ascii="Crabath Text Light" w:hAnsi="Crabath Text Light"/>
          <w:sz w:val="20"/>
          <w:lang w:val="cs-CZ"/>
        </w:rPr>
        <w:t>Smluvní strany prohlašují, že si celou tuto Smlouvu důkladně a řádně přečetly, jejímu obsahu zcela porozuměly, tento je jim bez pochybností srozumitelný a určitý, že jim nejsou v den uzavření této Smlouvy známy žádné důvody, pro které by tato Smlouva nemohla být řádně plněna nebo které by způsobovaly neplatnost této Smlouvy, a že její obsah je projevem jejich pravé, svobodné a vážné vůle prosté omylu, na důkaz čehož připojují zástupci obou Smluvních stran své vlastnoruční podpisy.</w:t>
      </w:r>
    </w:p>
    <w:p w14:paraId="4B09C668" w14:textId="77777777" w:rsidR="00213A9C" w:rsidRPr="00213A9C" w:rsidRDefault="00213A9C" w:rsidP="00213A9C">
      <w:pPr>
        <w:pStyle w:val="slolnku"/>
        <w:numPr>
          <w:ilvl w:val="0"/>
          <w:numId w:val="0"/>
        </w:numPr>
        <w:jc w:val="left"/>
        <w:rPr>
          <w:rFonts w:ascii="Crabath Text Light" w:hAnsi="Crabath Text Light"/>
          <w:sz w:val="20"/>
        </w:rPr>
      </w:pPr>
    </w:p>
    <w:p w14:paraId="510D5C1F" w14:textId="77777777" w:rsidR="00213A9C" w:rsidRPr="00213A9C" w:rsidRDefault="00213A9C" w:rsidP="00213A9C">
      <w:pPr>
        <w:pStyle w:val="Textodst1sl"/>
        <w:numPr>
          <w:ilvl w:val="0"/>
          <w:numId w:val="0"/>
        </w:numPr>
        <w:rPr>
          <w:rFonts w:ascii="Crabath Text Light" w:hAnsi="Crabath Text Light"/>
          <w:sz w:val="20"/>
          <w:lang w:val="cs-CZ"/>
        </w:rPr>
      </w:pPr>
      <w:r w:rsidRPr="00213A9C">
        <w:rPr>
          <w:rFonts w:ascii="Crabath Text Light" w:hAnsi="Crabath Text Light"/>
          <w:sz w:val="20"/>
          <w:lang w:val="cs-CZ"/>
        </w:rPr>
        <w:t>Příloha č. 1: Technická specifikace plnění</w:t>
      </w:r>
    </w:p>
    <w:p w14:paraId="0893F106" w14:textId="77777777" w:rsidR="00213A9C" w:rsidRPr="00213A9C" w:rsidRDefault="00213A9C" w:rsidP="00213A9C">
      <w:pPr>
        <w:pStyle w:val="Textodst1sl"/>
        <w:numPr>
          <w:ilvl w:val="0"/>
          <w:numId w:val="0"/>
        </w:numPr>
        <w:ind w:left="397"/>
        <w:rPr>
          <w:rFonts w:ascii="Crabath Text Light" w:hAnsi="Crabath Text Light"/>
          <w:sz w:val="20"/>
          <w:lang w:val="cs-CZ" w:eastAsia="cs-CZ"/>
        </w:rPr>
      </w:pPr>
    </w:p>
    <w:p w14:paraId="2E922BE7" w14:textId="77777777" w:rsidR="00213A9C" w:rsidRPr="00213A9C" w:rsidRDefault="00213A9C" w:rsidP="00213A9C">
      <w:pPr>
        <w:pStyle w:val="Textodst1sl"/>
        <w:numPr>
          <w:ilvl w:val="0"/>
          <w:numId w:val="0"/>
        </w:numPr>
        <w:ind w:left="397"/>
        <w:rPr>
          <w:rFonts w:ascii="Crabath Text Light" w:hAnsi="Crabath Text Light"/>
          <w:sz w:val="20"/>
          <w:lang w:val="cs-CZ" w:eastAsia="cs-CZ"/>
        </w:rPr>
      </w:pPr>
    </w:p>
    <w:p w14:paraId="38AB03A7" w14:textId="77777777" w:rsidR="00213A9C" w:rsidRPr="00213A9C" w:rsidRDefault="00213A9C" w:rsidP="00213A9C">
      <w:pPr>
        <w:pStyle w:val="Textodst1sl"/>
        <w:numPr>
          <w:ilvl w:val="0"/>
          <w:numId w:val="0"/>
        </w:numPr>
        <w:rPr>
          <w:rFonts w:ascii="Crabath Text Light" w:hAnsi="Crabath Text Light"/>
          <w:sz w:val="20"/>
          <w:lang w:val="cs-CZ"/>
        </w:rPr>
      </w:pPr>
    </w:p>
    <w:p w14:paraId="13B7E321" w14:textId="3ADCA76B" w:rsidR="00213A9C" w:rsidRPr="00213A9C" w:rsidRDefault="00213A9C" w:rsidP="00213A9C">
      <w:pPr>
        <w:tabs>
          <w:tab w:val="left" w:pos="4962"/>
        </w:tabs>
        <w:spacing w:before="200"/>
        <w:ind w:left="357" w:hanging="357"/>
        <w:rPr>
          <w:color w:val="000000"/>
          <w:szCs w:val="20"/>
        </w:rPr>
      </w:pPr>
      <w:r w:rsidRPr="00213A9C">
        <w:rPr>
          <w:color w:val="000000"/>
          <w:szCs w:val="20"/>
        </w:rPr>
        <w:t>V Praze dne ________________</w:t>
      </w:r>
      <w:r w:rsidRPr="00213A9C">
        <w:rPr>
          <w:color w:val="000000"/>
          <w:szCs w:val="20"/>
        </w:rPr>
        <w:tab/>
        <w:t>V</w:t>
      </w:r>
      <w:r w:rsidR="00DB5E00">
        <w:rPr>
          <w:color w:val="000000"/>
          <w:szCs w:val="20"/>
        </w:rPr>
        <w:t> </w:t>
      </w:r>
      <w:r w:rsidR="003A7A32">
        <w:rPr>
          <w:color w:val="000000"/>
          <w:szCs w:val="20"/>
        </w:rPr>
        <w:t>________</w:t>
      </w:r>
      <w:r w:rsidR="00DB5E00">
        <w:rPr>
          <w:color w:val="000000"/>
          <w:szCs w:val="20"/>
        </w:rPr>
        <w:t xml:space="preserve"> </w:t>
      </w:r>
      <w:r w:rsidRPr="00213A9C">
        <w:rPr>
          <w:color w:val="000000"/>
          <w:szCs w:val="20"/>
        </w:rPr>
        <w:t>dne _____________</w:t>
      </w:r>
    </w:p>
    <w:p w14:paraId="2C2E59AF" w14:textId="25799893" w:rsidR="00213A9C" w:rsidRDefault="00DB5E00" w:rsidP="00DB5E00">
      <w:pPr>
        <w:spacing w:after="0"/>
        <w:rPr>
          <w:color w:val="000000"/>
          <w:szCs w:val="20"/>
        </w:rPr>
      </w:pPr>
      <w:r>
        <w:rPr>
          <w:color w:val="000000"/>
          <w:szCs w:val="20"/>
        </w:rPr>
        <w:t xml:space="preserve">za </w:t>
      </w:r>
      <w:r w:rsidR="00213A9C" w:rsidRPr="00213A9C">
        <w:rPr>
          <w:color w:val="000000"/>
          <w:szCs w:val="20"/>
        </w:rPr>
        <w:t>Objednatel</w:t>
      </w:r>
      <w:r>
        <w:rPr>
          <w:color w:val="000000"/>
          <w:szCs w:val="20"/>
        </w:rPr>
        <w:t>e</w:t>
      </w:r>
      <w:r w:rsidR="00213A9C" w:rsidRPr="00213A9C">
        <w:rPr>
          <w:color w:val="000000"/>
          <w:szCs w:val="20"/>
        </w:rPr>
        <w:tab/>
      </w:r>
      <w:r w:rsidR="00213A9C" w:rsidRPr="00213A9C">
        <w:rPr>
          <w:color w:val="000000"/>
          <w:szCs w:val="20"/>
        </w:rPr>
        <w:tab/>
      </w:r>
      <w:r w:rsidR="00213A9C" w:rsidRPr="00213A9C">
        <w:rPr>
          <w:color w:val="000000"/>
          <w:szCs w:val="20"/>
        </w:rPr>
        <w:tab/>
      </w:r>
      <w:r w:rsidR="00213A9C" w:rsidRPr="00213A9C">
        <w:rPr>
          <w:color w:val="000000"/>
          <w:szCs w:val="20"/>
        </w:rPr>
        <w:tab/>
      </w:r>
      <w:r w:rsidR="00213A9C" w:rsidRPr="00213A9C">
        <w:rPr>
          <w:color w:val="000000"/>
          <w:szCs w:val="20"/>
        </w:rPr>
        <w:tab/>
      </w:r>
      <w:r w:rsidR="00213A9C" w:rsidRPr="00213A9C">
        <w:rPr>
          <w:color w:val="000000"/>
          <w:szCs w:val="20"/>
        </w:rPr>
        <w:tab/>
      </w:r>
      <w:r>
        <w:rPr>
          <w:color w:val="000000"/>
          <w:szCs w:val="20"/>
        </w:rPr>
        <w:t xml:space="preserve">za </w:t>
      </w:r>
      <w:r w:rsidR="00213A9C" w:rsidRPr="00213A9C">
        <w:rPr>
          <w:color w:val="000000"/>
          <w:szCs w:val="20"/>
        </w:rPr>
        <w:t>Dodavatel</w:t>
      </w:r>
      <w:r>
        <w:rPr>
          <w:color w:val="000000"/>
          <w:szCs w:val="20"/>
        </w:rPr>
        <w:t>e</w:t>
      </w:r>
    </w:p>
    <w:p w14:paraId="61C386DC" w14:textId="0D65A6CB" w:rsidR="00DB5E00" w:rsidRDefault="00DB5E00" w:rsidP="00213A9C">
      <w:pPr>
        <w:rPr>
          <w:b/>
          <w:bCs/>
          <w:color w:val="000000"/>
          <w:szCs w:val="20"/>
        </w:rPr>
      </w:pPr>
      <w:r w:rsidRPr="00DB5E00">
        <w:rPr>
          <w:b/>
          <w:bCs/>
          <w:color w:val="000000"/>
          <w:szCs w:val="20"/>
        </w:rPr>
        <w:t>Prague City Tourism a.s.</w:t>
      </w:r>
      <w:r w:rsidRPr="00DB5E00">
        <w:rPr>
          <w:b/>
          <w:bCs/>
          <w:color w:val="000000"/>
          <w:szCs w:val="20"/>
        </w:rPr>
        <w:tab/>
      </w:r>
      <w:r w:rsidRPr="00DB5E00">
        <w:rPr>
          <w:b/>
          <w:bCs/>
          <w:color w:val="000000"/>
          <w:szCs w:val="20"/>
        </w:rPr>
        <w:tab/>
      </w:r>
      <w:r w:rsidRPr="00DB5E00">
        <w:rPr>
          <w:b/>
          <w:bCs/>
          <w:color w:val="000000"/>
          <w:szCs w:val="20"/>
        </w:rPr>
        <w:tab/>
      </w:r>
      <w:r w:rsidRPr="00DB5E00">
        <w:rPr>
          <w:b/>
          <w:bCs/>
          <w:color w:val="000000"/>
          <w:szCs w:val="20"/>
        </w:rPr>
        <w:tab/>
      </w:r>
      <w:proofErr w:type="spellStart"/>
      <w:r w:rsidRPr="00DB5E00">
        <w:rPr>
          <w:b/>
          <w:bCs/>
          <w:color w:val="000000"/>
          <w:szCs w:val="20"/>
        </w:rPr>
        <w:t>CupSystem</w:t>
      </w:r>
      <w:proofErr w:type="spellEnd"/>
      <w:r w:rsidRPr="00DB5E00">
        <w:rPr>
          <w:b/>
          <w:bCs/>
          <w:color w:val="000000"/>
          <w:szCs w:val="20"/>
        </w:rPr>
        <w:t>, s.r.o.</w:t>
      </w:r>
    </w:p>
    <w:p w14:paraId="0D889FBB" w14:textId="4D646F26" w:rsidR="00DB5E00" w:rsidRDefault="00DB5E00" w:rsidP="00DB5E00">
      <w:pPr>
        <w:spacing w:after="0"/>
        <w:rPr>
          <w:color w:val="000000"/>
          <w:szCs w:val="20"/>
        </w:rPr>
      </w:pPr>
    </w:p>
    <w:p w14:paraId="2108D0B6" w14:textId="77777777" w:rsidR="00DB5E00" w:rsidRPr="00DB5E00" w:rsidRDefault="00DB5E00" w:rsidP="00DB5E00">
      <w:pPr>
        <w:spacing w:after="0"/>
        <w:rPr>
          <w:color w:val="000000"/>
          <w:szCs w:val="20"/>
        </w:rPr>
      </w:pPr>
    </w:p>
    <w:p w14:paraId="0281C771" w14:textId="4B1E70B9" w:rsidR="00DB5E00" w:rsidRPr="00DB5E00" w:rsidRDefault="00DB5E00" w:rsidP="00DB5E00">
      <w:pPr>
        <w:spacing w:after="0"/>
        <w:rPr>
          <w:color w:val="000000"/>
          <w:szCs w:val="20"/>
        </w:rPr>
      </w:pPr>
      <w:r w:rsidRPr="00DB5E00">
        <w:rPr>
          <w:color w:val="000000"/>
          <w:szCs w:val="20"/>
        </w:rPr>
        <w:t>………………………………………………..</w:t>
      </w:r>
      <w:r w:rsidRPr="00DB5E00">
        <w:rPr>
          <w:color w:val="000000"/>
          <w:szCs w:val="20"/>
        </w:rPr>
        <w:tab/>
      </w:r>
      <w:r w:rsidRPr="00DB5E00">
        <w:rPr>
          <w:color w:val="000000"/>
          <w:szCs w:val="20"/>
        </w:rPr>
        <w:tab/>
      </w:r>
      <w:r w:rsidRPr="00DB5E00">
        <w:rPr>
          <w:color w:val="000000"/>
          <w:szCs w:val="20"/>
        </w:rPr>
        <w:tab/>
        <w:t>…………………………………………….</w:t>
      </w:r>
    </w:p>
    <w:p w14:paraId="68731096" w14:textId="6372D6F1" w:rsidR="00DB5E00" w:rsidRPr="00DB5E00" w:rsidRDefault="00DB5E00" w:rsidP="00DB5E00">
      <w:pPr>
        <w:spacing w:after="0"/>
        <w:rPr>
          <w:color w:val="000000"/>
          <w:szCs w:val="20"/>
        </w:rPr>
      </w:pPr>
      <w:r w:rsidRPr="00DB5E00">
        <w:rPr>
          <w:color w:val="000000"/>
          <w:szCs w:val="20"/>
        </w:rPr>
        <w:tab/>
      </w:r>
      <w:r w:rsidRPr="00DB5E00">
        <w:rPr>
          <w:color w:val="000000"/>
          <w:szCs w:val="20"/>
        </w:rPr>
        <w:tab/>
      </w:r>
      <w:r w:rsidRPr="00DB5E00">
        <w:rPr>
          <w:color w:val="000000"/>
          <w:szCs w:val="20"/>
        </w:rPr>
        <w:tab/>
      </w:r>
      <w:r w:rsidRPr="00DB5E00">
        <w:rPr>
          <w:color w:val="000000"/>
          <w:szCs w:val="20"/>
        </w:rPr>
        <w:tab/>
      </w:r>
      <w:r w:rsidRPr="00DB5E00">
        <w:rPr>
          <w:color w:val="000000"/>
          <w:szCs w:val="20"/>
        </w:rPr>
        <w:tab/>
      </w:r>
    </w:p>
    <w:p w14:paraId="63102E8C" w14:textId="0FBC6FEC" w:rsidR="00DB5E00" w:rsidRPr="00DB5E00" w:rsidRDefault="005769A7" w:rsidP="00DB5E00">
      <w:pPr>
        <w:spacing w:after="0"/>
        <w:rPr>
          <w:color w:val="000000"/>
          <w:szCs w:val="20"/>
        </w:rPr>
      </w:pPr>
      <w:r>
        <w:rPr>
          <w:color w:val="000000"/>
          <w:szCs w:val="20"/>
        </w:rPr>
        <w:t>p</w:t>
      </w:r>
      <w:r w:rsidR="00DB5E00" w:rsidRPr="00DB5E00">
        <w:rPr>
          <w:color w:val="000000"/>
          <w:szCs w:val="20"/>
        </w:rPr>
        <w:t>ředseda představenstva</w:t>
      </w:r>
      <w:r w:rsidR="00DB5E00" w:rsidRPr="00DB5E00">
        <w:rPr>
          <w:color w:val="000000"/>
          <w:szCs w:val="20"/>
        </w:rPr>
        <w:tab/>
      </w:r>
      <w:r w:rsidR="00DB5E00" w:rsidRPr="00DB5E00">
        <w:rPr>
          <w:color w:val="000000"/>
          <w:szCs w:val="20"/>
        </w:rPr>
        <w:tab/>
      </w:r>
      <w:r w:rsidR="00DB5E00" w:rsidRPr="00DB5E00">
        <w:rPr>
          <w:color w:val="000000"/>
          <w:szCs w:val="20"/>
        </w:rPr>
        <w:tab/>
      </w:r>
      <w:r w:rsidR="00DB5E00" w:rsidRPr="00DB5E00">
        <w:rPr>
          <w:color w:val="000000"/>
          <w:szCs w:val="20"/>
        </w:rPr>
        <w:tab/>
        <w:t xml:space="preserve">jednatel </w:t>
      </w:r>
    </w:p>
    <w:p w14:paraId="0B686085" w14:textId="6A3B89AA" w:rsidR="00DB5E00" w:rsidRDefault="00DB5E00" w:rsidP="00DB5E00">
      <w:pPr>
        <w:spacing w:after="0"/>
        <w:rPr>
          <w:color w:val="000000"/>
          <w:szCs w:val="20"/>
        </w:rPr>
      </w:pPr>
    </w:p>
    <w:p w14:paraId="091D3DC4" w14:textId="41D7371C" w:rsidR="00DB5E00" w:rsidRDefault="00DB5E00" w:rsidP="00DB5E00">
      <w:pPr>
        <w:spacing w:after="0"/>
        <w:rPr>
          <w:color w:val="000000"/>
          <w:szCs w:val="20"/>
        </w:rPr>
      </w:pPr>
    </w:p>
    <w:p w14:paraId="553C39A1" w14:textId="77777777" w:rsidR="00DB5E00" w:rsidRPr="00DB5E00" w:rsidRDefault="00DB5E00" w:rsidP="00DB5E00">
      <w:pPr>
        <w:spacing w:after="0"/>
        <w:rPr>
          <w:color w:val="000000"/>
          <w:szCs w:val="20"/>
        </w:rPr>
      </w:pPr>
    </w:p>
    <w:p w14:paraId="725D334D" w14:textId="4466D855" w:rsidR="00DB5E00" w:rsidRPr="00DB5E00" w:rsidRDefault="00DB5E00" w:rsidP="00DB5E00">
      <w:pPr>
        <w:spacing w:after="0"/>
        <w:rPr>
          <w:color w:val="000000"/>
          <w:szCs w:val="20"/>
        </w:rPr>
      </w:pPr>
      <w:r w:rsidRPr="00DB5E00">
        <w:rPr>
          <w:color w:val="000000"/>
          <w:szCs w:val="20"/>
        </w:rPr>
        <w:t>………………………………………………..</w:t>
      </w:r>
    </w:p>
    <w:p w14:paraId="4A74EF72" w14:textId="77777777" w:rsidR="00867E06" w:rsidRDefault="00867E06" w:rsidP="00DB5E00">
      <w:pPr>
        <w:spacing w:after="0"/>
        <w:rPr>
          <w:color w:val="000000"/>
          <w:szCs w:val="20"/>
        </w:rPr>
      </w:pPr>
    </w:p>
    <w:p w14:paraId="5FB9FCD4" w14:textId="47ACC7AC" w:rsidR="00DB5E00" w:rsidRPr="00DB5E00" w:rsidRDefault="001C207C" w:rsidP="00DB5E00">
      <w:pPr>
        <w:spacing w:after="0"/>
        <w:rPr>
          <w:color w:val="000000"/>
          <w:szCs w:val="20"/>
        </w:rPr>
      </w:pPr>
      <w:r>
        <w:rPr>
          <w:color w:val="000000"/>
          <w:szCs w:val="20"/>
        </w:rPr>
        <w:t>členk</w:t>
      </w:r>
      <w:r w:rsidR="00DB5E00" w:rsidRPr="00DB5E00">
        <w:rPr>
          <w:color w:val="000000"/>
          <w:szCs w:val="20"/>
        </w:rPr>
        <w:t>a představenstva</w:t>
      </w:r>
    </w:p>
    <w:sectPr w:rsidR="00DB5E00" w:rsidRPr="00DB5E00" w:rsidSect="009462AD">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347DD" w14:textId="77777777" w:rsidR="00FD04ED" w:rsidRDefault="00FD04ED" w:rsidP="008347DE">
      <w:r>
        <w:separator/>
      </w:r>
    </w:p>
    <w:p w14:paraId="5D48BCD4" w14:textId="77777777" w:rsidR="00FD04ED" w:rsidRDefault="00FD04ED" w:rsidP="008347DE"/>
  </w:endnote>
  <w:endnote w:type="continuationSeparator" w:id="0">
    <w:p w14:paraId="51C9A22F" w14:textId="77777777" w:rsidR="00FD04ED" w:rsidRDefault="00FD04ED" w:rsidP="008347DE">
      <w:r>
        <w:continuationSeparator/>
      </w:r>
    </w:p>
    <w:p w14:paraId="3F5FBA31" w14:textId="77777777" w:rsidR="00FD04ED" w:rsidRDefault="00FD04ED" w:rsidP="008347DE"/>
  </w:endnote>
  <w:endnote w:type="continuationNotice" w:id="1">
    <w:p w14:paraId="2736257E" w14:textId="77777777" w:rsidR="00260048" w:rsidRDefault="002600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abath Text Light">
    <w:altName w:val="Calibri"/>
    <w:panose1 w:val="00000000000000000000"/>
    <w:charset w:val="00"/>
    <w:family w:val="modern"/>
    <w:notTrueType/>
    <w:pitch w:val="variable"/>
    <w:sig w:usb0="A00000DF" w:usb1="4201E07A" w:usb2="00000000" w:usb3="00000000" w:csb0="00000093" w:csb1="00000000"/>
  </w:font>
  <w:font w:name="Calibri">
    <w:panose1 w:val="020F0502020204030204"/>
    <w:charset w:val="EE"/>
    <w:family w:val="swiss"/>
    <w:pitch w:val="variable"/>
    <w:sig w:usb0="E4002EFF" w:usb1="C000247B" w:usb2="00000009" w:usb3="00000000" w:csb0="000001FF" w:csb1="00000000"/>
  </w:font>
  <w:font w:name="Atyp BL Display Semibold">
    <w:altName w:val="Calibri"/>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BFE5" w14:textId="23C55BCF" w:rsidR="0099185E" w:rsidRDefault="000F5B7D" w:rsidP="008347DE">
    <w:pPr>
      <w:pStyle w:val="Zpat"/>
    </w:pPr>
    <w:r>
      <w:rPr>
        <w:rFonts w:ascii="Atyp BL Display Semibold" w:hAnsi="Atyp BL Display Semibold"/>
      </w:rPr>
      <w:t>Rámcová smlouva o dílo</w:t>
    </w:r>
    <w:r w:rsidR="0099185E">
      <w:tab/>
    </w:r>
    <w:r w:rsidR="0099185E" w:rsidRPr="00423178">
      <w:rPr>
        <w:rStyle w:val="slostrany"/>
        <w:rFonts w:ascii="Atyp BL Display Semibold" w:hAnsi="Atyp BL Display Semibold"/>
      </w:rPr>
      <w:fldChar w:fldCharType="begin"/>
    </w:r>
    <w:r w:rsidR="0099185E" w:rsidRPr="00423178">
      <w:rPr>
        <w:rStyle w:val="slostrany"/>
        <w:rFonts w:ascii="Atyp BL Display Semibold" w:hAnsi="Atyp BL Display Semibold"/>
      </w:rPr>
      <w:instrText>PAGE   \* MERGEFORMAT</w:instrText>
    </w:r>
    <w:r w:rsidR="0099185E" w:rsidRPr="00423178">
      <w:rPr>
        <w:rStyle w:val="slostrany"/>
        <w:rFonts w:ascii="Atyp BL Display Semibold" w:hAnsi="Atyp BL Display Semibold"/>
      </w:rPr>
      <w:fldChar w:fldCharType="separate"/>
    </w:r>
    <w:r w:rsidR="0099185E" w:rsidRPr="00423178">
      <w:rPr>
        <w:rStyle w:val="slostrany"/>
        <w:rFonts w:ascii="Atyp BL Display Semibold" w:hAnsi="Atyp BL Display Semibold"/>
      </w:rPr>
      <w:t>1</w:t>
    </w:r>
    <w:r w:rsidR="0099185E" w:rsidRPr="00423178">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50AC0" w14:textId="77777777" w:rsidR="00933491" w:rsidRPr="000153E8" w:rsidRDefault="009953D5" w:rsidP="008347DE">
    <w:pPr>
      <w:pStyle w:val="Zpat"/>
      <w:rPr>
        <w:rFonts w:ascii="Atyp BL Display Semibold" w:hAnsi="Atyp BL Display Semibold"/>
      </w:rPr>
    </w:pPr>
    <w:r w:rsidRPr="000153E8">
      <w:rPr>
        <w:rFonts w:ascii="Atyp BL Display Semibold" w:hAnsi="Atyp BL Display Semibold"/>
        <w:noProof/>
        <w:spacing w:val="-57"/>
      </w:rPr>
      <mc:AlternateContent>
        <mc:Choice Requires="wps">
          <w:drawing>
            <wp:anchor distT="0" distB="0" distL="114300" distR="114300" simplePos="0" relativeHeight="251658242" behindDoc="0" locked="1" layoutInCell="1" allowOverlap="1" wp14:anchorId="7942CD92" wp14:editId="12D55154">
              <wp:simplePos x="0" y="0"/>
              <wp:positionH relativeFrom="page">
                <wp:posOffset>431800</wp:posOffset>
              </wp:positionH>
              <wp:positionV relativeFrom="page">
                <wp:posOffset>7007225</wp:posOffset>
              </wp:positionV>
              <wp:extent cx="309245" cy="3016250"/>
              <wp:effectExtent l="0" t="0" r="0" b="0"/>
              <wp:wrapNone/>
              <wp:docPr id="13" name="object 5">
                <a:extLst xmlns:a="http://schemas.openxmlformats.org/drawingml/2006/main">
                  <a:ext uri="{FF2B5EF4-FFF2-40B4-BE49-F238E27FC236}">
                    <a16:creationId xmlns:a16="http://schemas.microsoft.com/office/drawing/2014/main" id="{50EEE3C6-179A-4D32-AD0E-E2B80F06D9EB}"/>
                  </a:ext>
                </a:extLst>
              </wp:docPr>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0BA9143" id="object 5" o:spid="_x0000_s1026" style="position:absolute;margin-left:34pt;margin-top:551.75pt;width:24.35pt;height:237.5pt;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DxVRkAAM6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933491" w:rsidRPr="000153E8">
      <w:rPr>
        <w:rFonts w:ascii="Atyp BL Display Semibold" w:hAnsi="Atyp BL Display Semibold"/>
      </w:rPr>
      <w:t>Arbesovo náměstí 4</w:t>
    </w:r>
  </w:p>
  <w:p w14:paraId="2F7A5F56" w14:textId="77777777" w:rsidR="00933491" w:rsidRPr="000153E8" w:rsidRDefault="00933491" w:rsidP="008347DE">
    <w:pPr>
      <w:pStyle w:val="Zpat"/>
      <w:rPr>
        <w:rFonts w:ascii="Atyp BL Display Semibold" w:hAnsi="Atyp BL Display Semibold"/>
      </w:rPr>
    </w:pPr>
    <w:r w:rsidRPr="000153E8">
      <w:rPr>
        <w:rFonts w:ascii="Atyp BL Display Semibold" w:hAnsi="Atyp BL Display Semibold"/>
      </w:rPr>
      <w:t>CZ 150 00 Praha 5 — Smíchov</w:t>
    </w:r>
  </w:p>
  <w:p w14:paraId="04A83C30" w14:textId="77777777" w:rsidR="00933491" w:rsidRPr="00933491" w:rsidRDefault="00933491" w:rsidP="008347DE">
    <w:pPr>
      <w:pStyle w:val="Zpat"/>
    </w:pPr>
    <w:r w:rsidRPr="000153E8">
      <w:rPr>
        <w:rFonts w:ascii="Atyp BL Display Semibold" w:hAnsi="Atyp BL Display Semibold"/>
      </w:rPr>
      <w:t>prague.eu</w:t>
    </w:r>
    <w:r w:rsidR="0099185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E14B" w14:textId="77777777" w:rsidR="00FD04ED" w:rsidRDefault="00FD04ED" w:rsidP="008347DE">
      <w:r>
        <w:separator/>
      </w:r>
    </w:p>
    <w:p w14:paraId="5D29B18B" w14:textId="77777777" w:rsidR="00FD04ED" w:rsidRDefault="00FD04ED" w:rsidP="008347DE"/>
  </w:footnote>
  <w:footnote w:type="continuationSeparator" w:id="0">
    <w:p w14:paraId="72DDA08C" w14:textId="77777777" w:rsidR="00FD04ED" w:rsidRDefault="00FD04ED" w:rsidP="008347DE">
      <w:r>
        <w:continuationSeparator/>
      </w:r>
    </w:p>
    <w:p w14:paraId="3B65228E" w14:textId="77777777" w:rsidR="00FD04ED" w:rsidRDefault="00FD04ED" w:rsidP="008347DE"/>
  </w:footnote>
  <w:footnote w:type="continuationNotice" w:id="1">
    <w:p w14:paraId="31A5D960" w14:textId="77777777" w:rsidR="00260048" w:rsidRDefault="002600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22D0" w14:textId="065A52A6" w:rsidR="005B582C" w:rsidRDefault="00F224EB" w:rsidP="008347DE">
    <w:pPr>
      <w:pStyle w:val="Zhlav"/>
    </w:pPr>
    <w:r w:rsidRPr="00FE3C23">
      <w:rPr>
        <w:noProof/>
        <w:spacing w:val="-57"/>
      </w:rPr>
      <mc:AlternateContent>
        <mc:Choice Requires="wps">
          <w:drawing>
            <wp:anchor distT="0" distB="0" distL="114300" distR="114300" simplePos="0" relativeHeight="251658243" behindDoc="0" locked="1" layoutInCell="1" allowOverlap="1" wp14:anchorId="6AAF1D4F" wp14:editId="522163A0">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291BBDF"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w:rPr>
        <w:noProof/>
      </w:rPr>
      <mc:AlternateContent>
        <mc:Choice Requires="wpg">
          <w:drawing>
            <wp:anchor distT="0" distB="0" distL="114300" distR="114300" simplePos="0" relativeHeight="251658241" behindDoc="1" locked="0" layoutInCell="1" allowOverlap="1" wp14:anchorId="518C9657" wp14:editId="1970656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9FBB964"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14E2" w14:textId="77777777" w:rsidR="005B582C" w:rsidRDefault="00933491" w:rsidP="008347DE">
    <w:pPr>
      <w:pStyle w:val="Zhlav"/>
    </w:pPr>
    <w:r>
      <w:rPr>
        <w:noProof/>
      </w:rPr>
      <w:drawing>
        <wp:anchor distT="0" distB="0" distL="114300" distR="114300" simplePos="0" relativeHeight="251658240" behindDoc="0" locked="0" layoutInCell="1" allowOverlap="1" wp14:anchorId="07EF7D3C" wp14:editId="09A42597">
          <wp:simplePos x="0" y="0"/>
          <wp:positionH relativeFrom="column">
            <wp:posOffset>6150306</wp:posOffset>
          </wp:positionH>
          <wp:positionV relativeFrom="paragraph">
            <wp:posOffset>-1797050</wp:posOffset>
          </wp:positionV>
          <wp:extent cx="542925" cy="1066800"/>
          <wp:effectExtent l="0" t="0" r="9525" b="0"/>
          <wp:wrapSquare wrapText="bothSides"/>
          <wp:docPr id="477" name="Grafický objekt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D23EA"/>
    <w:multiLevelType w:val="hybridMultilevel"/>
    <w:tmpl w:val="6D9430B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BBA0B0D"/>
    <w:multiLevelType w:val="hybridMultilevel"/>
    <w:tmpl w:val="4B14B6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F0F5EF9"/>
    <w:multiLevelType w:val="multilevel"/>
    <w:tmpl w:val="FCCCCDB2"/>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16DD497A"/>
    <w:multiLevelType w:val="hybridMultilevel"/>
    <w:tmpl w:val="19ECD7FC"/>
    <w:lvl w:ilvl="0" w:tplc="7C009134">
      <w:start w:val="1"/>
      <w:numFmt w:val="lowerLetter"/>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DE0919"/>
    <w:multiLevelType w:val="multilevel"/>
    <w:tmpl w:val="DEC009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2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7673FE"/>
    <w:multiLevelType w:val="hybridMultilevel"/>
    <w:tmpl w:val="B4C6BF14"/>
    <w:lvl w:ilvl="0" w:tplc="025A907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202E21"/>
    <w:multiLevelType w:val="multilevel"/>
    <w:tmpl w:val="D730D4BE"/>
    <w:lvl w:ilvl="0">
      <w:start w:val="1"/>
      <w:numFmt w:val="upperRoman"/>
      <w:pStyle w:val="slolnku"/>
      <w:lvlText w:val="%1."/>
      <w:lvlJc w:val="right"/>
      <w:pPr>
        <w:ind w:left="4536" w:firstLine="0"/>
      </w:pPr>
      <w:rPr>
        <w:rFonts w:hint="default"/>
        <w:b/>
        <w:i w:val="0"/>
        <w:sz w:val="24"/>
      </w:rPr>
    </w:lvl>
    <w:lvl w:ilvl="1">
      <w:start w:val="1"/>
      <w:numFmt w:val="decimal"/>
      <w:pStyle w:val="Textodst1sl"/>
      <w:isLgl/>
      <w:lvlText w:val="%2."/>
      <w:lvlJc w:val="left"/>
      <w:pPr>
        <w:tabs>
          <w:tab w:val="num" w:pos="5246"/>
        </w:tabs>
        <w:ind w:left="5246" w:firstLine="0"/>
      </w:pPr>
      <w:rPr>
        <w:rFonts w:ascii="Crabath Text Light" w:eastAsia="Times New Roman" w:hAnsi="Crabath Text Light" w:cs="Times New Roman"/>
        <w:b w:val="0"/>
        <w:i w:val="0"/>
        <w:sz w:val="24"/>
      </w:rPr>
    </w:lvl>
    <w:lvl w:ilvl="2">
      <w:start w:val="1"/>
      <w:numFmt w:val="decimal"/>
      <w:lvlRestart w:val="0"/>
      <w:pStyle w:val="Textodst2slovan"/>
      <w:isLg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2778"/>
        </w:tabs>
        <w:ind w:left="2778" w:hanging="618"/>
      </w:pPr>
      <w:rPr>
        <w:rFonts w:ascii="Times New Roman" w:eastAsia="Times New Roman" w:hAnsi="Times New Roman" w:cs="Times New Roman"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32AF1C34"/>
    <w:multiLevelType w:val="hybridMultilevel"/>
    <w:tmpl w:val="7C320484"/>
    <w:lvl w:ilvl="0" w:tplc="025A907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F46E07"/>
    <w:multiLevelType w:val="hybridMultilevel"/>
    <w:tmpl w:val="A384726A"/>
    <w:lvl w:ilvl="0" w:tplc="025A907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225BEB"/>
    <w:multiLevelType w:val="multilevel"/>
    <w:tmpl w:val="322C1DCE"/>
    <w:lvl w:ilvl="0">
      <w:start w:val="10"/>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C0C3D6E"/>
    <w:multiLevelType w:val="multilevel"/>
    <w:tmpl w:val="B0FC5732"/>
    <w:lvl w:ilvl="0">
      <w:start w:val="3"/>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1" w15:restartNumberingAfterBreak="0">
    <w:nsid w:val="5194604D"/>
    <w:multiLevelType w:val="hybridMultilevel"/>
    <w:tmpl w:val="81787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781669"/>
    <w:multiLevelType w:val="multilevel"/>
    <w:tmpl w:val="BB02C25E"/>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7E64D98"/>
    <w:multiLevelType w:val="hybridMultilevel"/>
    <w:tmpl w:val="2E90C756"/>
    <w:lvl w:ilvl="0" w:tplc="025A907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9E73771"/>
    <w:multiLevelType w:val="hybridMultilevel"/>
    <w:tmpl w:val="45AE7A5E"/>
    <w:lvl w:ilvl="0" w:tplc="025A907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E8B57DB"/>
    <w:multiLevelType w:val="multilevel"/>
    <w:tmpl w:val="C9C2D03C"/>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17C1EAF"/>
    <w:multiLevelType w:val="multilevel"/>
    <w:tmpl w:val="A22C16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5B47DAE"/>
    <w:multiLevelType w:val="hybridMultilevel"/>
    <w:tmpl w:val="C04A8DCC"/>
    <w:lvl w:ilvl="0" w:tplc="57DE564A">
      <w:start w:val="1"/>
      <w:numFmt w:val="bullet"/>
      <w:lvlText w:val=""/>
      <w:lvlJc w:val="left"/>
      <w:pPr>
        <w:ind w:left="1134" w:hanging="283"/>
      </w:pPr>
      <w:rPr>
        <w:rFonts w:ascii="Symbol" w:hAnsi="Symbol" w:hint="default"/>
      </w:rPr>
    </w:lvl>
    <w:lvl w:ilvl="1" w:tplc="FFFFFFFF">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8" w15:restartNumberingAfterBreak="0">
    <w:nsid w:val="6C804B08"/>
    <w:multiLevelType w:val="hybridMultilevel"/>
    <w:tmpl w:val="86224B1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D645CE0"/>
    <w:multiLevelType w:val="hybridMultilevel"/>
    <w:tmpl w:val="2E9EDF94"/>
    <w:lvl w:ilvl="0" w:tplc="025A907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E725713"/>
    <w:multiLevelType w:val="hybridMultilevel"/>
    <w:tmpl w:val="CCDA83C8"/>
    <w:lvl w:ilvl="0" w:tplc="BC22E326">
      <w:start w:val="1"/>
      <w:numFmt w:val="decimal"/>
      <w:lvlText w:val="1.%1"/>
      <w:lvlJc w:val="left"/>
      <w:pPr>
        <w:ind w:left="1230" w:hanging="51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7F54F46"/>
    <w:multiLevelType w:val="hybridMultilevel"/>
    <w:tmpl w:val="0A8CF42A"/>
    <w:lvl w:ilvl="0" w:tplc="025A9070">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62082237">
    <w:abstractNumId w:val="8"/>
  </w:num>
  <w:num w:numId="2" w16cid:durableId="1985817129">
    <w:abstractNumId w:val="3"/>
  </w:num>
  <w:num w:numId="3" w16cid:durableId="2030831827">
    <w:abstractNumId w:val="2"/>
  </w:num>
  <w:num w:numId="4" w16cid:durableId="1026368028">
    <w:abstractNumId w:val="1"/>
  </w:num>
  <w:num w:numId="5" w16cid:durableId="499778661">
    <w:abstractNumId w:val="0"/>
  </w:num>
  <w:num w:numId="6" w16cid:durableId="1899509825">
    <w:abstractNumId w:val="9"/>
  </w:num>
  <w:num w:numId="7" w16cid:durableId="657850579">
    <w:abstractNumId w:val="7"/>
  </w:num>
  <w:num w:numId="8" w16cid:durableId="604727691">
    <w:abstractNumId w:val="6"/>
  </w:num>
  <w:num w:numId="9" w16cid:durableId="1100685030">
    <w:abstractNumId w:val="5"/>
  </w:num>
  <w:num w:numId="10" w16cid:durableId="816579974">
    <w:abstractNumId w:val="4"/>
  </w:num>
  <w:num w:numId="11" w16cid:durableId="277682906">
    <w:abstractNumId w:val="12"/>
  </w:num>
  <w:num w:numId="12" w16cid:durableId="1091899313">
    <w:abstractNumId w:val="11"/>
  </w:num>
  <w:num w:numId="13" w16cid:durableId="1220701933">
    <w:abstractNumId w:val="13"/>
  </w:num>
  <w:num w:numId="14" w16cid:durableId="3346538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8493209">
    <w:abstractNumId w:val="21"/>
  </w:num>
  <w:num w:numId="16" w16cid:durableId="1253660040">
    <w:abstractNumId w:val="15"/>
  </w:num>
  <w:num w:numId="17" w16cid:durableId="2125420411">
    <w:abstractNumId w:val="23"/>
  </w:num>
  <w:num w:numId="18" w16cid:durableId="2128354965">
    <w:abstractNumId w:val="31"/>
  </w:num>
  <w:num w:numId="19" w16cid:durableId="1386375141">
    <w:abstractNumId w:val="18"/>
  </w:num>
  <w:num w:numId="20" w16cid:durableId="2003124080">
    <w:abstractNumId w:val="24"/>
  </w:num>
  <w:num w:numId="21" w16cid:durableId="1612128769">
    <w:abstractNumId w:val="17"/>
  </w:num>
  <w:num w:numId="22" w16cid:durableId="1883204919">
    <w:abstractNumId w:val="29"/>
  </w:num>
  <w:num w:numId="23" w16cid:durableId="1780027961">
    <w:abstractNumId w:val="22"/>
  </w:num>
  <w:num w:numId="24" w16cid:durableId="13269783">
    <w:abstractNumId w:val="16"/>
  </w:num>
  <w:num w:numId="25" w16cid:durableId="1771975240">
    <w:abstractNumId w:val="28"/>
  </w:num>
  <w:num w:numId="26" w16cid:durableId="678198695">
    <w:abstractNumId w:val="25"/>
  </w:num>
  <w:num w:numId="27" w16cid:durableId="1332294502">
    <w:abstractNumId w:val="14"/>
  </w:num>
  <w:num w:numId="28" w16cid:durableId="1392070485">
    <w:abstractNumId w:val="20"/>
  </w:num>
  <w:num w:numId="29" w16cid:durableId="945505166">
    <w:abstractNumId w:val="26"/>
  </w:num>
  <w:num w:numId="30" w16cid:durableId="1869173095">
    <w:abstractNumId w:val="19"/>
  </w:num>
  <w:num w:numId="31" w16cid:durableId="1590001571">
    <w:abstractNumId w:val="27"/>
  </w:num>
  <w:num w:numId="32" w16cid:durableId="1256548543">
    <w:abstractNumId w:val="16"/>
  </w:num>
  <w:num w:numId="33" w16cid:durableId="1039890468">
    <w:abstractNumId w:val="16"/>
  </w:num>
  <w:num w:numId="34" w16cid:durableId="1351300503">
    <w:abstractNumId w:val="16"/>
  </w:num>
  <w:num w:numId="35" w16cid:durableId="1641808985">
    <w:abstractNumId w:val="16"/>
  </w:num>
  <w:num w:numId="36" w16cid:durableId="1424911241">
    <w:abstractNumId w:val="10"/>
  </w:num>
  <w:num w:numId="37" w16cid:durableId="45517739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1D"/>
    <w:rsid w:val="000153E8"/>
    <w:rsid w:val="00063F7A"/>
    <w:rsid w:val="00064A16"/>
    <w:rsid w:val="000A3475"/>
    <w:rsid w:val="000B2E68"/>
    <w:rsid w:val="000B49B1"/>
    <w:rsid w:val="000F5B7D"/>
    <w:rsid w:val="000F748B"/>
    <w:rsid w:val="00107690"/>
    <w:rsid w:val="001218C9"/>
    <w:rsid w:val="00144CF1"/>
    <w:rsid w:val="00161EE6"/>
    <w:rsid w:val="00164140"/>
    <w:rsid w:val="0016711C"/>
    <w:rsid w:val="00170893"/>
    <w:rsid w:val="00172CFD"/>
    <w:rsid w:val="00181F6F"/>
    <w:rsid w:val="00190F33"/>
    <w:rsid w:val="00197264"/>
    <w:rsid w:val="001A2214"/>
    <w:rsid w:val="001B4945"/>
    <w:rsid w:val="001C207C"/>
    <w:rsid w:val="001C4D9B"/>
    <w:rsid w:val="001D2DDD"/>
    <w:rsid w:val="001D3176"/>
    <w:rsid w:val="001F1A7C"/>
    <w:rsid w:val="001F5CB0"/>
    <w:rsid w:val="0020069B"/>
    <w:rsid w:val="00213A9C"/>
    <w:rsid w:val="002148FA"/>
    <w:rsid w:val="00233E3D"/>
    <w:rsid w:val="00256EE7"/>
    <w:rsid w:val="00260048"/>
    <w:rsid w:val="00261FFE"/>
    <w:rsid w:val="00286188"/>
    <w:rsid w:val="00287313"/>
    <w:rsid w:val="002A6EF9"/>
    <w:rsid w:val="002B66C8"/>
    <w:rsid w:val="002C0BC5"/>
    <w:rsid w:val="002C33D3"/>
    <w:rsid w:val="002C6333"/>
    <w:rsid w:val="002D290D"/>
    <w:rsid w:val="002E3834"/>
    <w:rsid w:val="00317869"/>
    <w:rsid w:val="003265E0"/>
    <w:rsid w:val="0034712E"/>
    <w:rsid w:val="00360AE2"/>
    <w:rsid w:val="00363A0C"/>
    <w:rsid w:val="003671AB"/>
    <w:rsid w:val="00386E0F"/>
    <w:rsid w:val="003A7A32"/>
    <w:rsid w:val="003C0384"/>
    <w:rsid w:val="003C7FF2"/>
    <w:rsid w:val="003D4763"/>
    <w:rsid w:val="003E6048"/>
    <w:rsid w:val="003E776A"/>
    <w:rsid w:val="00403823"/>
    <w:rsid w:val="004134F5"/>
    <w:rsid w:val="00423178"/>
    <w:rsid w:val="00423953"/>
    <w:rsid w:val="0045142C"/>
    <w:rsid w:val="0046020E"/>
    <w:rsid w:val="00467F23"/>
    <w:rsid w:val="00492B38"/>
    <w:rsid w:val="00494CC8"/>
    <w:rsid w:val="004957E7"/>
    <w:rsid w:val="004D419D"/>
    <w:rsid w:val="004E00C3"/>
    <w:rsid w:val="004E4333"/>
    <w:rsid w:val="004E7E02"/>
    <w:rsid w:val="00523935"/>
    <w:rsid w:val="005263AF"/>
    <w:rsid w:val="00537383"/>
    <w:rsid w:val="0055039D"/>
    <w:rsid w:val="005538EE"/>
    <w:rsid w:val="00554311"/>
    <w:rsid w:val="005769A7"/>
    <w:rsid w:val="0058250B"/>
    <w:rsid w:val="00584767"/>
    <w:rsid w:val="00586B79"/>
    <w:rsid w:val="00594909"/>
    <w:rsid w:val="005B4E4E"/>
    <w:rsid w:val="005B582C"/>
    <w:rsid w:val="005B71E5"/>
    <w:rsid w:val="005C556A"/>
    <w:rsid w:val="005E3F27"/>
    <w:rsid w:val="005F7B38"/>
    <w:rsid w:val="0060479C"/>
    <w:rsid w:val="00605121"/>
    <w:rsid w:val="006116D9"/>
    <w:rsid w:val="006259CC"/>
    <w:rsid w:val="00627729"/>
    <w:rsid w:val="006520D5"/>
    <w:rsid w:val="006546E4"/>
    <w:rsid w:val="0068373D"/>
    <w:rsid w:val="00683E89"/>
    <w:rsid w:val="006B65AC"/>
    <w:rsid w:val="006C4DF7"/>
    <w:rsid w:val="006D7C1F"/>
    <w:rsid w:val="006E6A55"/>
    <w:rsid w:val="006E6A68"/>
    <w:rsid w:val="006E6EDD"/>
    <w:rsid w:val="006F24E3"/>
    <w:rsid w:val="00721CD2"/>
    <w:rsid w:val="00727609"/>
    <w:rsid w:val="007521F1"/>
    <w:rsid w:val="007757D6"/>
    <w:rsid w:val="007800BE"/>
    <w:rsid w:val="007E2E38"/>
    <w:rsid w:val="007E7008"/>
    <w:rsid w:val="007F4F16"/>
    <w:rsid w:val="00802307"/>
    <w:rsid w:val="00814E86"/>
    <w:rsid w:val="008347DE"/>
    <w:rsid w:val="00842A76"/>
    <w:rsid w:val="00842F7D"/>
    <w:rsid w:val="0084590F"/>
    <w:rsid w:val="008639D3"/>
    <w:rsid w:val="00867E06"/>
    <w:rsid w:val="00894D34"/>
    <w:rsid w:val="008B06D5"/>
    <w:rsid w:val="008B0A44"/>
    <w:rsid w:val="008B5151"/>
    <w:rsid w:val="008B64ED"/>
    <w:rsid w:val="008C14A6"/>
    <w:rsid w:val="008C2A47"/>
    <w:rsid w:val="008D0E15"/>
    <w:rsid w:val="008D2821"/>
    <w:rsid w:val="008E2484"/>
    <w:rsid w:val="00912182"/>
    <w:rsid w:val="00914DEE"/>
    <w:rsid w:val="009176E7"/>
    <w:rsid w:val="009236B8"/>
    <w:rsid w:val="00933491"/>
    <w:rsid w:val="00936C52"/>
    <w:rsid w:val="00937723"/>
    <w:rsid w:val="009462AD"/>
    <w:rsid w:val="00967FEA"/>
    <w:rsid w:val="00980CF4"/>
    <w:rsid w:val="00982DC7"/>
    <w:rsid w:val="0099185E"/>
    <w:rsid w:val="00995309"/>
    <w:rsid w:val="009953D5"/>
    <w:rsid w:val="00995D7F"/>
    <w:rsid w:val="009A771D"/>
    <w:rsid w:val="009E4561"/>
    <w:rsid w:val="00A00567"/>
    <w:rsid w:val="00A04DAE"/>
    <w:rsid w:val="00A06C8C"/>
    <w:rsid w:val="00A07FD2"/>
    <w:rsid w:val="00A141F5"/>
    <w:rsid w:val="00A36EF4"/>
    <w:rsid w:val="00A96945"/>
    <w:rsid w:val="00AC04B3"/>
    <w:rsid w:val="00AE26DC"/>
    <w:rsid w:val="00AE5DB1"/>
    <w:rsid w:val="00AE7D66"/>
    <w:rsid w:val="00B137AD"/>
    <w:rsid w:val="00B15724"/>
    <w:rsid w:val="00B2243A"/>
    <w:rsid w:val="00B319A7"/>
    <w:rsid w:val="00B623B1"/>
    <w:rsid w:val="00B627AD"/>
    <w:rsid w:val="00B84DA0"/>
    <w:rsid w:val="00BB2AF9"/>
    <w:rsid w:val="00BD2CC9"/>
    <w:rsid w:val="00BF2293"/>
    <w:rsid w:val="00BF613C"/>
    <w:rsid w:val="00C03461"/>
    <w:rsid w:val="00C1462F"/>
    <w:rsid w:val="00C27DE4"/>
    <w:rsid w:val="00C32A59"/>
    <w:rsid w:val="00C37E2C"/>
    <w:rsid w:val="00C5141B"/>
    <w:rsid w:val="00C51955"/>
    <w:rsid w:val="00C52CD0"/>
    <w:rsid w:val="00C575BC"/>
    <w:rsid w:val="00C67425"/>
    <w:rsid w:val="00C6777C"/>
    <w:rsid w:val="00C7475B"/>
    <w:rsid w:val="00C845D2"/>
    <w:rsid w:val="00CA7AC6"/>
    <w:rsid w:val="00CB6BCD"/>
    <w:rsid w:val="00CB7EF1"/>
    <w:rsid w:val="00CD34C1"/>
    <w:rsid w:val="00CD74F7"/>
    <w:rsid w:val="00CF1B98"/>
    <w:rsid w:val="00D001D5"/>
    <w:rsid w:val="00D10D34"/>
    <w:rsid w:val="00D47F27"/>
    <w:rsid w:val="00D625F0"/>
    <w:rsid w:val="00D67E0B"/>
    <w:rsid w:val="00D773D0"/>
    <w:rsid w:val="00D7788F"/>
    <w:rsid w:val="00D85E9E"/>
    <w:rsid w:val="00D87B6B"/>
    <w:rsid w:val="00DA70FE"/>
    <w:rsid w:val="00DB3456"/>
    <w:rsid w:val="00DB5E00"/>
    <w:rsid w:val="00DB7F65"/>
    <w:rsid w:val="00DC1E1B"/>
    <w:rsid w:val="00DC58A6"/>
    <w:rsid w:val="00DF0580"/>
    <w:rsid w:val="00E02B05"/>
    <w:rsid w:val="00E42C64"/>
    <w:rsid w:val="00E43FC6"/>
    <w:rsid w:val="00E47C81"/>
    <w:rsid w:val="00E93831"/>
    <w:rsid w:val="00EA161A"/>
    <w:rsid w:val="00EB0778"/>
    <w:rsid w:val="00EC0790"/>
    <w:rsid w:val="00EC0E05"/>
    <w:rsid w:val="00EC42B4"/>
    <w:rsid w:val="00EC58A2"/>
    <w:rsid w:val="00EE3EC1"/>
    <w:rsid w:val="00EF0088"/>
    <w:rsid w:val="00EF090E"/>
    <w:rsid w:val="00F032C0"/>
    <w:rsid w:val="00F07223"/>
    <w:rsid w:val="00F12D28"/>
    <w:rsid w:val="00F13BB1"/>
    <w:rsid w:val="00F16515"/>
    <w:rsid w:val="00F20513"/>
    <w:rsid w:val="00F224EB"/>
    <w:rsid w:val="00F27C01"/>
    <w:rsid w:val="00F409DF"/>
    <w:rsid w:val="00F4129A"/>
    <w:rsid w:val="00F441C0"/>
    <w:rsid w:val="00F5253C"/>
    <w:rsid w:val="00F62159"/>
    <w:rsid w:val="00F9024E"/>
    <w:rsid w:val="00F92769"/>
    <w:rsid w:val="00FB1AF2"/>
    <w:rsid w:val="00FC132D"/>
    <w:rsid w:val="00FD04ED"/>
    <w:rsid w:val="00FE3C23"/>
    <w:rsid w:val="00FF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D7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347DE"/>
    <w:pPr>
      <w:spacing w:after="200" w:line="276" w:lineRule="auto"/>
    </w:pPr>
    <w:rPr>
      <w:rFonts w:ascii="Crabath Text Light" w:eastAsia="Times New Roman" w:hAnsi="Crabath Text Light" w:cs="Calibri"/>
      <w:color w:val="000000" w:themeColor="text1"/>
      <w:sz w:val="20"/>
      <w:szCs w:val="18"/>
      <w:lang w:val="cs-CZ"/>
    </w:rPr>
  </w:style>
  <w:style w:type="paragraph" w:styleId="Nadpis1">
    <w:name w:val="heading 1"/>
    <w:basedOn w:val="Normln"/>
    <w:next w:val="Normln"/>
    <w:link w:val="Nadpis1Char"/>
    <w:uiPriority w:val="9"/>
    <w:qFormat/>
    <w:rsid w:val="00C1462F"/>
    <w:pPr>
      <w:keepNext/>
      <w:keepLines/>
      <w:spacing w:after="16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523935"/>
    <w:pPr>
      <w:keepNext/>
      <w:keepLines/>
      <w:numPr>
        <w:ilvl w:val="1"/>
        <w:numId w:val="14"/>
      </w:numPr>
      <w:spacing w:before="160" w:after="24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4"/>
      </w:numPr>
      <w:spacing w:before="240" w:after="0" w:line="240" w:lineRule="auto"/>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34"/>
    <w:qFormat/>
  </w:style>
  <w:style w:type="paragraph" w:customStyle="1" w:styleId="TableParagraph">
    <w:name w:val="Table Paragraph"/>
    <w:basedOn w:val="Normln"/>
    <w:uiPriority w:val="1"/>
  </w:style>
  <w:style w:type="paragraph" w:styleId="Zhlav">
    <w:name w:val="header"/>
    <w:basedOn w:val="Zpat"/>
    <w:link w:val="ZhlavChar"/>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554311"/>
    <w:pPr>
      <w:spacing w:after="0"/>
    </w:pPr>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C1462F"/>
    <w:rPr>
      <w:rFonts w:ascii="Atyp BL Display Semibold" w:eastAsiaTheme="majorEastAsia" w:hAnsi="Atyp BL Display Semibold" w:cstheme="majorBidi"/>
      <w:bCs/>
      <w:color w:val="000000" w:themeColor="text1"/>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523935"/>
    <w:rPr>
      <w:rFonts w:ascii="Atyp BL Display Semibold" w:eastAsiaTheme="majorEastAsia" w:hAnsi="Atyp BL Display Semibold" w:cstheme="majorBidi"/>
      <w:color w:val="000000" w:themeColor="text1"/>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widowControl/>
      <w:autoSpaceDE/>
      <w:autoSpaceDN/>
      <w:spacing w:line="240" w:lineRule="auto"/>
      <w:outlineLvl w:val="9"/>
    </w:pPr>
    <w:rPr>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rPr>
      <w:noProof/>
    </w:rPr>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slolnku">
    <w:name w:val="Číslo článku"/>
    <w:basedOn w:val="Normln"/>
    <w:next w:val="Nzevlnku"/>
    <w:rsid w:val="00213A9C"/>
    <w:pPr>
      <w:keepNext/>
      <w:widowControl/>
      <w:numPr>
        <w:numId w:val="24"/>
      </w:numPr>
      <w:tabs>
        <w:tab w:val="left" w:pos="0"/>
        <w:tab w:val="left" w:pos="284"/>
        <w:tab w:val="left" w:pos="1701"/>
      </w:tabs>
      <w:autoSpaceDE/>
      <w:autoSpaceDN/>
      <w:spacing w:before="160" w:after="40" w:line="240" w:lineRule="auto"/>
      <w:jc w:val="center"/>
    </w:pPr>
    <w:rPr>
      <w:rFonts w:ascii="Times New Roman" w:hAnsi="Times New Roman" w:cs="Times New Roman"/>
      <w:b/>
      <w:color w:val="auto"/>
      <w:sz w:val="24"/>
      <w:szCs w:val="20"/>
      <w:lang w:eastAsia="cs-CZ"/>
    </w:rPr>
  </w:style>
  <w:style w:type="paragraph" w:customStyle="1" w:styleId="Nzevlnku">
    <w:name w:val="Název článku"/>
    <w:basedOn w:val="slolnku"/>
    <w:next w:val="Textodst1sl"/>
    <w:rsid w:val="00213A9C"/>
    <w:pPr>
      <w:numPr>
        <w:numId w:val="0"/>
      </w:numPr>
      <w:spacing w:before="0" w:after="0"/>
      <w:outlineLvl w:val="0"/>
    </w:pPr>
  </w:style>
  <w:style w:type="paragraph" w:customStyle="1" w:styleId="Textodst1sl">
    <w:name w:val="Text odst.1čísl"/>
    <w:basedOn w:val="Normln"/>
    <w:link w:val="Textodst1slChar"/>
    <w:rsid w:val="00213A9C"/>
    <w:pPr>
      <w:widowControl/>
      <w:numPr>
        <w:ilvl w:val="1"/>
        <w:numId w:val="24"/>
      </w:numPr>
      <w:tabs>
        <w:tab w:val="left" w:pos="0"/>
        <w:tab w:val="left" w:pos="284"/>
      </w:tabs>
      <w:autoSpaceDE/>
      <w:autoSpaceDN/>
      <w:spacing w:before="80" w:after="0" w:line="240" w:lineRule="auto"/>
      <w:jc w:val="both"/>
      <w:outlineLvl w:val="1"/>
    </w:pPr>
    <w:rPr>
      <w:rFonts w:ascii="Times New Roman" w:hAnsi="Times New Roman" w:cs="Times New Roman"/>
      <w:color w:val="auto"/>
      <w:sz w:val="24"/>
      <w:szCs w:val="20"/>
      <w:lang w:val="x-none" w:eastAsia="x-none"/>
    </w:rPr>
  </w:style>
  <w:style w:type="paragraph" w:customStyle="1" w:styleId="Textodst2slovan">
    <w:name w:val="Text odst.2 číslovaný"/>
    <w:basedOn w:val="Textodst1sl"/>
    <w:rsid w:val="00213A9C"/>
    <w:pPr>
      <w:numPr>
        <w:ilvl w:val="2"/>
      </w:numPr>
      <w:tabs>
        <w:tab w:val="clear" w:pos="0"/>
        <w:tab w:val="clear" w:pos="284"/>
        <w:tab w:val="clear" w:pos="992"/>
        <w:tab w:val="num" w:pos="1209"/>
      </w:tabs>
      <w:spacing w:before="0"/>
      <w:outlineLvl w:val="2"/>
    </w:pPr>
  </w:style>
  <w:style w:type="paragraph" w:customStyle="1" w:styleId="Textodst3psmena">
    <w:name w:val="Text odst. 3 písmena"/>
    <w:basedOn w:val="Textodst1sl"/>
    <w:rsid w:val="00213A9C"/>
    <w:pPr>
      <w:numPr>
        <w:ilvl w:val="3"/>
      </w:numPr>
      <w:tabs>
        <w:tab w:val="clear" w:pos="2778"/>
        <w:tab w:val="num" w:pos="1209"/>
      </w:tabs>
      <w:spacing w:before="0"/>
      <w:outlineLvl w:val="3"/>
    </w:pPr>
  </w:style>
  <w:style w:type="paragraph" w:customStyle="1" w:styleId="Zhlavcentr8">
    <w:name w:val="Záhlaví centr 8"/>
    <w:basedOn w:val="Zhlav"/>
    <w:rsid w:val="00213A9C"/>
    <w:pPr>
      <w:widowControl/>
      <w:tabs>
        <w:tab w:val="clear" w:pos="8500"/>
        <w:tab w:val="left" w:pos="0"/>
        <w:tab w:val="left" w:pos="284"/>
        <w:tab w:val="left" w:pos="1701"/>
        <w:tab w:val="center" w:pos="4536"/>
        <w:tab w:val="right" w:pos="9072"/>
      </w:tabs>
      <w:autoSpaceDE/>
      <w:autoSpaceDN/>
      <w:spacing w:line="240" w:lineRule="auto"/>
      <w:jc w:val="center"/>
    </w:pPr>
    <w:rPr>
      <w:rFonts w:ascii="Times New Roman" w:hAnsi="Times New Roman" w:cs="Times New Roman"/>
      <w:color w:val="auto"/>
      <w:sz w:val="16"/>
      <w:szCs w:val="20"/>
      <w:lang w:eastAsia="cs-CZ"/>
    </w:rPr>
  </w:style>
  <w:style w:type="paragraph" w:customStyle="1" w:styleId="smlstrana-daje">
    <w:name w:val="sml.strana - údaje"/>
    <w:basedOn w:val="Normln"/>
    <w:autoRedefine/>
    <w:rsid w:val="00213A9C"/>
    <w:pPr>
      <w:widowControl/>
      <w:tabs>
        <w:tab w:val="left" w:pos="0"/>
        <w:tab w:val="left" w:pos="284"/>
        <w:tab w:val="left" w:pos="1843"/>
      </w:tabs>
      <w:autoSpaceDE/>
      <w:autoSpaceDN/>
      <w:spacing w:after="0" w:line="240" w:lineRule="auto"/>
      <w:jc w:val="both"/>
    </w:pPr>
    <w:rPr>
      <w:rFonts w:ascii="Times New Roman" w:hAnsi="Times New Roman" w:cs="Times New Roman"/>
      <w:color w:val="auto"/>
      <w:sz w:val="24"/>
      <w:szCs w:val="20"/>
      <w:lang w:eastAsia="cs-CZ"/>
    </w:rPr>
  </w:style>
  <w:style w:type="paragraph" w:styleId="Zkladntextodsazen2">
    <w:name w:val="Body Text Indent 2"/>
    <w:basedOn w:val="Normln"/>
    <w:link w:val="Zkladntextodsazen2Char"/>
    <w:rsid w:val="00213A9C"/>
    <w:pPr>
      <w:widowControl/>
      <w:tabs>
        <w:tab w:val="left" w:pos="0"/>
        <w:tab w:val="left" w:pos="284"/>
        <w:tab w:val="left" w:pos="1701"/>
      </w:tabs>
      <w:autoSpaceDE/>
      <w:autoSpaceDN/>
      <w:spacing w:after="120" w:line="480" w:lineRule="auto"/>
      <w:ind w:left="283"/>
      <w:jc w:val="both"/>
    </w:pPr>
    <w:rPr>
      <w:rFonts w:ascii="Times New Roman" w:hAnsi="Times New Roman" w:cs="Times New Roman"/>
      <w:color w:val="auto"/>
      <w:sz w:val="24"/>
      <w:szCs w:val="20"/>
      <w:lang w:eastAsia="cs-CZ"/>
    </w:rPr>
  </w:style>
  <w:style w:type="character" w:customStyle="1" w:styleId="Zkladntextodsazen2Char">
    <w:name w:val="Základní text odsazený 2 Char"/>
    <w:basedOn w:val="Standardnpsmoodstavce"/>
    <w:link w:val="Zkladntextodsazen2"/>
    <w:rsid w:val="00213A9C"/>
    <w:rPr>
      <w:rFonts w:ascii="Times New Roman" w:eastAsia="Times New Roman" w:hAnsi="Times New Roman" w:cs="Times New Roman"/>
      <w:sz w:val="24"/>
      <w:szCs w:val="20"/>
      <w:lang w:val="cs-CZ" w:eastAsia="cs-CZ"/>
    </w:rPr>
  </w:style>
  <w:style w:type="character" w:customStyle="1" w:styleId="Textodst1slChar">
    <w:name w:val="Text odst.1čísl Char"/>
    <w:link w:val="Textodst1sl"/>
    <w:rsid w:val="00213A9C"/>
    <w:rPr>
      <w:rFonts w:ascii="Times New Roman" w:eastAsia="Times New Roman" w:hAnsi="Times New Roman" w:cs="Times New Roman"/>
      <w:sz w:val="24"/>
      <w:szCs w:val="20"/>
      <w:lang w:val="x-none" w:eastAsia="x-none"/>
    </w:rPr>
  </w:style>
  <w:style w:type="character" w:customStyle="1" w:styleId="preformatted">
    <w:name w:val="preformatted"/>
    <w:rsid w:val="00213A9C"/>
  </w:style>
  <w:style w:type="paragraph" w:customStyle="1" w:styleId="Styl3">
    <w:name w:val="Styl3"/>
    <w:basedOn w:val="Normln"/>
    <w:qFormat/>
    <w:rsid w:val="00213A9C"/>
    <w:pPr>
      <w:widowControl/>
      <w:autoSpaceDE/>
      <w:autoSpaceDN/>
      <w:spacing w:before="120" w:after="120"/>
      <w:jc w:val="both"/>
    </w:pPr>
    <w:rPr>
      <w:rFonts w:ascii="Palatino Linotype" w:hAnsi="Palatino Linotype" w:cs="Times New Roman"/>
      <w:color w:val="auto"/>
      <w:sz w:val="22"/>
      <w:szCs w:val="22"/>
      <w:lang w:eastAsia="cs-CZ"/>
    </w:rPr>
  </w:style>
  <w:style w:type="paragraph" w:customStyle="1" w:styleId="zkltextcentr12">
    <w:name w:val="zákl. text centr 12"/>
    <w:basedOn w:val="Normln"/>
    <w:rsid w:val="00213A9C"/>
    <w:pPr>
      <w:widowControl/>
      <w:tabs>
        <w:tab w:val="left" w:pos="0"/>
        <w:tab w:val="left" w:pos="284"/>
        <w:tab w:val="left" w:pos="1701"/>
      </w:tabs>
      <w:autoSpaceDE/>
      <w:autoSpaceDN/>
      <w:spacing w:after="0" w:line="240" w:lineRule="auto"/>
      <w:jc w:val="center"/>
    </w:pPr>
    <w:rPr>
      <w:rFonts w:ascii="Times New Roman" w:hAnsi="Times New Roman" w:cs="Times New Roman"/>
      <w:color w:val="auto"/>
      <w:sz w:val="24"/>
      <w:szCs w:val="20"/>
      <w:lang w:eastAsia="cs-CZ"/>
    </w:rPr>
  </w:style>
  <w:style w:type="paragraph" w:customStyle="1" w:styleId="zkltextcent16">
    <w:name w:val="zákl.text cent 16"/>
    <w:basedOn w:val="zkltextcentr12"/>
    <w:rsid w:val="00213A9C"/>
    <w:rPr>
      <w:sz w:val="32"/>
    </w:rPr>
  </w:style>
  <w:style w:type="table" w:customStyle="1" w:styleId="TableNormal1">
    <w:name w:val="Table Normal1"/>
    <w:uiPriority w:val="2"/>
    <w:semiHidden/>
    <w:unhideWhenUsed/>
    <w:qFormat/>
    <w:rsid w:val="00260048"/>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kornav\AppData\Local\Microsoft\Windows\INetCache\Content.Outlook\C2RIQMW5\s&#769;ablona%20dokument%20PCT%20%20vodn%20strana%20bez%20obrzku%20p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vodn strana bez obrzku psmo Atyp</Template>
  <TotalTime>0</TotalTime>
  <Pages>8</Pages>
  <Words>3178</Words>
  <Characters>18752</Characters>
  <Application>Microsoft Office Word</Application>
  <DocSecurity>4</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2022-05-20T13:41:00Z</dcterms:created>
  <dcterms:modified xsi:type="dcterms:W3CDTF">2022-05-20T13:41:00Z</dcterms:modified>
</cp:coreProperties>
</file>