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4A14E" w14:textId="77777777" w:rsidR="003A75D3" w:rsidRDefault="003A75D3" w:rsidP="003A75D3">
      <w:pPr>
        <w:spacing w:line="259" w:lineRule="auto"/>
        <w:ind w:right="316"/>
        <w:jc w:val="center"/>
      </w:pPr>
      <w:r>
        <w:rPr>
          <w:b/>
          <w:color w:val="236384"/>
          <w:sz w:val="32"/>
        </w:rPr>
        <w:t xml:space="preserve">SMLOUVA O POSKYTOVÁNÍ SLUŽEB </w:t>
      </w:r>
    </w:p>
    <w:p w14:paraId="419CFD0F" w14:textId="77777777" w:rsidR="003A75D3" w:rsidRPr="00AE1D8D" w:rsidRDefault="003A75D3" w:rsidP="003A75D3">
      <w:pPr>
        <w:spacing w:after="177" w:line="259" w:lineRule="auto"/>
        <w:ind w:right="313"/>
        <w:jc w:val="center"/>
      </w:pPr>
      <w:r w:rsidRPr="00AE1D8D">
        <w:t xml:space="preserve">Číslo </w:t>
      </w:r>
      <w:r w:rsidRPr="00B95934">
        <w:rPr>
          <w:iCs/>
        </w:rPr>
        <w:t>2022/108 NAKIT</w:t>
      </w:r>
    </w:p>
    <w:p w14:paraId="3EA50C7B" w14:textId="77777777" w:rsidR="003A75D3" w:rsidRPr="00AE1D8D" w:rsidRDefault="003A75D3" w:rsidP="003A75D3">
      <w:pPr>
        <w:spacing w:after="55" w:line="259" w:lineRule="auto"/>
      </w:pPr>
      <w:r w:rsidRPr="00AE1D8D">
        <w:t xml:space="preserve"> </w:t>
      </w:r>
    </w:p>
    <w:p w14:paraId="5CDC90F7" w14:textId="77777777" w:rsidR="003A75D3" w:rsidRPr="00AE1D8D" w:rsidRDefault="003A75D3" w:rsidP="003A75D3">
      <w:pPr>
        <w:spacing w:after="53" w:line="259" w:lineRule="auto"/>
        <w:ind w:left="-3" w:right="2531" w:hanging="10"/>
      </w:pPr>
      <w:r w:rsidRPr="00AE1D8D">
        <w:rPr>
          <w:b/>
        </w:rPr>
        <w:t xml:space="preserve">Smluvní strany </w:t>
      </w:r>
    </w:p>
    <w:p w14:paraId="14B23C1C" w14:textId="77777777" w:rsidR="003A75D3" w:rsidRPr="00AE1D8D" w:rsidRDefault="003A75D3" w:rsidP="003A75D3">
      <w:pPr>
        <w:spacing w:after="55" w:line="259" w:lineRule="auto"/>
      </w:pPr>
      <w:r w:rsidRPr="00AE1D8D">
        <w:t xml:space="preserve"> </w:t>
      </w:r>
    </w:p>
    <w:p w14:paraId="14B8B2A0" w14:textId="77777777" w:rsidR="003A75D3" w:rsidRPr="00AE1D8D" w:rsidRDefault="003A75D3" w:rsidP="003A75D3">
      <w:pPr>
        <w:spacing w:after="53" w:line="259" w:lineRule="auto"/>
        <w:ind w:left="-3" w:right="2531" w:hanging="10"/>
      </w:pPr>
      <w:r w:rsidRPr="00AE1D8D">
        <w:rPr>
          <w:b/>
        </w:rPr>
        <w:t xml:space="preserve">Objednatel </w:t>
      </w:r>
    </w:p>
    <w:p w14:paraId="0CA95D4C" w14:textId="77777777" w:rsidR="003A75D3" w:rsidRPr="00AE1D8D" w:rsidRDefault="003A75D3" w:rsidP="003A75D3">
      <w:pPr>
        <w:spacing w:after="55" w:line="259" w:lineRule="auto"/>
      </w:pPr>
      <w:r w:rsidRPr="00AE1D8D">
        <w:rPr>
          <w:b/>
        </w:rPr>
        <w:t xml:space="preserve"> </w:t>
      </w:r>
    </w:p>
    <w:p w14:paraId="586CF6CA" w14:textId="77777777" w:rsidR="003A75D3" w:rsidRPr="00AE1D8D" w:rsidRDefault="003A75D3" w:rsidP="003A75D3">
      <w:pPr>
        <w:spacing w:line="312" w:lineRule="auto"/>
        <w:ind w:right="2529" w:hanging="11"/>
      </w:pPr>
      <w:r w:rsidRPr="00AE1D8D">
        <w:rPr>
          <w:b/>
        </w:rPr>
        <w:t xml:space="preserve">Národní agentura pro komunikační a informační technologie, s. p. </w:t>
      </w:r>
    </w:p>
    <w:tbl>
      <w:tblPr>
        <w:tblStyle w:val="Mkatabulky1"/>
        <w:tblW w:w="8342" w:type="dxa"/>
        <w:tblInd w:w="0" w:type="dxa"/>
        <w:tblLook w:val="04A0" w:firstRow="1" w:lastRow="0" w:firstColumn="1" w:lastColumn="0" w:noHBand="0" w:noVBand="1"/>
      </w:tblPr>
      <w:tblGrid>
        <w:gridCol w:w="2976"/>
        <w:gridCol w:w="5366"/>
      </w:tblGrid>
      <w:tr w:rsidR="003A75D3" w:rsidRPr="00AE1D8D" w14:paraId="40D3B978" w14:textId="77777777" w:rsidTr="005758FD">
        <w:trPr>
          <w:trHeight w:val="268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6744767A" w14:textId="77777777" w:rsidR="003A75D3" w:rsidRPr="00AE1D8D" w:rsidRDefault="003A75D3" w:rsidP="005758FD">
            <w:pPr>
              <w:spacing w:line="312" w:lineRule="auto"/>
            </w:pPr>
            <w:r w:rsidRPr="00AE1D8D">
              <w:t xml:space="preserve">se sídlem            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14:paraId="48821105" w14:textId="77777777" w:rsidR="003A75D3" w:rsidRPr="00AE1D8D" w:rsidRDefault="003A75D3" w:rsidP="005758FD">
            <w:pPr>
              <w:spacing w:line="312" w:lineRule="auto"/>
              <w:ind w:left="144"/>
            </w:pPr>
            <w:r w:rsidRPr="00AE1D8D">
              <w:t xml:space="preserve">Kodaňská 1441/46, Vršovice, 101 00 Praha 10 </w:t>
            </w:r>
          </w:p>
        </w:tc>
      </w:tr>
      <w:tr w:rsidR="003A75D3" w:rsidRPr="00AE1D8D" w14:paraId="65843931" w14:textId="77777777" w:rsidTr="005758FD">
        <w:trPr>
          <w:trHeight w:val="329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157F0378" w14:textId="77777777" w:rsidR="003A75D3" w:rsidRPr="00AE1D8D" w:rsidRDefault="003A75D3" w:rsidP="005758FD">
            <w:pPr>
              <w:spacing w:line="312" w:lineRule="auto"/>
            </w:pPr>
            <w:r w:rsidRPr="00AE1D8D">
              <w:t>IČO:</w:t>
            </w:r>
            <w:r w:rsidRPr="00AE1D8D">
              <w:rPr>
                <w:b/>
                <w:sz w:val="18"/>
              </w:rPr>
              <w:t xml:space="preserve">                      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14:paraId="44B4C206" w14:textId="77777777" w:rsidR="003A75D3" w:rsidRPr="00AE1D8D" w:rsidRDefault="003A75D3" w:rsidP="005758FD">
            <w:pPr>
              <w:spacing w:line="312" w:lineRule="auto"/>
              <w:ind w:left="144"/>
            </w:pPr>
            <w:r w:rsidRPr="00AE1D8D">
              <w:t xml:space="preserve">04767543  </w:t>
            </w:r>
          </w:p>
        </w:tc>
      </w:tr>
      <w:tr w:rsidR="003A75D3" w:rsidRPr="00AE1D8D" w14:paraId="08EDD379" w14:textId="77777777" w:rsidTr="005758FD">
        <w:trPr>
          <w:trHeight w:val="329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1C9304EA" w14:textId="77777777" w:rsidR="003A75D3" w:rsidRPr="00AE1D8D" w:rsidRDefault="003A75D3" w:rsidP="005758FD">
            <w:pPr>
              <w:spacing w:line="312" w:lineRule="auto"/>
            </w:pPr>
            <w:r w:rsidRPr="00AE1D8D">
              <w:t xml:space="preserve">DIČ:                  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14:paraId="4F303F00" w14:textId="77777777" w:rsidR="003A75D3" w:rsidRPr="00AE1D8D" w:rsidRDefault="003A75D3" w:rsidP="005758FD">
            <w:pPr>
              <w:spacing w:line="312" w:lineRule="auto"/>
            </w:pPr>
            <w:r w:rsidRPr="00AE1D8D">
              <w:t xml:space="preserve">  CZ04767543 </w:t>
            </w:r>
          </w:p>
        </w:tc>
      </w:tr>
      <w:tr w:rsidR="003A75D3" w:rsidRPr="00AE1D8D" w14:paraId="5B958109" w14:textId="77777777" w:rsidTr="005758FD">
        <w:trPr>
          <w:trHeight w:val="268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26D66EB9" w14:textId="77777777" w:rsidR="003A75D3" w:rsidRPr="00AE1D8D" w:rsidRDefault="003A75D3" w:rsidP="005758FD">
            <w:pPr>
              <w:spacing w:line="312" w:lineRule="auto"/>
              <w:ind w:left="1"/>
            </w:pPr>
            <w:r w:rsidRPr="00AE1D8D">
              <w:t xml:space="preserve">zastoupen: 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14:paraId="0B6277AB" w14:textId="2FB06BB0" w:rsidR="003A75D3" w:rsidRPr="00C706D0" w:rsidRDefault="003A75D3" w:rsidP="005758FD">
            <w:pPr>
              <w:spacing w:after="177" w:line="259" w:lineRule="auto"/>
              <w:ind w:right="313"/>
              <w:rPr>
                <w:iCs/>
              </w:rPr>
            </w:pPr>
            <w:r>
              <w:rPr>
                <w:iCs/>
              </w:rPr>
              <w:t xml:space="preserve">  xxx</w:t>
            </w:r>
          </w:p>
        </w:tc>
      </w:tr>
    </w:tbl>
    <w:p w14:paraId="11840CAA" w14:textId="1F17886C" w:rsidR="003A75D3" w:rsidRPr="00AE1D8D" w:rsidRDefault="003A75D3" w:rsidP="003A75D3">
      <w:pPr>
        <w:spacing w:line="312" w:lineRule="auto"/>
        <w:ind w:left="-4" w:right="162" w:hanging="9"/>
      </w:pPr>
      <w:r w:rsidRPr="00AE1D8D">
        <w:t xml:space="preserve">zapsán v obchodním rejstříku  </w:t>
      </w:r>
      <w:r>
        <w:t xml:space="preserve">  </w:t>
      </w:r>
      <w:r w:rsidRPr="00AE1D8D">
        <w:t xml:space="preserve">vedeném Městským soudem v Praze oddíl A vložka 77322 </w:t>
      </w:r>
    </w:p>
    <w:p w14:paraId="69F1C62A" w14:textId="77777777" w:rsidR="003A75D3" w:rsidRDefault="003A75D3" w:rsidP="003A75D3">
      <w:pPr>
        <w:tabs>
          <w:tab w:val="left" w:pos="3119"/>
        </w:tabs>
        <w:spacing w:line="312" w:lineRule="auto"/>
        <w:ind w:left="-4" w:right="162" w:hanging="9"/>
      </w:pPr>
      <w:r w:rsidRPr="00AE1D8D">
        <w:t xml:space="preserve">bankovní spojení        </w:t>
      </w:r>
      <w:r w:rsidRPr="00AE1D8D">
        <w:tab/>
      </w:r>
      <w:r>
        <w:t>xxx</w:t>
      </w:r>
    </w:p>
    <w:p w14:paraId="11E699CC" w14:textId="27A23B9D" w:rsidR="003A75D3" w:rsidRPr="00AE1D8D" w:rsidRDefault="003A75D3" w:rsidP="003A75D3">
      <w:pPr>
        <w:tabs>
          <w:tab w:val="left" w:pos="3119"/>
        </w:tabs>
        <w:spacing w:line="312" w:lineRule="auto"/>
        <w:ind w:left="-4" w:right="162" w:hanging="9"/>
      </w:pPr>
      <w:r>
        <w:tab/>
      </w:r>
      <w:r>
        <w:tab/>
      </w:r>
      <w:r w:rsidRPr="00AE1D8D">
        <w:t xml:space="preserve"> č.ú</w:t>
      </w:r>
      <w:r>
        <w:t>.</w:t>
      </w:r>
      <w:r w:rsidRPr="00AE1D8D">
        <w:t xml:space="preserve"> </w:t>
      </w:r>
      <w:r>
        <w:t>xxx</w:t>
      </w:r>
      <w:r w:rsidRPr="00AE1D8D">
        <w:t xml:space="preserve"> </w:t>
      </w:r>
    </w:p>
    <w:p w14:paraId="56A6D7E3" w14:textId="77777777" w:rsidR="003A75D3" w:rsidRPr="00AE1D8D" w:rsidRDefault="003A75D3" w:rsidP="003A75D3">
      <w:pPr>
        <w:spacing w:after="55" w:line="259" w:lineRule="auto"/>
        <w:ind w:left="2"/>
      </w:pPr>
      <w:r w:rsidRPr="00AE1D8D">
        <w:t xml:space="preserve"> </w:t>
      </w:r>
    </w:p>
    <w:p w14:paraId="59B502D2" w14:textId="77777777" w:rsidR="003A75D3" w:rsidRPr="00AE1D8D" w:rsidRDefault="003A75D3" w:rsidP="003A75D3">
      <w:pPr>
        <w:spacing w:after="55" w:line="259" w:lineRule="auto"/>
        <w:ind w:left="-4" w:right="162" w:hanging="9"/>
      </w:pPr>
      <w:r w:rsidRPr="00AE1D8D">
        <w:t>(dále jen „</w:t>
      </w:r>
      <w:r w:rsidRPr="00AE1D8D">
        <w:rPr>
          <w:b/>
        </w:rPr>
        <w:t>Objednatel</w:t>
      </w:r>
      <w:r w:rsidRPr="00AE1D8D">
        <w:t xml:space="preserve">“) </w:t>
      </w:r>
    </w:p>
    <w:p w14:paraId="103A0696" w14:textId="77777777" w:rsidR="003A75D3" w:rsidRPr="00AE1D8D" w:rsidRDefault="003A75D3" w:rsidP="003A75D3">
      <w:pPr>
        <w:spacing w:after="55" w:line="259" w:lineRule="auto"/>
        <w:ind w:left="38"/>
        <w:jc w:val="center"/>
      </w:pPr>
      <w:r w:rsidRPr="00AE1D8D">
        <w:t xml:space="preserve"> </w:t>
      </w:r>
    </w:p>
    <w:p w14:paraId="1D1B693C" w14:textId="77777777" w:rsidR="003A75D3" w:rsidRPr="00AE1D8D" w:rsidRDefault="003A75D3" w:rsidP="003A75D3">
      <w:pPr>
        <w:spacing w:after="295" w:line="259" w:lineRule="auto"/>
        <w:ind w:left="2"/>
      </w:pPr>
      <w:r w:rsidRPr="00AE1D8D">
        <w:rPr>
          <w:b/>
        </w:rPr>
        <w:t xml:space="preserve">a </w:t>
      </w:r>
    </w:p>
    <w:p w14:paraId="3FA0D3E0" w14:textId="77777777" w:rsidR="003A75D3" w:rsidRPr="00AE1D8D" w:rsidRDefault="003A75D3" w:rsidP="003A75D3">
      <w:pPr>
        <w:spacing w:line="259" w:lineRule="auto"/>
        <w:ind w:left="-3" w:right="2531" w:hanging="10"/>
      </w:pPr>
      <w:r w:rsidRPr="00AE1D8D">
        <w:rPr>
          <w:b/>
        </w:rPr>
        <w:t xml:space="preserve">Poskytovatel </w:t>
      </w:r>
    </w:p>
    <w:p w14:paraId="17ED113E" w14:textId="77777777" w:rsidR="003A75D3" w:rsidRPr="00AE1D8D" w:rsidRDefault="003A75D3" w:rsidP="003A75D3">
      <w:pPr>
        <w:spacing w:line="259" w:lineRule="auto"/>
        <w:ind w:left="2"/>
      </w:pPr>
      <w:r w:rsidRPr="00AE1D8D">
        <w:rPr>
          <w:b/>
        </w:rPr>
        <w:t xml:space="preserve"> </w:t>
      </w:r>
    </w:p>
    <w:p w14:paraId="7CBB3B55" w14:textId="77777777" w:rsidR="003A75D3" w:rsidRDefault="003A75D3" w:rsidP="003A75D3">
      <w:pPr>
        <w:tabs>
          <w:tab w:val="left" w:pos="3119"/>
        </w:tabs>
        <w:spacing w:line="360" w:lineRule="auto"/>
        <w:ind w:right="2138" w:hanging="11"/>
        <w:rPr>
          <w:b/>
        </w:rPr>
      </w:pPr>
      <w:r w:rsidRPr="00E453C3">
        <w:rPr>
          <w:b/>
        </w:rPr>
        <w:t>CONTACID a.s.</w:t>
      </w:r>
    </w:p>
    <w:p w14:paraId="35E0147B" w14:textId="77777777" w:rsidR="003A75D3" w:rsidRPr="00E453C3" w:rsidRDefault="003A75D3" w:rsidP="003A75D3">
      <w:pPr>
        <w:tabs>
          <w:tab w:val="left" w:pos="3119"/>
        </w:tabs>
        <w:spacing w:line="360" w:lineRule="auto"/>
        <w:ind w:right="2138" w:hanging="11"/>
        <w:rPr>
          <w:szCs w:val="20"/>
        </w:rPr>
      </w:pPr>
      <w:r w:rsidRPr="00E453C3">
        <w:t>se sídlem</w:t>
      </w:r>
      <w:r w:rsidRPr="00E453C3">
        <w:rPr>
          <w:b/>
          <w:sz w:val="24"/>
        </w:rPr>
        <w:t xml:space="preserve">                                </w:t>
      </w:r>
      <w:r w:rsidRPr="00E453C3">
        <w:rPr>
          <w:b/>
          <w:sz w:val="24"/>
        </w:rPr>
        <w:tab/>
      </w:r>
      <w:r w:rsidRPr="0070371A">
        <w:rPr>
          <w:szCs w:val="20"/>
        </w:rPr>
        <w:t>V olšinách 2300/75, Strašnice, 100 00 Praha 10</w:t>
      </w:r>
      <w:r w:rsidRPr="00E453C3">
        <w:rPr>
          <w:b/>
          <w:sz w:val="24"/>
        </w:rPr>
        <w:t xml:space="preserve">                                    </w:t>
      </w:r>
      <w:r w:rsidRPr="00E453C3">
        <w:t>IČO:</w:t>
      </w:r>
      <w:r w:rsidRPr="00E453C3">
        <w:tab/>
      </w:r>
      <w:r w:rsidRPr="00E453C3">
        <w:rPr>
          <w:szCs w:val="20"/>
        </w:rPr>
        <w:t>26360934</w:t>
      </w:r>
    </w:p>
    <w:p w14:paraId="707E7C09" w14:textId="77777777" w:rsidR="003A75D3" w:rsidRPr="00E453C3" w:rsidRDefault="003A75D3" w:rsidP="003A75D3">
      <w:pPr>
        <w:tabs>
          <w:tab w:val="left" w:pos="3119"/>
        </w:tabs>
        <w:spacing w:line="360" w:lineRule="auto"/>
        <w:ind w:right="2138" w:hanging="11"/>
        <w:rPr>
          <w:szCs w:val="20"/>
        </w:rPr>
      </w:pPr>
      <w:r w:rsidRPr="00E453C3">
        <w:rPr>
          <w:szCs w:val="20"/>
        </w:rPr>
        <w:t>DIČ:</w:t>
      </w:r>
      <w:r w:rsidRPr="00E453C3">
        <w:rPr>
          <w:b/>
          <w:szCs w:val="20"/>
        </w:rPr>
        <w:t xml:space="preserve">                                      </w:t>
      </w:r>
      <w:r w:rsidRPr="00E453C3">
        <w:rPr>
          <w:b/>
          <w:szCs w:val="20"/>
        </w:rPr>
        <w:tab/>
      </w:r>
      <w:r w:rsidRPr="00E453C3">
        <w:rPr>
          <w:szCs w:val="20"/>
        </w:rPr>
        <w:t>CZ26360934</w:t>
      </w:r>
      <w:r w:rsidRPr="00E453C3">
        <w:rPr>
          <w:b/>
          <w:szCs w:val="20"/>
        </w:rPr>
        <w:t xml:space="preserve">                      </w:t>
      </w:r>
    </w:p>
    <w:tbl>
      <w:tblPr>
        <w:tblStyle w:val="Mkatabulky1"/>
        <w:tblW w:w="8342" w:type="dxa"/>
        <w:tblInd w:w="0" w:type="dxa"/>
        <w:tblLook w:val="04A0" w:firstRow="1" w:lastRow="0" w:firstColumn="1" w:lastColumn="0" w:noHBand="0" w:noVBand="1"/>
      </w:tblPr>
      <w:tblGrid>
        <w:gridCol w:w="2976"/>
        <w:gridCol w:w="5366"/>
      </w:tblGrid>
      <w:tr w:rsidR="003A75D3" w:rsidRPr="00E453C3" w14:paraId="2B517D5A" w14:textId="77777777" w:rsidTr="005758FD">
        <w:trPr>
          <w:trHeight w:val="268"/>
        </w:trPr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3F695ECE" w14:textId="77777777" w:rsidR="003A75D3" w:rsidRPr="00E453C3" w:rsidRDefault="003A75D3" w:rsidP="005758FD">
            <w:pPr>
              <w:spacing w:line="360" w:lineRule="auto"/>
              <w:ind w:left="1"/>
            </w:pPr>
            <w:r w:rsidRPr="00E453C3">
              <w:t xml:space="preserve">zastoupen: </w:t>
            </w:r>
          </w:p>
        </w:tc>
        <w:tc>
          <w:tcPr>
            <w:tcW w:w="5366" w:type="dxa"/>
            <w:tcBorders>
              <w:top w:val="nil"/>
              <w:left w:val="nil"/>
              <w:bottom w:val="nil"/>
              <w:right w:val="nil"/>
            </w:tcBorders>
          </w:tcPr>
          <w:p w14:paraId="4866D04A" w14:textId="165B42D5" w:rsidR="003A75D3" w:rsidRPr="00E453C3" w:rsidRDefault="003A75D3" w:rsidP="005758FD">
            <w:pPr>
              <w:spacing w:line="360" w:lineRule="auto"/>
              <w:ind w:left="144"/>
            </w:pPr>
            <w:r>
              <w:t>xxx</w:t>
            </w:r>
          </w:p>
        </w:tc>
      </w:tr>
    </w:tbl>
    <w:p w14:paraId="7042B0B2" w14:textId="1271F295" w:rsidR="003A75D3" w:rsidRPr="00E453C3" w:rsidRDefault="003A75D3" w:rsidP="003A75D3">
      <w:pPr>
        <w:spacing w:line="312" w:lineRule="auto"/>
        <w:ind w:left="-4" w:right="162" w:hanging="9"/>
      </w:pPr>
      <w:r w:rsidRPr="00E453C3">
        <w:t xml:space="preserve">zapsán v obchodním rejstříku    </w:t>
      </w:r>
      <w:r w:rsidRPr="00AE1D8D">
        <w:t xml:space="preserve">vedeném Městským soudem v Praze oddíl </w:t>
      </w:r>
      <w:r>
        <w:t>B</w:t>
      </w:r>
      <w:r w:rsidRPr="00AE1D8D">
        <w:t xml:space="preserve"> vložka </w:t>
      </w:r>
      <w:r w:rsidRPr="00E453C3">
        <w:t>21986</w:t>
      </w:r>
    </w:p>
    <w:p w14:paraId="539292C6" w14:textId="6BA70102" w:rsidR="003A75D3" w:rsidRDefault="003A75D3" w:rsidP="003A75D3">
      <w:pPr>
        <w:tabs>
          <w:tab w:val="left" w:pos="3119"/>
        </w:tabs>
        <w:spacing w:line="312" w:lineRule="auto"/>
        <w:ind w:left="-4" w:right="162" w:hanging="9"/>
      </w:pPr>
      <w:r w:rsidRPr="00E453C3">
        <w:t xml:space="preserve">bankovní spojení        </w:t>
      </w:r>
      <w:r w:rsidRPr="00E453C3">
        <w:tab/>
      </w:r>
      <w:r>
        <w:t>xxx</w:t>
      </w:r>
    </w:p>
    <w:p w14:paraId="4981960C" w14:textId="3AA96785" w:rsidR="003A75D3" w:rsidRPr="00AE1D8D" w:rsidRDefault="003A75D3" w:rsidP="003A75D3">
      <w:pPr>
        <w:tabs>
          <w:tab w:val="left" w:pos="3119"/>
        </w:tabs>
        <w:spacing w:line="312" w:lineRule="auto"/>
        <w:ind w:left="-4" w:right="162" w:hanging="9"/>
      </w:pPr>
      <w:r>
        <w:tab/>
      </w:r>
      <w:r>
        <w:tab/>
      </w:r>
      <w:r w:rsidRPr="00E453C3">
        <w:t>č.ú</w:t>
      </w:r>
      <w:r>
        <w:t>.</w:t>
      </w:r>
      <w:r w:rsidRPr="00E453C3">
        <w:t xml:space="preserve"> </w:t>
      </w:r>
      <w:r>
        <w:t>xxx</w:t>
      </w:r>
    </w:p>
    <w:p w14:paraId="0B662E18" w14:textId="77777777" w:rsidR="003A75D3" w:rsidRPr="00AE1D8D" w:rsidRDefault="003A75D3" w:rsidP="003A75D3">
      <w:pPr>
        <w:tabs>
          <w:tab w:val="left" w:pos="3119"/>
        </w:tabs>
        <w:spacing w:line="259" w:lineRule="auto"/>
        <w:ind w:left="-4" w:right="2138" w:hanging="9"/>
      </w:pPr>
      <w:r w:rsidRPr="00AE1D8D">
        <w:t xml:space="preserve"> </w:t>
      </w:r>
    </w:p>
    <w:p w14:paraId="6A02F920" w14:textId="77777777" w:rsidR="003A75D3" w:rsidRPr="00AE1D8D" w:rsidRDefault="003A75D3" w:rsidP="003A75D3">
      <w:pPr>
        <w:spacing w:after="295" w:line="259" w:lineRule="auto"/>
        <w:ind w:left="-3" w:right="2531" w:hanging="10"/>
      </w:pPr>
      <w:r w:rsidRPr="00AE1D8D">
        <w:t>(dále jen „</w:t>
      </w:r>
      <w:r w:rsidRPr="00AE1D8D">
        <w:rPr>
          <w:b/>
        </w:rPr>
        <w:t>Poskytovatel</w:t>
      </w:r>
      <w:r w:rsidRPr="00AE1D8D">
        <w:t xml:space="preserve">“) </w:t>
      </w:r>
    </w:p>
    <w:p w14:paraId="0F1C397D" w14:textId="77777777" w:rsidR="003A75D3" w:rsidRPr="00AE1D8D" w:rsidRDefault="003A75D3" w:rsidP="003A75D3">
      <w:pPr>
        <w:spacing w:after="196"/>
        <w:ind w:left="-12" w:right="3"/>
      </w:pPr>
      <w:r w:rsidRPr="00AE1D8D">
        <w:t>(Objednatel a Poskytovatel budou v této Smlouvě o poskytnutí služeb označováni jednotlivě jako „</w:t>
      </w:r>
      <w:r w:rsidRPr="00AE1D8D">
        <w:rPr>
          <w:b/>
        </w:rPr>
        <w:t>Smluvní strana</w:t>
      </w:r>
      <w:r w:rsidRPr="00AE1D8D">
        <w:t>“ a společně jako „</w:t>
      </w:r>
      <w:r w:rsidRPr="00AE1D8D">
        <w:rPr>
          <w:b/>
        </w:rPr>
        <w:t>Smluvní strany</w:t>
      </w:r>
      <w:r w:rsidRPr="00AE1D8D">
        <w:t xml:space="preserve">“) </w:t>
      </w:r>
    </w:p>
    <w:p w14:paraId="414B1BFA" w14:textId="48D6235C" w:rsidR="003A75D3" w:rsidRPr="003A75D3" w:rsidRDefault="003A75D3" w:rsidP="003A75D3">
      <w:pPr>
        <w:pStyle w:val="Nadpis2"/>
        <w:rPr>
          <w:b w:val="0"/>
          <w:bCs w:val="0"/>
          <w:spacing w:val="-2"/>
        </w:rPr>
      </w:pPr>
      <w:r w:rsidRPr="003A75D3">
        <w:rPr>
          <w:b w:val="0"/>
          <w:bCs w:val="0"/>
        </w:rPr>
        <w:t xml:space="preserve">uzavírají v souladu s ustanovením § 1746 odst. 2 zákona č. 89/2012 Sb., občanský zákoník, v platném znění (dále jen „Občanský zákoník“) a v souladu se zákonem č. 134/2016 Sb., o zadávání veřejných zakázek, v platném znění, tuto Smlouvu o poskytnutí služeb (dále jen jako „Smlouva“).  </w:t>
      </w:r>
    </w:p>
    <w:p w14:paraId="524B1003" w14:textId="6D461A05" w:rsidR="003A75D3" w:rsidRDefault="003A75D3">
      <w:pPr>
        <w:pStyle w:val="Nadpis2"/>
        <w:ind w:left="4017" w:right="4297"/>
        <w:jc w:val="center"/>
        <w:rPr>
          <w:spacing w:val="-2"/>
        </w:rPr>
      </w:pPr>
    </w:p>
    <w:p w14:paraId="356126DB" w14:textId="6B1C6EE8" w:rsidR="003A75D3" w:rsidRDefault="003A75D3">
      <w:pPr>
        <w:pStyle w:val="Nadpis2"/>
        <w:ind w:left="4017" w:right="4297"/>
        <w:jc w:val="center"/>
        <w:rPr>
          <w:spacing w:val="-2"/>
        </w:rPr>
      </w:pPr>
    </w:p>
    <w:p w14:paraId="3CD7A1D5" w14:textId="77777777" w:rsidR="003A75D3" w:rsidRDefault="003A75D3">
      <w:pPr>
        <w:pStyle w:val="Nadpis2"/>
        <w:ind w:left="4017" w:right="4297"/>
        <w:jc w:val="center"/>
        <w:rPr>
          <w:spacing w:val="-2"/>
        </w:rPr>
      </w:pPr>
    </w:p>
    <w:p w14:paraId="6018279D" w14:textId="77777777" w:rsidR="003A75D3" w:rsidRDefault="003A75D3">
      <w:pPr>
        <w:pStyle w:val="Nadpis2"/>
        <w:ind w:left="4017" w:right="4297"/>
        <w:jc w:val="center"/>
        <w:rPr>
          <w:spacing w:val="-2"/>
        </w:rPr>
      </w:pPr>
    </w:p>
    <w:p w14:paraId="2D7F54D3" w14:textId="24B21D3B" w:rsidR="00B94CD6" w:rsidRDefault="00154F7F">
      <w:pPr>
        <w:pStyle w:val="Nadpis2"/>
        <w:ind w:left="4017" w:right="4297"/>
        <w:jc w:val="center"/>
      </w:pPr>
      <w:r>
        <w:rPr>
          <w:spacing w:val="-2"/>
        </w:rPr>
        <w:t>Preambule</w:t>
      </w:r>
    </w:p>
    <w:p w14:paraId="08E5F873" w14:textId="77777777" w:rsidR="00B94CD6" w:rsidRDefault="00B94CD6">
      <w:pPr>
        <w:pStyle w:val="Zkladntext"/>
        <w:spacing w:before="10"/>
        <w:rPr>
          <w:b/>
          <w:sz w:val="14"/>
        </w:rPr>
      </w:pPr>
    </w:p>
    <w:p w14:paraId="7979066D" w14:textId="77777777" w:rsidR="00B94CD6" w:rsidRDefault="00154F7F">
      <w:pPr>
        <w:spacing w:before="91" w:line="314" w:lineRule="auto"/>
        <w:ind w:left="167" w:right="132" w:firstLine="4"/>
        <w:jc w:val="both"/>
        <w:rPr>
          <w:sz w:val="19"/>
        </w:rPr>
      </w:pPr>
      <w:r>
        <w:rPr>
          <w:color w:val="030303"/>
          <w:w w:val="105"/>
          <w:sz w:val="19"/>
        </w:rPr>
        <w:t xml:space="preserve">Objednatel provedl zadávací řízení k veřejné zakázce </w:t>
      </w:r>
      <w:r>
        <w:rPr>
          <w:b/>
          <w:i/>
          <w:color w:val="1C1C1C"/>
          <w:w w:val="105"/>
          <w:sz w:val="19"/>
        </w:rPr>
        <w:t xml:space="preserve">„Zajištění </w:t>
      </w:r>
      <w:r>
        <w:rPr>
          <w:b/>
          <w:i/>
          <w:color w:val="030303"/>
          <w:w w:val="105"/>
          <w:sz w:val="19"/>
        </w:rPr>
        <w:t xml:space="preserve">provozu </w:t>
      </w:r>
      <w:r>
        <w:rPr>
          <w:rFonts w:ascii="Times New Roman" w:hAnsi="Times New Roman"/>
          <w:b/>
          <w:color w:val="030303"/>
          <w:w w:val="105"/>
        </w:rPr>
        <w:t>a</w:t>
      </w:r>
      <w:r>
        <w:rPr>
          <w:rFonts w:ascii="Times New Roman" w:hAnsi="Times New Roman"/>
          <w:b/>
          <w:color w:val="030303"/>
          <w:spacing w:val="-2"/>
          <w:w w:val="105"/>
        </w:rPr>
        <w:t xml:space="preserve"> </w:t>
      </w:r>
      <w:r>
        <w:rPr>
          <w:b/>
          <w:i/>
          <w:color w:val="030303"/>
          <w:w w:val="105"/>
          <w:sz w:val="19"/>
        </w:rPr>
        <w:t xml:space="preserve">servisu aplikace Sbírka právních předpisů po realizaci projektu Sbírka právních předpisů </w:t>
      </w:r>
      <w:r>
        <w:rPr>
          <w:b/>
          <w:i/>
          <w:w w:val="105"/>
          <w:position w:val="-2"/>
          <w:sz w:val="20"/>
        </w:rPr>
        <w:t>II.</w:t>
      </w:r>
      <w:r>
        <w:rPr>
          <w:w w:val="105"/>
          <w:position w:val="-2"/>
          <w:sz w:val="20"/>
        </w:rPr>
        <w:t>“ (</w:t>
      </w:r>
      <w:r>
        <w:rPr>
          <w:color w:val="030303"/>
          <w:w w:val="105"/>
          <w:sz w:val="19"/>
        </w:rPr>
        <w:t xml:space="preserve">dále jen </w:t>
      </w:r>
      <w:r>
        <w:rPr>
          <w:b/>
          <w:color w:val="1C1C1C"/>
          <w:w w:val="105"/>
          <w:sz w:val="19"/>
        </w:rPr>
        <w:t xml:space="preserve">„Zadávací </w:t>
      </w:r>
      <w:r>
        <w:rPr>
          <w:b/>
          <w:color w:val="030303"/>
          <w:w w:val="105"/>
          <w:sz w:val="19"/>
        </w:rPr>
        <w:t xml:space="preserve">řízení") </w:t>
      </w:r>
      <w:r>
        <w:rPr>
          <w:color w:val="030303"/>
          <w:w w:val="105"/>
          <w:sz w:val="19"/>
        </w:rPr>
        <w:t>na uzavření této Smlouvy</w:t>
      </w:r>
      <w:r>
        <w:rPr>
          <w:color w:val="525252"/>
          <w:w w:val="105"/>
          <w:sz w:val="19"/>
        </w:rPr>
        <w:t>.</w:t>
      </w:r>
      <w:r>
        <w:rPr>
          <w:color w:val="525252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Tato Smlouva je uzavřena s Poskytovatelem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 základě výsledku Zadávacího řízení. Objednatel tímto ve smyslu ustanovení § 1740 odst. 3 Občanského zákoníku předem vylučuje přijetí nabídky na uzavření této Smlouvy s dodatkem nebo odchylkou.</w:t>
      </w:r>
    </w:p>
    <w:p w14:paraId="32F87BB5" w14:textId="77777777" w:rsidR="00B94CD6" w:rsidRDefault="00B94CD6">
      <w:pPr>
        <w:pStyle w:val="Zkladntext"/>
        <w:spacing w:before="4"/>
        <w:rPr>
          <w:sz w:val="29"/>
        </w:rPr>
      </w:pPr>
    </w:p>
    <w:p w14:paraId="01AEAF31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4252"/>
          <w:tab w:val="left" w:pos="4253"/>
        </w:tabs>
        <w:jc w:val="left"/>
        <w:rPr>
          <w:b/>
          <w:color w:val="03AFEF"/>
          <w:sz w:val="24"/>
        </w:rPr>
      </w:pPr>
      <w:r>
        <w:rPr>
          <w:b/>
          <w:color w:val="030303"/>
          <w:w w:val="105"/>
          <w:sz w:val="19"/>
        </w:rPr>
        <w:t>Předmět</w:t>
      </w:r>
      <w:r>
        <w:rPr>
          <w:b/>
          <w:color w:val="030303"/>
          <w:spacing w:val="1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a</w:t>
      </w:r>
      <w:r>
        <w:rPr>
          <w:b/>
          <w:color w:val="030303"/>
          <w:spacing w:val="-7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účel</w:t>
      </w:r>
      <w:r>
        <w:rPr>
          <w:b/>
          <w:color w:val="030303"/>
          <w:spacing w:val="-2"/>
          <w:w w:val="105"/>
          <w:sz w:val="19"/>
        </w:rPr>
        <w:t xml:space="preserve"> Smlouvy</w:t>
      </w:r>
    </w:p>
    <w:p w14:paraId="25839583" w14:textId="77777777" w:rsidR="00B94CD6" w:rsidRDefault="00B94CD6">
      <w:pPr>
        <w:pStyle w:val="Zkladntext"/>
        <w:spacing w:before="10"/>
        <w:rPr>
          <w:b/>
          <w:sz w:val="21"/>
        </w:rPr>
      </w:pPr>
    </w:p>
    <w:p w14:paraId="440B8A99" w14:textId="77777777" w:rsidR="00B94CD6" w:rsidRDefault="00154F7F">
      <w:pPr>
        <w:pStyle w:val="Odstavecseseznamem"/>
        <w:numPr>
          <w:ilvl w:val="1"/>
          <w:numId w:val="37"/>
        </w:numPr>
        <w:tabs>
          <w:tab w:val="left" w:pos="892"/>
          <w:tab w:val="left" w:pos="893"/>
        </w:tabs>
        <w:ind w:hanging="709"/>
        <w:rPr>
          <w:sz w:val="19"/>
        </w:rPr>
      </w:pPr>
      <w:r>
        <w:rPr>
          <w:color w:val="030303"/>
          <w:w w:val="105"/>
          <w:sz w:val="19"/>
        </w:rPr>
        <w:t>Předmětem</w:t>
      </w:r>
      <w:r>
        <w:rPr>
          <w:color w:val="030303"/>
          <w:spacing w:val="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2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závazek</w:t>
      </w:r>
      <w:r>
        <w:rPr>
          <w:color w:val="030303"/>
          <w:spacing w:val="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Poskytovatele</w:t>
      </w:r>
      <w:r>
        <w:rPr>
          <w:color w:val="030303"/>
          <w:spacing w:val="2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řádně</w:t>
      </w:r>
      <w:r>
        <w:rPr>
          <w:color w:val="2D2D2D"/>
          <w:w w:val="105"/>
          <w:sz w:val="19"/>
        </w:rPr>
        <w:t>,</w:t>
      </w:r>
      <w:r>
        <w:rPr>
          <w:color w:val="2D2D2D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včas</w:t>
      </w:r>
      <w:r>
        <w:rPr>
          <w:color w:val="030303"/>
          <w:spacing w:val="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dohodnuté</w:t>
      </w:r>
      <w:r>
        <w:rPr>
          <w:color w:val="030303"/>
          <w:spacing w:val="1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kvalitě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zajišťovat</w:t>
      </w:r>
      <w:r>
        <w:rPr>
          <w:color w:val="030303"/>
          <w:spacing w:val="13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provoz</w:t>
      </w:r>
    </w:p>
    <w:p w14:paraId="09D0EF6B" w14:textId="77777777" w:rsidR="00B94CD6" w:rsidRDefault="00B94CD6">
      <w:pPr>
        <w:rPr>
          <w:sz w:val="19"/>
        </w:rPr>
        <w:sectPr w:rsidR="00B94CD6">
          <w:footerReference w:type="default" r:id="rId7"/>
          <w:pgSz w:w="11910" w:h="16840"/>
          <w:pgMar w:top="1340" w:right="420" w:bottom="1320" w:left="1160" w:header="0" w:footer="1134" w:gutter="0"/>
          <w:pgNumType w:start="1"/>
          <w:cols w:space="708"/>
        </w:sectPr>
      </w:pPr>
    </w:p>
    <w:p w14:paraId="2F7D9B90" w14:textId="77777777" w:rsidR="00B94CD6" w:rsidRDefault="00154F7F">
      <w:pPr>
        <w:spacing w:before="75"/>
        <w:ind w:left="890"/>
        <w:rPr>
          <w:b/>
          <w:sz w:val="20"/>
        </w:rPr>
      </w:pPr>
      <w:r>
        <w:rPr>
          <w:color w:val="030303"/>
          <w:w w:val="105"/>
          <w:sz w:val="19"/>
        </w:rPr>
        <w:t>aplikace</w:t>
      </w:r>
      <w:r>
        <w:rPr>
          <w:color w:val="030303"/>
          <w:spacing w:val="7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informačního</w:t>
      </w:r>
      <w:r>
        <w:rPr>
          <w:color w:val="030303"/>
          <w:spacing w:val="7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systému</w:t>
      </w:r>
      <w:r>
        <w:rPr>
          <w:color w:val="030303"/>
          <w:spacing w:val="57"/>
          <w:w w:val="150"/>
          <w:sz w:val="19"/>
        </w:rPr>
        <w:t xml:space="preserve"> </w:t>
      </w:r>
      <w:r>
        <w:rPr>
          <w:color w:val="030303"/>
          <w:w w:val="105"/>
          <w:sz w:val="19"/>
        </w:rPr>
        <w:t>sbírka</w:t>
      </w:r>
      <w:r>
        <w:rPr>
          <w:color w:val="030303"/>
          <w:spacing w:val="6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právních</w:t>
      </w:r>
      <w:r>
        <w:rPr>
          <w:color w:val="030303"/>
          <w:spacing w:val="7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předpisů</w:t>
      </w:r>
      <w:r>
        <w:rPr>
          <w:color w:val="030303"/>
          <w:spacing w:val="7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(dále</w:t>
      </w:r>
      <w:r>
        <w:rPr>
          <w:color w:val="030303"/>
          <w:spacing w:val="6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jen</w:t>
      </w:r>
      <w:r>
        <w:rPr>
          <w:color w:val="030303"/>
          <w:spacing w:val="66"/>
          <w:w w:val="105"/>
          <w:sz w:val="19"/>
        </w:rPr>
        <w:t xml:space="preserve"> </w:t>
      </w:r>
      <w:r>
        <w:rPr>
          <w:color w:val="2D2D2D"/>
          <w:w w:val="105"/>
          <w:sz w:val="20"/>
        </w:rPr>
        <w:t>„</w:t>
      </w:r>
      <w:r>
        <w:rPr>
          <w:b/>
          <w:w w:val="105"/>
          <w:position w:val="-1"/>
          <w:sz w:val="20"/>
        </w:rPr>
        <w:t>IS</w:t>
      </w:r>
      <w:r>
        <w:rPr>
          <w:b/>
          <w:spacing w:val="62"/>
          <w:w w:val="105"/>
          <w:position w:val="-1"/>
          <w:sz w:val="20"/>
        </w:rPr>
        <w:t xml:space="preserve"> </w:t>
      </w:r>
      <w:r>
        <w:rPr>
          <w:b/>
          <w:spacing w:val="-2"/>
          <w:w w:val="105"/>
          <w:position w:val="-1"/>
          <w:sz w:val="20"/>
        </w:rPr>
        <w:t>Sbírka“)</w:t>
      </w:r>
    </w:p>
    <w:p w14:paraId="00C5A5EE" w14:textId="77777777" w:rsidR="00B94CD6" w:rsidRDefault="00154F7F">
      <w:pPr>
        <w:spacing w:before="62"/>
        <w:ind w:left="889"/>
        <w:rPr>
          <w:sz w:val="19"/>
        </w:rPr>
      </w:pPr>
      <w:r>
        <w:rPr>
          <w:color w:val="030303"/>
          <w:w w:val="105"/>
          <w:sz w:val="19"/>
        </w:rPr>
        <w:t>uvedenými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Příloze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č.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3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prostřednictvím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poskytování</w:t>
      </w:r>
      <w:r>
        <w:rPr>
          <w:color w:val="3B3B3B"/>
          <w:spacing w:val="-2"/>
          <w:w w:val="105"/>
          <w:sz w:val="19"/>
        </w:rPr>
        <w:t>:</w:t>
      </w:r>
    </w:p>
    <w:p w14:paraId="397B3AEE" w14:textId="77777777" w:rsidR="00B94CD6" w:rsidRDefault="00154F7F">
      <w:pPr>
        <w:spacing w:before="85"/>
        <w:ind w:left="109"/>
        <w:rPr>
          <w:sz w:val="19"/>
        </w:rPr>
      </w:pPr>
      <w:r>
        <w:br w:type="column"/>
      </w:r>
      <w:r>
        <w:rPr>
          <w:color w:val="030303"/>
          <w:w w:val="105"/>
          <w:sz w:val="19"/>
        </w:rPr>
        <w:t>tvořeného</w:t>
      </w:r>
      <w:r>
        <w:rPr>
          <w:color w:val="030303"/>
          <w:spacing w:val="71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prvky</w:t>
      </w:r>
    </w:p>
    <w:p w14:paraId="4790A164" w14:textId="77777777" w:rsidR="00B94CD6" w:rsidRDefault="00B94CD6">
      <w:pPr>
        <w:rPr>
          <w:sz w:val="19"/>
        </w:rPr>
        <w:sectPr w:rsidR="00B94CD6">
          <w:type w:val="continuous"/>
          <w:pgSz w:w="11910" w:h="16840"/>
          <w:pgMar w:top="1340" w:right="420" w:bottom="280" w:left="1160" w:header="0" w:footer="1134" w:gutter="0"/>
          <w:cols w:num="2" w:space="708" w:equalWidth="0">
            <w:col w:w="8542" w:space="40"/>
            <w:col w:w="1748"/>
          </w:cols>
        </w:sectPr>
      </w:pPr>
    </w:p>
    <w:p w14:paraId="128C51F9" w14:textId="77777777" w:rsidR="00B94CD6" w:rsidRDefault="00154F7F">
      <w:pPr>
        <w:pStyle w:val="Odstavecseseznamem"/>
        <w:numPr>
          <w:ilvl w:val="2"/>
          <w:numId w:val="37"/>
        </w:numPr>
        <w:tabs>
          <w:tab w:val="left" w:pos="1319"/>
          <w:tab w:val="left" w:pos="1320"/>
        </w:tabs>
        <w:spacing w:before="90" w:line="304" w:lineRule="auto"/>
        <w:ind w:right="114" w:hanging="422"/>
        <w:rPr>
          <w:color w:val="03AFEF"/>
          <w:sz w:val="20"/>
        </w:rPr>
      </w:pPr>
      <w:r>
        <w:rPr>
          <w:color w:val="030303"/>
          <w:w w:val="105"/>
          <w:sz w:val="19"/>
        </w:rPr>
        <w:t>služeb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rozsahu a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specifikace uvedené v katalogových listech v Příloze č</w:t>
      </w:r>
      <w:r>
        <w:rPr>
          <w:color w:val="525252"/>
          <w:w w:val="105"/>
          <w:sz w:val="19"/>
        </w:rPr>
        <w:t>.</w:t>
      </w:r>
      <w:r>
        <w:rPr>
          <w:color w:val="525252"/>
          <w:spacing w:val="-32"/>
          <w:w w:val="105"/>
          <w:sz w:val="19"/>
        </w:rPr>
        <w:t xml:space="preserve"> </w:t>
      </w:r>
      <w:r>
        <w:rPr>
          <w:w w:val="105"/>
          <w:position w:val="-1"/>
          <w:sz w:val="20"/>
        </w:rPr>
        <w:t xml:space="preserve">1 </w:t>
      </w:r>
      <w:r>
        <w:rPr>
          <w:color w:val="030303"/>
          <w:w w:val="105"/>
          <w:sz w:val="19"/>
        </w:rPr>
        <w:t>(bod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</w:t>
      </w:r>
      <w:r>
        <w:rPr>
          <w:color w:val="525252"/>
          <w:w w:val="105"/>
          <w:sz w:val="19"/>
        </w:rPr>
        <w:t>.</w:t>
      </w:r>
      <w:r>
        <w:rPr>
          <w:color w:val="030303"/>
          <w:w w:val="105"/>
          <w:sz w:val="19"/>
        </w:rPr>
        <w:t>1,</w:t>
      </w:r>
      <w:r>
        <w:rPr>
          <w:color w:val="030303"/>
          <w:spacing w:val="-1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 2</w:t>
      </w:r>
      <w:r>
        <w:rPr>
          <w:color w:val="646464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525252"/>
          <w:w w:val="105"/>
          <w:sz w:val="19"/>
        </w:rPr>
        <w:t>.</w:t>
      </w:r>
      <w:r>
        <w:rPr>
          <w:color w:val="030303"/>
          <w:w w:val="105"/>
          <w:sz w:val="19"/>
        </w:rPr>
        <w:t xml:space="preserve">1 Tabulka přehledu služeb </w:t>
      </w:r>
      <w:r>
        <w:rPr>
          <w:w w:val="105"/>
          <w:position w:val="-1"/>
          <w:sz w:val="20"/>
        </w:rPr>
        <w:t xml:space="preserve">– </w:t>
      </w:r>
      <w:r>
        <w:rPr>
          <w:color w:val="030303"/>
          <w:w w:val="105"/>
          <w:sz w:val="19"/>
        </w:rPr>
        <w:t>katalogových listů typ 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w w:val="105"/>
          <w:position w:val="-1"/>
          <w:sz w:val="20"/>
        </w:rPr>
        <w:t xml:space="preserve">– </w:t>
      </w:r>
      <w:r>
        <w:rPr>
          <w:color w:val="030303"/>
          <w:w w:val="105"/>
          <w:sz w:val="19"/>
        </w:rPr>
        <w:t>paušální služby a navazující popis</w:t>
      </w:r>
      <w:r>
        <w:rPr>
          <w:w w:val="105"/>
          <w:position w:val="-1"/>
          <w:sz w:val="20"/>
        </w:rPr>
        <w:t xml:space="preserve">) </w:t>
      </w:r>
      <w:r>
        <w:rPr>
          <w:color w:val="030303"/>
          <w:w w:val="105"/>
          <w:sz w:val="19"/>
        </w:rPr>
        <w:t>Smlouvy</w:t>
      </w:r>
      <w:r>
        <w:rPr>
          <w:color w:val="2D2D2D"/>
          <w:w w:val="105"/>
          <w:sz w:val="19"/>
        </w:rPr>
        <w:t>,</w:t>
      </w:r>
    </w:p>
    <w:p w14:paraId="2C316C5D" w14:textId="77777777" w:rsidR="00B94CD6" w:rsidRDefault="00154F7F">
      <w:pPr>
        <w:pStyle w:val="Odstavecseseznamem"/>
        <w:numPr>
          <w:ilvl w:val="2"/>
          <w:numId w:val="37"/>
        </w:numPr>
        <w:tabs>
          <w:tab w:val="left" w:pos="1319"/>
          <w:tab w:val="left" w:pos="1320"/>
        </w:tabs>
        <w:spacing w:line="240" w:lineRule="exact"/>
        <w:ind w:left="1319" w:hanging="384"/>
        <w:rPr>
          <w:rFonts w:ascii="Times New Roman" w:hAnsi="Times New Roman"/>
          <w:color w:val="03AFEF"/>
        </w:rPr>
      </w:pPr>
      <w:r>
        <w:rPr>
          <w:color w:val="030303"/>
          <w:w w:val="105"/>
          <w:sz w:val="19"/>
        </w:rPr>
        <w:t>servisní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služby</w:t>
      </w:r>
      <w:r>
        <w:rPr>
          <w:color w:val="030303"/>
          <w:spacing w:val="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SLA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IS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Sbírka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rozsahu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specifikace</w:t>
      </w:r>
      <w:r>
        <w:rPr>
          <w:color w:val="030303"/>
          <w:spacing w:val="1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uvedené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 Příloze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</w:t>
      </w:r>
      <w:r>
        <w:rPr>
          <w:color w:val="2D2D2D"/>
          <w:w w:val="105"/>
          <w:sz w:val="19"/>
        </w:rPr>
        <w:t>.</w:t>
      </w:r>
      <w:r>
        <w:rPr>
          <w:color w:val="2D2D2D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Smlouvy,</w:t>
      </w:r>
    </w:p>
    <w:p w14:paraId="7F16FA62" w14:textId="77777777" w:rsidR="00B94CD6" w:rsidRDefault="00154F7F">
      <w:pPr>
        <w:pStyle w:val="Odstavecseseznamem"/>
        <w:numPr>
          <w:ilvl w:val="2"/>
          <w:numId w:val="37"/>
        </w:numPr>
        <w:tabs>
          <w:tab w:val="left" w:pos="1317"/>
          <w:tab w:val="left" w:pos="1318"/>
        </w:tabs>
        <w:spacing w:before="96"/>
        <w:ind w:left="1317" w:hanging="395"/>
        <w:rPr>
          <w:color w:val="03AFEF"/>
          <w:sz w:val="19"/>
        </w:rPr>
      </w:pPr>
      <w:r>
        <w:rPr>
          <w:color w:val="030303"/>
          <w:w w:val="105"/>
          <w:sz w:val="19"/>
        </w:rPr>
        <w:t>reportingu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poskytovaných</w:t>
      </w:r>
      <w:r>
        <w:rPr>
          <w:color w:val="030303"/>
          <w:spacing w:val="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provozních 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servisních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aktivit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uvedených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Příloze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č.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4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Smlouvy</w:t>
      </w:r>
      <w:r>
        <w:rPr>
          <w:color w:val="2D2D2D"/>
          <w:spacing w:val="-2"/>
          <w:w w:val="105"/>
          <w:sz w:val="19"/>
        </w:rPr>
        <w:t>,</w:t>
      </w:r>
    </w:p>
    <w:p w14:paraId="2F907032" w14:textId="77777777" w:rsidR="00B94CD6" w:rsidRDefault="00154F7F">
      <w:pPr>
        <w:spacing w:before="83"/>
        <w:ind w:left="1311"/>
        <w:rPr>
          <w:sz w:val="20"/>
        </w:rPr>
      </w:pPr>
      <w:r>
        <w:rPr>
          <w:w w:val="105"/>
          <w:sz w:val="20"/>
        </w:rPr>
        <w:t>(</w:t>
      </w:r>
      <w:r>
        <w:rPr>
          <w:color w:val="030303"/>
          <w:w w:val="105"/>
          <w:position w:val="2"/>
          <w:sz w:val="19"/>
        </w:rPr>
        <w:t>to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vše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dohromady</w:t>
      </w:r>
      <w:r>
        <w:rPr>
          <w:color w:val="030303"/>
          <w:spacing w:val="-5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dále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jen</w:t>
      </w:r>
      <w:r>
        <w:rPr>
          <w:color w:val="030303"/>
          <w:spacing w:val="-13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„</w:t>
      </w:r>
      <w:r>
        <w:rPr>
          <w:b/>
          <w:w w:val="105"/>
          <w:sz w:val="20"/>
        </w:rPr>
        <w:t>Paušální</w:t>
      </w:r>
      <w:r>
        <w:rPr>
          <w:b/>
          <w:spacing w:val="-1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s</w:t>
      </w:r>
      <w:r>
        <w:rPr>
          <w:b/>
          <w:color w:val="030303"/>
          <w:spacing w:val="-2"/>
          <w:w w:val="105"/>
          <w:position w:val="2"/>
          <w:sz w:val="19"/>
        </w:rPr>
        <w:t>lužby</w:t>
      </w:r>
      <w:r>
        <w:rPr>
          <w:spacing w:val="-2"/>
          <w:w w:val="105"/>
          <w:sz w:val="20"/>
        </w:rPr>
        <w:t>“);</w:t>
      </w:r>
    </w:p>
    <w:p w14:paraId="532D0BE6" w14:textId="77777777" w:rsidR="00B94CD6" w:rsidRDefault="00154F7F">
      <w:pPr>
        <w:pStyle w:val="Odstavecseseznamem"/>
        <w:numPr>
          <w:ilvl w:val="2"/>
          <w:numId w:val="37"/>
        </w:numPr>
        <w:tabs>
          <w:tab w:val="left" w:pos="1319"/>
          <w:tab w:val="left" w:pos="1320"/>
        </w:tabs>
        <w:spacing w:before="83"/>
        <w:ind w:left="1319" w:hanging="429"/>
        <w:rPr>
          <w:color w:val="03AFEF"/>
          <w:sz w:val="19"/>
        </w:rPr>
      </w:pPr>
      <w:r>
        <w:rPr>
          <w:color w:val="030303"/>
          <w:w w:val="105"/>
          <w:sz w:val="19"/>
        </w:rPr>
        <w:t>služby</w:t>
      </w:r>
      <w:r>
        <w:rPr>
          <w:color w:val="030303"/>
          <w:spacing w:val="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Rozvoj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aplikace a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služby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Konzultace,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jejichž</w:t>
      </w:r>
      <w:r>
        <w:rPr>
          <w:color w:val="030303"/>
          <w:spacing w:val="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popis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katalogových</w:t>
      </w:r>
      <w:r>
        <w:rPr>
          <w:color w:val="030303"/>
          <w:spacing w:val="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listech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Příloze</w:t>
      </w:r>
    </w:p>
    <w:p w14:paraId="022E5950" w14:textId="77777777" w:rsidR="00B94CD6" w:rsidRDefault="00B94CD6">
      <w:pPr>
        <w:rPr>
          <w:sz w:val="19"/>
        </w:rPr>
        <w:sectPr w:rsidR="00B94CD6">
          <w:type w:val="continuous"/>
          <w:pgSz w:w="11910" w:h="16840"/>
          <w:pgMar w:top="1340" w:right="420" w:bottom="280" w:left="1160" w:header="0" w:footer="1134" w:gutter="0"/>
          <w:cols w:space="708"/>
        </w:sectPr>
      </w:pPr>
    </w:p>
    <w:p w14:paraId="472514F9" w14:textId="77777777" w:rsidR="00B94CD6" w:rsidRDefault="00154F7F">
      <w:pPr>
        <w:spacing w:before="79"/>
        <w:ind w:left="1317"/>
        <w:rPr>
          <w:sz w:val="20"/>
        </w:rPr>
      </w:pPr>
      <w:r>
        <w:rPr>
          <w:color w:val="030303"/>
          <w:w w:val="105"/>
          <w:sz w:val="19"/>
        </w:rPr>
        <w:t>č.</w:t>
      </w:r>
      <w:r>
        <w:rPr>
          <w:color w:val="030303"/>
          <w:spacing w:val="24"/>
          <w:w w:val="105"/>
          <w:sz w:val="19"/>
        </w:rPr>
        <w:t xml:space="preserve"> </w:t>
      </w:r>
      <w:r>
        <w:rPr>
          <w:w w:val="105"/>
          <w:position w:val="-1"/>
          <w:sz w:val="20"/>
        </w:rPr>
        <w:t>1</w:t>
      </w:r>
      <w:r>
        <w:rPr>
          <w:spacing w:val="28"/>
          <w:w w:val="105"/>
          <w:position w:val="-1"/>
          <w:sz w:val="20"/>
        </w:rPr>
        <w:t xml:space="preserve"> </w:t>
      </w:r>
      <w:r>
        <w:rPr>
          <w:color w:val="030303"/>
          <w:w w:val="105"/>
          <w:sz w:val="19"/>
        </w:rPr>
        <w:t>(bod</w:t>
      </w:r>
      <w:r>
        <w:rPr>
          <w:color w:val="030303"/>
          <w:spacing w:val="2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</w:t>
      </w:r>
      <w:r>
        <w:rPr>
          <w:color w:val="2D2D2D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1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</w:t>
      </w:r>
      <w:r>
        <w:rPr>
          <w:color w:val="030303"/>
          <w:spacing w:val="3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2.1.2</w:t>
      </w:r>
      <w:r>
        <w:rPr>
          <w:color w:val="030303"/>
          <w:spacing w:val="3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Tabulka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přehledu</w:t>
      </w:r>
      <w:r>
        <w:rPr>
          <w:color w:val="030303"/>
          <w:spacing w:val="3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služeb</w:t>
      </w:r>
      <w:r>
        <w:rPr>
          <w:color w:val="030303"/>
          <w:spacing w:val="20"/>
          <w:w w:val="105"/>
          <w:sz w:val="19"/>
        </w:rPr>
        <w:t xml:space="preserve"> </w:t>
      </w:r>
      <w:r>
        <w:rPr>
          <w:spacing w:val="-10"/>
          <w:w w:val="105"/>
          <w:position w:val="-1"/>
          <w:sz w:val="20"/>
        </w:rPr>
        <w:t>–</w:t>
      </w:r>
    </w:p>
    <w:p w14:paraId="74A2762A" w14:textId="77777777" w:rsidR="00B94CD6" w:rsidRDefault="00154F7F">
      <w:pPr>
        <w:spacing w:before="57" w:line="328" w:lineRule="auto"/>
        <w:ind w:left="1318" w:right="2365" w:hanging="1"/>
        <w:rPr>
          <w:sz w:val="20"/>
        </w:rPr>
      </w:pPr>
      <w:r>
        <w:rPr>
          <w:color w:val="030303"/>
          <w:w w:val="105"/>
          <w:sz w:val="19"/>
        </w:rPr>
        <w:t xml:space="preserve">navazující popis) Smlouvy, </w:t>
      </w:r>
      <w:r>
        <w:rPr>
          <w:color w:val="030303"/>
          <w:w w:val="105"/>
          <w:position w:val="2"/>
          <w:sz w:val="19"/>
        </w:rPr>
        <w:t>(dále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jen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b/>
          <w:color w:val="030303"/>
          <w:w w:val="105"/>
          <w:position w:val="2"/>
          <w:sz w:val="19"/>
        </w:rPr>
        <w:t>„Ad</w:t>
      </w:r>
      <w:r>
        <w:rPr>
          <w:b/>
          <w:color w:val="030303"/>
          <w:spacing w:val="-14"/>
          <w:w w:val="105"/>
          <w:position w:val="2"/>
          <w:sz w:val="19"/>
        </w:rPr>
        <w:t xml:space="preserve"> </w:t>
      </w:r>
      <w:r>
        <w:rPr>
          <w:b/>
          <w:color w:val="030303"/>
          <w:w w:val="105"/>
          <w:position w:val="2"/>
          <w:sz w:val="19"/>
        </w:rPr>
        <w:t>hoc</w:t>
      </w:r>
      <w:r>
        <w:rPr>
          <w:b/>
          <w:color w:val="030303"/>
          <w:spacing w:val="-14"/>
          <w:w w:val="105"/>
          <w:position w:val="2"/>
          <w:sz w:val="19"/>
        </w:rPr>
        <w:t xml:space="preserve"> </w:t>
      </w:r>
      <w:r>
        <w:rPr>
          <w:b/>
          <w:color w:val="030303"/>
          <w:w w:val="105"/>
          <w:position w:val="2"/>
          <w:sz w:val="19"/>
        </w:rPr>
        <w:t>služba</w:t>
      </w:r>
      <w:r>
        <w:rPr>
          <w:w w:val="105"/>
          <w:sz w:val="20"/>
        </w:rPr>
        <w:t>“);</w:t>
      </w:r>
    </w:p>
    <w:p w14:paraId="179C14B5" w14:textId="77777777" w:rsidR="00B94CD6" w:rsidRDefault="00154F7F">
      <w:pPr>
        <w:spacing w:before="79"/>
        <w:ind w:left="63"/>
        <w:rPr>
          <w:sz w:val="19"/>
        </w:rPr>
      </w:pPr>
      <w:r>
        <w:br w:type="column"/>
      </w:r>
      <w:r>
        <w:rPr>
          <w:color w:val="030303"/>
          <w:w w:val="105"/>
          <w:sz w:val="19"/>
        </w:rPr>
        <w:t>katalogových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listů</w:t>
      </w:r>
      <w:r>
        <w:rPr>
          <w:color w:val="030303"/>
          <w:spacing w:val="2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typ</w:t>
      </w:r>
      <w:r>
        <w:rPr>
          <w:color w:val="030303"/>
          <w:spacing w:val="2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w w:val="105"/>
          <w:position w:val="-1"/>
          <w:sz w:val="20"/>
        </w:rPr>
        <w:t>–</w:t>
      </w:r>
      <w:r>
        <w:rPr>
          <w:spacing w:val="21"/>
          <w:w w:val="105"/>
          <w:position w:val="-1"/>
          <w:sz w:val="20"/>
        </w:rPr>
        <w:t xml:space="preserve"> </w:t>
      </w:r>
      <w:r>
        <w:rPr>
          <w:w w:val="105"/>
          <w:position w:val="-1"/>
          <w:sz w:val="20"/>
        </w:rPr>
        <w:t>A</w:t>
      </w:r>
      <w:r>
        <w:rPr>
          <w:color w:val="030303"/>
          <w:w w:val="105"/>
          <w:sz w:val="19"/>
        </w:rPr>
        <w:t>d</w:t>
      </w:r>
      <w:r>
        <w:rPr>
          <w:w w:val="105"/>
          <w:position w:val="-1"/>
          <w:sz w:val="20"/>
        </w:rPr>
        <w:t>-</w:t>
      </w:r>
      <w:r>
        <w:rPr>
          <w:spacing w:val="-37"/>
          <w:w w:val="105"/>
          <w:position w:val="-1"/>
          <w:sz w:val="20"/>
        </w:rPr>
        <w:t xml:space="preserve"> </w:t>
      </w:r>
      <w:r>
        <w:rPr>
          <w:color w:val="030303"/>
          <w:w w:val="105"/>
          <w:sz w:val="19"/>
        </w:rPr>
        <w:t>hoc</w:t>
      </w:r>
      <w:r>
        <w:rPr>
          <w:color w:val="030303"/>
          <w:spacing w:val="2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služby</w:t>
      </w:r>
      <w:r>
        <w:rPr>
          <w:color w:val="030303"/>
          <w:spacing w:val="39"/>
          <w:w w:val="105"/>
          <w:sz w:val="19"/>
        </w:rPr>
        <w:t xml:space="preserve"> </w:t>
      </w:r>
      <w:r>
        <w:rPr>
          <w:color w:val="030303"/>
          <w:spacing w:val="-10"/>
          <w:w w:val="105"/>
          <w:sz w:val="19"/>
        </w:rPr>
        <w:t>a</w:t>
      </w:r>
    </w:p>
    <w:p w14:paraId="59D32983" w14:textId="77777777" w:rsidR="00B94CD6" w:rsidRDefault="00B94CD6">
      <w:pPr>
        <w:rPr>
          <w:sz w:val="19"/>
        </w:rPr>
        <w:sectPr w:rsidR="00B94CD6">
          <w:type w:val="continuous"/>
          <w:pgSz w:w="11910" w:h="16840"/>
          <w:pgMar w:top="1340" w:right="420" w:bottom="280" w:left="1160" w:header="0" w:footer="1134" w:gutter="0"/>
          <w:cols w:num="2" w:space="708" w:equalWidth="0">
            <w:col w:w="6118" w:space="40"/>
            <w:col w:w="4172"/>
          </w:cols>
        </w:sectPr>
      </w:pPr>
    </w:p>
    <w:p w14:paraId="14EC648E" w14:textId="77777777" w:rsidR="00B94CD6" w:rsidRDefault="00154F7F">
      <w:pPr>
        <w:spacing w:line="221" w:lineRule="exact"/>
        <w:ind w:left="1318"/>
        <w:rPr>
          <w:sz w:val="20"/>
        </w:rPr>
      </w:pPr>
      <w:r>
        <w:rPr>
          <w:color w:val="030303"/>
          <w:w w:val="105"/>
          <w:position w:val="2"/>
          <w:sz w:val="19"/>
        </w:rPr>
        <w:t>(Paušální</w:t>
      </w:r>
      <w:r>
        <w:rPr>
          <w:color w:val="030303"/>
          <w:spacing w:val="7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služby</w:t>
      </w:r>
      <w:r>
        <w:rPr>
          <w:color w:val="030303"/>
          <w:spacing w:val="8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a</w:t>
      </w:r>
      <w:r>
        <w:rPr>
          <w:color w:val="030303"/>
          <w:spacing w:val="-9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Ad</w:t>
      </w:r>
      <w:r>
        <w:rPr>
          <w:color w:val="030303"/>
          <w:spacing w:val="-6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hoc</w:t>
      </w:r>
      <w:r>
        <w:rPr>
          <w:color w:val="030303"/>
          <w:spacing w:val="-3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služby</w:t>
      </w:r>
      <w:r>
        <w:rPr>
          <w:color w:val="030303"/>
          <w:spacing w:val="8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dále</w:t>
      </w:r>
      <w:r>
        <w:rPr>
          <w:color w:val="030303"/>
          <w:spacing w:val="-7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též</w:t>
      </w:r>
      <w:r>
        <w:rPr>
          <w:color w:val="030303"/>
          <w:spacing w:val="-1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jako</w:t>
      </w:r>
      <w:r>
        <w:rPr>
          <w:color w:val="030303"/>
          <w:spacing w:val="-11"/>
          <w:w w:val="105"/>
          <w:position w:val="2"/>
          <w:sz w:val="19"/>
        </w:rPr>
        <w:t xml:space="preserve"> </w:t>
      </w:r>
      <w:r>
        <w:rPr>
          <w:b/>
          <w:color w:val="2D2D2D"/>
          <w:spacing w:val="-2"/>
          <w:w w:val="105"/>
          <w:position w:val="2"/>
          <w:sz w:val="19"/>
        </w:rPr>
        <w:t>„</w:t>
      </w:r>
      <w:r>
        <w:rPr>
          <w:b/>
          <w:color w:val="030303"/>
          <w:spacing w:val="-2"/>
          <w:w w:val="105"/>
          <w:position w:val="2"/>
          <w:sz w:val="19"/>
        </w:rPr>
        <w:t>Služby</w:t>
      </w:r>
      <w:r>
        <w:rPr>
          <w:spacing w:val="-2"/>
          <w:w w:val="105"/>
          <w:sz w:val="20"/>
        </w:rPr>
        <w:t>“)</w:t>
      </w:r>
    </w:p>
    <w:p w14:paraId="4BDA4685" w14:textId="77777777" w:rsidR="00B94CD6" w:rsidRDefault="00154F7F">
      <w:pPr>
        <w:pStyle w:val="Odstavecseseznamem"/>
        <w:numPr>
          <w:ilvl w:val="1"/>
          <w:numId w:val="37"/>
        </w:numPr>
        <w:tabs>
          <w:tab w:val="left" w:pos="892"/>
          <w:tab w:val="left" w:pos="893"/>
        </w:tabs>
        <w:spacing w:before="82" w:line="333" w:lineRule="auto"/>
        <w:ind w:left="893" w:right="132" w:hanging="738"/>
        <w:rPr>
          <w:sz w:val="19"/>
        </w:rPr>
      </w:pPr>
      <w:r>
        <w:rPr>
          <w:color w:val="030303"/>
          <w:w w:val="105"/>
          <w:sz w:val="19"/>
        </w:rPr>
        <w:t>Předmětem této Smlouvy</w:t>
      </w:r>
      <w:r>
        <w:rPr>
          <w:color w:val="030303"/>
          <w:spacing w:val="2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dále závazek Objednatele zaplatit za Služby poskytované v souladu s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touto Smlouvou sjednanou cenu</w:t>
      </w:r>
      <w:r>
        <w:rPr>
          <w:color w:val="525252"/>
          <w:w w:val="105"/>
          <w:sz w:val="19"/>
        </w:rPr>
        <w:t>.</w:t>
      </w:r>
    </w:p>
    <w:p w14:paraId="0FD0393B" w14:textId="77777777" w:rsidR="00B94CD6" w:rsidRDefault="00154F7F">
      <w:pPr>
        <w:pStyle w:val="Odstavecseseznamem"/>
        <w:numPr>
          <w:ilvl w:val="1"/>
          <w:numId w:val="37"/>
        </w:numPr>
        <w:tabs>
          <w:tab w:val="left" w:pos="891"/>
          <w:tab w:val="left" w:pos="892"/>
        </w:tabs>
        <w:spacing w:before="132"/>
        <w:ind w:left="891" w:hanging="737"/>
        <w:rPr>
          <w:sz w:val="19"/>
        </w:rPr>
      </w:pPr>
      <w:r>
        <w:rPr>
          <w:color w:val="030303"/>
          <w:w w:val="105"/>
          <w:sz w:val="19"/>
        </w:rPr>
        <w:t>Účelem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zajištění</w:t>
      </w:r>
      <w:r>
        <w:rPr>
          <w:color w:val="030303"/>
          <w:spacing w:val="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provozu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IS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Sbírka.</w:t>
      </w:r>
    </w:p>
    <w:p w14:paraId="423048E7" w14:textId="77777777" w:rsidR="00B94CD6" w:rsidRDefault="00B94CD6">
      <w:pPr>
        <w:pStyle w:val="Zkladntext"/>
        <w:rPr>
          <w:sz w:val="22"/>
        </w:rPr>
      </w:pPr>
    </w:p>
    <w:p w14:paraId="51698FCC" w14:textId="77777777" w:rsidR="00B94CD6" w:rsidRDefault="00154F7F">
      <w:pPr>
        <w:pStyle w:val="Odstavecseseznamem"/>
        <w:numPr>
          <w:ilvl w:val="1"/>
          <w:numId w:val="37"/>
        </w:numPr>
        <w:tabs>
          <w:tab w:val="left" w:pos="892"/>
          <w:tab w:val="left" w:pos="893"/>
        </w:tabs>
        <w:ind w:hanging="738"/>
        <w:rPr>
          <w:sz w:val="19"/>
        </w:rPr>
      </w:pPr>
      <w:r>
        <w:rPr>
          <w:color w:val="030303"/>
          <w:w w:val="105"/>
          <w:sz w:val="19"/>
        </w:rPr>
        <w:t>Poskytovatel se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zavazuje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poskytovat pro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Objednatele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Služby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podmínek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uvedených v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Smlouvě.</w:t>
      </w:r>
    </w:p>
    <w:p w14:paraId="59BE62B2" w14:textId="77777777" w:rsidR="00B94CD6" w:rsidRDefault="00B94CD6">
      <w:pPr>
        <w:pStyle w:val="Zkladntext"/>
        <w:spacing w:before="5"/>
        <w:rPr>
          <w:sz w:val="19"/>
        </w:rPr>
      </w:pPr>
    </w:p>
    <w:p w14:paraId="77DD1B7B" w14:textId="77777777" w:rsidR="00B94CD6" w:rsidRDefault="00154F7F">
      <w:pPr>
        <w:pStyle w:val="Odstavecseseznamem"/>
        <w:numPr>
          <w:ilvl w:val="1"/>
          <w:numId w:val="37"/>
        </w:numPr>
        <w:tabs>
          <w:tab w:val="left" w:pos="893"/>
        </w:tabs>
        <w:spacing w:line="328" w:lineRule="auto"/>
        <w:ind w:left="891" w:right="127" w:hanging="741"/>
        <w:rPr>
          <w:sz w:val="19"/>
        </w:rPr>
      </w:pPr>
      <w:r>
        <w:rPr>
          <w:color w:val="030303"/>
          <w:w w:val="105"/>
          <w:sz w:val="19"/>
        </w:rPr>
        <w:t>Po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uzavření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 sdělí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Poskytovateli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číslo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tzv</w:t>
      </w:r>
      <w:r>
        <w:rPr>
          <w:color w:val="2D2D2D"/>
          <w:w w:val="105"/>
          <w:sz w:val="19"/>
        </w:rPr>
        <w:t>.</w:t>
      </w:r>
      <w:r>
        <w:rPr>
          <w:color w:val="2D2D2D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Evidenční objednávky (EOBJ)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plnění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 odst.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</w:t>
      </w:r>
      <w:r>
        <w:rPr>
          <w:color w:val="2D2D2D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písm</w:t>
      </w:r>
      <w:r>
        <w:rPr>
          <w:color w:val="2D2D2D"/>
          <w:w w:val="105"/>
          <w:sz w:val="19"/>
        </w:rPr>
        <w:t>.</w:t>
      </w:r>
      <w:r>
        <w:rPr>
          <w:color w:val="2D2D2D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a)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až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c),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která má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pouze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evidenční charakter pro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Objednatele a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nemá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žádný vliv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plnění </w:t>
      </w:r>
      <w:r>
        <w:rPr>
          <w:color w:val="030303"/>
          <w:w w:val="105"/>
          <w:position w:val="2"/>
          <w:sz w:val="19"/>
        </w:rPr>
        <w:t>Smlouvy. Číslo této EOBJ je</w:t>
      </w:r>
      <w:r>
        <w:rPr>
          <w:color w:val="030303"/>
          <w:spacing w:val="-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 xml:space="preserve">Poskytovatel povinen uvádět na daňovém dokladu (faktuře) </w:t>
      </w:r>
      <w:r>
        <w:rPr>
          <w:w w:val="105"/>
          <w:sz w:val="20"/>
        </w:rPr>
        <w:t xml:space="preserve">– </w:t>
      </w:r>
      <w:r>
        <w:rPr>
          <w:color w:val="030303"/>
          <w:w w:val="105"/>
          <w:position w:val="2"/>
          <w:sz w:val="19"/>
        </w:rPr>
        <w:t>viz čl. 4</w:t>
      </w:r>
      <w:r>
        <w:rPr>
          <w:color w:val="030303"/>
          <w:spacing w:val="-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odst.</w:t>
      </w:r>
    </w:p>
    <w:p w14:paraId="78742F32" w14:textId="77777777" w:rsidR="00B94CD6" w:rsidRDefault="00154F7F">
      <w:pPr>
        <w:spacing w:line="198" w:lineRule="exact"/>
        <w:ind w:left="890"/>
        <w:jc w:val="both"/>
        <w:rPr>
          <w:sz w:val="19"/>
        </w:rPr>
      </w:pPr>
      <w:r>
        <w:rPr>
          <w:color w:val="030303"/>
          <w:w w:val="105"/>
          <w:sz w:val="19"/>
        </w:rPr>
        <w:t>4</w:t>
      </w:r>
      <w:r>
        <w:rPr>
          <w:color w:val="2D2D2D"/>
          <w:w w:val="105"/>
          <w:sz w:val="19"/>
        </w:rPr>
        <w:t>.</w:t>
      </w:r>
      <w:r>
        <w:rPr>
          <w:color w:val="030303"/>
          <w:w w:val="105"/>
          <w:sz w:val="19"/>
        </w:rPr>
        <w:t>2 této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2D2D2D"/>
          <w:w w:val="105"/>
          <w:sz w:val="19"/>
        </w:rPr>
        <w:t>.</w:t>
      </w:r>
      <w:r>
        <w:rPr>
          <w:color w:val="2D2D2D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Neuvedení</w:t>
      </w:r>
      <w:r>
        <w:rPr>
          <w:color w:val="030303"/>
          <w:spacing w:val="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čísla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evidenční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objednávky</w:t>
      </w:r>
      <w:r>
        <w:rPr>
          <w:color w:val="030303"/>
          <w:spacing w:val="1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faktuře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důvodem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neproplacení</w:t>
      </w:r>
      <w:r>
        <w:rPr>
          <w:color w:val="030303"/>
          <w:spacing w:val="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faktury</w:t>
      </w:r>
      <w:r>
        <w:rPr>
          <w:color w:val="030303"/>
          <w:spacing w:val="5"/>
          <w:w w:val="105"/>
          <w:sz w:val="19"/>
        </w:rPr>
        <w:t xml:space="preserve"> </w:t>
      </w:r>
      <w:r>
        <w:rPr>
          <w:color w:val="030303"/>
          <w:spacing w:val="-10"/>
          <w:w w:val="105"/>
          <w:sz w:val="19"/>
        </w:rPr>
        <w:t>a</w:t>
      </w:r>
    </w:p>
    <w:p w14:paraId="1C439890" w14:textId="77777777" w:rsidR="00B94CD6" w:rsidRDefault="00154F7F">
      <w:pPr>
        <w:spacing w:before="84"/>
        <w:ind w:left="891"/>
        <w:jc w:val="both"/>
        <w:rPr>
          <w:sz w:val="19"/>
        </w:rPr>
      </w:pPr>
      <w:r>
        <w:rPr>
          <w:color w:val="030303"/>
          <w:w w:val="105"/>
          <w:sz w:val="19"/>
        </w:rPr>
        <w:t>jejímu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oprávněnému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vrácení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Poskytovateli</w:t>
      </w:r>
      <w:r>
        <w:rPr>
          <w:color w:val="030303"/>
          <w:spacing w:val="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smyslu ustanovení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čl.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4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4</w:t>
      </w:r>
      <w:r>
        <w:rPr>
          <w:color w:val="525252"/>
          <w:w w:val="105"/>
          <w:sz w:val="19"/>
        </w:rPr>
        <w:t>.</w:t>
      </w:r>
      <w:r>
        <w:rPr>
          <w:color w:val="030303"/>
          <w:w w:val="105"/>
          <w:sz w:val="19"/>
        </w:rPr>
        <w:t>7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Smlouvy</w:t>
      </w:r>
      <w:r>
        <w:rPr>
          <w:color w:val="2D2D2D"/>
          <w:spacing w:val="-2"/>
          <w:w w:val="105"/>
          <w:sz w:val="19"/>
        </w:rPr>
        <w:t>.</w:t>
      </w:r>
    </w:p>
    <w:p w14:paraId="6840887A" w14:textId="77777777" w:rsidR="00B94CD6" w:rsidRDefault="00B94CD6">
      <w:pPr>
        <w:pStyle w:val="Zkladntext"/>
      </w:pPr>
    </w:p>
    <w:p w14:paraId="0EC0AB0E" w14:textId="77777777" w:rsidR="00B94CD6" w:rsidRDefault="00B94CD6">
      <w:pPr>
        <w:pStyle w:val="Zkladntext"/>
        <w:spacing w:before="7"/>
        <w:rPr>
          <w:sz w:val="26"/>
        </w:rPr>
      </w:pPr>
    </w:p>
    <w:p w14:paraId="106EFFCC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5061"/>
        </w:tabs>
        <w:ind w:left="5060" w:hanging="266"/>
        <w:jc w:val="left"/>
        <w:rPr>
          <w:rFonts w:ascii="Courier New"/>
          <w:b/>
          <w:color w:val="03AFEF"/>
          <w:sz w:val="26"/>
        </w:rPr>
      </w:pPr>
      <w:r>
        <w:rPr>
          <w:b/>
          <w:spacing w:val="-4"/>
          <w:sz w:val="20"/>
        </w:rPr>
        <w:t>Cena</w:t>
      </w:r>
    </w:p>
    <w:p w14:paraId="0D57E212" w14:textId="77777777" w:rsidR="00B94CD6" w:rsidRDefault="00B94CD6">
      <w:pPr>
        <w:pStyle w:val="Zkladntext"/>
        <w:spacing w:before="10"/>
        <w:rPr>
          <w:b/>
          <w:sz w:val="13"/>
        </w:rPr>
      </w:pPr>
    </w:p>
    <w:p w14:paraId="7F887F69" w14:textId="77777777" w:rsidR="00B94CD6" w:rsidRDefault="00154F7F">
      <w:pPr>
        <w:pStyle w:val="Odstavecseseznamem"/>
        <w:numPr>
          <w:ilvl w:val="1"/>
          <w:numId w:val="36"/>
        </w:numPr>
        <w:tabs>
          <w:tab w:val="left" w:pos="893"/>
        </w:tabs>
        <w:spacing w:before="98" w:line="304" w:lineRule="auto"/>
        <w:ind w:right="134" w:hanging="738"/>
        <w:rPr>
          <w:color w:val="03AFEF"/>
          <w:sz w:val="19"/>
        </w:rPr>
      </w:pPr>
      <w:r>
        <w:rPr>
          <w:color w:val="030303"/>
          <w:w w:val="105"/>
          <w:position w:val="1"/>
          <w:sz w:val="19"/>
        </w:rPr>
        <w:t>Celková maximální cena za Služby dle čl. 1 odst. 1.1 Smlouvy je 9</w:t>
      </w:r>
      <w:r>
        <w:rPr>
          <w:color w:val="030303"/>
          <w:spacing w:val="-5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900</w:t>
      </w:r>
      <w:r>
        <w:rPr>
          <w:color w:val="030303"/>
          <w:spacing w:val="-2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000,</w:t>
      </w:r>
      <w:r>
        <w:rPr>
          <w:w w:val="105"/>
          <w:sz w:val="20"/>
        </w:rPr>
        <w:t xml:space="preserve">- </w:t>
      </w:r>
      <w:r>
        <w:rPr>
          <w:color w:val="030303"/>
          <w:w w:val="105"/>
          <w:position w:val="1"/>
          <w:sz w:val="19"/>
        </w:rPr>
        <w:t xml:space="preserve">Kč bez DPH (slovy: devět </w:t>
      </w:r>
      <w:r>
        <w:rPr>
          <w:color w:val="030303"/>
          <w:w w:val="105"/>
          <w:sz w:val="19"/>
        </w:rPr>
        <w:t>milionů devět set tisíc korun českých)</w:t>
      </w:r>
      <w:r>
        <w:rPr>
          <w:color w:val="525252"/>
          <w:w w:val="105"/>
          <w:sz w:val="19"/>
        </w:rPr>
        <w:t>.</w:t>
      </w:r>
      <w:r>
        <w:rPr>
          <w:color w:val="525252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Celková maximální cena je tvořena:</w:t>
      </w:r>
    </w:p>
    <w:p w14:paraId="328CEC29" w14:textId="77777777" w:rsidR="00B94CD6" w:rsidRDefault="00154F7F">
      <w:pPr>
        <w:pStyle w:val="Odstavecseseznamem"/>
        <w:numPr>
          <w:ilvl w:val="2"/>
          <w:numId w:val="36"/>
        </w:numPr>
        <w:tabs>
          <w:tab w:val="left" w:pos="1602"/>
        </w:tabs>
        <w:spacing w:before="150" w:line="316" w:lineRule="auto"/>
        <w:ind w:right="135"/>
        <w:rPr>
          <w:sz w:val="20"/>
        </w:rPr>
      </w:pPr>
      <w:r>
        <w:rPr>
          <w:color w:val="030303"/>
          <w:w w:val="105"/>
          <w:position w:val="1"/>
          <w:sz w:val="19"/>
        </w:rPr>
        <w:t>cenou za</w:t>
      </w:r>
      <w:r>
        <w:rPr>
          <w:color w:val="030303"/>
          <w:spacing w:val="-2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Služby dle</w:t>
      </w:r>
      <w:r>
        <w:rPr>
          <w:color w:val="030303"/>
          <w:spacing w:val="-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článku 1.</w:t>
      </w:r>
      <w:r>
        <w:rPr>
          <w:color w:val="030303"/>
          <w:spacing w:val="-1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odst. 1.1 písm. a)</w:t>
      </w:r>
      <w:r>
        <w:rPr>
          <w:color w:val="030303"/>
          <w:spacing w:val="-8"/>
          <w:w w:val="105"/>
          <w:position w:val="1"/>
          <w:sz w:val="19"/>
        </w:rPr>
        <w:t xml:space="preserve"> </w:t>
      </w:r>
      <w:r>
        <w:rPr>
          <w:w w:val="105"/>
          <w:sz w:val="20"/>
        </w:rPr>
        <w:t xml:space="preserve">– </w:t>
      </w:r>
      <w:r>
        <w:rPr>
          <w:color w:val="030303"/>
          <w:w w:val="105"/>
          <w:position w:val="1"/>
          <w:sz w:val="19"/>
        </w:rPr>
        <w:t>c) této Smlouvy</w:t>
      </w:r>
      <w:r>
        <w:rPr>
          <w:color w:val="2D2D2D"/>
          <w:w w:val="105"/>
          <w:position w:val="1"/>
          <w:sz w:val="19"/>
        </w:rPr>
        <w:t>,</w:t>
      </w:r>
      <w:r>
        <w:rPr>
          <w:color w:val="2D2D2D"/>
          <w:spacing w:val="-1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která je</w:t>
      </w:r>
      <w:r>
        <w:rPr>
          <w:color w:val="030303"/>
          <w:spacing w:val="-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stanovena v</w:t>
      </w:r>
      <w:r>
        <w:rPr>
          <w:color w:val="030303"/>
          <w:spacing w:val="-6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českých korunách jako měsíční paušální cena</w:t>
      </w:r>
      <w:r>
        <w:rPr>
          <w:color w:val="2D2D2D"/>
          <w:w w:val="105"/>
          <w:position w:val="1"/>
          <w:sz w:val="19"/>
        </w:rPr>
        <w:t>,</w:t>
      </w:r>
      <w:r>
        <w:rPr>
          <w:color w:val="2D2D2D"/>
          <w:spacing w:val="-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a to ve výši</w:t>
      </w:r>
      <w:r>
        <w:rPr>
          <w:color w:val="030303"/>
          <w:spacing w:val="-2"/>
          <w:w w:val="105"/>
          <w:position w:val="1"/>
          <w:sz w:val="19"/>
        </w:rPr>
        <w:t xml:space="preserve"> </w:t>
      </w:r>
      <w:r>
        <w:rPr>
          <w:w w:val="105"/>
          <w:sz w:val="20"/>
        </w:rPr>
        <w:t>100 000</w:t>
      </w:r>
      <w:r>
        <w:rPr>
          <w:color w:val="2D2D2D"/>
          <w:w w:val="105"/>
          <w:position w:val="1"/>
          <w:sz w:val="19"/>
        </w:rPr>
        <w:t>,</w:t>
      </w:r>
      <w:r>
        <w:rPr>
          <w:w w:val="105"/>
          <w:sz w:val="20"/>
        </w:rPr>
        <w:t xml:space="preserve">- </w:t>
      </w:r>
      <w:r>
        <w:rPr>
          <w:color w:val="030303"/>
          <w:w w:val="105"/>
          <w:position w:val="1"/>
          <w:sz w:val="19"/>
        </w:rPr>
        <w:t>Kč bez DPH (slovy</w:t>
      </w:r>
      <w:r>
        <w:rPr>
          <w:color w:val="3B3B3B"/>
          <w:w w:val="105"/>
          <w:position w:val="1"/>
          <w:sz w:val="19"/>
        </w:rPr>
        <w:t>:</w:t>
      </w:r>
      <w:r>
        <w:rPr>
          <w:color w:val="3B3B3B"/>
          <w:spacing w:val="-6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 xml:space="preserve">jedno sto tisíc </w:t>
      </w:r>
      <w:r>
        <w:rPr>
          <w:color w:val="030303"/>
          <w:w w:val="105"/>
          <w:sz w:val="19"/>
        </w:rPr>
        <w:t>korun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českých) za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jeden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měsíc poskytování Služeb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(dále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jen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 xml:space="preserve">„Měsíční </w:t>
      </w:r>
      <w:r>
        <w:rPr>
          <w:b/>
          <w:color w:val="030303"/>
          <w:w w:val="105"/>
          <w:sz w:val="19"/>
        </w:rPr>
        <w:t>paušální cena</w:t>
      </w:r>
      <w:r>
        <w:rPr>
          <w:b/>
          <w:color w:val="1C1C1C"/>
          <w:w w:val="105"/>
          <w:sz w:val="19"/>
        </w:rPr>
        <w:t>"</w:t>
      </w:r>
      <w:r>
        <w:rPr>
          <w:b/>
          <w:color w:val="030303"/>
          <w:w w:val="105"/>
          <w:sz w:val="19"/>
        </w:rPr>
        <w:t>)</w:t>
      </w:r>
      <w:r>
        <w:rPr>
          <w:b/>
          <w:color w:val="525252"/>
          <w:w w:val="105"/>
          <w:sz w:val="19"/>
        </w:rPr>
        <w:t>.</w:t>
      </w:r>
      <w:r>
        <w:rPr>
          <w:b/>
          <w:color w:val="525252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Měsíční </w:t>
      </w:r>
      <w:r>
        <w:rPr>
          <w:color w:val="030303"/>
          <w:w w:val="105"/>
          <w:position w:val="1"/>
          <w:sz w:val="19"/>
        </w:rPr>
        <w:t>paušální</w:t>
      </w:r>
      <w:r>
        <w:rPr>
          <w:color w:val="030303"/>
          <w:spacing w:val="-1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cena</w:t>
      </w:r>
      <w:r>
        <w:rPr>
          <w:color w:val="030303"/>
          <w:spacing w:val="-12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se</w:t>
      </w:r>
      <w:r>
        <w:rPr>
          <w:color w:val="030303"/>
          <w:spacing w:val="-1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skládá</w:t>
      </w:r>
      <w:r>
        <w:rPr>
          <w:color w:val="030303"/>
          <w:spacing w:val="-12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z</w:t>
      </w:r>
      <w:r>
        <w:rPr>
          <w:color w:val="030303"/>
          <w:spacing w:val="-6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cen</w:t>
      </w:r>
      <w:r>
        <w:rPr>
          <w:color w:val="030303"/>
          <w:spacing w:val="-1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za</w:t>
      </w:r>
      <w:r>
        <w:rPr>
          <w:color w:val="030303"/>
          <w:spacing w:val="-1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služby dle</w:t>
      </w:r>
      <w:r>
        <w:rPr>
          <w:color w:val="030303"/>
          <w:spacing w:val="-1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jednotlivých katalogových listů</w:t>
      </w:r>
      <w:r>
        <w:rPr>
          <w:color w:val="030303"/>
          <w:spacing w:val="-10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v</w:t>
      </w:r>
      <w:r>
        <w:rPr>
          <w:color w:val="030303"/>
          <w:spacing w:val="-6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Příloze</w:t>
      </w:r>
      <w:r>
        <w:rPr>
          <w:color w:val="030303"/>
          <w:spacing w:val="-11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č.</w:t>
      </w:r>
      <w:r>
        <w:rPr>
          <w:color w:val="030303"/>
          <w:spacing w:val="-1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1</w:t>
      </w:r>
      <w:r>
        <w:rPr>
          <w:color w:val="030303"/>
          <w:spacing w:val="-1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Smlouvy</w:t>
      </w:r>
      <w:r>
        <w:rPr>
          <w:w w:val="105"/>
          <w:sz w:val="20"/>
        </w:rPr>
        <w:t xml:space="preserve">; </w:t>
      </w:r>
      <w:r>
        <w:rPr>
          <w:color w:val="030303"/>
          <w:w w:val="105"/>
          <w:position w:val="1"/>
          <w:sz w:val="19"/>
        </w:rPr>
        <w:t>tyto ceny jsou uvedeny</w:t>
      </w:r>
      <w:r>
        <w:rPr>
          <w:color w:val="030303"/>
          <w:spacing w:val="39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v Příloze č. 6 Smlouvy</w:t>
      </w:r>
      <w:r>
        <w:rPr>
          <w:w w:val="105"/>
          <w:sz w:val="20"/>
        </w:rPr>
        <w:t>;</w:t>
      </w:r>
    </w:p>
    <w:p w14:paraId="634CB50A" w14:textId="77777777" w:rsidR="00B94CD6" w:rsidRDefault="00154F7F">
      <w:pPr>
        <w:pStyle w:val="Odstavecseseznamem"/>
        <w:numPr>
          <w:ilvl w:val="2"/>
          <w:numId w:val="36"/>
        </w:numPr>
        <w:tabs>
          <w:tab w:val="left" w:pos="1601"/>
        </w:tabs>
        <w:spacing w:line="312" w:lineRule="auto"/>
        <w:ind w:left="1602" w:right="117" w:hanging="709"/>
        <w:rPr>
          <w:sz w:val="19"/>
        </w:rPr>
      </w:pPr>
      <w:r>
        <w:rPr>
          <w:color w:val="030303"/>
          <w:w w:val="105"/>
          <w:position w:val="1"/>
          <w:sz w:val="19"/>
        </w:rPr>
        <w:t>maximální cenou za</w:t>
      </w:r>
      <w:r>
        <w:rPr>
          <w:color w:val="030303"/>
          <w:spacing w:val="-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Ad</w:t>
      </w:r>
      <w:r>
        <w:rPr>
          <w:color w:val="030303"/>
          <w:spacing w:val="-2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hoc služby (dále jen„</w:t>
      </w:r>
      <w:r>
        <w:rPr>
          <w:b/>
          <w:w w:val="105"/>
          <w:sz w:val="20"/>
        </w:rPr>
        <w:t xml:space="preserve">Cena </w:t>
      </w:r>
      <w:r>
        <w:rPr>
          <w:b/>
          <w:color w:val="030303"/>
          <w:w w:val="105"/>
          <w:position w:val="1"/>
          <w:sz w:val="19"/>
        </w:rPr>
        <w:t>Ad hoc služeb</w:t>
      </w:r>
      <w:r>
        <w:rPr>
          <w:w w:val="105"/>
          <w:sz w:val="20"/>
        </w:rPr>
        <w:t>“)</w:t>
      </w:r>
      <w:r>
        <w:rPr>
          <w:color w:val="1C1C1C"/>
          <w:w w:val="105"/>
          <w:position w:val="1"/>
          <w:sz w:val="19"/>
        </w:rPr>
        <w:t xml:space="preserve">, </w:t>
      </w:r>
      <w:r>
        <w:rPr>
          <w:color w:val="030303"/>
          <w:w w:val="105"/>
          <w:position w:val="1"/>
          <w:sz w:val="19"/>
        </w:rPr>
        <w:t>která je stanovena do výše 1000000</w:t>
      </w:r>
      <w:r>
        <w:rPr>
          <w:color w:val="2D2D2D"/>
          <w:w w:val="105"/>
          <w:position w:val="1"/>
          <w:sz w:val="19"/>
        </w:rPr>
        <w:t>.</w:t>
      </w:r>
      <w:r>
        <w:rPr>
          <w:w w:val="105"/>
          <w:sz w:val="20"/>
        </w:rPr>
        <w:t xml:space="preserve">- </w:t>
      </w:r>
      <w:r>
        <w:rPr>
          <w:color w:val="030303"/>
          <w:w w:val="105"/>
          <w:position w:val="1"/>
          <w:sz w:val="19"/>
        </w:rPr>
        <w:t>Kč bez DPH (slovy</w:t>
      </w:r>
      <w:r>
        <w:rPr>
          <w:color w:val="3B3B3B"/>
          <w:w w:val="105"/>
          <w:position w:val="1"/>
          <w:sz w:val="19"/>
        </w:rPr>
        <w:t>:</w:t>
      </w:r>
      <w:r>
        <w:rPr>
          <w:color w:val="3B3B3B"/>
          <w:spacing w:val="-6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jeden milion korun českých)</w:t>
      </w:r>
      <w:r>
        <w:rPr>
          <w:color w:val="2D2D2D"/>
          <w:w w:val="105"/>
          <w:position w:val="1"/>
          <w:sz w:val="19"/>
        </w:rPr>
        <w:t>,</w:t>
      </w:r>
      <w:r>
        <w:rPr>
          <w:color w:val="2D2D2D"/>
          <w:spacing w:val="-10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tj. 1210000</w:t>
      </w:r>
      <w:r>
        <w:rPr>
          <w:color w:val="2D2D2D"/>
          <w:w w:val="105"/>
          <w:position w:val="1"/>
          <w:sz w:val="19"/>
        </w:rPr>
        <w:t>,</w:t>
      </w:r>
      <w:r>
        <w:rPr>
          <w:w w:val="105"/>
          <w:sz w:val="20"/>
        </w:rPr>
        <w:t>-</w:t>
      </w:r>
      <w:r>
        <w:rPr>
          <w:spacing w:val="22"/>
          <w:w w:val="105"/>
          <w:sz w:val="20"/>
        </w:rPr>
        <w:t xml:space="preserve"> </w:t>
      </w:r>
      <w:r>
        <w:rPr>
          <w:color w:val="030303"/>
          <w:w w:val="105"/>
          <w:position w:val="1"/>
          <w:sz w:val="19"/>
        </w:rPr>
        <w:t>Kč včetně DPH (slovy</w:t>
      </w:r>
      <w:r>
        <w:rPr>
          <w:color w:val="525252"/>
          <w:w w:val="105"/>
          <w:position w:val="1"/>
          <w:sz w:val="19"/>
        </w:rPr>
        <w:t>:</w:t>
      </w:r>
    </w:p>
    <w:p w14:paraId="10CA19CD" w14:textId="77777777" w:rsidR="00B94CD6" w:rsidRDefault="00B94CD6">
      <w:pPr>
        <w:spacing w:line="312" w:lineRule="auto"/>
        <w:jc w:val="both"/>
        <w:rPr>
          <w:sz w:val="19"/>
        </w:rPr>
        <w:sectPr w:rsidR="00B94CD6">
          <w:type w:val="continuous"/>
          <w:pgSz w:w="11910" w:h="16840"/>
          <w:pgMar w:top="1340" w:right="420" w:bottom="280" w:left="1160" w:header="0" w:footer="1134" w:gutter="0"/>
          <w:cols w:space="708"/>
        </w:sectPr>
      </w:pPr>
    </w:p>
    <w:p w14:paraId="344C86CB" w14:textId="77777777" w:rsidR="00B94CD6" w:rsidRDefault="00154F7F">
      <w:pPr>
        <w:spacing w:before="69" w:line="324" w:lineRule="auto"/>
        <w:ind w:left="1598" w:right="127" w:hanging="1"/>
        <w:jc w:val="both"/>
        <w:rPr>
          <w:sz w:val="19"/>
        </w:rPr>
      </w:pPr>
      <w:r>
        <w:rPr>
          <w:color w:val="010101"/>
          <w:w w:val="105"/>
          <w:sz w:val="19"/>
        </w:rPr>
        <w:lastRenderedPageBreak/>
        <w:t>jeden milión dvě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stě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deset tisíc korun českých) za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každý kalendářní rok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(podíl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kalendářního roku, tj</w:t>
      </w:r>
      <w:r>
        <w:rPr>
          <w:color w:val="575757"/>
          <w:w w:val="105"/>
          <w:sz w:val="19"/>
        </w:rPr>
        <w:t>.</w:t>
      </w:r>
      <w:r>
        <w:rPr>
          <w:color w:val="575757"/>
          <w:spacing w:val="-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případě, že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nebude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jednat o</w:t>
      </w:r>
      <w:r>
        <w:rPr>
          <w:color w:val="010101"/>
          <w:spacing w:val="-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celý kalendářní rok jako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1/365 x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počet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dnů, ve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kterých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mohou být Ad hoc služby poskytovány) po dobu účinnosti smlouvy</w:t>
      </w:r>
      <w:r>
        <w:rPr>
          <w:color w:val="575757"/>
          <w:w w:val="105"/>
          <w:sz w:val="19"/>
        </w:rPr>
        <w:t>.</w:t>
      </w:r>
      <w:r>
        <w:rPr>
          <w:color w:val="575757"/>
          <w:spacing w:val="-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 xml:space="preserve">Skutečná Cena Ad hoc služeb bude stanovena jako součet cen za počet člověkodnů (dále jen </w:t>
      </w:r>
      <w:r>
        <w:rPr>
          <w:color w:val="161616"/>
          <w:w w:val="105"/>
          <w:sz w:val="19"/>
        </w:rPr>
        <w:t>,,</w:t>
      </w:r>
      <w:r>
        <w:rPr>
          <w:b/>
          <w:w w:val="105"/>
          <w:position w:val="-1"/>
          <w:sz w:val="20"/>
        </w:rPr>
        <w:t>MD</w:t>
      </w:r>
      <w:r>
        <w:rPr>
          <w:color w:val="2A2A2A"/>
          <w:w w:val="105"/>
          <w:sz w:val="19"/>
        </w:rPr>
        <w:t xml:space="preserve">") </w:t>
      </w:r>
      <w:r>
        <w:rPr>
          <w:color w:val="010101"/>
          <w:w w:val="105"/>
          <w:sz w:val="19"/>
        </w:rPr>
        <w:t>poskytnuté Ad hoc služby dle Přílohy</w:t>
      </w:r>
      <w:r>
        <w:rPr>
          <w:color w:val="010101"/>
          <w:spacing w:val="4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č.</w:t>
      </w:r>
      <w:r>
        <w:rPr>
          <w:color w:val="010101"/>
          <w:spacing w:val="2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6.</w:t>
      </w:r>
      <w:r>
        <w:rPr>
          <w:color w:val="010101"/>
          <w:spacing w:val="3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Smlouvy</w:t>
      </w:r>
      <w:r>
        <w:rPr>
          <w:color w:val="010101"/>
          <w:spacing w:val="4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(1MD</w:t>
      </w:r>
      <w:r>
        <w:rPr>
          <w:color w:val="010101"/>
          <w:spacing w:val="2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=</w:t>
      </w:r>
      <w:r>
        <w:rPr>
          <w:color w:val="010101"/>
          <w:spacing w:val="2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8</w:t>
      </w:r>
      <w:r>
        <w:rPr>
          <w:color w:val="010101"/>
          <w:spacing w:val="3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hodin</w:t>
      </w:r>
      <w:r>
        <w:rPr>
          <w:color w:val="010101"/>
          <w:spacing w:val="3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poskytovaných</w:t>
      </w:r>
      <w:r>
        <w:rPr>
          <w:color w:val="010101"/>
          <w:spacing w:val="4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služeb).</w:t>
      </w:r>
      <w:r>
        <w:rPr>
          <w:color w:val="010101"/>
          <w:spacing w:val="4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Převzetí</w:t>
      </w:r>
      <w:r>
        <w:rPr>
          <w:color w:val="010101"/>
          <w:spacing w:val="4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</w:t>
      </w:r>
      <w:r>
        <w:rPr>
          <w:color w:val="010101"/>
          <w:spacing w:val="3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hoc</w:t>
      </w:r>
      <w:r>
        <w:rPr>
          <w:color w:val="010101"/>
          <w:spacing w:val="3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služeb</w:t>
      </w:r>
      <w:r>
        <w:rPr>
          <w:color w:val="010101"/>
          <w:spacing w:val="34"/>
          <w:w w:val="105"/>
          <w:sz w:val="19"/>
        </w:rPr>
        <w:t xml:space="preserve"> </w:t>
      </w:r>
      <w:r>
        <w:rPr>
          <w:color w:val="010101"/>
          <w:spacing w:val="-4"/>
          <w:w w:val="105"/>
          <w:sz w:val="19"/>
        </w:rPr>
        <w:t>bude</w:t>
      </w:r>
    </w:p>
    <w:p w14:paraId="76DBF1DC" w14:textId="77777777" w:rsidR="00B94CD6" w:rsidRDefault="00154F7F">
      <w:pPr>
        <w:spacing w:before="3" w:line="326" w:lineRule="auto"/>
        <w:ind w:left="1600" w:right="150"/>
        <w:jc w:val="both"/>
        <w:rPr>
          <w:sz w:val="19"/>
        </w:rPr>
      </w:pPr>
      <w:r>
        <w:rPr>
          <w:color w:val="010101"/>
          <w:w w:val="105"/>
          <w:sz w:val="19"/>
        </w:rPr>
        <w:t>probíhat po jejich poskytnutí na základě Akceptačního protokolu (čl. 3 odst. 3.6 Smlouvy) podepsaného zástupci obou Smluvních stran</w:t>
      </w:r>
      <w:r>
        <w:rPr>
          <w:color w:val="444444"/>
          <w:w w:val="105"/>
          <w:sz w:val="19"/>
        </w:rPr>
        <w:t>.</w:t>
      </w:r>
    </w:p>
    <w:p w14:paraId="6EDA7623" w14:textId="77777777" w:rsidR="00B94CD6" w:rsidRDefault="00154F7F">
      <w:pPr>
        <w:pStyle w:val="Odstavecseseznamem"/>
        <w:numPr>
          <w:ilvl w:val="1"/>
          <w:numId w:val="36"/>
        </w:numPr>
        <w:tabs>
          <w:tab w:val="left" w:pos="893"/>
        </w:tabs>
        <w:spacing w:before="151" w:line="328" w:lineRule="auto"/>
        <w:ind w:left="888" w:right="134" w:hanging="733"/>
        <w:rPr>
          <w:color w:val="01AFEF"/>
          <w:sz w:val="19"/>
        </w:rPr>
      </w:pPr>
      <w:r>
        <w:rPr>
          <w:color w:val="010101"/>
          <w:w w:val="105"/>
          <w:sz w:val="19"/>
        </w:rPr>
        <w:t>Cena za Paušální služby a ceny za MD Ad hoc služeb jsou stanoveny jako ceny konečné, nejvýše přípustné a nemohou být zvýšeny bez předchozího písemného souhlasu Objednatele. K těmto cenám bude připočtena daň z přidané hodnoty na základě platných právních předpisů ke dni uskutečnění zdanitelného plnění.</w:t>
      </w:r>
    </w:p>
    <w:p w14:paraId="4DF3083D" w14:textId="77777777" w:rsidR="00B94CD6" w:rsidRDefault="00154F7F">
      <w:pPr>
        <w:pStyle w:val="Odstavecseseznamem"/>
        <w:numPr>
          <w:ilvl w:val="1"/>
          <w:numId w:val="36"/>
        </w:numPr>
        <w:tabs>
          <w:tab w:val="left" w:pos="893"/>
        </w:tabs>
        <w:spacing w:before="143" w:line="331" w:lineRule="auto"/>
        <w:ind w:left="891" w:right="122" w:hanging="736"/>
        <w:rPr>
          <w:color w:val="01AFEF"/>
          <w:sz w:val="19"/>
        </w:rPr>
      </w:pPr>
      <w:r>
        <w:rPr>
          <w:color w:val="010101"/>
          <w:w w:val="105"/>
          <w:sz w:val="19"/>
        </w:rPr>
        <w:t>Poskytovatel výslovně prohlašuje a ujišťuje Objednatele, že cena za Paušální služby a ceny za MD Ad hoc služeb již v sobě zahrnují veškeré náklady Poskytovatele spojené s plněním dle této Smlouvy</w:t>
      </w:r>
      <w:r>
        <w:rPr>
          <w:color w:val="575757"/>
          <w:w w:val="105"/>
          <w:sz w:val="19"/>
        </w:rPr>
        <w:t xml:space="preserve">. </w:t>
      </w:r>
      <w:r>
        <w:rPr>
          <w:color w:val="010101"/>
          <w:w w:val="105"/>
          <w:sz w:val="19"/>
        </w:rPr>
        <w:t>Součástí těchto cen jsou i služby, které ve Smlouvě sice výslovně uvedeny nejsou, ale Poskytovatel</w:t>
      </w:r>
      <w:r>
        <w:rPr>
          <w:color w:val="444444"/>
          <w:w w:val="105"/>
          <w:sz w:val="19"/>
        </w:rPr>
        <w:t xml:space="preserve">, </w:t>
      </w:r>
      <w:r>
        <w:rPr>
          <w:color w:val="010101"/>
          <w:w w:val="105"/>
          <w:sz w:val="19"/>
        </w:rPr>
        <w:t>jakožto odborník o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nich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ví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nebo má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vědět, neboť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jsou nezbytné pro poskytování Služeb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dle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této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Smlouvy</w:t>
      </w:r>
      <w:r>
        <w:rPr>
          <w:color w:val="999999"/>
          <w:w w:val="105"/>
          <w:sz w:val="19"/>
        </w:rPr>
        <w:t>.</w:t>
      </w:r>
    </w:p>
    <w:p w14:paraId="7F8FD8CF" w14:textId="77777777" w:rsidR="00B94CD6" w:rsidRDefault="00B94CD6">
      <w:pPr>
        <w:pStyle w:val="Zkladntext"/>
      </w:pPr>
    </w:p>
    <w:p w14:paraId="4C7D766F" w14:textId="77777777" w:rsidR="00B94CD6" w:rsidRDefault="00B94CD6">
      <w:pPr>
        <w:pStyle w:val="Zkladntext"/>
      </w:pPr>
    </w:p>
    <w:p w14:paraId="04355645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3840"/>
        </w:tabs>
        <w:spacing w:before="167"/>
        <w:ind w:left="3839" w:hanging="265"/>
        <w:jc w:val="left"/>
        <w:rPr>
          <w:rFonts w:ascii="Times New Roman" w:hAnsi="Times New Roman"/>
          <w:b/>
          <w:color w:val="01AFEF"/>
          <w:sz w:val="24"/>
        </w:rPr>
      </w:pPr>
      <w:r>
        <w:rPr>
          <w:b/>
          <w:color w:val="010101"/>
          <w:w w:val="105"/>
          <w:sz w:val="19"/>
        </w:rPr>
        <w:t>Doba,</w:t>
      </w:r>
      <w:r>
        <w:rPr>
          <w:b/>
          <w:color w:val="010101"/>
          <w:spacing w:val="-12"/>
          <w:w w:val="105"/>
          <w:sz w:val="19"/>
        </w:rPr>
        <w:t xml:space="preserve"> </w:t>
      </w:r>
      <w:r>
        <w:rPr>
          <w:b/>
          <w:color w:val="010101"/>
          <w:w w:val="105"/>
          <w:sz w:val="19"/>
        </w:rPr>
        <w:t>místo</w:t>
      </w:r>
      <w:r>
        <w:rPr>
          <w:b/>
          <w:color w:val="010101"/>
          <w:spacing w:val="-3"/>
          <w:w w:val="105"/>
          <w:sz w:val="19"/>
        </w:rPr>
        <w:t xml:space="preserve"> </w:t>
      </w:r>
      <w:r>
        <w:rPr>
          <w:b/>
          <w:color w:val="010101"/>
          <w:w w:val="105"/>
          <w:sz w:val="19"/>
        </w:rPr>
        <w:t>a</w:t>
      </w:r>
      <w:r>
        <w:rPr>
          <w:b/>
          <w:color w:val="010101"/>
          <w:spacing w:val="-6"/>
          <w:w w:val="105"/>
          <w:sz w:val="19"/>
        </w:rPr>
        <w:t xml:space="preserve"> </w:t>
      </w:r>
      <w:r>
        <w:rPr>
          <w:b/>
          <w:color w:val="010101"/>
          <w:w w:val="105"/>
          <w:sz w:val="19"/>
        </w:rPr>
        <w:t>podmínky</w:t>
      </w:r>
      <w:r>
        <w:rPr>
          <w:b/>
          <w:color w:val="010101"/>
          <w:spacing w:val="7"/>
          <w:w w:val="105"/>
          <w:sz w:val="19"/>
        </w:rPr>
        <w:t xml:space="preserve"> </w:t>
      </w:r>
      <w:r>
        <w:rPr>
          <w:b/>
          <w:color w:val="010101"/>
          <w:spacing w:val="-2"/>
          <w:w w:val="105"/>
          <w:sz w:val="19"/>
        </w:rPr>
        <w:t>plnění</w:t>
      </w:r>
    </w:p>
    <w:p w14:paraId="0D3B55A8" w14:textId="77777777" w:rsidR="00B94CD6" w:rsidRDefault="00B94CD6">
      <w:pPr>
        <w:pStyle w:val="Zkladntext"/>
        <w:spacing w:before="8"/>
        <w:rPr>
          <w:b/>
          <w:sz w:val="24"/>
        </w:rPr>
      </w:pPr>
    </w:p>
    <w:p w14:paraId="3851D789" w14:textId="77777777" w:rsidR="00B94CD6" w:rsidRDefault="00154F7F">
      <w:pPr>
        <w:pStyle w:val="Odstavecseseznamem"/>
        <w:numPr>
          <w:ilvl w:val="1"/>
          <w:numId w:val="35"/>
        </w:numPr>
        <w:tabs>
          <w:tab w:val="left" w:pos="893"/>
        </w:tabs>
        <w:spacing w:line="331" w:lineRule="auto"/>
        <w:ind w:right="131" w:hanging="709"/>
        <w:rPr>
          <w:color w:val="01AFEF"/>
          <w:sz w:val="19"/>
        </w:rPr>
      </w:pPr>
      <w:r>
        <w:rPr>
          <w:color w:val="010101"/>
          <w:w w:val="105"/>
          <w:sz w:val="19"/>
        </w:rPr>
        <w:t>Poskytovatel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</w:t>
      </w:r>
      <w:r>
        <w:rPr>
          <w:color w:val="010101"/>
          <w:spacing w:val="-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zavazuje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poskytovat Služby dle</w:t>
      </w:r>
      <w:r>
        <w:rPr>
          <w:color w:val="010101"/>
          <w:spacing w:val="-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čl.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</w:t>
      </w:r>
      <w:r>
        <w:rPr>
          <w:color w:val="010101"/>
          <w:spacing w:val="-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odst.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1.1</w:t>
      </w:r>
      <w:r>
        <w:rPr>
          <w:color w:val="010101"/>
          <w:spacing w:val="-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této</w:t>
      </w:r>
      <w:r>
        <w:rPr>
          <w:color w:val="010101"/>
          <w:spacing w:val="-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Smlouvy od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účinnosti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Smlouvy</w:t>
      </w:r>
      <w:r>
        <w:rPr>
          <w:color w:val="444444"/>
          <w:w w:val="105"/>
          <w:sz w:val="19"/>
        </w:rPr>
        <w:t>,</w:t>
      </w:r>
      <w:r>
        <w:rPr>
          <w:color w:val="444444"/>
          <w:spacing w:val="-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</w:t>
      </w:r>
      <w:r>
        <w:rPr>
          <w:color w:val="010101"/>
          <w:spacing w:val="-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hoc služby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vždy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na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základě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objednání.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Služby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budou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Poskytovatelem</w:t>
      </w:r>
      <w:r>
        <w:rPr>
          <w:color w:val="010101"/>
          <w:spacing w:val="7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Objednateli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poskytovány</w:t>
      </w:r>
      <w:r>
        <w:rPr>
          <w:color w:val="010101"/>
          <w:spacing w:val="8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 xml:space="preserve">do </w:t>
      </w:r>
      <w:r>
        <w:rPr>
          <w:color w:val="010101"/>
          <w:w w:val="105"/>
          <w:position w:val="2"/>
          <w:sz w:val="19"/>
        </w:rPr>
        <w:t>31</w:t>
      </w:r>
      <w:r>
        <w:rPr>
          <w:color w:val="575757"/>
          <w:w w:val="105"/>
          <w:position w:val="2"/>
          <w:sz w:val="19"/>
        </w:rPr>
        <w:t xml:space="preserve">. </w:t>
      </w:r>
      <w:r>
        <w:rPr>
          <w:w w:val="105"/>
          <w:sz w:val="20"/>
        </w:rPr>
        <w:t>12</w:t>
      </w:r>
      <w:r>
        <w:rPr>
          <w:color w:val="575757"/>
          <w:w w:val="105"/>
          <w:position w:val="2"/>
          <w:sz w:val="19"/>
        </w:rPr>
        <w:t xml:space="preserve">. </w:t>
      </w:r>
      <w:r>
        <w:rPr>
          <w:color w:val="010101"/>
          <w:w w:val="105"/>
          <w:position w:val="2"/>
          <w:sz w:val="19"/>
        </w:rPr>
        <w:t>2026</w:t>
      </w:r>
      <w:r>
        <w:rPr>
          <w:color w:val="575757"/>
          <w:w w:val="105"/>
          <w:position w:val="2"/>
          <w:sz w:val="19"/>
        </w:rPr>
        <w:t>.</w:t>
      </w:r>
    </w:p>
    <w:p w14:paraId="36C683E1" w14:textId="77777777" w:rsidR="00B94CD6" w:rsidRDefault="00154F7F">
      <w:pPr>
        <w:pStyle w:val="Odstavecseseznamem"/>
        <w:numPr>
          <w:ilvl w:val="1"/>
          <w:numId w:val="35"/>
        </w:numPr>
        <w:tabs>
          <w:tab w:val="left" w:pos="888"/>
        </w:tabs>
        <w:spacing w:before="112"/>
        <w:ind w:left="887" w:hanging="706"/>
        <w:rPr>
          <w:color w:val="01AFEF"/>
          <w:sz w:val="19"/>
        </w:rPr>
      </w:pPr>
      <w:r>
        <w:rPr>
          <w:color w:val="010101"/>
          <w:w w:val="105"/>
          <w:sz w:val="19"/>
        </w:rPr>
        <w:t>Místem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plnění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služeb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je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spacing w:val="-5"/>
          <w:w w:val="105"/>
          <w:sz w:val="19"/>
        </w:rPr>
        <w:t>ČR.</w:t>
      </w:r>
    </w:p>
    <w:p w14:paraId="78BE11CC" w14:textId="77777777" w:rsidR="00B94CD6" w:rsidRDefault="00B94CD6">
      <w:pPr>
        <w:pStyle w:val="Zkladntext"/>
        <w:spacing w:before="5"/>
        <w:rPr>
          <w:sz w:val="19"/>
        </w:rPr>
      </w:pPr>
    </w:p>
    <w:p w14:paraId="2EBDAEC1" w14:textId="77777777" w:rsidR="00B94CD6" w:rsidRDefault="00154F7F">
      <w:pPr>
        <w:pStyle w:val="Odstavecseseznamem"/>
        <w:numPr>
          <w:ilvl w:val="1"/>
          <w:numId w:val="35"/>
        </w:numPr>
        <w:tabs>
          <w:tab w:val="left" w:pos="892"/>
          <w:tab w:val="left" w:pos="893"/>
        </w:tabs>
        <w:spacing w:line="326" w:lineRule="auto"/>
        <w:ind w:left="893" w:right="125" w:hanging="740"/>
        <w:rPr>
          <w:color w:val="01AFEF"/>
          <w:sz w:val="19"/>
        </w:rPr>
      </w:pPr>
      <w:r>
        <w:rPr>
          <w:color w:val="010101"/>
          <w:w w:val="105"/>
          <w:sz w:val="19"/>
        </w:rPr>
        <w:t>Poskytovatel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zavazuje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poskytovat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Paušální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Služby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minimálně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rozsahem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SLA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dle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Přílohy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č</w:t>
      </w:r>
      <w:r>
        <w:rPr>
          <w:color w:val="575757"/>
          <w:w w:val="105"/>
          <w:sz w:val="19"/>
        </w:rPr>
        <w:t>.</w:t>
      </w:r>
      <w:r>
        <w:rPr>
          <w:color w:val="575757"/>
          <w:spacing w:val="3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2 Smlouvy, které jsou nedílnou součástí ceny dle čl. 2 odst. 2.1 Smlouvy.</w:t>
      </w:r>
    </w:p>
    <w:p w14:paraId="3DE5EE77" w14:textId="77777777" w:rsidR="00B94CD6" w:rsidRDefault="00154F7F">
      <w:pPr>
        <w:pStyle w:val="Odstavecseseznamem"/>
        <w:numPr>
          <w:ilvl w:val="1"/>
          <w:numId w:val="35"/>
        </w:numPr>
        <w:tabs>
          <w:tab w:val="left" w:pos="892"/>
          <w:tab w:val="left" w:pos="893"/>
        </w:tabs>
        <w:spacing w:before="146" w:line="333" w:lineRule="auto"/>
        <w:ind w:left="894" w:right="155" w:hanging="741"/>
        <w:rPr>
          <w:color w:val="01AFEF"/>
          <w:sz w:val="19"/>
        </w:rPr>
      </w:pPr>
      <w:r>
        <w:rPr>
          <w:color w:val="010101"/>
          <w:w w:val="105"/>
          <w:sz w:val="19"/>
        </w:rPr>
        <w:t>Poskytovatel</w:t>
      </w:r>
      <w:r>
        <w:rPr>
          <w:color w:val="010101"/>
          <w:spacing w:val="2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 zavazuje předkládat Objednateli</w:t>
      </w:r>
      <w:r>
        <w:rPr>
          <w:color w:val="010101"/>
          <w:spacing w:val="2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měsíčně zpětně report o plnění SLA za předcházející kalendářní měsíc, a to do pěti (5) kalendářních</w:t>
      </w:r>
      <w:r>
        <w:rPr>
          <w:color w:val="010101"/>
          <w:spacing w:val="3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dnů od jeho skončení.</w:t>
      </w:r>
    </w:p>
    <w:p w14:paraId="38FA2898" w14:textId="77777777" w:rsidR="00B94CD6" w:rsidRDefault="00154F7F">
      <w:pPr>
        <w:pStyle w:val="Odstavecseseznamem"/>
        <w:numPr>
          <w:ilvl w:val="1"/>
          <w:numId w:val="35"/>
        </w:numPr>
        <w:tabs>
          <w:tab w:val="left" w:pos="892"/>
          <w:tab w:val="left" w:pos="893"/>
        </w:tabs>
        <w:spacing w:before="129"/>
        <w:ind w:left="892" w:hanging="740"/>
        <w:rPr>
          <w:color w:val="01AFEF"/>
          <w:sz w:val="19"/>
        </w:rPr>
      </w:pPr>
      <w:r>
        <w:rPr>
          <w:color w:val="010101"/>
          <w:w w:val="105"/>
          <w:position w:val="2"/>
          <w:sz w:val="19"/>
        </w:rPr>
        <w:t>Požadavek</w:t>
      </w:r>
      <w:r>
        <w:rPr>
          <w:color w:val="010101"/>
          <w:spacing w:val="26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na</w:t>
      </w:r>
      <w:r>
        <w:rPr>
          <w:color w:val="010101"/>
          <w:spacing w:val="12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poskytnutí</w:t>
      </w:r>
      <w:r>
        <w:rPr>
          <w:color w:val="010101"/>
          <w:spacing w:val="27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Ad</w:t>
      </w:r>
      <w:r>
        <w:rPr>
          <w:color w:val="010101"/>
          <w:spacing w:val="12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hoc</w:t>
      </w:r>
      <w:r>
        <w:rPr>
          <w:color w:val="010101"/>
          <w:spacing w:val="13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služeb</w:t>
      </w:r>
      <w:r>
        <w:rPr>
          <w:color w:val="010101"/>
          <w:spacing w:val="13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(dále</w:t>
      </w:r>
      <w:r>
        <w:rPr>
          <w:color w:val="010101"/>
          <w:spacing w:val="16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též</w:t>
      </w:r>
      <w:r>
        <w:rPr>
          <w:color w:val="010101"/>
          <w:spacing w:val="15"/>
          <w:w w:val="105"/>
          <w:position w:val="2"/>
          <w:sz w:val="19"/>
        </w:rPr>
        <w:t xml:space="preserve"> </w:t>
      </w:r>
      <w:r>
        <w:rPr>
          <w:b/>
          <w:color w:val="2A2A2A"/>
          <w:w w:val="105"/>
          <w:position w:val="2"/>
          <w:sz w:val="19"/>
        </w:rPr>
        <w:t>„Požadavek</w:t>
      </w:r>
      <w:r>
        <w:rPr>
          <w:b/>
          <w:color w:val="2A2A2A"/>
          <w:spacing w:val="31"/>
          <w:w w:val="105"/>
          <w:position w:val="2"/>
          <w:sz w:val="19"/>
        </w:rPr>
        <w:t xml:space="preserve"> </w:t>
      </w:r>
      <w:r>
        <w:rPr>
          <w:b/>
          <w:color w:val="010101"/>
          <w:w w:val="105"/>
          <w:position w:val="2"/>
          <w:sz w:val="19"/>
        </w:rPr>
        <w:t>na</w:t>
      </w:r>
      <w:r>
        <w:rPr>
          <w:b/>
          <w:color w:val="010101"/>
          <w:spacing w:val="9"/>
          <w:w w:val="105"/>
          <w:position w:val="2"/>
          <w:sz w:val="19"/>
        </w:rPr>
        <w:t xml:space="preserve"> </w:t>
      </w:r>
      <w:r>
        <w:rPr>
          <w:b/>
          <w:color w:val="010101"/>
          <w:w w:val="105"/>
          <w:position w:val="2"/>
          <w:sz w:val="19"/>
        </w:rPr>
        <w:t>změnu"</w:t>
      </w:r>
      <w:r>
        <w:rPr>
          <w:w w:val="105"/>
          <w:sz w:val="20"/>
        </w:rPr>
        <w:t>)</w:t>
      </w:r>
      <w:r>
        <w:rPr>
          <w:color w:val="161616"/>
          <w:w w:val="105"/>
          <w:position w:val="2"/>
          <w:sz w:val="19"/>
        </w:rPr>
        <w:t>,</w:t>
      </w:r>
      <w:r>
        <w:rPr>
          <w:color w:val="161616"/>
          <w:spacing w:val="11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bude</w:t>
      </w:r>
      <w:r>
        <w:rPr>
          <w:color w:val="010101"/>
          <w:spacing w:val="8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zasílán</w:t>
      </w:r>
      <w:r>
        <w:rPr>
          <w:color w:val="010101"/>
          <w:spacing w:val="13"/>
          <w:w w:val="105"/>
          <w:position w:val="2"/>
          <w:sz w:val="19"/>
        </w:rPr>
        <w:t xml:space="preserve"> </w:t>
      </w:r>
      <w:r>
        <w:rPr>
          <w:color w:val="010101"/>
          <w:spacing w:val="-2"/>
          <w:w w:val="105"/>
          <w:position w:val="2"/>
          <w:sz w:val="19"/>
        </w:rPr>
        <w:t>elektronicky</w:t>
      </w:r>
    </w:p>
    <w:p w14:paraId="6FF40F21" w14:textId="2A7C7834" w:rsidR="00B94CD6" w:rsidRDefault="00154F7F">
      <w:pPr>
        <w:spacing w:before="62"/>
        <w:ind w:left="894"/>
        <w:rPr>
          <w:sz w:val="19"/>
        </w:rPr>
      </w:pPr>
      <w:r>
        <w:rPr>
          <w:color w:val="010101"/>
          <w:w w:val="105"/>
          <w:position w:val="2"/>
          <w:sz w:val="19"/>
        </w:rPr>
        <w:t>prostřednictvím</w:t>
      </w:r>
      <w:r>
        <w:rPr>
          <w:color w:val="010101"/>
          <w:spacing w:val="50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e</w:t>
      </w:r>
      <w:r>
        <w:rPr>
          <w:w w:val="105"/>
          <w:sz w:val="20"/>
        </w:rPr>
        <w:t>-</w:t>
      </w:r>
      <w:r>
        <w:rPr>
          <w:color w:val="010101"/>
          <w:w w:val="105"/>
          <w:position w:val="2"/>
          <w:sz w:val="19"/>
        </w:rPr>
        <w:t>mailu</w:t>
      </w:r>
      <w:r>
        <w:rPr>
          <w:color w:val="010101"/>
          <w:spacing w:val="66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na</w:t>
      </w:r>
      <w:r>
        <w:rPr>
          <w:color w:val="010101"/>
          <w:spacing w:val="65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adresu</w:t>
      </w:r>
      <w:r>
        <w:rPr>
          <w:color w:val="010101"/>
          <w:spacing w:val="74"/>
          <w:w w:val="105"/>
          <w:position w:val="2"/>
          <w:sz w:val="19"/>
        </w:rPr>
        <w:t xml:space="preserve"> </w:t>
      </w:r>
      <w:hyperlink r:id="rId8">
        <w:r w:rsidR="00A91334">
          <w:rPr>
            <w:color w:val="010101"/>
            <w:w w:val="105"/>
            <w:position w:val="2"/>
            <w:sz w:val="19"/>
            <w:u w:val="single" w:color="000000"/>
          </w:rPr>
          <w:t>xxx</w:t>
        </w:r>
      </w:hyperlink>
      <w:r>
        <w:rPr>
          <w:spacing w:val="72"/>
          <w:w w:val="105"/>
          <w:sz w:val="20"/>
        </w:rPr>
        <w:t xml:space="preserve"> </w:t>
      </w:r>
      <w:r>
        <w:rPr>
          <w:color w:val="010101"/>
          <w:w w:val="105"/>
          <w:position w:val="2"/>
          <w:sz w:val="19"/>
        </w:rPr>
        <w:t>Požadavek</w:t>
      </w:r>
      <w:r>
        <w:rPr>
          <w:color w:val="010101"/>
          <w:spacing w:val="58"/>
          <w:w w:val="150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bude</w:t>
      </w:r>
      <w:r>
        <w:rPr>
          <w:color w:val="010101"/>
          <w:spacing w:val="65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obsahovat</w:t>
      </w:r>
      <w:r>
        <w:rPr>
          <w:color w:val="010101"/>
          <w:spacing w:val="75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minimálně</w:t>
      </w:r>
      <w:r>
        <w:rPr>
          <w:color w:val="010101"/>
          <w:spacing w:val="69"/>
          <w:w w:val="105"/>
          <w:position w:val="2"/>
          <w:sz w:val="19"/>
        </w:rPr>
        <w:t xml:space="preserve"> </w:t>
      </w:r>
      <w:r>
        <w:rPr>
          <w:color w:val="010101"/>
          <w:spacing w:val="-2"/>
          <w:w w:val="105"/>
          <w:position w:val="2"/>
          <w:sz w:val="19"/>
        </w:rPr>
        <w:t>popis</w:t>
      </w:r>
    </w:p>
    <w:p w14:paraId="00F562DF" w14:textId="77777777" w:rsidR="00B94CD6" w:rsidRDefault="00154F7F">
      <w:pPr>
        <w:spacing w:before="66" w:line="326" w:lineRule="auto"/>
        <w:ind w:left="888" w:right="130" w:firstLine="5"/>
        <w:jc w:val="both"/>
        <w:rPr>
          <w:sz w:val="19"/>
        </w:rPr>
      </w:pPr>
      <w:r>
        <w:rPr>
          <w:color w:val="010101"/>
          <w:w w:val="105"/>
          <w:sz w:val="19"/>
        </w:rPr>
        <w:t>požadovaného plnění v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 xml:space="preserve">rozsahu dle katalogových listů a požadovaný termín plnění. Na jeho základě </w:t>
      </w:r>
      <w:r>
        <w:rPr>
          <w:color w:val="010101"/>
          <w:w w:val="105"/>
          <w:position w:val="2"/>
          <w:sz w:val="19"/>
        </w:rPr>
        <w:t>Poskytovatel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odhadne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pracnost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požadavku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v</w:t>
      </w:r>
      <w:r>
        <w:rPr>
          <w:color w:val="010101"/>
          <w:spacing w:val="-11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MD</w:t>
      </w:r>
      <w:r>
        <w:rPr>
          <w:color w:val="010101"/>
          <w:spacing w:val="-13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pro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tým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provozní</w:t>
      </w:r>
      <w:r>
        <w:rPr>
          <w:color w:val="010101"/>
          <w:spacing w:val="-2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a/nebo</w:t>
      </w:r>
      <w:r>
        <w:rPr>
          <w:color w:val="010101"/>
          <w:spacing w:val="-11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tým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rozvojový</w:t>
      </w:r>
      <w:r>
        <w:rPr>
          <w:color w:val="010101"/>
          <w:spacing w:val="-2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a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>do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w w:val="105"/>
          <w:sz w:val="20"/>
        </w:rPr>
        <w:t>10</w:t>
      </w:r>
      <w:r>
        <w:rPr>
          <w:spacing w:val="-5"/>
          <w:w w:val="105"/>
          <w:sz w:val="20"/>
        </w:rPr>
        <w:t xml:space="preserve"> </w:t>
      </w:r>
      <w:r>
        <w:rPr>
          <w:color w:val="010101"/>
          <w:w w:val="105"/>
          <w:position w:val="2"/>
          <w:sz w:val="19"/>
        </w:rPr>
        <w:t>dnů</w:t>
      </w:r>
      <w:r>
        <w:rPr>
          <w:color w:val="010101"/>
          <w:spacing w:val="-14"/>
          <w:w w:val="105"/>
          <w:position w:val="2"/>
          <w:sz w:val="19"/>
        </w:rPr>
        <w:t xml:space="preserve"> </w:t>
      </w:r>
      <w:r>
        <w:rPr>
          <w:color w:val="010101"/>
          <w:w w:val="105"/>
          <w:position w:val="2"/>
          <w:sz w:val="19"/>
        </w:rPr>
        <w:t xml:space="preserve">zašle </w:t>
      </w:r>
      <w:r>
        <w:rPr>
          <w:color w:val="010101"/>
          <w:w w:val="105"/>
          <w:sz w:val="19"/>
        </w:rPr>
        <w:t>tento odhad k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odsouhlasení Objednateli spolu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termínem pro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jeho splnění. V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případě jeho odsouhlasení Objednatel zašle objednávku Ad hoc služeb v tomto rozsahu a rozdělení, spolu s termínem plnění elektronicky na adresu na adresu Poskytovatele uvedenou v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tomto článku Smlouvy. Na základě takto doručené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objednávky</w:t>
      </w:r>
      <w:r>
        <w:rPr>
          <w:color w:val="010101"/>
          <w:spacing w:val="3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Poskytovateli</w:t>
      </w:r>
      <w:r>
        <w:rPr>
          <w:color w:val="010101"/>
          <w:spacing w:val="3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budou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hoc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služby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plněny.</w:t>
      </w:r>
      <w:r>
        <w:rPr>
          <w:color w:val="010101"/>
          <w:spacing w:val="2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případě,</w:t>
      </w:r>
      <w:r>
        <w:rPr>
          <w:color w:val="010101"/>
          <w:spacing w:val="2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že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Objednatel</w:t>
      </w:r>
      <w:r>
        <w:rPr>
          <w:color w:val="010101"/>
          <w:spacing w:val="2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nesouhlasí s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odhadem pracnosti Poskytovatele odešle tento nesouhlas elektronicky na adresu Poskytovatele uvedenou v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tomto článku Smlouvy</w:t>
      </w:r>
      <w:r>
        <w:rPr>
          <w:color w:val="444444"/>
          <w:w w:val="105"/>
          <w:sz w:val="19"/>
        </w:rPr>
        <w:t>.</w:t>
      </w:r>
      <w:r>
        <w:rPr>
          <w:color w:val="444444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 takto odmítnutém návrhu pracnosti požadavku se Smluvní strany zavazují jednat. (v podrobnostech viz Příloha č. 2 Smlouvy kapitola 3).</w:t>
      </w:r>
    </w:p>
    <w:p w14:paraId="60DEBE7B" w14:textId="77777777" w:rsidR="00B94CD6" w:rsidRDefault="00154F7F">
      <w:pPr>
        <w:pStyle w:val="Odstavecseseznamem"/>
        <w:numPr>
          <w:ilvl w:val="1"/>
          <w:numId w:val="35"/>
        </w:numPr>
        <w:tabs>
          <w:tab w:val="left" w:pos="892"/>
          <w:tab w:val="left" w:pos="893"/>
        </w:tabs>
        <w:spacing w:before="150" w:line="319" w:lineRule="auto"/>
        <w:ind w:right="129" w:hanging="738"/>
        <w:rPr>
          <w:color w:val="01AFEF"/>
          <w:sz w:val="19"/>
        </w:rPr>
      </w:pPr>
      <w:r>
        <w:rPr>
          <w:color w:val="010101"/>
          <w:w w:val="105"/>
          <w:position w:val="1"/>
          <w:sz w:val="19"/>
        </w:rPr>
        <w:t>Akceptace</w:t>
      </w:r>
      <w:r>
        <w:rPr>
          <w:color w:val="010101"/>
          <w:spacing w:val="24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Ad hoc služeb bude probíhat po jejich poskytnutí dle akceptační procedury</w:t>
      </w:r>
      <w:r>
        <w:rPr>
          <w:color w:val="010101"/>
          <w:spacing w:val="24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uvedené v čl.</w:t>
      </w:r>
      <w:r>
        <w:rPr>
          <w:color w:val="010101"/>
          <w:spacing w:val="-8"/>
          <w:w w:val="105"/>
          <w:position w:val="1"/>
          <w:sz w:val="19"/>
        </w:rPr>
        <w:t xml:space="preserve"> </w:t>
      </w:r>
      <w:r>
        <w:rPr>
          <w:w w:val="105"/>
          <w:sz w:val="20"/>
        </w:rPr>
        <w:t xml:space="preserve">10 </w:t>
      </w:r>
      <w:r>
        <w:rPr>
          <w:color w:val="010101"/>
          <w:w w:val="105"/>
          <w:sz w:val="19"/>
        </w:rPr>
        <w:t>Smlouvy, a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 na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základě akceptačního</w:t>
      </w:r>
      <w:r>
        <w:rPr>
          <w:color w:val="010101"/>
          <w:spacing w:val="2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 xml:space="preserve">protokolu Ad hoc služeb podepsaného zástupci obou Smluvních </w:t>
      </w:r>
      <w:r>
        <w:rPr>
          <w:color w:val="010101"/>
          <w:w w:val="105"/>
          <w:position w:val="1"/>
          <w:sz w:val="19"/>
        </w:rPr>
        <w:t>stran.</w:t>
      </w:r>
      <w:r>
        <w:rPr>
          <w:color w:val="010101"/>
          <w:spacing w:val="-3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Vzor</w:t>
      </w:r>
      <w:r>
        <w:rPr>
          <w:color w:val="010101"/>
          <w:spacing w:val="-3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akceptačního protokolu</w:t>
      </w:r>
      <w:r>
        <w:rPr>
          <w:color w:val="010101"/>
          <w:spacing w:val="-2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Ad</w:t>
      </w:r>
      <w:r>
        <w:rPr>
          <w:color w:val="010101"/>
          <w:spacing w:val="-12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hoc</w:t>
      </w:r>
      <w:r>
        <w:rPr>
          <w:color w:val="010101"/>
          <w:spacing w:val="-6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služeb</w:t>
      </w:r>
      <w:r>
        <w:rPr>
          <w:color w:val="010101"/>
          <w:spacing w:val="-8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(dále</w:t>
      </w:r>
      <w:r>
        <w:rPr>
          <w:color w:val="010101"/>
          <w:spacing w:val="-5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jen</w:t>
      </w:r>
      <w:r>
        <w:rPr>
          <w:color w:val="010101"/>
          <w:spacing w:val="-11"/>
          <w:w w:val="105"/>
          <w:position w:val="1"/>
          <w:sz w:val="19"/>
        </w:rPr>
        <w:t xml:space="preserve"> </w:t>
      </w:r>
      <w:r>
        <w:rPr>
          <w:b/>
          <w:color w:val="2A2A2A"/>
          <w:w w:val="105"/>
          <w:position w:val="1"/>
          <w:sz w:val="19"/>
        </w:rPr>
        <w:t xml:space="preserve">„Akceptační </w:t>
      </w:r>
      <w:r>
        <w:rPr>
          <w:b/>
          <w:color w:val="010101"/>
          <w:w w:val="105"/>
          <w:position w:val="1"/>
          <w:sz w:val="19"/>
        </w:rPr>
        <w:t>protokol</w:t>
      </w:r>
      <w:r>
        <w:rPr>
          <w:w w:val="105"/>
          <w:sz w:val="20"/>
        </w:rPr>
        <w:t xml:space="preserve">“) </w:t>
      </w:r>
      <w:r>
        <w:rPr>
          <w:color w:val="010101"/>
          <w:w w:val="105"/>
          <w:position w:val="1"/>
          <w:sz w:val="19"/>
        </w:rPr>
        <w:t>tvoří</w:t>
      </w:r>
      <w:r>
        <w:rPr>
          <w:color w:val="010101"/>
          <w:spacing w:val="-2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Přílohu</w:t>
      </w:r>
      <w:r>
        <w:rPr>
          <w:color w:val="010101"/>
          <w:spacing w:val="-11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č.</w:t>
      </w:r>
      <w:r>
        <w:rPr>
          <w:color w:val="010101"/>
          <w:spacing w:val="-8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>5</w:t>
      </w:r>
      <w:r>
        <w:rPr>
          <w:color w:val="010101"/>
          <w:spacing w:val="-12"/>
          <w:w w:val="105"/>
          <w:position w:val="1"/>
          <w:sz w:val="19"/>
        </w:rPr>
        <w:t xml:space="preserve"> </w:t>
      </w:r>
      <w:r>
        <w:rPr>
          <w:color w:val="010101"/>
          <w:w w:val="105"/>
          <w:position w:val="1"/>
          <w:sz w:val="19"/>
        </w:rPr>
        <w:t xml:space="preserve">této </w:t>
      </w:r>
      <w:r>
        <w:rPr>
          <w:color w:val="010101"/>
          <w:w w:val="105"/>
          <w:sz w:val="19"/>
        </w:rPr>
        <w:t>Smlouvy</w:t>
      </w:r>
      <w:r>
        <w:rPr>
          <w:color w:val="444444"/>
          <w:w w:val="105"/>
          <w:sz w:val="19"/>
        </w:rPr>
        <w:t xml:space="preserve">. </w:t>
      </w:r>
      <w:r>
        <w:rPr>
          <w:color w:val="010101"/>
          <w:w w:val="105"/>
          <w:sz w:val="19"/>
        </w:rPr>
        <w:t>Nejmenší účtovatelnou</w:t>
      </w:r>
      <w:r>
        <w:rPr>
          <w:color w:val="010101"/>
          <w:spacing w:val="4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jednotkou je 1 hodina</w:t>
      </w:r>
      <w:r>
        <w:rPr>
          <w:color w:val="444444"/>
          <w:w w:val="105"/>
          <w:sz w:val="19"/>
        </w:rPr>
        <w:t>.</w:t>
      </w:r>
    </w:p>
    <w:p w14:paraId="5C3E5ABC" w14:textId="77777777" w:rsidR="00B94CD6" w:rsidRDefault="00B94CD6">
      <w:pPr>
        <w:spacing w:line="319" w:lineRule="auto"/>
        <w:rPr>
          <w:sz w:val="19"/>
        </w:rPr>
        <w:sectPr w:rsidR="00B94CD6">
          <w:pgSz w:w="11910" w:h="16840"/>
          <w:pgMar w:top="1320" w:right="420" w:bottom="1340" w:left="1160" w:header="0" w:footer="1134" w:gutter="0"/>
          <w:cols w:space="708"/>
        </w:sectPr>
      </w:pPr>
    </w:p>
    <w:p w14:paraId="5F2BD2BC" w14:textId="77777777" w:rsidR="00B94CD6" w:rsidRDefault="00154F7F">
      <w:pPr>
        <w:pStyle w:val="Odstavecseseznamem"/>
        <w:numPr>
          <w:ilvl w:val="1"/>
          <w:numId w:val="35"/>
        </w:numPr>
        <w:tabs>
          <w:tab w:val="left" w:pos="893"/>
        </w:tabs>
        <w:spacing w:before="79" w:line="314" w:lineRule="auto"/>
        <w:ind w:left="887" w:right="119" w:hanging="735"/>
        <w:rPr>
          <w:color w:val="03AFEF"/>
          <w:sz w:val="20"/>
        </w:rPr>
      </w:pPr>
      <w:r>
        <w:rPr>
          <w:color w:val="030303"/>
          <w:sz w:val="20"/>
        </w:rPr>
        <w:lastRenderedPageBreak/>
        <w:t>Objednatel je oprávněn v průběhu plnění vyzvat Poskytovatele ke snížení rozsahu poskytovaných Paušálních služeb, které by následně zajišťoval samostatně. Ke snížení dojde na základě písemného požadavku zaslaného Poskytovateli, a to od 1. dne měsíce následujícího po uplynutí 3 měsíců od prokazatelného doručení písemného požadavku na snížení rozsahu poskytovaných Paušálních služeb</w:t>
      </w:r>
      <w:r>
        <w:rPr>
          <w:color w:val="545454"/>
          <w:sz w:val="20"/>
        </w:rPr>
        <w:t xml:space="preserve">. </w:t>
      </w:r>
      <w:r>
        <w:rPr>
          <w:color w:val="030303"/>
          <w:sz w:val="20"/>
        </w:rPr>
        <w:t>Požadavek na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snížení bude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zaslán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elektronicky a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bude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obsahovat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identifikovanou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změnu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rozsahu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plnění</w:t>
      </w:r>
      <w:r>
        <w:rPr>
          <w:color w:val="3B3B3B"/>
          <w:sz w:val="20"/>
        </w:rPr>
        <w:t xml:space="preserve">, </w:t>
      </w:r>
      <w:r>
        <w:rPr>
          <w:color w:val="030303"/>
          <w:sz w:val="20"/>
        </w:rPr>
        <w:t>a to vynětím konkrétních služeb dle katalogových listů uvedených v Příloze č. 1 Smlouvy. O cenu za poskytování Paušálních služeb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rozsahu těchto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katalogových listů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bude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snížena Měsíční paušální cena</w:t>
      </w:r>
      <w:r>
        <w:rPr>
          <w:color w:val="545454"/>
          <w:sz w:val="20"/>
        </w:rPr>
        <w:t xml:space="preserve">. </w:t>
      </w:r>
      <w:r>
        <w:rPr>
          <w:color w:val="030303"/>
          <w:sz w:val="20"/>
        </w:rPr>
        <w:t>Tato změna, včetně změny měsíční paušální ceny bude potvrzena dodatkem ke smlouvě</w:t>
      </w:r>
      <w:r>
        <w:rPr>
          <w:color w:val="3B3B3B"/>
          <w:sz w:val="20"/>
        </w:rPr>
        <w:t>.</w:t>
      </w:r>
    </w:p>
    <w:p w14:paraId="2F405A7A" w14:textId="77777777" w:rsidR="00B94CD6" w:rsidRDefault="00B94CD6">
      <w:pPr>
        <w:pStyle w:val="Zkladntext"/>
        <w:rPr>
          <w:sz w:val="22"/>
        </w:rPr>
      </w:pPr>
    </w:p>
    <w:p w14:paraId="52DBCE8A" w14:textId="77777777" w:rsidR="00B94CD6" w:rsidRDefault="00B94CD6">
      <w:pPr>
        <w:pStyle w:val="Zkladntext"/>
        <w:spacing w:before="3"/>
        <w:rPr>
          <w:sz w:val="24"/>
        </w:rPr>
      </w:pPr>
    </w:p>
    <w:p w14:paraId="558F6444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4562"/>
        </w:tabs>
        <w:ind w:left="4561" w:hanging="285"/>
        <w:jc w:val="left"/>
        <w:rPr>
          <w:rFonts w:ascii="Courier New" w:hAnsi="Courier New"/>
          <w:color w:val="03AFEF"/>
          <w:sz w:val="27"/>
        </w:rPr>
      </w:pPr>
      <w:r>
        <w:rPr>
          <w:b/>
          <w:sz w:val="20"/>
        </w:rPr>
        <w:t>Platební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podmínky</w:t>
      </w:r>
    </w:p>
    <w:p w14:paraId="79066043" w14:textId="77777777" w:rsidR="00B94CD6" w:rsidRDefault="00B94CD6">
      <w:pPr>
        <w:pStyle w:val="Zkladntext"/>
        <w:rPr>
          <w:b/>
          <w:sz w:val="14"/>
        </w:rPr>
      </w:pPr>
    </w:p>
    <w:p w14:paraId="04A7E933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888"/>
        </w:tabs>
        <w:spacing w:before="94" w:line="307" w:lineRule="auto"/>
        <w:ind w:right="141" w:hanging="734"/>
        <w:rPr>
          <w:color w:val="03AFEF"/>
          <w:sz w:val="20"/>
        </w:rPr>
      </w:pPr>
      <w:r>
        <w:rPr>
          <w:color w:val="030303"/>
          <w:sz w:val="20"/>
        </w:rPr>
        <w:t>Měsíční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paušální cena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bude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hrazena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měsíčně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zpětně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na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základě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daňových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dokladů</w:t>
      </w:r>
      <w:r>
        <w:rPr>
          <w:color w:val="030303"/>
          <w:spacing w:val="-14"/>
          <w:sz w:val="20"/>
        </w:rPr>
        <w:t xml:space="preserve"> </w:t>
      </w:r>
      <w:r>
        <w:rPr>
          <w:position w:val="-1"/>
          <w:sz w:val="20"/>
        </w:rPr>
        <w:t xml:space="preserve">– </w:t>
      </w:r>
      <w:r>
        <w:rPr>
          <w:color w:val="030303"/>
          <w:sz w:val="20"/>
        </w:rPr>
        <w:t>faktur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vystavených Poskytovatelem Objednateli. Za den uskutečnění zdanitelného plnění se považuje vždy poslední kalendářní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den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měsíce</w:t>
      </w:r>
      <w:r>
        <w:rPr>
          <w:color w:val="3B3B3B"/>
          <w:sz w:val="20"/>
        </w:rPr>
        <w:t>,</w:t>
      </w:r>
      <w:r>
        <w:rPr>
          <w:color w:val="3B3B3B"/>
          <w:spacing w:val="-14"/>
          <w:sz w:val="20"/>
        </w:rPr>
        <w:t xml:space="preserve"> </w:t>
      </w:r>
      <w:r>
        <w:rPr>
          <w:color w:val="030303"/>
          <w:sz w:val="20"/>
        </w:rPr>
        <w:t>ve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kterém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byly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Paušální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služby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poskytnuty.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Právo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vystavit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daňový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doklad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(fakturu) za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uskutečněné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zdanitelné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plnění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vzniká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Poskytovateli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první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pracovní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den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měsíce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následujícího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měsíci, ve kterém byly Paušální služby poskytnuty.</w:t>
      </w:r>
    </w:p>
    <w:p w14:paraId="38A9EA92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893"/>
        </w:tabs>
        <w:spacing w:before="142" w:line="307" w:lineRule="auto"/>
        <w:ind w:left="890" w:right="135" w:hanging="738"/>
        <w:rPr>
          <w:b/>
          <w:color w:val="03AFEF"/>
          <w:sz w:val="21"/>
        </w:rPr>
      </w:pPr>
      <w:r>
        <w:rPr>
          <w:color w:val="030303"/>
          <w:sz w:val="20"/>
        </w:rPr>
        <w:t xml:space="preserve">Cena Ad hoc služeb bude hrazena po jejich převzetí Objednatelem na základě daňového dokladu </w:t>
      </w:r>
      <w:r>
        <w:rPr>
          <w:position w:val="-1"/>
          <w:sz w:val="20"/>
        </w:rPr>
        <w:t xml:space="preserve">– </w:t>
      </w:r>
      <w:r>
        <w:rPr>
          <w:color w:val="030303"/>
          <w:sz w:val="20"/>
        </w:rPr>
        <w:t>faktury</w:t>
      </w:r>
      <w:r>
        <w:rPr>
          <w:color w:val="3B3B3B"/>
          <w:sz w:val="20"/>
        </w:rPr>
        <w:t>.</w:t>
      </w:r>
      <w:r>
        <w:rPr>
          <w:color w:val="3B3B3B"/>
          <w:spacing w:val="-14"/>
          <w:sz w:val="20"/>
        </w:rPr>
        <w:t xml:space="preserve"> </w:t>
      </w:r>
      <w:r>
        <w:rPr>
          <w:color w:val="030303"/>
          <w:sz w:val="20"/>
        </w:rPr>
        <w:t>Nedílnou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součástí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faktury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bude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kopie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Akceptačního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protokolu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podepsaného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oprávněnými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zástupci obou Smluvních stran. Za den uskutečnění zdanitelného plnění se považuje den podpisu Akceptačního protokolu Objednatelem.</w:t>
      </w:r>
    </w:p>
    <w:p w14:paraId="6998C0D9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892"/>
        </w:tabs>
        <w:spacing w:before="145" w:line="314" w:lineRule="auto"/>
        <w:ind w:right="129" w:hanging="734"/>
        <w:rPr>
          <w:color w:val="03AFEF"/>
          <w:sz w:val="20"/>
        </w:rPr>
      </w:pPr>
      <w:r>
        <w:rPr>
          <w:color w:val="030303"/>
          <w:sz w:val="20"/>
        </w:rPr>
        <w:t>Daňový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doklad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(faktura)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vystavený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Poskytovatelem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musí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obsahovat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náležitosti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řádného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daňového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dokladu podle příslušných právních předpisů, zejména § 29 zákona č. 235/2004 Sb., o dani z přidané hodnoty, zákona č. 563/1991 Sb.</w:t>
      </w:r>
      <w:r>
        <w:rPr>
          <w:color w:val="3B3B3B"/>
          <w:sz w:val="20"/>
        </w:rPr>
        <w:t xml:space="preserve">, </w:t>
      </w:r>
      <w:r>
        <w:rPr>
          <w:color w:val="030303"/>
          <w:sz w:val="20"/>
        </w:rPr>
        <w:t>o účetnictví, ve znění pozdějších předpisů</w:t>
      </w:r>
      <w:r>
        <w:rPr>
          <w:color w:val="3B3B3B"/>
          <w:sz w:val="20"/>
        </w:rPr>
        <w:t xml:space="preserve">, </w:t>
      </w:r>
      <w:r>
        <w:rPr>
          <w:color w:val="030303"/>
          <w:sz w:val="20"/>
        </w:rPr>
        <w:t>ve znění pozdějších předpisů</w:t>
      </w:r>
      <w:r>
        <w:rPr>
          <w:color w:val="3B3B3B"/>
          <w:sz w:val="20"/>
        </w:rPr>
        <w:t xml:space="preserve">, </w:t>
      </w:r>
      <w:r>
        <w:rPr>
          <w:color w:val="030303"/>
          <w:sz w:val="20"/>
        </w:rPr>
        <w:t>a zejména tyto údaje</w:t>
      </w:r>
      <w:r>
        <w:rPr>
          <w:color w:val="3B3B3B"/>
          <w:sz w:val="20"/>
        </w:rPr>
        <w:t>:</w:t>
      </w:r>
    </w:p>
    <w:p w14:paraId="242B2E8F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</w:tabs>
        <w:spacing w:before="136"/>
        <w:ind w:hanging="284"/>
        <w:rPr>
          <w:sz w:val="20"/>
        </w:rPr>
      </w:pPr>
      <w:r>
        <w:rPr>
          <w:color w:val="030303"/>
          <w:sz w:val="20"/>
        </w:rPr>
        <w:t>číslo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pacing w:val="-2"/>
          <w:sz w:val="20"/>
        </w:rPr>
        <w:t>Smlouvy;</w:t>
      </w:r>
    </w:p>
    <w:p w14:paraId="27A5E2BE" w14:textId="77777777" w:rsidR="00B94CD6" w:rsidRDefault="00B94CD6">
      <w:pPr>
        <w:pStyle w:val="Zkladntext"/>
        <w:spacing w:before="5"/>
        <w:rPr>
          <w:sz w:val="18"/>
        </w:rPr>
      </w:pPr>
    </w:p>
    <w:p w14:paraId="21F84EBE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</w:tabs>
        <w:spacing w:line="321" w:lineRule="auto"/>
        <w:ind w:left="2030" w:right="132" w:hanging="286"/>
        <w:rPr>
          <w:sz w:val="20"/>
        </w:rPr>
      </w:pPr>
      <w:r>
        <w:rPr>
          <w:color w:val="030303"/>
          <w:sz w:val="20"/>
        </w:rPr>
        <w:t>číslo Evidenční objednávky</w:t>
      </w:r>
      <w:r>
        <w:rPr>
          <w:color w:val="030303"/>
          <w:spacing w:val="20"/>
          <w:sz w:val="20"/>
        </w:rPr>
        <w:t xml:space="preserve"> </w:t>
      </w:r>
      <w:r>
        <w:rPr>
          <w:color w:val="030303"/>
          <w:sz w:val="20"/>
        </w:rPr>
        <w:t>(viz čl. 1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odst. 1.5 této Smlouvy) nebo číslo objednávky</w:t>
      </w:r>
      <w:r>
        <w:rPr>
          <w:color w:val="030303"/>
          <w:spacing w:val="23"/>
          <w:sz w:val="20"/>
        </w:rPr>
        <w:t xml:space="preserve"> </w:t>
      </w:r>
      <w:r>
        <w:rPr>
          <w:color w:val="030303"/>
          <w:sz w:val="20"/>
        </w:rPr>
        <w:t xml:space="preserve">Ad hoc </w:t>
      </w:r>
      <w:r>
        <w:rPr>
          <w:color w:val="030303"/>
          <w:position w:val="1"/>
          <w:sz w:val="20"/>
        </w:rPr>
        <w:t xml:space="preserve">služeb </w:t>
      </w:r>
      <w:r>
        <w:rPr>
          <w:sz w:val="20"/>
        </w:rPr>
        <w:t xml:space="preserve">– </w:t>
      </w:r>
      <w:r>
        <w:rPr>
          <w:color w:val="030303"/>
          <w:position w:val="1"/>
          <w:sz w:val="20"/>
        </w:rPr>
        <w:t>dle relevance</w:t>
      </w:r>
      <w:r>
        <w:rPr>
          <w:sz w:val="20"/>
        </w:rPr>
        <w:t>;</w:t>
      </w:r>
    </w:p>
    <w:p w14:paraId="4DF19FF2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</w:tabs>
        <w:spacing w:before="113"/>
        <w:ind w:hanging="285"/>
        <w:rPr>
          <w:sz w:val="20"/>
        </w:rPr>
      </w:pPr>
      <w:r>
        <w:rPr>
          <w:color w:val="030303"/>
          <w:sz w:val="20"/>
        </w:rPr>
        <w:t>identifikační</w:t>
      </w:r>
      <w:r>
        <w:rPr>
          <w:color w:val="030303"/>
          <w:spacing w:val="3"/>
          <w:sz w:val="20"/>
        </w:rPr>
        <w:t xml:space="preserve"> </w:t>
      </w:r>
      <w:r>
        <w:rPr>
          <w:color w:val="030303"/>
          <w:sz w:val="20"/>
        </w:rPr>
        <w:t>údaje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Objednatele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pacing w:val="-2"/>
          <w:sz w:val="20"/>
        </w:rPr>
        <w:t>Poskytovatele;</w:t>
      </w:r>
    </w:p>
    <w:p w14:paraId="4991E759" w14:textId="77777777" w:rsidR="00B94CD6" w:rsidRDefault="00B94CD6">
      <w:pPr>
        <w:pStyle w:val="Zkladntext"/>
        <w:spacing w:before="9"/>
        <w:rPr>
          <w:sz w:val="18"/>
        </w:rPr>
      </w:pPr>
    </w:p>
    <w:p w14:paraId="7D651267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</w:tabs>
        <w:rPr>
          <w:sz w:val="20"/>
        </w:rPr>
      </w:pPr>
      <w:r>
        <w:rPr>
          <w:color w:val="030303"/>
          <w:position w:val="1"/>
          <w:sz w:val="20"/>
        </w:rPr>
        <w:t>popis</w:t>
      </w:r>
      <w:r>
        <w:rPr>
          <w:color w:val="030303"/>
          <w:spacing w:val="-9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fakturovaného</w:t>
      </w:r>
      <w:r>
        <w:rPr>
          <w:color w:val="030303"/>
          <w:spacing w:val="9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plnění</w:t>
      </w:r>
      <w:r>
        <w:rPr>
          <w:color w:val="030303"/>
          <w:spacing w:val="-3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a</w:t>
      </w:r>
      <w:r>
        <w:rPr>
          <w:color w:val="030303"/>
          <w:spacing w:val="-13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jeho</w:t>
      </w:r>
      <w:r>
        <w:rPr>
          <w:color w:val="030303"/>
          <w:spacing w:val="-9"/>
          <w:position w:val="1"/>
          <w:sz w:val="20"/>
        </w:rPr>
        <w:t xml:space="preserve"> </w:t>
      </w:r>
      <w:r>
        <w:rPr>
          <w:color w:val="030303"/>
          <w:spacing w:val="-2"/>
          <w:position w:val="1"/>
          <w:sz w:val="20"/>
        </w:rPr>
        <w:t>rozsah</w:t>
      </w:r>
      <w:r>
        <w:rPr>
          <w:spacing w:val="-2"/>
          <w:sz w:val="20"/>
        </w:rPr>
        <w:t>;</w:t>
      </w:r>
    </w:p>
    <w:p w14:paraId="297FE7CA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</w:tabs>
        <w:spacing w:before="199"/>
        <w:ind w:hanging="284"/>
        <w:rPr>
          <w:sz w:val="20"/>
        </w:rPr>
      </w:pPr>
      <w:r>
        <w:rPr>
          <w:color w:val="030303"/>
          <w:sz w:val="20"/>
        </w:rPr>
        <w:t>platební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podmínky</w:t>
      </w:r>
      <w:r>
        <w:rPr>
          <w:color w:val="030303"/>
          <w:spacing w:val="12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souladu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pacing w:val="-2"/>
          <w:sz w:val="20"/>
        </w:rPr>
        <w:t>Smlouvou;</w:t>
      </w:r>
    </w:p>
    <w:p w14:paraId="2AEBF94A" w14:textId="77777777" w:rsidR="00B94CD6" w:rsidRDefault="00B94CD6">
      <w:pPr>
        <w:pStyle w:val="Zkladntext"/>
        <w:spacing w:before="6"/>
        <w:rPr>
          <w:sz w:val="17"/>
        </w:rPr>
      </w:pPr>
    </w:p>
    <w:p w14:paraId="39C75B9B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</w:tabs>
        <w:spacing w:before="1"/>
        <w:rPr>
          <w:sz w:val="20"/>
        </w:rPr>
      </w:pPr>
      <w:r>
        <w:rPr>
          <w:color w:val="030303"/>
          <w:position w:val="2"/>
          <w:sz w:val="20"/>
        </w:rPr>
        <w:t>report</w:t>
      </w:r>
      <w:r>
        <w:rPr>
          <w:color w:val="030303"/>
          <w:spacing w:val="-6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o</w:t>
      </w:r>
      <w:r>
        <w:rPr>
          <w:color w:val="030303"/>
          <w:spacing w:val="-11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plnění</w:t>
      </w:r>
      <w:r>
        <w:rPr>
          <w:color w:val="030303"/>
          <w:spacing w:val="-1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SLA</w:t>
      </w:r>
      <w:r>
        <w:rPr>
          <w:color w:val="030303"/>
          <w:spacing w:val="-2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(v</w:t>
      </w:r>
      <w:r>
        <w:rPr>
          <w:color w:val="030303"/>
          <w:spacing w:val="-6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případě</w:t>
      </w:r>
      <w:r>
        <w:rPr>
          <w:color w:val="030303"/>
          <w:spacing w:val="2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Paušálních</w:t>
      </w:r>
      <w:r>
        <w:rPr>
          <w:color w:val="030303"/>
          <w:spacing w:val="1"/>
          <w:position w:val="2"/>
          <w:sz w:val="20"/>
        </w:rPr>
        <w:t xml:space="preserve"> </w:t>
      </w:r>
      <w:r>
        <w:rPr>
          <w:color w:val="030303"/>
          <w:spacing w:val="-2"/>
          <w:position w:val="2"/>
          <w:sz w:val="20"/>
        </w:rPr>
        <w:t>služeb)</w:t>
      </w:r>
      <w:r>
        <w:rPr>
          <w:spacing w:val="-2"/>
          <w:sz w:val="20"/>
        </w:rPr>
        <w:t>;</w:t>
      </w:r>
    </w:p>
    <w:p w14:paraId="30122D57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891"/>
          <w:tab w:val="left" w:pos="892"/>
        </w:tabs>
        <w:spacing w:before="197" w:line="312" w:lineRule="auto"/>
        <w:ind w:right="129" w:hanging="735"/>
        <w:rPr>
          <w:color w:val="03AFEF"/>
          <w:sz w:val="20"/>
        </w:rPr>
      </w:pPr>
      <w:r>
        <w:rPr>
          <w:color w:val="030303"/>
          <w:sz w:val="20"/>
        </w:rPr>
        <w:t>Dodavatel zašle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daňový doklad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spolu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veškerými požadovanými</w:t>
      </w:r>
      <w:r>
        <w:rPr>
          <w:color w:val="030303"/>
          <w:spacing w:val="15"/>
          <w:sz w:val="20"/>
        </w:rPr>
        <w:t xml:space="preserve"> </w:t>
      </w:r>
      <w:r>
        <w:rPr>
          <w:color w:val="030303"/>
          <w:sz w:val="20"/>
        </w:rPr>
        <w:t>dokumenty Objednateli nejpozději do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5 kalendářních dnů ode dne vystavení jedním z následujících způsobů</w:t>
      </w:r>
      <w:r>
        <w:rPr>
          <w:color w:val="3B3B3B"/>
          <w:sz w:val="20"/>
        </w:rPr>
        <w:t>:</w:t>
      </w:r>
    </w:p>
    <w:p w14:paraId="446228E3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  <w:tab w:val="left" w:pos="2030"/>
        </w:tabs>
        <w:spacing w:before="142" w:line="312" w:lineRule="auto"/>
        <w:ind w:left="2029" w:right="5362" w:hanging="395"/>
        <w:rPr>
          <w:sz w:val="20"/>
        </w:rPr>
      </w:pPr>
      <w:r>
        <w:rPr>
          <w:color w:val="030303"/>
          <w:sz w:val="20"/>
        </w:rPr>
        <w:t>v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elektronické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podobě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 xml:space="preserve">adresu: </w:t>
      </w:r>
      <w:hyperlink r:id="rId9">
        <w:r>
          <w:rPr>
            <w:color w:val="0101FF"/>
            <w:spacing w:val="-2"/>
            <w:sz w:val="20"/>
            <w:u w:val="single" w:color="0000FF"/>
          </w:rPr>
          <w:t>faktury@nakit.cz</w:t>
        </w:r>
      </w:hyperlink>
    </w:p>
    <w:p w14:paraId="04C774D8" w14:textId="77777777" w:rsidR="00B94CD6" w:rsidRDefault="00154F7F">
      <w:pPr>
        <w:pStyle w:val="Odstavecseseznamem"/>
        <w:numPr>
          <w:ilvl w:val="2"/>
          <w:numId w:val="34"/>
        </w:numPr>
        <w:tabs>
          <w:tab w:val="left" w:pos="2029"/>
          <w:tab w:val="left" w:pos="2030"/>
        </w:tabs>
        <w:spacing w:before="17"/>
        <w:ind w:left="2029" w:hanging="396"/>
        <w:rPr>
          <w:sz w:val="20"/>
        </w:rPr>
      </w:pPr>
      <w:r>
        <w:rPr>
          <w:color w:val="030303"/>
          <w:sz w:val="20"/>
        </w:rPr>
        <w:t>doporučeně</w:t>
      </w:r>
      <w:r>
        <w:rPr>
          <w:color w:val="030303"/>
          <w:spacing w:val="4"/>
          <w:sz w:val="20"/>
        </w:rPr>
        <w:t xml:space="preserve"> </w:t>
      </w:r>
      <w:r>
        <w:rPr>
          <w:color w:val="030303"/>
          <w:sz w:val="20"/>
        </w:rPr>
        <w:t>na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zasílací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pacing w:val="-2"/>
          <w:sz w:val="20"/>
        </w:rPr>
        <w:t>adresu</w:t>
      </w:r>
      <w:r>
        <w:rPr>
          <w:color w:val="3B3B3B"/>
          <w:spacing w:val="-2"/>
          <w:sz w:val="20"/>
        </w:rPr>
        <w:t>:</w:t>
      </w:r>
    </w:p>
    <w:p w14:paraId="72DA36EA" w14:textId="77777777" w:rsidR="00B94CD6" w:rsidRDefault="00154F7F">
      <w:pPr>
        <w:pStyle w:val="Zkladntext"/>
        <w:spacing w:before="73" w:line="312" w:lineRule="auto"/>
        <w:ind w:left="2029" w:right="838" w:hanging="4"/>
      </w:pPr>
      <w:r>
        <w:rPr>
          <w:color w:val="030303"/>
        </w:rPr>
        <w:t>Národní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pro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komunikační a</w:t>
      </w:r>
      <w:r>
        <w:rPr>
          <w:color w:val="030303"/>
          <w:spacing w:val="-11"/>
        </w:rPr>
        <w:t xml:space="preserve"> </w:t>
      </w:r>
      <w:r>
        <w:rPr>
          <w:color w:val="181818"/>
        </w:rPr>
        <w:t xml:space="preserve">informační </w:t>
      </w:r>
      <w:r>
        <w:rPr>
          <w:color w:val="030303"/>
        </w:rPr>
        <w:t>technologie, s</w:t>
      </w:r>
      <w:r>
        <w:rPr>
          <w:color w:val="3B3B3B"/>
        </w:rPr>
        <w:t>.</w:t>
      </w:r>
      <w:r>
        <w:rPr>
          <w:color w:val="3B3B3B"/>
          <w:spacing w:val="-14"/>
        </w:rPr>
        <w:t xml:space="preserve"> </w:t>
      </w:r>
      <w:r>
        <w:rPr>
          <w:color w:val="030303"/>
        </w:rPr>
        <w:t>p.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Kodaňská 1441/46, Vršovice, 101 01 Praha 10</w:t>
      </w:r>
    </w:p>
    <w:p w14:paraId="3879B4E8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920"/>
          <w:tab w:val="left" w:pos="921"/>
        </w:tabs>
        <w:spacing w:before="118" w:line="312" w:lineRule="auto"/>
        <w:ind w:left="917" w:right="135" w:hanging="734"/>
        <w:rPr>
          <w:color w:val="03AFEF"/>
          <w:sz w:val="20"/>
        </w:rPr>
      </w:pPr>
      <w:r>
        <w:rPr>
          <w:color w:val="030303"/>
          <w:sz w:val="20"/>
        </w:rPr>
        <w:t>Platba</w:t>
      </w:r>
      <w:r>
        <w:rPr>
          <w:color w:val="030303"/>
          <w:spacing w:val="27"/>
          <w:sz w:val="20"/>
        </w:rPr>
        <w:t xml:space="preserve"> </w:t>
      </w:r>
      <w:r>
        <w:rPr>
          <w:color w:val="030303"/>
          <w:sz w:val="20"/>
        </w:rPr>
        <w:t>bude</w:t>
      </w:r>
      <w:r>
        <w:rPr>
          <w:color w:val="030303"/>
          <w:spacing w:val="20"/>
          <w:sz w:val="20"/>
        </w:rPr>
        <w:t xml:space="preserve"> </w:t>
      </w:r>
      <w:r>
        <w:rPr>
          <w:color w:val="030303"/>
          <w:sz w:val="20"/>
        </w:rPr>
        <w:t>provedena</w:t>
      </w:r>
      <w:r>
        <w:rPr>
          <w:color w:val="030303"/>
          <w:spacing w:val="38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20"/>
          <w:sz w:val="20"/>
        </w:rPr>
        <w:t xml:space="preserve"> </w:t>
      </w:r>
      <w:r>
        <w:rPr>
          <w:color w:val="030303"/>
          <w:sz w:val="20"/>
        </w:rPr>
        <w:t>české</w:t>
      </w:r>
      <w:r>
        <w:rPr>
          <w:color w:val="030303"/>
          <w:spacing w:val="19"/>
          <w:sz w:val="20"/>
        </w:rPr>
        <w:t xml:space="preserve"> </w:t>
      </w:r>
      <w:r>
        <w:rPr>
          <w:color w:val="030303"/>
          <w:sz w:val="20"/>
        </w:rPr>
        <w:t>měně</w:t>
      </w:r>
      <w:r>
        <w:rPr>
          <w:color w:val="030303"/>
          <w:spacing w:val="29"/>
          <w:sz w:val="20"/>
        </w:rPr>
        <w:t xml:space="preserve"> </w:t>
      </w:r>
      <w:r>
        <w:rPr>
          <w:color w:val="030303"/>
          <w:sz w:val="20"/>
        </w:rPr>
        <w:t>formou</w:t>
      </w:r>
      <w:r>
        <w:rPr>
          <w:color w:val="030303"/>
          <w:spacing w:val="26"/>
          <w:sz w:val="20"/>
        </w:rPr>
        <w:t xml:space="preserve"> </w:t>
      </w:r>
      <w:r>
        <w:rPr>
          <w:color w:val="030303"/>
          <w:sz w:val="20"/>
        </w:rPr>
        <w:t>bankovního</w:t>
      </w:r>
      <w:r>
        <w:rPr>
          <w:color w:val="030303"/>
          <w:spacing w:val="35"/>
          <w:sz w:val="20"/>
        </w:rPr>
        <w:t xml:space="preserve"> </w:t>
      </w:r>
      <w:r>
        <w:rPr>
          <w:color w:val="030303"/>
          <w:sz w:val="20"/>
        </w:rPr>
        <w:t>převodu</w:t>
      </w:r>
      <w:r>
        <w:rPr>
          <w:color w:val="030303"/>
          <w:spacing w:val="30"/>
          <w:sz w:val="20"/>
        </w:rPr>
        <w:t xml:space="preserve"> </w:t>
      </w:r>
      <w:r>
        <w:rPr>
          <w:color w:val="030303"/>
          <w:sz w:val="20"/>
        </w:rPr>
        <w:t>na</w:t>
      </w:r>
      <w:r>
        <w:rPr>
          <w:color w:val="030303"/>
          <w:spacing w:val="22"/>
          <w:sz w:val="20"/>
        </w:rPr>
        <w:t xml:space="preserve"> </w:t>
      </w:r>
      <w:r>
        <w:rPr>
          <w:color w:val="030303"/>
          <w:sz w:val="20"/>
        </w:rPr>
        <w:t>účet</w:t>
      </w:r>
      <w:r>
        <w:rPr>
          <w:color w:val="030303"/>
          <w:spacing w:val="20"/>
          <w:sz w:val="20"/>
        </w:rPr>
        <w:t xml:space="preserve"> </w:t>
      </w:r>
      <w:r>
        <w:rPr>
          <w:color w:val="030303"/>
          <w:sz w:val="20"/>
        </w:rPr>
        <w:t>Poskytovatele</w:t>
      </w:r>
      <w:r>
        <w:rPr>
          <w:color w:val="030303"/>
          <w:spacing w:val="32"/>
          <w:sz w:val="20"/>
        </w:rPr>
        <w:t xml:space="preserve"> </w:t>
      </w:r>
      <w:r>
        <w:rPr>
          <w:color w:val="030303"/>
          <w:sz w:val="20"/>
        </w:rPr>
        <w:t>uvedený</w:t>
      </w:r>
      <w:r>
        <w:rPr>
          <w:color w:val="030303"/>
          <w:spacing w:val="31"/>
          <w:sz w:val="20"/>
        </w:rPr>
        <w:t xml:space="preserve"> </w:t>
      </w:r>
      <w:r>
        <w:rPr>
          <w:color w:val="030303"/>
          <w:sz w:val="20"/>
        </w:rPr>
        <w:t>v záhlaví této Smlouvy.</w:t>
      </w:r>
    </w:p>
    <w:p w14:paraId="301DF289" w14:textId="77777777" w:rsidR="00B94CD6" w:rsidRDefault="00B94CD6">
      <w:pPr>
        <w:spacing w:line="312" w:lineRule="auto"/>
        <w:rPr>
          <w:sz w:val="20"/>
        </w:rPr>
        <w:sectPr w:rsidR="00B94CD6">
          <w:pgSz w:w="11910" w:h="16840"/>
          <w:pgMar w:top="1320" w:right="420" w:bottom="1340" w:left="1160" w:header="0" w:footer="1134" w:gutter="0"/>
          <w:cols w:space="708"/>
        </w:sectPr>
      </w:pPr>
    </w:p>
    <w:p w14:paraId="07EE4BD6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893"/>
        </w:tabs>
        <w:spacing w:before="79" w:line="312" w:lineRule="auto"/>
        <w:ind w:left="892" w:right="147" w:hanging="738"/>
        <w:rPr>
          <w:color w:val="01AFEF"/>
          <w:sz w:val="20"/>
        </w:rPr>
      </w:pPr>
      <w:r>
        <w:rPr>
          <w:color w:val="030303"/>
          <w:sz w:val="20"/>
        </w:rPr>
        <w:t>Splatnost faktury vystavené na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 xml:space="preserve">základě této Smlouvy činí třicet (30) kalendářních dnů od jejího doručení </w:t>
      </w:r>
      <w:r>
        <w:rPr>
          <w:color w:val="030303"/>
          <w:spacing w:val="-2"/>
          <w:sz w:val="20"/>
        </w:rPr>
        <w:t>Objednateli.</w:t>
      </w:r>
    </w:p>
    <w:p w14:paraId="5BE010F4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893"/>
        </w:tabs>
        <w:spacing w:before="142" w:line="314" w:lineRule="auto"/>
        <w:ind w:right="119" w:hanging="734"/>
        <w:rPr>
          <w:color w:val="01AFEF"/>
          <w:sz w:val="20"/>
        </w:rPr>
      </w:pPr>
      <w:r>
        <w:rPr>
          <w:color w:val="030303"/>
          <w:sz w:val="20"/>
        </w:rPr>
        <w:t>Smluvní strany sjednávají, že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sleva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z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ceny poskytované Paušální služby v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případě uplatnění čl.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9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odst.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9</w:t>
      </w:r>
      <w:r>
        <w:rPr>
          <w:color w:val="5D5D5D"/>
          <w:sz w:val="20"/>
        </w:rPr>
        <w:t xml:space="preserve">. </w:t>
      </w:r>
      <w:r>
        <w:rPr>
          <w:color w:val="030303"/>
          <w:sz w:val="20"/>
        </w:rPr>
        <w:t>2 a 9</w:t>
      </w:r>
      <w:r>
        <w:rPr>
          <w:color w:val="464646"/>
          <w:sz w:val="20"/>
        </w:rPr>
        <w:t>.</w:t>
      </w:r>
      <w:r>
        <w:rPr>
          <w:color w:val="464646"/>
          <w:spacing w:val="-12"/>
          <w:sz w:val="20"/>
        </w:rPr>
        <w:t xml:space="preserve"> </w:t>
      </w:r>
      <w:r>
        <w:rPr>
          <w:color w:val="030303"/>
          <w:sz w:val="20"/>
        </w:rPr>
        <w:t>3 této Smlouvy bude zohledněna vždy ve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fakturaci za měsíc následující po měsíci, ve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kterém byla taková sleva poskytnuta</w:t>
      </w:r>
      <w:r>
        <w:rPr>
          <w:color w:val="2D2D2D"/>
          <w:sz w:val="20"/>
        </w:rPr>
        <w:t>.</w:t>
      </w:r>
      <w:r>
        <w:rPr>
          <w:color w:val="2D2D2D"/>
          <w:spacing w:val="32"/>
          <w:sz w:val="20"/>
        </w:rPr>
        <w:t xml:space="preserve"> </w:t>
      </w:r>
      <w:r>
        <w:rPr>
          <w:color w:val="030303"/>
          <w:sz w:val="20"/>
        </w:rPr>
        <w:t>Pokud by sleva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z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měsíční ceny Služeb byla vyšší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než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výše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fakturované částky, zohlední se tento rozdíl ve faktuře vystavené za další kalendářní měsíc, v němž byly Paušální služby Objednateli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poskytnuty</w:t>
      </w:r>
      <w:r>
        <w:rPr>
          <w:color w:val="2D2D2D"/>
          <w:sz w:val="20"/>
        </w:rPr>
        <w:t>.</w:t>
      </w:r>
      <w:r>
        <w:rPr>
          <w:color w:val="2D2D2D"/>
          <w:spacing w:val="-14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případě,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že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nebude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sleva,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na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jejíž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zaplacení vznikl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Objednateli nárok</w:t>
      </w:r>
      <w:r>
        <w:rPr>
          <w:color w:val="2D2D2D"/>
          <w:sz w:val="20"/>
        </w:rPr>
        <w:t>,</w:t>
      </w:r>
      <w:r>
        <w:rPr>
          <w:color w:val="2D2D2D"/>
          <w:spacing w:val="-14"/>
          <w:sz w:val="20"/>
        </w:rPr>
        <w:t xml:space="preserve"> </w:t>
      </w:r>
      <w:r>
        <w:rPr>
          <w:color w:val="030303"/>
          <w:sz w:val="20"/>
        </w:rPr>
        <w:t>zaplacena formou slevy z ceny Služeb, je Objednatel oprávněn požadovat po Poskytovateli její zaplacení nebo provést jednostranný zápočet proti pohledávce Poskytovatele na zaplacení ceny Služeb</w:t>
      </w:r>
      <w:r>
        <w:rPr>
          <w:color w:val="2D2D2D"/>
          <w:sz w:val="20"/>
        </w:rPr>
        <w:t>.</w:t>
      </w:r>
    </w:p>
    <w:p w14:paraId="3DF75408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921"/>
        </w:tabs>
        <w:spacing w:before="135" w:line="312" w:lineRule="auto"/>
        <w:ind w:left="918" w:right="126" w:hanging="736"/>
        <w:rPr>
          <w:color w:val="01AFEF"/>
          <w:sz w:val="20"/>
        </w:rPr>
      </w:pPr>
      <w:r>
        <w:rPr>
          <w:color w:val="030303"/>
          <w:sz w:val="20"/>
        </w:rPr>
        <w:t>V případě, že faktura nebude obsahovat některou náležitost, přílohy nebo bude obsahovat nesprávné údaje nebo nebude vystavena v souladu s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touto Smlouvou, je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Objednatel oprávněn ji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ve lhůtě splatnosti vrátit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Poskytovateli.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Lhůta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její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splatnost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tímto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přerušuje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nová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lhůta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délce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třicet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(30)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kalendářních dnů počne plynout od data doručení nově vystavené/opravené faktury Objednateli</w:t>
      </w:r>
      <w:r>
        <w:rPr>
          <w:color w:val="464646"/>
          <w:sz w:val="20"/>
        </w:rPr>
        <w:t>.</w:t>
      </w:r>
    </w:p>
    <w:p w14:paraId="545F8641" w14:textId="77777777" w:rsidR="00B94CD6" w:rsidRDefault="00154F7F">
      <w:pPr>
        <w:pStyle w:val="Odstavecseseznamem"/>
        <w:numPr>
          <w:ilvl w:val="1"/>
          <w:numId w:val="34"/>
        </w:numPr>
        <w:tabs>
          <w:tab w:val="left" w:pos="920"/>
        </w:tabs>
        <w:spacing w:before="145" w:line="312" w:lineRule="auto"/>
        <w:ind w:left="922" w:right="116" w:hanging="740"/>
        <w:rPr>
          <w:color w:val="01AFEF"/>
          <w:sz w:val="20"/>
        </w:rPr>
      </w:pPr>
      <w:r>
        <w:rPr>
          <w:color w:val="030303"/>
          <w:sz w:val="20"/>
        </w:rPr>
        <w:t>Faktura se považuje za uhrazenou dnem odepsání příslušné finanční částky z účtu Objednatele ve prospěch účtu Poskytovatele.</w:t>
      </w:r>
    </w:p>
    <w:p w14:paraId="6FAE5329" w14:textId="77777777" w:rsidR="00B94CD6" w:rsidRDefault="00154F7F">
      <w:pPr>
        <w:pStyle w:val="Zkladntext"/>
        <w:spacing w:before="128"/>
        <w:ind w:left="154"/>
        <w:jc w:val="both"/>
      </w:pPr>
      <w:r>
        <w:rPr>
          <w:color w:val="01AFEF"/>
          <w:sz w:val="21"/>
        </w:rPr>
        <w:t>4</w:t>
      </w:r>
      <w:r>
        <w:rPr>
          <w:color w:val="2ABAEF"/>
          <w:sz w:val="21"/>
        </w:rPr>
        <w:t>.</w:t>
      </w:r>
      <w:r>
        <w:rPr>
          <w:color w:val="01AFEF"/>
          <w:sz w:val="21"/>
        </w:rPr>
        <w:t>1O</w:t>
      </w:r>
      <w:r>
        <w:rPr>
          <w:color w:val="01AFEF"/>
          <w:spacing w:val="68"/>
          <w:sz w:val="21"/>
        </w:rPr>
        <w:t xml:space="preserve">  </w:t>
      </w:r>
      <w:r>
        <w:rPr>
          <w:color w:val="030303"/>
        </w:rPr>
        <w:t>Objednatel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neposkytuje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Poskytovateli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jakékoliv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zálohy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cenu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za</w:t>
      </w:r>
      <w:r>
        <w:rPr>
          <w:color w:val="030303"/>
          <w:spacing w:val="-12"/>
        </w:rPr>
        <w:t xml:space="preserve"> </w:t>
      </w:r>
      <w:r>
        <w:rPr>
          <w:color w:val="030303"/>
          <w:spacing w:val="-2"/>
        </w:rPr>
        <w:t>Služby</w:t>
      </w:r>
      <w:r>
        <w:rPr>
          <w:color w:val="2D2D2D"/>
          <w:spacing w:val="-2"/>
        </w:rPr>
        <w:t>.</w:t>
      </w:r>
    </w:p>
    <w:p w14:paraId="0DB94D26" w14:textId="77777777" w:rsidR="00B94CD6" w:rsidRDefault="00B94CD6">
      <w:pPr>
        <w:pStyle w:val="Zkladntext"/>
        <w:spacing w:before="5"/>
        <w:rPr>
          <w:sz w:val="17"/>
        </w:rPr>
      </w:pPr>
    </w:p>
    <w:p w14:paraId="18D16B05" w14:textId="77777777" w:rsidR="00B94CD6" w:rsidRDefault="00154F7F">
      <w:pPr>
        <w:pStyle w:val="Zkladntext"/>
        <w:spacing w:line="312" w:lineRule="auto"/>
        <w:ind w:left="888" w:right="123" w:hanging="735"/>
        <w:jc w:val="both"/>
      </w:pPr>
      <w:r>
        <w:rPr>
          <w:color w:val="01AFEF"/>
          <w:sz w:val="21"/>
        </w:rPr>
        <w:t>4</w:t>
      </w:r>
      <w:r>
        <w:rPr>
          <w:color w:val="2ABAEF"/>
          <w:sz w:val="21"/>
        </w:rPr>
        <w:t>.</w:t>
      </w:r>
      <w:r>
        <w:rPr>
          <w:color w:val="01AFEF"/>
          <w:sz w:val="21"/>
        </w:rPr>
        <w:t>11</w:t>
      </w:r>
      <w:r>
        <w:rPr>
          <w:color w:val="01AFEF"/>
          <w:spacing w:val="80"/>
          <w:sz w:val="21"/>
        </w:rPr>
        <w:t xml:space="preserve"> </w:t>
      </w:r>
      <w:r>
        <w:rPr>
          <w:color w:val="030303"/>
        </w:rPr>
        <w:t>Smluvní strany se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dohodly, že pokud bude v okamžiku uskutečnění zdanitelného plnění správcem daně zveřejněna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způsobem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umožňujícím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dálkový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přístup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skutečnost,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že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poskytovatel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zdanitelného plnění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 xml:space="preserve">(dále též </w:t>
      </w:r>
      <w:r>
        <w:rPr>
          <w:color w:val="2D2D2D"/>
        </w:rPr>
        <w:t>„</w:t>
      </w:r>
      <w:r>
        <w:rPr>
          <w:color w:val="030303"/>
        </w:rPr>
        <w:t>Poskytovatel</w:t>
      </w:r>
      <w:r>
        <w:rPr>
          <w:color w:val="2D2D2D"/>
        </w:rPr>
        <w:t>"</w:t>
      </w:r>
      <w:r>
        <w:rPr>
          <w:color w:val="030303"/>
        </w:rPr>
        <w:t>)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je nespolehlivým plátcem ve smyslu § 106a zákona č. 235/2004 Sb. o dani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 xml:space="preserve">z přidané </w:t>
      </w:r>
      <w:r>
        <w:rPr>
          <w:color w:val="030303"/>
          <w:position w:val="2"/>
        </w:rPr>
        <w:t xml:space="preserve">hodnoty, ve znění pozdějších předpisů (dále jen </w:t>
      </w:r>
      <w:r>
        <w:rPr>
          <w:b/>
          <w:color w:val="1C1C1C"/>
          <w:position w:val="2"/>
          <w:sz w:val="19"/>
        </w:rPr>
        <w:t xml:space="preserve">„zákon </w:t>
      </w:r>
      <w:r>
        <w:rPr>
          <w:b/>
          <w:color w:val="030303"/>
          <w:position w:val="2"/>
          <w:sz w:val="19"/>
        </w:rPr>
        <w:t xml:space="preserve">o DPH"), </w:t>
      </w:r>
      <w:r>
        <w:rPr>
          <w:color w:val="030303"/>
          <w:position w:val="2"/>
        </w:rPr>
        <w:t>nebo má</w:t>
      </w:r>
      <w:r>
        <w:t>-</w:t>
      </w:r>
      <w:r>
        <w:rPr>
          <w:color w:val="030303"/>
          <w:position w:val="2"/>
        </w:rPr>
        <w:t xml:space="preserve">li být platba za zdanitelné </w:t>
      </w:r>
      <w:r>
        <w:rPr>
          <w:color w:val="030303"/>
        </w:rPr>
        <w:t>plnění uskutečněné Poskytovatelem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v tuzemsku zcela nebo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z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části poukázána na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bankovní účet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vedený poskytovatelem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platebních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služeb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mimo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tuzemsko</w:t>
      </w:r>
      <w:r>
        <w:rPr>
          <w:color w:val="2D2D2D"/>
        </w:rPr>
        <w:t>,</w:t>
      </w:r>
      <w:r>
        <w:rPr>
          <w:color w:val="2D2D2D"/>
          <w:spacing w:val="-14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příjemce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zdanitelného plnění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(dále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též</w:t>
      </w:r>
      <w:r>
        <w:rPr>
          <w:color w:val="030303"/>
          <w:spacing w:val="-14"/>
        </w:rPr>
        <w:t xml:space="preserve"> </w:t>
      </w:r>
      <w:r>
        <w:rPr>
          <w:color w:val="2D2D2D"/>
        </w:rPr>
        <w:t>„</w:t>
      </w:r>
      <w:r>
        <w:rPr>
          <w:color w:val="030303"/>
        </w:rPr>
        <w:t>Objednatel</w:t>
      </w:r>
      <w:r>
        <w:rPr>
          <w:color w:val="2D2D2D"/>
        </w:rPr>
        <w:t>"</w:t>
      </w:r>
      <w:r>
        <w:rPr>
          <w:color w:val="030303"/>
        </w:rPr>
        <w:t>) oprávněn část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ceny odpovídající dani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z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přidané hodnoty zaplatit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přímo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bankovní účet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správce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daně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ve smyslu§ 109a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zákona o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DPH</w:t>
      </w:r>
      <w:r>
        <w:rPr>
          <w:color w:val="464646"/>
        </w:rPr>
        <w:t>.</w:t>
      </w:r>
      <w:r>
        <w:rPr>
          <w:color w:val="464646"/>
          <w:spacing w:val="-14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bankovní účet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Poskytovatele bude v tomto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případě uhrazena část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ceny odpovídající výši základu daně z přidané hodnoty. Úhrada ceny plnění (základu daně) provedená Objednatelem v souladu s ustanovením tohoto odstavce Smlouvy bude považována za řádnou úhradu ceny plnění poskytnutého dle této Smlouvy</w:t>
      </w:r>
      <w:r>
        <w:rPr>
          <w:color w:val="2D2D2D"/>
        </w:rPr>
        <w:t>.</w:t>
      </w:r>
    </w:p>
    <w:p w14:paraId="35036BD8" w14:textId="77777777" w:rsidR="00B94CD6" w:rsidRDefault="00154F7F">
      <w:pPr>
        <w:pStyle w:val="Zkladntext"/>
        <w:spacing w:before="117" w:line="314" w:lineRule="auto"/>
        <w:ind w:left="888" w:right="134" w:firstLine="3"/>
        <w:jc w:val="both"/>
      </w:pPr>
      <w:r>
        <w:rPr>
          <w:color w:val="030303"/>
        </w:rPr>
        <w:t>Bankovní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účet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uvedený na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daňovém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dokladu,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který bude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ze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strany Poskytovatele požadována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úhrada ceny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za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poskytnuté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zdanitelné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plnění,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musí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být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Poskytovatelem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zveřejněn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způsobem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umožňujícím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dálkový přístup ve smyslu § 96 zákona o DPH</w:t>
      </w:r>
      <w:r>
        <w:rPr>
          <w:color w:val="464646"/>
        </w:rPr>
        <w:t>.</w:t>
      </w:r>
      <w:r>
        <w:rPr>
          <w:color w:val="464646"/>
          <w:spacing w:val="-6"/>
        </w:rPr>
        <w:t xml:space="preserve"> </w:t>
      </w:r>
      <w:r>
        <w:rPr>
          <w:color w:val="030303"/>
        </w:rPr>
        <w:t>Smluvní strany se výslovně dohodly, že pokud číslo bankovního účtu Poskytovatele, na který bude ze strany Poskytovatele požadována úhrada ceny za poskytnuté zdanitelné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plnění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dle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příslušného daňového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dokladu</w:t>
      </w:r>
      <w:r>
        <w:rPr>
          <w:color w:val="2D2D2D"/>
        </w:rPr>
        <w:t>,</w:t>
      </w:r>
      <w:r>
        <w:rPr>
          <w:color w:val="2D2D2D"/>
          <w:spacing w:val="-14"/>
        </w:rPr>
        <w:t xml:space="preserve"> </w:t>
      </w:r>
      <w:r>
        <w:rPr>
          <w:color w:val="030303"/>
        </w:rPr>
        <w:t>nebude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zveřejněno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způsobem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umožňujícím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dálkový přístup ve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smyslu §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96 zákona o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DPH a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cena za poskytnuté zdanitelné plnění dle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příslušného daňového dokladu přesahuje limit uvedený v § 109 odst. 2 písm. c) zákona o DPH</w:t>
      </w:r>
      <w:r>
        <w:rPr>
          <w:color w:val="2D2D2D"/>
        </w:rPr>
        <w:t>,</w:t>
      </w:r>
      <w:r>
        <w:rPr>
          <w:color w:val="2D2D2D"/>
          <w:spacing w:val="-5"/>
        </w:rPr>
        <w:t xml:space="preserve"> </w:t>
      </w:r>
      <w:r>
        <w:rPr>
          <w:color w:val="030303"/>
        </w:rPr>
        <w:t>je Objednatel oprávněn zaslat daňový doklad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zpět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Poskytovateli k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opravě. V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takovém případě se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doba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splatnosti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zastavuje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nová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doba splatnosti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počíná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běžet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dnem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doručení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opraveného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daňového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dokladu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Objednateli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s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uvedením</w:t>
      </w:r>
      <w:r>
        <w:rPr>
          <w:color w:val="030303"/>
          <w:spacing w:val="-14"/>
        </w:rPr>
        <w:t xml:space="preserve"> </w:t>
      </w:r>
      <w:r>
        <w:rPr>
          <w:color w:val="030303"/>
        </w:rPr>
        <w:t>správného bankovního účtu Poskytovatele, tj. bankovního účtu zveřejněného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správcem daně.</w:t>
      </w:r>
    </w:p>
    <w:p w14:paraId="5F4D0CD1" w14:textId="77777777" w:rsidR="00B94CD6" w:rsidRDefault="00B94CD6">
      <w:pPr>
        <w:pStyle w:val="Zkladntext"/>
        <w:rPr>
          <w:sz w:val="22"/>
        </w:rPr>
      </w:pPr>
    </w:p>
    <w:p w14:paraId="29F1957A" w14:textId="77777777" w:rsidR="00B94CD6" w:rsidRDefault="00B94CD6">
      <w:pPr>
        <w:pStyle w:val="Zkladntext"/>
        <w:spacing w:before="6"/>
        <w:rPr>
          <w:sz w:val="31"/>
        </w:rPr>
      </w:pPr>
    </w:p>
    <w:p w14:paraId="34004436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3352"/>
        </w:tabs>
        <w:ind w:left="3351" w:hanging="270"/>
        <w:jc w:val="left"/>
        <w:rPr>
          <w:rFonts w:ascii="Courier New" w:hAnsi="Courier New"/>
          <w:b/>
          <w:color w:val="01AFEF"/>
          <w:sz w:val="26"/>
        </w:rPr>
      </w:pPr>
      <w:r>
        <w:rPr>
          <w:b/>
          <w:sz w:val="20"/>
        </w:rPr>
        <w:t>Další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práva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povinnosti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Smluv</w:t>
      </w:r>
      <w:r>
        <w:rPr>
          <w:b/>
          <w:color w:val="030303"/>
          <w:position w:val="1"/>
          <w:sz w:val="19"/>
        </w:rPr>
        <w:t>ních</w:t>
      </w:r>
      <w:r>
        <w:rPr>
          <w:b/>
          <w:color w:val="030303"/>
          <w:spacing w:val="6"/>
          <w:position w:val="1"/>
          <w:sz w:val="19"/>
        </w:rPr>
        <w:t xml:space="preserve"> </w:t>
      </w:r>
      <w:r>
        <w:rPr>
          <w:b/>
          <w:color w:val="030303"/>
          <w:spacing w:val="-2"/>
          <w:position w:val="1"/>
          <w:sz w:val="19"/>
        </w:rPr>
        <w:t>stran</w:t>
      </w:r>
    </w:p>
    <w:p w14:paraId="09458BC2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3"/>
        </w:tabs>
        <w:spacing w:before="239" w:line="307" w:lineRule="auto"/>
        <w:ind w:right="129" w:hanging="738"/>
        <w:jc w:val="both"/>
        <w:rPr>
          <w:color w:val="01AFEF"/>
          <w:sz w:val="21"/>
        </w:rPr>
      </w:pPr>
      <w:r>
        <w:rPr>
          <w:color w:val="030303"/>
          <w:sz w:val="20"/>
        </w:rPr>
        <w:t>Smluvní strany se zavazují vzájemně spolupracovat a poskytovat si součinnost nezbytnou pro řádné plnění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předmětu Smlouvy. Smluvní strany jsou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povinny informovat bezodkladně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druhou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smluvní stranu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o veškerých skutečnostech,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které jsou nebo mohou být důležité pro řádné plnění Smlouvy.</w:t>
      </w:r>
    </w:p>
    <w:p w14:paraId="4C0F5789" w14:textId="77777777" w:rsidR="00B94CD6" w:rsidRDefault="00B94CD6">
      <w:pPr>
        <w:spacing w:line="307" w:lineRule="auto"/>
        <w:jc w:val="both"/>
        <w:rPr>
          <w:sz w:val="21"/>
        </w:rPr>
        <w:sectPr w:rsidR="00B94CD6">
          <w:pgSz w:w="11910" w:h="16840"/>
          <w:pgMar w:top="1320" w:right="420" w:bottom="1340" w:left="1160" w:header="0" w:footer="1134" w:gutter="0"/>
          <w:cols w:space="708"/>
        </w:sectPr>
      </w:pPr>
    </w:p>
    <w:p w14:paraId="039DF63E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2"/>
          <w:tab w:val="left" w:pos="893"/>
        </w:tabs>
        <w:spacing w:before="69"/>
        <w:ind w:left="892"/>
        <w:jc w:val="left"/>
        <w:rPr>
          <w:color w:val="05AFEF"/>
          <w:sz w:val="21"/>
        </w:rPr>
      </w:pPr>
      <w:r>
        <w:rPr>
          <w:color w:val="030303"/>
          <w:w w:val="105"/>
          <w:sz w:val="19"/>
        </w:rPr>
        <w:t>Poskytovatel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souvislosti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realizací předmětu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zavazuje </w:t>
      </w:r>
      <w:r>
        <w:rPr>
          <w:color w:val="030303"/>
          <w:spacing w:val="-2"/>
          <w:w w:val="105"/>
          <w:sz w:val="19"/>
        </w:rPr>
        <w:t>zejména</w:t>
      </w:r>
      <w:r>
        <w:rPr>
          <w:color w:val="464646"/>
          <w:spacing w:val="-2"/>
          <w:w w:val="105"/>
          <w:sz w:val="19"/>
        </w:rPr>
        <w:t>:</w:t>
      </w:r>
    </w:p>
    <w:p w14:paraId="5DFC6956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6"/>
        </w:tabs>
        <w:spacing w:before="196" w:line="326" w:lineRule="auto"/>
        <w:ind w:left="1742" w:right="122" w:hanging="850"/>
        <w:rPr>
          <w:color w:val="05AFEF"/>
          <w:sz w:val="21"/>
        </w:rPr>
      </w:pPr>
      <w:r>
        <w:rPr>
          <w:color w:val="030303"/>
          <w:w w:val="105"/>
          <w:sz w:val="19"/>
        </w:rPr>
        <w:t>poskytnout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Objednateli Služby řádně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včas,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nestranně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vynaložením náležité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odborné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péče</w:t>
      </w:r>
      <w:r>
        <w:rPr>
          <w:color w:val="2F2F2F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podle svých nejlepších odborných znalostí a schopností</w:t>
      </w:r>
      <w:r>
        <w:rPr>
          <w:color w:val="2F2F2F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v souladu s právním řádem české republiky a se Smlouvou, přičemž je při své činnosti povinen sledovat a chránit zájmy a dobré jméno Objednatele a postupovat v souladu s jeho pokyny</w:t>
      </w:r>
      <w:r>
        <w:rPr>
          <w:color w:val="2F2F2F"/>
          <w:w w:val="105"/>
          <w:sz w:val="19"/>
        </w:rPr>
        <w:t>;</w:t>
      </w:r>
    </w:p>
    <w:p w14:paraId="3761E6A7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6"/>
        </w:tabs>
        <w:spacing w:before="126"/>
        <w:ind w:left="1745" w:hanging="853"/>
        <w:rPr>
          <w:color w:val="05AFEF"/>
          <w:sz w:val="21"/>
        </w:rPr>
      </w:pPr>
      <w:r>
        <w:rPr>
          <w:color w:val="030303"/>
          <w:w w:val="105"/>
          <w:sz w:val="19"/>
        </w:rPr>
        <w:t>pro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provozní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aktivity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využívat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pouze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administrátorské</w:t>
      </w:r>
      <w:r>
        <w:rPr>
          <w:color w:val="030303"/>
          <w:spacing w:val="-2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technické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účty</w:t>
      </w:r>
      <w:r>
        <w:rPr>
          <w:color w:val="2F2F2F"/>
          <w:w w:val="105"/>
          <w:sz w:val="19"/>
        </w:rPr>
        <w:t>,</w:t>
      </w:r>
      <w:r>
        <w:rPr>
          <w:color w:val="2F2F2F"/>
          <w:spacing w:val="-2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schválené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Objednatelem</w:t>
      </w:r>
      <w:r>
        <w:rPr>
          <w:spacing w:val="-2"/>
          <w:w w:val="105"/>
          <w:position w:val="-1"/>
          <w:sz w:val="20"/>
        </w:rPr>
        <w:t>;</w:t>
      </w:r>
    </w:p>
    <w:p w14:paraId="41DA6969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7"/>
        </w:tabs>
        <w:spacing w:before="178" w:line="328" w:lineRule="auto"/>
        <w:ind w:left="1745" w:right="117" w:hanging="852"/>
        <w:rPr>
          <w:color w:val="05AFEF"/>
          <w:sz w:val="21"/>
        </w:rPr>
      </w:pPr>
      <w:r>
        <w:rPr>
          <w:color w:val="030303"/>
          <w:w w:val="105"/>
          <w:sz w:val="19"/>
        </w:rPr>
        <w:t>dodržovat všechna pravidla spojená s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tvorbou a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aktualizací dokumentace,</w:t>
      </w:r>
      <w:r>
        <w:rPr>
          <w:color w:val="030303"/>
          <w:spacing w:val="2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které stanoví zákon č.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365/2000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Sb</w:t>
      </w:r>
      <w:r>
        <w:rPr>
          <w:color w:val="2F2F2F"/>
          <w:w w:val="105"/>
          <w:sz w:val="19"/>
        </w:rPr>
        <w:t>.,</w:t>
      </w:r>
      <w:r>
        <w:rPr>
          <w:color w:val="2F2F2F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informačních systémech veřejné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správy a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změně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některých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dalších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zákonů</w:t>
      </w:r>
      <w:r>
        <w:rPr>
          <w:color w:val="2F2F2F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ve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znění pozdějších předpisů, a vyhláška č</w:t>
      </w:r>
      <w:r>
        <w:rPr>
          <w:color w:val="464646"/>
          <w:w w:val="105"/>
          <w:sz w:val="19"/>
        </w:rPr>
        <w:t>.</w:t>
      </w:r>
      <w:r>
        <w:rPr>
          <w:color w:val="464646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529/2006 Sb</w:t>
      </w:r>
      <w:r>
        <w:rPr>
          <w:color w:val="464646"/>
          <w:w w:val="105"/>
          <w:sz w:val="19"/>
        </w:rPr>
        <w:t>.</w:t>
      </w:r>
      <w:r>
        <w:rPr>
          <w:color w:val="030303"/>
          <w:w w:val="105"/>
          <w:sz w:val="19"/>
        </w:rPr>
        <w:t>,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požadavcích na strukturu a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obsah informační koncepce a provozní dokumentace a o požadavcích na řízení bezpečnosti a kvality informačních systémů veřejné správy (vyhláška o dlouhodobém </w:t>
      </w:r>
      <w:r>
        <w:rPr>
          <w:color w:val="161616"/>
          <w:w w:val="105"/>
          <w:sz w:val="19"/>
        </w:rPr>
        <w:t xml:space="preserve">řízení </w:t>
      </w:r>
      <w:r>
        <w:rPr>
          <w:color w:val="030303"/>
          <w:w w:val="105"/>
          <w:sz w:val="19"/>
        </w:rPr>
        <w:t>informačních systémů veřejné správy)</w:t>
      </w:r>
      <w:r>
        <w:rPr>
          <w:w w:val="105"/>
          <w:position w:val="-1"/>
          <w:sz w:val="20"/>
        </w:rPr>
        <w:t>;</w:t>
      </w:r>
    </w:p>
    <w:p w14:paraId="730ACBB1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7"/>
        </w:tabs>
        <w:spacing w:before="97" w:line="319" w:lineRule="auto"/>
        <w:ind w:left="1739" w:right="124" w:hanging="847"/>
        <w:rPr>
          <w:b/>
          <w:color w:val="05AFEF"/>
          <w:sz w:val="21"/>
        </w:rPr>
      </w:pPr>
      <w:r>
        <w:rPr>
          <w:color w:val="030303"/>
          <w:w w:val="105"/>
          <w:sz w:val="19"/>
        </w:rPr>
        <w:t>dodržovat všechna pravidla při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zajišťování provozu, která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jsou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spojená naplňováním požadavků </w:t>
      </w:r>
      <w:r>
        <w:rPr>
          <w:w w:val="105"/>
          <w:position w:val="-1"/>
          <w:sz w:val="20"/>
        </w:rPr>
        <w:t>z</w:t>
      </w:r>
      <w:r>
        <w:rPr>
          <w:color w:val="030303"/>
          <w:w w:val="105"/>
          <w:sz w:val="19"/>
        </w:rPr>
        <w:t>ákona č. 181/2014 Sb.</w:t>
      </w:r>
      <w:r>
        <w:rPr>
          <w:color w:val="2F2F2F"/>
          <w:w w:val="105"/>
          <w:sz w:val="19"/>
        </w:rPr>
        <w:t>,</w:t>
      </w:r>
      <w:r>
        <w:rPr>
          <w:color w:val="2F2F2F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 kybernetické bezpečnosti a o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změně souvisejících zákonů (zákon o kybernetické bezpečnosti) a vyhlášky č</w:t>
      </w:r>
      <w:r>
        <w:rPr>
          <w:color w:val="2F2F2F"/>
          <w:w w:val="105"/>
          <w:sz w:val="19"/>
        </w:rPr>
        <w:t xml:space="preserve">. </w:t>
      </w:r>
      <w:r>
        <w:rPr>
          <w:color w:val="030303"/>
          <w:w w:val="105"/>
          <w:sz w:val="19"/>
        </w:rPr>
        <w:t>82/2018 Sb</w:t>
      </w:r>
      <w:r>
        <w:rPr>
          <w:color w:val="464646"/>
          <w:w w:val="105"/>
          <w:sz w:val="19"/>
        </w:rPr>
        <w:t>.</w:t>
      </w:r>
      <w:r>
        <w:rPr>
          <w:color w:val="161616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 xml:space="preserve">o bezpečnostních opatřeních, kybernetických bezpečnostních </w:t>
      </w:r>
      <w:r>
        <w:rPr>
          <w:color w:val="161616"/>
          <w:w w:val="105"/>
          <w:sz w:val="19"/>
        </w:rPr>
        <w:t xml:space="preserve">incidentech, </w:t>
      </w:r>
      <w:r>
        <w:rPr>
          <w:color w:val="030303"/>
          <w:w w:val="105"/>
          <w:sz w:val="19"/>
        </w:rPr>
        <w:t>reaktivních opatřeních</w:t>
      </w:r>
      <w:r>
        <w:rPr>
          <w:color w:val="2F2F2F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náležitostech podání v oblasti kybernetické bezpečnosti a likvidaci dat (vyhláška o kybernetické bezpečnosti)</w:t>
      </w:r>
      <w:r>
        <w:rPr>
          <w:color w:val="2F2F2F"/>
          <w:w w:val="105"/>
          <w:sz w:val="19"/>
        </w:rPr>
        <w:t>.</w:t>
      </w:r>
    </w:p>
    <w:p w14:paraId="00352A62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5"/>
        </w:tabs>
        <w:spacing w:before="134" w:line="316" w:lineRule="auto"/>
        <w:ind w:left="1745" w:right="134" w:hanging="852"/>
        <w:rPr>
          <w:color w:val="05AFEF"/>
          <w:sz w:val="21"/>
        </w:rPr>
      </w:pPr>
      <w:r>
        <w:rPr>
          <w:color w:val="030303"/>
          <w:w w:val="105"/>
          <w:sz w:val="19"/>
        </w:rPr>
        <w:t xml:space="preserve">zajistit dostupnost monitoringu systému pro administrátora Objednatele, dále pak zajistit práva </w:t>
      </w:r>
      <w:r>
        <w:rPr>
          <w:color w:val="030303"/>
          <w:w w:val="105"/>
          <w:position w:val="2"/>
          <w:sz w:val="19"/>
        </w:rPr>
        <w:t>ke všem logům, která jsou generovány operačním systémem a aplikací</w:t>
      </w:r>
      <w:r>
        <w:rPr>
          <w:w w:val="105"/>
          <w:sz w:val="20"/>
        </w:rPr>
        <w:t>;</w:t>
      </w:r>
    </w:p>
    <w:p w14:paraId="12A7A66E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6"/>
        </w:tabs>
        <w:spacing w:before="107"/>
        <w:ind w:left="1745" w:hanging="853"/>
        <w:rPr>
          <w:color w:val="05AFEF"/>
          <w:sz w:val="21"/>
        </w:rPr>
      </w:pPr>
      <w:r>
        <w:rPr>
          <w:color w:val="030303"/>
          <w:w w:val="105"/>
          <w:sz w:val="19"/>
        </w:rPr>
        <w:t>přistupovat</w:t>
      </w:r>
      <w:r>
        <w:rPr>
          <w:color w:val="030303"/>
          <w:spacing w:val="3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provozním</w:t>
      </w:r>
      <w:r>
        <w:rPr>
          <w:color w:val="030303"/>
          <w:spacing w:val="2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aktivitám</w:t>
      </w:r>
      <w:r>
        <w:rPr>
          <w:color w:val="030303"/>
          <w:spacing w:val="2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výhradně</w:t>
      </w:r>
      <w:r>
        <w:rPr>
          <w:color w:val="030303"/>
          <w:spacing w:val="2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přes</w:t>
      </w:r>
      <w:r>
        <w:rPr>
          <w:color w:val="030303"/>
          <w:spacing w:val="1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nastavenou</w:t>
      </w:r>
      <w:r>
        <w:rPr>
          <w:color w:val="030303"/>
          <w:spacing w:val="3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VPN</w:t>
      </w:r>
      <w:r>
        <w:rPr>
          <w:color w:val="2F2F2F"/>
          <w:w w:val="105"/>
          <w:sz w:val="19"/>
        </w:rPr>
        <w:t>,</w:t>
      </w:r>
      <w:r>
        <w:rPr>
          <w:color w:val="2F2F2F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která</w:t>
      </w:r>
      <w:r>
        <w:rPr>
          <w:color w:val="030303"/>
          <w:spacing w:val="2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zajištěná</w:t>
      </w:r>
      <w:r>
        <w:rPr>
          <w:color w:val="030303"/>
          <w:spacing w:val="27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službou</w:t>
      </w:r>
    </w:p>
    <w:p w14:paraId="44A87F9C" w14:textId="77777777" w:rsidR="00B94CD6" w:rsidRDefault="00154F7F">
      <w:pPr>
        <w:spacing w:before="64"/>
        <w:ind w:left="1745"/>
        <w:rPr>
          <w:sz w:val="20"/>
        </w:rPr>
      </w:pPr>
      <w:r>
        <w:rPr>
          <w:rFonts w:ascii="Courier New"/>
          <w:b/>
          <w:color w:val="030303"/>
          <w:spacing w:val="-4"/>
          <w:w w:val="105"/>
          <w:position w:val="2"/>
          <w:sz w:val="23"/>
        </w:rPr>
        <w:t>CMS</w:t>
      </w:r>
      <w:r>
        <w:rPr>
          <w:spacing w:val="-4"/>
          <w:w w:val="105"/>
          <w:sz w:val="20"/>
        </w:rPr>
        <w:t>;</w:t>
      </w:r>
    </w:p>
    <w:p w14:paraId="0F346DFB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6"/>
        </w:tabs>
        <w:spacing w:before="174" w:line="316" w:lineRule="auto"/>
        <w:ind w:left="1744" w:right="144" w:hanging="852"/>
        <w:rPr>
          <w:color w:val="05AFEF"/>
          <w:sz w:val="21"/>
        </w:rPr>
      </w:pPr>
      <w:r>
        <w:rPr>
          <w:color w:val="030303"/>
          <w:w w:val="105"/>
          <w:sz w:val="19"/>
        </w:rPr>
        <w:t xml:space="preserve">pro administrátorské aktivity prováděné prostřednictvím internetu využívat výhradně </w:t>
      </w:r>
      <w:r>
        <w:rPr>
          <w:color w:val="030303"/>
          <w:w w:val="105"/>
          <w:position w:val="2"/>
          <w:sz w:val="19"/>
        </w:rPr>
        <w:t>zprovozněné síťové služby poskytnuté prostřednictvím CMS</w:t>
      </w:r>
      <w:r>
        <w:rPr>
          <w:w w:val="105"/>
          <w:sz w:val="20"/>
        </w:rPr>
        <w:t>;</w:t>
      </w:r>
    </w:p>
    <w:p w14:paraId="696BE7DC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6"/>
        </w:tabs>
        <w:spacing w:before="112" w:line="309" w:lineRule="auto"/>
        <w:ind w:left="1745" w:right="144" w:hanging="853"/>
        <w:rPr>
          <w:color w:val="05AFEF"/>
          <w:sz w:val="21"/>
        </w:rPr>
      </w:pPr>
      <w:r>
        <w:rPr>
          <w:color w:val="030303"/>
          <w:w w:val="105"/>
          <w:sz w:val="19"/>
        </w:rPr>
        <w:t xml:space="preserve">neposkytnout jakékoli informace týkající se poskytovaných Služeb jiné osobě než kontaktní </w:t>
      </w:r>
      <w:r>
        <w:rPr>
          <w:color w:val="030303"/>
          <w:w w:val="105"/>
          <w:position w:val="2"/>
          <w:sz w:val="19"/>
        </w:rPr>
        <w:t>osobě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Objednatele uvedené</w:t>
      </w:r>
      <w:r>
        <w:rPr>
          <w:color w:val="030303"/>
          <w:spacing w:val="-7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v</w:t>
      </w:r>
      <w:r>
        <w:rPr>
          <w:color w:val="030303"/>
          <w:spacing w:val="-14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článku</w:t>
      </w:r>
      <w:r>
        <w:rPr>
          <w:color w:val="030303"/>
          <w:spacing w:val="-2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8.</w:t>
      </w:r>
      <w:r>
        <w:rPr>
          <w:color w:val="030303"/>
          <w:spacing w:val="-13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odst.</w:t>
      </w:r>
      <w:r>
        <w:rPr>
          <w:color w:val="030303"/>
          <w:spacing w:val="-6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8.1</w:t>
      </w:r>
      <w:r>
        <w:rPr>
          <w:color w:val="030303"/>
          <w:spacing w:val="-12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této</w:t>
      </w:r>
      <w:r>
        <w:rPr>
          <w:color w:val="030303"/>
          <w:spacing w:val="-13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Smlouvy, nebude</w:t>
      </w:r>
      <w:r>
        <w:rPr>
          <w:w w:val="105"/>
          <w:sz w:val="20"/>
        </w:rPr>
        <w:t>-</w:t>
      </w:r>
      <w:r>
        <w:rPr>
          <w:color w:val="030303"/>
          <w:w w:val="105"/>
          <w:position w:val="2"/>
          <w:sz w:val="19"/>
        </w:rPr>
        <w:t>li</w:t>
      </w:r>
      <w:r>
        <w:rPr>
          <w:color w:val="030303"/>
          <w:spacing w:val="-13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touto</w:t>
      </w:r>
      <w:r>
        <w:rPr>
          <w:color w:val="030303"/>
          <w:spacing w:val="-12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osobou</w:t>
      </w:r>
      <w:r>
        <w:rPr>
          <w:color w:val="030303"/>
          <w:spacing w:val="-9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 xml:space="preserve">výslovně </w:t>
      </w:r>
      <w:r>
        <w:rPr>
          <w:color w:val="030303"/>
          <w:w w:val="105"/>
          <w:sz w:val="19"/>
        </w:rPr>
        <w:t>uvedeno jinak</w:t>
      </w:r>
      <w:r>
        <w:rPr>
          <w:color w:val="2F2F2F"/>
          <w:w w:val="105"/>
          <w:sz w:val="19"/>
        </w:rPr>
        <w:t>;</w:t>
      </w:r>
    </w:p>
    <w:p w14:paraId="6BAACD2B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6"/>
        </w:tabs>
        <w:spacing w:before="142" w:line="326" w:lineRule="auto"/>
        <w:ind w:left="1745" w:right="121" w:hanging="852"/>
        <w:rPr>
          <w:color w:val="05AFEF"/>
          <w:sz w:val="21"/>
        </w:rPr>
      </w:pPr>
      <w:r>
        <w:rPr>
          <w:color w:val="030303"/>
          <w:w w:val="105"/>
          <w:sz w:val="19"/>
        </w:rPr>
        <w:t>během poskytování Služeb umožnit Objednateli potřebnou kontrolu poskytování Služeb</w:t>
      </w:r>
      <w:r>
        <w:rPr>
          <w:color w:val="2F2F2F"/>
          <w:w w:val="105"/>
          <w:sz w:val="19"/>
        </w:rPr>
        <w:t xml:space="preserve">; </w:t>
      </w:r>
      <w:r>
        <w:rPr>
          <w:color w:val="030303"/>
          <w:w w:val="105"/>
          <w:sz w:val="19"/>
        </w:rPr>
        <w:t>V případě</w:t>
      </w:r>
      <w:r>
        <w:rPr>
          <w:color w:val="2F2F2F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že Objednatel zjistí v průběhu plnění předmětu Smlouvy nedostatky</w:t>
      </w:r>
      <w:r>
        <w:rPr>
          <w:color w:val="2F2F2F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Poskytovatel je povinen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písemnou výzvu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Objednatele tyto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nedostatky odstranit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bez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nároku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navýšení ceny poskytovaných Služeb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bezodkladně, nejdéle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však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pěti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(5)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kalendářních dní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dne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obdržení </w:t>
      </w:r>
      <w:r>
        <w:rPr>
          <w:color w:val="030303"/>
          <w:spacing w:val="-2"/>
          <w:w w:val="105"/>
          <w:sz w:val="19"/>
        </w:rPr>
        <w:t>výzvy</w:t>
      </w:r>
      <w:r>
        <w:rPr>
          <w:color w:val="2F2F2F"/>
          <w:spacing w:val="-2"/>
          <w:w w:val="105"/>
          <w:sz w:val="19"/>
        </w:rPr>
        <w:t>;</w:t>
      </w:r>
    </w:p>
    <w:p w14:paraId="128DDA31" w14:textId="77777777" w:rsidR="00B94CD6" w:rsidRDefault="00154F7F">
      <w:pPr>
        <w:spacing w:before="127" w:line="324" w:lineRule="auto"/>
        <w:ind w:left="1745" w:right="130" w:hanging="852"/>
        <w:jc w:val="both"/>
        <w:rPr>
          <w:sz w:val="19"/>
        </w:rPr>
      </w:pPr>
      <w:r>
        <w:rPr>
          <w:color w:val="05AFEF"/>
          <w:w w:val="105"/>
          <w:sz w:val="21"/>
        </w:rPr>
        <w:t>5.2.1O</w:t>
      </w:r>
      <w:r>
        <w:rPr>
          <w:color w:val="05AFEF"/>
          <w:spacing w:val="80"/>
          <w:w w:val="105"/>
          <w:sz w:val="21"/>
        </w:rPr>
        <w:t xml:space="preserve"> </w:t>
      </w:r>
      <w:r>
        <w:rPr>
          <w:color w:val="030303"/>
          <w:w w:val="105"/>
          <w:sz w:val="19"/>
        </w:rPr>
        <w:t>upozornit písemně Objednatele v případě nevhodných pokynů na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nevhodnost těchto pokynů</w:t>
      </w:r>
      <w:r>
        <w:rPr>
          <w:color w:val="464646"/>
          <w:w w:val="105"/>
          <w:sz w:val="19"/>
        </w:rPr>
        <w:t>,</w:t>
      </w:r>
      <w:r>
        <w:rPr>
          <w:color w:val="464646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 opačném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případě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nese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Poskytovatel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zejména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odpovědnost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vady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škodu</w:t>
      </w:r>
      <w:r>
        <w:rPr>
          <w:color w:val="2F2F2F"/>
          <w:w w:val="105"/>
          <w:sz w:val="19"/>
        </w:rPr>
        <w:t>,</w:t>
      </w:r>
      <w:r>
        <w:rPr>
          <w:color w:val="2F2F2F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které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důsledku takových nevhodných pokynů Objednateli nebo Poskytovateli nebo třetím osobám vznikly</w:t>
      </w:r>
      <w:r>
        <w:rPr>
          <w:color w:val="2F2F2F"/>
          <w:w w:val="105"/>
          <w:sz w:val="19"/>
        </w:rPr>
        <w:t>;</w:t>
      </w:r>
    </w:p>
    <w:p w14:paraId="66F84F1B" w14:textId="77777777" w:rsidR="00B94CD6" w:rsidRDefault="00154F7F">
      <w:pPr>
        <w:pStyle w:val="Odstavecseseznamem"/>
        <w:numPr>
          <w:ilvl w:val="2"/>
          <w:numId w:val="32"/>
        </w:numPr>
        <w:tabs>
          <w:tab w:val="left" w:pos="1746"/>
        </w:tabs>
        <w:spacing w:before="127" w:line="319" w:lineRule="auto"/>
        <w:ind w:right="139" w:hanging="854"/>
        <w:rPr>
          <w:color w:val="05AFEF"/>
          <w:sz w:val="21"/>
        </w:rPr>
      </w:pPr>
      <w:r>
        <w:rPr>
          <w:color w:val="030303"/>
          <w:w w:val="105"/>
          <w:sz w:val="19"/>
        </w:rPr>
        <w:t>včas požádat Objednatele o poskytnutí nezbytné součinnosti, zejm. o poskytnutí informace či dokladu, která bude nutná pro poskytování Služeb</w:t>
      </w:r>
      <w:r>
        <w:rPr>
          <w:color w:val="2F2F2F"/>
          <w:w w:val="105"/>
          <w:sz w:val="19"/>
        </w:rPr>
        <w:t>;</w:t>
      </w:r>
    </w:p>
    <w:p w14:paraId="5EFFBFAF" w14:textId="77777777" w:rsidR="00B94CD6" w:rsidRDefault="00154F7F">
      <w:pPr>
        <w:pStyle w:val="Odstavecseseznamem"/>
        <w:numPr>
          <w:ilvl w:val="2"/>
          <w:numId w:val="32"/>
        </w:numPr>
        <w:tabs>
          <w:tab w:val="left" w:pos="1746"/>
        </w:tabs>
        <w:spacing w:before="128"/>
        <w:ind w:left="1745"/>
        <w:rPr>
          <w:color w:val="05AFEF"/>
          <w:sz w:val="21"/>
        </w:rPr>
      </w:pPr>
      <w:r>
        <w:rPr>
          <w:color w:val="030303"/>
          <w:w w:val="105"/>
          <w:sz w:val="19"/>
        </w:rPr>
        <w:t>na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vyžádání</w:t>
      </w:r>
      <w:r>
        <w:rPr>
          <w:color w:val="030303"/>
          <w:spacing w:val="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Objednatele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zúčastnit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osobní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schůzky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týkající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poskytování </w:t>
      </w:r>
      <w:r>
        <w:rPr>
          <w:color w:val="030303"/>
          <w:spacing w:val="-2"/>
          <w:w w:val="105"/>
          <w:sz w:val="19"/>
        </w:rPr>
        <w:t>Služeb</w:t>
      </w:r>
      <w:r>
        <w:rPr>
          <w:color w:val="2F2F2F"/>
          <w:spacing w:val="-2"/>
          <w:w w:val="105"/>
          <w:sz w:val="19"/>
        </w:rPr>
        <w:t>;</w:t>
      </w:r>
    </w:p>
    <w:p w14:paraId="1469869A" w14:textId="77777777" w:rsidR="00B94CD6" w:rsidRDefault="00B94CD6">
      <w:pPr>
        <w:pStyle w:val="Zkladntext"/>
        <w:spacing w:before="5"/>
        <w:rPr>
          <w:sz w:val="17"/>
        </w:rPr>
      </w:pPr>
    </w:p>
    <w:p w14:paraId="2F5D763F" w14:textId="77777777" w:rsidR="00B94CD6" w:rsidRDefault="00154F7F">
      <w:pPr>
        <w:pStyle w:val="Odstavecseseznamem"/>
        <w:numPr>
          <w:ilvl w:val="2"/>
          <w:numId w:val="32"/>
        </w:numPr>
        <w:tabs>
          <w:tab w:val="left" w:pos="1746"/>
        </w:tabs>
        <w:spacing w:line="324" w:lineRule="auto"/>
        <w:ind w:left="1745" w:right="130" w:hanging="852"/>
        <w:rPr>
          <w:color w:val="05AFEF"/>
          <w:sz w:val="21"/>
        </w:rPr>
      </w:pPr>
      <w:r>
        <w:rPr>
          <w:color w:val="030303"/>
          <w:w w:val="105"/>
          <w:sz w:val="19"/>
        </w:rPr>
        <w:t>informovat bezodkladně Objednatele o jakýchkoliv zjištěných překážkách plnění</w:t>
      </w:r>
      <w:r>
        <w:rPr>
          <w:color w:val="2F2F2F"/>
          <w:w w:val="105"/>
          <w:sz w:val="19"/>
        </w:rPr>
        <w:t>,</w:t>
      </w:r>
      <w:r>
        <w:rPr>
          <w:color w:val="2F2F2F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byť by za ně Poskytovatel neodpovídal</w:t>
      </w:r>
      <w:r>
        <w:rPr>
          <w:color w:val="2F2F2F"/>
          <w:w w:val="105"/>
          <w:sz w:val="19"/>
        </w:rPr>
        <w:t>,</w:t>
      </w:r>
      <w:r>
        <w:rPr>
          <w:color w:val="2F2F2F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vznesených požadavcích orgánů státního dozoru a o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uplatněných nárocích třetích osob</w:t>
      </w:r>
      <w:r>
        <w:rPr>
          <w:color w:val="2F2F2F"/>
          <w:w w:val="105"/>
          <w:sz w:val="19"/>
        </w:rPr>
        <w:t>,</w:t>
      </w:r>
      <w:r>
        <w:rPr>
          <w:color w:val="2F2F2F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které by mohly plnění této Smlouvy ovlivnit</w:t>
      </w:r>
      <w:r>
        <w:rPr>
          <w:color w:val="2F2F2F"/>
          <w:w w:val="105"/>
          <w:sz w:val="19"/>
        </w:rPr>
        <w:t>;</w:t>
      </w:r>
    </w:p>
    <w:p w14:paraId="2F8E207C" w14:textId="77777777" w:rsidR="00B94CD6" w:rsidRDefault="00B94CD6">
      <w:pPr>
        <w:spacing w:line="324" w:lineRule="auto"/>
        <w:jc w:val="both"/>
        <w:rPr>
          <w:sz w:val="21"/>
        </w:rPr>
        <w:sectPr w:rsidR="00B94CD6">
          <w:pgSz w:w="11910" w:h="16840"/>
          <w:pgMar w:top="1320" w:right="420" w:bottom="1340" w:left="1160" w:header="0" w:footer="1134" w:gutter="0"/>
          <w:cols w:space="708"/>
        </w:sectPr>
      </w:pPr>
    </w:p>
    <w:p w14:paraId="7A810777" w14:textId="77777777" w:rsidR="00B94CD6" w:rsidRDefault="00154F7F">
      <w:pPr>
        <w:pStyle w:val="Odstavecseseznamem"/>
        <w:numPr>
          <w:ilvl w:val="2"/>
          <w:numId w:val="32"/>
        </w:numPr>
        <w:tabs>
          <w:tab w:val="left" w:pos="1745"/>
        </w:tabs>
        <w:spacing w:before="79" w:line="314" w:lineRule="auto"/>
        <w:ind w:left="1743" w:right="136" w:hanging="850"/>
        <w:rPr>
          <w:color w:val="03AFEF"/>
          <w:sz w:val="20"/>
        </w:rPr>
      </w:pPr>
      <w:r>
        <w:rPr>
          <w:color w:val="030303"/>
          <w:sz w:val="20"/>
        </w:rPr>
        <w:t>činit všechna potřebná opatření k tomu, aby jeho činností nedošlo ke škodám na majetku Objednatele či jiné újmě jeho pracovníků nebo třetích stran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anebo k poškození zdraví pracovníků Objednatele nebo třetích osob, jimž by Objednatel za takto způsobenou újmu odpovídal. V případě vzniku takovéto újmy je Poskytovatel povinen ji uhradit v plné výši</w:t>
      </w:r>
      <w:r>
        <w:rPr>
          <w:color w:val="565656"/>
          <w:sz w:val="20"/>
        </w:rPr>
        <w:t>.</w:t>
      </w:r>
    </w:p>
    <w:p w14:paraId="430858F1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3"/>
        </w:tabs>
        <w:spacing w:before="116" w:line="316" w:lineRule="auto"/>
        <w:ind w:left="893" w:right="148" w:hanging="712"/>
        <w:jc w:val="both"/>
        <w:rPr>
          <w:color w:val="03AFEF"/>
          <w:sz w:val="20"/>
        </w:rPr>
      </w:pPr>
      <w:r>
        <w:rPr>
          <w:color w:val="030303"/>
          <w:sz w:val="20"/>
        </w:rPr>
        <w:t>Objednatel se zavazuje poskytnout přiměřenou součinnost, kterou lze po Objednateli spravedlivě požadovat k řádnému splnění této Smlouvy</w:t>
      </w:r>
      <w:r>
        <w:rPr>
          <w:color w:val="2F2F2F"/>
          <w:sz w:val="20"/>
        </w:rPr>
        <w:t>,</w:t>
      </w:r>
      <w:r>
        <w:rPr>
          <w:color w:val="2F2F2F"/>
          <w:spacing w:val="-5"/>
          <w:sz w:val="20"/>
        </w:rPr>
        <w:t xml:space="preserve"> </w:t>
      </w:r>
      <w:r>
        <w:rPr>
          <w:color w:val="030303"/>
          <w:sz w:val="20"/>
        </w:rPr>
        <w:t>zejména</w:t>
      </w:r>
      <w:r>
        <w:rPr>
          <w:color w:val="2F2F2F"/>
          <w:sz w:val="20"/>
        </w:rPr>
        <w:t>:</w:t>
      </w:r>
    </w:p>
    <w:p w14:paraId="3248E101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5"/>
        </w:tabs>
        <w:spacing w:before="138" w:line="314" w:lineRule="auto"/>
        <w:ind w:right="119" w:hanging="709"/>
        <w:rPr>
          <w:color w:val="03AFEF"/>
          <w:sz w:val="20"/>
        </w:rPr>
      </w:pPr>
      <w:r>
        <w:rPr>
          <w:color w:val="030303"/>
          <w:sz w:val="20"/>
        </w:rPr>
        <w:t>umožnit Poskytovateli bezodkladně po uzavření této Smlouvy přístup ke všem informacím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dokumentům a pokladům nezbytným pro poskytnutí Služeb dle této Smlouvy</w:t>
      </w:r>
      <w:r>
        <w:rPr>
          <w:color w:val="2F2F2F"/>
          <w:sz w:val="20"/>
        </w:rPr>
        <w:t>,</w:t>
      </w:r>
      <w:r>
        <w:rPr>
          <w:color w:val="2F2F2F"/>
          <w:spacing w:val="-5"/>
          <w:sz w:val="20"/>
        </w:rPr>
        <w:t xml:space="preserve"> </w:t>
      </w:r>
      <w:r>
        <w:rPr>
          <w:color w:val="030303"/>
          <w:sz w:val="20"/>
        </w:rPr>
        <w:t>a to na základě fyzického předání na základě předávacího protokolu;</w:t>
      </w:r>
    </w:p>
    <w:p w14:paraId="30ECB9D5" w14:textId="77777777" w:rsidR="00B94CD6" w:rsidRDefault="00154F7F">
      <w:pPr>
        <w:pStyle w:val="Odstavecseseznamem"/>
        <w:numPr>
          <w:ilvl w:val="2"/>
          <w:numId w:val="33"/>
        </w:numPr>
        <w:tabs>
          <w:tab w:val="left" w:pos="1745"/>
        </w:tabs>
        <w:spacing w:before="139" w:line="312" w:lineRule="auto"/>
        <w:ind w:right="140" w:hanging="709"/>
        <w:rPr>
          <w:color w:val="03AFEF"/>
          <w:sz w:val="20"/>
        </w:rPr>
      </w:pPr>
      <w:r>
        <w:rPr>
          <w:color w:val="030303"/>
          <w:sz w:val="20"/>
        </w:rPr>
        <w:t>nezamlčet Poskytovateli žádné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informace, které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jsou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zřejmě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relevantní pro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poskytování Služeb dle této Smlouvy</w:t>
      </w:r>
      <w:r>
        <w:rPr>
          <w:color w:val="2F2F2F"/>
          <w:sz w:val="20"/>
        </w:rPr>
        <w:t>;</w:t>
      </w:r>
    </w:p>
    <w:p w14:paraId="04A1EB63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3"/>
        </w:tabs>
        <w:spacing w:before="142" w:line="314" w:lineRule="auto"/>
        <w:ind w:left="889" w:right="129" w:hanging="592"/>
        <w:jc w:val="both"/>
        <w:rPr>
          <w:color w:val="03AFEF"/>
          <w:sz w:val="20"/>
        </w:rPr>
      </w:pPr>
      <w:r>
        <w:rPr>
          <w:color w:val="030303"/>
          <w:sz w:val="20"/>
        </w:rPr>
        <w:t>Objednatel se zavazuje provádět pravidelnou kontrolu provozovaného IS Sbírka zejména pak na naplňování Služeb definovaných v Příloze č</w:t>
      </w:r>
      <w:r>
        <w:rPr>
          <w:color w:val="2F2F2F"/>
          <w:sz w:val="20"/>
        </w:rPr>
        <w:t xml:space="preserve">. </w:t>
      </w:r>
      <w:r>
        <w:rPr>
          <w:color w:val="030303"/>
          <w:sz w:val="20"/>
        </w:rPr>
        <w:t>1 Smlouvy</w:t>
      </w:r>
      <w:r>
        <w:rPr>
          <w:color w:val="464646"/>
          <w:sz w:val="20"/>
        </w:rPr>
        <w:t xml:space="preserve">. </w:t>
      </w:r>
      <w:r>
        <w:rPr>
          <w:color w:val="030303"/>
          <w:sz w:val="20"/>
        </w:rPr>
        <w:t>Dále kontrolu a správu administrátorských a technických účtů a jejich nastavení práv.</w:t>
      </w:r>
    </w:p>
    <w:p w14:paraId="52CFE19F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2"/>
        </w:tabs>
        <w:spacing w:before="139" w:line="309" w:lineRule="auto"/>
        <w:ind w:right="142" w:hanging="593"/>
        <w:jc w:val="both"/>
        <w:rPr>
          <w:color w:val="03AFEF"/>
          <w:sz w:val="20"/>
        </w:rPr>
      </w:pPr>
      <w:r>
        <w:rPr>
          <w:color w:val="030303"/>
          <w:sz w:val="20"/>
        </w:rPr>
        <w:t>Poskytovatel není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oprávněn postoupit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ani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převést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jakákoliv svá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práva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či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povinnosti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vyplývající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ze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Smlouvy bez předchozího písemného souhlasu Objednatele</w:t>
      </w:r>
      <w:r>
        <w:rPr>
          <w:color w:val="464646"/>
          <w:sz w:val="20"/>
        </w:rPr>
        <w:t xml:space="preserve">. </w:t>
      </w:r>
      <w:r>
        <w:rPr>
          <w:color w:val="030303"/>
          <w:sz w:val="20"/>
        </w:rPr>
        <w:t xml:space="preserve">Poskytovatel je oprávněn pověřit plněním závazků plynoucích ze Smlouvy třetí osobu (poddodavatele) pouze s předchozím písemným souhlasem </w:t>
      </w:r>
      <w:r>
        <w:rPr>
          <w:color w:val="030303"/>
          <w:position w:val="2"/>
          <w:sz w:val="20"/>
        </w:rPr>
        <w:t>Objednatele</w:t>
      </w:r>
      <w:r>
        <w:rPr>
          <w:color w:val="565656"/>
          <w:position w:val="2"/>
          <w:sz w:val="20"/>
        </w:rPr>
        <w:t xml:space="preserve">. </w:t>
      </w:r>
      <w:r>
        <w:rPr>
          <w:color w:val="030303"/>
          <w:position w:val="2"/>
          <w:sz w:val="20"/>
        </w:rPr>
        <w:t>Udělí</w:t>
      </w:r>
      <w:r>
        <w:rPr>
          <w:sz w:val="20"/>
        </w:rPr>
        <w:t>-</w:t>
      </w:r>
      <w:r>
        <w:rPr>
          <w:color w:val="030303"/>
          <w:position w:val="2"/>
          <w:sz w:val="20"/>
        </w:rPr>
        <w:t xml:space="preserve">li Objednatel s využitím poddodavatele souhlas, je Poskytovatel povinen zavázat </w:t>
      </w:r>
      <w:r>
        <w:rPr>
          <w:color w:val="030303"/>
          <w:sz w:val="20"/>
        </w:rPr>
        <w:t>poddodavatele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zachování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důvěrných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informací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ochraně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osobních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údajů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smyslu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článku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7</w:t>
      </w:r>
      <w:r>
        <w:rPr>
          <w:color w:val="464646"/>
          <w:sz w:val="20"/>
        </w:rPr>
        <w:t>.</w:t>
      </w:r>
      <w:r>
        <w:rPr>
          <w:color w:val="464646"/>
          <w:spacing w:val="-14"/>
          <w:sz w:val="20"/>
        </w:rPr>
        <w:t xml:space="preserve"> </w:t>
      </w:r>
      <w:r>
        <w:rPr>
          <w:color w:val="030303"/>
          <w:sz w:val="20"/>
        </w:rPr>
        <w:t>Smlouvy ve stejném rozsahu, v jakém je k této povinnosti zavázán sám.</w:t>
      </w:r>
    </w:p>
    <w:p w14:paraId="0C0F747F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2"/>
        </w:tabs>
        <w:spacing w:before="146" w:line="314" w:lineRule="auto"/>
        <w:ind w:left="891" w:right="119" w:hanging="594"/>
        <w:jc w:val="both"/>
        <w:rPr>
          <w:color w:val="03AFEF"/>
          <w:sz w:val="20"/>
        </w:rPr>
      </w:pPr>
      <w:r>
        <w:rPr>
          <w:color w:val="030303"/>
          <w:sz w:val="20"/>
        </w:rPr>
        <w:t>Poskytovatel není oprávněn bez předchozího písemného souhlasu Objednatele zveřejnit informaci o spolupráci s Objednatelem, ať již formou sdělení informace, tiskovým prohlášením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užitím v reklamě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prezentaci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prodejních materiálech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nebo jiným způsobem.</w:t>
      </w:r>
    </w:p>
    <w:p w14:paraId="47F4D68C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2"/>
        </w:tabs>
        <w:spacing w:before="139" w:line="314" w:lineRule="auto"/>
        <w:ind w:left="889" w:right="129" w:hanging="592"/>
        <w:jc w:val="both"/>
        <w:rPr>
          <w:color w:val="03AFEF"/>
          <w:sz w:val="20"/>
        </w:rPr>
      </w:pPr>
      <w:r>
        <w:rPr>
          <w:color w:val="030303"/>
          <w:sz w:val="20"/>
        </w:rPr>
        <w:t>Poskytovatel je povinen na své náklady řádně uchovávat veškeré dokumenty související s realizací předmětu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plnění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prokazující čerpání finančních prostředků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dobu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nejméně deseti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(10)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let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od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ukončení plnění způsobem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který je v souladu s platnými právními předpisy české republiky a Evropských společenství. Poskytovatel se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zavazuje umožnit osobám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oprávněným k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výkonu kontroly projektu provést kontrolu dokladů souvisejících s plněním předmětu Smlouvy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a to po dobu nejméně deseti (10) let od ukončení financování předmětu Smlouvy způsobem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který je v souladu s platnými právními předpisy české republiky a Evropských společenství.</w:t>
      </w:r>
    </w:p>
    <w:p w14:paraId="16D78B5C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2"/>
        </w:tabs>
        <w:spacing w:before="140" w:line="314" w:lineRule="auto"/>
        <w:ind w:left="888" w:right="120" w:hanging="591"/>
        <w:jc w:val="both"/>
        <w:rPr>
          <w:color w:val="03AFEF"/>
          <w:sz w:val="20"/>
        </w:rPr>
      </w:pPr>
      <w:r>
        <w:rPr>
          <w:color w:val="030303"/>
          <w:sz w:val="20"/>
        </w:rPr>
        <w:t>Jestliže vznikne na straně Poskytovatele nemožnost plnění ve smyslu § 2006 Občanského zákoníku, Poskytovatel písemně uvědomí bez zbytečného odkladu o této skutečnosti a její příčině Objednatele</w:t>
      </w:r>
      <w:r>
        <w:rPr>
          <w:color w:val="565656"/>
          <w:sz w:val="20"/>
        </w:rPr>
        <w:t xml:space="preserve">. </w:t>
      </w:r>
      <w:r>
        <w:rPr>
          <w:color w:val="030303"/>
          <w:sz w:val="20"/>
        </w:rPr>
        <w:t>Pokud není jinak stanoveno písemně Objednatelem, bude Poskytovatel pokračovat v realizaci svých závazků vyplývajících ze smluvního vztahu v rozsahu svých nejlepších možností a schopností a bude hledat alternativní prostředky pro realizaci té části plnění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kde není možné plnit. Pokud by podmínky nemožnosti plnění trvaly déle než třicet (30) kalendářních dnů, je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 xml:space="preserve">Objednatel oprávněn od této Smlouvy </w:t>
      </w:r>
      <w:r>
        <w:rPr>
          <w:color w:val="030303"/>
          <w:spacing w:val="-2"/>
          <w:sz w:val="20"/>
        </w:rPr>
        <w:t>odstoupit.</w:t>
      </w:r>
    </w:p>
    <w:p w14:paraId="6609FB5F" w14:textId="77777777" w:rsidR="00B94CD6" w:rsidRDefault="00154F7F">
      <w:pPr>
        <w:pStyle w:val="Odstavecseseznamem"/>
        <w:numPr>
          <w:ilvl w:val="1"/>
          <w:numId w:val="33"/>
        </w:numPr>
        <w:tabs>
          <w:tab w:val="left" w:pos="893"/>
        </w:tabs>
        <w:spacing w:before="138" w:line="312" w:lineRule="auto"/>
        <w:ind w:left="888" w:right="129" w:hanging="591"/>
        <w:jc w:val="both"/>
        <w:rPr>
          <w:color w:val="03AFEF"/>
          <w:sz w:val="20"/>
        </w:rPr>
      </w:pPr>
      <w:r>
        <w:rPr>
          <w:color w:val="030303"/>
          <w:position w:val="1"/>
          <w:sz w:val="20"/>
        </w:rPr>
        <w:t>Brání</w:t>
      </w:r>
      <w:r>
        <w:rPr>
          <w:sz w:val="20"/>
        </w:rPr>
        <w:t>-</w:t>
      </w:r>
      <w:r>
        <w:rPr>
          <w:color w:val="030303"/>
          <w:position w:val="1"/>
          <w:sz w:val="20"/>
        </w:rPr>
        <w:t xml:space="preserve">li některé ze Smluvních stran v plnění povinností ze Smlouvy mimořádná nepředvídatelná a </w:t>
      </w:r>
      <w:r>
        <w:rPr>
          <w:color w:val="030303"/>
          <w:sz w:val="20"/>
        </w:rPr>
        <w:t>nepřekonatelná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překážka vzniklá nezávisle na její vůli ve smyslu ustanovení§ 2913 odst. 2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Občanského zákoníku,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prodlužují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dobu,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kterou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trvá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překážka,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lhůty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plnění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povinností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stanovených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Smluvním stranám Smlouvou</w:t>
      </w:r>
      <w:r>
        <w:rPr>
          <w:color w:val="2F2F2F"/>
          <w:sz w:val="20"/>
        </w:rPr>
        <w:t>.</w:t>
      </w:r>
      <w:r>
        <w:rPr>
          <w:color w:val="2F2F2F"/>
          <w:spacing w:val="-8"/>
          <w:sz w:val="20"/>
        </w:rPr>
        <w:t xml:space="preserve"> </w:t>
      </w:r>
      <w:r>
        <w:rPr>
          <w:color w:val="030303"/>
          <w:sz w:val="20"/>
        </w:rPr>
        <w:t>Poskytovatel je povinen o vzniku a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zániku takové překážky Objednatele neprodleně informovat</w:t>
      </w:r>
      <w:r>
        <w:rPr>
          <w:color w:val="030303"/>
          <w:spacing w:val="80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70"/>
          <w:sz w:val="20"/>
        </w:rPr>
        <w:t xml:space="preserve"> </w:t>
      </w:r>
      <w:r>
        <w:rPr>
          <w:color w:val="030303"/>
          <w:sz w:val="20"/>
        </w:rPr>
        <w:t>tuto</w:t>
      </w:r>
      <w:r>
        <w:rPr>
          <w:color w:val="030303"/>
          <w:spacing w:val="74"/>
          <w:sz w:val="20"/>
        </w:rPr>
        <w:t xml:space="preserve"> </w:t>
      </w:r>
      <w:r>
        <w:rPr>
          <w:color w:val="030303"/>
          <w:sz w:val="20"/>
        </w:rPr>
        <w:t>překážku</w:t>
      </w:r>
      <w:r>
        <w:rPr>
          <w:color w:val="030303"/>
          <w:spacing w:val="80"/>
          <w:sz w:val="20"/>
        </w:rPr>
        <w:t xml:space="preserve"> </w:t>
      </w:r>
      <w:r>
        <w:rPr>
          <w:color w:val="030303"/>
          <w:sz w:val="20"/>
        </w:rPr>
        <w:t>Objednateli</w:t>
      </w:r>
      <w:r>
        <w:rPr>
          <w:color w:val="030303"/>
          <w:spacing w:val="79"/>
          <w:sz w:val="20"/>
        </w:rPr>
        <w:t xml:space="preserve"> </w:t>
      </w:r>
      <w:r>
        <w:rPr>
          <w:color w:val="030303"/>
          <w:sz w:val="20"/>
        </w:rPr>
        <w:t>doložit.</w:t>
      </w:r>
      <w:r>
        <w:rPr>
          <w:color w:val="030303"/>
          <w:spacing w:val="80"/>
          <w:sz w:val="20"/>
        </w:rPr>
        <w:t xml:space="preserve"> </w:t>
      </w:r>
      <w:r>
        <w:rPr>
          <w:color w:val="030303"/>
          <w:sz w:val="20"/>
        </w:rPr>
        <w:t>Jakmile</w:t>
      </w:r>
      <w:r>
        <w:rPr>
          <w:color w:val="030303"/>
          <w:spacing w:val="76"/>
          <w:sz w:val="20"/>
        </w:rPr>
        <w:t xml:space="preserve"> </w:t>
      </w:r>
      <w:r>
        <w:rPr>
          <w:color w:val="030303"/>
          <w:sz w:val="20"/>
        </w:rPr>
        <w:t>překážka</w:t>
      </w:r>
      <w:r>
        <w:rPr>
          <w:color w:val="030303"/>
          <w:spacing w:val="80"/>
          <w:sz w:val="20"/>
        </w:rPr>
        <w:t xml:space="preserve"> </w:t>
      </w:r>
      <w:r>
        <w:rPr>
          <w:color w:val="030303"/>
          <w:sz w:val="20"/>
        </w:rPr>
        <w:t>přestane</w:t>
      </w:r>
      <w:r>
        <w:rPr>
          <w:color w:val="030303"/>
          <w:spacing w:val="80"/>
          <w:sz w:val="20"/>
        </w:rPr>
        <w:t xml:space="preserve"> </w:t>
      </w:r>
      <w:r>
        <w:rPr>
          <w:color w:val="030303"/>
          <w:sz w:val="20"/>
        </w:rPr>
        <w:t>působit</w:t>
      </w:r>
      <w:r>
        <w:rPr>
          <w:color w:val="2F2F2F"/>
          <w:sz w:val="20"/>
        </w:rPr>
        <w:t>,</w:t>
      </w:r>
      <w:r>
        <w:rPr>
          <w:color w:val="2F2F2F"/>
          <w:spacing w:val="40"/>
          <w:sz w:val="20"/>
        </w:rPr>
        <w:t xml:space="preserve"> </w:t>
      </w:r>
      <w:r>
        <w:rPr>
          <w:color w:val="030303"/>
          <w:sz w:val="20"/>
        </w:rPr>
        <w:t>zavazuje</w:t>
      </w:r>
      <w:r>
        <w:rPr>
          <w:color w:val="030303"/>
          <w:spacing w:val="80"/>
          <w:sz w:val="20"/>
        </w:rPr>
        <w:t xml:space="preserve"> </w:t>
      </w:r>
      <w:r>
        <w:rPr>
          <w:color w:val="030303"/>
          <w:sz w:val="20"/>
        </w:rPr>
        <w:t>se</w:t>
      </w:r>
    </w:p>
    <w:p w14:paraId="27FD5922" w14:textId="77777777" w:rsidR="00B94CD6" w:rsidRDefault="00B94CD6">
      <w:pPr>
        <w:spacing w:line="312" w:lineRule="auto"/>
        <w:jc w:val="both"/>
        <w:rPr>
          <w:sz w:val="20"/>
        </w:rPr>
        <w:sectPr w:rsidR="00B94CD6">
          <w:pgSz w:w="11910" w:h="16840"/>
          <w:pgMar w:top="1320" w:right="420" w:bottom="1340" w:left="1160" w:header="0" w:footer="1134" w:gutter="0"/>
          <w:cols w:space="708"/>
        </w:sectPr>
      </w:pPr>
    </w:p>
    <w:p w14:paraId="3D513D3A" w14:textId="77777777" w:rsidR="00B94CD6" w:rsidRDefault="00154F7F">
      <w:pPr>
        <w:pStyle w:val="Zkladntext"/>
        <w:spacing w:before="80" w:line="312" w:lineRule="auto"/>
        <w:ind w:left="893" w:right="143" w:hanging="3"/>
        <w:jc w:val="both"/>
      </w:pPr>
      <w:r>
        <w:rPr>
          <w:color w:val="030303"/>
        </w:rPr>
        <w:t>Poskytovatel vyvinout maximální úsilí vedoucí k naplnění účelu Smlouvy a zavazuje se zajistit splnění povinností ze Smlouvy bez zbytečného odkladu</w:t>
      </w:r>
      <w:r>
        <w:rPr>
          <w:color w:val="424242"/>
        </w:rPr>
        <w:t>.</w:t>
      </w:r>
    </w:p>
    <w:p w14:paraId="70A6A5AC" w14:textId="77777777" w:rsidR="00B94CD6" w:rsidRDefault="00154F7F">
      <w:pPr>
        <w:pStyle w:val="Zkladntext"/>
        <w:spacing w:before="21" w:line="314" w:lineRule="auto"/>
        <w:ind w:left="893" w:right="105" w:hanging="597"/>
        <w:jc w:val="both"/>
      </w:pPr>
      <w:r>
        <w:rPr>
          <w:color w:val="03AFEF"/>
        </w:rPr>
        <w:t>5</w:t>
      </w:r>
      <w:r>
        <w:rPr>
          <w:color w:val="26BAF0"/>
        </w:rPr>
        <w:t>.</w:t>
      </w:r>
      <w:r>
        <w:rPr>
          <w:color w:val="03AFEF"/>
        </w:rPr>
        <w:t>1O</w:t>
      </w:r>
      <w:r>
        <w:rPr>
          <w:color w:val="03AFEF"/>
          <w:spacing w:val="40"/>
        </w:rPr>
        <w:t xml:space="preserve"> </w:t>
      </w:r>
      <w:r>
        <w:rPr>
          <w:color w:val="030303"/>
        </w:rPr>
        <w:t>Smluvní strany se zavazují vzájemně písemně informovat o případných změnách např. změna sídla</w:t>
      </w:r>
      <w:r>
        <w:rPr>
          <w:color w:val="313131"/>
        </w:rPr>
        <w:t xml:space="preserve">, </w:t>
      </w:r>
      <w:r>
        <w:rPr>
          <w:color w:val="030303"/>
        </w:rPr>
        <w:t xml:space="preserve">právní formy, změna bankovního spojení, zrušení registrace k </w:t>
      </w:r>
      <w:r>
        <w:rPr>
          <w:b/>
          <w:color w:val="030303"/>
          <w:sz w:val="19"/>
        </w:rPr>
        <w:t>DPH</w:t>
      </w:r>
      <w:r>
        <w:rPr>
          <w:b/>
          <w:color w:val="313131"/>
          <w:sz w:val="19"/>
        </w:rPr>
        <w:t xml:space="preserve">, </w:t>
      </w:r>
      <w:r>
        <w:rPr>
          <w:color w:val="030303"/>
        </w:rPr>
        <w:t>a dalších významných skutečností rozhodných pro plnění ze Smlouvy</w:t>
      </w:r>
      <w:r>
        <w:rPr>
          <w:color w:val="424242"/>
        </w:rPr>
        <w:t>.</w:t>
      </w:r>
    </w:p>
    <w:p w14:paraId="442E9BE3" w14:textId="77777777" w:rsidR="00B94CD6" w:rsidRDefault="00154F7F">
      <w:pPr>
        <w:pStyle w:val="Odstavecseseznamem"/>
        <w:numPr>
          <w:ilvl w:val="1"/>
          <w:numId w:val="31"/>
        </w:numPr>
        <w:tabs>
          <w:tab w:val="left" w:pos="893"/>
        </w:tabs>
        <w:spacing w:before="135" w:line="312" w:lineRule="auto"/>
        <w:ind w:right="120" w:hanging="591"/>
        <w:rPr>
          <w:sz w:val="20"/>
        </w:rPr>
      </w:pPr>
      <w:r>
        <w:rPr>
          <w:color w:val="030303"/>
          <w:sz w:val="20"/>
        </w:rPr>
        <w:t>Smluvní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strany se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zavazují dodržovat právní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předpisy a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chovat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tak,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aby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jejich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jednání nemohlo vzbudit důvodné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podezření ze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spáchání nebo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páchání trestného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činu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přičitatelného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jedné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nebo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oběma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Smluvním stranám podle zákona č. 418/2011 Sb.</w:t>
      </w:r>
      <w:r>
        <w:rPr>
          <w:color w:val="424242"/>
          <w:sz w:val="20"/>
        </w:rPr>
        <w:t xml:space="preserve">, </w:t>
      </w:r>
      <w:r>
        <w:rPr>
          <w:color w:val="030303"/>
          <w:sz w:val="20"/>
        </w:rPr>
        <w:t>o trestní odpovědnosti právnických osob a řízení proti nim</w:t>
      </w:r>
      <w:r>
        <w:rPr>
          <w:color w:val="424242"/>
          <w:sz w:val="20"/>
        </w:rPr>
        <w:t xml:space="preserve">, </w:t>
      </w:r>
      <w:r>
        <w:rPr>
          <w:color w:val="030303"/>
          <w:sz w:val="20"/>
        </w:rPr>
        <w:t>ve znění pozdějších předpisů</w:t>
      </w:r>
      <w:r>
        <w:rPr>
          <w:color w:val="313131"/>
          <w:sz w:val="20"/>
        </w:rPr>
        <w:t>.</w:t>
      </w:r>
    </w:p>
    <w:p w14:paraId="4B1F3C97" w14:textId="77777777" w:rsidR="00B94CD6" w:rsidRDefault="00154F7F">
      <w:pPr>
        <w:pStyle w:val="Odstavecseseznamem"/>
        <w:numPr>
          <w:ilvl w:val="1"/>
          <w:numId w:val="31"/>
        </w:numPr>
        <w:tabs>
          <w:tab w:val="left" w:pos="893"/>
        </w:tabs>
        <w:spacing w:before="140" w:line="312" w:lineRule="auto"/>
        <w:ind w:right="118" w:hanging="591"/>
        <w:rPr>
          <w:sz w:val="20"/>
        </w:rPr>
      </w:pPr>
      <w:r>
        <w:rPr>
          <w:color w:val="030303"/>
          <w:sz w:val="20"/>
        </w:rPr>
        <w:t>Smluvní strany se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zavazují, že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učiní všechna opatření k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tomu, aby se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nedopustily ony a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ani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nikdo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z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jejich zaměstnanců či zástupců jakékoliv formy korupčního jednání, zejména jednání</w:t>
      </w:r>
      <w:r>
        <w:rPr>
          <w:color w:val="313131"/>
          <w:sz w:val="20"/>
        </w:rPr>
        <w:t xml:space="preserve">, </w:t>
      </w:r>
      <w:r>
        <w:rPr>
          <w:color w:val="030303"/>
          <w:sz w:val="20"/>
        </w:rPr>
        <w:t>které by mohlo být vnímáno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jako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přijetí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úplatku, podplácení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nebo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nepřímé úplatkářství či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jiný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trestný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čin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spojený s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korupcí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dle zákona č</w:t>
      </w:r>
      <w:r>
        <w:rPr>
          <w:color w:val="565656"/>
          <w:sz w:val="20"/>
        </w:rPr>
        <w:t>.</w:t>
      </w:r>
      <w:r>
        <w:rPr>
          <w:color w:val="565656"/>
          <w:spacing w:val="-8"/>
          <w:sz w:val="20"/>
        </w:rPr>
        <w:t xml:space="preserve"> </w:t>
      </w:r>
      <w:r>
        <w:rPr>
          <w:color w:val="030303"/>
          <w:sz w:val="20"/>
        </w:rPr>
        <w:t>40/2009 Sb</w:t>
      </w:r>
      <w:r>
        <w:rPr>
          <w:color w:val="565656"/>
          <w:sz w:val="20"/>
        </w:rPr>
        <w:t>.</w:t>
      </w:r>
      <w:r>
        <w:rPr>
          <w:color w:val="1A1A1A"/>
          <w:sz w:val="20"/>
        </w:rPr>
        <w:t>,</w:t>
      </w:r>
      <w:r>
        <w:rPr>
          <w:color w:val="1A1A1A"/>
          <w:spacing w:val="-8"/>
          <w:sz w:val="20"/>
        </w:rPr>
        <w:t xml:space="preserve"> </w:t>
      </w:r>
      <w:r>
        <w:rPr>
          <w:color w:val="030303"/>
          <w:sz w:val="20"/>
        </w:rPr>
        <w:t>trestní zákoník, ve znění pozdějších předpisů</w:t>
      </w:r>
      <w:r>
        <w:rPr>
          <w:color w:val="424242"/>
          <w:sz w:val="20"/>
        </w:rPr>
        <w:t>.</w:t>
      </w:r>
    </w:p>
    <w:p w14:paraId="086440A1" w14:textId="77777777" w:rsidR="00B94CD6" w:rsidRDefault="00154F7F">
      <w:pPr>
        <w:pStyle w:val="Odstavecseseznamem"/>
        <w:numPr>
          <w:ilvl w:val="1"/>
          <w:numId w:val="31"/>
        </w:numPr>
        <w:tabs>
          <w:tab w:val="left" w:pos="893"/>
        </w:tabs>
        <w:spacing w:before="140"/>
        <w:ind w:left="892"/>
        <w:rPr>
          <w:sz w:val="20"/>
        </w:rPr>
      </w:pPr>
      <w:r>
        <w:rPr>
          <w:color w:val="030303"/>
          <w:sz w:val="20"/>
        </w:rPr>
        <w:t>Smluvní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strany</w:t>
      </w:r>
      <w:r>
        <w:rPr>
          <w:color w:val="030303"/>
          <w:spacing w:val="7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zavazují,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pacing w:val="-5"/>
          <w:sz w:val="20"/>
        </w:rPr>
        <w:t>že:</w:t>
      </w:r>
    </w:p>
    <w:p w14:paraId="091016D1" w14:textId="77777777" w:rsidR="00B94CD6" w:rsidRDefault="00154F7F">
      <w:pPr>
        <w:pStyle w:val="Odstavecseseznamem"/>
        <w:numPr>
          <w:ilvl w:val="2"/>
          <w:numId w:val="31"/>
        </w:numPr>
        <w:tabs>
          <w:tab w:val="left" w:pos="1606"/>
        </w:tabs>
        <w:spacing w:before="188" w:line="312" w:lineRule="auto"/>
        <w:ind w:right="133" w:hanging="423"/>
        <w:rPr>
          <w:sz w:val="20"/>
        </w:rPr>
      </w:pPr>
      <w:r>
        <w:rPr>
          <w:color w:val="030303"/>
          <w:sz w:val="20"/>
        </w:rPr>
        <w:t>neposkytnou</w:t>
      </w:r>
      <w:r>
        <w:rPr>
          <w:color w:val="313131"/>
          <w:sz w:val="20"/>
        </w:rPr>
        <w:t>,</w:t>
      </w:r>
      <w:r>
        <w:rPr>
          <w:color w:val="313131"/>
          <w:spacing w:val="-14"/>
          <w:sz w:val="20"/>
        </w:rPr>
        <w:t xml:space="preserve"> </w:t>
      </w:r>
      <w:r>
        <w:rPr>
          <w:color w:val="030303"/>
          <w:sz w:val="20"/>
        </w:rPr>
        <w:t>nenabídnou ani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neslíbí úplatek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jinému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nebo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jiného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souvislosti s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obstaráváním věcí obecného zájmu anebo v souvislosti s podnikáním svým nebo jiného</w:t>
      </w:r>
      <w:r>
        <w:rPr>
          <w:color w:val="424242"/>
          <w:sz w:val="20"/>
        </w:rPr>
        <w:t>;</w:t>
      </w:r>
    </w:p>
    <w:p w14:paraId="4947F77D" w14:textId="77777777" w:rsidR="00B94CD6" w:rsidRDefault="00154F7F">
      <w:pPr>
        <w:pStyle w:val="Odstavecseseznamem"/>
        <w:numPr>
          <w:ilvl w:val="2"/>
          <w:numId w:val="31"/>
        </w:numPr>
        <w:tabs>
          <w:tab w:val="left" w:pos="1606"/>
        </w:tabs>
        <w:spacing w:before="123" w:line="312" w:lineRule="auto"/>
        <w:ind w:right="140" w:hanging="424"/>
        <w:rPr>
          <w:sz w:val="20"/>
        </w:rPr>
      </w:pPr>
      <w:r>
        <w:rPr>
          <w:color w:val="030303"/>
          <w:sz w:val="20"/>
        </w:rPr>
        <w:t>úplatek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nepřijmou, ani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si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jej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nedají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slíbit,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ať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už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sebe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nebo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jiného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souvislosti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obstaráním věcí obecného zájmu nebo v souvislosti s podnikáním svým nebo jiného.</w:t>
      </w:r>
    </w:p>
    <w:p w14:paraId="68EE4CA7" w14:textId="77777777" w:rsidR="00B94CD6" w:rsidRDefault="00154F7F">
      <w:pPr>
        <w:pStyle w:val="Zkladntext"/>
        <w:spacing w:before="118" w:line="314" w:lineRule="auto"/>
        <w:ind w:left="888" w:right="116" w:firstLine="2"/>
        <w:jc w:val="both"/>
      </w:pPr>
      <w:r>
        <w:rPr>
          <w:color w:val="030303"/>
        </w:rPr>
        <w:t>Úplatkem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se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přitom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rozumí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neoprávněná výhoda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spočívající v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přímém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majetkovém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obohacení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nebo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jiném zvýhodnění, které se dostává nebo má dostat uplácené osobě nebo s jejím souhlasem jiné osobě</w:t>
      </w:r>
      <w:r>
        <w:rPr>
          <w:color w:val="313131"/>
        </w:rPr>
        <w:t>,</w:t>
      </w:r>
      <w:r>
        <w:rPr>
          <w:color w:val="313131"/>
          <w:spacing w:val="-11"/>
        </w:rPr>
        <w:t xml:space="preserve"> </w:t>
      </w:r>
      <w:r>
        <w:rPr>
          <w:color w:val="030303"/>
        </w:rPr>
        <w:t>a na kterou není nárok</w:t>
      </w:r>
      <w:r>
        <w:rPr>
          <w:color w:val="313131"/>
        </w:rPr>
        <w:t>.</w:t>
      </w:r>
    </w:p>
    <w:p w14:paraId="18FF7F22" w14:textId="77777777" w:rsidR="00B94CD6" w:rsidRDefault="00154F7F">
      <w:pPr>
        <w:pStyle w:val="Odstavecseseznamem"/>
        <w:numPr>
          <w:ilvl w:val="1"/>
          <w:numId w:val="31"/>
        </w:numPr>
        <w:tabs>
          <w:tab w:val="left" w:pos="893"/>
        </w:tabs>
        <w:spacing w:before="134"/>
        <w:ind w:left="892"/>
        <w:rPr>
          <w:sz w:val="20"/>
        </w:rPr>
      </w:pPr>
      <w:r>
        <w:rPr>
          <w:color w:val="030303"/>
          <w:sz w:val="20"/>
        </w:rPr>
        <w:t>Smluvní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strany</w:t>
      </w:r>
      <w:r>
        <w:rPr>
          <w:color w:val="030303"/>
          <w:spacing w:val="7"/>
          <w:sz w:val="20"/>
        </w:rPr>
        <w:t xml:space="preserve"> </w:t>
      </w:r>
      <w:r>
        <w:rPr>
          <w:color w:val="030303"/>
          <w:sz w:val="20"/>
        </w:rPr>
        <w:t>nebudou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ani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u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svých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obchodních</w:t>
      </w:r>
      <w:r>
        <w:rPr>
          <w:color w:val="030303"/>
          <w:spacing w:val="6"/>
          <w:sz w:val="20"/>
        </w:rPr>
        <w:t xml:space="preserve"> </w:t>
      </w:r>
      <w:r>
        <w:rPr>
          <w:color w:val="030303"/>
          <w:sz w:val="20"/>
        </w:rPr>
        <w:t>partnerů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tolerovat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jakoukoliv</w:t>
      </w:r>
      <w:r>
        <w:rPr>
          <w:color w:val="030303"/>
          <w:spacing w:val="3"/>
          <w:sz w:val="20"/>
        </w:rPr>
        <w:t xml:space="preserve"> </w:t>
      </w:r>
      <w:r>
        <w:rPr>
          <w:color w:val="030303"/>
          <w:sz w:val="20"/>
        </w:rPr>
        <w:t>formu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korupce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či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pacing w:val="-2"/>
          <w:sz w:val="20"/>
        </w:rPr>
        <w:t>uplácení.</w:t>
      </w:r>
    </w:p>
    <w:p w14:paraId="1CBCF460" w14:textId="77777777" w:rsidR="00B94CD6" w:rsidRDefault="00B94CD6">
      <w:pPr>
        <w:pStyle w:val="Zkladntext"/>
        <w:rPr>
          <w:sz w:val="18"/>
        </w:rPr>
      </w:pPr>
    </w:p>
    <w:p w14:paraId="17F7C31F" w14:textId="77777777" w:rsidR="00B94CD6" w:rsidRDefault="00154F7F">
      <w:pPr>
        <w:pStyle w:val="Odstavecseseznamem"/>
        <w:numPr>
          <w:ilvl w:val="1"/>
          <w:numId w:val="31"/>
        </w:numPr>
        <w:tabs>
          <w:tab w:val="left" w:pos="887"/>
        </w:tabs>
        <w:spacing w:line="316" w:lineRule="auto"/>
        <w:ind w:left="890" w:right="130" w:hanging="594"/>
        <w:rPr>
          <w:sz w:val="20"/>
        </w:rPr>
      </w:pPr>
      <w:r>
        <w:rPr>
          <w:color w:val="030303"/>
          <w:sz w:val="20"/>
        </w:rPr>
        <w:t>V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případě</w:t>
      </w:r>
      <w:r>
        <w:rPr>
          <w:color w:val="313131"/>
          <w:sz w:val="20"/>
        </w:rPr>
        <w:t>,</w:t>
      </w:r>
      <w:r>
        <w:rPr>
          <w:color w:val="313131"/>
          <w:spacing w:val="-14"/>
          <w:sz w:val="20"/>
        </w:rPr>
        <w:t xml:space="preserve"> </w:t>
      </w:r>
      <w:r>
        <w:rPr>
          <w:color w:val="030303"/>
          <w:sz w:val="20"/>
        </w:rPr>
        <w:t>že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je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zahájeno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trestní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stíhání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Poskytovatele</w:t>
      </w:r>
      <w:r>
        <w:rPr>
          <w:color w:val="313131"/>
          <w:sz w:val="20"/>
        </w:rPr>
        <w:t>,</w:t>
      </w:r>
      <w:r>
        <w:rPr>
          <w:color w:val="313131"/>
          <w:spacing w:val="-14"/>
          <w:sz w:val="20"/>
        </w:rPr>
        <w:t xml:space="preserve"> </w:t>
      </w:r>
      <w:r>
        <w:rPr>
          <w:color w:val="030303"/>
          <w:sz w:val="20"/>
        </w:rPr>
        <w:t>zavazuje se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Poskytovatel 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tomto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bez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zbytečného odkladu Objednatele písemně informovat.</w:t>
      </w:r>
    </w:p>
    <w:p w14:paraId="1705313D" w14:textId="77777777" w:rsidR="00B94CD6" w:rsidRDefault="00154F7F">
      <w:pPr>
        <w:pStyle w:val="Odstavecseseznamem"/>
        <w:numPr>
          <w:ilvl w:val="1"/>
          <w:numId w:val="31"/>
        </w:numPr>
        <w:tabs>
          <w:tab w:val="left" w:pos="892"/>
        </w:tabs>
        <w:spacing w:before="133" w:line="312" w:lineRule="auto"/>
        <w:ind w:left="890" w:right="105" w:hanging="593"/>
        <w:rPr>
          <w:sz w:val="20"/>
        </w:rPr>
      </w:pPr>
      <w:r>
        <w:rPr>
          <w:color w:val="030303"/>
          <w:sz w:val="20"/>
        </w:rPr>
        <w:t>Poskytovatel se zavazuje realizovat Služby prostřednictvím pracovníků s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kvalifikací odpovídající požadavkům v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zadávacím řízení zařazených do realizačního týmu</w:t>
      </w:r>
      <w:r>
        <w:rPr>
          <w:color w:val="313131"/>
          <w:sz w:val="20"/>
        </w:rPr>
        <w:t xml:space="preserve">, </w:t>
      </w:r>
      <w:r>
        <w:rPr>
          <w:color w:val="030303"/>
          <w:sz w:val="20"/>
        </w:rPr>
        <w:t>a to provozního nebo rozvojového</w:t>
      </w:r>
      <w:r>
        <w:rPr>
          <w:color w:val="424242"/>
          <w:sz w:val="20"/>
        </w:rPr>
        <w:t xml:space="preserve">. </w:t>
      </w:r>
      <w:r>
        <w:rPr>
          <w:color w:val="030303"/>
          <w:sz w:val="20"/>
        </w:rPr>
        <w:t>Každý</w:t>
      </w:r>
      <w:r>
        <w:rPr>
          <w:color w:val="030303"/>
          <w:spacing w:val="18"/>
          <w:sz w:val="20"/>
        </w:rPr>
        <w:t xml:space="preserve"> </w:t>
      </w:r>
      <w:r>
        <w:rPr>
          <w:color w:val="030303"/>
          <w:sz w:val="20"/>
        </w:rPr>
        <w:t>tým bude tvořen minimálně</w:t>
      </w:r>
      <w:r>
        <w:rPr>
          <w:color w:val="030303"/>
          <w:spacing w:val="16"/>
          <w:sz w:val="20"/>
        </w:rPr>
        <w:t xml:space="preserve"> </w:t>
      </w:r>
      <w:r>
        <w:rPr>
          <w:color w:val="030303"/>
          <w:sz w:val="20"/>
        </w:rPr>
        <w:t>jedním pracovníkem</w:t>
      </w:r>
      <w:r>
        <w:rPr>
          <w:color w:val="030303"/>
          <w:spacing w:val="21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odpovídající</w:t>
      </w:r>
      <w:r>
        <w:rPr>
          <w:color w:val="030303"/>
          <w:spacing w:val="23"/>
          <w:sz w:val="20"/>
        </w:rPr>
        <w:t xml:space="preserve"> </w:t>
      </w:r>
      <w:r>
        <w:rPr>
          <w:color w:val="030303"/>
          <w:sz w:val="20"/>
        </w:rPr>
        <w:t>kvalifikací.</w:t>
      </w:r>
      <w:r>
        <w:rPr>
          <w:color w:val="030303"/>
          <w:spacing w:val="18"/>
          <w:sz w:val="20"/>
        </w:rPr>
        <w:t xml:space="preserve"> </w:t>
      </w:r>
      <w:r>
        <w:rPr>
          <w:color w:val="030303"/>
          <w:sz w:val="20"/>
        </w:rPr>
        <w:t>Nahrazení</w:t>
      </w:r>
      <w:r>
        <w:rPr>
          <w:color w:val="030303"/>
          <w:spacing w:val="22"/>
          <w:sz w:val="20"/>
        </w:rPr>
        <w:t xml:space="preserve"> </w:t>
      </w:r>
      <w:r>
        <w:rPr>
          <w:color w:val="030303"/>
          <w:sz w:val="20"/>
        </w:rPr>
        <w:t>pracovníků v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jednotlivém týmu v průběhu trvání Smlouvy pracovníky jinými je možné pouze za podmínky doložení odpovídající kvalifikace a odborné úrovně nově nabízených osob a se schválením zadavatele</w:t>
      </w:r>
      <w:r>
        <w:rPr>
          <w:color w:val="565656"/>
          <w:sz w:val="20"/>
        </w:rPr>
        <w:t xml:space="preserve">. </w:t>
      </w:r>
      <w:r>
        <w:rPr>
          <w:color w:val="030303"/>
          <w:sz w:val="20"/>
        </w:rPr>
        <w:t>Složení realizačních týmů je uvedeno v Příloze č. 7 Smlouvy.</w:t>
      </w:r>
    </w:p>
    <w:p w14:paraId="3D3EB4BF" w14:textId="77777777" w:rsidR="00B94CD6" w:rsidRDefault="00B94CD6">
      <w:pPr>
        <w:pStyle w:val="Zkladntext"/>
        <w:rPr>
          <w:sz w:val="22"/>
        </w:rPr>
      </w:pPr>
    </w:p>
    <w:p w14:paraId="29A8D715" w14:textId="77777777" w:rsidR="00B94CD6" w:rsidRDefault="00B94CD6">
      <w:pPr>
        <w:pStyle w:val="Zkladntext"/>
        <w:spacing w:before="9"/>
        <w:rPr>
          <w:sz w:val="24"/>
        </w:rPr>
      </w:pPr>
    </w:p>
    <w:p w14:paraId="4D501659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3104"/>
        </w:tabs>
        <w:ind w:left="3103" w:hanging="275"/>
        <w:jc w:val="left"/>
        <w:rPr>
          <w:b/>
          <w:color w:val="03AFEF"/>
          <w:sz w:val="24"/>
        </w:rPr>
      </w:pPr>
      <w:r>
        <w:rPr>
          <w:b/>
          <w:color w:val="030303"/>
          <w:w w:val="105"/>
          <w:sz w:val="19"/>
        </w:rPr>
        <w:t>Vlastnická</w:t>
      </w:r>
      <w:r>
        <w:rPr>
          <w:b/>
          <w:color w:val="030303"/>
          <w:spacing w:val="4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práva</w:t>
      </w:r>
      <w:r>
        <w:rPr>
          <w:b/>
          <w:color w:val="030303"/>
          <w:spacing w:val="-3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a</w:t>
      </w:r>
      <w:r>
        <w:rPr>
          <w:b/>
          <w:color w:val="030303"/>
          <w:spacing w:val="-12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práva</w:t>
      </w:r>
      <w:r>
        <w:rPr>
          <w:b/>
          <w:color w:val="030303"/>
          <w:spacing w:val="-7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duševního</w:t>
      </w:r>
      <w:r>
        <w:rPr>
          <w:b/>
          <w:color w:val="030303"/>
          <w:spacing w:val="-3"/>
          <w:w w:val="105"/>
          <w:sz w:val="19"/>
        </w:rPr>
        <w:t xml:space="preserve"> </w:t>
      </w:r>
      <w:r>
        <w:rPr>
          <w:b/>
          <w:color w:val="030303"/>
          <w:spacing w:val="-2"/>
          <w:w w:val="105"/>
          <w:sz w:val="19"/>
        </w:rPr>
        <w:t>vlastnictví</w:t>
      </w:r>
    </w:p>
    <w:p w14:paraId="14762662" w14:textId="77777777" w:rsidR="00B94CD6" w:rsidRDefault="00B94CD6">
      <w:pPr>
        <w:pStyle w:val="Zkladntext"/>
        <w:spacing w:before="8"/>
        <w:rPr>
          <w:b/>
          <w:sz w:val="22"/>
        </w:rPr>
      </w:pPr>
    </w:p>
    <w:p w14:paraId="13AB2D1C" w14:textId="77777777" w:rsidR="00B94CD6" w:rsidRDefault="00154F7F">
      <w:pPr>
        <w:pStyle w:val="Odstavecseseznamem"/>
        <w:numPr>
          <w:ilvl w:val="1"/>
          <w:numId w:val="30"/>
        </w:numPr>
        <w:tabs>
          <w:tab w:val="left" w:pos="892"/>
        </w:tabs>
        <w:spacing w:line="314" w:lineRule="auto"/>
        <w:ind w:right="130" w:hanging="713"/>
        <w:rPr>
          <w:color w:val="03AFEF"/>
          <w:sz w:val="20"/>
        </w:rPr>
      </w:pPr>
      <w:r>
        <w:rPr>
          <w:color w:val="030303"/>
          <w:sz w:val="20"/>
        </w:rPr>
        <w:t>Poskytovatel se zavazuje, že při poskytování Služeb neporuší práva třetích osob, která těmto osobám mohou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plynout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práv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duševnímu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vlastnictví,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zejména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z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autorských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práv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práv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průmyslového vlastnictví. Poskytovatel se zavazuje</w:t>
      </w:r>
      <w:r>
        <w:rPr>
          <w:color w:val="313131"/>
          <w:sz w:val="20"/>
        </w:rPr>
        <w:t xml:space="preserve">, </w:t>
      </w:r>
      <w:r>
        <w:rPr>
          <w:color w:val="030303"/>
          <w:sz w:val="20"/>
        </w:rPr>
        <w:t>že Objednateli uhradí veškeré náklady</w:t>
      </w:r>
      <w:r>
        <w:rPr>
          <w:color w:val="313131"/>
          <w:sz w:val="20"/>
        </w:rPr>
        <w:t xml:space="preserve">, </w:t>
      </w:r>
      <w:r>
        <w:rPr>
          <w:color w:val="030303"/>
          <w:sz w:val="20"/>
        </w:rPr>
        <w:t>výdaje</w:t>
      </w:r>
      <w:r>
        <w:rPr>
          <w:color w:val="313131"/>
          <w:sz w:val="20"/>
        </w:rPr>
        <w:t xml:space="preserve">, </w:t>
      </w:r>
      <w:r>
        <w:rPr>
          <w:color w:val="030303"/>
          <w:sz w:val="20"/>
        </w:rPr>
        <w:t>škody a majetkovou i nemajetkovou újmu, které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objednateli vzniknou v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důsledku uplatnění práv třetích osob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vůči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Objednateli v souvislosti s porušením povinnosti Poskytovatele dle předchozí věty.</w:t>
      </w:r>
    </w:p>
    <w:p w14:paraId="28EE44CB" w14:textId="77777777" w:rsidR="00B94CD6" w:rsidRDefault="00154F7F">
      <w:pPr>
        <w:pStyle w:val="Odstavecseseznamem"/>
        <w:numPr>
          <w:ilvl w:val="1"/>
          <w:numId w:val="30"/>
        </w:numPr>
        <w:tabs>
          <w:tab w:val="left" w:pos="892"/>
        </w:tabs>
        <w:spacing w:before="118" w:line="314" w:lineRule="auto"/>
        <w:ind w:left="890" w:right="131" w:hanging="712"/>
        <w:rPr>
          <w:color w:val="03AFEF"/>
          <w:sz w:val="20"/>
        </w:rPr>
      </w:pPr>
      <w:r>
        <w:rPr>
          <w:color w:val="030303"/>
          <w:sz w:val="20"/>
        </w:rPr>
        <w:t>Pokud při poskytování Ad hoc služby dle této Smlouvy vznikne plnění, které naplňuje znaky autorského díla ve smyslu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zákona č</w:t>
      </w:r>
      <w:r>
        <w:rPr>
          <w:color w:val="424242"/>
          <w:sz w:val="20"/>
        </w:rPr>
        <w:t>.</w:t>
      </w:r>
      <w:r>
        <w:rPr>
          <w:color w:val="424242"/>
          <w:spacing w:val="-14"/>
          <w:sz w:val="20"/>
        </w:rPr>
        <w:t xml:space="preserve"> </w:t>
      </w:r>
      <w:r>
        <w:rPr>
          <w:color w:val="030303"/>
          <w:sz w:val="20"/>
        </w:rPr>
        <w:t>121/2000 Sb</w:t>
      </w:r>
      <w:r>
        <w:rPr>
          <w:color w:val="565656"/>
          <w:sz w:val="20"/>
        </w:rPr>
        <w:t>.</w:t>
      </w:r>
      <w:r>
        <w:rPr>
          <w:color w:val="1A1A1A"/>
          <w:sz w:val="20"/>
        </w:rPr>
        <w:t>,</w:t>
      </w:r>
      <w:r>
        <w:rPr>
          <w:color w:val="1A1A1A"/>
          <w:spacing w:val="-14"/>
          <w:sz w:val="20"/>
        </w:rPr>
        <w:t xml:space="preserve"> </w:t>
      </w:r>
      <w:r>
        <w:rPr>
          <w:color w:val="030303"/>
          <w:sz w:val="20"/>
        </w:rPr>
        <w:t>o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právu autorském, o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právech souvisejících</w:t>
      </w:r>
      <w:r>
        <w:rPr>
          <w:color w:val="030303"/>
          <w:spacing w:val="21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právem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autorským 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změně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některých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zákonů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(autorský zákon),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ve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znění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pozdějších předpisů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(dále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jen</w:t>
      </w:r>
      <w:r>
        <w:rPr>
          <w:color w:val="030303"/>
          <w:spacing w:val="-14"/>
          <w:sz w:val="20"/>
        </w:rPr>
        <w:t xml:space="preserve"> </w:t>
      </w:r>
      <w:r>
        <w:rPr>
          <w:b/>
          <w:color w:val="313131"/>
          <w:sz w:val="19"/>
        </w:rPr>
        <w:t>„</w:t>
      </w:r>
      <w:r>
        <w:rPr>
          <w:b/>
          <w:color w:val="030303"/>
          <w:sz w:val="19"/>
        </w:rPr>
        <w:t>Autorský</w:t>
      </w:r>
      <w:r>
        <w:rPr>
          <w:b/>
          <w:color w:val="030303"/>
          <w:spacing w:val="-10"/>
          <w:sz w:val="19"/>
        </w:rPr>
        <w:t xml:space="preserve"> </w:t>
      </w:r>
      <w:r>
        <w:rPr>
          <w:b/>
          <w:color w:val="030303"/>
          <w:sz w:val="19"/>
        </w:rPr>
        <w:t xml:space="preserve">zákon"), </w:t>
      </w:r>
      <w:r>
        <w:rPr>
          <w:color w:val="030303"/>
          <w:sz w:val="20"/>
        </w:rPr>
        <w:t>poskytuje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Poskytovatel Objednateli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Objednatel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od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Poskytovatele získává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oprávnění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výkonu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práva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užít</w:t>
      </w:r>
    </w:p>
    <w:p w14:paraId="57D1ED5F" w14:textId="77777777" w:rsidR="00B94CD6" w:rsidRDefault="00B94CD6">
      <w:pPr>
        <w:spacing w:line="314" w:lineRule="auto"/>
        <w:jc w:val="both"/>
        <w:rPr>
          <w:sz w:val="20"/>
        </w:rPr>
        <w:sectPr w:rsidR="00B94CD6">
          <w:pgSz w:w="11910" w:h="16840"/>
          <w:pgMar w:top="1300" w:right="420" w:bottom="1320" w:left="1160" w:header="0" w:footer="1134" w:gutter="0"/>
          <w:cols w:space="708"/>
        </w:sectPr>
      </w:pPr>
    </w:p>
    <w:p w14:paraId="2B8C363F" w14:textId="77777777" w:rsidR="00B94CD6" w:rsidRDefault="00154F7F">
      <w:pPr>
        <w:pStyle w:val="Zkladntext"/>
        <w:spacing w:before="71" w:line="307" w:lineRule="auto"/>
        <w:ind w:left="889" w:right="115" w:firstLine="3"/>
        <w:jc w:val="both"/>
      </w:pPr>
      <w:r>
        <w:rPr>
          <w:color w:val="030303"/>
        </w:rPr>
        <w:t>Autorské</w:t>
      </w:r>
      <w:r>
        <w:rPr>
          <w:color w:val="030303"/>
          <w:spacing w:val="68"/>
        </w:rPr>
        <w:t xml:space="preserve"> </w:t>
      </w:r>
      <w:r>
        <w:rPr>
          <w:color w:val="030303"/>
        </w:rPr>
        <w:t>dílo</w:t>
      </w:r>
      <w:r>
        <w:rPr>
          <w:color w:val="030303"/>
          <w:spacing w:val="53"/>
        </w:rPr>
        <w:t xml:space="preserve"> </w:t>
      </w:r>
      <w:r>
        <w:rPr>
          <w:color w:val="030303"/>
        </w:rPr>
        <w:t>všemi</w:t>
      </w:r>
      <w:r>
        <w:rPr>
          <w:color w:val="030303"/>
          <w:spacing w:val="55"/>
        </w:rPr>
        <w:t xml:space="preserve"> </w:t>
      </w:r>
      <w:r>
        <w:rPr>
          <w:color w:val="030303"/>
        </w:rPr>
        <w:t>způsoby</w:t>
      </w:r>
      <w:r>
        <w:rPr>
          <w:color w:val="030303"/>
          <w:spacing w:val="70"/>
        </w:rPr>
        <w:t xml:space="preserve"> </w:t>
      </w:r>
      <w:r>
        <w:rPr>
          <w:color w:val="030303"/>
        </w:rPr>
        <w:t>dle</w:t>
      </w:r>
      <w:r>
        <w:rPr>
          <w:color w:val="030303"/>
          <w:spacing w:val="58"/>
        </w:rPr>
        <w:t xml:space="preserve"> </w:t>
      </w:r>
      <w:r>
        <w:rPr>
          <w:color w:val="030303"/>
        </w:rPr>
        <w:t>ust.</w:t>
      </w:r>
      <w:r>
        <w:rPr>
          <w:color w:val="030303"/>
          <w:spacing w:val="59"/>
        </w:rPr>
        <w:t xml:space="preserve"> </w:t>
      </w:r>
      <w:r>
        <w:rPr>
          <w:color w:val="030303"/>
        </w:rPr>
        <w:t>§</w:t>
      </w:r>
      <w:r>
        <w:rPr>
          <w:color w:val="030303"/>
          <w:spacing w:val="-10"/>
        </w:rPr>
        <w:t xml:space="preserve"> </w:t>
      </w:r>
      <w:r>
        <w:rPr>
          <w:rFonts w:ascii="Times New Roman" w:hAnsi="Times New Roman"/>
          <w:color w:val="030303"/>
          <w:sz w:val="21"/>
        </w:rPr>
        <w:t>12</w:t>
      </w:r>
      <w:r>
        <w:rPr>
          <w:rFonts w:ascii="Times New Roman" w:hAnsi="Times New Roman"/>
          <w:color w:val="030303"/>
          <w:spacing w:val="56"/>
          <w:sz w:val="21"/>
        </w:rPr>
        <w:t xml:space="preserve"> </w:t>
      </w:r>
      <w:r>
        <w:rPr>
          <w:color w:val="030303"/>
        </w:rPr>
        <w:t>Autorského</w:t>
      </w:r>
      <w:r>
        <w:rPr>
          <w:color w:val="030303"/>
          <w:spacing w:val="69"/>
        </w:rPr>
        <w:t xml:space="preserve"> </w:t>
      </w:r>
      <w:r>
        <w:rPr>
          <w:color w:val="030303"/>
        </w:rPr>
        <w:t>zákona.</w:t>
      </w:r>
      <w:r>
        <w:rPr>
          <w:color w:val="030303"/>
          <w:spacing w:val="71"/>
        </w:rPr>
        <w:t xml:space="preserve"> </w:t>
      </w:r>
      <w:r>
        <w:rPr>
          <w:color w:val="030303"/>
        </w:rPr>
        <w:t>Poskytovatel</w:t>
      </w:r>
      <w:r>
        <w:rPr>
          <w:color w:val="030303"/>
          <w:spacing w:val="75"/>
        </w:rPr>
        <w:t xml:space="preserve"> </w:t>
      </w:r>
      <w:r>
        <w:rPr>
          <w:color w:val="030303"/>
        </w:rPr>
        <w:t>poskytuje</w:t>
      </w:r>
      <w:r>
        <w:rPr>
          <w:color w:val="030303"/>
          <w:spacing w:val="64"/>
        </w:rPr>
        <w:t xml:space="preserve"> </w:t>
      </w:r>
      <w:r>
        <w:rPr>
          <w:color w:val="030303"/>
        </w:rPr>
        <w:t>tato</w:t>
      </w:r>
      <w:r>
        <w:rPr>
          <w:color w:val="030303"/>
          <w:spacing w:val="55"/>
        </w:rPr>
        <w:t xml:space="preserve"> </w:t>
      </w:r>
      <w:r>
        <w:rPr>
          <w:color w:val="030303"/>
        </w:rPr>
        <w:t>práva v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rozsahu nezbytném pro</w:t>
      </w:r>
      <w:r>
        <w:rPr>
          <w:color w:val="030303"/>
          <w:spacing w:val="-7"/>
        </w:rPr>
        <w:t xml:space="preserve"> </w:t>
      </w:r>
      <w:r>
        <w:rPr>
          <w:color w:val="030303"/>
        </w:rPr>
        <w:t>řádné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užívání všech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autorských děl</w:t>
      </w:r>
      <w:r>
        <w:rPr>
          <w:color w:val="2F2F2F"/>
        </w:rPr>
        <w:t>,</w:t>
      </w:r>
      <w:r>
        <w:rPr>
          <w:color w:val="2F2F2F"/>
          <w:spacing w:val="-14"/>
        </w:rPr>
        <w:t xml:space="preserve"> </w:t>
      </w:r>
      <w:r>
        <w:rPr>
          <w:color w:val="030303"/>
        </w:rPr>
        <w:t>které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jsou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součástí plnění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dle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Smlouvy (dále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jen</w:t>
      </w:r>
      <w:r>
        <w:rPr>
          <w:color w:val="030303"/>
          <w:spacing w:val="23"/>
        </w:rPr>
        <w:t xml:space="preserve"> </w:t>
      </w:r>
      <w:r>
        <w:rPr>
          <w:color w:val="2F2F2F"/>
        </w:rPr>
        <w:t>,,</w:t>
      </w:r>
      <w:r>
        <w:rPr>
          <w:b/>
          <w:position w:val="-2"/>
        </w:rPr>
        <w:t>Autorská</w:t>
      </w:r>
      <w:r>
        <w:rPr>
          <w:b/>
          <w:spacing w:val="31"/>
          <w:position w:val="-2"/>
        </w:rPr>
        <w:t xml:space="preserve"> </w:t>
      </w:r>
      <w:r>
        <w:rPr>
          <w:b/>
          <w:position w:val="-2"/>
        </w:rPr>
        <w:t>díla</w:t>
      </w:r>
      <w:r>
        <w:rPr>
          <w:color w:val="1A1A1A"/>
        </w:rPr>
        <w:t>").</w:t>
      </w:r>
      <w:r>
        <w:rPr>
          <w:color w:val="1A1A1A"/>
          <w:spacing w:val="35"/>
        </w:rPr>
        <w:t xml:space="preserve"> </w:t>
      </w:r>
      <w:r>
        <w:rPr>
          <w:color w:val="030303"/>
        </w:rPr>
        <w:t>Objednatel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získává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od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Poskytovatele</w:t>
      </w:r>
      <w:r>
        <w:rPr>
          <w:color w:val="030303"/>
          <w:spacing w:val="60"/>
        </w:rPr>
        <w:t xml:space="preserve"> </w:t>
      </w:r>
      <w:r>
        <w:rPr>
          <w:color w:val="030303"/>
        </w:rPr>
        <w:t>uvedená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práva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k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Autorským</w:t>
      </w:r>
      <w:r>
        <w:rPr>
          <w:color w:val="030303"/>
          <w:spacing w:val="39"/>
        </w:rPr>
        <w:t xml:space="preserve"> </w:t>
      </w:r>
      <w:r>
        <w:rPr>
          <w:color w:val="030303"/>
        </w:rPr>
        <w:t>dílům</w:t>
      </w:r>
      <w:r>
        <w:rPr>
          <w:color w:val="2F2F2F"/>
        </w:rPr>
        <w:t xml:space="preserve">, </w:t>
      </w:r>
      <w:r>
        <w:rPr>
          <w:color w:val="030303"/>
        </w:rPr>
        <w:t>a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to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vždy</w:t>
      </w:r>
      <w:r>
        <w:rPr>
          <w:color w:val="030303"/>
          <w:spacing w:val="17"/>
        </w:rPr>
        <w:t xml:space="preserve"> </w:t>
      </w:r>
      <w:r>
        <w:rPr>
          <w:color w:val="030303"/>
        </w:rPr>
        <w:t>ke dni dokončení</w:t>
      </w:r>
      <w:r>
        <w:rPr>
          <w:color w:val="030303"/>
          <w:spacing w:val="19"/>
        </w:rPr>
        <w:t xml:space="preserve"> </w:t>
      </w:r>
      <w:r>
        <w:rPr>
          <w:color w:val="030303"/>
        </w:rPr>
        <w:t>akceptačního</w:t>
      </w:r>
      <w:r>
        <w:rPr>
          <w:color w:val="030303"/>
          <w:spacing w:val="19"/>
        </w:rPr>
        <w:t xml:space="preserve"> </w:t>
      </w:r>
      <w:r>
        <w:rPr>
          <w:color w:val="030303"/>
        </w:rPr>
        <w:t>řízení Služeb,</w:t>
      </w:r>
      <w:r>
        <w:rPr>
          <w:color w:val="030303"/>
          <w:spacing w:val="13"/>
        </w:rPr>
        <w:t xml:space="preserve"> </w:t>
      </w:r>
      <w:r>
        <w:rPr>
          <w:color w:val="030303"/>
        </w:rPr>
        <w:t>jehož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součástí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je příslušné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Autorské dílo</w:t>
      </w:r>
      <w:r>
        <w:rPr>
          <w:color w:val="2F2F2F"/>
        </w:rPr>
        <w:t>.</w:t>
      </w:r>
      <w:r>
        <w:rPr>
          <w:color w:val="2F2F2F"/>
          <w:spacing w:val="-6"/>
        </w:rPr>
        <w:t xml:space="preserve"> </w:t>
      </w:r>
      <w:r>
        <w:rPr>
          <w:color w:val="030303"/>
        </w:rPr>
        <w:t>Práva k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výše uvedeným Autorským dílům jsou poskytována Poskytovatelem Objednateli formou licenčního ujednání ve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smyslu ustanovení§ 2358 a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násl. Občanského zákoníku majícího následující charakteristiky</w:t>
      </w:r>
      <w:r>
        <w:rPr>
          <w:color w:val="464646"/>
        </w:rPr>
        <w:t>:</w:t>
      </w:r>
    </w:p>
    <w:p w14:paraId="3D09D578" w14:textId="77777777" w:rsidR="00B94CD6" w:rsidRDefault="00154F7F">
      <w:pPr>
        <w:pStyle w:val="Odstavecseseznamem"/>
        <w:numPr>
          <w:ilvl w:val="2"/>
          <w:numId w:val="30"/>
        </w:numPr>
        <w:tabs>
          <w:tab w:val="left" w:pos="1660"/>
        </w:tabs>
        <w:spacing w:before="116" w:line="307" w:lineRule="auto"/>
        <w:ind w:right="131" w:hanging="741"/>
        <w:rPr>
          <w:rFonts w:ascii="Times New Roman" w:hAnsi="Times New Roman"/>
          <w:color w:val="030303"/>
          <w:sz w:val="21"/>
        </w:rPr>
      </w:pPr>
      <w:r>
        <w:rPr>
          <w:color w:val="030303"/>
          <w:sz w:val="20"/>
        </w:rPr>
        <w:t>výhradní licence k veškerým známým způsobům užití jednotlivých Autorských děl a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jejich případných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dalších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verzí,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zejména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účelu</w:t>
      </w:r>
      <w:r>
        <w:rPr>
          <w:color w:val="2F2F2F"/>
          <w:sz w:val="20"/>
        </w:rPr>
        <w:t>,</w:t>
      </w:r>
      <w:r>
        <w:rPr>
          <w:color w:val="2F2F2F"/>
          <w:spacing w:val="-14"/>
          <w:sz w:val="20"/>
        </w:rPr>
        <w:t xml:space="preserve"> </w:t>
      </w:r>
      <w:r>
        <w:rPr>
          <w:color w:val="030303"/>
          <w:sz w:val="20"/>
        </w:rPr>
        <w:t>ke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kterému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bylo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takové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dílo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Poskytovatelem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souladu se Smlouvou vytvořeno</w:t>
      </w:r>
      <w:r>
        <w:rPr>
          <w:position w:val="-1"/>
          <w:sz w:val="20"/>
        </w:rPr>
        <w:t>;</w:t>
      </w:r>
    </w:p>
    <w:p w14:paraId="3D4F3A7B" w14:textId="77777777" w:rsidR="00B94CD6" w:rsidRDefault="00154F7F">
      <w:pPr>
        <w:pStyle w:val="Odstavecseseznamem"/>
        <w:numPr>
          <w:ilvl w:val="2"/>
          <w:numId w:val="30"/>
        </w:numPr>
        <w:tabs>
          <w:tab w:val="left" w:pos="1654"/>
        </w:tabs>
        <w:spacing w:before="101" w:line="304" w:lineRule="auto"/>
        <w:ind w:right="133" w:hanging="741"/>
        <w:rPr>
          <w:rFonts w:ascii="Times New Roman" w:hAnsi="Times New Roman"/>
          <w:color w:val="030303"/>
          <w:sz w:val="21"/>
        </w:rPr>
      </w:pPr>
      <w:r>
        <w:rPr>
          <w:color w:val="030303"/>
          <w:sz w:val="20"/>
        </w:rPr>
        <w:t>licence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neomezená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územním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či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množstevním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rozsahem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rovněž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tak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neomezená rozsahem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užití, zejména neomezená počtem uživatelů či mírou využívání</w:t>
      </w:r>
      <w:r>
        <w:rPr>
          <w:color w:val="2F2F2F"/>
          <w:sz w:val="20"/>
        </w:rPr>
        <w:t>;</w:t>
      </w:r>
    </w:p>
    <w:p w14:paraId="23834B04" w14:textId="77777777" w:rsidR="00B94CD6" w:rsidRDefault="00154F7F">
      <w:pPr>
        <w:pStyle w:val="Odstavecseseznamem"/>
        <w:numPr>
          <w:ilvl w:val="2"/>
          <w:numId w:val="30"/>
        </w:numPr>
        <w:tabs>
          <w:tab w:val="left" w:pos="1654"/>
        </w:tabs>
        <w:spacing w:before="126" w:line="316" w:lineRule="auto"/>
        <w:ind w:right="138" w:hanging="739"/>
        <w:rPr>
          <w:color w:val="030303"/>
          <w:sz w:val="20"/>
        </w:rPr>
      </w:pPr>
      <w:r>
        <w:rPr>
          <w:color w:val="030303"/>
          <w:sz w:val="20"/>
        </w:rPr>
        <w:t>licence udělená na dobu určitou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a to po celou dobu trvání majetkových práv k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předmětným Autorským dílům;</w:t>
      </w:r>
    </w:p>
    <w:p w14:paraId="7EE1931E" w14:textId="77777777" w:rsidR="00B94CD6" w:rsidRDefault="00154F7F">
      <w:pPr>
        <w:pStyle w:val="Odstavecseseznamem"/>
        <w:numPr>
          <w:ilvl w:val="2"/>
          <w:numId w:val="30"/>
        </w:numPr>
        <w:tabs>
          <w:tab w:val="left" w:pos="1654"/>
        </w:tabs>
        <w:spacing w:before="105" w:line="304" w:lineRule="auto"/>
        <w:ind w:left="1653" w:right="148" w:hanging="737"/>
        <w:rPr>
          <w:rFonts w:ascii="Times New Roman" w:hAnsi="Times New Roman"/>
          <w:color w:val="030303"/>
          <w:sz w:val="21"/>
        </w:rPr>
      </w:pPr>
      <w:r>
        <w:rPr>
          <w:color w:val="030303"/>
          <w:sz w:val="20"/>
        </w:rPr>
        <w:t>licence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převoditelná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postupitelná,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tj</w:t>
      </w:r>
      <w:r>
        <w:rPr>
          <w:color w:val="2F2F2F"/>
          <w:sz w:val="20"/>
        </w:rPr>
        <w:t>.</w:t>
      </w:r>
      <w:r>
        <w:rPr>
          <w:color w:val="2F2F2F"/>
          <w:spacing w:val="-14"/>
          <w:sz w:val="20"/>
        </w:rPr>
        <w:t xml:space="preserve"> </w:t>
      </w:r>
      <w:r>
        <w:rPr>
          <w:color w:val="030303"/>
          <w:sz w:val="20"/>
        </w:rPr>
        <w:t>která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je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udělena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právem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udělení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podlicence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či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postoupení licence jakékoliv třetí osobě.</w:t>
      </w:r>
    </w:p>
    <w:p w14:paraId="2ED5EEB8" w14:textId="77777777" w:rsidR="00B94CD6" w:rsidRDefault="00154F7F">
      <w:pPr>
        <w:pStyle w:val="Odstavecseseznamem"/>
        <w:numPr>
          <w:ilvl w:val="1"/>
          <w:numId w:val="30"/>
        </w:numPr>
        <w:tabs>
          <w:tab w:val="left" w:pos="892"/>
        </w:tabs>
        <w:spacing w:before="126" w:line="312" w:lineRule="auto"/>
        <w:ind w:left="888" w:right="114" w:hanging="711"/>
        <w:rPr>
          <w:color w:val="05AFEF"/>
          <w:sz w:val="20"/>
        </w:rPr>
      </w:pPr>
      <w:r>
        <w:rPr>
          <w:color w:val="030303"/>
          <w:sz w:val="20"/>
        </w:rPr>
        <w:t>Poskytovatel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zároveň uděluje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Objednateli souhlas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tomu</w:t>
      </w:r>
      <w:r>
        <w:rPr>
          <w:color w:val="2F2F2F"/>
          <w:sz w:val="20"/>
        </w:rPr>
        <w:t>,</w:t>
      </w:r>
      <w:r>
        <w:rPr>
          <w:color w:val="2F2F2F"/>
          <w:spacing w:val="-14"/>
          <w:sz w:val="20"/>
        </w:rPr>
        <w:t xml:space="preserve"> </w:t>
      </w:r>
      <w:r>
        <w:rPr>
          <w:color w:val="030303"/>
          <w:sz w:val="20"/>
        </w:rPr>
        <w:t>aby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nejpozději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ke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dni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akceptace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plnění</w:t>
      </w:r>
      <w:r>
        <w:rPr>
          <w:color w:val="2F2F2F"/>
          <w:sz w:val="20"/>
        </w:rPr>
        <w:t>,</w:t>
      </w:r>
      <w:r>
        <w:rPr>
          <w:color w:val="2F2F2F"/>
          <w:spacing w:val="-14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jehož rámci Autorské dílo vzniklo, byl Objednatel oprávněn jednotlivá Autorská díla zveřejnit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upravovat, zpracovávat, překládat, či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měnit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jejich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název,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že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je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též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oprávněn tato Autorská díla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spojit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dílem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jiným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a zařadit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je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do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díla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souborného. Poskytovatel uděluje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Objednateli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souhlas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tomu</w:t>
      </w:r>
      <w:r>
        <w:rPr>
          <w:color w:val="2F2F2F"/>
          <w:sz w:val="20"/>
        </w:rPr>
        <w:t>,</w:t>
      </w:r>
      <w:r>
        <w:rPr>
          <w:color w:val="2F2F2F"/>
          <w:spacing w:val="-14"/>
          <w:sz w:val="20"/>
        </w:rPr>
        <w:t xml:space="preserve"> </w:t>
      </w:r>
      <w:r>
        <w:rPr>
          <w:color w:val="030303"/>
          <w:sz w:val="20"/>
        </w:rPr>
        <w:t>aby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Objednatel svěřil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svá práva dle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tohoto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článku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Smlouvy třetím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osobám, které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budou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budoucnu užívat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Autorská díla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vzniknuvší na základě této Smlouvy</w:t>
      </w:r>
      <w:r>
        <w:rPr>
          <w:color w:val="464646"/>
          <w:sz w:val="20"/>
        </w:rPr>
        <w:t>.</w:t>
      </w:r>
      <w:r>
        <w:rPr>
          <w:color w:val="464646"/>
          <w:spacing w:val="-11"/>
          <w:sz w:val="20"/>
        </w:rPr>
        <w:t xml:space="preserve"> </w:t>
      </w:r>
      <w:r>
        <w:rPr>
          <w:color w:val="030303"/>
          <w:sz w:val="20"/>
        </w:rPr>
        <w:t>Objednatel není povinen poskytnutá práva (licenci) využít.</w:t>
      </w:r>
    </w:p>
    <w:p w14:paraId="6033D665" w14:textId="77777777" w:rsidR="00B94CD6" w:rsidRDefault="00B94CD6">
      <w:pPr>
        <w:pStyle w:val="Zkladntext"/>
        <w:rPr>
          <w:sz w:val="22"/>
        </w:rPr>
      </w:pPr>
    </w:p>
    <w:p w14:paraId="3FB4BA75" w14:textId="77777777" w:rsidR="00B94CD6" w:rsidRDefault="00B94CD6">
      <w:pPr>
        <w:pStyle w:val="Zkladntext"/>
        <w:rPr>
          <w:sz w:val="22"/>
        </w:rPr>
      </w:pPr>
    </w:p>
    <w:p w14:paraId="1361E536" w14:textId="77777777" w:rsidR="00B94CD6" w:rsidRDefault="00B94CD6">
      <w:pPr>
        <w:pStyle w:val="Zkladntext"/>
        <w:spacing w:before="9"/>
        <w:rPr>
          <w:sz w:val="32"/>
        </w:rPr>
      </w:pPr>
    </w:p>
    <w:p w14:paraId="2DA2FFC4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3048"/>
        </w:tabs>
        <w:ind w:left="3047" w:hanging="272"/>
        <w:jc w:val="left"/>
        <w:rPr>
          <w:b/>
          <w:color w:val="05AFEF"/>
          <w:sz w:val="24"/>
        </w:rPr>
      </w:pPr>
      <w:r>
        <w:rPr>
          <w:b/>
          <w:color w:val="030303"/>
          <w:w w:val="105"/>
          <w:sz w:val="19"/>
        </w:rPr>
        <w:t>Ochrana důvěrných</w:t>
      </w:r>
      <w:r>
        <w:rPr>
          <w:b/>
          <w:color w:val="030303"/>
          <w:spacing w:val="-4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informací</w:t>
      </w:r>
      <w:r>
        <w:rPr>
          <w:b/>
          <w:color w:val="030303"/>
          <w:spacing w:val="-1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a</w:t>
      </w:r>
      <w:r>
        <w:rPr>
          <w:b/>
          <w:color w:val="030303"/>
          <w:spacing w:val="-13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osobních</w:t>
      </w:r>
      <w:r>
        <w:rPr>
          <w:b/>
          <w:color w:val="030303"/>
          <w:spacing w:val="-3"/>
          <w:w w:val="105"/>
          <w:sz w:val="19"/>
        </w:rPr>
        <w:t xml:space="preserve"> </w:t>
      </w:r>
      <w:r>
        <w:rPr>
          <w:b/>
          <w:color w:val="030303"/>
          <w:spacing w:val="-4"/>
          <w:w w:val="105"/>
          <w:sz w:val="19"/>
        </w:rPr>
        <w:t>údajů</w:t>
      </w:r>
    </w:p>
    <w:p w14:paraId="613AD00D" w14:textId="77777777" w:rsidR="00B94CD6" w:rsidRDefault="00B94CD6">
      <w:pPr>
        <w:pStyle w:val="Zkladntext"/>
        <w:rPr>
          <w:b/>
          <w:sz w:val="24"/>
        </w:rPr>
      </w:pPr>
    </w:p>
    <w:p w14:paraId="284C785D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917"/>
        </w:tabs>
        <w:spacing w:line="316" w:lineRule="auto"/>
        <w:ind w:right="132" w:hanging="742"/>
        <w:rPr>
          <w:color w:val="05AFEF"/>
          <w:sz w:val="20"/>
        </w:rPr>
      </w:pPr>
      <w:r>
        <w:rPr>
          <w:color w:val="030303"/>
          <w:sz w:val="20"/>
        </w:rPr>
        <w:t>Smluvní strany sjednávají, že veškeré skutečnosti jakkoli se týkající nebo související se Smluvními stranami a veškeré další skutečnosti, o nichž se dozví v souvislosti s touto Smlouvou, jsou Smluvními stranami považovány za důvěrné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 xml:space="preserve">aniž by bylo nutné tyto informace jednotlivě jako důvěrné výslovně označovat (dále jen „Důvěrné </w:t>
      </w:r>
      <w:r>
        <w:rPr>
          <w:color w:val="1A1A1A"/>
          <w:sz w:val="20"/>
        </w:rPr>
        <w:t>informace")</w:t>
      </w:r>
      <w:r>
        <w:rPr>
          <w:color w:val="464646"/>
          <w:sz w:val="20"/>
        </w:rPr>
        <w:t xml:space="preserve">. </w:t>
      </w:r>
      <w:r>
        <w:rPr>
          <w:color w:val="030303"/>
          <w:sz w:val="20"/>
        </w:rPr>
        <w:t>Důvěrnými informacemi jsou zejména tato Smlouva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obsah veškerých dokumentů, dokladů a podkladů, které zpřístupní Objednatel Poskytovateli a veškeré další informace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>které poskytne Objednatel Poskytovateli v jakékoli podobě a jakoukoli formou za účelem splnění závazků dle této Smlouvy.</w:t>
      </w:r>
    </w:p>
    <w:p w14:paraId="18B24202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893"/>
        </w:tabs>
        <w:spacing w:before="106" w:line="309" w:lineRule="auto"/>
        <w:ind w:left="890" w:right="146" w:hanging="717"/>
        <w:rPr>
          <w:rFonts w:ascii="Times New Roman" w:hAnsi="Times New Roman"/>
          <w:color w:val="05AFEF"/>
          <w:sz w:val="21"/>
        </w:rPr>
      </w:pPr>
      <w:r>
        <w:rPr>
          <w:color w:val="030303"/>
          <w:sz w:val="20"/>
        </w:rPr>
        <w:t>Smluvní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strany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zavazují,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že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veškeré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Důvěrné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informace,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které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od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sebe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navzájem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získají</w:t>
      </w:r>
      <w:r>
        <w:rPr>
          <w:color w:val="2F2F2F"/>
          <w:sz w:val="20"/>
        </w:rPr>
        <w:t>,</w:t>
      </w:r>
      <w:r>
        <w:rPr>
          <w:color w:val="2F2F2F"/>
          <w:spacing w:val="-14"/>
          <w:sz w:val="20"/>
        </w:rPr>
        <w:t xml:space="preserve"> </w:t>
      </w:r>
      <w:r>
        <w:rPr>
          <w:color w:val="030303"/>
          <w:sz w:val="20"/>
        </w:rPr>
        <w:t>budou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použity výhradně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účely řádného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splnění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závazků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dle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této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Smlouvy a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bude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nimi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nakládáno jako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 xml:space="preserve">obchodním </w:t>
      </w:r>
      <w:r>
        <w:rPr>
          <w:color w:val="030303"/>
          <w:spacing w:val="-2"/>
          <w:sz w:val="20"/>
        </w:rPr>
        <w:t>tajemstvím.</w:t>
      </w:r>
    </w:p>
    <w:p w14:paraId="099AFF60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916"/>
        </w:tabs>
        <w:spacing w:before="127" w:line="314" w:lineRule="auto"/>
        <w:ind w:right="142" w:hanging="742"/>
        <w:rPr>
          <w:color w:val="05AFEF"/>
          <w:sz w:val="20"/>
        </w:rPr>
      </w:pPr>
      <w:r>
        <w:rPr>
          <w:color w:val="030303"/>
          <w:sz w:val="20"/>
        </w:rPr>
        <w:t>Přijímající Smluvní strana se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zavazuje používat k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ochraně Důvěrné informace před jejím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neoprávněným užíváním</w:t>
      </w:r>
      <w:r>
        <w:rPr>
          <w:color w:val="2F2F2F"/>
          <w:sz w:val="20"/>
        </w:rPr>
        <w:t>,</w:t>
      </w:r>
      <w:r>
        <w:rPr>
          <w:color w:val="2F2F2F"/>
          <w:spacing w:val="-12"/>
          <w:sz w:val="20"/>
        </w:rPr>
        <w:t xml:space="preserve"> </w:t>
      </w:r>
      <w:r>
        <w:rPr>
          <w:color w:val="030303"/>
          <w:sz w:val="20"/>
        </w:rPr>
        <w:t>poskytnutím</w:t>
      </w:r>
      <w:r>
        <w:rPr>
          <w:color w:val="2F2F2F"/>
          <w:sz w:val="20"/>
        </w:rPr>
        <w:t>,</w:t>
      </w:r>
      <w:r>
        <w:rPr>
          <w:color w:val="2F2F2F"/>
          <w:spacing w:val="-14"/>
          <w:sz w:val="20"/>
        </w:rPr>
        <w:t xml:space="preserve"> </w:t>
      </w:r>
      <w:r>
        <w:rPr>
          <w:color w:val="030303"/>
          <w:sz w:val="20"/>
        </w:rPr>
        <w:t>zveřejněním nebo šířením přiměřené péče</w:t>
      </w:r>
      <w:r>
        <w:rPr>
          <w:color w:val="2F2F2F"/>
          <w:sz w:val="20"/>
        </w:rPr>
        <w:t>,</w:t>
      </w:r>
      <w:r>
        <w:rPr>
          <w:color w:val="2F2F2F"/>
          <w:spacing w:val="-10"/>
          <w:sz w:val="20"/>
        </w:rPr>
        <w:t xml:space="preserve"> </w:t>
      </w:r>
      <w:r>
        <w:rPr>
          <w:color w:val="030303"/>
          <w:sz w:val="20"/>
        </w:rPr>
        <w:t>avšak v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žádném případě ne v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menší míře</w:t>
      </w:r>
      <w:r>
        <w:rPr>
          <w:color w:val="464646"/>
          <w:sz w:val="20"/>
        </w:rPr>
        <w:t xml:space="preserve">, </w:t>
      </w:r>
      <w:r>
        <w:rPr>
          <w:color w:val="030303"/>
          <w:sz w:val="20"/>
        </w:rPr>
        <w:t>než je míra péče</w:t>
      </w:r>
      <w:r>
        <w:rPr>
          <w:color w:val="464646"/>
          <w:sz w:val="20"/>
        </w:rPr>
        <w:t xml:space="preserve">, </w:t>
      </w:r>
      <w:r>
        <w:rPr>
          <w:color w:val="030303"/>
          <w:sz w:val="20"/>
        </w:rPr>
        <w:t>kterou využívá k ochraně svých důvěrných informací</w:t>
      </w:r>
      <w:r>
        <w:rPr>
          <w:color w:val="2F2F2F"/>
          <w:sz w:val="20"/>
        </w:rPr>
        <w:t xml:space="preserve">, </w:t>
      </w:r>
      <w:r>
        <w:rPr>
          <w:color w:val="030303"/>
          <w:sz w:val="20"/>
        </w:rPr>
        <w:t xml:space="preserve">které jsou podobného </w:t>
      </w:r>
      <w:r>
        <w:rPr>
          <w:color w:val="030303"/>
          <w:spacing w:val="-2"/>
          <w:sz w:val="20"/>
        </w:rPr>
        <w:t>významu</w:t>
      </w:r>
      <w:r>
        <w:rPr>
          <w:color w:val="2F2F2F"/>
          <w:spacing w:val="-2"/>
          <w:sz w:val="20"/>
        </w:rPr>
        <w:t>.</w:t>
      </w:r>
    </w:p>
    <w:p w14:paraId="1A43C5A4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917"/>
        </w:tabs>
        <w:spacing w:before="113" w:line="304" w:lineRule="auto"/>
        <w:ind w:left="917" w:right="138" w:hanging="745"/>
        <w:rPr>
          <w:rFonts w:ascii="Times New Roman" w:hAnsi="Times New Roman"/>
          <w:color w:val="05AFEF"/>
          <w:sz w:val="21"/>
        </w:rPr>
      </w:pPr>
      <w:r>
        <w:rPr>
          <w:color w:val="030303"/>
          <w:sz w:val="20"/>
        </w:rPr>
        <w:t>Smluvní strany se zavazují, že Důvěrné informace jiným subjektům nesdělí, nezpřístupní</w:t>
      </w:r>
      <w:r>
        <w:rPr>
          <w:color w:val="2F2F2F"/>
          <w:sz w:val="20"/>
        </w:rPr>
        <w:t>,</w:t>
      </w:r>
      <w:r>
        <w:rPr>
          <w:color w:val="2F2F2F"/>
          <w:spacing w:val="-3"/>
          <w:sz w:val="20"/>
        </w:rPr>
        <w:t xml:space="preserve"> </w:t>
      </w:r>
      <w:r>
        <w:rPr>
          <w:color w:val="030303"/>
          <w:sz w:val="20"/>
        </w:rPr>
        <w:t>ani nevyužijí pro</w:t>
      </w:r>
      <w:r>
        <w:rPr>
          <w:color w:val="030303"/>
          <w:spacing w:val="37"/>
          <w:sz w:val="20"/>
        </w:rPr>
        <w:t xml:space="preserve"> </w:t>
      </w:r>
      <w:r>
        <w:rPr>
          <w:color w:val="030303"/>
          <w:sz w:val="20"/>
        </w:rPr>
        <w:t>sebe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nebo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37"/>
          <w:sz w:val="20"/>
        </w:rPr>
        <w:t xml:space="preserve"> </w:t>
      </w:r>
      <w:r>
        <w:rPr>
          <w:color w:val="030303"/>
          <w:sz w:val="20"/>
        </w:rPr>
        <w:t>jinou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osobu.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Přijímající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Smluvní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strana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může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poskytnout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či</w:t>
      </w:r>
      <w:r>
        <w:rPr>
          <w:color w:val="030303"/>
          <w:spacing w:val="28"/>
          <w:sz w:val="20"/>
        </w:rPr>
        <w:t xml:space="preserve"> </w:t>
      </w:r>
      <w:r>
        <w:rPr>
          <w:color w:val="030303"/>
          <w:sz w:val="20"/>
        </w:rPr>
        <w:t>zpřístupnit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jakoukoli</w:t>
      </w:r>
    </w:p>
    <w:p w14:paraId="3501EE29" w14:textId="77777777" w:rsidR="00B94CD6" w:rsidRDefault="00B94CD6">
      <w:pPr>
        <w:spacing w:line="304" w:lineRule="auto"/>
        <w:jc w:val="both"/>
        <w:rPr>
          <w:rFonts w:ascii="Times New Roman" w:hAnsi="Times New Roman"/>
          <w:sz w:val="21"/>
        </w:rPr>
        <w:sectPr w:rsidR="00B94CD6">
          <w:pgSz w:w="11910" w:h="16840"/>
          <w:pgMar w:top="1300" w:right="420" w:bottom="1340" w:left="1160" w:header="0" w:footer="1134" w:gutter="0"/>
          <w:cols w:space="708"/>
        </w:sectPr>
      </w:pPr>
    </w:p>
    <w:p w14:paraId="261A5C9C" w14:textId="77777777" w:rsidR="00B94CD6" w:rsidRDefault="00154F7F">
      <w:pPr>
        <w:spacing w:before="69" w:line="326" w:lineRule="auto"/>
        <w:ind w:left="918" w:right="145" w:hanging="3"/>
        <w:jc w:val="both"/>
        <w:rPr>
          <w:sz w:val="19"/>
        </w:rPr>
      </w:pPr>
      <w:r>
        <w:rPr>
          <w:color w:val="030303"/>
          <w:w w:val="105"/>
          <w:sz w:val="19"/>
        </w:rPr>
        <w:t>Důvěrnou informaci třetí straně, která nebyla adresátem Důvěrné informace, pouze po obdržení písemného souhlasu sdělující Smluvní strany</w:t>
      </w:r>
      <w:r>
        <w:rPr>
          <w:color w:val="3D3D3D"/>
          <w:w w:val="105"/>
          <w:sz w:val="19"/>
        </w:rPr>
        <w:t>.</w:t>
      </w:r>
    </w:p>
    <w:p w14:paraId="5C5F8B9C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917"/>
        </w:tabs>
        <w:spacing w:before="126" w:line="328" w:lineRule="auto"/>
        <w:ind w:left="914" w:right="123" w:hanging="743"/>
        <w:rPr>
          <w:color w:val="03AFEF"/>
          <w:sz w:val="19"/>
        </w:rPr>
      </w:pPr>
      <w:r>
        <w:rPr>
          <w:color w:val="030303"/>
          <w:w w:val="105"/>
          <w:sz w:val="19"/>
        </w:rPr>
        <w:t>Předávání Důvěrných informací bude probíhat dle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volby Objednatele buď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osobně formou protokolárního předání hmotných nosičů, na kterých budou Důvěrné informace zachyceny, nebo elektronicky formou vzdáleného zabezpečeného přístupu.</w:t>
      </w:r>
    </w:p>
    <w:p w14:paraId="587BCFB0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918"/>
        </w:tabs>
        <w:spacing w:before="126" w:line="321" w:lineRule="auto"/>
        <w:ind w:right="128" w:hanging="741"/>
        <w:rPr>
          <w:color w:val="03AFEF"/>
          <w:sz w:val="19"/>
        </w:rPr>
      </w:pPr>
      <w:r>
        <w:rPr>
          <w:color w:val="030303"/>
          <w:w w:val="105"/>
          <w:sz w:val="19"/>
        </w:rPr>
        <w:t>Každá ze Smluvních stran se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zavazuje vynaložit maximální úsilí, aby tajnost Důvěrných informací druhé Smluvní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strany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byla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důsledně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dodržována jejími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zaměstnanci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osobami,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které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souladu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touto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Smlouvou k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plnění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účelu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spolupráce použije. Použije</w:t>
      </w:r>
      <w:r>
        <w:rPr>
          <w:w w:val="105"/>
          <w:position w:val="-1"/>
          <w:sz w:val="20"/>
        </w:rPr>
        <w:t>-</w:t>
      </w:r>
      <w:r>
        <w:rPr>
          <w:color w:val="030303"/>
          <w:w w:val="105"/>
          <w:sz w:val="19"/>
        </w:rPr>
        <w:t>li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některá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ze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Smluvních stran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plnění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třetí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osoby,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oprávněna zpřístupnit jí Důvěrné informace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získané od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druhé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 strany pouze v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rozsahu nezbytně nutném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</w:t>
      </w:r>
    </w:p>
    <w:p w14:paraId="20DB81FC" w14:textId="77777777" w:rsidR="00B94CD6" w:rsidRDefault="00154F7F">
      <w:pPr>
        <w:spacing w:before="9" w:line="328" w:lineRule="auto"/>
        <w:ind w:left="913" w:right="139" w:firstLine="2"/>
        <w:jc w:val="both"/>
        <w:rPr>
          <w:sz w:val="19"/>
        </w:rPr>
      </w:pPr>
      <w:r>
        <w:rPr>
          <w:color w:val="030303"/>
          <w:w w:val="105"/>
          <w:sz w:val="19"/>
        </w:rPr>
        <w:t>jí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poskytované plnění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rovněž povinna zavázat třetí osobu povinností zachování Důvěrných informací 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rozsahu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Smlouvy.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porušení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povinností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třetí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osobou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odpovídá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strana,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která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Důvěrné informace zpřístupnila.</w:t>
      </w:r>
    </w:p>
    <w:p w14:paraId="20165B5E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917"/>
        </w:tabs>
        <w:spacing w:before="126"/>
        <w:ind w:left="916" w:hanging="745"/>
        <w:rPr>
          <w:color w:val="03AFEF"/>
          <w:sz w:val="19"/>
        </w:rPr>
      </w:pPr>
      <w:r>
        <w:rPr>
          <w:color w:val="030303"/>
          <w:w w:val="105"/>
          <w:sz w:val="19"/>
        </w:rPr>
        <w:t>Povinnost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chránit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Důvěrné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informace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tohoto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článku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nevztahuje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informace,</w:t>
      </w:r>
      <w:r>
        <w:rPr>
          <w:color w:val="1A1A1A"/>
          <w:spacing w:val="1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které</w:t>
      </w:r>
      <w:r>
        <w:rPr>
          <w:color w:val="3D3D3D"/>
          <w:spacing w:val="-2"/>
          <w:w w:val="105"/>
          <w:sz w:val="19"/>
        </w:rPr>
        <w:t>:</w:t>
      </w:r>
    </w:p>
    <w:p w14:paraId="14BBEF2E" w14:textId="77777777" w:rsidR="00B94CD6" w:rsidRDefault="00B94CD6">
      <w:pPr>
        <w:pStyle w:val="Zkladntext"/>
        <w:spacing w:before="2"/>
        <w:rPr>
          <w:sz w:val="23"/>
        </w:rPr>
      </w:pPr>
    </w:p>
    <w:p w14:paraId="08D37CE0" w14:textId="77777777" w:rsidR="00B94CD6" w:rsidRDefault="00154F7F">
      <w:pPr>
        <w:pStyle w:val="Odstavecseseznamem"/>
        <w:numPr>
          <w:ilvl w:val="2"/>
          <w:numId w:val="29"/>
        </w:numPr>
        <w:tabs>
          <w:tab w:val="left" w:pos="1602"/>
          <w:tab w:val="left" w:pos="1604"/>
        </w:tabs>
        <w:ind w:left="1603" w:hanging="429"/>
        <w:jc w:val="left"/>
        <w:rPr>
          <w:sz w:val="19"/>
        </w:rPr>
      </w:pPr>
      <w:r>
        <w:rPr>
          <w:color w:val="030303"/>
          <w:w w:val="105"/>
          <w:sz w:val="19"/>
        </w:rPr>
        <w:t>je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</w:t>
      </w:r>
      <w:r>
        <w:rPr>
          <w:color w:val="030303"/>
          <w:spacing w:val="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strana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povinna sdělit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základě zákonem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stanovené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povinnosti;</w:t>
      </w:r>
    </w:p>
    <w:p w14:paraId="346A4397" w14:textId="77777777" w:rsidR="00B94CD6" w:rsidRDefault="00B94CD6">
      <w:pPr>
        <w:pStyle w:val="Zkladntext"/>
        <w:spacing w:before="8"/>
      </w:pPr>
    </w:p>
    <w:p w14:paraId="6BAFC3C1" w14:textId="77777777" w:rsidR="00B94CD6" w:rsidRDefault="00154F7F">
      <w:pPr>
        <w:pStyle w:val="Odstavecseseznamem"/>
        <w:numPr>
          <w:ilvl w:val="2"/>
          <w:numId w:val="29"/>
        </w:numPr>
        <w:tabs>
          <w:tab w:val="left" w:pos="1605"/>
          <w:tab w:val="left" w:pos="1606"/>
        </w:tabs>
        <w:ind w:left="1605" w:hanging="431"/>
        <w:jc w:val="left"/>
        <w:rPr>
          <w:sz w:val="19"/>
        </w:rPr>
      </w:pPr>
      <w:r>
        <w:rPr>
          <w:color w:val="030303"/>
          <w:w w:val="105"/>
          <w:sz w:val="19"/>
        </w:rPr>
        <w:t>byly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písemným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souhlasem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poskytující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strany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zproštěny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těchto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omezení</w:t>
      </w:r>
      <w:r>
        <w:rPr>
          <w:color w:val="3D3D3D"/>
          <w:spacing w:val="-2"/>
          <w:w w:val="105"/>
          <w:sz w:val="19"/>
        </w:rPr>
        <w:t>;</w:t>
      </w:r>
    </w:p>
    <w:p w14:paraId="50F5C364" w14:textId="77777777" w:rsidR="00B94CD6" w:rsidRDefault="00B94CD6">
      <w:pPr>
        <w:pStyle w:val="Zkladntext"/>
        <w:spacing w:before="3"/>
      </w:pPr>
    </w:p>
    <w:p w14:paraId="7F55ABF7" w14:textId="77777777" w:rsidR="00B94CD6" w:rsidRDefault="00154F7F">
      <w:pPr>
        <w:pStyle w:val="Odstavecseseznamem"/>
        <w:numPr>
          <w:ilvl w:val="2"/>
          <w:numId w:val="29"/>
        </w:numPr>
        <w:tabs>
          <w:tab w:val="left" w:pos="1602"/>
          <w:tab w:val="left" w:pos="1604"/>
        </w:tabs>
        <w:spacing w:line="333" w:lineRule="auto"/>
        <w:ind w:right="149"/>
        <w:jc w:val="left"/>
        <w:rPr>
          <w:sz w:val="19"/>
        </w:rPr>
      </w:pPr>
      <w:r>
        <w:rPr>
          <w:color w:val="030303"/>
          <w:w w:val="105"/>
          <w:sz w:val="19"/>
        </w:rPr>
        <w:t>jsou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známé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nebo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byly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zveřejněny jinak,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než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následkem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zanedbání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povinnosti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jedné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ze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Smluvních </w:t>
      </w:r>
      <w:r>
        <w:rPr>
          <w:color w:val="030303"/>
          <w:spacing w:val="-2"/>
          <w:w w:val="105"/>
          <w:sz w:val="19"/>
        </w:rPr>
        <w:t>stran;</w:t>
      </w:r>
    </w:p>
    <w:p w14:paraId="14B31E5D" w14:textId="77777777" w:rsidR="00B94CD6" w:rsidRDefault="00B94CD6">
      <w:pPr>
        <w:pStyle w:val="Zkladntext"/>
        <w:spacing w:before="9"/>
        <w:rPr>
          <w:sz w:val="15"/>
        </w:rPr>
      </w:pPr>
    </w:p>
    <w:p w14:paraId="36A0A489" w14:textId="77777777" w:rsidR="00B94CD6" w:rsidRDefault="00154F7F">
      <w:pPr>
        <w:pStyle w:val="Odstavecseseznamem"/>
        <w:numPr>
          <w:ilvl w:val="2"/>
          <w:numId w:val="29"/>
        </w:numPr>
        <w:tabs>
          <w:tab w:val="left" w:pos="1605"/>
          <w:tab w:val="left" w:pos="1606"/>
        </w:tabs>
        <w:ind w:left="1605" w:hanging="431"/>
        <w:jc w:val="left"/>
        <w:rPr>
          <w:sz w:val="19"/>
        </w:rPr>
      </w:pPr>
      <w:r>
        <w:rPr>
          <w:color w:val="030303"/>
          <w:w w:val="105"/>
          <w:sz w:val="19"/>
        </w:rPr>
        <w:t>příjemce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zná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dříve,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než je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sdělí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strana</w:t>
      </w:r>
      <w:r>
        <w:rPr>
          <w:color w:val="3D3D3D"/>
          <w:spacing w:val="-2"/>
          <w:w w:val="105"/>
          <w:sz w:val="19"/>
        </w:rPr>
        <w:t>;</w:t>
      </w:r>
    </w:p>
    <w:p w14:paraId="4BD4F1F0" w14:textId="77777777" w:rsidR="00B94CD6" w:rsidRDefault="00B94CD6">
      <w:pPr>
        <w:pStyle w:val="Zkladntext"/>
        <w:spacing w:before="8"/>
      </w:pPr>
    </w:p>
    <w:p w14:paraId="435259AE" w14:textId="77777777" w:rsidR="00B94CD6" w:rsidRDefault="00154F7F">
      <w:pPr>
        <w:pStyle w:val="Odstavecseseznamem"/>
        <w:numPr>
          <w:ilvl w:val="2"/>
          <w:numId w:val="29"/>
        </w:numPr>
        <w:tabs>
          <w:tab w:val="left" w:pos="1602"/>
          <w:tab w:val="left" w:pos="1604"/>
        </w:tabs>
        <w:spacing w:line="326" w:lineRule="auto"/>
        <w:ind w:left="1600" w:right="139" w:hanging="425"/>
        <w:jc w:val="left"/>
        <w:rPr>
          <w:sz w:val="19"/>
        </w:rPr>
      </w:pPr>
      <w:r>
        <w:rPr>
          <w:color w:val="030303"/>
          <w:w w:val="105"/>
          <w:sz w:val="19"/>
        </w:rPr>
        <w:t xml:space="preserve">jsou vyžádány soudem, státním zastupitelstvím nebo příslušným správním orgánem na základě </w:t>
      </w:r>
      <w:r>
        <w:rPr>
          <w:color w:val="030303"/>
          <w:spacing w:val="-2"/>
          <w:w w:val="105"/>
          <w:sz w:val="19"/>
        </w:rPr>
        <w:t>zákona</w:t>
      </w:r>
      <w:r>
        <w:rPr>
          <w:color w:val="3D3D3D"/>
          <w:spacing w:val="-2"/>
          <w:w w:val="105"/>
          <w:sz w:val="19"/>
        </w:rPr>
        <w:t>;</w:t>
      </w:r>
    </w:p>
    <w:p w14:paraId="49474BB7" w14:textId="77777777" w:rsidR="00B94CD6" w:rsidRDefault="00B94CD6">
      <w:pPr>
        <w:pStyle w:val="Zkladntext"/>
        <w:spacing w:before="9"/>
        <w:rPr>
          <w:sz w:val="16"/>
        </w:rPr>
      </w:pPr>
    </w:p>
    <w:p w14:paraId="4F308DB6" w14:textId="77777777" w:rsidR="00B94CD6" w:rsidRDefault="00154F7F">
      <w:pPr>
        <w:pStyle w:val="Odstavecseseznamem"/>
        <w:numPr>
          <w:ilvl w:val="2"/>
          <w:numId w:val="29"/>
        </w:numPr>
        <w:tabs>
          <w:tab w:val="left" w:pos="1602"/>
          <w:tab w:val="left" w:pos="1604"/>
        </w:tabs>
        <w:spacing w:before="1"/>
        <w:ind w:left="1603" w:hanging="429"/>
        <w:jc w:val="left"/>
        <w:rPr>
          <w:sz w:val="19"/>
        </w:rPr>
      </w:pPr>
      <w:r>
        <w:rPr>
          <w:color w:val="030303"/>
          <w:w w:val="105"/>
          <w:sz w:val="19"/>
        </w:rPr>
        <w:t>je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povinen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poskytnout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svému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zakladateli,</w:t>
      </w:r>
    </w:p>
    <w:p w14:paraId="14B95DFB" w14:textId="77777777" w:rsidR="00B94CD6" w:rsidRDefault="00B94CD6">
      <w:pPr>
        <w:pStyle w:val="Zkladntext"/>
        <w:spacing w:before="3"/>
      </w:pPr>
    </w:p>
    <w:p w14:paraId="26571803" w14:textId="77777777" w:rsidR="00B94CD6" w:rsidRDefault="00154F7F">
      <w:pPr>
        <w:pStyle w:val="Odstavecseseznamem"/>
        <w:numPr>
          <w:ilvl w:val="2"/>
          <w:numId w:val="29"/>
        </w:numPr>
        <w:tabs>
          <w:tab w:val="left" w:pos="1602"/>
          <w:tab w:val="left" w:pos="1604"/>
        </w:tabs>
        <w:ind w:left="1603" w:hanging="429"/>
        <w:jc w:val="left"/>
        <w:rPr>
          <w:sz w:val="19"/>
        </w:rPr>
      </w:pPr>
      <w:r>
        <w:rPr>
          <w:color w:val="030303"/>
          <w:w w:val="105"/>
          <w:sz w:val="19"/>
        </w:rPr>
        <w:t>je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povinen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sdělit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jakékoli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třetí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osobě.</w:t>
      </w:r>
    </w:p>
    <w:p w14:paraId="7640FCE9" w14:textId="77777777" w:rsidR="00B94CD6" w:rsidRDefault="00B94CD6">
      <w:pPr>
        <w:pStyle w:val="Zkladntext"/>
        <w:spacing w:before="5"/>
        <w:rPr>
          <w:sz w:val="19"/>
        </w:rPr>
      </w:pPr>
    </w:p>
    <w:p w14:paraId="36335DF9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893"/>
        </w:tabs>
        <w:ind w:left="892" w:hanging="741"/>
        <w:rPr>
          <w:color w:val="03AFEF"/>
          <w:sz w:val="19"/>
        </w:rPr>
      </w:pPr>
      <w:r>
        <w:rPr>
          <w:color w:val="030303"/>
          <w:w w:val="105"/>
          <w:sz w:val="19"/>
        </w:rPr>
        <w:t>Povinnost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mlčenlivosti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trvá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ukončení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platnosti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Smlouvy</w:t>
      </w:r>
      <w:r>
        <w:rPr>
          <w:color w:val="3D3D3D"/>
          <w:spacing w:val="-2"/>
          <w:w w:val="105"/>
          <w:sz w:val="19"/>
        </w:rPr>
        <w:t>.</w:t>
      </w:r>
    </w:p>
    <w:p w14:paraId="6BA8DF83" w14:textId="77777777" w:rsidR="00B94CD6" w:rsidRDefault="00B94CD6">
      <w:pPr>
        <w:pStyle w:val="Zkladntext"/>
        <w:spacing w:before="5"/>
        <w:rPr>
          <w:sz w:val="19"/>
        </w:rPr>
      </w:pPr>
    </w:p>
    <w:p w14:paraId="48939E6C" w14:textId="77777777" w:rsidR="00B94CD6" w:rsidRDefault="00154F7F">
      <w:pPr>
        <w:pStyle w:val="Odstavecseseznamem"/>
        <w:numPr>
          <w:ilvl w:val="1"/>
          <w:numId w:val="29"/>
        </w:numPr>
        <w:tabs>
          <w:tab w:val="left" w:pos="893"/>
        </w:tabs>
        <w:spacing w:line="326" w:lineRule="auto"/>
        <w:ind w:left="891" w:right="136" w:hanging="739"/>
        <w:rPr>
          <w:color w:val="03AFEF"/>
          <w:sz w:val="19"/>
        </w:rPr>
      </w:pPr>
      <w:r>
        <w:rPr>
          <w:color w:val="030303"/>
          <w:w w:val="105"/>
          <w:sz w:val="19"/>
        </w:rPr>
        <w:t>Poskytovatel je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povinen zavázat povinností mlčenlivosti dle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tohoto článku Smlouvy všechny osoby</w:t>
      </w:r>
      <w:r>
        <w:rPr>
          <w:color w:val="3D3D3D"/>
          <w:w w:val="105"/>
          <w:sz w:val="19"/>
        </w:rPr>
        <w:t>,</w:t>
      </w:r>
      <w:r>
        <w:rPr>
          <w:color w:val="3D3D3D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které se budou podílet na poskytování Služeb Objednateli dle této Smlouvy.</w:t>
      </w:r>
    </w:p>
    <w:p w14:paraId="62317C8F" w14:textId="77777777" w:rsidR="00B94CD6" w:rsidRDefault="00154F7F">
      <w:pPr>
        <w:spacing w:before="127" w:line="324" w:lineRule="auto"/>
        <w:ind w:left="888" w:right="136" w:hanging="736"/>
        <w:jc w:val="both"/>
        <w:rPr>
          <w:sz w:val="19"/>
        </w:rPr>
      </w:pPr>
      <w:r>
        <w:rPr>
          <w:color w:val="03AFEF"/>
          <w:w w:val="105"/>
          <w:sz w:val="19"/>
        </w:rPr>
        <w:t>7</w:t>
      </w:r>
      <w:r>
        <w:rPr>
          <w:color w:val="2ABAF0"/>
          <w:w w:val="105"/>
          <w:sz w:val="19"/>
        </w:rPr>
        <w:t>.</w:t>
      </w:r>
      <w:r>
        <w:rPr>
          <w:color w:val="03AFEF"/>
          <w:w w:val="105"/>
          <w:sz w:val="19"/>
        </w:rPr>
        <w:t>1</w:t>
      </w:r>
      <w:r>
        <w:rPr>
          <w:color w:val="03AFEF"/>
          <w:w w:val="105"/>
          <w:sz w:val="21"/>
        </w:rPr>
        <w:t>O</w:t>
      </w:r>
      <w:r>
        <w:rPr>
          <w:color w:val="03AFEF"/>
          <w:spacing w:val="80"/>
          <w:w w:val="105"/>
          <w:sz w:val="21"/>
        </w:rPr>
        <w:t xml:space="preserve"> </w:t>
      </w:r>
      <w:r>
        <w:rPr>
          <w:color w:val="030303"/>
          <w:w w:val="105"/>
          <w:sz w:val="19"/>
        </w:rPr>
        <w:t>V případě, že se kterákoliv Smluvní strana hodnověrným způsobem dozví, popř. bude mít důvodné podezření, že došlo ke zpřístupnění Důvěrných informací neoprávněné osobě</w:t>
      </w:r>
      <w:r>
        <w:rPr>
          <w:color w:val="3D3D3D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je povinna o tom bez zbytečného odkladu písemně informovat druhou Smluvní stranu.</w:t>
      </w:r>
    </w:p>
    <w:p w14:paraId="1F84664C" w14:textId="77777777" w:rsidR="00B94CD6" w:rsidRDefault="00154F7F">
      <w:pPr>
        <w:pStyle w:val="Odstavecseseznamem"/>
        <w:numPr>
          <w:ilvl w:val="1"/>
          <w:numId w:val="28"/>
        </w:numPr>
        <w:tabs>
          <w:tab w:val="left" w:pos="893"/>
        </w:tabs>
        <w:spacing w:before="148" w:line="326" w:lineRule="auto"/>
        <w:ind w:right="124" w:hanging="739"/>
        <w:rPr>
          <w:color w:val="03AFEF"/>
          <w:sz w:val="19"/>
        </w:rPr>
      </w:pPr>
      <w:r>
        <w:rPr>
          <w:color w:val="030303"/>
          <w:w w:val="105"/>
          <w:position w:val="1"/>
          <w:sz w:val="19"/>
        </w:rPr>
        <w:t>Objednatel jako</w:t>
      </w:r>
      <w:r>
        <w:rPr>
          <w:color w:val="030303"/>
          <w:spacing w:val="-1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správce zpracovává osobní údaje</w:t>
      </w:r>
      <w:r>
        <w:rPr>
          <w:color w:val="030303"/>
          <w:spacing w:val="-1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Poskytovatele, je</w:t>
      </w:r>
      <w:r>
        <w:rPr>
          <w:w w:val="105"/>
          <w:sz w:val="20"/>
        </w:rPr>
        <w:t>-</w:t>
      </w:r>
      <w:r>
        <w:rPr>
          <w:color w:val="030303"/>
          <w:w w:val="105"/>
          <w:position w:val="1"/>
          <w:sz w:val="19"/>
        </w:rPr>
        <w:t>li</w:t>
      </w:r>
      <w:r>
        <w:rPr>
          <w:color w:val="030303"/>
          <w:spacing w:val="-6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Dodavatelem fyzická osoba, a</w:t>
      </w:r>
      <w:r>
        <w:rPr>
          <w:color w:val="030303"/>
          <w:spacing w:val="-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 xml:space="preserve">obě </w:t>
      </w:r>
      <w:r>
        <w:rPr>
          <w:color w:val="030303"/>
          <w:w w:val="105"/>
          <w:sz w:val="19"/>
        </w:rPr>
        <w:t>Smluvní strany jako správci osobní údaje kontaktních osob poskytnuté ve Smlouvě, popřípadě osobní údaje dalších osob</w:t>
      </w:r>
      <w:r>
        <w:rPr>
          <w:color w:val="3D3D3D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které jsou poskytnuty v rámci Smlouvy, pouze a výhradně pro účely související s plněním Smlouvy, a to po dobu trvání této Smlouvy, resp. pro účely vyplývající z právních předpisů po dobu delší, která je těmito právními předpisy odůvodněna. Poskytovatel je povinen informovat obdobně fyzické osoby, jejichž osobní údaje pro účely související s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plněním Smlouvy Objednateli předává.</w:t>
      </w:r>
    </w:p>
    <w:p w14:paraId="35553E1D" w14:textId="77777777" w:rsidR="00B94CD6" w:rsidRDefault="00154F7F">
      <w:pPr>
        <w:pStyle w:val="Odstavecseseznamem"/>
        <w:numPr>
          <w:ilvl w:val="1"/>
          <w:numId w:val="28"/>
        </w:numPr>
        <w:tabs>
          <w:tab w:val="left" w:pos="893"/>
        </w:tabs>
        <w:spacing w:before="145"/>
        <w:ind w:left="892"/>
        <w:rPr>
          <w:color w:val="03AFEF"/>
          <w:sz w:val="19"/>
        </w:rPr>
      </w:pPr>
      <w:r>
        <w:rPr>
          <w:color w:val="030303"/>
          <w:w w:val="105"/>
          <w:sz w:val="19"/>
        </w:rPr>
        <w:t>Poskytovatel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nepředává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Objednateli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rámci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poskytnutí plnění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kromě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případu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uvedeného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odst.</w:t>
      </w:r>
    </w:p>
    <w:p w14:paraId="223CA379" w14:textId="77777777" w:rsidR="00B94CD6" w:rsidRDefault="00154F7F">
      <w:pPr>
        <w:spacing w:before="79" w:line="331" w:lineRule="auto"/>
        <w:ind w:left="891" w:right="130" w:hanging="3"/>
        <w:jc w:val="both"/>
        <w:rPr>
          <w:sz w:val="19"/>
        </w:rPr>
      </w:pPr>
      <w:r>
        <w:rPr>
          <w:color w:val="030303"/>
          <w:w w:val="105"/>
          <w:sz w:val="19"/>
        </w:rPr>
        <w:t>7.11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tohoto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článku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žádné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další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osobní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údaje.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případě,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že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součástí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plnění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bude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předání osobních údajů podléhajících ochraně dle příslušných právních předpisů na ochranu osobních údajů</w:t>
      </w:r>
      <w:r>
        <w:rPr>
          <w:color w:val="3D3D3D"/>
          <w:w w:val="105"/>
          <w:sz w:val="19"/>
        </w:rPr>
        <w:t>,</w:t>
      </w:r>
      <w:r>
        <w:rPr>
          <w:color w:val="3D3D3D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 Poskytovatel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povinen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tuto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skutečnost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předem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písemně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upozornit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oprávněn dle svého uvážení převzetí osobních údajů odmítnout.</w:t>
      </w:r>
    </w:p>
    <w:p w14:paraId="0B5810A2" w14:textId="77777777" w:rsidR="00B94CD6" w:rsidRDefault="00B94CD6">
      <w:pPr>
        <w:spacing w:line="331" w:lineRule="auto"/>
        <w:jc w:val="both"/>
        <w:rPr>
          <w:sz w:val="19"/>
        </w:rPr>
        <w:sectPr w:rsidR="00B94CD6">
          <w:pgSz w:w="11910" w:h="16840"/>
          <w:pgMar w:top="1320" w:right="420" w:bottom="1340" w:left="1160" w:header="0" w:footer="1134" w:gutter="0"/>
          <w:cols w:space="708"/>
        </w:sectPr>
      </w:pPr>
    </w:p>
    <w:p w14:paraId="4C82C8C1" w14:textId="77777777" w:rsidR="00B94CD6" w:rsidRDefault="00154F7F">
      <w:pPr>
        <w:pStyle w:val="Odstavecseseznamem"/>
        <w:numPr>
          <w:ilvl w:val="1"/>
          <w:numId w:val="28"/>
        </w:numPr>
        <w:tabs>
          <w:tab w:val="left" w:pos="892"/>
        </w:tabs>
        <w:spacing w:before="80" w:line="307" w:lineRule="auto"/>
        <w:ind w:right="114" w:hanging="740"/>
        <w:rPr>
          <w:color w:val="01AFEF"/>
        </w:rPr>
      </w:pPr>
      <w:r>
        <w:rPr>
          <w:color w:val="030303"/>
          <w:sz w:val="20"/>
        </w:rPr>
        <w:t>Pro případ, že Poskytovatel v rámci plnění Smlouvy získá nahodilý přístup k takovým informacím, jež budou obsahovat osobní údaje podléhající ochraně dle právních předpisů</w:t>
      </w:r>
      <w:r>
        <w:rPr>
          <w:color w:val="343434"/>
          <w:sz w:val="20"/>
        </w:rPr>
        <w:t xml:space="preserve">, </w:t>
      </w:r>
      <w:r>
        <w:rPr>
          <w:color w:val="030303"/>
          <w:sz w:val="20"/>
        </w:rPr>
        <w:t>je Poskytovatel oprávněn přistupovat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37"/>
          <w:sz w:val="20"/>
        </w:rPr>
        <w:t xml:space="preserve"> </w:t>
      </w:r>
      <w:r>
        <w:rPr>
          <w:color w:val="030303"/>
          <w:sz w:val="20"/>
        </w:rPr>
        <w:t>takovým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osobním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údajům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pouze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rozsahu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nezbytném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39"/>
          <w:sz w:val="20"/>
        </w:rPr>
        <w:t xml:space="preserve"> </w:t>
      </w:r>
      <w:r>
        <w:rPr>
          <w:color w:val="030303"/>
          <w:sz w:val="20"/>
        </w:rPr>
        <w:t>plnění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předmětu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Smlouvy</w:t>
      </w:r>
      <w:r>
        <w:rPr>
          <w:color w:val="484848"/>
          <w:sz w:val="20"/>
        </w:rPr>
        <w:t>.</w:t>
      </w:r>
    </w:p>
    <w:p w14:paraId="505C6CE7" w14:textId="77777777" w:rsidR="00B94CD6" w:rsidRDefault="00154F7F">
      <w:pPr>
        <w:pStyle w:val="Zkladntext"/>
        <w:spacing w:before="10"/>
        <w:ind w:left="891"/>
        <w:jc w:val="both"/>
      </w:pPr>
      <w:r>
        <w:rPr>
          <w:color w:val="030303"/>
        </w:rPr>
        <w:t>Poskytovatel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se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zavazuje nakládat se</w:t>
      </w:r>
      <w:r>
        <w:rPr>
          <w:color w:val="030303"/>
          <w:spacing w:val="-12"/>
        </w:rPr>
        <w:t xml:space="preserve"> </w:t>
      </w:r>
      <w:r>
        <w:rPr>
          <w:color w:val="030303"/>
        </w:rPr>
        <w:t>zpřístupněnými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osobními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</w:rPr>
        <w:t>údaji</w:t>
      </w:r>
    </w:p>
    <w:p w14:paraId="04CABD21" w14:textId="77777777" w:rsidR="00B94CD6" w:rsidRDefault="00154F7F">
      <w:pPr>
        <w:pStyle w:val="Zkladntext"/>
        <w:spacing w:before="188" w:line="316" w:lineRule="auto"/>
        <w:ind w:left="917" w:right="114" w:firstLine="5"/>
        <w:jc w:val="both"/>
      </w:pPr>
      <w:r>
        <w:rPr>
          <w:color w:val="030303"/>
        </w:rPr>
        <w:t>pouze na základě pokynů Objednatele jako správce osobních údajů</w:t>
      </w:r>
      <w:r>
        <w:rPr>
          <w:color w:val="343434"/>
        </w:rPr>
        <w:t xml:space="preserve">, </w:t>
      </w:r>
      <w:r>
        <w:rPr>
          <w:color w:val="030303"/>
        </w:rPr>
        <w:t>pouze pro účely plnění Smlouvy</w:t>
      </w:r>
      <w:r>
        <w:rPr>
          <w:color w:val="343434"/>
        </w:rPr>
        <w:t xml:space="preserve">, </w:t>
      </w:r>
      <w:r>
        <w:rPr>
          <w:color w:val="030303"/>
        </w:rPr>
        <w:t>zachovat o nich mlčenlivost a zajistit jejich bezpečnost proti úniku, náhodnému nebo neoprávněnému zničení, ztrátě, pozměňování nebo neoprávněnému zpřístupnění třetím osobám</w:t>
      </w:r>
      <w:r>
        <w:rPr>
          <w:color w:val="484848"/>
        </w:rPr>
        <w:t>.</w:t>
      </w:r>
    </w:p>
    <w:p w14:paraId="70C63AFB" w14:textId="77777777" w:rsidR="00B94CD6" w:rsidRDefault="00154F7F">
      <w:pPr>
        <w:pStyle w:val="Odstavecseseznamem"/>
        <w:numPr>
          <w:ilvl w:val="1"/>
          <w:numId w:val="28"/>
        </w:numPr>
        <w:tabs>
          <w:tab w:val="left" w:pos="887"/>
        </w:tabs>
        <w:spacing w:before="113" w:line="304" w:lineRule="auto"/>
        <w:ind w:left="890" w:right="135" w:hanging="739"/>
        <w:rPr>
          <w:color w:val="01AFEF"/>
        </w:rPr>
      </w:pPr>
      <w:r>
        <w:rPr>
          <w:color w:val="030303"/>
          <w:sz w:val="20"/>
        </w:rPr>
        <w:t>Vznikne</w:t>
      </w:r>
      <w:r>
        <w:rPr>
          <w:position w:val="-1"/>
          <w:sz w:val="20"/>
        </w:rPr>
        <w:t>-</w:t>
      </w:r>
      <w:r>
        <w:rPr>
          <w:color w:val="030303"/>
          <w:sz w:val="20"/>
        </w:rPr>
        <w:t>li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souvislosti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s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předáváním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osobních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údajů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povinnost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uzavřít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mezi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Smluvními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stranami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smlouvu 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zpracování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osobních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údajů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není</w:t>
      </w:r>
      <w:r>
        <w:rPr>
          <w:position w:val="-1"/>
          <w:sz w:val="20"/>
        </w:rPr>
        <w:t>-</w:t>
      </w:r>
      <w:r>
        <w:rPr>
          <w:color w:val="030303"/>
          <w:sz w:val="20"/>
        </w:rPr>
        <w:t>li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taková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smlouva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mezi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Smluvními stranami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dosud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uzavřena</w:t>
      </w:r>
      <w:r>
        <w:rPr>
          <w:color w:val="343434"/>
          <w:sz w:val="20"/>
        </w:rPr>
        <w:t>,</w:t>
      </w:r>
      <w:r>
        <w:rPr>
          <w:color w:val="343434"/>
          <w:spacing w:val="-14"/>
          <w:sz w:val="20"/>
        </w:rPr>
        <w:t xml:space="preserve"> </w:t>
      </w:r>
      <w:r>
        <w:rPr>
          <w:color w:val="030303"/>
          <w:sz w:val="20"/>
        </w:rPr>
        <w:t>zavazují se Smluvní strany smlouvu o zpracování osobních údajů neprodleně uzavřít v souladu s požadavky Nařízení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Evropského parlamentu 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Rady (EU)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2016/679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ze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dne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27.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dubna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2016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ochraně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fyzických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osob v souvislosti se zpracováním osobních údajů a o volném pohybu těchto údajů a o zrušení směrnice 95/46/ES (obecné nařízení o ochraně osobních údajů)</w:t>
      </w:r>
      <w:r>
        <w:rPr>
          <w:color w:val="343434"/>
          <w:sz w:val="20"/>
        </w:rPr>
        <w:t>.</w:t>
      </w:r>
    </w:p>
    <w:p w14:paraId="7FD19E86" w14:textId="77777777" w:rsidR="00B94CD6" w:rsidRDefault="00B94CD6">
      <w:pPr>
        <w:pStyle w:val="Zkladntext"/>
        <w:rPr>
          <w:sz w:val="22"/>
        </w:rPr>
      </w:pPr>
    </w:p>
    <w:p w14:paraId="27BB77E3" w14:textId="77777777" w:rsidR="00B94CD6" w:rsidRDefault="00B94CD6">
      <w:pPr>
        <w:pStyle w:val="Zkladntext"/>
        <w:rPr>
          <w:sz w:val="22"/>
        </w:rPr>
      </w:pPr>
    </w:p>
    <w:p w14:paraId="5DF30705" w14:textId="77777777" w:rsidR="00B94CD6" w:rsidRDefault="00B94CD6">
      <w:pPr>
        <w:pStyle w:val="Zkladntext"/>
        <w:spacing w:before="9"/>
        <w:rPr>
          <w:sz w:val="25"/>
        </w:rPr>
      </w:pPr>
    </w:p>
    <w:p w14:paraId="4F613690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3729"/>
        </w:tabs>
        <w:spacing w:before="1"/>
        <w:ind w:left="3728" w:hanging="269"/>
        <w:jc w:val="left"/>
        <w:rPr>
          <w:rFonts w:ascii="Times New Roman" w:hAnsi="Times New Roman"/>
          <w:b/>
          <w:color w:val="01AFEF"/>
          <w:sz w:val="24"/>
        </w:rPr>
      </w:pPr>
      <w:r>
        <w:rPr>
          <w:b/>
          <w:color w:val="030303"/>
          <w:w w:val="105"/>
          <w:sz w:val="19"/>
        </w:rPr>
        <w:t>Kontaktní</w:t>
      </w:r>
      <w:r>
        <w:rPr>
          <w:b/>
          <w:color w:val="030303"/>
          <w:spacing w:val="-7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osoby</w:t>
      </w:r>
      <w:r>
        <w:rPr>
          <w:b/>
          <w:color w:val="030303"/>
          <w:spacing w:val="-5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Smluvních</w:t>
      </w:r>
      <w:r>
        <w:rPr>
          <w:b/>
          <w:color w:val="030303"/>
          <w:spacing w:val="-7"/>
          <w:w w:val="105"/>
          <w:sz w:val="19"/>
        </w:rPr>
        <w:t xml:space="preserve"> </w:t>
      </w:r>
      <w:r>
        <w:rPr>
          <w:b/>
          <w:color w:val="030303"/>
          <w:spacing w:val="-2"/>
          <w:w w:val="105"/>
          <w:sz w:val="19"/>
        </w:rPr>
        <w:t>stran</w:t>
      </w:r>
    </w:p>
    <w:p w14:paraId="5F7713CB" w14:textId="77777777" w:rsidR="00B94CD6" w:rsidRDefault="00B94CD6">
      <w:pPr>
        <w:pStyle w:val="Zkladntext"/>
        <w:spacing w:before="10"/>
        <w:rPr>
          <w:b/>
          <w:sz w:val="23"/>
        </w:rPr>
      </w:pPr>
    </w:p>
    <w:p w14:paraId="763F38A5" w14:textId="77777777" w:rsidR="00B94CD6" w:rsidRDefault="00154F7F">
      <w:pPr>
        <w:pStyle w:val="Odstavecseseznamem"/>
        <w:numPr>
          <w:ilvl w:val="1"/>
          <w:numId w:val="27"/>
        </w:numPr>
        <w:tabs>
          <w:tab w:val="left" w:pos="892"/>
          <w:tab w:val="left" w:pos="893"/>
        </w:tabs>
        <w:spacing w:line="446" w:lineRule="auto"/>
        <w:ind w:right="2383"/>
        <w:rPr>
          <w:color w:val="01AFEF"/>
          <w:sz w:val="20"/>
        </w:rPr>
      </w:pPr>
      <w:r>
        <w:rPr>
          <w:color w:val="030303"/>
          <w:sz w:val="20"/>
        </w:rPr>
        <w:t>Kontaktními osobami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Objednatele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Poskytovatele pro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účely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této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Smlouvy jsou</w:t>
      </w:r>
      <w:r>
        <w:rPr>
          <w:color w:val="343434"/>
          <w:sz w:val="20"/>
        </w:rPr>
        <w:t xml:space="preserve">: </w:t>
      </w:r>
      <w:r>
        <w:rPr>
          <w:color w:val="030303"/>
          <w:sz w:val="20"/>
        </w:rPr>
        <w:t>Kontaktní osoby ve věcech obchodních</w:t>
      </w:r>
    </w:p>
    <w:p w14:paraId="726D1357" w14:textId="77777777" w:rsidR="00B94CD6" w:rsidRDefault="00154F7F">
      <w:pPr>
        <w:pStyle w:val="Zkladntext"/>
        <w:spacing w:line="225" w:lineRule="exact"/>
        <w:ind w:left="893"/>
        <w:jc w:val="both"/>
      </w:pPr>
      <w:r>
        <w:rPr>
          <w:color w:val="030303"/>
        </w:rPr>
        <w:t>Za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</w:rPr>
        <w:t>Objednatele</w:t>
      </w:r>
      <w:r>
        <w:rPr>
          <w:color w:val="343434"/>
          <w:spacing w:val="-2"/>
        </w:rPr>
        <w:t>:</w:t>
      </w:r>
    </w:p>
    <w:p w14:paraId="5D8BE51E" w14:textId="77777777" w:rsidR="00B94CD6" w:rsidRDefault="00B94CD6">
      <w:pPr>
        <w:pStyle w:val="Zkladntext"/>
        <w:rPr>
          <w:sz w:val="9"/>
        </w:rPr>
      </w:pPr>
    </w:p>
    <w:p w14:paraId="5AE19B1F" w14:textId="282DF653" w:rsidR="00B94CD6" w:rsidRDefault="003A75D3">
      <w:pPr>
        <w:pStyle w:val="Zkladntext"/>
        <w:spacing w:before="94"/>
        <w:ind w:left="3021"/>
      </w:pPr>
      <w:r>
        <w:rPr>
          <w:color w:val="030303"/>
        </w:rPr>
        <w:t>xxx</w:t>
      </w:r>
    </w:p>
    <w:p w14:paraId="1C08CB55" w14:textId="56E7B2D8" w:rsidR="00B94CD6" w:rsidRDefault="00154F7F">
      <w:pPr>
        <w:pStyle w:val="Zkladntext"/>
        <w:spacing w:before="192"/>
        <w:ind w:left="3018"/>
      </w:pPr>
      <w:r>
        <w:rPr>
          <w:color w:val="030303"/>
          <w:position w:val="2"/>
        </w:rPr>
        <w:t>tel.</w:t>
      </w:r>
      <w:r>
        <w:rPr>
          <w:color w:val="343434"/>
          <w:position w:val="2"/>
        </w:rPr>
        <w:t>:</w:t>
      </w:r>
      <w:r>
        <w:rPr>
          <w:color w:val="343434"/>
          <w:spacing w:val="-24"/>
          <w:position w:val="2"/>
        </w:rPr>
        <w:t xml:space="preserve"> </w:t>
      </w:r>
      <w:r w:rsidR="003A75D3">
        <w:t>xxx</w:t>
      </w:r>
    </w:p>
    <w:p w14:paraId="186D31E8" w14:textId="47DF49F0" w:rsidR="00B94CD6" w:rsidRDefault="00154F7F">
      <w:pPr>
        <w:pStyle w:val="Zkladntext"/>
        <w:spacing w:before="112"/>
        <w:ind w:left="3019"/>
      </w:pPr>
      <w:r>
        <w:rPr>
          <w:color w:val="030303"/>
          <w:position w:val="2"/>
        </w:rPr>
        <w:t>e</w:t>
      </w:r>
      <w:r>
        <w:t>-</w:t>
      </w:r>
      <w:r>
        <w:rPr>
          <w:color w:val="030303"/>
          <w:position w:val="2"/>
        </w:rPr>
        <w:t>mail:</w:t>
      </w:r>
      <w:r>
        <w:rPr>
          <w:color w:val="030303"/>
          <w:spacing w:val="-7"/>
          <w:position w:val="2"/>
        </w:rPr>
        <w:t xml:space="preserve"> </w:t>
      </w:r>
      <w:hyperlink r:id="rId10">
        <w:r w:rsidR="003A75D3">
          <w:rPr>
            <w:color w:val="0303FF"/>
            <w:spacing w:val="-2"/>
            <w:position w:val="2"/>
            <w:u w:val="single" w:color="0000FF"/>
          </w:rPr>
          <w:t>xxx</w:t>
        </w:r>
      </w:hyperlink>
    </w:p>
    <w:p w14:paraId="30204356" w14:textId="77777777" w:rsidR="00B94CD6" w:rsidRDefault="00B94CD6">
      <w:pPr>
        <w:pStyle w:val="Zkladntext"/>
        <w:rPr>
          <w:sz w:val="24"/>
        </w:rPr>
      </w:pPr>
    </w:p>
    <w:p w14:paraId="60C3FA9B" w14:textId="038E5B3C" w:rsidR="00B94CD6" w:rsidRDefault="00154F7F">
      <w:pPr>
        <w:pStyle w:val="Zkladntext"/>
        <w:tabs>
          <w:tab w:val="left" w:pos="3016"/>
        </w:tabs>
        <w:spacing w:before="209"/>
        <w:ind w:left="984"/>
      </w:pPr>
      <w:r>
        <w:rPr>
          <w:color w:val="030303"/>
        </w:rPr>
        <w:t>Za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Poskytovatele:</w:t>
      </w:r>
      <w:r>
        <w:rPr>
          <w:color w:val="030303"/>
        </w:rPr>
        <w:tab/>
      </w:r>
      <w:r w:rsidR="003A75D3">
        <w:rPr>
          <w:color w:val="030303"/>
        </w:rPr>
        <w:t>xxx</w:t>
      </w:r>
    </w:p>
    <w:p w14:paraId="5971E745" w14:textId="70F7488B" w:rsidR="00B94CD6" w:rsidRDefault="00154F7F">
      <w:pPr>
        <w:pStyle w:val="Zkladntext"/>
        <w:spacing w:before="137"/>
        <w:ind w:left="3018"/>
      </w:pPr>
      <w:r>
        <w:rPr>
          <w:color w:val="030303"/>
          <w:position w:val="2"/>
        </w:rPr>
        <w:t>tel.:</w:t>
      </w:r>
      <w:r>
        <w:rPr>
          <w:color w:val="030303"/>
          <w:spacing w:val="-7"/>
          <w:position w:val="2"/>
        </w:rPr>
        <w:t xml:space="preserve"> </w:t>
      </w:r>
      <w:r w:rsidR="003A75D3">
        <w:t>xxx</w:t>
      </w:r>
    </w:p>
    <w:p w14:paraId="01C22F8A" w14:textId="4AE98874" w:rsidR="00B94CD6" w:rsidRDefault="00154F7F">
      <w:pPr>
        <w:pStyle w:val="Zkladntext"/>
        <w:spacing w:before="122"/>
        <w:ind w:left="3019"/>
      </w:pPr>
      <w:r>
        <w:rPr>
          <w:color w:val="030303"/>
          <w:position w:val="1"/>
        </w:rPr>
        <w:t>e</w:t>
      </w:r>
      <w:r>
        <w:t>-</w:t>
      </w:r>
      <w:r>
        <w:rPr>
          <w:color w:val="030303"/>
          <w:position w:val="1"/>
        </w:rPr>
        <w:t>mail:</w:t>
      </w:r>
      <w:r>
        <w:rPr>
          <w:color w:val="030303"/>
          <w:spacing w:val="-1"/>
          <w:position w:val="1"/>
        </w:rPr>
        <w:t xml:space="preserve"> </w:t>
      </w:r>
      <w:hyperlink r:id="rId11">
        <w:r w:rsidR="003A75D3">
          <w:rPr>
            <w:color w:val="0303FF"/>
            <w:spacing w:val="-2"/>
            <w:position w:val="1"/>
            <w:u w:val="single" w:color="0000FF"/>
          </w:rPr>
          <w:t>xxx</w:t>
        </w:r>
      </w:hyperlink>
    </w:p>
    <w:p w14:paraId="11A68313" w14:textId="77777777" w:rsidR="00B94CD6" w:rsidRDefault="00B94CD6">
      <w:pPr>
        <w:pStyle w:val="Zkladntext"/>
        <w:rPr>
          <w:sz w:val="24"/>
        </w:rPr>
      </w:pPr>
    </w:p>
    <w:p w14:paraId="3BFF1D63" w14:textId="77777777" w:rsidR="00B94CD6" w:rsidRDefault="00154F7F">
      <w:pPr>
        <w:pStyle w:val="Zkladntext"/>
        <w:spacing w:before="206" w:line="381" w:lineRule="auto"/>
        <w:ind w:left="893" w:right="5764" w:firstLine="13"/>
      </w:pPr>
      <w:r>
        <w:rPr>
          <w:color w:val="030303"/>
        </w:rPr>
        <w:t>Kontaktní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osoby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-13"/>
        </w:rPr>
        <w:t xml:space="preserve"> </w:t>
      </w:r>
      <w:r>
        <w:rPr>
          <w:color w:val="030303"/>
        </w:rPr>
        <w:t>věcech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technických Za Objednatele:</w:t>
      </w:r>
    </w:p>
    <w:p w14:paraId="45173342" w14:textId="24D2A52E" w:rsidR="00B94CD6" w:rsidRDefault="003A75D3">
      <w:pPr>
        <w:pStyle w:val="Zkladntext"/>
        <w:spacing w:before="56"/>
        <w:ind w:left="3016"/>
      </w:pPr>
      <w:r>
        <w:rPr>
          <w:color w:val="030303"/>
        </w:rPr>
        <w:t>xxx</w:t>
      </w:r>
    </w:p>
    <w:p w14:paraId="26165214" w14:textId="77777777" w:rsidR="00B94CD6" w:rsidRDefault="00B94CD6">
      <w:pPr>
        <w:pStyle w:val="Zkladntext"/>
        <w:spacing w:before="7"/>
        <w:rPr>
          <w:sz w:val="17"/>
        </w:rPr>
      </w:pPr>
    </w:p>
    <w:p w14:paraId="4157A0B5" w14:textId="568F20BA" w:rsidR="00B94CD6" w:rsidRDefault="00154F7F">
      <w:pPr>
        <w:pStyle w:val="Zkladntext"/>
        <w:ind w:left="3018"/>
      </w:pPr>
      <w:r>
        <w:rPr>
          <w:color w:val="030303"/>
          <w:position w:val="1"/>
        </w:rPr>
        <w:t>tel.:</w:t>
      </w:r>
      <w:r>
        <w:rPr>
          <w:color w:val="030303"/>
          <w:spacing w:val="-5"/>
          <w:position w:val="1"/>
        </w:rPr>
        <w:t xml:space="preserve"> </w:t>
      </w:r>
      <w:r w:rsidR="003A75D3">
        <w:t>xxx</w:t>
      </w:r>
    </w:p>
    <w:p w14:paraId="59BD189E" w14:textId="3B88B347" w:rsidR="00B94CD6" w:rsidRDefault="00154F7F">
      <w:pPr>
        <w:pStyle w:val="Zkladntext"/>
        <w:spacing w:before="120"/>
        <w:ind w:left="3019"/>
      </w:pPr>
      <w:r>
        <w:rPr>
          <w:color w:val="030303"/>
          <w:position w:val="1"/>
        </w:rPr>
        <w:t>e</w:t>
      </w:r>
      <w:r>
        <w:t>-</w:t>
      </w:r>
      <w:r>
        <w:rPr>
          <w:color w:val="030303"/>
          <w:position w:val="1"/>
        </w:rPr>
        <w:t>mail:</w:t>
      </w:r>
      <w:r>
        <w:rPr>
          <w:color w:val="030303"/>
          <w:spacing w:val="-1"/>
          <w:position w:val="1"/>
        </w:rPr>
        <w:t xml:space="preserve"> </w:t>
      </w:r>
      <w:hyperlink r:id="rId12">
        <w:r w:rsidR="003A75D3">
          <w:rPr>
            <w:color w:val="0303FF"/>
            <w:spacing w:val="-2"/>
            <w:position w:val="1"/>
            <w:u w:val="single" w:color="0000FF"/>
          </w:rPr>
          <w:t>xxx</w:t>
        </w:r>
      </w:hyperlink>
    </w:p>
    <w:p w14:paraId="46664F92" w14:textId="77777777" w:rsidR="00B94CD6" w:rsidRDefault="00B94CD6">
      <w:pPr>
        <w:pStyle w:val="Zkladntext"/>
        <w:rPr>
          <w:sz w:val="24"/>
        </w:rPr>
      </w:pPr>
    </w:p>
    <w:p w14:paraId="5E077CA3" w14:textId="09074DB8" w:rsidR="00B94CD6" w:rsidRDefault="00154F7F">
      <w:pPr>
        <w:pStyle w:val="Zkladntext"/>
        <w:tabs>
          <w:tab w:val="left" w:pos="3021"/>
        </w:tabs>
        <w:spacing w:before="211"/>
        <w:ind w:left="984"/>
      </w:pPr>
      <w:r>
        <w:rPr>
          <w:color w:val="030303"/>
        </w:rPr>
        <w:t>Za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Poskytovatele</w:t>
      </w:r>
      <w:r>
        <w:rPr>
          <w:color w:val="343434"/>
          <w:spacing w:val="-2"/>
        </w:rPr>
        <w:t>:</w:t>
      </w:r>
      <w:r>
        <w:rPr>
          <w:color w:val="343434"/>
        </w:rPr>
        <w:tab/>
      </w:r>
      <w:r w:rsidR="003A75D3">
        <w:rPr>
          <w:color w:val="030303"/>
        </w:rPr>
        <w:t>xxx</w:t>
      </w:r>
    </w:p>
    <w:p w14:paraId="604568EE" w14:textId="6DF1868A" w:rsidR="00B94CD6" w:rsidRDefault="00154F7F">
      <w:pPr>
        <w:pStyle w:val="Zkladntext"/>
        <w:spacing w:before="145"/>
        <w:ind w:left="3018"/>
      </w:pPr>
      <w:r>
        <w:rPr>
          <w:color w:val="030303"/>
          <w:position w:val="1"/>
        </w:rPr>
        <w:t>tel.</w:t>
      </w:r>
      <w:r>
        <w:rPr>
          <w:color w:val="484848"/>
          <w:position w:val="1"/>
        </w:rPr>
        <w:t>:</w:t>
      </w:r>
      <w:r>
        <w:rPr>
          <w:color w:val="484848"/>
          <w:spacing w:val="-24"/>
          <w:position w:val="1"/>
        </w:rPr>
        <w:t xml:space="preserve"> </w:t>
      </w:r>
      <w:r w:rsidR="003A75D3">
        <w:t>xxx</w:t>
      </w:r>
    </w:p>
    <w:p w14:paraId="61D76BFE" w14:textId="2A9CF5CA" w:rsidR="00B94CD6" w:rsidRDefault="00154F7F">
      <w:pPr>
        <w:pStyle w:val="Zkladntext"/>
        <w:spacing w:before="122"/>
        <w:ind w:left="3019"/>
      </w:pPr>
      <w:r>
        <w:rPr>
          <w:color w:val="030303"/>
          <w:position w:val="1"/>
        </w:rPr>
        <w:t>e</w:t>
      </w:r>
      <w:r>
        <w:t>-</w:t>
      </w:r>
      <w:r>
        <w:rPr>
          <w:color w:val="030303"/>
          <w:position w:val="1"/>
        </w:rPr>
        <w:t>mail:</w:t>
      </w:r>
      <w:r>
        <w:rPr>
          <w:color w:val="030303"/>
          <w:spacing w:val="-5"/>
          <w:position w:val="1"/>
        </w:rPr>
        <w:t xml:space="preserve"> </w:t>
      </w:r>
      <w:hyperlink r:id="rId13">
        <w:r w:rsidR="003A75D3">
          <w:rPr>
            <w:color w:val="0303FF"/>
            <w:spacing w:val="-2"/>
            <w:position w:val="1"/>
            <w:u w:val="single" w:color="0000FF"/>
          </w:rPr>
          <w:t>xxx</w:t>
        </w:r>
      </w:hyperlink>
    </w:p>
    <w:p w14:paraId="2056E0F1" w14:textId="77777777" w:rsidR="00B94CD6" w:rsidRDefault="00B94CD6">
      <w:pPr>
        <w:sectPr w:rsidR="00B94CD6">
          <w:footerReference w:type="default" r:id="rId14"/>
          <w:pgSz w:w="11910" w:h="16840"/>
          <w:pgMar w:top="1300" w:right="420" w:bottom="1340" w:left="1160" w:header="0" w:footer="1142" w:gutter="0"/>
          <w:cols w:space="708"/>
        </w:sectPr>
      </w:pPr>
    </w:p>
    <w:p w14:paraId="40004615" w14:textId="77777777" w:rsidR="00B94CD6" w:rsidRDefault="00154F7F">
      <w:pPr>
        <w:pStyle w:val="Odstavecseseznamem"/>
        <w:numPr>
          <w:ilvl w:val="1"/>
          <w:numId w:val="27"/>
        </w:numPr>
        <w:tabs>
          <w:tab w:val="left" w:pos="894"/>
        </w:tabs>
        <w:spacing w:before="68" w:line="328" w:lineRule="auto"/>
        <w:ind w:left="888" w:right="117" w:hanging="735"/>
        <w:rPr>
          <w:color w:val="03AFEF"/>
          <w:sz w:val="19"/>
        </w:rPr>
      </w:pPr>
      <w:r>
        <w:rPr>
          <w:color w:val="030303"/>
          <w:w w:val="105"/>
          <w:sz w:val="19"/>
        </w:rPr>
        <w:t>Kontaktní osoby Smluvních stran jsou oprávněny zejména předávat a přebírat informace ve věcech zajištění rozsahu poskytovaného plnění</w:t>
      </w:r>
      <w:r>
        <w:rPr>
          <w:color w:val="2D2D2D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ve věcech provozních a technických souvisejících s provozem systému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aplikace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IS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Sbírka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rozsahu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Služeb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čl.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</w:t>
      </w:r>
      <w:r>
        <w:rPr>
          <w:color w:val="444444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-2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vznášet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nim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požadavky</w:t>
      </w:r>
      <w:r>
        <w:rPr>
          <w:color w:val="030303"/>
          <w:spacing w:val="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připomínky</w:t>
      </w:r>
      <w:r>
        <w:rPr>
          <w:color w:val="444444"/>
          <w:w w:val="105"/>
          <w:sz w:val="19"/>
        </w:rPr>
        <w:t>.</w:t>
      </w:r>
    </w:p>
    <w:p w14:paraId="658D66DF" w14:textId="3280FDC9" w:rsidR="00B94CD6" w:rsidRDefault="00154F7F">
      <w:pPr>
        <w:pStyle w:val="Odstavecseseznamem"/>
        <w:numPr>
          <w:ilvl w:val="1"/>
          <w:numId w:val="27"/>
        </w:numPr>
        <w:tabs>
          <w:tab w:val="left" w:pos="892"/>
        </w:tabs>
        <w:spacing w:before="145" w:line="300" w:lineRule="auto"/>
        <w:ind w:left="891" w:right="127" w:hanging="738"/>
        <w:rPr>
          <w:color w:val="03AFEF"/>
          <w:sz w:val="19"/>
        </w:rPr>
      </w:pPr>
      <w:r>
        <w:rPr>
          <w:color w:val="030303"/>
          <w:w w:val="105"/>
          <w:sz w:val="19"/>
        </w:rPr>
        <w:t>Hlášení závad probíhá prostřednictvím e</w:t>
      </w:r>
      <w:r>
        <w:rPr>
          <w:w w:val="105"/>
          <w:position w:val="-1"/>
          <w:sz w:val="20"/>
        </w:rPr>
        <w:t>-</w:t>
      </w:r>
      <w:r>
        <w:rPr>
          <w:color w:val="030303"/>
          <w:w w:val="105"/>
          <w:sz w:val="19"/>
        </w:rPr>
        <w:t xml:space="preserve">mailu </w:t>
      </w:r>
      <w:hyperlink r:id="rId15">
        <w:r w:rsidR="00A91334">
          <w:rPr>
            <w:color w:val="030303"/>
            <w:w w:val="105"/>
            <w:sz w:val="19"/>
            <w:u w:val="single" w:color="000000"/>
          </w:rPr>
          <w:t>xxx</w:t>
        </w:r>
      </w:hyperlink>
      <w:r>
        <w:rPr>
          <w:color w:val="030303"/>
          <w:w w:val="105"/>
          <w:sz w:val="19"/>
        </w:rPr>
        <w:t xml:space="preserve"> nebo telefonicky na tel. číslo </w:t>
      </w:r>
      <w:r w:rsidR="00A91334">
        <w:rPr>
          <w:color w:val="030303"/>
          <w:w w:val="105"/>
          <w:sz w:val="19"/>
        </w:rPr>
        <w:t>xxx</w:t>
      </w:r>
      <w:r>
        <w:rPr>
          <w:color w:val="2D2D2D"/>
          <w:spacing w:val="-4"/>
          <w:w w:val="105"/>
          <w:sz w:val="19"/>
        </w:rPr>
        <w:t>.</w:t>
      </w:r>
    </w:p>
    <w:p w14:paraId="7CB071A5" w14:textId="77777777" w:rsidR="00B94CD6" w:rsidRDefault="00154F7F">
      <w:pPr>
        <w:pStyle w:val="Odstavecseseznamem"/>
        <w:numPr>
          <w:ilvl w:val="1"/>
          <w:numId w:val="27"/>
        </w:numPr>
        <w:tabs>
          <w:tab w:val="left" w:pos="893"/>
          <w:tab w:val="left" w:pos="894"/>
        </w:tabs>
        <w:spacing w:before="169"/>
        <w:ind w:left="893" w:hanging="740"/>
        <w:rPr>
          <w:color w:val="03AFEF"/>
          <w:sz w:val="19"/>
        </w:rPr>
      </w:pPr>
      <w:r>
        <w:rPr>
          <w:color w:val="030303"/>
          <w:w w:val="105"/>
          <w:sz w:val="19"/>
        </w:rPr>
        <w:t>Smluvní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strany</w:t>
      </w:r>
      <w:r>
        <w:rPr>
          <w:color w:val="030303"/>
          <w:spacing w:val="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zavazují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dobu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platnosti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nezměnit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kontaktní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osoby</w:t>
      </w:r>
      <w:r>
        <w:rPr>
          <w:color w:val="030303"/>
          <w:spacing w:val="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uvedené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odstavci</w:t>
      </w:r>
    </w:p>
    <w:p w14:paraId="1804B1B8" w14:textId="77777777" w:rsidR="00B94CD6" w:rsidRDefault="00154F7F">
      <w:pPr>
        <w:spacing w:before="84" w:line="326" w:lineRule="auto"/>
        <w:ind w:left="894" w:hanging="1"/>
        <w:rPr>
          <w:sz w:val="19"/>
        </w:rPr>
      </w:pPr>
      <w:r>
        <w:rPr>
          <w:color w:val="030303"/>
          <w:w w:val="105"/>
          <w:sz w:val="19"/>
        </w:rPr>
        <w:t>8</w:t>
      </w:r>
      <w:r>
        <w:rPr>
          <w:color w:val="2D2D2D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tohoto článku Smlouvy</w:t>
      </w:r>
      <w:r>
        <w:rPr>
          <w:color w:val="030303"/>
          <w:spacing w:val="2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bez závažných důvodů</w:t>
      </w:r>
      <w:r>
        <w:rPr>
          <w:color w:val="444444"/>
          <w:w w:val="105"/>
          <w:sz w:val="19"/>
        </w:rPr>
        <w:t>.</w:t>
      </w:r>
      <w:r>
        <w:rPr>
          <w:color w:val="444444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 případě změny</w:t>
      </w:r>
      <w:r>
        <w:rPr>
          <w:color w:val="030303"/>
          <w:spacing w:val="2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kontaktní osoby je Smluvní strana povinna neprodleně o této skutečnosti písemně informovat druhou Smluvní stranu.</w:t>
      </w:r>
    </w:p>
    <w:p w14:paraId="07228D2E" w14:textId="77777777" w:rsidR="00B94CD6" w:rsidRDefault="00154F7F">
      <w:pPr>
        <w:pStyle w:val="Odstavecseseznamem"/>
        <w:numPr>
          <w:ilvl w:val="1"/>
          <w:numId w:val="27"/>
        </w:numPr>
        <w:tabs>
          <w:tab w:val="left" w:pos="892"/>
          <w:tab w:val="left" w:pos="893"/>
        </w:tabs>
        <w:spacing w:before="146" w:line="333" w:lineRule="auto"/>
        <w:ind w:right="135"/>
        <w:rPr>
          <w:color w:val="03AFEF"/>
          <w:sz w:val="19"/>
        </w:rPr>
      </w:pPr>
      <w:r>
        <w:rPr>
          <w:color w:val="030303"/>
          <w:w w:val="105"/>
          <w:sz w:val="19"/>
        </w:rPr>
        <w:t>Poskytovatel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3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zavazuje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prostřednictvím kontaktní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osoby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</w:t>
      </w:r>
      <w:r>
        <w:rPr>
          <w:color w:val="030303"/>
          <w:spacing w:val="3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</w:t>
      </w:r>
      <w:r>
        <w:rPr>
          <w:color w:val="030303"/>
          <w:spacing w:val="3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8</w:t>
      </w:r>
      <w:r>
        <w:rPr>
          <w:color w:val="2D2D2D"/>
          <w:w w:val="105"/>
          <w:sz w:val="19"/>
        </w:rPr>
        <w:t>.</w:t>
      </w:r>
      <w:r>
        <w:rPr>
          <w:color w:val="030303"/>
          <w:w w:val="105"/>
          <w:sz w:val="19"/>
        </w:rPr>
        <w:t>1 tohoto</w:t>
      </w:r>
      <w:r>
        <w:rPr>
          <w:color w:val="030303"/>
          <w:spacing w:val="3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článku</w:t>
      </w:r>
      <w:r>
        <w:rPr>
          <w:color w:val="030303"/>
          <w:spacing w:val="3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bude Objednateli pravidelně min</w:t>
      </w:r>
      <w:r>
        <w:rPr>
          <w:color w:val="444444"/>
          <w:w w:val="105"/>
          <w:sz w:val="19"/>
        </w:rPr>
        <w:t>.</w:t>
      </w:r>
      <w:r>
        <w:rPr>
          <w:color w:val="444444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měsíc dopředu předkládat přehled plánovaných odstávek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aplikace IS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Sbírka</w:t>
      </w:r>
      <w:r>
        <w:rPr>
          <w:color w:val="565656"/>
          <w:w w:val="105"/>
          <w:sz w:val="19"/>
        </w:rPr>
        <w:t>.</w:t>
      </w:r>
    </w:p>
    <w:p w14:paraId="538ECD11" w14:textId="77777777" w:rsidR="00B94CD6" w:rsidRDefault="00B94CD6">
      <w:pPr>
        <w:pStyle w:val="Zkladntext"/>
      </w:pPr>
    </w:p>
    <w:p w14:paraId="285DD739" w14:textId="77777777" w:rsidR="00B94CD6" w:rsidRDefault="00B94CD6">
      <w:pPr>
        <w:pStyle w:val="Zkladntext"/>
      </w:pPr>
    </w:p>
    <w:p w14:paraId="33167B93" w14:textId="77777777" w:rsidR="00B94CD6" w:rsidRDefault="00B94CD6">
      <w:pPr>
        <w:pStyle w:val="Zkladntext"/>
      </w:pPr>
    </w:p>
    <w:p w14:paraId="008F9664" w14:textId="77777777" w:rsidR="00B94CD6" w:rsidRDefault="00B94CD6">
      <w:pPr>
        <w:pStyle w:val="Zkladntext"/>
        <w:spacing w:before="5"/>
        <w:rPr>
          <w:sz w:val="24"/>
        </w:rPr>
      </w:pPr>
    </w:p>
    <w:p w14:paraId="1F892198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4121"/>
        </w:tabs>
        <w:ind w:left="4120" w:hanging="266"/>
        <w:jc w:val="left"/>
        <w:rPr>
          <w:rFonts w:ascii="Times New Roman" w:hAnsi="Times New Roman"/>
          <w:b/>
          <w:color w:val="03AFEF"/>
          <w:sz w:val="25"/>
        </w:rPr>
      </w:pPr>
      <w:r>
        <w:rPr>
          <w:b/>
          <w:color w:val="030303"/>
          <w:w w:val="105"/>
          <w:sz w:val="19"/>
        </w:rPr>
        <w:t>Smluvní</w:t>
      </w:r>
      <w:r>
        <w:rPr>
          <w:b/>
          <w:color w:val="030303"/>
          <w:spacing w:val="2"/>
          <w:w w:val="105"/>
          <w:sz w:val="19"/>
        </w:rPr>
        <w:t xml:space="preserve"> </w:t>
      </w:r>
      <w:r>
        <w:rPr>
          <w:b/>
          <w:color w:val="030303"/>
          <w:w w:val="105"/>
          <w:sz w:val="19"/>
        </w:rPr>
        <w:t>sankce a</w:t>
      </w:r>
      <w:r>
        <w:rPr>
          <w:b/>
          <w:color w:val="030303"/>
          <w:spacing w:val="-13"/>
          <w:w w:val="105"/>
          <w:sz w:val="19"/>
        </w:rPr>
        <w:t xml:space="preserve"> </w:t>
      </w:r>
      <w:r>
        <w:rPr>
          <w:b/>
          <w:color w:val="030303"/>
          <w:spacing w:val="-2"/>
          <w:w w:val="105"/>
          <w:sz w:val="19"/>
        </w:rPr>
        <w:t>pokuty</w:t>
      </w:r>
    </w:p>
    <w:p w14:paraId="6ADA7E96" w14:textId="77777777" w:rsidR="00B94CD6" w:rsidRDefault="00B94CD6">
      <w:pPr>
        <w:pStyle w:val="Zkladntext"/>
        <w:spacing w:before="5"/>
        <w:rPr>
          <w:b/>
          <w:sz w:val="24"/>
        </w:rPr>
      </w:pPr>
    </w:p>
    <w:p w14:paraId="5B3738F0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86"/>
          <w:tab w:val="left" w:pos="887"/>
        </w:tabs>
        <w:spacing w:line="333" w:lineRule="auto"/>
        <w:ind w:right="130" w:hanging="738"/>
        <w:rPr>
          <w:sz w:val="19"/>
        </w:rPr>
      </w:pPr>
      <w:r>
        <w:rPr>
          <w:color w:val="030303"/>
          <w:w w:val="105"/>
          <w:sz w:val="19"/>
        </w:rPr>
        <w:t>V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případě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prodlení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Poskytovatele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zahájením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poskytování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Paušálních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služeb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Objednateli</w:t>
      </w:r>
      <w:r>
        <w:rPr>
          <w:color w:val="030303"/>
          <w:spacing w:val="8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 stanoveném termínu, je Objednatel oprávněn požadovat od Poskytovatele zaplacení</w:t>
      </w:r>
      <w:r>
        <w:rPr>
          <w:color w:val="030303"/>
          <w:spacing w:val="2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 pokuty ve</w:t>
      </w:r>
    </w:p>
    <w:p w14:paraId="70903BC2" w14:textId="77777777" w:rsidR="00B94CD6" w:rsidRDefault="00B94CD6">
      <w:pPr>
        <w:spacing w:line="333" w:lineRule="auto"/>
        <w:rPr>
          <w:sz w:val="19"/>
        </w:rPr>
        <w:sectPr w:rsidR="00B94CD6">
          <w:footerReference w:type="default" r:id="rId16"/>
          <w:pgSz w:w="11910" w:h="16840"/>
          <w:pgMar w:top="1340" w:right="420" w:bottom="1320" w:left="1160" w:header="0" w:footer="1126" w:gutter="0"/>
          <w:pgNumType w:start="1"/>
          <w:cols w:space="708"/>
        </w:sectPr>
      </w:pPr>
    </w:p>
    <w:p w14:paraId="685162E2" w14:textId="77777777" w:rsidR="00B94CD6" w:rsidRDefault="00154F7F">
      <w:pPr>
        <w:spacing w:line="304" w:lineRule="auto"/>
        <w:ind w:left="888" w:firstLine="1"/>
        <w:rPr>
          <w:sz w:val="19"/>
        </w:rPr>
      </w:pPr>
      <w:r>
        <w:rPr>
          <w:color w:val="030303"/>
          <w:w w:val="105"/>
          <w:sz w:val="19"/>
        </w:rPr>
        <w:t>výši</w:t>
      </w:r>
      <w:r>
        <w:rPr>
          <w:color w:val="030303"/>
          <w:spacing w:val="2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0</w:t>
      </w:r>
      <w:r>
        <w:rPr>
          <w:color w:val="2D2D2D"/>
          <w:w w:val="105"/>
          <w:sz w:val="19"/>
        </w:rPr>
        <w:t>,</w:t>
      </w:r>
      <w:r>
        <w:rPr>
          <w:color w:val="030303"/>
          <w:w w:val="105"/>
          <w:sz w:val="19"/>
        </w:rPr>
        <w:t>5</w:t>
      </w:r>
      <w:r>
        <w:rPr>
          <w:color w:val="030303"/>
          <w:spacing w:val="2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%</w:t>
      </w:r>
      <w:r>
        <w:rPr>
          <w:color w:val="030303"/>
          <w:spacing w:val="2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Měsíční</w:t>
      </w:r>
      <w:r>
        <w:rPr>
          <w:color w:val="030303"/>
          <w:spacing w:val="3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paušální</w:t>
      </w:r>
      <w:r>
        <w:rPr>
          <w:color w:val="030303"/>
          <w:spacing w:val="3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Ceny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uvedené</w:t>
      </w:r>
      <w:r>
        <w:rPr>
          <w:color w:val="030303"/>
          <w:spacing w:val="3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2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článku</w:t>
      </w:r>
      <w:r>
        <w:rPr>
          <w:color w:val="030303"/>
          <w:spacing w:val="3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2.</w:t>
      </w:r>
      <w:r>
        <w:rPr>
          <w:color w:val="030303"/>
          <w:spacing w:val="3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</w:t>
      </w:r>
      <w:r>
        <w:rPr>
          <w:color w:val="030303"/>
          <w:spacing w:val="3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2.1</w:t>
      </w:r>
      <w:r>
        <w:rPr>
          <w:color w:val="030303"/>
          <w:spacing w:val="2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písm.</w:t>
      </w:r>
      <w:r>
        <w:rPr>
          <w:color w:val="030303"/>
          <w:spacing w:val="3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w w:val="105"/>
          <w:position w:val="-1"/>
          <w:sz w:val="20"/>
        </w:rPr>
        <w:t xml:space="preserve">) </w:t>
      </w:r>
      <w:r>
        <w:rPr>
          <w:color w:val="030303"/>
          <w:w w:val="105"/>
          <w:sz w:val="19"/>
        </w:rPr>
        <w:t>započatý kalendářní den prodlení.</w:t>
      </w:r>
    </w:p>
    <w:p w14:paraId="154B570A" w14:textId="77777777" w:rsidR="00B94CD6" w:rsidRDefault="00154F7F">
      <w:pPr>
        <w:spacing w:line="213" w:lineRule="exact"/>
        <w:ind w:left="65"/>
        <w:rPr>
          <w:sz w:val="19"/>
        </w:rPr>
      </w:pPr>
      <w:r>
        <w:br w:type="column"/>
      </w:r>
      <w:r>
        <w:rPr>
          <w:color w:val="030303"/>
          <w:w w:val="105"/>
          <w:sz w:val="19"/>
        </w:rPr>
        <w:t>Smlouvy</w:t>
      </w:r>
      <w:r>
        <w:rPr>
          <w:color w:val="2D2D2D"/>
          <w:w w:val="105"/>
          <w:sz w:val="19"/>
        </w:rPr>
        <w:t>,</w:t>
      </w:r>
      <w:r>
        <w:rPr>
          <w:color w:val="2D2D2D"/>
          <w:spacing w:val="2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3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</w:t>
      </w:r>
      <w:r>
        <w:rPr>
          <w:color w:val="030303"/>
          <w:spacing w:val="3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</w:t>
      </w:r>
      <w:r>
        <w:rPr>
          <w:color w:val="030303"/>
          <w:spacing w:val="36"/>
          <w:w w:val="105"/>
          <w:sz w:val="19"/>
        </w:rPr>
        <w:t xml:space="preserve"> </w:t>
      </w:r>
      <w:r>
        <w:rPr>
          <w:color w:val="030303"/>
          <w:spacing w:val="-2"/>
          <w:w w:val="105"/>
          <w:sz w:val="19"/>
        </w:rPr>
        <w:t>každý</w:t>
      </w:r>
    </w:p>
    <w:p w14:paraId="0656D36F" w14:textId="77777777" w:rsidR="00B94CD6" w:rsidRDefault="00B94CD6">
      <w:pPr>
        <w:spacing w:line="213" w:lineRule="exact"/>
        <w:rPr>
          <w:sz w:val="19"/>
        </w:rPr>
        <w:sectPr w:rsidR="00B94CD6">
          <w:type w:val="continuous"/>
          <w:pgSz w:w="11910" w:h="16840"/>
          <w:pgMar w:top="1340" w:right="420" w:bottom="280" w:left="1160" w:header="0" w:footer="1126" w:gutter="0"/>
          <w:cols w:num="2" w:space="708" w:equalWidth="0">
            <w:col w:w="7902" w:space="40"/>
            <w:col w:w="2388"/>
          </w:cols>
        </w:sectPr>
      </w:pPr>
    </w:p>
    <w:p w14:paraId="4BF9F0A9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92"/>
        </w:tabs>
        <w:spacing w:before="154" w:line="326" w:lineRule="auto"/>
        <w:ind w:left="887" w:right="122" w:hanging="734"/>
        <w:rPr>
          <w:sz w:val="19"/>
        </w:rPr>
      </w:pPr>
      <w:r>
        <w:rPr>
          <w:color w:val="030303"/>
          <w:w w:val="105"/>
          <w:sz w:val="19"/>
        </w:rPr>
        <w:t>V případě nedodržení lhůt obnovení provozu uvedených v tabulce Klasifikace priorit a parametrů SLA v produkčním prostředí v rámci Paušálních služeb</w:t>
      </w:r>
      <w:r>
        <w:rPr>
          <w:color w:val="2D2D2D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která je součástí Přílohy č. 2 této Smlouvy</w:t>
      </w:r>
      <w:r>
        <w:rPr>
          <w:color w:val="2D2D2D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 xml:space="preserve">je Poskytovatel povinen poskytnout slevu ve výši 1 </w:t>
      </w:r>
      <w:r>
        <w:rPr>
          <w:rFonts w:ascii="Times New Roman" w:hAnsi="Times New Roman"/>
          <w:color w:val="030303"/>
          <w:w w:val="105"/>
          <w:sz w:val="19"/>
        </w:rPr>
        <w:t xml:space="preserve">% </w:t>
      </w:r>
      <w:r>
        <w:rPr>
          <w:color w:val="030303"/>
          <w:w w:val="105"/>
          <w:sz w:val="19"/>
        </w:rPr>
        <w:t>z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Měsíční paušální ceny dle čl. 2</w:t>
      </w:r>
      <w:r>
        <w:rPr>
          <w:color w:val="444444"/>
          <w:w w:val="105"/>
          <w:sz w:val="19"/>
        </w:rPr>
        <w:t>.</w:t>
      </w:r>
      <w:r>
        <w:rPr>
          <w:color w:val="444444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 2</w:t>
      </w:r>
      <w:r>
        <w:rPr>
          <w:color w:val="2D2D2D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písm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a) Smlouvy v případě incidentu kritické priority, 0,5 </w:t>
      </w:r>
      <w:r>
        <w:rPr>
          <w:rFonts w:ascii="Times New Roman" w:hAnsi="Times New Roman"/>
          <w:color w:val="030303"/>
          <w:w w:val="105"/>
          <w:sz w:val="19"/>
        </w:rPr>
        <w:t xml:space="preserve">% </w:t>
      </w:r>
      <w:r>
        <w:rPr>
          <w:color w:val="030303"/>
          <w:w w:val="105"/>
          <w:sz w:val="19"/>
        </w:rPr>
        <w:t>z Měsíční paušální ceny dle čl. 2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 2</w:t>
      </w:r>
      <w:r>
        <w:rPr>
          <w:color w:val="565656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písm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a) </w:t>
      </w:r>
      <w:r>
        <w:rPr>
          <w:color w:val="030303"/>
          <w:w w:val="105"/>
          <w:position w:val="2"/>
          <w:sz w:val="19"/>
        </w:rPr>
        <w:t>Smlouvy v případě incidentu vysoké priority a 0</w:t>
      </w:r>
      <w:r>
        <w:rPr>
          <w:color w:val="2D2D2D"/>
          <w:w w:val="105"/>
          <w:position w:val="2"/>
          <w:sz w:val="19"/>
        </w:rPr>
        <w:t>,</w:t>
      </w:r>
      <w:r>
        <w:rPr>
          <w:color w:val="030303"/>
          <w:w w:val="105"/>
          <w:position w:val="2"/>
          <w:sz w:val="19"/>
        </w:rPr>
        <w:t>3</w:t>
      </w:r>
      <w:r>
        <w:rPr>
          <w:color w:val="030303"/>
          <w:spacing w:val="-2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%</w:t>
      </w:r>
      <w:r>
        <w:rPr>
          <w:color w:val="030303"/>
          <w:spacing w:val="-3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z</w:t>
      </w:r>
      <w:r>
        <w:rPr>
          <w:color w:val="030303"/>
          <w:spacing w:val="-2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Měsíční paušální ceny dle čl. 2. odst. 2.1 písm. a</w:t>
      </w:r>
      <w:r>
        <w:rPr>
          <w:w w:val="105"/>
          <w:sz w:val="20"/>
        </w:rPr>
        <w:t xml:space="preserve">) </w:t>
      </w:r>
      <w:r>
        <w:rPr>
          <w:color w:val="030303"/>
          <w:w w:val="105"/>
          <w:sz w:val="19"/>
        </w:rPr>
        <w:t>Smlouvy v případě incidentu střední priority za každou započatou hodinu až do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doby obnovení provozu</w:t>
      </w:r>
      <w:r>
        <w:rPr>
          <w:color w:val="565656"/>
          <w:w w:val="105"/>
          <w:sz w:val="19"/>
        </w:rPr>
        <w:t xml:space="preserve">. </w:t>
      </w:r>
      <w:r>
        <w:rPr>
          <w:color w:val="030303"/>
          <w:w w:val="105"/>
          <w:sz w:val="19"/>
        </w:rPr>
        <w:t xml:space="preserve">Maximální výše slevy dosahuje 100 </w:t>
      </w:r>
      <w:r>
        <w:rPr>
          <w:rFonts w:ascii="Times New Roman" w:hAnsi="Times New Roman"/>
          <w:color w:val="030303"/>
          <w:w w:val="105"/>
          <w:sz w:val="19"/>
        </w:rPr>
        <w:t xml:space="preserve">% </w:t>
      </w:r>
      <w:r>
        <w:rPr>
          <w:color w:val="030303"/>
          <w:w w:val="105"/>
          <w:sz w:val="19"/>
        </w:rPr>
        <w:t>z Měsíční paušální ceny dle čl. 2</w:t>
      </w:r>
      <w:r>
        <w:rPr>
          <w:color w:val="2D2D2D"/>
          <w:w w:val="105"/>
          <w:sz w:val="19"/>
        </w:rPr>
        <w:t>.</w:t>
      </w:r>
      <w:r>
        <w:rPr>
          <w:color w:val="2D2D2D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odst. 2</w:t>
      </w:r>
      <w:r>
        <w:rPr>
          <w:color w:val="565656"/>
          <w:w w:val="105"/>
          <w:sz w:val="19"/>
        </w:rPr>
        <w:t>.</w:t>
      </w:r>
      <w:r>
        <w:rPr>
          <w:color w:val="030303"/>
          <w:w w:val="105"/>
          <w:sz w:val="19"/>
        </w:rPr>
        <w:t>1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písm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a) Smlouvy</w:t>
      </w:r>
      <w:r>
        <w:rPr>
          <w:color w:val="565656"/>
          <w:w w:val="105"/>
          <w:sz w:val="19"/>
        </w:rPr>
        <w:t>.</w:t>
      </w:r>
    </w:p>
    <w:p w14:paraId="4E926B18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87"/>
        </w:tabs>
        <w:spacing w:before="141" w:line="333" w:lineRule="auto"/>
        <w:ind w:left="890" w:right="144" w:hanging="737"/>
        <w:rPr>
          <w:sz w:val="19"/>
        </w:rPr>
      </w:pPr>
      <w:r>
        <w:rPr>
          <w:color w:val="030303"/>
          <w:w w:val="105"/>
          <w:sz w:val="19"/>
        </w:rPr>
        <w:t>V případě neplnění</w:t>
      </w:r>
      <w:r>
        <w:rPr>
          <w:color w:val="030303"/>
          <w:spacing w:val="1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parametrů</w:t>
      </w:r>
      <w:r>
        <w:rPr>
          <w:color w:val="030303"/>
          <w:spacing w:val="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SLA definovaných</w:t>
      </w:r>
      <w:r>
        <w:rPr>
          <w:color w:val="030303"/>
          <w:spacing w:val="1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 Příloze č. 4 Smlouvy</w:t>
      </w:r>
      <w:r>
        <w:rPr>
          <w:color w:val="030303"/>
          <w:spacing w:val="1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 kalendářní</w:t>
      </w:r>
      <w:r>
        <w:rPr>
          <w:color w:val="030303"/>
          <w:spacing w:val="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rok (Dostupnost) v rámci Paušálních služeb je Poskytovatel povinen poskytnout slevu ve výši:</w:t>
      </w:r>
    </w:p>
    <w:p w14:paraId="6223608B" w14:textId="77777777" w:rsidR="00B94CD6" w:rsidRDefault="00154F7F">
      <w:pPr>
        <w:pStyle w:val="Odstavecseseznamem"/>
        <w:numPr>
          <w:ilvl w:val="2"/>
          <w:numId w:val="26"/>
        </w:numPr>
        <w:tabs>
          <w:tab w:val="left" w:pos="1613"/>
        </w:tabs>
        <w:spacing w:before="132" w:line="326" w:lineRule="auto"/>
        <w:ind w:right="139" w:hanging="363"/>
        <w:rPr>
          <w:sz w:val="19"/>
        </w:rPr>
      </w:pPr>
      <w:r>
        <w:rPr>
          <w:color w:val="030303"/>
          <w:w w:val="105"/>
          <w:sz w:val="19"/>
        </w:rPr>
        <w:t xml:space="preserve">20 </w:t>
      </w:r>
      <w:r>
        <w:rPr>
          <w:rFonts w:ascii="Times New Roman" w:hAnsi="Times New Roman"/>
          <w:color w:val="030303"/>
          <w:w w:val="105"/>
          <w:sz w:val="19"/>
        </w:rPr>
        <w:t xml:space="preserve">% </w:t>
      </w:r>
      <w:r>
        <w:rPr>
          <w:color w:val="030303"/>
          <w:w w:val="105"/>
          <w:sz w:val="19"/>
        </w:rPr>
        <w:t>z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Měsíční paušální ceny dle čl. 2 odst. 2.1 písm. a) Smlouvy za jeden měsíc při poklesu parametru Dostupnosti (uvedené v Příloze č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4 Smlouvy) o více než 3%</w:t>
      </w:r>
    </w:p>
    <w:p w14:paraId="023B92C3" w14:textId="77777777" w:rsidR="00B94CD6" w:rsidRDefault="00154F7F">
      <w:pPr>
        <w:pStyle w:val="Odstavecseseznamem"/>
        <w:numPr>
          <w:ilvl w:val="0"/>
          <w:numId w:val="25"/>
        </w:numPr>
        <w:tabs>
          <w:tab w:val="left" w:pos="1607"/>
          <w:tab w:val="left" w:pos="1608"/>
        </w:tabs>
        <w:spacing w:before="23" w:line="302" w:lineRule="auto"/>
        <w:ind w:right="139" w:hanging="364"/>
        <w:jc w:val="left"/>
        <w:rPr>
          <w:sz w:val="19"/>
        </w:rPr>
      </w:pPr>
      <w:r>
        <w:rPr>
          <w:w w:val="105"/>
          <w:sz w:val="20"/>
        </w:rPr>
        <w:t>10</w:t>
      </w:r>
      <w:r>
        <w:rPr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color w:val="030303"/>
          <w:w w:val="105"/>
          <w:position w:val="1"/>
          <w:sz w:val="19"/>
        </w:rPr>
        <w:t>%</w:t>
      </w:r>
      <w:r>
        <w:rPr>
          <w:rFonts w:ascii="Times New Roman" w:hAnsi="Times New Roman"/>
          <w:color w:val="030303"/>
          <w:spacing w:val="23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z Měsíční</w:t>
      </w:r>
      <w:r>
        <w:rPr>
          <w:color w:val="030303"/>
          <w:spacing w:val="26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paušální</w:t>
      </w:r>
      <w:r>
        <w:rPr>
          <w:color w:val="030303"/>
          <w:spacing w:val="19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ceny</w:t>
      </w:r>
      <w:r>
        <w:rPr>
          <w:color w:val="030303"/>
          <w:spacing w:val="2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dle čl. 2 odst.</w:t>
      </w:r>
      <w:r>
        <w:rPr>
          <w:color w:val="030303"/>
          <w:spacing w:val="20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2</w:t>
      </w:r>
      <w:r>
        <w:rPr>
          <w:color w:val="2D2D2D"/>
          <w:w w:val="105"/>
          <w:position w:val="1"/>
          <w:sz w:val="19"/>
        </w:rPr>
        <w:t>.</w:t>
      </w:r>
      <w:r>
        <w:rPr>
          <w:color w:val="030303"/>
          <w:w w:val="105"/>
          <w:position w:val="1"/>
          <w:sz w:val="19"/>
        </w:rPr>
        <w:t>1 písm</w:t>
      </w:r>
      <w:r>
        <w:rPr>
          <w:color w:val="2D2D2D"/>
          <w:w w:val="105"/>
          <w:position w:val="1"/>
          <w:sz w:val="19"/>
        </w:rPr>
        <w:t xml:space="preserve">. </w:t>
      </w:r>
      <w:r>
        <w:rPr>
          <w:color w:val="030303"/>
          <w:w w:val="105"/>
          <w:position w:val="1"/>
          <w:sz w:val="19"/>
        </w:rPr>
        <w:t>a) Smlouvy</w:t>
      </w:r>
      <w:r>
        <w:rPr>
          <w:color w:val="030303"/>
          <w:spacing w:val="29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za jeden</w:t>
      </w:r>
      <w:r>
        <w:rPr>
          <w:color w:val="030303"/>
          <w:spacing w:val="24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>měsíc</w:t>
      </w:r>
      <w:r>
        <w:rPr>
          <w:color w:val="030303"/>
          <w:spacing w:val="18"/>
          <w:w w:val="105"/>
          <w:position w:val="1"/>
          <w:sz w:val="19"/>
        </w:rPr>
        <w:t xml:space="preserve"> </w:t>
      </w:r>
      <w:r>
        <w:rPr>
          <w:color w:val="030303"/>
          <w:w w:val="105"/>
          <w:position w:val="1"/>
          <w:sz w:val="19"/>
        </w:rPr>
        <w:t xml:space="preserve">při poklesu </w:t>
      </w:r>
      <w:r>
        <w:rPr>
          <w:color w:val="030303"/>
          <w:w w:val="105"/>
          <w:position w:val="2"/>
          <w:sz w:val="19"/>
        </w:rPr>
        <w:t>parametru Dostupnosti (uvedené v Příloze č. 4 Smlouvy) o 2</w:t>
      </w:r>
      <w:r>
        <w:rPr>
          <w:w w:val="105"/>
          <w:sz w:val="20"/>
        </w:rPr>
        <w:t>–</w:t>
      </w:r>
      <w:r>
        <w:rPr>
          <w:color w:val="030303"/>
          <w:w w:val="105"/>
          <w:position w:val="2"/>
          <w:sz w:val="19"/>
        </w:rPr>
        <w:t>2</w:t>
      </w:r>
      <w:r>
        <w:rPr>
          <w:color w:val="2D2D2D"/>
          <w:w w:val="105"/>
          <w:position w:val="2"/>
          <w:sz w:val="19"/>
        </w:rPr>
        <w:t>,</w:t>
      </w:r>
      <w:r>
        <w:rPr>
          <w:color w:val="030303"/>
          <w:w w:val="105"/>
          <w:position w:val="2"/>
          <w:sz w:val="19"/>
        </w:rPr>
        <w:t>9%</w:t>
      </w:r>
    </w:p>
    <w:p w14:paraId="4279E349" w14:textId="77777777" w:rsidR="00B94CD6" w:rsidRDefault="00154F7F">
      <w:pPr>
        <w:pStyle w:val="Odstavecseseznamem"/>
        <w:numPr>
          <w:ilvl w:val="0"/>
          <w:numId w:val="24"/>
        </w:numPr>
        <w:tabs>
          <w:tab w:val="left" w:pos="1616"/>
        </w:tabs>
        <w:spacing w:before="22" w:line="304" w:lineRule="auto"/>
        <w:ind w:right="139"/>
        <w:rPr>
          <w:sz w:val="19"/>
        </w:rPr>
      </w:pPr>
      <w:r>
        <w:rPr>
          <w:color w:val="030303"/>
          <w:sz w:val="19"/>
        </w:rPr>
        <w:t>5 % z Měsíční paušální ceny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>dle čl. 2 odst. 2.1 písm. a) Smlouvy</w:t>
      </w:r>
      <w:r>
        <w:rPr>
          <w:color w:val="030303"/>
          <w:spacing w:val="40"/>
          <w:sz w:val="19"/>
        </w:rPr>
        <w:t xml:space="preserve"> </w:t>
      </w:r>
      <w:r>
        <w:rPr>
          <w:color w:val="030303"/>
          <w:sz w:val="19"/>
        </w:rPr>
        <w:t xml:space="preserve">za jeden měsíc při poklesu </w:t>
      </w:r>
      <w:r>
        <w:rPr>
          <w:color w:val="030303"/>
          <w:position w:val="2"/>
          <w:sz w:val="19"/>
        </w:rPr>
        <w:t>parametru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Dostupnosti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(uvedené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>v Příloze č</w:t>
      </w:r>
      <w:r>
        <w:rPr>
          <w:color w:val="565656"/>
          <w:position w:val="2"/>
          <w:sz w:val="19"/>
        </w:rPr>
        <w:t xml:space="preserve">. </w:t>
      </w:r>
      <w:r>
        <w:rPr>
          <w:color w:val="030303"/>
          <w:position w:val="2"/>
          <w:sz w:val="19"/>
        </w:rPr>
        <w:t>4 Smlouvy)</w:t>
      </w:r>
      <w:r>
        <w:rPr>
          <w:color w:val="030303"/>
          <w:spacing w:val="40"/>
          <w:position w:val="2"/>
          <w:sz w:val="19"/>
        </w:rPr>
        <w:t xml:space="preserve"> </w:t>
      </w:r>
      <w:r>
        <w:rPr>
          <w:color w:val="030303"/>
          <w:position w:val="2"/>
          <w:sz w:val="19"/>
        </w:rPr>
        <w:t xml:space="preserve">o </w:t>
      </w:r>
      <w:r>
        <w:rPr>
          <w:rFonts w:ascii="Times New Roman" w:hAnsi="Times New Roman"/>
          <w:color w:val="030303"/>
          <w:position w:val="2"/>
          <w:sz w:val="21"/>
        </w:rPr>
        <w:t>O,</w:t>
      </w:r>
      <w:r>
        <w:rPr>
          <w:color w:val="030303"/>
          <w:position w:val="2"/>
          <w:sz w:val="19"/>
        </w:rPr>
        <w:t>1</w:t>
      </w:r>
      <w:r>
        <w:rPr>
          <w:color w:val="030303"/>
          <w:spacing w:val="-27"/>
          <w:position w:val="2"/>
          <w:sz w:val="19"/>
        </w:rPr>
        <w:t xml:space="preserve"> </w:t>
      </w:r>
      <w:r>
        <w:rPr>
          <w:sz w:val="20"/>
        </w:rPr>
        <w:t>–</w:t>
      </w:r>
      <w:r>
        <w:rPr>
          <w:color w:val="030303"/>
          <w:position w:val="2"/>
          <w:sz w:val="19"/>
        </w:rPr>
        <w:t>1</w:t>
      </w:r>
      <w:r>
        <w:rPr>
          <w:color w:val="2D2D2D"/>
          <w:position w:val="2"/>
          <w:sz w:val="19"/>
        </w:rPr>
        <w:t>,</w:t>
      </w:r>
      <w:r>
        <w:rPr>
          <w:color w:val="030303"/>
          <w:position w:val="2"/>
          <w:sz w:val="19"/>
        </w:rPr>
        <w:t>9%</w:t>
      </w:r>
    </w:p>
    <w:p w14:paraId="591133F3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87"/>
        </w:tabs>
        <w:spacing w:before="138" w:line="331" w:lineRule="auto"/>
        <w:ind w:left="888" w:right="117" w:hanging="735"/>
        <w:rPr>
          <w:sz w:val="19"/>
        </w:rPr>
      </w:pPr>
      <w:r>
        <w:rPr>
          <w:color w:val="030303"/>
          <w:w w:val="105"/>
          <w:sz w:val="19"/>
        </w:rPr>
        <w:t>V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případě</w:t>
      </w:r>
      <w:r>
        <w:rPr>
          <w:color w:val="2D2D2D"/>
          <w:w w:val="105"/>
          <w:sz w:val="19"/>
        </w:rPr>
        <w:t>,</w:t>
      </w:r>
      <w:r>
        <w:rPr>
          <w:color w:val="2D2D2D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že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dojde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porušení povinnosti Poskytovatele</w:t>
      </w:r>
      <w:r>
        <w:rPr>
          <w:color w:val="2D2D2D"/>
          <w:w w:val="105"/>
          <w:sz w:val="19"/>
        </w:rPr>
        <w:t>,</w:t>
      </w:r>
      <w:r>
        <w:rPr>
          <w:color w:val="2D2D2D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která zakládá právo Objednatele na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odstoupení od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Smlouvy, je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 bez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ohledu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skutečnost, zda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využije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svého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práva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odstoupení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2D2D2D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oprávněn účtovat Poskytovateli smluvní pokutu ve výši 100.000 Kč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(slovy</w:t>
      </w:r>
      <w:r>
        <w:rPr>
          <w:color w:val="2D2D2D"/>
          <w:w w:val="105"/>
          <w:sz w:val="19"/>
        </w:rPr>
        <w:t>:</w:t>
      </w:r>
      <w:r>
        <w:rPr>
          <w:color w:val="2D2D2D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jedno sto tisíc korun českých) za každý jednotlivý případ porušení takové povinnosti.</w:t>
      </w:r>
    </w:p>
    <w:p w14:paraId="0402C640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92"/>
        </w:tabs>
        <w:spacing w:before="140" w:line="331" w:lineRule="auto"/>
        <w:ind w:left="888" w:right="131" w:hanging="735"/>
        <w:rPr>
          <w:sz w:val="19"/>
        </w:rPr>
      </w:pPr>
      <w:r>
        <w:rPr>
          <w:color w:val="030303"/>
          <w:w w:val="105"/>
          <w:sz w:val="19"/>
        </w:rPr>
        <w:t>V každém jednotlivém případě porušení závazku Poskytovatele k ochraně Důvěrných informací a k ochraně osobních údajů dle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článku 7. této Smlouvy je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Objednatel oprávněn požadovat od Poskytovatele </w:t>
      </w:r>
      <w:r>
        <w:rPr>
          <w:color w:val="030303"/>
          <w:w w:val="105"/>
          <w:position w:val="1"/>
          <w:sz w:val="19"/>
        </w:rPr>
        <w:t>zaplacení smluvní pokuty ve výši 100.000</w:t>
      </w:r>
      <w:r>
        <w:rPr>
          <w:color w:val="2D2D2D"/>
          <w:w w:val="105"/>
          <w:position w:val="1"/>
          <w:sz w:val="19"/>
        </w:rPr>
        <w:t>,</w:t>
      </w:r>
      <w:r>
        <w:rPr>
          <w:color w:val="2D2D2D"/>
          <w:spacing w:val="-19"/>
          <w:w w:val="105"/>
          <w:position w:val="1"/>
          <w:sz w:val="19"/>
        </w:rPr>
        <w:t xml:space="preserve"> </w:t>
      </w:r>
      <w:r>
        <w:rPr>
          <w:w w:val="105"/>
          <w:sz w:val="20"/>
        </w:rPr>
        <w:t xml:space="preserve">- </w:t>
      </w:r>
      <w:r>
        <w:rPr>
          <w:color w:val="030303"/>
          <w:w w:val="105"/>
          <w:position w:val="1"/>
          <w:sz w:val="19"/>
        </w:rPr>
        <w:t>Kč (slovy: jedno sto tisíc korun českých).</w:t>
      </w:r>
    </w:p>
    <w:p w14:paraId="797C37F9" w14:textId="77777777" w:rsidR="00B94CD6" w:rsidRDefault="00B94CD6">
      <w:pPr>
        <w:spacing w:line="331" w:lineRule="auto"/>
        <w:jc w:val="both"/>
        <w:rPr>
          <w:sz w:val="19"/>
        </w:rPr>
        <w:sectPr w:rsidR="00B94CD6">
          <w:type w:val="continuous"/>
          <w:pgSz w:w="11910" w:h="16840"/>
          <w:pgMar w:top="1340" w:right="420" w:bottom="280" w:left="1160" w:header="0" w:footer="1126" w:gutter="0"/>
          <w:cols w:space="708"/>
        </w:sectPr>
      </w:pPr>
    </w:p>
    <w:p w14:paraId="2D7C4A89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92"/>
        </w:tabs>
        <w:spacing w:before="68" w:line="328" w:lineRule="auto"/>
        <w:ind w:left="889" w:right="132" w:hanging="736"/>
        <w:rPr>
          <w:sz w:val="19"/>
        </w:rPr>
      </w:pPr>
      <w:r>
        <w:rPr>
          <w:color w:val="030303"/>
          <w:w w:val="105"/>
          <w:sz w:val="19"/>
        </w:rPr>
        <w:t>V případě prodlení Objednatele s úhradou řádně vystavené a doručené faktury</w:t>
      </w:r>
      <w:r>
        <w:rPr>
          <w:color w:val="313131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je Objednatel povinen uhradit Poskytovateli úrok z prodlení dle nařízení vlády č. 351/2013 Sb.</w:t>
      </w:r>
      <w:r>
        <w:rPr>
          <w:color w:val="313131"/>
          <w:w w:val="105"/>
          <w:sz w:val="19"/>
        </w:rPr>
        <w:t>,</w:t>
      </w:r>
      <w:r>
        <w:rPr>
          <w:color w:val="313131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kterým se určuje výše úroků z prodlení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nákladů spojených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uplatněním pohledávky, určuje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odměna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likvidátora</w:t>
      </w:r>
      <w:r>
        <w:rPr>
          <w:color w:val="313131"/>
          <w:w w:val="105"/>
          <w:sz w:val="19"/>
        </w:rPr>
        <w:t>,</w:t>
      </w:r>
      <w:r>
        <w:rPr>
          <w:color w:val="313131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likvidačního správce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 člena orgánu právnické osoby jmenovaného soudem a upravují některé otázky Obchodního věstníku a veřejných rejstříků právnických a fyzických osob</w:t>
      </w:r>
      <w:r>
        <w:rPr>
          <w:color w:val="313131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v platném znění.</w:t>
      </w:r>
    </w:p>
    <w:p w14:paraId="14444602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93"/>
        </w:tabs>
        <w:spacing w:before="147" w:line="333" w:lineRule="auto"/>
        <w:ind w:right="143" w:hanging="738"/>
        <w:rPr>
          <w:sz w:val="19"/>
        </w:rPr>
      </w:pPr>
      <w:r>
        <w:rPr>
          <w:color w:val="030303"/>
          <w:w w:val="105"/>
          <w:sz w:val="19"/>
        </w:rPr>
        <w:t>Objednatel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případě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uplatnění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pokuty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vůči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Poskytovateli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dle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této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Smlouvy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případě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neuhrazení smluvní pokuty ze strany Poskytovatele oprávněn využít institut započtení vzájemných pohledávek</w:t>
      </w:r>
      <w:r>
        <w:rPr>
          <w:color w:val="545454"/>
          <w:w w:val="105"/>
          <w:sz w:val="19"/>
        </w:rPr>
        <w:t>.</w:t>
      </w:r>
    </w:p>
    <w:p w14:paraId="1A3E8535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87"/>
        </w:tabs>
        <w:spacing w:before="133" w:line="326" w:lineRule="auto"/>
        <w:ind w:right="127" w:hanging="743"/>
        <w:rPr>
          <w:sz w:val="19"/>
        </w:rPr>
      </w:pPr>
      <w:r>
        <w:rPr>
          <w:color w:val="030303"/>
          <w:w w:val="105"/>
          <w:sz w:val="19"/>
        </w:rPr>
        <w:t xml:space="preserve">Vyúčtování smluvní pokuty / úroků z prodlení podle příslušných ustanovení této Smlouvy </w:t>
      </w:r>
      <w:r>
        <w:rPr>
          <w:w w:val="105"/>
          <w:position w:val="-1"/>
          <w:sz w:val="20"/>
        </w:rPr>
        <w:t xml:space="preserve">– </w:t>
      </w:r>
      <w:r>
        <w:rPr>
          <w:color w:val="030303"/>
          <w:w w:val="105"/>
          <w:sz w:val="19"/>
        </w:rPr>
        <w:t>penalizační faktura, musí být druhé Smluvní straně zasláno prokazatelným způsobem</w:t>
      </w:r>
      <w:r>
        <w:rPr>
          <w:color w:val="545454"/>
          <w:w w:val="105"/>
          <w:sz w:val="19"/>
        </w:rPr>
        <w:t xml:space="preserve">. </w:t>
      </w:r>
      <w:r>
        <w:rPr>
          <w:color w:val="030303"/>
          <w:w w:val="105"/>
          <w:sz w:val="19"/>
        </w:rPr>
        <w:t>Smluvní pokuta / úroky z prodlení jsou splatné ve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lhůtě třiceti (30) kalendářních dnů ode dne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doručení penalizační faktury</w:t>
      </w:r>
      <w:r>
        <w:rPr>
          <w:color w:val="545454"/>
          <w:w w:val="105"/>
          <w:sz w:val="19"/>
        </w:rPr>
        <w:t>.</w:t>
      </w:r>
      <w:r>
        <w:rPr>
          <w:color w:val="545454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Úhrada smluvní pokuty / úroků z prodlení se provádí bankovním převodem na účet oprávněné Smluvní strany uvedený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penalizační faktuře</w:t>
      </w:r>
      <w:r>
        <w:rPr>
          <w:color w:val="313131"/>
          <w:w w:val="105"/>
          <w:sz w:val="19"/>
        </w:rPr>
        <w:t>.</w:t>
      </w:r>
      <w:r>
        <w:rPr>
          <w:color w:val="313131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Částka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se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považuje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zaplacenou okamžikem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jejího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připsání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prospěch účtu oprávněné Smluvní strany</w:t>
      </w:r>
      <w:r>
        <w:rPr>
          <w:color w:val="545454"/>
          <w:w w:val="105"/>
          <w:sz w:val="19"/>
        </w:rPr>
        <w:t>.</w:t>
      </w:r>
    </w:p>
    <w:p w14:paraId="6B890ADB" w14:textId="77777777" w:rsidR="00B94CD6" w:rsidRDefault="00154F7F">
      <w:pPr>
        <w:pStyle w:val="Odstavecseseznamem"/>
        <w:numPr>
          <w:ilvl w:val="1"/>
          <w:numId w:val="26"/>
        </w:numPr>
        <w:tabs>
          <w:tab w:val="left" w:pos="892"/>
        </w:tabs>
        <w:spacing w:before="137" w:line="333" w:lineRule="auto"/>
        <w:ind w:left="888" w:right="141" w:hanging="735"/>
        <w:rPr>
          <w:sz w:val="19"/>
        </w:rPr>
      </w:pPr>
      <w:r>
        <w:rPr>
          <w:color w:val="030303"/>
          <w:w w:val="105"/>
          <w:sz w:val="19"/>
        </w:rPr>
        <w:t>Uplatněním jakékoliv smluvní pokuty není nijak dotčeno právo na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náhradu vzniklé újmy v celém rozsahu způsobené újmy</w:t>
      </w:r>
      <w:r>
        <w:rPr>
          <w:color w:val="313131"/>
          <w:w w:val="105"/>
          <w:sz w:val="19"/>
        </w:rPr>
        <w:t>.</w:t>
      </w:r>
    </w:p>
    <w:p w14:paraId="03727424" w14:textId="77777777" w:rsidR="00B94CD6" w:rsidRDefault="00154F7F">
      <w:pPr>
        <w:spacing w:before="119" w:line="324" w:lineRule="auto"/>
        <w:ind w:left="891" w:right="141" w:hanging="738"/>
        <w:jc w:val="both"/>
        <w:rPr>
          <w:sz w:val="19"/>
        </w:rPr>
      </w:pPr>
      <w:r>
        <w:rPr>
          <w:color w:val="03AFEF"/>
          <w:w w:val="105"/>
          <w:sz w:val="19"/>
        </w:rPr>
        <w:t>9</w:t>
      </w:r>
      <w:r>
        <w:rPr>
          <w:color w:val="2ABCF0"/>
          <w:w w:val="105"/>
          <w:sz w:val="19"/>
        </w:rPr>
        <w:t>.</w:t>
      </w:r>
      <w:r>
        <w:rPr>
          <w:color w:val="03AFEF"/>
          <w:w w:val="105"/>
          <w:sz w:val="19"/>
        </w:rPr>
        <w:t>1</w:t>
      </w:r>
      <w:r>
        <w:rPr>
          <w:color w:val="03AFEF"/>
          <w:w w:val="105"/>
          <w:sz w:val="21"/>
        </w:rPr>
        <w:t>O</w:t>
      </w:r>
      <w:r>
        <w:rPr>
          <w:color w:val="03AFEF"/>
          <w:spacing w:val="80"/>
          <w:w w:val="150"/>
          <w:sz w:val="21"/>
        </w:rPr>
        <w:t xml:space="preserve"> </w:t>
      </w:r>
      <w:r>
        <w:rPr>
          <w:color w:val="030303"/>
          <w:w w:val="105"/>
          <w:sz w:val="19"/>
        </w:rPr>
        <w:t>Pro případ prodlení se zaplacením peněžité částky je Smluvní strana oprávněna požadovat zaplacení úroku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prodlení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výši</w:t>
      </w:r>
      <w:r>
        <w:rPr>
          <w:color w:val="030303"/>
          <w:spacing w:val="-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stanovené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právními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předpisy</w:t>
      </w:r>
      <w:r>
        <w:rPr>
          <w:color w:val="313131"/>
          <w:w w:val="105"/>
          <w:sz w:val="19"/>
        </w:rPr>
        <w:t>;</w:t>
      </w:r>
      <w:r>
        <w:rPr>
          <w:color w:val="313131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tím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není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dotčeno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právo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Smluvní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strany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na</w:t>
      </w:r>
      <w:r>
        <w:rPr>
          <w:color w:val="030303"/>
          <w:spacing w:val="-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uplatnění smluvní pokuty, náhrady újmy nebo jiného práva</w:t>
      </w:r>
      <w:r>
        <w:rPr>
          <w:color w:val="313131"/>
          <w:w w:val="105"/>
          <w:sz w:val="19"/>
        </w:rPr>
        <w:t>.</w:t>
      </w:r>
    </w:p>
    <w:p w14:paraId="58DE30DD" w14:textId="77777777" w:rsidR="00B94CD6" w:rsidRDefault="00B94CD6">
      <w:pPr>
        <w:pStyle w:val="Zkladntext"/>
      </w:pPr>
    </w:p>
    <w:p w14:paraId="5F05796E" w14:textId="77777777" w:rsidR="00B94CD6" w:rsidRDefault="00B94CD6">
      <w:pPr>
        <w:pStyle w:val="Zkladntext"/>
        <w:spacing w:before="3"/>
      </w:pPr>
    </w:p>
    <w:p w14:paraId="7010676C" w14:textId="77777777" w:rsidR="00B94CD6" w:rsidRDefault="00154F7F">
      <w:pPr>
        <w:pStyle w:val="Odstavecseseznamem"/>
        <w:numPr>
          <w:ilvl w:val="0"/>
          <w:numId w:val="38"/>
        </w:numPr>
        <w:tabs>
          <w:tab w:val="left" w:pos="3594"/>
        </w:tabs>
        <w:spacing w:before="92"/>
        <w:ind w:left="3593" w:hanging="413"/>
        <w:jc w:val="left"/>
        <w:rPr>
          <w:b/>
          <w:color w:val="00AFEF"/>
          <w:sz w:val="24"/>
        </w:rPr>
      </w:pPr>
      <w:r>
        <w:rPr>
          <w:b/>
          <w:color w:val="030303"/>
          <w:w w:val="105"/>
          <w:position w:val="2"/>
          <w:sz w:val="19"/>
        </w:rPr>
        <w:t>Akceptační</w:t>
      </w:r>
      <w:r>
        <w:rPr>
          <w:b/>
          <w:color w:val="030303"/>
          <w:spacing w:val="4"/>
          <w:w w:val="105"/>
          <w:position w:val="2"/>
          <w:sz w:val="19"/>
        </w:rPr>
        <w:t xml:space="preserve"> </w:t>
      </w:r>
      <w:r>
        <w:rPr>
          <w:b/>
          <w:color w:val="030303"/>
          <w:w w:val="105"/>
          <w:position w:val="2"/>
          <w:sz w:val="19"/>
        </w:rPr>
        <w:t>procedura Ad</w:t>
      </w:r>
      <w:r>
        <w:rPr>
          <w:b/>
          <w:color w:val="030303"/>
          <w:spacing w:val="-11"/>
          <w:w w:val="105"/>
          <w:position w:val="2"/>
          <w:sz w:val="19"/>
        </w:rPr>
        <w:t xml:space="preserve"> </w:t>
      </w:r>
      <w:r>
        <w:rPr>
          <w:b/>
          <w:color w:val="030303"/>
          <w:w w:val="105"/>
          <w:position w:val="2"/>
          <w:sz w:val="19"/>
        </w:rPr>
        <w:t>hoc</w:t>
      </w:r>
      <w:r>
        <w:rPr>
          <w:b/>
          <w:color w:val="030303"/>
          <w:spacing w:val="-10"/>
          <w:w w:val="105"/>
          <w:position w:val="2"/>
          <w:sz w:val="19"/>
        </w:rPr>
        <w:t xml:space="preserve"> </w:t>
      </w:r>
      <w:r>
        <w:rPr>
          <w:b/>
          <w:color w:val="030303"/>
          <w:spacing w:val="-2"/>
          <w:w w:val="105"/>
          <w:position w:val="2"/>
          <w:sz w:val="19"/>
        </w:rPr>
        <w:t>služeb</w:t>
      </w:r>
    </w:p>
    <w:p w14:paraId="405C7ABE" w14:textId="77777777" w:rsidR="00B94CD6" w:rsidRDefault="00B94CD6">
      <w:pPr>
        <w:pStyle w:val="Zkladntext"/>
        <w:rPr>
          <w:b/>
          <w:sz w:val="23"/>
        </w:rPr>
      </w:pPr>
    </w:p>
    <w:p w14:paraId="36DDA311" w14:textId="77777777" w:rsidR="00B94CD6" w:rsidRDefault="00154F7F">
      <w:pPr>
        <w:pStyle w:val="Odstavecseseznamem"/>
        <w:numPr>
          <w:ilvl w:val="1"/>
          <w:numId w:val="38"/>
        </w:numPr>
        <w:tabs>
          <w:tab w:val="left" w:pos="893"/>
        </w:tabs>
        <w:ind w:hanging="709"/>
        <w:rPr>
          <w:sz w:val="19"/>
        </w:rPr>
      </w:pPr>
      <w:r>
        <w:rPr>
          <w:color w:val="030303"/>
          <w:w w:val="105"/>
          <w:position w:val="2"/>
          <w:sz w:val="19"/>
        </w:rPr>
        <w:t>Poskytovatel</w:t>
      </w:r>
      <w:r>
        <w:rPr>
          <w:color w:val="030303"/>
          <w:spacing w:val="-8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předloží</w:t>
      </w:r>
      <w:r>
        <w:rPr>
          <w:color w:val="030303"/>
          <w:spacing w:val="1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Objednateli plnění</w:t>
      </w:r>
      <w:r>
        <w:rPr>
          <w:color w:val="030303"/>
          <w:spacing w:val="-7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k</w:t>
      </w:r>
      <w:r>
        <w:rPr>
          <w:color w:val="030303"/>
          <w:spacing w:val="-20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akceptaci</w:t>
      </w:r>
      <w:r>
        <w:rPr>
          <w:color w:val="030303"/>
          <w:spacing w:val="-1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a</w:t>
      </w:r>
      <w:r>
        <w:rPr>
          <w:color w:val="030303"/>
          <w:spacing w:val="-10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předá</w:t>
      </w:r>
      <w:r>
        <w:rPr>
          <w:color w:val="030303"/>
          <w:spacing w:val="-3"/>
          <w:w w:val="105"/>
          <w:position w:val="2"/>
          <w:sz w:val="19"/>
        </w:rPr>
        <w:t xml:space="preserve"> </w:t>
      </w:r>
      <w:r>
        <w:rPr>
          <w:color w:val="030303"/>
          <w:w w:val="105"/>
          <w:position w:val="2"/>
          <w:sz w:val="19"/>
        </w:rPr>
        <w:t>vyplněný</w:t>
      </w:r>
      <w:r>
        <w:rPr>
          <w:color w:val="030303"/>
          <w:spacing w:val="-3"/>
          <w:w w:val="105"/>
          <w:position w:val="2"/>
          <w:sz w:val="19"/>
        </w:rPr>
        <w:t xml:space="preserve"> </w:t>
      </w:r>
      <w:r>
        <w:rPr>
          <w:w w:val="105"/>
          <w:sz w:val="20"/>
        </w:rPr>
        <w:t>A</w:t>
      </w:r>
      <w:r>
        <w:rPr>
          <w:color w:val="030303"/>
          <w:w w:val="105"/>
          <w:position w:val="2"/>
          <w:sz w:val="19"/>
        </w:rPr>
        <w:t>kceptační</w:t>
      </w:r>
      <w:r>
        <w:rPr>
          <w:color w:val="030303"/>
          <w:spacing w:val="-3"/>
          <w:w w:val="105"/>
          <w:position w:val="2"/>
          <w:sz w:val="19"/>
        </w:rPr>
        <w:t xml:space="preserve"> </w:t>
      </w:r>
      <w:r>
        <w:rPr>
          <w:color w:val="030303"/>
          <w:spacing w:val="-2"/>
          <w:w w:val="105"/>
          <w:position w:val="2"/>
          <w:sz w:val="19"/>
        </w:rPr>
        <w:t>protokol.</w:t>
      </w:r>
    </w:p>
    <w:p w14:paraId="6FC5870F" w14:textId="77777777" w:rsidR="00B94CD6" w:rsidRDefault="00B94CD6">
      <w:pPr>
        <w:pStyle w:val="Zkladntext"/>
        <w:spacing w:before="7"/>
        <w:rPr>
          <w:sz w:val="17"/>
        </w:rPr>
      </w:pPr>
    </w:p>
    <w:p w14:paraId="07DB3A05" w14:textId="77777777" w:rsidR="00B94CD6" w:rsidRDefault="00154F7F">
      <w:pPr>
        <w:pStyle w:val="Odstavecseseznamem"/>
        <w:numPr>
          <w:ilvl w:val="1"/>
          <w:numId w:val="38"/>
        </w:numPr>
        <w:tabs>
          <w:tab w:val="left" w:pos="893"/>
        </w:tabs>
        <w:spacing w:line="326" w:lineRule="auto"/>
        <w:ind w:left="894" w:right="147" w:hanging="710"/>
        <w:rPr>
          <w:sz w:val="19"/>
        </w:rPr>
      </w:pPr>
      <w:r>
        <w:rPr>
          <w:color w:val="030303"/>
          <w:w w:val="105"/>
          <w:sz w:val="19"/>
        </w:rPr>
        <w:t>Objednatel rozhodne o výsledku akceptace</w:t>
      </w:r>
      <w:r>
        <w:rPr>
          <w:color w:val="444444"/>
          <w:w w:val="105"/>
          <w:sz w:val="19"/>
        </w:rPr>
        <w:t xml:space="preserve">. </w:t>
      </w: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případě stanovení výroku </w:t>
      </w:r>
      <w:r>
        <w:rPr>
          <w:color w:val="313131"/>
          <w:w w:val="105"/>
          <w:sz w:val="19"/>
        </w:rPr>
        <w:t>„</w:t>
      </w:r>
      <w:r>
        <w:rPr>
          <w:color w:val="030303"/>
          <w:w w:val="105"/>
          <w:sz w:val="19"/>
        </w:rPr>
        <w:t>Akceptováno</w:t>
      </w:r>
      <w:r>
        <w:rPr>
          <w:color w:val="1C1C1C"/>
          <w:w w:val="105"/>
          <w:sz w:val="19"/>
        </w:rPr>
        <w:t xml:space="preserve">" </w:t>
      </w:r>
      <w:r>
        <w:rPr>
          <w:color w:val="030303"/>
          <w:w w:val="105"/>
          <w:sz w:val="19"/>
        </w:rPr>
        <w:t>akceptační procedura končí.</w:t>
      </w:r>
    </w:p>
    <w:p w14:paraId="004D9721" w14:textId="77777777" w:rsidR="00B94CD6" w:rsidRDefault="00154F7F">
      <w:pPr>
        <w:pStyle w:val="Odstavecseseznamem"/>
        <w:numPr>
          <w:ilvl w:val="1"/>
          <w:numId w:val="38"/>
        </w:numPr>
        <w:tabs>
          <w:tab w:val="left" w:pos="887"/>
        </w:tabs>
        <w:spacing w:before="146" w:line="328" w:lineRule="auto"/>
        <w:ind w:left="890" w:right="136" w:hanging="706"/>
        <w:rPr>
          <w:sz w:val="19"/>
        </w:rPr>
      </w:pPr>
      <w:r>
        <w:rPr>
          <w:color w:val="030303"/>
          <w:w w:val="105"/>
          <w:sz w:val="19"/>
        </w:rPr>
        <w:t>V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případě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stanovení výroku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„</w:t>
      </w:r>
      <w:r>
        <w:rPr>
          <w:color w:val="030303"/>
          <w:w w:val="105"/>
          <w:sz w:val="19"/>
        </w:rPr>
        <w:t>Neakceptováno</w:t>
      </w:r>
      <w:r>
        <w:rPr>
          <w:color w:val="313131"/>
          <w:w w:val="105"/>
          <w:sz w:val="19"/>
        </w:rPr>
        <w:t>",</w:t>
      </w:r>
      <w:r>
        <w:rPr>
          <w:color w:val="313131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bude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mezi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zástupci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Objednatele 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 xml:space="preserve">Poskytovatele dohodnut náhradní termín akceptace, který nebude delší 30 dnů ode dne výroku </w:t>
      </w:r>
      <w:r>
        <w:rPr>
          <w:color w:val="1C1C1C"/>
          <w:w w:val="105"/>
          <w:sz w:val="19"/>
        </w:rPr>
        <w:t xml:space="preserve">„Neakceptováno". </w:t>
      </w:r>
      <w:r>
        <w:rPr>
          <w:color w:val="030303"/>
          <w:w w:val="105"/>
          <w:sz w:val="19"/>
        </w:rPr>
        <w:t>Postup nové akceptace se řídí ustanoveními tohoto článku Smlouvy.</w:t>
      </w:r>
    </w:p>
    <w:p w14:paraId="3BAB8124" w14:textId="77777777" w:rsidR="00B94CD6" w:rsidRDefault="00154F7F">
      <w:pPr>
        <w:pStyle w:val="Odstavecseseznamem"/>
        <w:numPr>
          <w:ilvl w:val="1"/>
          <w:numId w:val="38"/>
        </w:numPr>
        <w:tabs>
          <w:tab w:val="left" w:pos="893"/>
        </w:tabs>
        <w:spacing w:before="145"/>
        <w:ind w:hanging="709"/>
        <w:rPr>
          <w:sz w:val="19"/>
        </w:rPr>
      </w:pPr>
      <w:r>
        <w:rPr>
          <w:color w:val="030303"/>
          <w:w w:val="105"/>
          <w:sz w:val="19"/>
        </w:rPr>
        <w:t>Podkladem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fakturaci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je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podepsaný</w:t>
      </w:r>
      <w:r>
        <w:rPr>
          <w:color w:val="030303"/>
          <w:spacing w:val="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akceptační</w:t>
      </w:r>
      <w:r>
        <w:rPr>
          <w:color w:val="030303"/>
          <w:spacing w:val="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protokol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Ad</w:t>
      </w:r>
      <w:r>
        <w:rPr>
          <w:color w:val="030303"/>
          <w:spacing w:val="-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hoc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služeb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</w:t>
      </w:r>
      <w:r>
        <w:rPr>
          <w:color w:val="030303"/>
          <w:spacing w:val="-1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výsledkem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313131"/>
          <w:spacing w:val="-2"/>
          <w:w w:val="105"/>
          <w:sz w:val="19"/>
        </w:rPr>
        <w:t>"</w:t>
      </w:r>
      <w:r>
        <w:rPr>
          <w:color w:val="030303"/>
          <w:spacing w:val="-2"/>
          <w:w w:val="105"/>
          <w:sz w:val="19"/>
        </w:rPr>
        <w:t>Akceptováno</w:t>
      </w:r>
      <w:r>
        <w:rPr>
          <w:color w:val="1C1C1C"/>
          <w:spacing w:val="-2"/>
          <w:w w:val="105"/>
          <w:sz w:val="19"/>
        </w:rPr>
        <w:t>".</w:t>
      </w:r>
    </w:p>
    <w:p w14:paraId="3D8605BE" w14:textId="77777777" w:rsidR="00B94CD6" w:rsidRDefault="00B94CD6">
      <w:pPr>
        <w:pStyle w:val="Zkladntext"/>
      </w:pPr>
    </w:p>
    <w:p w14:paraId="59970CB5" w14:textId="77777777" w:rsidR="00B94CD6" w:rsidRDefault="00B94CD6">
      <w:pPr>
        <w:pStyle w:val="Zkladntext"/>
        <w:spacing w:before="2"/>
        <w:rPr>
          <w:sz w:val="19"/>
        </w:rPr>
      </w:pPr>
    </w:p>
    <w:p w14:paraId="12CF6EEC" w14:textId="77777777" w:rsidR="00B94CD6" w:rsidRDefault="00154F7F">
      <w:pPr>
        <w:spacing w:before="92"/>
        <w:ind w:left="3978"/>
        <w:rPr>
          <w:b/>
          <w:sz w:val="20"/>
        </w:rPr>
      </w:pPr>
      <w:r>
        <w:rPr>
          <w:b/>
          <w:color w:val="00AFEF"/>
          <w:sz w:val="24"/>
        </w:rPr>
        <w:t>11</w:t>
      </w:r>
      <w:r>
        <w:rPr>
          <w:b/>
          <w:color w:val="00AFEF"/>
          <w:spacing w:val="59"/>
          <w:sz w:val="24"/>
        </w:rPr>
        <w:t xml:space="preserve"> </w:t>
      </w:r>
      <w:r>
        <w:rPr>
          <w:b/>
          <w:sz w:val="20"/>
        </w:rPr>
        <w:t>Doba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trvání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Smlouvy</w:t>
      </w:r>
    </w:p>
    <w:p w14:paraId="3ADF0E2E" w14:textId="77777777" w:rsidR="00B94CD6" w:rsidRDefault="00B94CD6">
      <w:pPr>
        <w:pStyle w:val="Zkladntext"/>
        <w:spacing w:before="3"/>
        <w:rPr>
          <w:b/>
          <w:sz w:val="15"/>
        </w:rPr>
      </w:pPr>
    </w:p>
    <w:p w14:paraId="1A2FC844" w14:textId="77777777" w:rsidR="00B94CD6" w:rsidRDefault="00154F7F">
      <w:pPr>
        <w:pStyle w:val="Odstavecseseznamem"/>
        <w:numPr>
          <w:ilvl w:val="1"/>
          <w:numId w:val="23"/>
        </w:numPr>
        <w:tabs>
          <w:tab w:val="left" w:pos="889"/>
        </w:tabs>
        <w:spacing w:before="95" w:line="331" w:lineRule="auto"/>
        <w:ind w:right="139" w:hanging="736"/>
        <w:rPr>
          <w:color w:val="03AFEF"/>
          <w:sz w:val="19"/>
        </w:rPr>
      </w:pPr>
      <w:r>
        <w:rPr>
          <w:color w:val="030303"/>
          <w:w w:val="105"/>
          <w:sz w:val="19"/>
        </w:rPr>
        <w:t>Tato Smlouva nabývá platnosti podpisem oběma Smluvními stranami a účinnosti dnem uvereineni Smlouvy v registru smluv v souladu s§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 ve spojení s§</w:t>
      </w:r>
      <w:r>
        <w:rPr>
          <w:color w:val="030303"/>
          <w:spacing w:val="4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6 odst. 1 zákona č</w:t>
      </w:r>
      <w:r>
        <w:rPr>
          <w:color w:val="444444"/>
          <w:w w:val="105"/>
          <w:sz w:val="19"/>
        </w:rPr>
        <w:t>.</w:t>
      </w:r>
      <w:r>
        <w:rPr>
          <w:color w:val="444444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340/2015 Sb</w:t>
      </w:r>
      <w:r>
        <w:rPr>
          <w:color w:val="313131"/>
          <w:w w:val="105"/>
          <w:sz w:val="19"/>
        </w:rPr>
        <w:t>.,</w:t>
      </w:r>
      <w:r>
        <w:rPr>
          <w:color w:val="313131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 zvláštních podmínkách</w:t>
      </w:r>
      <w:r>
        <w:rPr>
          <w:color w:val="030303"/>
          <w:spacing w:val="-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účinnosti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některých</w:t>
      </w:r>
      <w:r>
        <w:rPr>
          <w:color w:val="030303"/>
          <w:spacing w:val="-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smluv,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uveřejňování těchto</w:t>
      </w:r>
      <w:r>
        <w:rPr>
          <w:color w:val="030303"/>
          <w:spacing w:val="-10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</w:t>
      </w:r>
      <w:r>
        <w:rPr>
          <w:color w:val="030303"/>
          <w:spacing w:val="-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registru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smluv,</w:t>
      </w:r>
      <w:r>
        <w:rPr>
          <w:color w:val="030303"/>
          <w:spacing w:val="-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ve</w:t>
      </w:r>
      <w:r>
        <w:rPr>
          <w:color w:val="030303"/>
          <w:spacing w:val="-1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znění</w:t>
      </w:r>
      <w:r>
        <w:rPr>
          <w:color w:val="030303"/>
          <w:spacing w:val="-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pozdějších předpisů, nejdříve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však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1.7.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2022. Uveřejnění Smlouvy v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registru smluv zajistí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Objednatel. Tato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Smlouva se uzavírá na dobu poskytování Služeb v souladu s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čl. 3 odst. 3.1 této Smlouvy.</w:t>
      </w:r>
    </w:p>
    <w:p w14:paraId="36228C1B" w14:textId="77777777" w:rsidR="00B94CD6" w:rsidRDefault="00154F7F">
      <w:pPr>
        <w:pStyle w:val="Odstavecseseznamem"/>
        <w:numPr>
          <w:ilvl w:val="1"/>
          <w:numId w:val="23"/>
        </w:numPr>
        <w:tabs>
          <w:tab w:val="left" w:pos="893"/>
        </w:tabs>
        <w:spacing w:before="140" w:line="328" w:lineRule="auto"/>
        <w:ind w:right="131" w:hanging="736"/>
        <w:rPr>
          <w:color w:val="03AFEF"/>
          <w:sz w:val="19"/>
        </w:rPr>
      </w:pPr>
      <w:r>
        <w:rPr>
          <w:color w:val="030303"/>
          <w:w w:val="105"/>
          <w:sz w:val="19"/>
        </w:rPr>
        <w:t>Tuto Smlouvu lze ukončit písemnou dohodou Smluvních stran, výpovědí Smluvních stran nebo jednostranným odstoupením z důvodů stanovených právními předpisy nebo touto Smlouvou</w:t>
      </w:r>
      <w:r>
        <w:rPr>
          <w:color w:val="313131"/>
          <w:w w:val="105"/>
          <w:sz w:val="19"/>
        </w:rPr>
        <w:t xml:space="preserve">, </w:t>
      </w:r>
      <w:r>
        <w:rPr>
          <w:color w:val="030303"/>
          <w:w w:val="105"/>
          <w:sz w:val="19"/>
        </w:rPr>
        <w:t>nebo v případě podstatného porušení Smlouvy</w:t>
      </w:r>
      <w:r>
        <w:rPr>
          <w:color w:val="444444"/>
          <w:w w:val="105"/>
          <w:sz w:val="19"/>
        </w:rPr>
        <w:t>.</w:t>
      </w:r>
    </w:p>
    <w:p w14:paraId="6665B283" w14:textId="77777777" w:rsidR="00B94CD6" w:rsidRDefault="00B94CD6">
      <w:pPr>
        <w:spacing w:line="328" w:lineRule="auto"/>
        <w:jc w:val="both"/>
        <w:rPr>
          <w:sz w:val="19"/>
        </w:rPr>
        <w:sectPr w:rsidR="00B94CD6">
          <w:pgSz w:w="11910" w:h="16840"/>
          <w:pgMar w:top="1340" w:right="420" w:bottom="1340" w:left="1160" w:header="0" w:footer="1126" w:gutter="0"/>
          <w:cols w:space="708"/>
        </w:sectPr>
      </w:pPr>
    </w:p>
    <w:p w14:paraId="667E2919" w14:textId="77777777" w:rsidR="00B94CD6" w:rsidRDefault="00154F7F">
      <w:pPr>
        <w:pStyle w:val="Odstavecseseznamem"/>
        <w:numPr>
          <w:ilvl w:val="1"/>
          <w:numId w:val="23"/>
        </w:numPr>
        <w:tabs>
          <w:tab w:val="left" w:pos="892"/>
        </w:tabs>
        <w:spacing w:before="79" w:line="314" w:lineRule="auto"/>
        <w:ind w:left="889" w:right="135" w:hanging="735"/>
        <w:rPr>
          <w:color w:val="03AFEF"/>
          <w:sz w:val="20"/>
        </w:rPr>
      </w:pPr>
      <w:r>
        <w:rPr>
          <w:color w:val="030303"/>
          <w:sz w:val="20"/>
        </w:rPr>
        <w:t>Výpověď musí být učiněna písemně na kontaktní adresu uvedenou v záhlaví této Smlouvy</w:t>
      </w:r>
      <w:r>
        <w:rPr>
          <w:color w:val="424242"/>
          <w:sz w:val="20"/>
        </w:rPr>
        <w:t>.</w:t>
      </w:r>
      <w:r>
        <w:rPr>
          <w:color w:val="424242"/>
          <w:spacing w:val="-2"/>
          <w:sz w:val="20"/>
        </w:rPr>
        <w:t xml:space="preserve"> </w:t>
      </w:r>
      <w:r>
        <w:rPr>
          <w:color w:val="030303"/>
          <w:sz w:val="20"/>
        </w:rPr>
        <w:t>Výpovědní lhůta počíná běžet 1</w:t>
      </w:r>
      <w:r>
        <w:rPr>
          <w:color w:val="2D2D2D"/>
          <w:sz w:val="20"/>
        </w:rPr>
        <w:t xml:space="preserve">. </w:t>
      </w:r>
      <w:r>
        <w:rPr>
          <w:color w:val="030303"/>
          <w:sz w:val="20"/>
        </w:rPr>
        <w:t>dnem měsíce následujícího po měsíci</w:t>
      </w:r>
      <w:r>
        <w:rPr>
          <w:color w:val="2D2D2D"/>
          <w:sz w:val="20"/>
        </w:rPr>
        <w:t xml:space="preserve">, </w:t>
      </w:r>
      <w:r>
        <w:rPr>
          <w:color w:val="030303"/>
          <w:sz w:val="20"/>
        </w:rPr>
        <w:t>ve kterém byla Výpověď doručena druhé Smluvní straně a činí 6 měsíců</w:t>
      </w:r>
      <w:r>
        <w:rPr>
          <w:color w:val="424242"/>
          <w:sz w:val="20"/>
        </w:rPr>
        <w:t>.</w:t>
      </w:r>
    </w:p>
    <w:p w14:paraId="10FB984D" w14:textId="77777777" w:rsidR="00B94CD6" w:rsidRDefault="00154F7F">
      <w:pPr>
        <w:pStyle w:val="Odstavecseseznamem"/>
        <w:numPr>
          <w:ilvl w:val="1"/>
          <w:numId w:val="23"/>
        </w:numPr>
        <w:tabs>
          <w:tab w:val="left" w:pos="894"/>
        </w:tabs>
        <w:spacing w:before="139"/>
        <w:ind w:left="893" w:hanging="740"/>
        <w:rPr>
          <w:color w:val="03AFEF"/>
          <w:sz w:val="20"/>
        </w:rPr>
      </w:pPr>
      <w:r>
        <w:rPr>
          <w:color w:val="030303"/>
          <w:sz w:val="20"/>
        </w:rPr>
        <w:t>Za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podstatné porušení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této</w:t>
      </w:r>
      <w:r>
        <w:rPr>
          <w:color w:val="030303"/>
          <w:spacing w:val="-10"/>
          <w:sz w:val="20"/>
        </w:rPr>
        <w:t xml:space="preserve"> </w:t>
      </w:r>
      <w:r>
        <w:rPr>
          <w:color w:val="030303"/>
          <w:sz w:val="20"/>
        </w:rPr>
        <w:t>Smlouvy</w:t>
      </w:r>
      <w:r>
        <w:rPr>
          <w:color w:val="030303"/>
          <w:spacing w:val="8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považují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zejména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 xml:space="preserve">případy, </w:t>
      </w:r>
      <w:r>
        <w:rPr>
          <w:color w:val="030303"/>
          <w:spacing w:val="-4"/>
          <w:sz w:val="20"/>
        </w:rPr>
        <w:t>kdy</w:t>
      </w:r>
      <w:r>
        <w:rPr>
          <w:color w:val="424242"/>
          <w:spacing w:val="-4"/>
          <w:sz w:val="20"/>
        </w:rPr>
        <w:t>:</w:t>
      </w:r>
    </w:p>
    <w:p w14:paraId="1F0E6AE3" w14:textId="77777777" w:rsidR="00B94CD6" w:rsidRDefault="00B94CD6">
      <w:pPr>
        <w:pStyle w:val="Zkladntext"/>
        <w:rPr>
          <w:sz w:val="18"/>
        </w:rPr>
      </w:pPr>
    </w:p>
    <w:p w14:paraId="072740B0" w14:textId="77777777" w:rsidR="00B94CD6" w:rsidRDefault="00154F7F">
      <w:pPr>
        <w:pStyle w:val="Odstavecseseznamem"/>
        <w:numPr>
          <w:ilvl w:val="2"/>
          <w:numId w:val="23"/>
        </w:numPr>
        <w:tabs>
          <w:tab w:val="left" w:pos="1316"/>
        </w:tabs>
        <w:spacing w:line="316" w:lineRule="auto"/>
        <w:ind w:right="128" w:hanging="393"/>
        <w:rPr>
          <w:sz w:val="20"/>
        </w:rPr>
      </w:pPr>
      <w:r>
        <w:rPr>
          <w:color w:val="030303"/>
          <w:sz w:val="20"/>
        </w:rPr>
        <w:t>je Objednatel v prodlení s úhradou faktury vystavené na základě a v souladu s podmínkami této Smlouvy déle než třicet (30) kalendářních dnů</w:t>
      </w:r>
      <w:r>
        <w:rPr>
          <w:color w:val="2D2D2D"/>
          <w:sz w:val="20"/>
        </w:rPr>
        <w:t>;</w:t>
      </w:r>
    </w:p>
    <w:p w14:paraId="07E95896" w14:textId="77777777" w:rsidR="00B94CD6" w:rsidRDefault="00154F7F">
      <w:pPr>
        <w:pStyle w:val="Odstavecseseznamem"/>
        <w:numPr>
          <w:ilvl w:val="2"/>
          <w:numId w:val="23"/>
        </w:numPr>
        <w:tabs>
          <w:tab w:val="left" w:pos="1315"/>
        </w:tabs>
        <w:spacing w:before="138" w:line="312" w:lineRule="auto"/>
        <w:ind w:left="1316" w:right="134" w:hanging="394"/>
        <w:rPr>
          <w:sz w:val="20"/>
        </w:rPr>
      </w:pPr>
      <w:r>
        <w:rPr>
          <w:color w:val="030303"/>
          <w:sz w:val="20"/>
        </w:rPr>
        <w:t>Poskytovatel předá jakékoli informace o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poskytovaných Službách třetí osobě</w:t>
      </w:r>
      <w:r>
        <w:rPr>
          <w:color w:val="2D2D2D"/>
          <w:sz w:val="20"/>
        </w:rPr>
        <w:t>,</w:t>
      </w:r>
      <w:r>
        <w:rPr>
          <w:color w:val="2D2D2D"/>
          <w:spacing w:val="-14"/>
          <w:sz w:val="20"/>
        </w:rPr>
        <w:t xml:space="preserve"> </w:t>
      </w:r>
      <w:r>
        <w:rPr>
          <w:color w:val="030303"/>
          <w:sz w:val="20"/>
        </w:rPr>
        <w:t>nebo jinak poruší své závazky dle článku 7. Smlouvy</w:t>
      </w:r>
      <w:r>
        <w:rPr>
          <w:color w:val="2D2D2D"/>
          <w:sz w:val="20"/>
        </w:rPr>
        <w:t>;</w:t>
      </w:r>
    </w:p>
    <w:p w14:paraId="1DF83242" w14:textId="77777777" w:rsidR="00B94CD6" w:rsidRDefault="00154F7F">
      <w:pPr>
        <w:pStyle w:val="Odstavecseseznamem"/>
        <w:numPr>
          <w:ilvl w:val="2"/>
          <w:numId w:val="23"/>
        </w:numPr>
        <w:tabs>
          <w:tab w:val="left" w:pos="1315"/>
        </w:tabs>
        <w:spacing w:before="142" w:line="312" w:lineRule="auto"/>
        <w:ind w:left="1316" w:right="134" w:hanging="394"/>
        <w:rPr>
          <w:sz w:val="20"/>
        </w:rPr>
      </w:pPr>
      <w:r>
        <w:rPr>
          <w:color w:val="030303"/>
          <w:sz w:val="20"/>
        </w:rPr>
        <w:t xml:space="preserve">Poskytovatel neposkytne Služby řádně, ve sjednané kvalitě a/nebo v rozsahu dle Smlouvy a jejích </w:t>
      </w:r>
      <w:r>
        <w:rPr>
          <w:color w:val="030303"/>
          <w:spacing w:val="-2"/>
          <w:sz w:val="20"/>
        </w:rPr>
        <w:t>příloh</w:t>
      </w:r>
      <w:r>
        <w:rPr>
          <w:spacing w:val="-2"/>
          <w:position w:val="-1"/>
          <w:sz w:val="20"/>
        </w:rPr>
        <w:t>;</w:t>
      </w:r>
    </w:p>
    <w:p w14:paraId="55ACD78E" w14:textId="77777777" w:rsidR="00B94CD6" w:rsidRDefault="00154F7F">
      <w:pPr>
        <w:pStyle w:val="Odstavecseseznamem"/>
        <w:numPr>
          <w:ilvl w:val="2"/>
          <w:numId w:val="23"/>
        </w:numPr>
        <w:tabs>
          <w:tab w:val="left" w:pos="1315"/>
        </w:tabs>
        <w:spacing w:before="122" w:line="314" w:lineRule="auto"/>
        <w:ind w:left="1316" w:right="138" w:hanging="398"/>
        <w:rPr>
          <w:sz w:val="20"/>
        </w:rPr>
      </w:pPr>
      <w:r>
        <w:rPr>
          <w:color w:val="030303"/>
          <w:sz w:val="20"/>
        </w:rPr>
        <w:t>Poskytovatel je v likvidaci nebo vůči jeho majetku probíhá insolvenční řízení</w:t>
      </w:r>
      <w:r>
        <w:rPr>
          <w:color w:val="2D2D2D"/>
          <w:sz w:val="20"/>
        </w:rPr>
        <w:t xml:space="preserve">, </w:t>
      </w:r>
      <w:r>
        <w:rPr>
          <w:color w:val="030303"/>
          <w:sz w:val="20"/>
        </w:rPr>
        <w:t>v němž bylo vydáno rozhodnutí o úpadku nebo insolvenční návrh byl zamítnut proto</w:t>
      </w:r>
      <w:r>
        <w:rPr>
          <w:color w:val="2D2D2D"/>
          <w:sz w:val="20"/>
        </w:rPr>
        <w:t>,</w:t>
      </w:r>
      <w:r>
        <w:rPr>
          <w:color w:val="2D2D2D"/>
          <w:spacing w:val="-5"/>
          <w:sz w:val="20"/>
        </w:rPr>
        <w:t xml:space="preserve"> </w:t>
      </w:r>
      <w:r>
        <w:rPr>
          <w:color w:val="030303"/>
          <w:sz w:val="20"/>
        </w:rPr>
        <w:t>že majetek nepostačuje k úhradě nákladů insolvenčního</w:t>
      </w:r>
      <w:r>
        <w:rPr>
          <w:color w:val="030303"/>
          <w:spacing w:val="36"/>
          <w:sz w:val="20"/>
        </w:rPr>
        <w:t xml:space="preserve"> </w:t>
      </w:r>
      <w:r>
        <w:rPr>
          <w:color w:val="030303"/>
          <w:sz w:val="20"/>
        </w:rPr>
        <w:t>řízení</w:t>
      </w:r>
      <w:r>
        <w:rPr>
          <w:color w:val="2D2D2D"/>
          <w:sz w:val="20"/>
        </w:rPr>
        <w:t>,</w:t>
      </w:r>
      <w:r>
        <w:rPr>
          <w:color w:val="2D2D2D"/>
          <w:spacing w:val="-14"/>
          <w:sz w:val="20"/>
        </w:rPr>
        <w:t xml:space="preserve"> </w:t>
      </w:r>
      <w:r>
        <w:rPr>
          <w:color w:val="030303"/>
          <w:sz w:val="20"/>
        </w:rPr>
        <w:t>nebo byl konkurs zrušen proto</w:t>
      </w:r>
      <w:r>
        <w:rPr>
          <w:color w:val="2D2D2D"/>
          <w:sz w:val="20"/>
        </w:rPr>
        <w:t>,</w:t>
      </w:r>
      <w:r>
        <w:rPr>
          <w:color w:val="2D2D2D"/>
          <w:spacing w:val="-14"/>
          <w:sz w:val="20"/>
        </w:rPr>
        <w:t xml:space="preserve"> </w:t>
      </w:r>
      <w:r>
        <w:rPr>
          <w:color w:val="030303"/>
          <w:sz w:val="20"/>
        </w:rPr>
        <w:t>že majetek byl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zcela nepostačující</w:t>
      </w:r>
      <w:r>
        <w:rPr>
          <w:position w:val="-1"/>
          <w:sz w:val="20"/>
        </w:rPr>
        <w:t>;</w:t>
      </w:r>
    </w:p>
    <w:p w14:paraId="62D64AA9" w14:textId="77777777" w:rsidR="00B94CD6" w:rsidRDefault="00154F7F">
      <w:pPr>
        <w:pStyle w:val="Odstavecseseznamem"/>
        <w:numPr>
          <w:ilvl w:val="2"/>
          <w:numId w:val="23"/>
        </w:numPr>
        <w:tabs>
          <w:tab w:val="left" w:pos="1319"/>
        </w:tabs>
        <w:spacing w:before="119"/>
        <w:ind w:left="1318" w:hanging="401"/>
        <w:rPr>
          <w:sz w:val="20"/>
        </w:rPr>
      </w:pPr>
      <w:r>
        <w:rPr>
          <w:color w:val="030303"/>
          <w:sz w:val="20"/>
        </w:rPr>
        <w:t>dojde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k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porušení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jakékoliv</w:t>
      </w:r>
      <w:r>
        <w:rPr>
          <w:color w:val="030303"/>
          <w:spacing w:val="6"/>
          <w:sz w:val="20"/>
        </w:rPr>
        <w:t xml:space="preserve"> </w:t>
      </w:r>
      <w:r>
        <w:rPr>
          <w:color w:val="030303"/>
          <w:sz w:val="20"/>
        </w:rPr>
        <w:t>povinnosti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Poskytovatele</w:t>
      </w:r>
      <w:r>
        <w:rPr>
          <w:color w:val="030303"/>
          <w:spacing w:val="8"/>
          <w:sz w:val="20"/>
        </w:rPr>
        <w:t xml:space="preserve"> </w:t>
      </w:r>
      <w:r>
        <w:rPr>
          <w:color w:val="030303"/>
          <w:sz w:val="20"/>
        </w:rPr>
        <w:t>podle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čl.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6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nebo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pacing w:val="-5"/>
          <w:sz w:val="20"/>
        </w:rPr>
        <w:t>7</w:t>
      </w:r>
      <w:r>
        <w:rPr>
          <w:spacing w:val="-5"/>
          <w:position w:val="-1"/>
          <w:sz w:val="20"/>
        </w:rPr>
        <w:t>;</w:t>
      </w:r>
    </w:p>
    <w:p w14:paraId="51FB1AB2" w14:textId="77777777" w:rsidR="00B94CD6" w:rsidRDefault="00154F7F">
      <w:pPr>
        <w:pStyle w:val="Odstavecseseznamem"/>
        <w:numPr>
          <w:ilvl w:val="2"/>
          <w:numId w:val="23"/>
        </w:numPr>
        <w:tabs>
          <w:tab w:val="left" w:pos="1314"/>
          <w:tab w:val="left" w:pos="1316"/>
        </w:tabs>
        <w:spacing w:before="192" w:line="312" w:lineRule="auto"/>
        <w:ind w:right="129" w:hanging="396"/>
        <w:rPr>
          <w:sz w:val="20"/>
        </w:rPr>
      </w:pPr>
      <w:r>
        <w:rPr>
          <w:color w:val="030303"/>
          <w:sz w:val="20"/>
        </w:rPr>
        <w:t>je postup</w:t>
      </w:r>
      <w:r>
        <w:rPr>
          <w:color w:val="030303"/>
          <w:spacing w:val="19"/>
          <w:sz w:val="20"/>
        </w:rPr>
        <w:t xml:space="preserve"> </w:t>
      </w:r>
      <w:r>
        <w:rPr>
          <w:color w:val="030303"/>
          <w:sz w:val="20"/>
        </w:rPr>
        <w:t>Poskytovatele</w:t>
      </w:r>
      <w:r>
        <w:rPr>
          <w:color w:val="030303"/>
          <w:spacing w:val="35"/>
          <w:sz w:val="20"/>
        </w:rPr>
        <w:t xml:space="preserve"> </w:t>
      </w:r>
      <w:r>
        <w:rPr>
          <w:color w:val="030303"/>
          <w:sz w:val="20"/>
        </w:rPr>
        <w:t>při poskytování</w:t>
      </w:r>
      <w:r>
        <w:rPr>
          <w:color w:val="030303"/>
          <w:spacing w:val="27"/>
          <w:sz w:val="20"/>
        </w:rPr>
        <w:t xml:space="preserve"> </w:t>
      </w:r>
      <w:r>
        <w:rPr>
          <w:color w:val="030303"/>
          <w:sz w:val="20"/>
        </w:rPr>
        <w:t>Služeb v rozporu</w:t>
      </w:r>
      <w:r>
        <w:rPr>
          <w:color w:val="030303"/>
          <w:spacing w:val="19"/>
          <w:sz w:val="20"/>
        </w:rPr>
        <w:t xml:space="preserve"> </w:t>
      </w:r>
      <w:r>
        <w:rPr>
          <w:color w:val="030303"/>
          <w:sz w:val="20"/>
        </w:rPr>
        <w:t>s pokyny</w:t>
      </w:r>
      <w:r>
        <w:rPr>
          <w:color w:val="030303"/>
          <w:spacing w:val="21"/>
          <w:sz w:val="20"/>
        </w:rPr>
        <w:t xml:space="preserve"> </w:t>
      </w:r>
      <w:r>
        <w:rPr>
          <w:color w:val="030303"/>
          <w:sz w:val="20"/>
        </w:rPr>
        <w:t>Objednatele</w:t>
      </w:r>
      <w:r>
        <w:rPr>
          <w:color w:val="030303"/>
          <w:spacing w:val="20"/>
          <w:sz w:val="20"/>
        </w:rPr>
        <w:t xml:space="preserve"> </w:t>
      </w:r>
      <w:r>
        <w:rPr>
          <w:color w:val="030303"/>
          <w:sz w:val="20"/>
        </w:rPr>
        <w:t>nebo v rozporu</w:t>
      </w:r>
      <w:r>
        <w:rPr>
          <w:color w:val="030303"/>
          <w:spacing w:val="19"/>
          <w:sz w:val="20"/>
        </w:rPr>
        <w:t xml:space="preserve"> </w:t>
      </w:r>
      <w:r>
        <w:rPr>
          <w:color w:val="030303"/>
          <w:sz w:val="20"/>
        </w:rPr>
        <w:t>s jeho oprávněnými zájmy</w:t>
      </w:r>
      <w:r>
        <w:rPr>
          <w:position w:val="-1"/>
          <w:sz w:val="20"/>
        </w:rPr>
        <w:t>;</w:t>
      </w:r>
    </w:p>
    <w:p w14:paraId="293C0EAF" w14:textId="77777777" w:rsidR="00B94CD6" w:rsidRDefault="00154F7F">
      <w:pPr>
        <w:pStyle w:val="Odstavecseseznamem"/>
        <w:numPr>
          <w:ilvl w:val="2"/>
          <w:numId w:val="23"/>
        </w:numPr>
        <w:tabs>
          <w:tab w:val="left" w:pos="1316"/>
          <w:tab w:val="left" w:pos="1317"/>
        </w:tabs>
        <w:spacing w:before="120"/>
        <w:ind w:left="1316" w:hanging="398"/>
        <w:rPr>
          <w:sz w:val="20"/>
        </w:rPr>
      </w:pPr>
      <w:r>
        <w:rPr>
          <w:color w:val="030303"/>
          <w:position w:val="2"/>
          <w:sz w:val="20"/>
        </w:rPr>
        <w:t>kdy</w:t>
      </w:r>
      <w:r>
        <w:rPr>
          <w:color w:val="030303"/>
          <w:spacing w:val="-3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Poskytovatel</w:t>
      </w:r>
      <w:r>
        <w:rPr>
          <w:color w:val="030303"/>
          <w:spacing w:val="9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byl</w:t>
      </w:r>
      <w:r>
        <w:rPr>
          <w:color w:val="030303"/>
          <w:spacing w:val="-12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pravomocně</w:t>
      </w:r>
      <w:r>
        <w:rPr>
          <w:color w:val="030303"/>
          <w:spacing w:val="-3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odsouzen</w:t>
      </w:r>
      <w:r>
        <w:rPr>
          <w:color w:val="030303"/>
          <w:spacing w:val="1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za</w:t>
      </w:r>
      <w:r>
        <w:rPr>
          <w:color w:val="030303"/>
          <w:spacing w:val="-12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trestný</w:t>
      </w:r>
      <w:r>
        <w:rPr>
          <w:color w:val="030303"/>
          <w:spacing w:val="6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čin</w:t>
      </w:r>
      <w:r>
        <w:rPr>
          <w:color w:val="030303"/>
          <w:spacing w:val="-7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ve</w:t>
      </w:r>
      <w:r>
        <w:rPr>
          <w:color w:val="030303"/>
          <w:spacing w:val="-11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smyslu</w:t>
      </w:r>
      <w:r>
        <w:rPr>
          <w:color w:val="030303"/>
          <w:spacing w:val="-7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vymezeném</w:t>
      </w:r>
      <w:r>
        <w:rPr>
          <w:color w:val="030303"/>
          <w:spacing w:val="6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v</w:t>
      </w:r>
      <w:r>
        <w:rPr>
          <w:color w:val="030303"/>
          <w:spacing w:val="-12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čl.</w:t>
      </w:r>
      <w:r>
        <w:rPr>
          <w:color w:val="030303"/>
          <w:spacing w:val="-8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5</w:t>
      </w:r>
      <w:r>
        <w:rPr>
          <w:color w:val="030303"/>
          <w:spacing w:val="-11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odst.</w:t>
      </w:r>
      <w:r>
        <w:rPr>
          <w:color w:val="030303"/>
          <w:spacing w:val="-5"/>
          <w:position w:val="2"/>
          <w:sz w:val="20"/>
        </w:rPr>
        <w:t xml:space="preserve"> </w:t>
      </w:r>
      <w:r>
        <w:rPr>
          <w:color w:val="030303"/>
          <w:position w:val="2"/>
          <w:sz w:val="20"/>
        </w:rPr>
        <w:t>5</w:t>
      </w:r>
      <w:r>
        <w:rPr>
          <w:color w:val="595959"/>
          <w:position w:val="2"/>
          <w:sz w:val="20"/>
        </w:rPr>
        <w:t>.</w:t>
      </w:r>
      <w:r>
        <w:rPr>
          <w:color w:val="030303"/>
          <w:position w:val="2"/>
          <w:sz w:val="20"/>
        </w:rPr>
        <w:t>1</w:t>
      </w:r>
      <w:r>
        <w:rPr>
          <w:sz w:val="20"/>
        </w:rPr>
        <w:t>1</w:t>
      </w:r>
      <w:r>
        <w:rPr>
          <w:spacing w:val="-11"/>
          <w:sz w:val="20"/>
        </w:rPr>
        <w:t xml:space="preserve"> </w:t>
      </w:r>
      <w:r>
        <w:rPr>
          <w:spacing w:val="-10"/>
          <w:sz w:val="20"/>
        </w:rPr>
        <w:t>–</w:t>
      </w:r>
    </w:p>
    <w:p w14:paraId="000C1842" w14:textId="77777777" w:rsidR="00B94CD6" w:rsidRDefault="00154F7F">
      <w:pPr>
        <w:pStyle w:val="Zkladntext"/>
        <w:spacing w:before="52"/>
        <w:ind w:left="1316"/>
      </w:pPr>
      <w:r>
        <w:rPr>
          <w:color w:val="030303"/>
          <w:spacing w:val="-4"/>
          <w:w w:val="105"/>
          <w:position w:val="2"/>
        </w:rPr>
        <w:t>5</w:t>
      </w:r>
      <w:r>
        <w:rPr>
          <w:color w:val="424242"/>
          <w:spacing w:val="-4"/>
          <w:w w:val="105"/>
          <w:position w:val="2"/>
        </w:rPr>
        <w:t>.</w:t>
      </w:r>
      <w:r>
        <w:rPr>
          <w:color w:val="030303"/>
          <w:spacing w:val="-4"/>
          <w:w w:val="105"/>
          <w:position w:val="2"/>
        </w:rPr>
        <w:t>1</w:t>
      </w:r>
      <w:r>
        <w:rPr>
          <w:spacing w:val="-4"/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color w:val="030303"/>
          <w:spacing w:val="-2"/>
          <w:w w:val="105"/>
          <w:position w:val="2"/>
        </w:rPr>
        <w:t>Smlouvy</w:t>
      </w:r>
      <w:r>
        <w:rPr>
          <w:color w:val="2D2D2D"/>
          <w:spacing w:val="-2"/>
          <w:w w:val="105"/>
          <w:position w:val="2"/>
        </w:rPr>
        <w:t>.</w:t>
      </w:r>
    </w:p>
    <w:p w14:paraId="6B0B56CB" w14:textId="77777777" w:rsidR="00B94CD6" w:rsidRDefault="00154F7F">
      <w:pPr>
        <w:pStyle w:val="Odstavecseseznamem"/>
        <w:numPr>
          <w:ilvl w:val="1"/>
          <w:numId w:val="23"/>
        </w:numPr>
        <w:tabs>
          <w:tab w:val="left" w:pos="893"/>
        </w:tabs>
        <w:spacing w:before="190" w:line="312" w:lineRule="auto"/>
        <w:ind w:left="890" w:right="139" w:hanging="708"/>
        <w:rPr>
          <w:color w:val="03AFEF"/>
          <w:sz w:val="20"/>
        </w:rPr>
      </w:pPr>
      <w:r>
        <w:rPr>
          <w:color w:val="030303"/>
          <w:sz w:val="20"/>
        </w:rPr>
        <w:t>Odstoupení od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Smlouvy musí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být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učiněno písemně a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musí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být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doručeno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druhé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Smluvní straně.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V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případě odstoupení od Smlouvy zaniká Smlouva dnem doručení písemného odstoupení druhé Smluvní straně</w:t>
      </w:r>
      <w:r>
        <w:rPr>
          <w:color w:val="595959"/>
          <w:sz w:val="20"/>
        </w:rPr>
        <w:t>.</w:t>
      </w:r>
    </w:p>
    <w:p w14:paraId="2D0D9A24" w14:textId="77777777" w:rsidR="00B94CD6" w:rsidRDefault="00154F7F">
      <w:pPr>
        <w:pStyle w:val="Odstavecseseznamem"/>
        <w:numPr>
          <w:ilvl w:val="1"/>
          <w:numId w:val="23"/>
        </w:numPr>
        <w:tabs>
          <w:tab w:val="left" w:pos="893"/>
        </w:tabs>
        <w:spacing w:before="147" w:line="312" w:lineRule="auto"/>
        <w:ind w:left="888" w:right="129" w:hanging="706"/>
        <w:rPr>
          <w:color w:val="03AFEF"/>
          <w:sz w:val="20"/>
        </w:rPr>
      </w:pPr>
      <w:r>
        <w:rPr>
          <w:color w:val="030303"/>
          <w:sz w:val="20"/>
        </w:rPr>
        <w:t>Smluvní strany sjednávají, že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i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po ukončení Smlouvy zůstává zachována platnost a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účinnost ustanovení článku 6. Smlouvy týkajících se práv duševního vlastnictví</w:t>
      </w:r>
      <w:r>
        <w:rPr>
          <w:color w:val="2D2D2D"/>
          <w:sz w:val="20"/>
        </w:rPr>
        <w:t xml:space="preserve">, </w:t>
      </w:r>
      <w:r>
        <w:rPr>
          <w:color w:val="030303"/>
          <w:sz w:val="20"/>
        </w:rPr>
        <w:t>článku 7. týkající se zachování Důvěrných informací a ochrany osobních údajů, jakož i ustanovení o smluvních pokutách a náhradě újmy, jakož i další ustanovení</w:t>
      </w:r>
      <w:r>
        <w:rPr>
          <w:color w:val="424242"/>
          <w:sz w:val="20"/>
        </w:rPr>
        <w:t>,</w:t>
      </w:r>
      <w:r>
        <w:rPr>
          <w:color w:val="424242"/>
          <w:spacing w:val="-8"/>
          <w:sz w:val="20"/>
        </w:rPr>
        <w:t xml:space="preserve"> </w:t>
      </w:r>
      <w:r>
        <w:rPr>
          <w:color w:val="030303"/>
          <w:sz w:val="20"/>
        </w:rPr>
        <w:t>která vzhledem ke své povaze mají přetrvat i po zániku této Smlouvy.</w:t>
      </w:r>
    </w:p>
    <w:p w14:paraId="7DDF2A05" w14:textId="77777777" w:rsidR="00B94CD6" w:rsidRDefault="00B94CD6">
      <w:pPr>
        <w:pStyle w:val="Zkladntext"/>
        <w:rPr>
          <w:sz w:val="23"/>
        </w:rPr>
      </w:pPr>
    </w:p>
    <w:p w14:paraId="755C04F0" w14:textId="77777777" w:rsidR="00B94CD6" w:rsidRDefault="00154F7F">
      <w:pPr>
        <w:spacing w:before="93"/>
        <w:ind w:left="3920"/>
        <w:rPr>
          <w:b/>
          <w:sz w:val="19"/>
        </w:rPr>
      </w:pPr>
      <w:r>
        <w:rPr>
          <w:b/>
          <w:color w:val="00AFEF"/>
          <w:sz w:val="24"/>
        </w:rPr>
        <w:t>12</w:t>
      </w:r>
      <w:r>
        <w:rPr>
          <w:color w:val="03AFEF"/>
          <w:position w:val="1"/>
          <w:sz w:val="19"/>
        </w:rPr>
        <w:t>.</w:t>
      </w:r>
      <w:r>
        <w:rPr>
          <w:color w:val="03AFEF"/>
          <w:spacing w:val="44"/>
          <w:position w:val="1"/>
          <w:sz w:val="19"/>
        </w:rPr>
        <w:t xml:space="preserve"> </w:t>
      </w:r>
      <w:r>
        <w:rPr>
          <w:b/>
          <w:color w:val="030303"/>
          <w:position w:val="1"/>
          <w:sz w:val="19"/>
        </w:rPr>
        <w:t>Závěrečná</w:t>
      </w:r>
      <w:r>
        <w:rPr>
          <w:b/>
          <w:color w:val="030303"/>
          <w:spacing w:val="33"/>
          <w:position w:val="1"/>
          <w:sz w:val="19"/>
        </w:rPr>
        <w:t xml:space="preserve"> </w:t>
      </w:r>
      <w:r>
        <w:rPr>
          <w:b/>
          <w:color w:val="030303"/>
          <w:spacing w:val="-2"/>
          <w:position w:val="1"/>
          <w:sz w:val="19"/>
        </w:rPr>
        <w:t>ustanovení</w:t>
      </w:r>
    </w:p>
    <w:p w14:paraId="66366698" w14:textId="77777777" w:rsidR="00B94CD6" w:rsidRDefault="00B94CD6">
      <w:pPr>
        <w:pStyle w:val="Zkladntext"/>
        <w:spacing w:before="8"/>
        <w:rPr>
          <w:b/>
          <w:sz w:val="22"/>
        </w:rPr>
      </w:pPr>
    </w:p>
    <w:p w14:paraId="500AB55A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2"/>
          <w:tab w:val="left" w:pos="893"/>
        </w:tabs>
        <w:spacing w:line="312" w:lineRule="auto"/>
        <w:ind w:right="146" w:hanging="735"/>
        <w:rPr>
          <w:sz w:val="20"/>
        </w:rPr>
      </w:pPr>
      <w:r>
        <w:rPr>
          <w:color w:val="030303"/>
          <w:sz w:val="20"/>
        </w:rPr>
        <w:t>Smluvní</w:t>
      </w:r>
      <w:r>
        <w:rPr>
          <w:color w:val="030303"/>
          <w:spacing w:val="29"/>
          <w:sz w:val="20"/>
        </w:rPr>
        <w:t xml:space="preserve"> </w:t>
      </w:r>
      <w:r>
        <w:rPr>
          <w:color w:val="030303"/>
          <w:sz w:val="20"/>
        </w:rPr>
        <w:t>vztahy</w:t>
      </w:r>
      <w:r>
        <w:rPr>
          <w:color w:val="030303"/>
          <w:spacing w:val="31"/>
          <w:sz w:val="20"/>
        </w:rPr>
        <w:t xml:space="preserve"> </w:t>
      </w:r>
      <w:r>
        <w:rPr>
          <w:color w:val="030303"/>
          <w:sz w:val="20"/>
        </w:rPr>
        <w:t>z</w:t>
      </w:r>
      <w:r>
        <w:rPr>
          <w:color w:val="030303"/>
          <w:spacing w:val="24"/>
          <w:sz w:val="20"/>
        </w:rPr>
        <w:t xml:space="preserve"> </w:t>
      </w:r>
      <w:r>
        <w:rPr>
          <w:color w:val="030303"/>
          <w:sz w:val="20"/>
        </w:rPr>
        <w:t>této</w:t>
      </w:r>
      <w:r>
        <w:rPr>
          <w:color w:val="030303"/>
          <w:spacing w:val="24"/>
          <w:sz w:val="20"/>
        </w:rPr>
        <w:t xml:space="preserve"> </w:t>
      </w:r>
      <w:r>
        <w:rPr>
          <w:color w:val="030303"/>
          <w:sz w:val="20"/>
        </w:rPr>
        <w:t>Smlouvy</w:t>
      </w:r>
      <w:r>
        <w:rPr>
          <w:color w:val="030303"/>
          <w:spacing w:val="40"/>
          <w:sz w:val="20"/>
        </w:rPr>
        <w:t xml:space="preserve"> </w:t>
      </w:r>
      <w:r>
        <w:rPr>
          <w:color w:val="030303"/>
          <w:sz w:val="20"/>
        </w:rPr>
        <w:t>plynoucí</w:t>
      </w:r>
      <w:r>
        <w:rPr>
          <w:color w:val="030303"/>
          <w:spacing w:val="30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23"/>
          <w:sz w:val="20"/>
        </w:rPr>
        <w:t xml:space="preserve"> </w:t>
      </w:r>
      <w:r>
        <w:rPr>
          <w:color w:val="030303"/>
          <w:sz w:val="20"/>
        </w:rPr>
        <w:t>řídí</w:t>
      </w:r>
      <w:r>
        <w:rPr>
          <w:color w:val="030303"/>
          <w:spacing w:val="24"/>
          <w:sz w:val="20"/>
        </w:rPr>
        <w:t xml:space="preserve"> </w:t>
      </w:r>
      <w:r>
        <w:rPr>
          <w:color w:val="030303"/>
          <w:sz w:val="20"/>
        </w:rPr>
        <w:t>právním</w:t>
      </w:r>
      <w:r>
        <w:rPr>
          <w:color w:val="030303"/>
          <w:spacing w:val="27"/>
          <w:sz w:val="20"/>
        </w:rPr>
        <w:t xml:space="preserve"> </w:t>
      </w:r>
      <w:r>
        <w:rPr>
          <w:color w:val="030303"/>
          <w:sz w:val="20"/>
        </w:rPr>
        <w:t>řádem</w:t>
      </w:r>
      <w:r>
        <w:rPr>
          <w:color w:val="030303"/>
          <w:spacing w:val="26"/>
          <w:sz w:val="20"/>
        </w:rPr>
        <w:t xml:space="preserve"> </w:t>
      </w:r>
      <w:r>
        <w:rPr>
          <w:color w:val="030303"/>
          <w:sz w:val="20"/>
        </w:rPr>
        <w:t>české</w:t>
      </w:r>
      <w:r>
        <w:rPr>
          <w:color w:val="030303"/>
          <w:spacing w:val="26"/>
          <w:sz w:val="20"/>
        </w:rPr>
        <w:t xml:space="preserve"> </w:t>
      </w:r>
      <w:r>
        <w:rPr>
          <w:color w:val="030303"/>
          <w:sz w:val="20"/>
        </w:rPr>
        <w:t>republiky</w:t>
      </w:r>
      <w:r>
        <w:rPr>
          <w:color w:val="2D2D2D"/>
          <w:sz w:val="20"/>
        </w:rPr>
        <w:t xml:space="preserve">, </w:t>
      </w:r>
      <w:r>
        <w:rPr>
          <w:color w:val="030303"/>
          <w:sz w:val="20"/>
        </w:rPr>
        <w:t>zejména</w:t>
      </w:r>
      <w:r>
        <w:rPr>
          <w:color w:val="030303"/>
          <w:spacing w:val="31"/>
          <w:sz w:val="20"/>
        </w:rPr>
        <w:t xml:space="preserve"> </w:t>
      </w:r>
      <w:r>
        <w:rPr>
          <w:color w:val="030303"/>
          <w:sz w:val="20"/>
        </w:rPr>
        <w:t>příslušnými ustanoveními Občanského zákoníku.</w:t>
      </w:r>
    </w:p>
    <w:p w14:paraId="45DC1942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1"/>
          <w:tab w:val="left" w:pos="892"/>
        </w:tabs>
        <w:spacing w:before="142"/>
        <w:ind w:left="891" w:hanging="738"/>
        <w:rPr>
          <w:sz w:val="20"/>
        </w:rPr>
      </w:pPr>
      <w:r>
        <w:rPr>
          <w:color w:val="030303"/>
          <w:sz w:val="20"/>
        </w:rPr>
        <w:t>Poskytovatel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prohlašuje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a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potvrzuje</w:t>
      </w:r>
      <w:r>
        <w:rPr>
          <w:color w:val="2D2D2D"/>
          <w:sz w:val="20"/>
        </w:rPr>
        <w:t>,</w:t>
      </w:r>
      <w:r>
        <w:rPr>
          <w:color w:val="2D2D2D"/>
          <w:spacing w:val="-23"/>
          <w:sz w:val="20"/>
        </w:rPr>
        <w:t xml:space="preserve"> </w:t>
      </w:r>
      <w:r>
        <w:rPr>
          <w:color w:val="030303"/>
          <w:sz w:val="20"/>
        </w:rPr>
        <w:t>že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na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sebe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přebírá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nebezpečí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změny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okolností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ve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smyslu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pacing w:val="-2"/>
          <w:sz w:val="20"/>
        </w:rPr>
        <w:t>ustanovení</w:t>
      </w:r>
    </w:p>
    <w:p w14:paraId="27C1D178" w14:textId="77777777" w:rsidR="00B94CD6" w:rsidRDefault="00154F7F">
      <w:pPr>
        <w:pStyle w:val="Zkladntext"/>
        <w:spacing w:before="73"/>
        <w:ind w:left="889"/>
      </w:pPr>
      <w:r>
        <w:rPr>
          <w:color w:val="030303"/>
        </w:rPr>
        <w:t>§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1765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2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Občanského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</w:rPr>
        <w:t>zákoníku</w:t>
      </w:r>
      <w:r>
        <w:rPr>
          <w:color w:val="424242"/>
          <w:spacing w:val="-2"/>
        </w:rPr>
        <w:t>.</w:t>
      </w:r>
    </w:p>
    <w:p w14:paraId="518DAFED" w14:textId="77777777" w:rsidR="00B94CD6" w:rsidRDefault="00B94CD6">
      <w:pPr>
        <w:pStyle w:val="Zkladntext"/>
        <w:rPr>
          <w:sz w:val="18"/>
        </w:rPr>
      </w:pPr>
    </w:p>
    <w:p w14:paraId="43A2EDF1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3"/>
        </w:tabs>
        <w:spacing w:line="316" w:lineRule="auto"/>
        <w:ind w:left="890" w:right="119" w:hanging="736"/>
        <w:rPr>
          <w:sz w:val="20"/>
        </w:rPr>
      </w:pPr>
      <w:r>
        <w:rPr>
          <w:color w:val="030303"/>
          <w:sz w:val="20"/>
        </w:rPr>
        <w:t>Smluvní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strany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si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ve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smyslu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ustanovení§ 1794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odst.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2</w:t>
      </w:r>
      <w:r>
        <w:rPr>
          <w:color w:val="030303"/>
          <w:spacing w:val="-14"/>
          <w:sz w:val="20"/>
        </w:rPr>
        <w:t xml:space="preserve"> </w:t>
      </w:r>
      <w:r>
        <w:rPr>
          <w:color w:val="030303"/>
          <w:sz w:val="20"/>
        </w:rPr>
        <w:t>Občanského zákoníku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ujednaly</w:t>
      </w:r>
      <w:r>
        <w:rPr>
          <w:color w:val="424242"/>
          <w:sz w:val="20"/>
        </w:rPr>
        <w:t>,</w:t>
      </w:r>
      <w:r>
        <w:rPr>
          <w:color w:val="424242"/>
          <w:spacing w:val="-14"/>
          <w:sz w:val="20"/>
        </w:rPr>
        <w:t xml:space="preserve"> </w:t>
      </w:r>
      <w:r>
        <w:rPr>
          <w:color w:val="030303"/>
          <w:sz w:val="20"/>
        </w:rPr>
        <w:t>že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se</w:t>
      </w:r>
      <w:r>
        <w:rPr>
          <w:color w:val="030303"/>
          <w:spacing w:val="-11"/>
          <w:sz w:val="20"/>
        </w:rPr>
        <w:t xml:space="preserve"> </w:t>
      </w:r>
      <w:r>
        <w:rPr>
          <w:color w:val="030303"/>
          <w:sz w:val="20"/>
        </w:rPr>
        <w:t>Poskytovatel výslovně vzdává jeho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práva ve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smyslu ustanovení§ 1793 Občanského zákoníku a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souhlasí s</w:t>
      </w:r>
      <w:r>
        <w:rPr>
          <w:color w:val="030303"/>
          <w:spacing w:val="-3"/>
          <w:sz w:val="20"/>
        </w:rPr>
        <w:t xml:space="preserve"> </w:t>
      </w:r>
      <w:r>
        <w:rPr>
          <w:color w:val="030303"/>
          <w:sz w:val="20"/>
        </w:rPr>
        <w:t>Cenou tak</w:t>
      </w:r>
      <w:r>
        <w:rPr>
          <w:color w:val="2D2D2D"/>
          <w:sz w:val="20"/>
        </w:rPr>
        <w:t xml:space="preserve">, </w:t>
      </w:r>
      <w:r>
        <w:rPr>
          <w:color w:val="030303"/>
          <w:sz w:val="20"/>
        </w:rPr>
        <w:t>jak byla smluvními stranami sjednána výše v této Smlouvě</w:t>
      </w:r>
      <w:r>
        <w:rPr>
          <w:color w:val="2D2D2D"/>
          <w:sz w:val="20"/>
        </w:rPr>
        <w:t>.</w:t>
      </w:r>
    </w:p>
    <w:p w14:paraId="5C8EFE08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2"/>
        </w:tabs>
        <w:spacing w:before="132" w:line="314" w:lineRule="auto"/>
        <w:ind w:left="890" w:right="119" w:hanging="737"/>
        <w:rPr>
          <w:sz w:val="20"/>
        </w:rPr>
      </w:pPr>
      <w:r>
        <w:rPr>
          <w:color w:val="030303"/>
          <w:sz w:val="20"/>
        </w:rPr>
        <w:t>Jakékoliv spory, neshody nebo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nároky vyplývající ze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smluvního vztahu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založeného touto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Smlouvou mezi Objednatelem a</w:t>
      </w:r>
      <w:r>
        <w:rPr>
          <w:color w:val="030303"/>
          <w:spacing w:val="-2"/>
          <w:sz w:val="20"/>
        </w:rPr>
        <w:t xml:space="preserve"> </w:t>
      </w:r>
      <w:r>
        <w:rPr>
          <w:color w:val="030303"/>
          <w:sz w:val="20"/>
        </w:rPr>
        <w:t>Poskytovatelem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nebo vzniklé v souvislosti s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ním, budou řešeny nejprve smírnou cestou</w:t>
      </w:r>
      <w:r>
        <w:rPr>
          <w:color w:val="595959"/>
          <w:sz w:val="20"/>
        </w:rPr>
        <w:t xml:space="preserve">. </w:t>
      </w:r>
      <w:r>
        <w:rPr>
          <w:color w:val="030303"/>
          <w:sz w:val="20"/>
        </w:rPr>
        <w:t>V případě, že se jakékoliv spory mezi Smluvními stranami nepodaří smírně urovnat</w:t>
      </w:r>
      <w:r>
        <w:rPr>
          <w:color w:val="2D2D2D"/>
          <w:sz w:val="20"/>
        </w:rPr>
        <w:t>,</w:t>
      </w:r>
      <w:r>
        <w:rPr>
          <w:color w:val="2D2D2D"/>
          <w:spacing w:val="-2"/>
          <w:sz w:val="20"/>
        </w:rPr>
        <w:t xml:space="preserve"> </w:t>
      </w:r>
      <w:r>
        <w:rPr>
          <w:color w:val="030303"/>
          <w:sz w:val="20"/>
        </w:rPr>
        <w:t>se Smluvní strany dohodly, že</w:t>
      </w:r>
      <w:r>
        <w:rPr>
          <w:color w:val="030303"/>
          <w:spacing w:val="-13"/>
          <w:sz w:val="20"/>
        </w:rPr>
        <w:t xml:space="preserve"> </w:t>
      </w:r>
      <w:r>
        <w:rPr>
          <w:color w:val="030303"/>
          <w:sz w:val="20"/>
        </w:rPr>
        <w:t>místně příslušným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soudem</w:t>
      </w:r>
      <w:r>
        <w:rPr>
          <w:color w:val="030303"/>
          <w:spacing w:val="-6"/>
          <w:sz w:val="20"/>
        </w:rPr>
        <w:t xml:space="preserve"> </w:t>
      </w:r>
      <w:r>
        <w:rPr>
          <w:color w:val="030303"/>
          <w:sz w:val="20"/>
        </w:rPr>
        <w:t>pro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řešení</w:t>
      </w:r>
      <w:r>
        <w:rPr>
          <w:color w:val="030303"/>
          <w:spacing w:val="-4"/>
          <w:sz w:val="20"/>
        </w:rPr>
        <w:t xml:space="preserve"> </w:t>
      </w:r>
      <w:r>
        <w:rPr>
          <w:color w:val="030303"/>
          <w:sz w:val="20"/>
        </w:rPr>
        <w:t>sporů</w:t>
      </w:r>
      <w:r>
        <w:rPr>
          <w:color w:val="030303"/>
          <w:spacing w:val="-8"/>
          <w:sz w:val="20"/>
        </w:rPr>
        <w:t xml:space="preserve"> </w:t>
      </w:r>
      <w:r>
        <w:rPr>
          <w:color w:val="030303"/>
          <w:sz w:val="20"/>
        </w:rPr>
        <w:t>bude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soud</w:t>
      </w:r>
      <w:r>
        <w:rPr>
          <w:color w:val="030303"/>
          <w:spacing w:val="-5"/>
          <w:sz w:val="20"/>
        </w:rPr>
        <w:t xml:space="preserve"> </w:t>
      </w:r>
      <w:r>
        <w:rPr>
          <w:color w:val="030303"/>
          <w:sz w:val="20"/>
        </w:rPr>
        <w:t>příslušný</w:t>
      </w:r>
      <w:r>
        <w:rPr>
          <w:color w:val="030303"/>
          <w:spacing w:val="-1"/>
          <w:sz w:val="20"/>
        </w:rPr>
        <w:t xml:space="preserve"> </w:t>
      </w:r>
      <w:r>
        <w:rPr>
          <w:color w:val="030303"/>
          <w:sz w:val="20"/>
        </w:rPr>
        <w:t>dle</w:t>
      </w:r>
      <w:r>
        <w:rPr>
          <w:color w:val="030303"/>
          <w:spacing w:val="-12"/>
          <w:sz w:val="20"/>
        </w:rPr>
        <w:t xml:space="preserve"> </w:t>
      </w:r>
      <w:r>
        <w:rPr>
          <w:color w:val="030303"/>
          <w:sz w:val="20"/>
        </w:rPr>
        <w:t>místa</w:t>
      </w:r>
      <w:r>
        <w:rPr>
          <w:color w:val="030303"/>
          <w:spacing w:val="-7"/>
          <w:sz w:val="20"/>
        </w:rPr>
        <w:t xml:space="preserve"> </w:t>
      </w:r>
      <w:r>
        <w:rPr>
          <w:color w:val="030303"/>
          <w:sz w:val="20"/>
        </w:rPr>
        <w:t>sídla</w:t>
      </w:r>
      <w:r>
        <w:rPr>
          <w:color w:val="030303"/>
          <w:spacing w:val="-9"/>
          <w:sz w:val="20"/>
        </w:rPr>
        <w:t xml:space="preserve"> </w:t>
      </w:r>
      <w:r>
        <w:rPr>
          <w:color w:val="030303"/>
          <w:sz w:val="20"/>
        </w:rPr>
        <w:t>Objednatele.</w:t>
      </w:r>
    </w:p>
    <w:p w14:paraId="74B45DAF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2"/>
        </w:tabs>
        <w:spacing w:before="140" w:line="304" w:lineRule="auto"/>
        <w:ind w:left="891" w:right="119" w:hanging="737"/>
        <w:rPr>
          <w:sz w:val="20"/>
        </w:rPr>
      </w:pPr>
      <w:r>
        <w:rPr>
          <w:color w:val="030303"/>
          <w:position w:val="1"/>
          <w:sz w:val="20"/>
        </w:rPr>
        <w:t>Veškerá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komunikace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mezi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Smluvními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stranami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je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činěna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písemně</w:t>
      </w:r>
      <w:r>
        <w:rPr>
          <w:color w:val="2D2D2D"/>
          <w:position w:val="1"/>
          <w:sz w:val="20"/>
        </w:rPr>
        <w:t>,</w:t>
      </w:r>
      <w:r>
        <w:rPr>
          <w:color w:val="2D2D2D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není</w:t>
      </w:r>
      <w:r>
        <w:rPr>
          <w:sz w:val="20"/>
        </w:rPr>
        <w:t>-</w:t>
      </w:r>
      <w:r>
        <w:rPr>
          <w:color w:val="030303"/>
          <w:position w:val="1"/>
          <w:sz w:val="20"/>
        </w:rPr>
        <w:t>li</w:t>
      </w:r>
      <w:r>
        <w:rPr>
          <w:color w:val="030303"/>
          <w:spacing w:val="-1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touto</w:t>
      </w:r>
      <w:r>
        <w:rPr>
          <w:color w:val="030303"/>
          <w:spacing w:val="-13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Smlouvou</w:t>
      </w:r>
      <w:r>
        <w:rPr>
          <w:color w:val="030303"/>
          <w:spacing w:val="-5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stanoveno</w:t>
      </w:r>
      <w:r>
        <w:rPr>
          <w:color w:val="030303"/>
          <w:spacing w:val="-3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jinak</w:t>
      </w:r>
      <w:r>
        <w:rPr>
          <w:color w:val="595959"/>
          <w:position w:val="1"/>
          <w:sz w:val="20"/>
        </w:rPr>
        <w:t xml:space="preserve">. </w:t>
      </w:r>
      <w:r>
        <w:rPr>
          <w:color w:val="030303"/>
          <w:position w:val="1"/>
          <w:sz w:val="20"/>
        </w:rPr>
        <w:t>Písemná komunikace se</w:t>
      </w:r>
      <w:r>
        <w:rPr>
          <w:color w:val="030303"/>
          <w:spacing w:val="-9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činí v</w:t>
      </w:r>
      <w:r>
        <w:rPr>
          <w:color w:val="030303"/>
          <w:spacing w:val="-4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listinné nebo elektronické podobě prostřednictvím</w:t>
      </w:r>
      <w:r>
        <w:rPr>
          <w:color w:val="030303"/>
          <w:spacing w:val="-7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doporučené pošty či</w:t>
      </w:r>
      <w:r>
        <w:rPr>
          <w:color w:val="030303"/>
          <w:spacing w:val="-10"/>
          <w:position w:val="1"/>
          <w:sz w:val="20"/>
        </w:rPr>
        <w:t xml:space="preserve"> </w:t>
      </w:r>
      <w:r>
        <w:rPr>
          <w:color w:val="030303"/>
          <w:position w:val="1"/>
          <w:sz w:val="20"/>
        </w:rPr>
        <w:t>e</w:t>
      </w:r>
      <w:r>
        <w:rPr>
          <w:sz w:val="20"/>
        </w:rPr>
        <w:t>-</w:t>
      </w:r>
    </w:p>
    <w:p w14:paraId="467AE82D" w14:textId="77777777" w:rsidR="00B94CD6" w:rsidRDefault="00B94CD6">
      <w:pPr>
        <w:spacing w:line="304" w:lineRule="auto"/>
        <w:jc w:val="both"/>
        <w:rPr>
          <w:sz w:val="20"/>
        </w:rPr>
        <w:sectPr w:rsidR="00B94CD6">
          <w:pgSz w:w="11910" w:h="16840"/>
          <w:pgMar w:top="1320" w:right="420" w:bottom="1340" w:left="1160" w:header="0" w:footer="1126" w:gutter="0"/>
          <w:cols w:space="708"/>
        </w:sectPr>
      </w:pPr>
    </w:p>
    <w:p w14:paraId="7429EBDF" w14:textId="77777777" w:rsidR="00B94CD6" w:rsidRDefault="00154F7F">
      <w:pPr>
        <w:pStyle w:val="Zkladntext"/>
        <w:spacing w:before="75" w:line="316" w:lineRule="auto"/>
        <w:ind w:left="890" w:right="119" w:firstLine="3"/>
        <w:jc w:val="both"/>
      </w:pPr>
      <w:r>
        <w:rPr>
          <w:color w:val="010101"/>
        </w:rPr>
        <w:t>mailu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na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adresy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Smluvních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stran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uvedené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v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záhlaví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této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Smlouvy, resp.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v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článku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8</w:t>
      </w:r>
      <w:r>
        <w:rPr>
          <w:color w:val="2F2F2F"/>
        </w:rPr>
        <w:t>.</w:t>
      </w:r>
      <w:r>
        <w:rPr>
          <w:color w:val="2F2F2F"/>
          <w:spacing w:val="-14"/>
        </w:rPr>
        <w:t xml:space="preserve"> </w:t>
      </w:r>
      <w:r>
        <w:rPr>
          <w:color w:val="010101"/>
        </w:rPr>
        <w:t>odst.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8</w:t>
      </w:r>
      <w:r>
        <w:rPr>
          <w:color w:val="2F2F2F"/>
        </w:rPr>
        <w:t>.</w:t>
      </w:r>
      <w:r>
        <w:rPr>
          <w:color w:val="010101"/>
        </w:rPr>
        <w:t>1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této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Smlouvy</w:t>
      </w:r>
      <w:r>
        <w:rPr>
          <w:color w:val="565656"/>
        </w:rPr>
        <w:t xml:space="preserve">. </w:t>
      </w:r>
      <w:r>
        <w:rPr>
          <w:color w:val="010101"/>
        </w:rPr>
        <w:t>Změna kontaktních osob a/nebo jejich kontaktních údajů je účinná ke dni</w:t>
      </w:r>
      <w:r>
        <w:rPr>
          <w:color w:val="3F3F3F"/>
        </w:rPr>
        <w:t xml:space="preserve">, </w:t>
      </w:r>
      <w:r>
        <w:rPr>
          <w:color w:val="010101"/>
        </w:rPr>
        <w:t>v němž bude doručeno oznámení o takové změně druhé Smluvní straně</w:t>
      </w:r>
      <w:r>
        <w:rPr>
          <w:color w:val="2F2F2F"/>
        </w:rPr>
        <w:t>.</w:t>
      </w:r>
    </w:p>
    <w:p w14:paraId="074ACEF0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2"/>
        </w:tabs>
        <w:spacing w:before="137" w:line="312" w:lineRule="auto"/>
        <w:ind w:left="890" w:right="119" w:hanging="736"/>
        <w:rPr>
          <w:sz w:val="20"/>
        </w:rPr>
      </w:pPr>
      <w:r>
        <w:rPr>
          <w:color w:val="010101"/>
          <w:sz w:val="20"/>
        </w:rPr>
        <w:t>Dnem doručení písemností odeslaných na základě této Smlouvy nebo v souvislosti s touto Smlouvou</w:t>
      </w:r>
      <w:r>
        <w:rPr>
          <w:color w:val="2F2F2F"/>
          <w:sz w:val="20"/>
        </w:rPr>
        <w:t xml:space="preserve">, </w:t>
      </w:r>
      <w:r>
        <w:rPr>
          <w:color w:val="010101"/>
          <w:sz w:val="20"/>
        </w:rPr>
        <w:t>pokud není prokázán jiný den doručení, se rozumí poslední den lhůty</w:t>
      </w:r>
      <w:r>
        <w:rPr>
          <w:color w:val="2F2F2F"/>
          <w:sz w:val="20"/>
        </w:rPr>
        <w:t xml:space="preserve">, </w:t>
      </w:r>
      <w:r>
        <w:rPr>
          <w:color w:val="010101"/>
          <w:sz w:val="20"/>
        </w:rPr>
        <w:t>ve které byla písemnost pro adresáta uložena u Poskytovatele poštovních služeb</w:t>
      </w:r>
      <w:r>
        <w:rPr>
          <w:color w:val="2F2F2F"/>
          <w:sz w:val="20"/>
        </w:rPr>
        <w:t xml:space="preserve">, </w:t>
      </w:r>
      <w:r>
        <w:rPr>
          <w:color w:val="010101"/>
          <w:sz w:val="20"/>
        </w:rPr>
        <w:t>a to i tehdy</w:t>
      </w:r>
      <w:r>
        <w:rPr>
          <w:color w:val="2F2F2F"/>
          <w:sz w:val="20"/>
        </w:rPr>
        <w:t xml:space="preserve">, </w:t>
      </w:r>
      <w:r>
        <w:rPr>
          <w:color w:val="010101"/>
          <w:sz w:val="20"/>
        </w:rPr>
        <w:t>jestliže se adresát o jejím uložení nedozvěděl.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Ustanovení§ 573 Občanského zákoníku se nepoužije</w:t>
      </w:r>
      <w:r>
        <w:rPr>
          <w:color w:val="3F3F3F"/>
          <w:sz w:val="20"/>
        </w:rPr>
        <w:t>.</w:t>
      </w:r>
    </w:p>
    <w:p w14:paraId="5BF189A7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2"/>
        </w:tabs>
        <w:spacing w:before="144" w:line="314" w:lineRule="auto"/>
        <w:ind w:left="888" w:right="115" w:hanging="734"/>
        <w:rPr>
          <w:sz w:val="20"/>
        </w:rPr>
      </w:pPr>
      <w:r>
        <w:rPr>
          <w:color w:val="010101"/>
          <w:sz w:val="20"/>
        </w:rPr>
        <w:t>Pokud jakákoliv ustanovení Smlouvy budou považována za neplatná nebo nevymahatelná</w:t>
      </w:r>
      <w:r>
        <w:rPr>
          <w:color w:val="3F3F3F"/>
          <w:sz w:val="20"/>
        </w:rPr>
        <w:t>,</w:t>
      </w:r>
      <w:r>
        <w:rPr>
          <w:color w:val="3F3F3F"/>
          <w:spacing w:val="-5"/>
          <w:sz w:val="20"/>
        </w:rPr>
        <w:t xml:space="preserve"> </w:t>
      </w:r>
      <w:r>
        <w:rPr>
          <w:color w:val="010101"/>
          <w:sz w:val="20"/>
        </w:rPr>
        <w:t>nebude mít taková neplatnost nebo nevymahatelnost za následek neplatnost nebo nevymahatelnost celé Smlouvy</w:t>
      </w:r>
      <w:r>
        <w:rPr>
          <w:color w:val="2F2F2F"/>
          <w:sz w:val="20"/>
        </w:rPr>
        <w:t xml:space="preserve">, </w:t>
      </w:r>
      <w:r>
        <w:rPr>
          <w:color w:val="010101"/>
          <w:sz w:val="20"/>
        </w:rPr>
        <w:t>ale celá Smlouva se bude vykládat tak, jako by neobsahovala příslušná neplatná nebo nevymahatelná ustanovení nebo části ustanovení a práva a povinnosti Smluvních stran se budou vykládat přiměřeně</w:t>
      </w:r>
      <w:r>
        <w:rPr>
          <w:color w:val="565656"/>
          <w:sz w:val="20"/>
        </w:rPr>
        <w:t xml:space="preserve">. </w:t>
      </w:r>
      <w:r>
        <w:rPr>
          <w:color w:val="010101"/>
          <w:sz w:val="20"/>
        </w:rPr>
        <w:t>Smluvní</w:t>
      </w:r>
      <w:r>
        <w:rPr>
          <w:color w:val="010101"/>
          <w:spacing w:val="-12"/>
          <w:sz w:val="20"/>
        </w:rPr>
        <w:t xml:space="preserve"> </w:t>
      </w:r>
      <w:r>
        <w:rPr>
          <w:color w:val="010101"/>
          <w:sz w:val="20"/>
        </w:rPr>
        <w:t>strany se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dále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zavazují,</w:t>
      </w:r>
      <w:r>
        <w:rPr>
          <w:color w:val="010101"/>
          <w:spacing w:val="-2"/>
          <w:sz w:val="20"/>
        </w:rPr>
        <w:t xml:space="preserve"> </w:t>
      </w:r>
      <w:r>
        <w:rPr>
          <w:color w:val="010101"/>
          <w:sz w:val="20"/>
        </w:rPr>
        <w:t>že</w:t>
      </w:r>
      <w:r>
        <w:rPr>
          <w:color w:val="010101"/>
          <w:spacing w:val="-13"/>
          <w:sz w:val="20"/>
        </w:rPr>
        <w:t xml:space="preserve"> </w:t>
      </w:r>
      <w:r>
        <w:rPr>
          <w:color w:val="010101"/>
          <w:sz w:val="20"/>
        </w:rPr>
        <w:t>budou</w:t>
      </w:r>
      <w:r>
        <w:rPr>
          <w:color w:val="010101"/>
          <w:spacing w:val="-8"/>
          <w:sz w:val="20"/>
        </w:rPr>
        <w:t xml:space="preserve"> </w:t>
      </w:r>
      <w:r>
        <w:rPr>
          <w:color w:val="010101"/>
          <w:sz w:val="20"/>
        </w:rPr>
        <w:t>navzájem</w:t>
      </w:r>
      <w:r>
        <w:rPr>
          <w:color w:val="010101"/>
          <w:spacing w:val="-6"/>
          <w:sz w:val="20"/>
        </w:rPr>
        <w:t xml:space="preserve"> </w:t>
      </w:r>
      <w:r>
        <w:rPr>
          <w:color w:val="010101"/>
          <w:sz w:val="20"/>
        </w:rPr>
        <w:t>spolupracovat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s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cílem</w:t>
      </w:r>
      <w:r>
        <w:rPr>
          <w:color w:val="010101"/>
          <w:spacing w:val="-12"/>
          <w:sz w:val="20"/>
        </w:rPr>
        <w:t xml:space="preserve"> </w:t>
      </w:r>
      <w:r>
        <w:rPr>
          <w:color w:val="010101"/>
          <w:sz w:val="20"/>
        </w:rPr>
        <w:t>nahradit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takové</w:t>
      </w:r>
      <w:r>
        <w:rPr>
          <w:color w:val="010101"/>
          <w:spacing w:val="-8"/>
          <w:sz w:val="20"/>
        </w:rPr>
        <w:t xml:space="preserve"> </w:t>
      </w:r>
      <w:r>
        <w:rPr>
          <w:color w:val="010101"/>
          <w:sz w:val="20"/>
        </w:rPr>
        <w:t>neplatné nebo nevymahatelné ustanovení platným a vymahatelným ustanovením, jímž bude dosaženo stejného ekonomického výsledku (v maximálním možném rozsahu v souladu s právními předpisy)</w:t>
      </w:r>
      <w:r>
        <w:rPr>
          <w:color w:val="3F3F3F"/>
          <w:sz w:val="20"/>
        </w:rPr>
        <w:t xml:space="preserve">, </w:t>
      </w:r>
      <w:r>
        <w:rPr>
          <w:color w:val="010101"/>
          <w:sz w:val="20"/>
        </w:rPr>
        <w:t>jako bylo zamýšleno ustanovením, jež bylo shledáno neplatným či nevymahatelným.</w:t>
      </w:r>
    </w:p>
    <w:p w14:paraId="5C3ABBE9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89"/>
        </w:tabs>
        <w:spacing w:before="137" w:line="316" w:lineRule="auto"/>
        <w:ind w:left="892" w:right="130"/>
        <w:rPr>
          <w:sz w:val="20"/>
        </w:rPr>
      </w:pPr>
      <w:r>
        <w:rPr>
          <w:color w:val="010101"/>
          <w:sz w:val="20"/>
        </w:rPr>
        <w:t>Změny a doplňky této Smlouvy lze provádět pouze písemnými a vzestupně očíslovanými dodatky ke Smlouvě podepsanými oběma Smluvními stranami.</w:t>
      </w:r>
    </w:p>
    <w:p w14:paraId="5447B73B" w14:textId="77777777" w:rsidR="00B94CD6" w:rsidRDefault="00154F7F">
      <w:pPr>
        <w:pStyle w:val="Odstavecseseznamem"/>
        <w:numPr>
          <w:ilvl w:val="1"/>
          <w:numId w:val="22"/>
        </w:numPr>
        <w:tabs>
          <w:tab w:val="left" w:pos="893"/>
        </w:tabs>
        <w:spacing w:before="138" w:line="314" w:lineRule="auto"/>
        <w:ind w:left="890" w:right="114" w:hanging="737"/>
        <w:rPr>
          <w:sz w:val="20"/>
        </w:rPr>
      </w:pPr>
      <w:r>
        <w:rPr>
          <w:color w:val="010101"/>
          <w:sz w:val="20"/>
        </w:rPr>
        <w:t>Smluvní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strany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potvrzují</w:t>
      </w:r>
      <w:r>
        <w:rPr>
          <w:color w:val="3F3F3F"/>
          <w:sz w:val="20"/>
        </w:rPr>
        <w:t>,</w:t>
      </w:r>
      <w:r>
        <w:rPr>
          <w:color w:val="3F3F3F"/>
          <w:spacing w:val="-14"/>
          <w:sz w:val="20"/>
        </w:rPr>
        <w:t xml:space="preserve"> </w:t>
      </w:r>
      <w:r>
        <w:rPr>
          <w:color w:val="010101"/>
          <w:sz w:val="20"/>
        </w:rPr>
        <w:t>že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si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při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uzavírání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Smlouvy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vzájemně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sdělily</w:t>
      </w:r>
      <w:r>
        <w:rPr>
          <w:color w:val="010101"/>
          <w:spacing w:val="-13"/>
          <w:sz w:val="20"/>
        </w:rPr>
        <w:t xml:space="preserve"> </w:t>
      </w:r>
      <w:r>
        <w:rPr>
          <w:color w:val="010101"/>
          <w:sz w:val="20"/>
        </w:rPr>
        <w:t>všechny</w:t>
      </w:r>
      <w:r>
        <w:rPr>
          <w:color w:val="010101"/>
          <w:spacing w:val="-7"/>
          <w:sz w:val="20"/>
        </w:rPr>
        <w:t xml:space="preserve"> </w:t>
      </w:r>
      <w:r>
        <w:rPr>
          <w:color w:val="010101"/>
          <w:sz w:val="20"/>
        </w:rPr>
        <w:t>skutkové</w:t>
      </w:r>
      <w:r>
        <w:rPr>
          <w:color w:val="010101"/>
          <w:spacing w:val="-13"/>
          <w:sz w:val="20"/>
        </w:rPr>
        <w:t xml:space="preserve"> </w:t>
      </w:r>
      <w:r>
        <w:rPr>
          <w:color w:val="010101"/>
          <w:sz w:val="20"/>
        </w:rPr>
        <w:t>a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právní</w:t>
      </w:r>
      <w:r>
        <w:rPr>
          <w:color w:val="010101"/>
          <w:spacing w:val="-12"/>
          <w:sz w:val="20"/>
        </w:rPr>
        <w:t xml:space="preserve"> </w:t>
      </w:r>
      <w:r>
        <w:rPr>
          <w:color w:val="010101"/>
          <w:sz w:val="20"/>
        </w:rPr>
        <w:t>okolnosti</w:t>
      </w:r>
      <w:r>
        <w:rPr>
          <w:color w:val="2F2F2F"/>
          <w:sz w:val="20"/>
        </w:rPr>
        <w:t xml:space="preserve">, </w:t>
      </w:r>
      <w:r>
        <w:rPr>
          <w:color w:val="010101"/>
          <w:sz w:val="20"/>
        </w:rPr>
        <w:t>o nichž ví nebo vědět musí, tak, aby se každá ze Smluvních stran mohla přesvědčit o možnosti uzavřít platnou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Smlouvu</w:t>
      </w:r>
      <w:r>
        <w:rPr>
          <w:color w:val="010101"/>
          <w:spacing w:val="-11"/>
          <w:sz w:val="20"/>
        </w:rPr>
        <w:t xml:space="preserve"> </w:t>
      </w:r>
      <w:r>
        <w:rPr>
          <w:color w:val="010101"/>
          <w:sz w:val="20"/>
        </w:rPr>
        <w:t>a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aby</w:t>
      </w:r>
      <w:r>
        <w:rPr>
          <w:color w:val="010101"/>
          <w:spacing w:val="-7"/>
          <w:sz w:val="20"/>
        </w:rPr>
        <w:t xml:space="preserve"> </w:t>
      </w:r>
      <w:r>
        <w:rPr>
          <w:color w:val="010101"/>
          <w:sz w:val="20"/>
        </w:rPr>
        <w:t>byl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každé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ze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Smluvních stran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zřejmý</w:t>
      </w:r>
      <w:r>
        <w:rPr>
          <w:color w:val="010101"/>
          <w:spacing w:val="-3"/>
          <w:sz w:val="20"/>
        </w:rPr>
        <w:t xml:space="preserve"> </w:t>
      </w:r>
      <w:r>
        <w:rPr>
          <w:color w:val="010101"/>
          <w:sz w:val="20"/>
        </w:rPr>
        <w:t>zájem</w:t>
      </w:r>
      <w:r>
        <w:rPr>
          <w:color w:val="010101"/>
          <w:spacing w:val="-8"/>
          <w:sz w:val="20"/>
        </w:rPr>
        <w:t xml:space="preserve"> </w:t>
      </w:r>
      <w:r>
        <w:rPr>
          <w:color w:val="010101"/>
          <w:sz w:val="20"/>
        </w:rPr>
        <w:t>druhé</w:t>
      </w:r>
      <w:r>
        <w:rPr>
          <w:color w:val="010101"/>
          <w:spacing w:val="-10"/>
          <w:sz w:val="20"/>
        </w:rPr>
        <w:t xml:space="preserve"> </w:t>
      </w:r>
      <w:r>
        <w:rPr>
          <w:color w:val="010101"/>
          <w:sz w:val="20"/>
        </w:rPr>
        <w:t>Smluvní strany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Smlouvu</w:t>
      </w:r>
      <w:r>
        <w:rPr>
          <w:color w:val="010101"/>
          <w:spacing w:val="-6"/>
          <w:sz w:val="20"/>
        </w:rPr>
        <w:t xml:space="preserve"> </w:t>
      </w:r>
      <w:r>
        <w:rPr>
          <w:color w:val="010101"/>
          <w:sz w:val="20"/>
        </w:rPr>
        <w:t>uzavřít.</w:t>
      </w:r>
    </w:p>
    <w:p w14:paraId="5E4D2740" w14:textId="77777777" w:rsidR="00B94CD6" w:rsidRDefault="00154F7F">
      <w:pPr>
        <w:pStyle w:val="Zkladntext"/>
        <w:spacing w:before="129" w:line="312" w:lineRule="auto"/>
        <w:ind w:left="891" w:right="139" w:hanging="737"/>
        <w:jc w:val="both"/>
      </w:pPr>
      <w:r>
        <w:rPr>
          <w:color w:val="03AFEF"/>
        </w:rPr>
        <w:t>12</w:t>
      </w:r>
      <w:r>
        <w:rPr>
          <w:color w:val="24BAF0"/>
        </w:rPr>
        <w:t>.</w:t>
      </w:r>
      <w:r>
        <w:rPr>
          <w:color w:val="03AFEF"/>
        </w:rPr>
        <w:t>1</w:t>
      </w:r>
      <w:r>
        <w:rPr>
          <w:color w:val="03AFEF"/>
          <w:sz w:val="21"/>
        </w:rPr>
        <w:t>O</w:t>
      </w:r>
      <w:r>
        <w:rPr>
          <w:color w:val="03AFEF"/>
          <w:spacing w:val="80"/>
          <w:sz w:val="21"/>
        </w:rPr>
        <w:t xml:space="preserve"> </w:t>
      </w:r>
      <w:r>
        <w:rPr>
          <w:color w:val="010101"/>
        </w:rPr>
        <w:t>Smluvní strany prohlašují</w:t>
      </w:r>
      <w:r>
        <w:rPr>
          <w:color w:val="2F2F2F"/>
        </w:rPr>
        <w:t>,</w:t>
      </w:r>
      <w:r>
        <w:rPr>
          <w:color w:val="2F2F2F"/>
          <w:spacing w:val="-14"/>
        </w:rPr>
        <w:t xml:space="preserve"> </w:t>
      </w:r>
      <w:r>
        <w:rPr>
          <w:color w:val="010101"/>
        </w:rPr>
        <w:t>že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se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dohodly o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veškerých náležitostech Smlouvy. Pro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případ</w:t>
      </w:r>
      <w:r>
        <w:rPr>
          <w:color w:val="3F3F3F"/>
        </w:rPr>
        <w:t>,</w:t>
      </w:r>
      <w:r>
        <w:rPr>
          <w:color w:val="3F3F3F"/>
          <w:spacing w:val="-14"/>
        </w:rPr>
        <w:t xml:space="preserve"> </w:t>
      </w:r>
      <w:r>
        <w:rPr>
          <w:color w:val="010101"/>
        </w:rPr>
        <w:t>že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tato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Smlouva není uzavírána za přítomnosti obou Smluvních stran, platí, že Smlouva nebude uzavřena</w:t>
      </w:r>
      <w:r>
        <w:rPr>
          <w:color w:val="2F2F2F"/>
        </w:rPr>
        <w:t xml:space="preserve">, </w:t>
      </w:r>
      <w:r>
        <w:rPr>
          <w:color w:val="010101"/>
        </w:rPr>
        <w:t>pokud ji Poskytovatel podepíše s jakoukoliv změnou či odchylkou</w:t>
      </w:r>
      <w:r>
        <w:rPr>
          <w:color w:val="2F2F2F"/>
        </w:rPr>
        <w:t xml:space="preserve">, </w:t>
      </w:r>
      <w:r>
        <w:rPr>
          <w:color w:val="010101"/>
        </w:rPr>
        <w:t>byť nepodstatnou</w:t>
      </w:r>
      <w:r>
        <w:rPr>
          <w:color w:val="2F2F2F"/>
        </w:rPr>
        <w:t xml:space="preserve">, </w:t>
      </w:r>
      <w:r>
        <w:rPr>
          <w:color w:val="010101"/>
        </w:rPr>
        <w:t>nebo dodatkem</w:t>
      </w:r>
      <w:r>
        <w:rPr>
          <w:color w:val="2F2F2F"/>
        </w:rPr>
        <w:t xml:space="preserve">, </w:t>
      </w:r>
      <w:r>
        <w:rPr>
          <w:color w:val="010101"/>
        </w:rPr>
        <w:t>ledaže Objednatel takovou změnu či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odchylku nebo dodatek následně schválí</w:t>
      </w:r>
      <w:r>
        <w:rPr>
          <w:color w:val="2F2F2F"/>
        </w:rPr>
        <w:t>.</w:t>
      </w:r>
    </w:p>
    <w:p w14:paraId="50E7B3C4" w14:textId="77777777" w:rsidR="00B94CD6" w:rsidRDefault="00154F7F">
      <w:pPr>
        <w:pStyle w:val="Odstavecseseznamem"/>
        <w:numPr>
          <w:ilvl w:val="1"/>
          <w:numId w:val="21"/>
        </w:numPr>
        <w:tabs>
          <w:tab w:val="left" w:pos="917"/>
        </w:tabs>
        <w:spacing w:before="140" w:line="314" w:lineRule="auto"/>
        <w:ind w:right="185" w:hanging="736"/>
        <w:rPr>
          <w:sz w:val="20"/>
        </w:rPr>
      </w:pPr>
      <w:r>
        <w:rPr>
          <w:color w:val="010101"/>
          <w:sz w:val="20"/>
        </w:rPr>
        <w:t>Tato</w:t>
      </w:r>
      <w:r>
        <w:rPr>
          <w:color w:val="010101"/>
          <w:spacing w:val="-3"/>
          <w:sz w:val="20"/>
        </w:rPr>
        <w:t xml:space="preserve"> </w:t>
      </w:r>
      <w:r>
        <w:rPr>
          <w:color w:val="010101"/>
          <w:sz w:val="20"/>
        </w:rPr>
        <w:t>Smlouva je</w:t>
      </w:r>
      <w:r>
        <w:rPr>
          <w:color w:val="010101"/>
          <w:spacing w:val="-7"/>
          <w:sz w:val="20"/>
        </w:rPr>
        <w:t xml:space="preserve"> </w:t>
      </w:r>
      <w:r>
        <w:rPr>
          <w:color w:val="010101"/>
          <w:sz w:val="20"/>
        </w:rPr>
        <w:t>vyhotovena ve</w:t>
      </w:r>
      <w:r>
        <w:rPr>
          <w:color w:val="010101"/>
          <w:spacing w:val="-10"/>
          <w:sz w:val="20"/>
        </w:rPr>
        <w:t xml:space="preserve"> </w:t>
      </w:r>
      <w:r>
        <w:rPr>
          <w:color w:val="010101"/>
          <w:sz w:val="20"/>
        </w:rPr>
        <w:t>2</w:t>
      </w:r>
      <w:r>
        <w:rPr>
          <w:color w:val="010101"/>
          <w:spacing w:val="-11"/>
          <w:sz w:val="20"/>
        </w:rPr>
        <w:t xml:space="preserve"> </w:t>
      </w:r>
      <w:r>
        <w:rPr>
          <w:color w:val="010101"/>
          <w:sz w:val="20"/>
        </w:rPr>
        <w:t>(slovy:</w:t>
      </w:r>
      <w:r>
        <w:rPr>
          <w:color w:val="010101"/>
          <w:spacing w:val="-1"/>
          <w:sz w:val="20"/>
        </w:rPr>
        <w:t xml:space="preserve"> </w:t>
      </w:r>
      <w:r>
        <w:rPr>
          <w:color w:val="010101"/>
          <w:sz w:val="20"/>
        </w:rPr>
        <w:t>dvou)</w:t>
      </w:r>
      <w:r>
        <w:rPr>
          <w:color w:val="010101"/>
          <w:spacing w:val="-1"/>
          <w:sz w:val="20"/>
        </w:rPr>
        <w:t xml:space="preserve"> </w:t>
      </w:r>
      <w:r>
        <w:rPr>
          <w:color w:val="010101"/>
          <w:sz w:val="20"/>
        </w:rPr>
        <w:t>stejnopisech s</w:t>
      </w:r>
      <w:r>
        <w:rPr>
          <w:color w:val="010101"/>
          <w:spacing w:val="-13"/>
          <w:sz w:val="20"/>
        </w:rPr>
        <w:t xml:space="preserve"> </w:t>
      </w:r>
      <w:r>
        <w:rPr>
          <w:color w:val="010101"/>
          <w:sz w:val="20"/>
        </w:rPr>
        <w:t>platností originálu, z</w:t>
      </w:r>
      <w:r>
        <w:rPr>
          <w:color w:val="010101"/>
          <w:spacing w:val="-6"/>
          <w:sz w:val="20"/>
        </w:rPr>
        <w:t xml:space="preserve"> </w:t>
      </w:r>
      <w:r>
        <w:rPr>
          <w:color w:val="010101"/>
          <w:sz w:val="20"/>
        </w:rPr>
        <w:t>nichž</w:t>
      </w:r>
      <w:r>
        <w:rPr>
          <w:color w:val="010101"/>
          <w:spacing w:val="-3"/>
          <w:sz w:val="20"/>
        </w:rPr>
        <w:t xml:space="preserve"> </w:t>
      </w:r>
      <w:r>
        <w:rPr>
          <w:color w:val="010101"/>
          <w:sz w:val="20"/>
        </w:rPr>
        <w:t>každá</w:t>
      </w:r>
      <w:r>
        <w:rPr>
          <w:color w:val="010101"/>
          <w:spacing w:val="-4"/>
          <w:sz w:val="20"/>
        </w:rPr>
        <w:t xml:space="preserve"> </w:t>
      </w:r>
      <w:r>
        <w:rPr>
          <w:color w:val="010101"/>
          <w:sz w:val="20"/>
        </w:rPr>
        <w:t>Smluvní strana obdrží po jednom. V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případě, že bude Smlouva uzavírána elektronicky, obdrží Smluvní strana elektronický</w:t>
      </w:r>
      <w:r>
        <w:rPr>
          <w:color w:val="010101"/>
          <w:spacing w:val="-9"/>
          <w:sz w:val="20"/>
        </w:rPr>
        <w:t xml:space="preserve"> </w:t>
      </w:r>
      <w:r>
        <w:rPr>
          <w:color w:val="010101"/>
          <w:sz w:val="20"/>
        </w:rPr>
        <w:t>dokument</w:t>
      </w:r>
      <w:r>
        <w:rPr>
          <w:color w:val="010101"/>
          <w:spacing w:val="-12"/>
          <w:sz w:val="20"/>
        </w:rPr>
        <w:t xml:space="preserve"> </w:t>
      </w:r>
      <w:r>
        <w:rPr>
          <w:color w:val="010101"/>
          <w:sz w:val="20"/>
        </w:rPr>
        <w:t>podepsaný</w:t>
      </w:r>
      <w:r>
        <w:rPr>
          <w:color w:val="010101"/>
          <w:spacing w:val="-8"/>
          <w:sz w:val="20"/>
        </w:rPr>
        <w:t xml:space="preserve"> </w:t>
      </w:r>
      <w:r>
        <w:rPr>
          <w:color w:val="010101"/>
          <w:sz w:val="20"/>
        </w:rPr>
        <w:t>v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souladu</w:t>
      </w:r>
      <w:r>
        <w:rPr>
          <w:color w:val="010101"/>
          <w:spacing w:val="-11"/>
          <w:sz w:val="20"/>
        </w:rPr>
        <w:t xml:space="preserve"> </w:t>
      </w:r>
      <w:r>
        <w:rPr>
          <w:color w:val="010101"/>
          <w:sz w:val="20"/>
        </w:rPr>
        <w:t>s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platnou</w:t>
      </w:r>
      <w:r>
        <w:rPr>
          <w:color w:val="010101"/>
          <w:spacing w:val="-11"/>
          <w:sz w:val="20"/>
        </w:rPr>
        <w:t xml:space="preserve"> </w:t>
      </w:r>
      <w:r>
        <w:rPr>
          <w:color w:val="010101"/>
          <w:sz w:val="20"/>
        </w:rPr>
        <w:t>právní</w:t>
      </w:r>
      <w:r>
        <w:rPr>
          <w:color w:val="010101"/>
          <w:spacing w:val="-14"/>
          <w:sz w:val="20"/>
        </w:rPr>
        <w:t xml:space="preserve"> </w:t>
      </w:r>
      <w:r>
        <w:rPr>
          <w:color w:val="010101"/>
          <w:sz w:val="20"/>
        </w:rPr>
        <w:t>úpravou.</w:t>
      </w:r>
    </w:p>
    <w:p w14:paraId="63E84729" w14:textId="77777777" w:rsidR="00B94CD6" w:rsidRDefault="00154F7F">
      <w:pPr>
        <w:pStyle w:val="Odstavecseseznamem"/>
        <w:numPr>
          <w:ilvl w:val="1"/>
          <w:numId w:val="21"/>
        </w:numPr>
        <w:tabs>
          <w:tab w:val="left" w:pos="892"/>
        </w:tabs>
        <w:spacing w:before="134"/>
        <w:ind w:left="891" w:hanging="738"/>
        <w:rPr>
          <w:sz w:val="20"/>
        </w:rPr>
      </w:pPr>
      <w:r>
        <w:rPr>
          <w:color w:val="010101"/>
          <w:sz w:val="20"/>
        </w:rPr>
        <w:t>Nedílnou</w:t>
      </w:r>
      <w:r>
        <w:rPr>
          <w:color w:val="010101"/>
          <w:spacing w:val="-7"/>
          <w:sz w:val="20"/>
        </w:rPr>
        <w:t xml:space="preserve"> </w:t>
      </w:r>
      <w:r>
        <w:rPr>
          <w:color w:val="010101"/>
          <w:sz w:val="20"/>
        </w:rPr>
        <w:t>součástí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z w:val="20"/>
        </w:rPr>
        <w:t>této</w:t>
      </w:r>
      <w:r>
        <w:rPr>
          <w:color w:val="010101"/>
          <w:spacing w:val="-11"/>
          <w:sz w:val="20"/>
        </w:rPr>
        <w:t xml:space="preserve"> </w:t>
      </w:r>
      <w:r>
        <w:rPr>
          <w:color w:val="010101"/>
          <w:sz w:val="20"/>
        </w:rPr>
        <w:t>Smlouvy</w:t>
      </w:r>
      <w:r>
        <w:rPr>
          <w:color w:val="010101"/>
          <w:spacing w:val="1"/>
          <w:sz w:val="20"/>
        </w:rPr>
        <w:t xml:space="preserve"> </w:t>
      </w:r>
      <w:r>
        <w:rPr>
          <w:color w:val="010101"/>
          <w:sz w:val="20"/>
        </w:rPr>
        <w:t>tvoří</w:t>
      </w:r>
      <w:r>
        <w:rPr>
          <w:color w:val="010101"/>
          <w:spacing w:val="-9"/>
          <w:sz w:val="20"/>
        </w:rPr>
        <w:t xml:space="preserve"> </w:t>
      </w:r>
      <w:r>
        <w:rPr>
          <w:color w:val="010101"/>
          <w:sz w:val="20"/>
        </w:rPr>
        <w:t>následující</w:t>
      </w:r>
      <w:r>
        <w:rPr>
          <w:color w:val="010101"/>
          <w:spacing w:val="-5"/>
          <w:sz w:val="20"/>
        </w:rPr>
        <w:t xml:space="preserve"> </w:t>
      </w:r>
      <w:r>
        <w:rPr>
          <w:color w:val="010101"/>
          <w:spacing w:val="-2"/>
          <w:sz w:val="20"/>
        </w:rPr>
        <w:t>přílohy</w:t>
      </w:r>
      <w:r>
        <w:rPr>
          <w:color w:val="3F3F3F"/>
          <w:spacing w:val="-2"/>
          <w:sz w:val="20"/>
        </w:rPr>
        <w:t>:</w:t>
      </w:r>
    </w:p>
    <w:p w14:paraId="60FECB61" w14:textId="77777777" w:rsidR="00B94CD6" w:rsidRDefault="00154F7F">
      <w:pPr>
        <w:pStyle w:val="Odstavecseseznamem"/>
        <w:numPr>
          <w:ilvl w:val="2"/>
          <w:numId w:val="21"/>
        </w:numPr>
        <w:tabs>
          <w:tab w:val="left" w:pos="1314"/>
          <w:tab w:val="left" w:pos="1315"/>
        </w:tabs>
        <w:spacing w:before="124"/>
        <w:jc w:val="left"/>
        <w:rPr>
          <w:sz w:val="20"/>
        </w:rPr>
      </w:pPr>
      <w:r>
        <w:rPr>
          <w:color w:val="010101"/>
          <w:position w:val="2"/>
          <w:sz w:val="20"/>
        </w:rPr>
        <w:t>Příloha</w:t>
      </w:r>
      <w:r>
        <w:rPr>
          <w:color w:val="010101"/>
          <w:spacing w:val="-2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č</w:t>
      </w:r>
      <w:r>
        <w:rPr>
          <w:color w:val="3F3F3F"/>
          <w:position w:val="2"/>
          <w:sz w:val="20"/>
        </w:rPr>
        <w:t>.</w:t>
      </w:r>
      <w:r>
        <w:rPr>
          <w:color w:val="3F3F3F"/>
          <w:spacing w:val="-14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1</w:t>
      </w:r>
      <w:r>
        <w:rPr>
          <w:color w:val="010101"/>
          <w:spacing w:val="-14"/>
          <w:position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color w:val="010101"/>
          <w:position w:val="2"/>
          <w:sz w:val="20"/>
        </w:rPr>
        <w:t>Katalog</w:t>
      </w:r>
      <w:r>
        <w:rPr>
          <w:color w:val="010101"/>
          <w:spacing w:val="5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služeb,</w:t>
      </w:r>
      <w:r>
        <w:rPr>
          <w:color w:val="010101"/>
          <w:spacing w:val="5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 xml:space="preserve">katalogové </w:t>
      </w:r>
      <w:r>
        <w:rPr>
          <w:color w:val="010101"/>
          <w:spacing w:val="-2"/>
          <w:position w:val="2"/>
          <w:sz w:val="20"/>
        </w:rPr>
        <w:t>listy</w:t>
      </w:r>
    </w:p>
    <w:p w14:paraId="29CD4020" w14:textId="77777777" w:rsidR="00B94CD6" w:rsidRDefault="00154F7F">
      <w:pPr>
        <w:pStyle w:val="Odstavecseseznamem"/>
        <w:numPr>
          <w:ilvl w:val="2"/>
          <w:numId w:val="21"/>
        </w:numPr>
        <w:tabs>
          <w:tab w:val="left" w:pos="1314"/>
          <w:tab w:val="left" w:pos="1315"/>
        </w:tabs>
        <w:spacing w:before="70"/>
        <w:jc w:val="left"/>
        <w:rPr>
          <w:sz w:val="20"/>
        </w:rPr>
      </w:pPr>
      <w:r>
        <w:rPr>
          <w:color w:val="010101"/>
          <w:position w:val="2"/>
          <w:sz w:val="20"/>
        </w:rPr>
        <w:t>Příloha</w:t>
      </w:r>
      <w:r>
        <w:rPr>
          <w:color w:val="010101"/>
          <w:spacing w:val="-1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č.</w:t>
      </w:r>
      <w:r>
        <w:rPr>
          <w:color w:val="010101"/>
          <w:spacing w:val="-3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2</w:t>
      </w:r>
      <w:r>
        <w:rPr>
          <w:color w:val="010101"/>
          <w:spacing w:val="-13"/>
          <w:position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color w:val="010101"/>
          <w:position w:val="2"/>
          <w:sz w:val="20"/>
        </w:rPr>
        <w:t>Popis</w:t>
      </w:r>
      <w:r>
        <w:rPr>
          <w:color w:val="010101"/>
          <w:spacing w:val="-3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procesů</w:t>
      </w:r>
      <w:r>
        <w:rPr>
          <w:color w:val="010101"/>
          <w:spacing w:val="6"/>
          <w:position w:val="2"/>
          <w:sz w:val="20"/>
        </w:rPr>
        <w:t xml:space="preserve"> </w:t>
      </w:r>
      <w:r>
        <w:rPr>
          <w:color w:val="010101"/>
          <w:spacing w:val="-2"/>
          <w:position w:val="2"/>
          <w:sz w:val="20"/>
        </w:rPr>
        <w:t>provozu</w:t>
      </w:r>
    </w:p>
    <w:p w14:paraId="4221D714" w14:textId="77777777" w:rsidR="00B94CD6" w:rsidRDefault="00154F7F">
      <w:pPr>
        <w:pStyle w:val="Odstavecseseznamem"/>
        <w:numPr>
          <w:ilvl w:val="2"/>
          <w:numId w:val="21"/>
        </w:numPr>
        <w:tabs>
          <w:tab w:val="left" w:pos="1314"/>
          <w:tab w:val="left" w:pos="1315"/>
        </w:tabs>
        <w:spacing w:before="67"/>
        <w:jc w:val="left"/>
        <w:rPr>
          <w:sz w:val="20"/>
        </w:rPr>
      </w:pPr>
      <w:r>
        <w:rPr>
          <w:color w:val="010101"/>
          <w:position w:val="2"/>
          <w:sz w:val="20"/>
        </w:rPr>
        <w:t>Příloha č.</w:t>
      </w:r>
      <w:r>
        <w:rPr>
          <w:color w:val="010101"/>
          <w:spacing w:val="2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3</w:t>
      </w:r>
      <w:r>
        <w:rPr>
          <w:color w:val="010101"/>
          <w:spacing w:val="-14"/>
          <w:position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color w:val="010101"/>
          <w:position w:val="2"/>
          <w:sz w:val="20"/>
        </w:rPr>
        <w:t>Seznam</w:t>
      </w:r>
      <w:r>
        <w:rPr>
          <w:color w:val="010101"/>
          <w:spacing w:val="1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prvků</w:t>
      </w:r>
      <w:r>
        <w:rPr>
          <w:color w:val="010101"/>
          <w:spacing w:val="-1"/>
          <w:position w:val="2"/>
          <w:sz w:val="20"/>
        </w:rPr>
        <w:t xml:space="preserve"> </w:t>
      </w:r>
      <w:r>
        <w:rPr>
          <w:color w:val="010101"/>
          <w:spacing w:val="-2"/>
          <w:position w:val="2"/>
          <w:sz w:val="20"/>
        </w:rPr>
        <w:t>systému</w:t>
      </w:r>
    </w:p>
    <w:p w14:paraId="2744F0BC" w14:textId="77777777" w:rsidR="00B94CD6" w:rsidRDefault="00154F7F">
      <w:pPr>
        <w:pStyle w:val="Odstavecseseznamem"/>
        <w:numPr>
          <w:ilvl w:val="2"/>
          <w:numId w:val="21"/>
        </w:numPr>
        <w:tabs>
          <w:tab w:val="left" w:pos="1314"/>
          <w:tab w:val="left" w:pos="1315"/>
        </w:tabs>
        <w:spacing w:before="68"/>
        <w:jc w:val="left"/>
        <w:rPr>
          <w:sz w:val="20"/>
        </w:rPr>
      </w:pPr>
      <w:r>
        <w:rPr>
          <w:color w:val="010101"/>
          <w:position w:val="2"/>
          <w:sz w:val="20"/>
        </w:rPr>
        <w:t>Příloha</w:t>
      </w:r>
      <w:r>
        <w:rPr>
          <w:color w:val="010101"/>
          <w:spacing w:val="2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č. 4</w:t>
      </w:r>
      <w:r>
        <w:rPr>
          <w:color w:val="010101"/>
          <w:spacing w:val="-14"/>
          <w:position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color w:val="010101"/>
          <w:position w:val="2"/>
          <w:sz w:val="20"/>
        </w:rPr>
        <w:t>Výkaz</w:t>
      </w:r>
      <w:r>
        <w:rPr>
          <w:color w:val="010101"/>
          <w:spacing w:val="4"/>
          <w:position w:val="2"/>
          <w:sz w:val="20"/>
        </w:rPr>
        <w:t xml:space="preserve"> </w:t>
      </w:r>
      <w:r>
        <w:rPr>
          <w:color w:val="010101"/>
          <w:position w:val="2"/>
          <w:sz w:val="20"/>
        </w:rPr>
        <w:t>pro</w:t>
      </w:r>
      <w:r>
        <w:rPr>
          <w:color w:val="010101"/>
          <w:spacing w:val="-4"/>
          <w:position w:val="2"/>
          <w:sz w:val="20"/>
        </w:rPr>
        <w:t xml:space="preserve"> </w:t>
      </w:r>
      <w:r>
        <w:rPr>
          <w:color w:val="010101"/>
          <w:spacing w:val="-5"/>
          <w:position w:val="2"/>
          <w:sz w:val="20"/>
        </w:rPr>
        <w:t>SLA</w:t>
      </w:r>
    </w:p>
    <w:p w14:paraId="1AD4274D" w14:textId="77777777" w:rsidR="00B94CD6" w:rsidRDefault="00154F7F">
      <w:pPr>
        <w:pStyle w:val="Odstavecseseznamem"/>
        <w:numPr>
          <w:ilvl w:val="2"/>
          <w:numId w:val="21"/>
        </w:numPr>
        <w:tabs>
          <w:tab w:val="left" w:pos="1314"/>
          <w:tab w:val="left" w:pos="1315"/>
        </w:tabs>
        <w:spacing w:before="68"/>
        <w:jc w:val="left"/>
        <w:rPr>
          <w:sz w:val="20"/>
        </w:rPr>
      </w:pPr>
      <w:r>
        <w:rPr>
          <w:color w:val="010101"/>
          <w:position w:val="1"/>
          <w:sz w:val="20"/>
        </w:rPr>
        <w:t>Příloha</w:t>
      </w:r>
      <w:r>
        <w:rPr>
          <w:color w:val="010101"/>
          <w:spacing w:val="-4"/>
          <w:position w:val="1"/>
          <w:sz w:val="20"/>
        </w:rPr>
        <w:t xml:space="preserve"> </w:t>
      </w:r>
      <w:r>
        <w:rPr>
          <w:color w:val="010101"/>
          <w:position w:val="1"/>
          <w:sz w:val="20"/>
        </w:rPr>
        <w:t>č.</w:t>
      </w:r>
      <w:r>
        <w:rPr>
          <w:color w:val="010101"/>
          <w:spacing w:val="-3"/>
          <w:position w:val="1"/>
          <w:sz w:val="20"/>
        </w:rPr>
        <w:t xml:space="preserve"> </w:t>
      </w:r>
      <w:r>
        <w:rPr>
          <w:color w:val="010101"/>
          <w:position w:val="1"/>
          <w:sz w:val="20"/>
        </w:rPr>
        <w:t>5</w:t>
      </w:r>
      <w:r>
        <w:rPr>
          <w:color w:val="010101"/>
          <w:spacing w:val="-13"/>
          <w:position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color w:val="010101"/>
          <w:position w:val="1"/>
          <w:sz w:val="20"/>
        </w:rPr>
        <w:t>Akceptační</w:t>
      </w:r>
      <w:r>
        <w:rPr>
          <w:color w:val="010101"/>
          <w:spacing w:val="12"/>
          <w:position w:val="1"/>
          <w:sz w:val="20"/>
        </w:rPr>
        <w:t xml:space="preserve"> </w:t>
      </w:r>
      <w:r>
        <w:rPr>
          <w:color w:val="010101"/>
          <w:spacing w:val="-2"/>
          <w:position w:val="1"/>
          <w:sz w:val="20"/>
        </w:rPr>
        <w:t>protokol</w:t>
      </w:r>
    </w:p>
    <w:p w14:paraId="57F487FE" w14:textId="77777777" w:rsidR="00B94CD6" w:rsidRDefault="00154F7F">
      <w:pPr>
        <w:pStyle w:val="Odstavecseseznamem"/>
        <w:numPr>
          <w:ilvl w:val="2"/>
          <w:numId w:val="21"/>
        </w:numPr>
        <w:tabs>
          <w:tab w:val="left" w:pos="1314"/>
          <w:tab w:val="left" w:pos="1315"/>
        </w:tabs>
        <w:spacing w:before="67"/>
        <w:jc w:val="left"/>
        <w:rPr>
          <w:sz w:val="20"/>
        </w:rPr>
      </w:pPr>
      <w:r>
        <w:rPr>
          <w:color w:val="010101"/>
          <w:position w:val="1"/>
          <w:sz w:val="20"/>
        </w:rPr>
        <w:t>Příloha</w:t>
      </w:r>
      <w:r>
        <w:rPr>
          <w:color w:val="010101"/>
          <w:spacing w:val="4"/>
          <w:position w:val="1"/>
          <w:sz w:val="20"/>
        </w:rPr>
        <w:t xml:space="preserve"> </w:t>
      </w:r>
      <w:r>
        <w:rPr>
          <w:color w:val="010101"/>
          <w:position w:val="1"/>
          <w:sz w:val="20"/>
        </w:rPr>
        <w:t>č</w:t>
      </w:r>
      <w:r>
        <w:rPr>
          <w:color w:val="565656"/>
          <w:position w:val="1"/>
          <w:sz w:val="20"/>
        </w:rPr>
        <w:t>.</w:t>
      </w:r>
      <w:r>
        <w:rPr>
          <w:color w:val="565656"/>
          <w:spacing w:val="-13"/>
          <w:position w:val="1"/>
          <w:sz w:val="20"/>
        </w:rPr>
        <w:t xml:space="preserve"> </w:t>
      </w:r>
      <w:r>
        <w:rPr>
          <w:color w:val="010101"/>
          <w:position w:val="1"/>
          <w:sz w:val="20"/>
        </w:rPr>
        <w:t>6</w:t>
      </w:r>
      <w:r>
        <w:rPr>
          <w:color w:val="010101"/>
          <w:spacing w:val="-14"/>
          <w:position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4"/>
          <w:sz w:val="20"/>
        </w:rPr>
        <w:t xml:space="preserve"> </w:t>
      </w:r>
      <w:r>
        <w:rPr>
          <w:color w:val="010101"/>
          <w:position w:val="1"/>
          <w:sz w:val="20"/>
        </w:rPr>
        <w:t>Ceník</w:t>
      </w:r>
      <w:r>
        <w:rPr>
          <w:color w:val="010101"/>
          <w:spacing w:val="10"/>
          <w:position w:val="1"/>
          <w:sz w:val="20"/>
        </w:rPr>
        <w:t xml:space="preserve"> </w:t>
      </w:r>
      <w:r>
        <w:rPr>
          <w:color w:val="010101"/>
          <w:spacing w:val="-2"/>
          <w:position w:val="1"/>
          <w:sz w:val="20"/>
        </w:rPr>
        <w:t>služeb</w:t>
      </w:r>
    </w:p>
    <w:p w14:paraId="5B11FF00" w14:textId="77777777" w:rsidR="00B94CD6" w:rsidRDefault="00154F7F">
      <w:pPr>
        <w:pStyle w:val="Odstavecseseznamem"/>
        <w:numPr>
          <w:ilvl w:val="2"/>
          <w:numId w:val="21"/>
        </w:numPr>
        <w:tabs>
          <w:tab w:val="left" w:pos="1314"/>
          <w:tab w:val="left" w:pos="1315"/>
        </w:tabs>
        <w:spacing w:before="66"/>
        <w:jc w:val="left"/>
        <w:rPr>
          <w:sz w:val="20"/>
        </w:rPr>
      </w:pPr>
      <w:r>
        <w:rPr>
          <w:color w:val="010101"/>
          <w:position w:val="1"/>
          <w:sz w:val="20"/>
        </w:rPr>
        <w:t>Příloha</w:t>
      </w:r>
      <w:r>
        <w:rPr>
          <w:color w:val="010101"/>
          <w:spacing w:val="-4"/>
          <w:position w:val="1"/>
          <w:sz w:val="20"/>
        </w:rPr>
        <w:t xml:space="preserve"> </w:t>
      </w:r>
      <w:r>
        <w:rPr>
          <w:color w:val="010101"/>
          <w:position w:val="1"/>
          <w:sz w:val="20"/>
        </w:rPr>
        <w:t>č.</w:t>
      </w:r>
      <w:r>
        <w:rPr>
          <w:color w:val="010101"/>
          <w:spacing w:val="-6"/>
          <w:position w:val="1"/>
          <w:sz w:val="20"/>
        </w:rPr>
        <w:t xml:space="preserve"> </w:t>
      </w:r>
      <w:r>
        <w:rPr>
          <w:color w:val="010101"/>
          <w:position w:val="1"/>
          <w:sz w:val="20"/>
        </w:rPr>
        <w:t>7</w:t>
      </w:r>
      <w:r>
        <w:rPr>
          <w:color w:val="010101"/>
          <w:spacing w:val="-14"/>
          <w:position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color w:val="010101"/>
          <w:position w:val="1"/>
          <w:sz w:val="20"/>
        </w:rPr>
        <w:t>Realizační</w:t>
      </w:r>
      <w:r>
        <w:rPr>
          <w:color w:val="010101"/>
          <w:spacing w:val="12"/>
          <w:position w:val="1"/>
          <w:sz w:val="20"/>
        </w:rPr>
        <w:t xml:space="preserve"> </w:t>
      </w:r>
      <w:r>
        <w:rPr>
          <w:color w:val="010101"/>
          <w:spacing w:val="-4"/>
          <w:position w:val="1"/>
          <w:sz w:val="20"/>
        </w:rPr>
        <w:t>týmy</w:t>
      </w:r>
    </w:p>
    <w:p w14:paraId="5C709A22" w14:textId="77777777" w:rsidR="00B94CD6" w:rsidRDefault="00B94CD6">
      <w:pPr>
        <w:rPr>
          <w:sz w:val="20"/>
        </w:rPr>
        <w:sectPr w:rsidR="00B94CD6">
          <w:pgSz w:w="11910" w:h="16840"/>
          <w:pgMar w:top="1300" w:right="420" w:bottom="1340" w:left="1160" w:header="0" w:footer="1126" w:gutter="0"/>
          <w:cols w:space="708"/>
        </w:sectPr>
      </w:pPr>
    </w:p>
    <w:p w14:paraId="66D60335" w14:textId="77777777" w:rsidR="00B94CD6" w:rsidRDefault="00A91334">
      <w:pPr>
        <w:spacing w:line="194" w:lineRule="exact"/>
        <w:ind w:left="176"/>
        <w:rPr>
          <w:sz w:val="14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 w14:anchorId="5C182798">
          <v:group id="docshapegroup76" o:spid="_x0000_s1093" style="width:483.25pt;height:9.75pt;mso-position-horizontal-relative:char;mso-position-vertical-relative:line" coordsize="9665,1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7" o:spid="_x0000_s1095" type="#_x0000_t75" style="position:absolute;width:9620;height:195">
              <v:imagedata r:id="rId17" o:title=""/>
            </v:shape>
            <v:shape id="docshape78" o:spid="_x0000_s1094" style="position:absolute;left:9648;top:7;width:17;height:144" coordorigin="9648,7" coordsize="17,144" o:spt="100" adj="0,,0" path="m9665,46r-17,l9648,151r17,l9665,46xm9665,7r-17,l9648,24r17,l9665,7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154F7F">
        <w:rPr>
          <w:rFonts w:ascii="Times New Roman"/>
          <w:spacing w:val="19"/>
          <w:position w:val="-3"/>
          <w:sz w:val="14"/>
        </w:rPr>
        <w:t xml:space="preserve"> </w:t>
      </w:r>
      <w:r>
        <w:rPr>
          <w:spacing w:val="19"/>
          <w:sz w:val="14"/>
        </w:rPr>
      </w:r>
      <w:r>
        <w:rPr>
          <w:spacing w:val="19"/>
          <w:sz w:val="14"/>
        </w:rPr>
        <w:pict w14:anchorId="00B609F3">
          <v:group id="docshapegroup79" o:spid="_x0000_s1090" style="width:12.4pt;height:7.35pt;mso-position-horizontal-relative:char;mso-position-vertical-relative:line" coordsize="248,147">
            <v:shape id="docshape80" o:spid="_x0000_s1092" type="#_x0000_t75" style="position:absolute;top:36;width:200;height:111">
              <v:imagedata r:id="rId18" o:title=""/>
            </v:shape>
            <v:shape id="docshape81" o:spid="_x0000_s1091" style="position:absolute;left:230;width:17;height:144" coordorigin="230" coordsize="17,144" o:spt="100" adj="0,,0" path="m247,38r-17,l230,144r17,l247,38xm247,l230,r,17l247,17,247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3B4607EF" w14:textId="77777777" w:rsidR="00B94CD6" w:rsidRDefault="00A91334">
      <w:pPr>
        <w:pStyle w:val="Zkladntext"/>
        <w:spacing w:before="1"/>
        <w:rPr>
          <w:sz w:val="7"/>
        </w:rPr>
      </w:pPr>
      <w:r>
        <w:pict w14:anchorId="62A859E9">
          <v:group id="docshapegroup82" o:spid="_x0000_s1087" style="position:absolute;margin-left:66.5pt;margin-top:5.3pt;width:436.95pt;height:9.75pt;z-index:-15701504;mso-wrap-distance-left:0;mso-wrap-distance-right:0;mso-position-horizontal-relative:page" coordorigin="1330,106" coordsize="8739,195">
            <v:shape id="docshape83" o:spid="_x0000_s1089" type="#_x0000_t75" style="position:absolute;left:1329;top:106;width:8696;height:195">
              <v:imagedata r:id="rId19" o:title=""/>
            </v:shape>
            <v:rect id="docshape84" o:spid="_x0000_s1088" style="position:absolute;left:10048;top:240;width:20;height:20" fillcolor="black" stroked="f"/>
            <w10:wrap type="topAndBottom" anchorx="page"/>
          </v:group>
        </w:pict>
      </w:r>
    </w:p>
    <w:p w14:paraId="08AB2316" w14:textId="77777777" w:rsidR="00B94CD6" w:rsidRDefault="00B94CD6">
      <w:pPr>
        <w:pStyle w:val="Zkladntext"/>
      </w:pPr>
    </w:p>
    <w:p w14:paraId="286DAC81" w14:textId="77777777" w:rsidR="00B94CD6" w:rsidRDefault="00B94CD6">
      <w:pPr>
        <w:pStyle w:val="Zkladntext"/>
      </w:pPr>
    </w:p>
    <w:p w14:paraId="127F9C78" w14:textId="77777777" w:rsidR="00B94CD6" w:rsidRDefault="00B94CD6">
      <w:pPr>
        <w:pStyle w:val="Zkladntext"/>
      </w:pPr>
    </w:p>
    <w:p w14:paraId="44A265A2" w14:textId="77777777" w:rsidR="00B94CD6" w:rsidRDefault="00B94CD6">
      <w:pPr>
        <w:pStyle w:val="Zkladntext"/>
      </w:pPr>
    </w:p>
    <w:p w14:paraId="2521E0FA" w14:textId="77777777" w:rsidR="00B94CD6" w:rsidRDefault="00B94CD6">
      <w:pPr>
        <w:pStyle w:val="Zkladntext"/>
      </w:pPr>
    </w:p>
    <w:p w14:paraId="1FC0AA98" w14:textId="77777777" w:rsidR="00B94CD6" w:rsidRDefault="00A91334">
      <w:pPr>
        <w:pStyle w:val="Zkladntext"/>
        <w:spacing w:before="9"/>
        <w:rPr>
          <w:sz w:val="10"/>
        </w:rPr>
      </w:pPr>
      <w:r>
        <w:pict w14:anchorId="6F8E270B">
          <v:group id="docshapegroup85" o:spid="_x0000_s1084" style="position:absolute;margin-left:66.85pt;margin-top:7.4pt;width:35.2pt;height:7.35pt;z-index:-15700992;mso-wrap-distance-left:0;mso-wrap-distance-right:0;mso-position-horizontal-relative:page" coordorigin="1337,148" coordsize="704,147">
            <v:shape id="docshape86" o:spid="_x0000_s1086" type="#_x0000_t75" style="position:absolute;left:1336;top:148;width:137;height:144">
              <v:imagedata r:id="rId20" o:title=""/>
            </v:shape>
            <v:shape id="docshape87" o:spid="_x0000_s1085" type="#_x0000_t75" style="position:absolute;left:1543;top:148;width:497;height:147">
              <v:imagedata r:id="rId21" o:title=""/>
            </v:shape>
            <w10:wrap type="topAndBottom" anchorx="page"/>
          </v:group>
        </w:pict>
      </w:r>
      <w:r w:rsidR="00154F7F">
        <w:rPr>
          <w:noProof/>
        </w:rPr>
        <w:drawing>
          <wp:anchor distT="0" distB="0" distL="0" distR="0" simplePos="0" relativeHeight="55" behindDoc="0" locked="0" layoutInCell="1" allowOverlap="1" wp14:anchorId="3B7CCFC6" wp14:editId="3E3BC5A8">
            <wp:simplePos x="0" y="0"/>
            <wp:positionH relativeFrom="page">
              <wp:posOffset>1341119</wp:posOffset>
            </wp:positionH>
            <wp:positionV relativeFrom="paragraph">
              <wp:posOffset>94295</wp:posOffset>
            </wp:positionV>
            <wp:extent cx="229536" cy="93345"/>
            <wp:effectExtent l="0" t="0" r="0" b="0"/>
            <wp:wrapTopAndBottom/>
            <wp:docPr id="5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3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1A98FF">
          <v:group id="docshapegroup88" o:spid="_x0000_s1081" style="position:absolute;margin-left:300.7pt;margin-top:7.4pt;width:35.2pt;height:7.35pt;z-index:-15699968;mso-wrap-distance-left:0;mso-wrap-distance-right:0;mso-position-horizontal-relative:page;mso-position-vertical-relative:text" coordorigin="6014,148" coordsize="704,147">
            <v:shape id="docshape89" o:spid="_x0000_s1083" type="#_x0000_t75" style="position:absolute;left:6014;top:148;width:137;height:144">
              <v:imagedata r:id="rId20" o:title=""/>
            </v:shape>
            <v:shape id="docshape90" o:spid="_x0000_s1082" type="#_x0000_t75" style="position:absolute;left:6220;top:148;width:497;height:147">
              <v:imagedata r:id="rId23" o:title=""/>
            </v:shape>
            <w10:wrap type="topAndBottom" anchorx="page"/>
          </v:group>
        </w:pict>
      </w:r>
      <w:r w:rsidR="00154F7F">
        <w:rPr>
          <w:noProof/>
        </w:rPr>
        <w:drawing>
          <wp:anchor distT="0" distB="0" distL="0" distR="0" simplePos="0" relativeHeight="57" behindDoc="0" locked="0" layoutInCell="1" allowOverlap="1" wp14:anchorId="156C35BF" wp14:editId="7356A252">
            <wp:simplePos x="0" y="0"/>
            <wp:positionH relativeFrom="page">
              <wp:posOffset>4311396</wp:posOffset>
            </wp:positionH>
            <wp:positionV relativeFrom="paragraph">
              <wp:posOffset>94295</wp:posOffset>
            </wp:positionV>
            <wp:extent cx="229537" cy="93345"/>
            <wp:effectExtent l="0" t="0" r="0" b="0"/>
            <wp:wrapTopAndBottom/>
            <wp:docPr id="5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3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D3F8B" w14:textId="77777777" w:rsidR="00B94CD6" w:rsidRDefault="00A91334">
      <w:pPr>
        <w:tabs>
          <w:tab w:val="left" w:pos="6064"/>
        </w:tabs>
        <w:spacing w:line="20" w:lineRule="exact"/>
        <w:ind w:left="1384"/>
        <w:rPr>
          <w:sz w:val="2"/>
        </w:rPr>
      </w:pPr>
      <w:r>
        <w:rPr>
          <w:sz w:val="2"/>
        </w:rPr>
      </w:r>
      <w:r>
        <w:rPr>
          <w:sz w:val="2"/>
        </w:rPr>
        <w:pict w14:anchorId="15F1A35F">
          <v:group id="docshapegroup91" o:spid="_x0000_s1079" style="width:72.75pt;height:1pt;mso-position-horizontal-relative:char;mso-position-vertical-relative:line" coordsize="1455,20">
            <v:shape id="docshape92" o:spid="_x0000_s1080" style="position:absolute;left:-1;width:1455;height:20" coordsize="1455,20" path="m1454,l1344,r-7,l,,,19r1337,l1344,19r110,l1454,xe" fillcolor="black" stroked="f">
              <v:path arrowok="t"/>
            </v:shape>
            <w10:anchorlock/>
          </v:group>
        </w:pict>
      </w:r>
      <w:r w:rsidR="00154F7F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2F29B93B">
          <v:group id="docshapegroup93" o:spid="_x0000_s1077" style="width:72.6pt;height:1pt;mso-position-horizontal-relative:char;mso-position-vertical-relative:line" coordsize="1452,20">
            <v:shape id="docshape94" o:spid="_x0000_s1078" style="position:absolute;width:1452;height:20" coordsize="1452,20" path="m1452,l1342,r-8,l,,,19r1334,l1342,19r110,l1452,xe" fillcolor="black" stroked="f">
              <v:path arrowok="t"/>
            </v:shape>
            <w10:anchorlock/>
          </v:group>
        </w:pict>
      </w:r>
    </w:p>
    <w:p w14:paraId="3D5B856C" w14:textId="77777777" w:rsidR="00B94CD6" w:rsidRDefault="00B94CD6">
      <w:pPr>
        <w:pStyle w:val="Zkladntext"/>
      </w:pPr>
    </w:p>
    <w:p w14:paraId="7B1A5679" w14:textId="0DF6F6DA" w:rsidR="00B94CD6" w:rsidRDefault="00A91334">
      <w:pPr>
        <w:pStyle w:val="Zkladntext"/>
        <w:spacing w:before="11"/>
        <w:rPr>
          <w:sz w:val="19"/>
        </w:rPr>
      </w:pPr>
      <w:r>
        <w:pict w14:anchorId="06849DE2">
          <v:group id="docshapegroup101" o:spid="_x0000_s1066" style="position:absolute;margin-left:298.6pt;margin-top:12.7pt;width:191.25pt;height:85.7pt;z-index:-15697408;mso-wrap-distance-left:0;mso-wrap-distance-right:0;mso-position-horizontal-relative:page" coordorigin="5972,254" coordsize="3825,1714">
            <v:rect id="docshape102" o:spid="_x0000_s1070" style="position:absolute;left:6009;top:1947;width:3788;height:20" fillcolor="black" stroked="f"/>
            <v:shape id="docshape103" o:spid="_x0000_s1069" style="position:absolute;left:7041;top:253;width:1640;height:1629" coordorigin="7041,254" coordsize="1640,1629" o:spt="100" adj="0,,0" path="m7337,1538r-101,61l7159,1661r-56,59l7067,1774r-20,46l7041,1855r11,21l7061,1882r110,l7178,1878r-105,l7078,1841r23,-50l7141,1732r54,-65l7261,1601r76,-63xm7743,254r-33,21l7693,326r-6,57l7686,424r1,37l7691,500r5,42l7703,586r8,43l7720,675r11,46l7743,766r-4,24l7727,828r-18,52l7685,944r-29,72l7621,1095r-38,85l7541,1268r-45,89l7449,1445r-48,85l7351,1610r-49,74l7253,1748r-49,54l7158,1843r-44,26l7073,1878r105,l7182,1876r41,-30l7268,1801r50,-59l7373,1668r60,-90l7497,1471r15,-5l7497,1466r65,-116l7616,1249r43,-89l7694,1082r28,-67l7744,956r16,-52l7773,858r58,l7823,841r-29,-80l7806,684r1,-8l7773,676r-19,-73l7741,532r-8,-66l7731,405r1,-25l7735,338r11,-45l7766,264r41,l7785,255r-42,-1xm8639,1462r-15,3l8611,1474r-8,12l8599,1503r4,15l8611,1530r13,8l8639,1541r17,-3l8665,1533r-26,l8627,1530r-10,-6l8610,1514r-2,-11l8610,1490r7,-10l8627,1473r12,-2l8665,1471r-9,-6l8639,1462xm8665,1471r-26,l8653,1473r10,7l8669,1490r2,13l8669,1514r-6,10l8653,1530r-14,3l8665,1533r5,-3l8678,1518r3,-15l8678,1486r-8,-12l8665,1471xm8651,1476r-27,l8624,1524r9,l8633,1506r21,l8653,1504r-5,-1l8658,1499r-25,l8633,1486r24,l8656,1482r-5,-6xm8654,1506r-11,l8646,1511r2,5l8649,1524r9,l8656,1516r,-7l8654,1506xm8657,1486r-13,l8648,1488r,10l8643,1499r15,l8658,1493r-1,-7xm7831,858r-58,l7823,969r53,91l7930,1132r52,57l8032,1232r45,32l8115,1287r-74,14l7965,1317r-78,18l7809,1356r-79,24l7651,1406r-78,29l7497,1466r15,l7564,1449r71,-21l7709,1409r77,-18l7864,1375r78,-14l8021,1348r79,-10l8177,1329r125,l8275,1317r72,-4l8433,1312r214,l8604,1289r-63,-14l8202,1275r-39,-22l8125,1230r-37,-25l8052,1179r-57,-54l7944,1062r-46,-69l7858,919r-27,-61xm8302,1329r-125,l8264,1369r88,33l8436,1427r77,15l8578,1447r34,-2l8638,1438r17,-12l8658,1421r-45,l8547,1413r-82,-21l8372,1359r-70,-30xm8664,1409r-10,4l8642,1417r-14,3l8613,1421r45,l8664,1409xm8647,1312r-214,l8520,1316r77,12l8652,1352r19,39l8676,1379r5,-5l8681,1362r-20,-43l8647,1312xm8402,1264r-44,1l8309,1268r-107,7l8541,1275r-25,-5l8402,1264xm7823,390r-9,50l7803,503r-13,79l7773,676r34,l7813,610r4,-73l7820,461r3,-71xm7807,264r-41,l7784,275r17,18l7815,321r8,39l7829,299r-14,-32l7807,264xe" fillcolor="#ffd8d8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4" o:spid="_x0000_s1068" type="#_x0000_t202" style="position:absolute;left:5972;top:347;width:1903;height:1349" filled="f" stroked="f">
              <v:textbox inset="0,0,0,0">
                <w:txbxContent>
                  <w:p w14:paraId="2BD8E876" w14:textId="34E1EDB8" w:rsidR="00B94CD6" w:rsidRDefault="00B94CD6">
                    <w:pPr>
                      <w:spacing w:before="4" w:line="249" w:lineRule="auto"/>
                      <w:rPr>
                        <w:rFonts w:ascii="Trebuchet MS" w:hAnsi="Trebuchet MS"/>
                        <w:sz w:val="56"/>
                      </w:rPr>
                    </w:pPr>
                  </w:p>
                </w:txbxContent>
              </v:textbox>
            </v:shape>
            <v:shape id="docshape105" o:spid="_x0000_s1067" type="#_x0000_t202" style="position:absolute;left:7892;top:483;width:1835;height:1117" filled="f" stroked="f">
              <v:textbox inset="0,0,0,0">
                <w:txbxContent>
                  <w:p w14:paraId="3E682A44" w14:textId="3D139FB0" w:rsidR="00B94CD6" w:rsidRDefault="00B94CD6">
                    <w:pPr>
                      <w:spacing w:line="265" w:lineRule="exact"/>
                      <w:rPr>
                        <w:rFonts w:ascii="Trebuchet MS"/>
                        <w:sz w:val="23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3C7462C8" w14:textId="77777777" w:rsidR="00B94CD6" w:rsidRDefault="00B94CD6">
      <w:pPr>
        <w:pStyle w:val="Zkladntext"/>
      </w:pPr>
    </w:p>
    <w:p w14:paraId="57FE7230" w14:textId="6018A62E" w:rsidR="00B94CD6" w:rsidRDefault="00154F7F">
      <w:pPr>
        <w:pStyle w:val="Zkladntext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605D1982" wp14:editId="2CAC0FD9">
            <wp:simplePos x="0" y="0"/>
            <wp:positionH relativeFrom="page">
              <wp:posOffset>903731</wp:posOffset>
            </wp:positionH>
            <wp:positionV relativeFrom="paragraph">
              <wp:posOffset>689114</wp:posOffset>
            </wp:positionV>
            <wp:extent cx="2213654" cy="121443"/>
            <wp:effectExtent l="0" t="0" r="0" b="0"/>
            <wp:wrapTopAndBottom/>
            <wp:docPr id="6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5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334">
        <w:pict w14:anchorId="5218D062">
          <v:shape id="docshape112" o:spid="_x0000_s1059" style="position:absolute;margin-left:301.2pt;margin-top:54.4pt;width:51.75pt;height:7.45pt;z-index:-15693824;mso-wrap-distance-left:0;mso-wrap-distance-right:0;mso-position-horizontal-relative:page;mso-position-vertical-relative:text" coordorigin="6024,1088" coordsize="1035,149" o:spt="100" adj="0,,0" path="m6149,1131r-3,-12l6142,1109r-8,-5l6125,1097r-10,-5l6103,1089r-12,-1l6077,1089r-12,4l6053,1099r-10,8l6035,1118r-6,13l6025,1145r-1,17l6025,1178r4,14l6035,1205r8,10l6053,1223r10,6l6075,1233r14,1l6101,1233r10,-2l6120,1227r7,-5l6137,1215r7,-12l6149,1188r-29,-9l6118,1188r-5,10l6108,1203r-5,5l6096,1210r-19,l6070,1205r-15,-14l6053,1179r,-36l6055,1131r15,-15l6079,1112r17,l6103,1114r5,5l6115,1121r5,15l6149,1131xm6305,1162r-2,-17l6300,1131r-6,-13l6289,1112r-3,-5l6276,1099r,46l6276,1162r-1,12l6273,1184r-4,9l6264,1200r-7,8l6247,1212r-21,l6216,1208r-7,-8l6204,1193r-4,-9l6198,1174r-1,-12l6198,1150r2,-10l6204,1131r5,-7l6216,1116r10,-4l6250,1112r9,4l6266,1124r8,9l6276,1145r,-46l6276,1099r-12,-6l6251,1089r-16,-1l6226,1088r-12,2l6206,1092r-7,5l6192,1100r-5,7l6182,1112r-4,7l6175,1126r-5,10l6168,1148r,14l6169,1179r4,14l6179,1206r8,11l6197,1225r12,6l6222,1235r16,1l6252,1235r12,-4l6276,1225r10,-8l6289,1212r5,-6l6300,1193r3,-14l6305,1162xm6444,1090r-26,l6418,1188r-60,-98l6329,1090r,144l6355,1234r,-96l6415,1234r29,l6444,1090xm6578,1090r-115,l6463,1114r43,l6506,1234r29,l6535,1114r43,l6578,1090xm6718,1234r-13,-34l6696,1176r-19,-52l6667,1097r,79l6631,1176r19,-52l6667,1176r,-79l6665,1090r-31,l6581,1234r31,l6624,1200r53,l6686,1234r32,xm6859,1131r-2,-12l6852,1109r-7,-5l6835,1097r-10,-5l6814,1089r-12,-1l6788,1089r-13,4l6763,1099r-9,8l6746,1118r-7,13l6736,1145r-2,17l6736,1178r3,14l6746,1205r8,10l6763,1223r11,6l6786,1233r13,1l6811,1233r10,-2l6830,1227r8,-5l6847,1215r7,-12l6859,1188r-29,-9l6828,1188r-5,10l6818,1203r-4,5l6806,1210r-19,l6780,1205r-14,-14l6763,1179r,-36l6766,1131r14,-15l6790,1112r16,l6814,1114r7,5l6826,1121r4,15l6859,1131xm6914,1088r-31,l6883,1234r31,l6914,1088xm7058,1150r-2,-12l7054,1128r-3,-7l7048,1114r-2,-2l7039,1107r-5,-7l7030,1096r,47l7030,1181r-5,15l7022,1200r-2,3l7015,1205r-2,3l7008,1208r-5,2l6967,1210r,-96l7001,1114r5,2l7010,1116r5,3l7022,1126r5,10l7030,1143r,-47l7027,1095r-9,-3l7013,1090r-75,l6938,1234r75,l7018,1232r9,-3l7034,1224r12,-12l7048,1210r3,-5l7054,1193r2,-7l7058,1176r,-2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69" behindDoc="0" locked="0" layoutInCell="1" allowOverlap="1" wp14:anchorId="1CFF2F2C" wp14:editId="04C17039">
            <wp:simplePos x="0" y="0"/>
            <wp:positionH relativeFrom="page">
              <wp:posOffset>4527804</wp:posOffset>
            </wp:positionH>
            <wp:positionV relativeFrom="paragraph">
              <wp:posOffset>715022</wp:posOffset>
            </wp:positionV>
            <wp:extent cx="200894" cy="70008"/>
            <wp:effectExtent l="0" t="0" r="0" b="0"/>
            <wp:wrapTopAndBottom/>
            <wp:docPr id="6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9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334">
        <w:pict w14:anchorId="0BFAE7E4">
          <v:group id="docshapegroup113" o:spid="_x0000_s1056" style="position:absolute;margin-left:71.15pt;margin-top:69.25pt;width:122.55pt;height:9.5pt;z-index:-15692800;mso-wrap-distance-left:0;mso-wrap-distance-right:0;mso-position-horizontal-relative:page;mso-position-vertical-relative:text" coordorigin="1423,1385" coordsize="2451,190">
            <v:shape id="docshape114" o:spid="_x0000_s1058" type="#_x0000_t75" style="position:absolute;left:1423;top:1385;width:2396;height:190">
              <v:imagedata r:id="rId27" o:title=""/>
            </v:shape>
            <v:rect id="docshape115" o:spid="_x0000_s1057" style="position:absolute;left:3842;top:1500;width:32;height:32" fillcolor="black" stroked="f"/>
            <w10:wrap type="topAndBottom" anchorx="page"/>
          </v:group>
        </w:pict>
      </w:r>
      <w:r w:rsidR="00A91334">
        <w:pict w14:anchorId="339EDD9C">
          <v:shape id="docshape116" o:spid="_x0000_s1055" style="position:absolute;margin-left:197.75pt;margin-top:71.2pt;width:7.6pt;height:7.45pt;z-index:-15692288;mso-wrap-distance-left:0;mso-wrap-distance-right:0;mso-position-horizontal-relative:page;mso-position-vertical-relative:text" coordorigin="3955,1424" coordsize="152,149" o:spt="100" adj="0,,0" path="m4056,1479r-1,-12l4053,1456r-4,-10l4048,1445r-3,-5l4044,1438r-7,-10l4027,1424r,l4027,1467r,24l4025,1498r-5,7l4018,1510r-5,2l4001,1512r-7,-2l3991,1503r-5,-5l3984,1488r,-21l3986,1460r5,-8l3994,1448r4,-3l4013,1445r5,3l4020,1452r5,8l4027,1467r,-43l4008,1424r-5,2l3996,1428r-5,3l3986,1436r-2,4l3984,1426r-29,l3955,1572r29,l3984,1520r10,9l4003,1534r22,l4034,1529r10,-9l4048,1512r1,l4053,1502r2,-11l4056,1479xm4106,1500r-31,l4075,1532r31,l4106,150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576F8BFB" w14:textId="77777777" w:rsidR="00B94CD6" w:rsidRDefault="00B94CD6">
      <w:pPr>
        <w:pStyle w:val="Zkladntext"/>
        <w:spacing w:before="10"/>
        <w:rPr>
          <w:sz w:val="17"/>
        </w:rPr>
      </w:pPr>
    </w:p>
    <w:p w14:paraId="6D59EF47" w14:textId="77777777" w:rsidR="00B94CD6" w:rsidRDefault="00B94CD6">
      <w:pPr>
        <w:pStyle w:val="Zkladntext"/>
        <w:spacing w:before="8"/>
        <w:rPr>
          <w:sz w:val="12"/>
        </w:rPr>
      </w:pPr>
    </w:p>
    <w:p w14:paraId="2E3D617E" w14:textId="77777777" w:rsidR="00B94CD6" w:rsidRDefault="00B94CD6">
      <w:pPr>
        <w:pStyle w:val="Zkladntext"/>
        <w:spacing w:before="4"/>
        <w:rPr>
          <w:sz w:val="7"/>
        </w:rPr>
      </w:pPr>
    </w:p>
    <w:p w14:paraId="69D39C10" w14:textId="2156F7FF" w:rsidR="003A75D3" w:rsidRDefault="003A75D3">
      <w:pPr>
        <w:pStyle w:val="Zkladntext"/>
      </w:pPr>
      <w:r>
        <w:t>Xxx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xxx</w:t>
      </w:r>
    </w:p>
    <w:p w14:paraId="27418778" w14:textId="77777777" w:rsidR="00B94CD6" w:rsidRDefault="00B94CD6">
      <w:pPr>
        <w:pStyle w:val="Zkladntext"/>
      </w:pPr>
    </w:p>
    <w:p w14:paraId="17F6DC64" w14:textId="77777777" w:rsidR="00B94CD6" w:rsidRDefault="00B94CD6">
      <w:pPr>
        <w:pStyle w:val="Zkladntext"/>
      </w:pPr>
    </w:p>
    <w:p w14:paraId="74719AFA" w14:textId="77777777" w:rsidR="00B94CD6" w:rsidRDefault="00B94CD6">
      <w:pPr>
        <w:pStyle w:val="Zkladntext"/>
      </w:pPr>
    </w:p>
    <w:p w14:paraId="455360EE" w14:textId="77777777" w:rsidR="00B94CD6" w:rsidRDefault="00A91334">
      <w:pPr>
        <w:pStyle w:val="Zkladntext"/>
        <w:spacing w:before="4"/>
        <w:rPr>
          <w:sz w:val="19"/>
        </w:rPr>
      </w:pPr>
      <w:r>
        <w:pict w14:anchorId="70A883F5">
          <v:rect id="docshape117" o:spid="_x0000_s1054" style="position:absolute;margin-left:65.4pt;margin-top:12.3pt;width:503.05pt;height:.85pt;z-index:-15691776;mso-wrap-distance-left:0;mso-wrap-distance-right:0;mso-position-horizontal-relative:page" fillcolor="gray" stroked="f">
            <w10:wrap type="topAndBottom" anchorx="page"/>
          </v:rect>
        </w:pict>
      </w:r>
    </w:p>
    <w:p w14:paraId="2ABA6AE5" w14:textId="77777777" w:rsidR="00B94CD6" w:rsidRDefault="00B94CD6">
      <w:pPr>
        <w:rPr>
          <w:sz w:val="19"/>
        </w:rPr>
        <w:sectPr w:rsidR="00B94CD6">
          <w:pgSz w:w="11910" w:h="16840"/>
          <w:pgMar w:top="1440" w:right="420" w:bottom="1340" w:left="1160" w:header="0" w:footer="1126" w:gutter="0"/>
          <w:cols w:space="708"/>
        </w:sectPr>
      </w:pPr>
    </w:p>
    <w:p w14:paraId="4CA3A443" w14:textId="77777777" w:rsidR="00B94CD6" w:rsidRDefault="00154F7F">
      <w:pPr>
        <w:spacing w:before="64"/>
        <w:ind w:left="179"/>
        <w:rPr>
          <w:b/>
          <w:sz w:val="20"/>
        </w:rPr>
      </w:pPr>
      <w:bookmarkStart w:id="0" w:name="Příloha_č._1,2"/>
      <w:bookmarkEnd w:id="0"/>
      <w:r>
        <w:rPr>
          <w:b/>
          <w:sz w:val="20"/>
        </w:rPr>
        <w:t>Příloha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č.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Katalog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Služeb,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Katalogové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listy</w:t>
      </w:r>
    </w:p>
    <w:p w14:paraId="3CE18CB6" w14:textId="77777777" w:rsidR="00B94CD6" w:rsidRDefault="00B94CD6">
      <w:pPr>
        <w:pStyle w:val="Zkladntext"/>
        <w:spacing w:before="7"/>
        <w:rPr>
          <w:b/>
          <w:sz w:val="22"/>
        </w:rPr>
      </w:pPr>
    </w:p>
    <w:p w14:paraId="33DFEAF3" w14:textId="77777777" w:rsidR="00B94CD6" w:rsidRDefault="00154F7F">
      <w:pPr>
        <w:pStyle w:val="Odstavecseseznamem"/>
        <w:numPr>
          <w:ilvl w:val="0"/>
          <w:numId w:val="20"/>
        </w:numPr>
        <w:tabs>
          <w:tab w:val="left" w:pos="606"/>
          <w:tab w:val="left" w:pos="608"/>
        </w:tabs>
        <w:ind w:hanging="429"/>
        <w:rPr>
          <w:b/>
          <w:sz w:val="20"/>
        </w:rPr>
      </w:pPr>
      <w:r>
        <w:rPr>
          <w:b/>
          <w:sz w:val="20"/>
        </w:rPr>
        <w:t>Definice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dalších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pojmů</w:t>
      </w:r>
    </w:p>
    <w:p w14:paraId="30453509" w14:textId="77777777" w:rsidR="00B94CD6" w:rsidRDefault="00B94CD6">
      <w:pPr>
        <w:pStyle w:val="Zkladntext"/>
        <w:spacing w:before="4" w:after="1"/>
        <w:rPr>
          <w:b/>
          <w:sz w:val="13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6799"/>
      </w:tblGrid>
      <w:tr w:rsidR="00B94CD6" w14:paraId="29119BF5" w14:textId="77777777">
        <w:trPr>
          <w:trHeight w:val="419"/>
        </w:trPr>
        <w:tc>
          <w:tcPr>
            <w:tcW w:w="2263" w:type="dxa"/>
            <w:shd w:val="clear" w:color="auto" w:fill="D9D9D9"/>
          </w:tcPr>
          <w:p w14:paraId="6A105C0E" w14:textId="77777777" w:rsidR="00B94CD6" w:rsidRDefault="00154F7F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Pojem</w:t>
            </w:r>
          </w:p>
        </w:tc>
        <w:tc>
          <w:tcPr>
            <w:tcW w:w="6799" w:type="dxa"/>
            <w:shd w:val="clear" w:color="auto" w:fill="D9D9D9"/>
          </w:tcPr>
          <w:p w14:paraId="10A8715C" w14:textId="77777777" w:rsidR="00B94CD6" w:rsidRDefault="00154F7F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Zkrácený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popis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pojmu</w:t>
            </w:r>
          </w:p>
        </w:tc>
      </w:tr>
      <w:tr w:rsidR="00B94CD6" w14:paraId="62AA1DF5" w14:textId="77777777">
        <w:trPr>
          <w:trHeight w:val="422"/>
        </w:trPr>
        <w:tc>
          <w:tcPr>
            <w:tcW w:w="2263" w:type="dxa"/>
          </w:tcPr>
          <w:p w14:paraId="2398CF10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Celková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měsíční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cena</w:t>
            </w:r>
          </w:p>
        </w:tc>
        <w:tc>
          <w:tcPr>
            <w:tcW w:w="6799" w:type="dxa"/>
          </w:tcPr>
          <w:p w14:paraId="384C501C" w14:textId="77777777" w:rsidR="00B94CD6" w:rsidRDefault="00154F7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Součet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paušálních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měsíčních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smluvené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katalogové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listy</w:t>
            </w:r>
          </w:p>
        </w:tc>
      </w:tr>
      <w:tr w:rsidR="00B94CD6" w14:paraId="14B041BE" w14:textId="77777777">
        <w:trPr>
          <w:trHeight w:val="1021"/>
        </w:trPr>
        <w:tc>
          <w:tcPr>
            <w:tcW w:w="2263" w:type="dxa"/>
          </w:tcPr>
          <w:p w14:paraId="334C2D66" w14:textId="77777777" w:rsidR="00B94CD6" w:rsidRDefault="00B94CD6">
            <w:pPr>
              <w:pStyle w:val="TableParagraph"/>
              <w:rPr>
                <w:b/>
                <w:sz w:val="26"/>
              </w:rPr>
            </w:pPr>
          </w:p>
          <w:p w14:paraId="0C768364" w14:textId="77777777" w:rsidR="00B94CD6" w:rsidRDefault="00154F7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Poskytovatel</w:t>
            </w:r>
          </w:p>
        </w:tc>
        <w:tc>
          <w:tcPr>
            <w:tcW w:w="6799" w:type="dxa"/>
          </w:tcPr>
          <w:p w14:paraId="399B44EE" w14:textId="77777777" w:rsidR="00B94CD6" w:rsidRDefault="00154F7F">
            <w:pPr>
              <w:pStyle w:val="TableParagraph"/>
              <w:spacing w:line="314" w:lineRule="auto"/>
              <w:ind w:left="108"/>
              <w:rPr>
                <w:sz w:val="20"/>
              </w:rPr>
            </w:pPr>
            <w:r>
              <w:rPr>
                <w:sz w:val="20"/>
              </w:rPr>
              <w:t>Název pozice, která může být ve smluvním vztahu definována jako Poskytovatel,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Poskytovatel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odpovídá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dodávku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kvality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Provozu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Aplikace podle smluvených parametrů</w:t>
            </w:r>
          </w:p>
        </w:tc>
      </w:tr>
      <w:tr w:rsidR="00B94CD6" w14:paraId="0CA0F6A8" w14:textId="77777777">
        <w:trPr>
          <w:trHeight w:val="722"/>
        </w:trPr>
        <w:tc>
          <w:tcPr>
            <w:tcW w:w="2263" w:type="dxa"/>
          </w:tcPr>
          <w:p w14:paraId="48D6E359" w14:textId="77777777" w:rsidR="00B94CD6" w:rsidRDefault="00154F7F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z w:val="20"/>
              </w:rPr>
              <w:t>ID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799" w:type="dxa"/>
          </w:tcPr>
          <w:p w14:paraId="76DCB88D" w14:textId="77777777" w:rsidR="00B94CD6" w:rsidRDefault="00154F7F">
            <w:pPr>
              <w:pStyle w:val="TableParagraph"/>
              <w:spacing w:line="312" w:lineRule="auto"/>
              <w:ind w:left="108" w:right="20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definuje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typ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katalogového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listu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(provoz 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Aplikace, provoz a servis infrastruktury</w:t>
            </w:r>
          </w:p>
        </w:tc>
      </w:tr>
      <w:tr w:rsidR="00B94CD6" w14:paraId="6B8B7F01" w14:textId="77777777">
        <w:trPr>
          <w:trHeight w:val="722"/>
        </w:trPr>
        <w:tc>
          <w:tcPr>
            <w:tcW w:w="2263" w:type="dxa"/>
          </w:tcPr>
          <w:p w14:paraId="16234135" w14:textId="77777777" w:rsidR="00B94CD6" w:rsidRDefault="00154F7F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provozu</w:t>
            </w:r>
          </w:p>
        </w:tc>
        <w:tc>
          <w:tcPr>
            <w:tcW w:w="6799" w:type="dxa"/>
          </w:tcPr>
          <w:p w14:paraId="61894E3E" w14:textId="77777777" w:rsidR="00B94CD6" w:rsidRDefault="00154F7F">
            <w:pPr>
              <w:pStyle w:val="TableParagraph"/>
              <w:spacing w:line="312" w:lineRule="auto"/>
              <w:ind w:left="108" w:right="204"/>
              <w:rPr>
                <w:sz w:val="20"/>
              </w:rPr>
            </w:pPr>
            <w:r>
              <w:rPr>
                <w:sz w:val="20"/>
              </w:rPr>
              <w:t>jsou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provozní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aplikované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Aplikaci,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provozní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jsou popsané v katalogových listech</w:t>
            </w:r>
          </w:p>
        </w:tc>
      </w:tr>
      <w:tr w:rsidR="00B94CD6" w14:paraId="6AA1B3FC" w14:textId="77777777">
        <w:trPr>
          <w:trHeight w:val="721"/>
        </w:trPr>
        <w:tc>
          <w:tcPr>
            <w:tcW w:w="2263" w:type="dxa"/>
          </w:tcPr>
          <w:p w14:paraId="61944B70" w14:textId="77777777" w:rsidR="00B94CD6" w:rsidRDefault="00154F7F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servisu</w:t>
            </w:r>
          </w:p>
        </w:tc>
        <w:tc>
          <w:tcPr>
            <w:tcW w:w="6799" w:type="dxa"/>
          </w:tcPr>
          <w:p w14:paraId="111EEE1E" w14:textId="77777777" w:rsidR="00B94CD6" w:rsidRDefault="00154F7F">
            <w:pPr>
              <w:pStyle w:val="TableParagraph"/>
              <w:spacing w:line="312" w:lineRule="auto"/>
              <w:ind w:left="108" w:right="1028"/>
              <w:rPr>
                <w:sz w:val="20"/>
              </w:rPr>
            </w:pPr>
            <w:r>
              <w:rPr>
                <w:sz w:val="20"/>
              </w:rPr>
              <w:t>jsou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servisní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aplikované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Aplikaci,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servisní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jsou v katalogových listech</w:t>
            </w:r>
          </w:p>
        </w:tc>
      </w:tr>
      <w:tr w:rsidR="00B94CD6" w14:paraId="7D3514E7" w14:textId="77777777">
        <w:trPr>
          <w:trHeight w:val="722"/>
        </w:trPr>
        <w:tc>
          <w:tcPr>
            <w:tcW w:w="2263" w:type="dxa"/>
          </w:tcPr>
          <w:p w14:paraId="5882C880" w14:textId="77777777" w:rsidR="00B94CD6" w:rsidRDefault="00154F7F">
            <w:pPr>
              <w:pStyle w:val="TableParagraph"/>
              <w:spacing w:before="148"/>
              <w:ind w:left="107"/>
              <w:rPr>
                <w:sz w:val="20"/>
              </w:rPr>
            </w:pPr>
            <w:r>
              <w:rPr>
                <w:sz w:val="20"/>
              </w:rPr>
              <w:t>Parametry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SLA</w:t>
            </w:r>
          </w:p>
        </w:tc>
        <w:tc>
          <w:tcPr>
            <w:tcW w:w="6799" w:type="dxa"/>
          </w:tcPr>
          <w:p w14:paraId="2C52BD4E" w14:textId="77777777" w:rsidR="00B94CD6" w:rsidRDefault="00154F7F">
            <w:pPr>
              <w:pStyle w:val="TableParagraph"/>
              <w:spacing w:line="312" w:lineRule="auto"/>
              <w:ind w:left="100" w:firstLine="7"/>
              <w:rPr>
                <w:sz w:val="20"/>
              </w:rPr>
            </w:pPr>
            <w:r>
              <w:rPr>
                <w:sz w:val="20"/>
              </w:rPr>
              <w:t>jsou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měřitelné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parametry,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které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smluvně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definovány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tabulce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SLA </w:t>
            </w:r>
            <w:r>
              <w:rPr>
                <w:spacing w:val="-2"/>
                <w:sz w:val="20"/>
              </w:rPr>
              <w:t>parametrů</w:t>
            </w:r>
          </w:p>
        </w:tc>
      </w:tr>
      <w:tr w:rsidR="00B94CD6" w14:paraId="6DE09160" w14:textId="77777777">
        <w:trPr>
          <w:trHeight w:val="419"/>
        </w:trPr>
        <w:tc>
          <w:tcPr>
            <w:tcW w:w="2263" w:type="dxa"/>
          </w:tcPr>
          <w:p w14:paraId="786FCB44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Dostupnost</w:t>
            </w:r>
          </w:p>
        </w:tc>
        <w:tc>
          <w:tcPr>
            <w:tcW w:w="6799" w:type="dxa"/>
          </w:tcPr>
          <w:p w14:paraId="73D5D886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Parametr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kvality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provozu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</w:tr>
      <w:tr w:rsidR="00B94CD6" w14:paraId="5412A1F1" w14:textId="77777777">
        <w:trPr>
          <w:trHeight w:val="722"/>
        </w:trPr>
        <w:tc>
          <w:tcPr>
            <w:tcW w:w="2263" w:type="dxa"/>
          </w:tcPr>
          <w:p w14:paraId="5B360416" w14:textId="77777777" w:rsidR="00B94CD6" w:rsidRDefault="00154F7F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Výkonnost</w:t>
            </w:r>
          </w:p>
        </w:tc>
        <w:tc>
          <w:tcPr>
            <w:tcW w:w="6799" w:type="dxa"/>
          </w:tcPr>
          <w:p w14:paraId="4247B5B4" w14:textId="77777777" w:rsidR="00B94CD6" w:rsidRDefault="00154F7F">
            <w:pPr>
              <w:pStyle w:val="TableParagraph"/>
              <w:spacing w:line="314" w:lineRule="auto"/>
              <w:ind w:left="108"/>
              <w:rPr>
                <w:sz w:val="20"/>
              </w:rPr>
            </w:pPr>
            <w:r>
              <w:rPr>
                <w:sz w:val="20"/>
              </w:rPr>
              <w:t>Parametr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kvality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výkonnosti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měří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Aplikaci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bez integrovaných systémů</w:t>
            </w:r>
          </w:p>
        </w:tc>
      </w:tr>
      <w:tr w:rsidR="00B94CD6" w14:paraId="4A868DDC" w14:textId="77777777">
        <w:trPr>
          <w:trHeight w:val="421"/>
        </w:trPr>
        <w:tc>
          <w:tcPr>
            <w:tcW w:w="2263" w:type="dxa"/>
          </w:tcPr>
          <w:p w14:paraId="69DB7570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reportingu</w:t>
            </w:r>
          </w:p>
        </w:tc>
        <w:tc>
          <w:tcPr>
            <w:tcW w:w="6799" w:type="dxa"/>
          </w:tcPr>
          <w:p w14:paraId="23353031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jsou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reportovací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služby,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smluvené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rámci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smluvního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vztahu</w:t>
            </w:r>
          </w:p>
        </w:tc>
      </w:tr>
      <w:tr w:rsidR="00B94CD6" w14:paraId="7C8FCE45" w14:textId="77777777">
        <w:trPr>
          <w:trHeight w:val="419"/>
        </w:trPr>
        <w:tc>
          <w:tcPr>
            <w:tcW w:w="2263" w:type="dxa"/>
          </w:tcPr>
          <w:p w14:paraId="26FD0465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L1</w:t>
            </w:r>
          </w:p>
        </w:tc>
        <w:tc>
          <w:tcPr>
            <w:tcW w:w="6799" w:type="dxa"/>
          </w:tcPr>
          <w:p w14:paraId="539E5781" w14:textId="77777777" w:rsidR="00B94CD6" w:rsidRDefault="00154F7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operátor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Desk,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který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přijímá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požadavky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či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Incidenty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uživatelů</w:t>
            </w:r>
          </w:p>
        </w:tc>
      </w:tr>
      <w:tr w:rsidR="00B94CD6" w14:paraId="131EC85C" w14:textId="77777777">
        <w:trPr>
          <w:trHeight w:val="721"/>
        </w:trPr>
        <w:tc>
          <w:tcPr>
            <w:tcW w:w="2263" w:type="dxa"/>
          </w:tcPr>
          <w:p w14:paraId="33E9282D" w14:textId="77777777" w:rsidR="00B94CD6" w:rsidRDefault="00154F7F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L2</w:t>
            </w:r>
          </w:p>
        </w:tc>
        <w:tc>
          <w:tcPr>
            <w:tcW w:w="6799" w:type="dxa"/>
          </w:tcPr>
          <w:p w14:paraId="12B70A9C" w14:textId="77777777" w:rsidR="00B94CD6" w:rsidRDefault="00154F7F">
            <w:pPr>
              <w:pStyle w:val="TableParagraph"/>
              <w:spacing w:line="314" w:lineRule="auto"/>
              <w:ind w:left="108" w:right="204"/>
              <w:rPr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druhé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úrovně,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řeší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požadavky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či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Incidenty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předané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L1, popřípadě je předává na L3</w:t>
            </w:r>
          </w:p>
        </w:tc>
      </w:tr>
      <w:tr w:rsidR="00B94CD6" w14:paraId="3ED69B9D" w14:textId="77777777">
        <w:trPr>
          <w:trHeight w:val="421"/>
        </w:trPr>
        <w:tc>
          <w:tcPr>
            <w:tcW w:w="2263" w:type="dxa"/>
          </w:tcPr>
          <w:p w14:paraId="1EF9220D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L3</w:t>
            </w:r>
          </w:p>
        </w:tc>
        <w:tc>
          <w:tcPr>
            <w:tcW w:w="6799" w:type="dxa"/>
          </w:tcPr>
          <w:p w14:paraId="569C2224" w14:textId="77777777" w:rsidR="00B94CD6" w:rsidRDefault="00154F7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podpora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třetí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úrovně,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řeší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požadavky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či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Incidenty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předané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L2</w:t>
            </w:r>
          </w:p>
        </w:tc>
      </w:tr>
      <w:tr w:rsidR="00B94CD6" w14:paraId="3C42177D" w14:textId="77777777">
        <w:trPr>
          <w:trHeight w:val="719"/>
        </w:trPr>
        <w:tc>
          <w:tcPr>
            <w:tcW w:w="2263" w:type="dxa"/>
          </w:tcPr>
          <w:p w14:paraId="4A1CBC63" w14:textId="77777777" w:rsidR="00B94CD6" w:rsidRDefault="00154F7F">
            <w:pPr>
              <w:pStyle w:val="TableParagraph"/>
              <w:spacing w:before="148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Odezva</w:t>
            </w:r>
          </w:p>
        </w:tc>
        <w:tc>
          <w:tcPr>
            <w:tcW w:w="6799" w:type="dxa"/>
          </w:tcPr>
          <w:p w14:paraId="4B740073" w14:textId="77777777" w:rsidR="00B94CD6" w:rsidRDefault="00154F7F">
            <w:pPr>
              <w:pStyle w:val="TableParagraph"/>
              <w:spacing w:line="312" w:lineRule="auto"/>
              <w:ind w:left="108" w:right="204"/>
              <w:rPr>
                <w:sz w:val="20"/>
              </w:rPr>
            </w:pPr>
            <w:r>
              <w:rPr>
                <w:sz w:val="20"/>
              </w:rPr>
              <w:t>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časová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lhůta,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které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Poskytovatel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povinen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odpovědět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 požadavek předaný prostřednictvím servis desku (L1)</w:t>
            </w:r>
          </w:p>
        </w:tc>
      </w:tr>
      <w:tr w:rsidR="00B94CD6" w14:paraId="616F8EFD" w14:textId="77777777">
        <w:trPr>
          <w:trHeight w:val="1024"/>
        </w:trPr>
        <w:tc>
          <w:tcPr>
            <w:tcW w:w="2263" w:type="dxa"/>
          </w:tcPr>
          <w:p w14:paraId="4E8BFCD6" w14:textId="77777777" w:rsidR="00B94CD6" w:rsidRDefault="00B94CD6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B6F8331" w14:textId="77777777" w:rsidR="00B94CD6" w:rsidRDefault="00154F7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Obnovení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799" w:type="dxa"/>
          </w:tcPr>
          <w:p w14:paraId="3008ECC2" w14:textId="77777777" w:rsidR="00B94CD6" w:rsidRDefault="00154F7F">
            <w:pPr>
              <w:pStyle w:val="TableParagraph"/>
              <w:spacing w:before="2" w:line="312" w:lineRule="auto"/>
              <w:ind w:left="108"/>
              <w:rPr>
                <w:sz w:val="20"/>
              </w:rPr>
            </w:pPr>
            <w:r>
              <w:rPr>
                <w:sz w:val="20"/>
              </w:rPr>
              <w:t>je časová lhůta, ve které je Poskytovatel povinen obnovit parametry provozní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sjednanou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úroveň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servisním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zákrokem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zajistit snížení priority incidentu</w:t>
            </w:r>
          </w:p>
        </w:tc>
      </w:tr>
      <w:tr w:rsidR="00B94CD6" w14:paraId="24DBE8A6" w14:textId="77777777">
        <w:trPr>
          <w:trHeight w:val="722"/>
        </w:trPr>
        <w:tc>
          <w:tcPr>
            <w:tcW w:w="2263" w:type="dxa"/>
          </w:tcPr>
          <w:p w14:paraId="0FCD68D0" w14:textId="77777777" w:rsidR="00B94CD6" w:rsidRDefault="00154F7F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z w:val="20"/>
              </w:rPr>
              <w:t>Provozní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prostředí</w:t>
            </w:r>
          </w:p>
        </w:tc>
        <w:tc>
          <w:tcPr>
            <w:tcW w:w="6799" w:type="dxa"/>
          </w:tcPr>
          <w:p w14:paraId="563AB26D" w14:textId="77777777" w:rsidR="00B94CD6" w:rsidRDefault="00154F7F">
            <w:pPr>
              <w:pStyle w:val="TableParagraph"/>
              <w:spacing w:line="312" w:lineRule="auto"/>
              <w:ind w:left="108" w:right="204"/>
              <w:rPr>
                <w:sz w:val="20"/>
              </w:rPr>
            </w:pP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prostředí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aplikovány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provozu,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 parametry SLA</w:t>
            </w:r>
          </w:p>
        </w:tc>
      </w:tr>
      <w:tr w:rsidR="00B94CD6" w14:paraId="53D7AB1E" w14:textId="77777777">
        <w:trPr>
          <w:trHeight w:val="1022"/>
        </w:trPr>
        <w:tc>
          <w:tcPr>
            <w:tcW w:w="2263" w:type="dxa"/>
          </w:tcPr>
          <w:p w14:paraId="2378F51C" w14:textId="77777777" w:rsidR="00B94CD6" w:rsidRDefault="00B94CD6">
            <w:pPr>
              <w:pStyle w:val="TableParagraph"/>
              <w:rPr>
                <w:b/>
                <w:sz w:val="26"/>
              </w:rPr>
            </w:pPr>
          </w:p>
          <w:p w14:paraId="725FED9D" w14:textId="77777777" w:rsidR="00B94CD6" w:rsidRDefault="00154F7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Testovací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prostředí</w:t>
            </w:r>
          </w:p>
        </w:tc>
        <w:tc>
          <w:tcPr>
            <w:tcW w:w="6799" w:type="dxa"/>
          </w:tcPr>
          <w:p w14:paraId="652B93F3" w14:textId="77777777" w:rsidR="00B94CD6" w:rsidRDefault="00154F7F">
            <w:pPr>
              <w:pStyle w:val="TableParagraph"/>
              <w:spacing w:line="314" w:lineRule="auto"/>
              <w:ind w:left="108"/>
              <w:rPr>
                <w:sz w:val="20"/>
              </w:rPr>
            </w:pPr>
            <w:r>
              <w:rPr>
                <w:sz w:val="20"/>
              </w:rPr>
              <w:t>je prostředí kde jsou aplikovány pouze Služby provozu pro testovaní procesů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školení.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Testovací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prostředí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přístupné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vybraným </w:t>
            </w:r>
            <w:r>
              <w:rPr>
                <w:spacing w:val="-2"/>
                <w:sz w:val="20"/>
              </w:rPr>
              <w:t>pracovníkům.</w:t>
            </w:r>
          </w:p>
        </w:tc>
      </w:tr>
      <w:tr w:rsidR="00B94CD6" w14:paraId="68CD032F" w14:textId="77777777">
        <w:trPr>
          <w:trHeight w:val="721"/>
        </w:trPr>
        <w:tc>
          <w:tcPr>
            <w:tcW w:w="2263" w:type="dxa"/>
          </w:tcPr>
          <w:p w14:paraId="13CC6F93" w14:textId="77777777" w:rsidR="00B94CD6" w:rsidRDefault="00154F7F">
            <w:pPr>
              <w:pStyle w:val="TableParagraph"/>
              <w:spacing w:line="312" w:lineRule="auto"/>
              <w:ind w:left="107" w:right="350"/>
              <w:rPr>
                <w:sz w:val="20"/>
              </w:rPr>
            </w:pPr>
            <w:r>
              <w:rPr>
                <w:sz w:val="20"/>
              </w:rPr>
              <w:t>Režimy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poskytování </w:t>
            </w:r>
            <w:r>
              <w:rPr>
                <w:spacing w:val="-2"/>
                <w:sz w:val="20"/>
              </w:rPr>
              <w:t>služeb</w:t>
            </w:r>
          </w:p>
        </w:tc>
        <w:tc>
          <w:tcPr>
            <w:tcW w:w="6799" w:type="dxa"/>
          </w:tcPr>
          <w:p w14:paraId="24E10D6E" w14:textId="77777777" w:rsidR="00B94CD6" w:rsidRDefault="00154F7F">
            <w:pPr>
              <w:pStyle w:val="TableParagraph"/>
              <w:spacing w:before="150"/>
              <w:ind w:left="108"/>
              <w:rPr>
                <w:sz w:val="20"/>
              </w:rPr>
            </w:pPr>
            <w:r>
              <w:rPr>
                <w:sz w:val="20"/>
              </w:rPr>
              <w:t>pracovní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režim,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při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kterém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poskytovány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(od-do,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týdnu)</w:t>
            </w:r>
          </w:p>
        </w:tc>
      </w:tr>
      <w:tr w:rsidR="00B94CD6" w14:paraId="65811E2C" w14:textId="77777777">
        <w:trPr>
          <w:trHeight w:val="419"/>
        </w:trPr>
        <w:tc>
          <w:tcPr>
            <w:tcW w:w="2263" w:type="dxa"/>
          </w:tcPr>
          <w:p w14:paraId="1C001431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Provozní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6799" w:type="dxa"/>
          </w:tcPr>
          <w:p w14:paraId="4A1367C7" w14:textId="77777777" w:rsidR="00B94CD6" w:rsidRDefault="00154F7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pracovní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režim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8:00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16:00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hodin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poskytovaný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pracovních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dnech</w:t>
            </w:r>
          </w:p>
        </w:tc>
      </w:tr>
      <w:tr w:rsidR="00B94CD6" w14:paraId="0AD0B254" w14:textId="77777777">
        <w:trPr>
          <w:trHeight w:val="422"/>
        </w:trPr>
        <w:tc>
          <w:tcPr>
            <w:tcW w:w="2263" w:type="dxa"/>
          </w:tcPr>
          <w:p w14:paraId="256F78DE" w14:textId="77777777" w:rsidR="00B94CD6" w:rsidRDefault="00154F7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Provozní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6799" w:type="dxa"/>
          </w:tcPr>
          <w:p w14:paraId="407CB24B" w14:textId="77777777" w:rsidR="00B94CD6" w:rsidRDefault="00154F7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nepřetržitý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pracovní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režim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hodin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sedm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týdnu</w:t>
            </w:r>
          </w:p>
        </w:tc>
      </w:tr>
    </w:tbl>
    <w:p w14:paraId="0355F425" w14:textId="77777777" w:rsidR="00B94CD6" w:rsidRDefault="00B94CD6">
      <w:pPr>
        <w:rPr>
          <w:sz w:val="20"/>
        </w:rPr>
        <w:sectPr w:rsidR="00B94CD6">
          <w:pgSz w:w="11910" w:h="16840"/>
          <w:pgMar w:top="1340" w:right="420" w:bottom="1320" w:left="1160" w:header="0" w:footer="1126" w:gutter="0"/>
          <w:cols w:space="708"/>
        </w:sect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6799"/>
      </w:tblGrid>
      <w:tr w:rsidR="00B94CD6" w14:paraId="166C0FF8" w14:textId="77777777">
        <w:trPr>
          <w:trHeight w:val="1022"/>
        </w:trPr>
        <w:tc>
          <w:tcPr>
            <w:tcW w:w="2263" w:type="dxa"/>
          </w:tcPr>
          <w:p w14:paraId="1383E8B1" w14:textId="77777777" w:rsidR="00B94CD6" w:rsidRDefault="00154F7F">
            <w:pPr>
              <w:pStyle w:val="TableParagraph"/>
              <w:spacing w:before="150" w:line="312" w:lineRule="auto"/>
              <w:ind w:left="107" w:right="350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eGOV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nebo (CA SD)</w:t>
            </w:r>
          </w:p>
        </w:tc>
        <w:tc>
          <w:tcPr>
            <w:tcW w:w="6799" w:type="dxa"/>
          </w:tcPr>
          <w:p w14:paraId="46827916" w14:textId="77777777" w:rsidR="00B94CD6" w:rsidRDefault="00154F7F">
            <w:pPr>
              <w:pStyle w:val="TableParagraph"/>
              <w:spacing w:line="314" w:lineRule="auto"/>
              <w:ind w:left="108" w:right="519"/>
              <w:jc w:val="both"/>
              <w:rPr>
                <w:sz w:val="20"/>
              </w:rPr>
            </w:pPr>
            <w:r>
              <w:rPr>
                <w:sz w:val="20"/>
              </w:rPr>
              <w:t>Nástroj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Dohledového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eGOV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nástroj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umístěn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centrálním pracovišti.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umístěny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ostatní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dohledové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nástroje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pracoviště </w:t>
            </w:r>
            <w:r>
              <w:rPr>
                <w:spacing w:val="-2"/>
                <w:sz w:val="20"/>
              </w:rPr>
              <w:t>Helpdesku</w:t>
            </w:r>
          </w:p>
        </w:tc>
      </w:tr>
      <w:tr w:rsidR="00B94CD6" w14:paraId="6967ED29" w14:textId="77777777">
        <w:trPr>
          <w:trHeight w:val="842"/>
        </w:trPr>
        <w:tc>
          <w:tcPr>
            <w:tcW w:w="2263" w:type="dxa"/>
          </w:tcPr>
          <w:p w14:paraId="4AAD61CD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Systém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nebo</w:t>
            </w:r>
          </w:p>
          <w:p w14:paraId="788DE4F6" w14:textId="77777777" w:rsidR="00B94CD6" w:rsidRDefault="00154F7F">
            <w:pPr>
              <w:pStyle w:val="TableParagraph"/>
              <w:spacing w:before="192"/>
              <w:ind w:left="107"/>
              <w:rPr>
                <w:sz w:val="20"/>
              </w:rPr>
            </w:pPr>
            <w:r>
              <w:rPr>
                <w:sz w:val="20"/>
              </w:rPr>
              <w:t>(IS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  <w:r>
              <w:rPr>
                <w:spacing w:val="-4"/>
                <w:sz w:val="20"/>
              </w:rPr>
              <w:t xml:space="preserve"> USC)</w:t>
            </w:r>
          </w:p>
        </w:tc>
        <w:tc>
          <w:tcPr>
            <w:tcW w:w="6799" w:type="dxa"/>
          </w:tcPr>
          <w:p w14:paraId="7695BC5B" w14:textId="77777777" w:rsidR="00B94CD6" w:rsidRDefault="00154F7F">
            <w:pPr>
              <w:pStyle w:val="TableParagraph"/>
              <w:spacing w:before="59" w:line="314" w:lineRule="auto"/>
              <w:ind w:left="139" w:hanging="32"/>
              <w:rPr>
                <w:sz w:val="20"/>
              </w:rPr>
            </w:pPr>
            <w:r>
              <w:rPr>
                <w:sz w:val="20"/>
              </w:rPr>
              <w:t>jde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jednotný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název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zahrnující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Aplikaci,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virtualizaci,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infrastrukturu sítovou nebo serverovou nebo diskovou</w:t>
            </w:r>
          </w:p>
        </w:tc>
      </w:tr>
      <w:tr w:rsidR="00B94CD6" w14:paraId="379CC982" w14:textId="77777777">
        <w:trPr>
          <w:trHeight w:val="2526"/>
        </w:trPr>
        <w:tc>
          <w:tcPr>
            <w:tcW w:w="2263" w:type="dxa"/>
          </w:tcPr>
          <w:p w14:paraId="530232B5" w14:textId="77777777" w:rsidR="00B94CD6" w:rsidRDefault="00B94CD6">
            <w:pPr>
              <w:pStyle w:val="TableParagraph"/>
              <w:rPr>
                <w:b/>
              </w:rPr>
            </w:pPr>
          </w:p>
          <w:p w14:paraId="16602A6A" w14:textId="77777777" w:rsidR="00B94CD6" w:rsidRDefault="00B94CD6">
            <w:pPr>
              <w:pStyle w:val="TableParagraph"/>
              <w:rPr>
                <w:b/>
              </w:rPr>
            </w:pPr>
          </w:p>
          <w:p w14:paraId="0247E420" w14:textId="77777777" w:rsidR="00B94CD6" w:rsidRDefault="00B94CD6">
            <w:pPr>
              <w:pStyle w:val="TableParagraph"/>
              <w:rPr>
                <w:b/>
              </w:rPr>
            </w:pPr>
          </w:p>
          <w:p w14:paraId="1B075B45" w14:textId="77777777" w:rsidR="00B94CD6" w:rsidRDefault="00B94CD6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4453007" w14:textId="77777777" w:rsidR="00B94CD6" w:rsidRDefault="00154F7F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6799" w:type="dxa"/>
          </w:tcPr>
          <w:p w14:paraId="6D502B5F" w14:textId="77777777" w:rsidR="00B94CD6" w:rsidRDefault="00154F7F">
            <w:pPr>
              <w:pStyle w:val="TableParagraph"/>
              <w:spacing w:line="314" w:lineRule="auto"/>
              <w:ind w:left="108" w:right="204"/>
              <w:rPr>
                <w:sz w:val="20"/>
              </w:rPr>
            </w:pPr>
            <w:r>
              <w:rPr>
                <w:sz w:val="20"/>
              </w:rPr>
              <w:t>Je aplikace, která se skládá s jednotlivých komponent, které slouží zajištění plné funkcionality IS SPP USC (informační systém sbírky právních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předpisů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územních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správních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celků)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včetně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jednotlivých rozhrání,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které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slouží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 integraci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jako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vstupně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výstupní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rozhraní. Dále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automaticky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generované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logy,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tabulky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databáze.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 součást Aplikace se považuje i WEB prostředí Apache, integrační rozhraní ze strany vstupu i výstupu Aplikace, databáze, logy, zálohy, monitorovací templaty</w:t>
            </w:r>
          </w:p>
        </w:tc>
      </w:tr>
      <w:tr w:rsidR="00B94CD6" w14:paraId="02495CE8" w14:textId="77777777">
        <w:trPr>
          <w:trHeight w:val="421"/>
        </w:trPr>
        <w:tc>
          <w:tcPr>
            <w:tcW w:w="2263" w:type="dxa"/>
          </w:tcPr>
          <w:p w14:paraId="14EB4C95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DB</w:t>
            </w:r>
          </w:p>
        </w:tc>
        <w:tc>
          <w:tcPr>
            <w:tcW w:w="6799" w:type="dxa"/>
          </w:tcPr>
          <w:p w14:paraId="21E5A721" w14:textId="77777777" w:rsidR="00B94CD6" w:rsidRDefault="00154F7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Databáze</w:t>
            </w:r>
          </w:p>
        </w:tc>
      </w:tr>
      <w:tr w:rsidR="00B94CD6" w14:paraId="3209DE96" w14:textId="77777777">
        <w:trPr>
          <w:trHeight w:val="419"/>
        </w:trPr>
        <w:tc>
          <w:tcPr>
            <w:tcW w:w="2263" w:type="dxa"/>
          </w:tcPr>
          <w:p w14:paraId="537DE16F" w14:textId="77777777" w:rsidR="00B94CD6" w:rsidRDefault="00154F7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OS</w:t>
            </w:r>
          </w:p>
        </w:tc>
        <w:tc>
          <w:tcPr>
            <w:tcW w:w="6799" w:type="dxa"/>
          </w:tcPr>
          <w:p w14:paraId="1F3E3F2A" w14:textId="77777777" w:rsidR="00B94CD6" w:rsidRDefault="00154F7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Operační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systém</w:t>
            </w:r>
          </w:p>
        </w:tc>
      </w:tr>
      <w:tr w:rsidR="00B94CD6" w14:paraId="5C285BC1" w14:textId="77777777">
        <w:trPr>
          <w:trHeight w:val="421"/>
        </w:trPr>
        <w:tc>
          <w:tcPr>
            <w:tcW w:w="2263" w:type="dxa"/>
          </w:tcPr>
          <w:p w14:paraId="3FAD0067" w14:textId="77777777" w:rsidR="00B94CD6" w:rsidRDefault="00154F7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Infrastruktura</w:t>
            </w:r>
          </w:p>
        </w:tc>
        <w:tc>
          <w:tcPr>
            <w:tcW w:w="6799" w:type="dxa"/>
          </w:tcPr>
          <w:p w14:paraId="6AF53613" w14:textId="77777777" w:rsidR="00B94CD6" w:rsidRDefault="00154F7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infrastruktura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USC</w:t>
            </w:r>
          </w:p>
        </w:tc>
      </w:tr>
      <w:tr w:rsidR="00B94CD6" w14:paraId="580420E6" w14:textId="77777777">
        <w:trPr>
          <w:trHeight w:val="722"/>
        </w:trPr>
        <w:tc>
          <w:tcPr>
            <w:tcW w:w="2263" w:type="dxa"/>
          </w:tcPr>
          <w:p w14:paraId="1354E7D6" w14:textId="77777777" w:rsidR="00B94CD6" w:rsidRDefault="00154F7F">
            <w:pPr>
              <w:pStyle w:val="TableParagraph"/>
              <w:spacing w:before="150"/>
              <w:ind w:left="107"/>
              <w:rPr>
                <w:sz w:val="20"/>
              </w:rPr>
            </w:pPr>
            <w:r>
              <w:rPr>
                <w:sz w:val="20"/>
              </w:rPr>
              <w:t>Servisní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okno</w:t>
            </w:r>
          </w:p>
        </w:tc>
        <w:tc>
          <w:tcPr>
            <w:tcW w:w="6799" w:type="dxa"/>
          </w:tcPr>
          <w:p w14:paraId="3B4EC5B9" w14:textId="77777777" w:rsidR="00B94CD6" w:rsidRDefault="00154F7F">
            <w:pPr>
              <w:pStyle w:val="TableParagraph"/>
              <w:spacing w:line="312" w:lineRule="auto"/>
              <w:ind w:left="108"/>
              <w:rPr>
                <w:sz w:val="20"/>
              </w:rPr>
            </w:pPr>
            <w:r>
              <w:rPr>
                <w:sz w:val="20"/>
              </w:rPr>
              <w:t>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časový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interval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smluvený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Systém,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rámci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tohoto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intervalu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 povoleno prováděn plánovaný zákrok na Systému</w:t>
            </w:r>
          </w:p>
        </w:tc>
      </w:tr>
    </w:tbl>
    <w:p w14:paraId="316EF777" w14:textId="77777777" w:rsidR="00B94CD6" w:rsidRDefault="00B94CD6">
      <w:pPr>
        <w:pStyle w:val="Zkladntext"/>
        <w:spacing w:before="5"/>
        <w:rPr>
          <w:b/>
          <w:sz w:val="13"/>
        </w:rPr>
      </w:pPr>
    </w:p>
    <w:p w14:paraId="091856E4" w14:textId="77777777" w:rsidR="00B94CD6" w:rsidRDefault="00154F7F">
      <w:pPr>
        <w:pStyle w:val="Odstavecseseznamem"/>
        <w:numPr>
          <w:ilvl w:val="0"/>
          <w:numId w:val="20"/>
        </w:numPr>
        <w:tabs>
          <w:tab w:val="left" w:pos="606"/>
          <w:tab w:val="left" w:pos="608"/>
        </w:tabs>
        <w:spacing w:before="93"/>
        <w:ind w:hanging="429"/>
        <w:rPr>
          <w:b/>
          <w:sz w:val="20"/>
        </w:rPr>
      </w:pPr>
      <w:r>
        <w:rPr>
          <w:b/>
          <w:sz w:val="20"/>
        </w:rPr>
        <w:t>Přehled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specifikace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poskytovaných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služeb</w:t>
      </w:r>
    </w:p>
    <w:p w14:paraId="05CA2752" w14:textId="77777777" w:rsidR="00B94CD6" w:rsidRDefault="00154F7F">
      <w:pPr>
        <w:pStyle w:val="Zkladntext"/>
        <w:spacing w:before="154"/>
        <w:ind w:left="179" w:right="143"/>
        <w:jc w:val="both"/>
      </w:pPr>
      <w:r>
        <w:t>Služby jsou specifikovány v</w:t>
      </w:r>
      <w:r>
        <w:rPr>
          <w:spacing w:val="-3"/>
        </w:rPr>
        <w:t xml:space="preserve"> </w:t>
      </w:r>
      <w:r>
        <w:t>jednotlivých katalogových listech níže v následujících kapitolách. Předpokladem pro úspěšně zajištění provozu celého Systému je zajištění srovnatelných provozních a servisních podmínek integrovaných systémů. Jde o integrované informační systémy (aplikace i infrastruktury), které podporují chod celého</w:t>
      </w:r>
      <w:r>
        <w:rPr>
          <w:spacing w:val="-9"/>
        </w:rPr>
        <w:t xml:space="preserve"> </w:t>
      </w:r>
      <w:r>
        <w:t>systému.</w:t>
      </w:r>
      <w:r>
        <w:rPr>
          <w:spacing w:val="-6"/>
        </w:rPr>
        <w:t xml:space="preserve"> </w:t>
      </w:r>
      <w:r>
        <w:t>Většinou</w:t>
      </w:r>
      <w:r>
        <w:rPr>
          <w:spacing w:val="-8"/>
        </w:rPr>
        <w:t xml:space="preserve"> </w:t>
      </w:r>
      <w:r>
        <w:t>jde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Služby</w:t>
      </w:r>
      <w:r>
        <w:rPr>
          <w:spacing w:val="-6"/>
        </w:rPr>
        <w:t xml:space="preserve"> </w:t>
      </w:r>
      <w:r>
        <w:t>již</w:t>
      </w:r>
      <w:r>
        <w:rPr>
          <w:spacing w:val="-6"/>
        </w:rPr>
        <w:t xml:space="preserve"> </w:t>
      </w:r>
      <w:r>
        <w:t>poskytované</w:t>
      </w:r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-6"/>
        </w:rPr>
        <w:t xml:space="preserve"> </w:t>
      </w:r>
      <w:r>
        <w:t>perimetrů</w:t>
      </w:r>
      <w:r>
        <w:rPr>
          <w:spacing w:val="-6"/>
        </w:rPr>
        <w:t xml:space="preserve"> </w:t>
      </w:r>
      <w:r>
        <w:t>CMS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ITS.</w:t>
      </w:r>
      <w:r>
        <w:rPr>
          <w:spacing w:val="-8"/>
        </w:rPr>
        <w:t xml:space="preserve"> </w:t>
      </w:r>
      <w:r>
        <w:t>Tyto</w:t>
      </w:r>
      <w:r>
        <w:rPr>
          <w:spacing w:val="-8"/>
        </w:rPr>
        <w:t xml:space="preserve"> </w:t>
      </w:r>
      <w:r>
        <w:t>služby</w:t>
      </w:r>
      <w:r>
        <w:rPr>
          <w:spacing w:val="-6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zajištovány v rámci jiných provozních smluv.</w:t>
      </w:r>
    </w:p>
    <w:p w14:paraId="37533AFF" w14:textId="77777777" w:rsidR="00B94CD6" w:rsidRDefault="00B94CD6">
      <w:pPr>
        <w:jc w:val="both"/>
        <w:sectPr w:rsidR="00B94CD6">
          <w:type w:val="continuous"/>
          <w:pgSz w:w="11910" w:h="16840"/>
          <w:pgMar w:top="1400" w:right="420" w:bottom="1340" w:left="1160" w:header="0" w:footer="1126" w:gutter="0"/>
          <w:cols w:space="708"/>
        </w:sectPr>
      </w:pPr>
    </w:p>
    <w:p w14:paraId="0F0B2A0C" w14:textId="77777777" w:rsidR="00B94CD6" w:rsidRDefault="00154F7F">
      <w:pPr>
        <w:pStyle w:val="Odstavecseseznamem"/>
        <w:numPr>
          <w:ilvl w:val="1"/>
          <w:numId w:val="20"/>
        </w:numPr>
        <w:tabs>
          <w:tab w:val="left" w:pos="607"/>
        </w:tabs>
        <w:spacing w:before="65"/>
        <w:ind w:hanging="505"/>
        <w:jc w:val="left"/>
        <w:rPr>
          <w:b/>
          <w:sz w:val="20"/>
        </w:rPr>
      </w:pPr>
      <w:r>
        <w:rPr>
          <w:b/>
          <w:spacing w:val="-2"/>
          <w:sz w:val="20"/>
        </w:rPr>
        <w:t>Přehled</w:t>
      </w:r>
      <w:r>
        <w:rPr>
          <w:b/>
          <w:spacing w:val="5"/>
          <w:sz w:val="20"/>
        </w:rPr>
        <w:t xml:space="preserve"> </w:t>
      </w:r>
      <w:r>
        <w:rPr>
          <w:b/>
          <w:spacing w:val="-2"/>
          <w:sz w:val="20"/>
        </w:rPr>
        <w:t>poskytovaných</w:t>
      </w:r>
      <w:r>
        <w:rPr>
          <w:b/>
          <w:spacing w:val="7"/>
          <w:sz w:val="20"/>
        </w:rPr>
        <w:t xml:space="preserve"> </w:t>
      </w:r>
      <w:r>
        <w:rPr>
          <w:b/>
          <w:spacing w:val="-2"/>
          <w:sz w:val="20"/>
        </w:rPr>
        <w:t>služeb</w:t>
      </w:r>
    </w:p>
    <w:p w14:paraId="3A58C6EE" w14:textId="77777777" w:rsidR="00B94CD6" w:rsidRDefault="00B94CD6">
      <w:pPr>
        <w:pStyle w:val="Zkladntext"/>
        <w:spacing w:before="5"/>
        <w:rPr>
          <w:b/>
          <w:sz w:val="23"/>
        </w:rPr>
      </w:pPr>
    </w:p>
    <w:p w14:paraId="7AD4779E" w14:textId="77777777" w:rsidR="00B94CD6" w:rsidRDefault="00154F7F">
      <w:pPr>
        <w:pStyle w:val="Odstavecseseznamem"/>
        <w:numPr>
          <w:ilvl w:val="2"/>
          <w:numId w:val="20"/>
        </w:numPr>
        <w:tabs>
          <w:tab w:val="left" w:pos="1258"/>
          <w:tab w:val="left" w:pos="1259"/>
        </w:tabs>
        <w:rPr>
          <w:b/>
          <w:sz w:val="20"/>
        </w:rPr>
      </w:pPr>
      <w:r>
        <w:rPr>
          <w:b/>
          <w:sz w:val="20"/>
        </w:rPr>
        <w:t>Tabulka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přehledu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služeb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katalogových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listů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typ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paušální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služby</w:t>
      </w:r>
    </w:p>
    <w:p w14:paraId="43FDDC76" w14:textId="77777777" w:rsidR="00B94CD6" w:rsidRDefault="00B94CD6">
      <w:pPr>
        <w:pStyle w:val="Zkladntext"/>
        <w:spacing w:before="5"/>
        <w:rPr>
          <w:b/>
          <w:sz w:val="13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4447"/>
        <w:gridCol w:w="1082"/>
        <w:gridCol w:w="1132"/>
      </w:tblGrid>
      <w:tr w:rsidR="00B94CD6" w14:paraId="1596CA5B" w14:textId="77777777">
        <w:trPr>
          <w:trHeight w:val="1060"/>
        </w:trPr>
        <w:tc>
          <w:tcPr>
            <w:tcW w:w="2971" w:type="dxa"/>
            <w:shd w:val="clear" w:color="auto" w:fill="D9D9D9"/>
          </w:tcPr>
          <w:p w14:paraId="7CFF82A4" w14:textId="77777777" w:rsidR="00B94CD6" w:rsidRDefault="00B94CD6">
            <w:pPr>
              <w:pStyle w:val="TableParagraph"/>
              <w:rPr>
                <w:b/>
                <w:sz w:val="26"/>
              </w:rPr>
            </w:pPr>
          </w:p>
          <w:p w14:paraId="7143BD5E" w14:textId="77777777" w:rsidR="00B94CD6" w:rsidRDefault="00154F7F">
            <w:pPr>
              <w:pStyle w:val="TableParagraph"/>
              <w:ind w:left="127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služby</w:t>
            </w:r>
          </w:p>
          <w:p w14:paraId="4EC4BFA6" w14:textId="77777777" w:rsidR="00B94CD6" w:rsidRDefault="00154F7F">
            <w:pPr>
              <w:pStyle w:val="TableParagraph"/>
              <w:spacing w:before="1"/>
              <w:ind w:left="126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KL</w:t>
            </w:r>
          </w:p>
        </w:tc>
        <w:tc>
          <w:tcPr>
            <w:tcW w:w="4447" w:type="dxa"/>
            <w:shd w:val="clear" w:color="auto" w:fill="D9D9D9"/>
          </w:tcPr>
          <w:p w14:paraId="6CF930EC" w14:textId="77777777" w:rsidR="00B94CD6" w:rsidRDefault="00B94CD6">
            <w:pPr>
              <w:pStyle w:val="TableParagraph"/>
              <w:rPr>
                <w:b/>
              </w:rPr>
            </w:pPr>
          </w:p>
          <w:p w14:paraId="2ED6C3F9" w14:textId="77777777" w:rsidR="00B94CD6" w:rsidRDefault="00154F7F">
            <w:pPr>
              <w:pStyle w:val="TableParagraph"/>
              <w:spacing w:before="16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Krátký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popis</w:t>
            </w:r>
          </w:p>
        </w:tc>
        <w:tc>
          <w:tcPr>
            <w:tcW w:w="1082" w:type="dxa"/>
            <w:shd w:val="clear" w:color="auto" w:fill="D9D9D9"/>
          </w:tcPr>
          <w:p w14:paraId="0028F337" w14:textId="77777777" w:rsidR="00B94CD6" w:rsidRDefault="00154F7F">
            <w:pPr>
              <w:pStyle w:val="TableParagraph"/>
              <w:spacing w:before="51" w:line="470" w:lineRule="exact"/>
              <w:ind w:left="223" w:right="65" w:firstLine="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Režim provozu</w:t>
            </w:r>
          </w:p>
        </w:tc>
        <w:tc>
          <w:tcPr>
            <w:tcW w:w="1132" w:type="dxa"/>
            <w:shd w:val="clear" w:color="auto" w:fill="D9D9D9"/>
          </w:tcPr>
          <w:p w14:paraId="3E072A98" w14:textId="77777777" w:rsidR="00B94CD6" w:rsidRDefault="00B94CD6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3F9EA1B" w14:textId="77777777" w:rsidR="00B94CD6" w:rsidRDefault="00154F7F">
            <w:pPr>
              <w:pStyle w:val="TableParagraph"/>
              <w:spacing w:before="1"/>
              <w:ind w:left="420" w:right="63" w:hanging="2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Parametr </w:t>
            </w:r>
            <w:r>
              <w:rPr>
                <w:b/>
                <w:spacing w:val="-4"/>
                <w:sz w:val="20"/>
              </w:rPr>
              <w:t>SLA</w:t>
            </w:r>
          </w:p>
        </w:tc>
      </w:tr>
      <w:tr w:rsidR="00B94CD6" w14:paraId="3444B2D9" w14:textId="77777777">
        <w:trPr>
          <w:trHeight w:val="820"/>
        </w:trPr>
        <w:tc>
          <w:tcPr>
            <w:tcW w:w="2971" w:type="dxa"/>
          </w:tcPr>
          <w:p w14:paraId="54DDAF8B" w14:textId="77777777" w:rsidR="00B94CD6" w:rsidRDefault="00154F7F">
            <w:pPr>
              <w:pStyle w:val="TableParagraph"/>
              <w:spacing w:before="179"/>
              <w:ind w:left="127" w:right="96"/>
              <w:jc w:val="center"/>
              <w:rPr>
                <w:sz w:val="20"/>
              </w:rPr>
            </w:pPr>
            <w:r>
              <w:rPr>
                <w:sz w:val="20"/>
              </w:rPr>
              <w:t>Zajištění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  <w:p w14:paraId="57A440F6" w14:textId="77777777" w:rsidR="00B94CD6" w:rsidRDefault="00154F7F">
            <w:pPr>
              <w:pStyle w:val="TableParagraph"/>
              <w:spacing w:before="1"/>
              <w:ind w:left="126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KLD01APL</w:t>
            </w:r>
          </w:p>
        </w:tc>
        <w:tc>
          <w:tcPr>
            <w:tcW w:w="4447" w:type="dxa"/>
          </w:tcPr>
          <w:p w14:paraId="535CF28F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FD245F2" w14:textId="77777777" w:rsidR="00B94CD6" w:rsidRDefault="00154F7F">
            <w:pPr>
              <w:pStyle w:val="TableParagraph"/>
              <w:ind w:left="108" w:right="47"/>
              <w:rPr>
                <w:sz w:val="20"/>
              </w:rPr>
            </w:pPr>
            <w:r>
              <w:rPr>
                <w:sz w:val="20"/>
              </w:rPr>
              <w:t>Vyhodnocuje a zajištuje se dostupnost Aplikace v % (Aplikace)</w:t>
            </w:r>
          </w:p>
        </w:tc>
        <w:tc>
          <w:tcPr>
            <w:tcW w:w="1082" w:type="dxa"/>
          </w:tcPr>
          <w:p w14:paraId="30D22144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08530B11" w14:textId="77777777" w:rsidR="00B94CD6" w:rsidRDefault="00154F7F">
            <w:pPr>
              <w:pStyle w:val="TableParagraph"/>
              <w:ind w:left="324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132" w:type="dxa"/>
          </w:tcPr>
          <w:p w14:paraId="74DC4B16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423988DF" w14:textId="77777777" w:rsidR="00B94CD6" w:rsidRDefault="00154F7F">
            <w:pPr>
              <w:pStyle w:val="TableParagraph"/>
              <w:ind w:left="377" w:right="3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</w:tr>
      <w:tr w:rsidR="00B94CD6" w14:paraId="506EB18F" w14:textId="77777777">
        <w:trPr>
          <w:trHeight w:val="820"/>
        </w:trPr>
        <w:tc>
          <w:tcPr>
            <w:tcW w:w="2971" w:type="dxa"/>
          </w:tcPr>
          <w:p w14:paraId="4A8DEE85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2044D4B" w14:textId="77777777" w:rsidR="00B94CD6" w:rsidRDefault="00154F7F">
            <w:pPr>
              <w:pStyle w:val="TableParagraph"/>
              <w:ind w:left="1003" w:hanging="651"/>
              <w:rPr>
                <w:sz w:val="20"/>
              </w:rPr>
            </w:pPr>
            <w:r>
              <w:rPr>
                <w:sz w:val="20"/>
              </w:rPr>
              <w:t>Zajištění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/ </w:t>
            </w:r>
            <w:r>
              <w:rPr>
                <w:spacing w:val="-2"/>
                <w:sz w:val="20"/>
              </w:rPr>
              <w:t>KLD01APL</w:t>
            </w:r>
          </w:p>
        </w:tc>
        <w:tc>
          <w:tcPr>
            <w:tcW w:w="4447" w:type="dxa"/>
          </w:tcPr>
          <w:p w14:paraId="3A15FC14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8747031" w14:textId="77777777" w:rsidR="00B94CD6" w:rsidRDefault="00154F7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 xml:space="preserve">Vyhodnocuje a zajištuje se dostupnost OS v % </w:t>
            </w:r>
            <w:r>
              <w:rPr>
                <w:spacing w:val="-4"/>
                <w:sz w:val="20"/>
              </w:rPr>
              <w:t>(OS)</w:t>
            </w:r>
          </w:p>
        </w:tc>
        <w:tc>
          <w:tcPr>
            <w:tcW w:w="1082" w:type="dxa"/>
          </w:tcPr>
          <w:p w14:paraId="2600FB58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0EB7160B" w14:textId="77777777" w:rsidR="00B94CD6" w:rsidRDefault="00154F7F">
            <w:pPr>
              <w:pStyle w:val="TableParagraph"/>
              <w:ind w:left="324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132" w:type="dxa"/>
          </w:tcPr>
          <w:p w14:paraId="20D56AE1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36720D22" w14:textId="77777777" w:rsidR="00B94CD6" w:rsidRDefault="00154F7F">
            <w:pPr>
              <w:pStyle w:val="TableParagraph"/>
              <w:ind w:left="377" w:right="3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</w:tr>
      <w:tr w:rsidR="00B94CD6" w14:paraId="714F94F5" w14:textId="77777777">
        <w:trPr>
          <w:trHeight w:val="818"/>
        </w:trPr>
        <w:tc>
          <w:tcPr>
            <w:tcW w:w="2971" w:type="dxa"/>
          </w:tcPr>
          <w:p w14:paraId="419E9D7B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D0C4C0D" w14:textId="77777777" w:rsidR="00B94CD6" w:rsidRDefault="00154F7F">
            <w:pPr>
              <w:pStyle w:val="TableParagraph"/>
              <w:ind w:left="991" w:hanging="735"/>
              <w:rPr>
                <w:sz w:val="20"/>
              </w:rPr>
            </w:pPr>
            <w:r>
              <w:rPr>
                <w:sz w:val="20"/>
              </w:rPr>
              <w:t>Proaktivní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údržba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/ </w:t>
            </w:r>
            <w:r>
              <w:rPr>
                <w:spacing w:val="-2"/>
                <w:sz w:val="20"/>
              </w:rPr>
              <w:t>KLPR01SY</w:t>
            </w:r>
          </w:p>
        </w:tc>
        <w:tc>
          <w:tcPr>
            <w:tcW w:w="4447" w:type="dxa"/>
          </w:tcPr>
          <w:p w14:paraId="5BCE7CCA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B964B25" w14:textId="77777777" w:rsidR="00B94CD6" w:rsidRDefault="00154F7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pravidelná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aktualizace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čištění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1082" w:type="dxa"/>
          </w:tcPr>
          <w:p w14:paraId="6FCD8449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3A58C70D" w14:textId="77777777" w:rsidR="00B94CD6" w:rsidRDefault="00154F7F">
            <w:pPr>
              <w:pStyle w:val="TableParagraph"/>
              <w:ind w:left="379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132" w:type="dxa"/>
          </w:tcPr>
          <w:p w14:paraId="7AD9122A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749ACA4B" w14:textId="77777777" w:rsidR="00B94CD6" w:rsidRDefault="00154F7F">
            <w:pPr>
              <w:pStyle w:val="TableParagraph"/>
              <w:ind w:left="375" w:right="3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</w:tr>
      <w:tr w:rsidR="00B94CD6" w14:paraId="327A5E36" w14:textId="77777777">
        <w:trPr>
          <w:trHeight w:val="820"/>
        </w:trPr>
        <w:tc>
          <w:tcPr>
            <w:tcW w:w="2971" w:type="dxa"/>
          </w:tcPr>
          <w:p w14:paraId="151262A2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D5E9C6B" w14:textId="77777777" w:rsidR="00B94CD6" w:rsidRDefault="00154F7F">
            <w:pPr>
              <w:pStyle w:val="TableParagraph"/>
              <w:ind w:left="991" w:hanging="500"/>
              <w:rPr>
                <w:sz w:val="20"/>
              </w:rPr>
            </w:pPr>
            <w:r>
              <w:rPr>
                <w:sz w:val="20"/>
              </w:rPr>
              <w:t>Proaktivní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údržba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/ </w:t>
            </w:r>
            <w:r>
              <w:rPr>
                <w:spacing w:val="-2"/>
                <w:sz w:val="20"/>
              </w:rPr>
              <w:t>KLPR01SY</w:t>
            </w:r>
          </w:p>
        </w:tc>
        <w:tc>
          <w:tcPr>
            <w:tcW w:w="4447" w:type="dxa"/>
          </w:tcPr>
          <w:p w14:paraId="31A39E39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6CF9B32A" w14:textId="77777777" w:rsidR="00B94CD6" w:rsidRDefault="00154F7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pravidelná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aktualizace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čištění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</w:tc>
        <w:tc>
          <w:tcPr>
            <w:tcW w:w="1082" w:type="dxa"/>
          </w:tcPr>
          <w:p w14:paraId="425B56E2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4520E30F" w14:textId="77777777" w:rsidR="00B94CD6" w:rsidRDefault="00154F7F">
            <w:pPr>
              <w:pStyle w:val="TableParagraph"/>
              <w:ind w:left="379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132" w:type="dxa"/>
          </w:tcPr>
          <w:p w14:paraId="19B390D1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18C757A7" w14:textId="77777777" w:rsidR="00B94CD6" w:rsidRDefault="00154F7F">
            <w:pPr>
              <w:pStyle w:val="TableParagraph"/>
              <w:ind w:left="374" w:right="3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</w:tr>
      <w:tr w:rsidR="00B94CD6" w14:paraId="072F590D" w14:textId="77777777">
        <w:trPr>
          <w:trHeight w:val="820"/>
        </w:trPr>
        <w:tc>
          <w:tcPr>
            <w:tcW w:w="2971" w:type="dxa"/>
          </w:tcPr>
          <w:p w14:paraId="1B7D0E78" w14:textId="77777777" w:rsidR="00B94CD6" w:rsidRDefault="00154F7F">
            <w:pPr>
              <w:pStyle w:val="TableParagraph"/>
              <w:spacing w:before="64"/>
              <w:ind w:left="129" w:right="93"/>
              <w:jc w:val="center"/>
              <w:rPr>
                <w:sz w:val="20"/>
              </w:rPr>
            </w:pPr>
            <w:r>
              <w:rPr>
                <w:sz w:val="20"/>
              </w:rPr>
              <w:t>Aktualizace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provozní </w:t>
            </w:r>
            <w:r>
              <w:rPr>
                <w:spacing w:val="-2"/>
                <w:sz w:val="20"/>
              </w:rPr>
              <w:t>dokumentace</w:t>
            </w:r>
          </w:p>
          <w:p w14:paraId="27A0C4B2" w14:textId="77777777" w:rsidR="00B94CD6" w:rsidRDefault="00154F7F">
            <w:pPr>
              <w:pStyle w:val="TableParagraph"/>
              <w:spacing w:before="1"/>
              <w:ind w:left="129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KLPR03SY</w:t>
            </w:r>
          </w:p>
        </w:tc>
        <w:tc>
          <w:tcPr>
            <w:tcW w:w="4447" w:type="dxa"/>
          </w:tcPr>
          <w:p w14:paraId="5DA6B5DB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F9B808D" w14:textId="77777777" w:rsidR="00B94CD6" w:rsidRDefault="00154F7F">
            <w:pPr>
              <w:pStyle w:val="TableParagraph"/>
              <w:tabs>
                <w:tab w:val="left" w:pos="1062"/>
                <w:tab w:val="left" w:pos="2275"/>
                <w:tab w:val="left" w:pos="3189"/>
              </w:tabs>
              <w:ind w:left="108" w:right="47"/>
              <w:rPr>
                <w:sz w:val="20"/>
              </w:rPr>
            </w:pPr>
            <w:r>
              <w:rPr>
                <w:spacing w:val="-2"/>
                <w:sz w:val="20"/>
              </w:rPr>
              <w:t>Zajištuje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aktualizace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veškeré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dokumentace Aplikace</w:t>
            </w:r>
          </w:p>
        </w:tc>
        <w:tc>
          <w:tcPr>
            <w:tcW w:w="1082" w:type="dxa"/>
          </w:tcPr>
          <w:p w14:paraId="6B9F93EF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63FB3B8C" w14:textId="77777777" w:rsidR="00B94CD6" w:rsidRDefault="00154F7F">
            <w:pPr>
              <w:pStyle w:val="TableParagraph"/>
              <w:ind w:left="379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132" w:type="dxa"/>
          </w:tcPr>
          <w:p w14:paraId="3828504A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7D9CE5F8" w14:textId="77777777" w:rsidR="00B94CD6" w:rsidRDefault="00154F7F">
            <w:pPr>
              <w:pStyle w:val="TableParagraph"/>
              <w:ind w:left="375" w:right="3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</w:tr>
      <w:tr w:rsidR="00B94CD6" w14:paraId="079E4887" w14:textId="77777777">
        <w:trPr>
          <w:trHeight w:val="590"/>
        </w:trPr>
        <w:tc>
          <w:tcPr>
            <w:tcW w:w="2971" w:type="dxa"/>
          </w:tcPr>
          <w:p w14:paraId="3E78083D" w14:textId="77777777" w:rsidR="00B94CD6" w:rsidRDefault="00154F7F">
            <w:pPr>
              <w:pStyle w:val="TableParagraph"/>
              <w:spacing w:before="64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Dohled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  <w:p w14:paraId="1DE0CEB3" w14:textId="77777777" w:rsidR="00B94CD6" w:rsidRDefault="00154F7F">
            <w:pPr>
              <w:pStyle w:val="TableParagraph"/>
              <w:ind w:left="129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KLPR04SY</w:t>
            </w:r>
          </w:p>
        </w:tc>
        <w:tc>
          <w:tcPr>
            <w:tcW w:w="4447" w:type="dxa"/>
          </w:tcPr>
          <w:p w14:paraId="546667E4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7AC7EE0" w14:textId="77777777" w:rsidR="00B94CD6" w:rsidRDefault="00154F7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dohled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(monitoring)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</w:tc>
        <w:tc>
          <w:tcPr>
            <w:tcW w:w="1082" w:type="dxa"/>
          </w:tcPr>
          <w:p w14:paraId="2F8C4A8B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4147104" w14:textId="77777777" w:rsidR="00B94CD6" w:rsidRDefault="00154F7F">
            <w:pPr>
              <w:pStyle w:val="TableParagraph"/>
              <w:ind w:left="325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132" w:type="dxa"/>
          </w:tcPr>
          <w:p w14:paraId="0F407AFA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7BA781A" w14:textId="77777777" w:rsidR="00B94CD6" w:rsidRDefault="00154F7F">
            <w:pPr>
              <w:pStyle w:val="TableParagraph"/>
              <w:ind w:left="376" w:right="3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</w:tr>
      <w:tr w:rsidR="00B94CD6" w14:paraId="5F29FFF2" w14:textId="77777777">
        <w:trPr>
          <w:trHeight w:val="460"/>
        </w:trPr>
        <w:tc>
          <w:tcPr>
            <w:tcW w:w="2971" w:type="dxa"/>
          </w:tcPr>
          <w:p w14:paraId="5E5116AB" w14:textId="77777777" w:rsidR="00B94CD6" w:rsidRDefault="00154F7F">
            <w:pPr>
              <w:pStyle w:val="TableParagraph"/>
              <w:spacing w:line="229" w:lineRule="exact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Servis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  <w:p w14:paraId="67DF7DBA" w14:textId="77777777" w:rsidR="00B94CD6" w:rsidRDefault="00154F7F">
            <w:pPr>
              <w:pStyle w:val="TableParagraph"/>
              <w:spacing w:line="211" w:lineRule="exact"/>
              <w:ind w:left="124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KLSE01SY</w:t>
            </w:r>
          </w:p>
        </w:tc>
        <w:tc>
          <w:tcPr>
            <w:tcW w:w="4447" w:type="dxa"/>
          </w:tcPr>
          <w:p w14:paraId="03E74016" w14:textId="77777777" w:rsidR="00B94CD6" w:rsidRDefault="00154F7F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(incident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management)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1082" w:type="dxa"/>
          </w:tcPr>
          <w:p w14:paraId="5992349A" w14:textId="77777777" w:rsidR="00B94CD6" w:rsidRDefault="00154F7F">
            <w:pPr>
              <w:pStyle w:val="TableParagraph"/>
              <w:spacing w:before="114"/>
              <w:ind w:left="324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132" w:type="dxa"/>
          </w:tcPr>
          <w:p w14:paraId="58F8E304" w14:textId="77777777" w:rsidR="00B94CD6" w:rsidRDefault="00154F7F">
            <w:pPr>
              <w:pStyle w:val="TableParagraph"/>
              <w:spacing w:before="114"/>
              <w:ind w:left="377" w:right="3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</w:tr>
      <w:tr w:rsidR="00B94CD6" w14:paraId="74ABC634" w14:textId="77777777">
        <w:trPr>
          <w:trHeight w:val="460"/>
        </w:trPr>
        <w:tc>
          <w:tcPr>
            <w:tcW w:w="2971" w:type="dxa"/>
          </w:tcPr>
          <w:p w14:paraId="694CCB8A" w14:textId="77777777" w:rsidR="00B94CD6" w:rsidRDefault="00154F7F">
            <w:pPr>
              <w:pStyle w:val="TableParagraph"/>
              <w:spacing w:line="229" w:lineRule="exact"/>
              <w:ind w:left="129" w:right="94"/>
              <w:jc w:val="center"/>
              <w:rPr>
                <w:sz w:val="20"/>
              </w:rPr>
            </w:pPr>
            <w:r>
              <w:rPr>
                <w:sz w:val="20"/>
              </w:rPr>
              <w:t>Servis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  <w:p w14:paraId="42296B2A" w14:textId="77777777" w:rsidR="00B94CD6" w:rsidRDefault="00154F7F">
            <w:pPr>
              <w:pStyle w:val="TableParagraph"/>
              <w:spacing w:line="211" w:lineRule="exact"/>
              <w:ind w:left="124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KLSE01SY</w:t>
            </w:r>
          </w:p>
        </w:tc>
        <w:tc>
          <w:tcPr>
            <w:tcW w:w="4447" w:type="dxa"/>
          </w:tcPr>
          <w:p w14:paraId="4A00F1AA" w14:textId="77777777" w:rsidR="00B94CD6" w:rsidRDefault="00154F7F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(incident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management)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</w:tc>
        <w:tc>
          <w:tcPr>
            <w:tcW w:w="1082" w:type="dxa"/>
          </w:tcPr>
          <w:p w14:paraId="2143E492" w14:textId="77777777" w:rsidR="00B94CD6" w:rsidRDefault="00154F7F">
            <w:pPr>
              <w:pStyle w:val="TableParagraph"/>
              <w:spacing w:before="114"/>
              <w:ind w:left="323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132" w:type="dxa"/>
          </w:tcPr>
          <w:p w14:paraId="44A47866" w14:textId="77777777" w:rsidR="00B94CD6" w:rsidRDefault="00154F7F">
            <w:pPr>
              <w:pStyle w:val="TableParagraph"/>
              <w:spacing w:before="114"/>
              <w:ind w:left="377" w:right="3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</w:tr>
      <w:tr w:rsidR="00B94CD6" w14:paraId="2E4C44B6" w14:textId="77777777">
        <w:trPr>
          <w:trHeight w:val="817"/>
        </w:trPr>
        <w:tc>
          <w:tcPr>
            <w:tcW w:w="2971" w:type="dxa"/>
          </w:tcPr>
          <w:p w14:paraId="7CDFC155" w14:textId="77777777" w:rsidR="00B94CD6" w:rsidRDefault="00154F7F">
            <w:pPr>
              <w:pStyle w:val="TableParagraph"/>
              <w:spacing w:before="64"/>
              <w:ind w:left="129" w:right="96"/>
              <w:jc w:val="center"/>
              <w:rPr>
                <w:sz w:val="20"/>
              </w:rPr>
            </w:pPr>
            <w:r>
              <w:rPr>
                <w:sz w:val="20"/>
              </w:rPr>
              <w:t>Řízení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incidentů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dohledovém </w:t>
            </w:r>
            <w:r>
              <w:rPr>
                <w:spacing w:val="-2"/>
                <w:sz w:val="20"/>
              </w:rPr>
              <w:t>centru</w:t>
            </w:r>
          </w:p>
          <w:p w14:paraId="2F08D13E" w14:textId="77777777" w:rsidR="00B94CD6" w:rsidRDefault="00154F7F">
            <w:pPr>
              <w:pStyle w:val="TableParagraph"/>
              <w:spacing w:line="228" w:lineRule="exact"/>
              <w:ind w:left="124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KLSE02SY</w:t>
            </w:r>
          </w:p>
        </w:tc>
        <w:tc>
          <w:tcPr>
            <w:tcW w:w="4447" w:type="dxa"/>
          </w:tcPr>
          <w:p w14:paraId="004FF8A4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7025923" w14:textId="77777777" w:rsidR="00B94CD6" w:rsidRDefault="00154F7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evidenci,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eskalaci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incidentů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podle </w:t>
            </w:r>
            <w:r>
              <w:rPr>
                <w:spacing w:val="-2"/>
                <w:sz w:val="20"/>
              </w:rPr>
              <w:t>priorit.</w:t>
            </w:r>
          </w:p>
        </w:tc>
        <w:tc>
          <w:tcPr>
            <w:tcW w:w="1082" w:type="dxa"/>
          </w:tcPr>
          <w:p w14:paraId="502257FA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5095E5DF" w14:textId="77777777" w:rsidR="00B94CD6" w:rsidRDefault="00154F7F">
            <w:pPr>
              <w:pStyle w:val="TableParagraph"/>
              <w:ind w:left="324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132" w:type="dxa"/>
          </w:tcPr>
          <w:p w14:paraId="21A07614" w14:textId="77777777" w:rsidR="00B94CD6" w:rsidRDefault="00B94CD6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23DE9D7B" w14:textId="77777777" w:rsidR="00B94CD6" w:rsidRDefault="00154F7F">
            <w:pPr>
              <w:pStyle w:val="TableParagraph"/>
              <w:ind w:left="377" w:right="3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</w:tr>
      <w:tr w:rsidR="00B94CD6" w14:paraId="213A1DD0" w14:textId="77777777">
        <w:trPr>
          <w:trHeight w:val="820"/>
        </w:trPr>
        <w:tc>
          <w:tcPr>
            <w:tcW w:w="2971" w:type="dxa"/>
          </w:tcPr>
          <w:p w14:paraId="3EF4C977" w14:textId="77777777" w:rsidR="00B94CD6" w:rsidRDefault="00154F7F">
            <w:pPr>
              <w:pStyle w:val="TableParagraph"/>
              <w:spacing w:before="179"/>
              <w:ind w:left="128" w:right="96"/>
              <w:jc w:val="center"/>
              <w:rPr>
                <w:sz w:val="20"/>
              </w:rPr>
            </w:pPr>
            <w:r>
              <w:rPr>
                <w:sz w:val="20"/>
              </w:rPr>
              <w:t>SLA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reportingu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  <w:p w14:paraId="4FE1C1C8" w14:textId="77777777" w:rsidR="00B94CD6" w:rsidRDefault="00154F7F">
            <w:pPr>
              <w:pStyle w:val="TableParagraph"/>
              <w:spacing w:before="1"/>
              <w:ind w:left="126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KLRE01SY</w:t>
            </w:r>
          </w:p>
        </w:tc>
        <w:tc>
          <w:tcPr>
            <w:tcW w:w="4447" w:type="dxa"/>
          </w:tcPr>
          <w:p w14:paraId="22D3F08C" w14:textId="77777777" w:rsidR="00B94CD6" w:rsidRDefault="00B94CD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7BFEB00" w14:textId="77777777" w:rsidR="00B94CD6" w:rsidRDefault="00154F7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Pravidelně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vyhotovuje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vyhodnocuje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SLA reporting dle SLA parametrů.</w:t>
            </w:r>
          </w:p>
        </w:tc>
        <w:tc>
          <w:tcPr>
            <w:tcW w:w="1082" w:type="dxa"/>
          </w:tcPr>
          <w:p w14:paraId="58A7250F" w14:textId="77777777" w:rsidR="00B94CD6" w:rsidRDefault="00B94CD6">
            <w:pPr>
              <w:pStyle w:val="TableParagraph"/>
              <w:rPr>
                <w:b/>
                <w:sz w:val="31"/>
              </w:rPr>
            </w:pPr>
          </w:p>
          <w:p w14:paraId="1F4583EC" w14:textId="77777777" w:rsidR="00B94CD6" w:rsidRDefault="00154F7F">
            <w:pPr>
              <w:pStyle w:val="TableParagraph"/>
              <w:ind w:left="379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132" w:type="dxa"/>
          </w:tcPr>
          <w:p w14:paraId="48E2B58C" w14:textId="77777777" w:rsidR="00B94CD6" w:rsidRDefault="00B94CD6">
            <w:pPr>
              <w:pStyle w:val="TableParagraph"/>
              <w:rPr>
                <w:b/>
                <w:sz w:val="31"/>
              </w:rPr>
            </w:pPr>
          </w:p>
          <w:p w14:paraId="3C5B9A45" w14:textId="77777777" w:rsidR="00B94CD6" w:rsidRDefault="00154F7F">
            <w:pPr>
              <w:pStyle w:val="TableParagraph"/>
              <w:ind w:left="375" w:right="3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</w:tr>
    </w:tbl>
    <w:p w14:paraId="4D9678BF" w14:textId="77777777" w:rsidR="00B94CD6" w:rsidRDefault="00B94CD6">
      <w:pPr>
        <w:pStyle w:val="Zkladntext"/>
        <w:spacing w:before="1"/>
        <w:rPr>
          <w:b/>
          <w:sz w:val="21"/>
        </w:rPr>
      </w:pPr>
    </w:p>
    <w:p w14:paraId="20A31C78" w14:textId="77777777" w:rsidR="00B94CD6" w:rsidRDefault="00154F7F">
      <w:pPr>
        <w:pStyle w:val="Odstavecseseznamem"/>
        <w:numPr>
          <w:ilvl w:val="2"/>
          <w:numId w:val="20"/>
        </w:numPr>
        <w:tabs>
          <w:tab w:val="left" w:pos="1258"/>
          <w:tab w:val="left" w:pos="1259"/>
        </w:tabs>
        <w:spacing w:before="1"/>
        <w:rPr>
          <w:b/>
          <w:sz w:val="20"/>
        </w:rPr>
      </w:pPr>
      <w:r>
        <w:rPr>
          <w:b/>
          <w:sz w:val="20"/>
        </w:rPr>
        <w:t>Tabulka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přehledu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služeb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katalogových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listů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typ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AD-Hoc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služby</w:t>
      </w:r>
    </w:p>
    <w:p w14:paraId="2C87DC58" w14:textId="77777777" w:rsidR="00B94CD6" w:rsidRDefault="00B94CD6">
      <w:pPr>
        <w:pStyle w:val="Zkladntext"/>
        <w:rPr>
          <w:b/>
        </w:rPr>
      </w:pPr>
    </w:p>
    <w:p w14:paraId="731CF102" w14:textId="77777777" w:rsidR="00B94CD6" w:rsidRDefault="00B94CD6">
      <w:pPr>
        <w:pStyle w:val="Zkladntext"/>
        <w:rPr>
          <w:b/>
        </w:rPr>
      </w:pPr>
    </w:p>
    <w:p w14:paraId="3856E026" w14:textId="77777777" w:rsidR="00B94CD6" w:rsidRDefault="00B94CD6">
      <w:pPr>
        <w:pStyle w:val="Zkladntext"/>
        <w:spacing w:before="5"/>
        <w:rPr>
          <w:b/>
          <w:sz w:val="17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4394"/>
        <w:gridCol w:w="1135"/>
        <w:gridCol w:w="1133"/>
      </w:tblGrid>
      <w:tr w:rsidR="00B94CD6" w14:paraId="115D9361" w14:textId="77777777">
        <w:trPr>
          <w:trHeight w:val="527"/>
        </w:trPr>
        <w:tc>
          <w:tcPr>
            <w:tcW w:w="2971" w:type="dxa"/>
            <w:shd w:val="clear" w:color="auto" w:fill="D9D9D9"/>
          </w:tcPr>
          <w:p w14:paraId="77E1E68C" w14:textId="77777777" w:rsidR="00B94CD6" w:rsidRDefault="00154F7F">
            <w:pPr>
              <w:pStyle w:val="TableParagraph"/>
              <w:spacing w:before="131"/>
              <w:ind w:left="856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služby</w:t>
            </w:r>
          </w:p>
        </w:tc>
        <w:tc>
          <w:tcPr>
            <w:tcW w:w="4394" w:type="dxa"/>
            <w:shd w:val="clear" w:color="auto" w:fill="D9D9D9"/>
          </w:tcPr>
          <w:p w14:paraId="30567369" w14:textId="77777777" w:rsidR="00B94CD6" w:rsidRDefault="00154F7F">
            <w:pPr>
              <w:pStyle w:val="TableParagraph"/>
              <w:spacing w:before="131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Krátký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popis</w:t>
            </w:r>
          </w:p>
        </w:tc>
        <w:tc>
          <w:tcPr>
            <w:tcW w:w="1135" w:type="dxa"/>
            <w:shd w:val="clear" w:color="auto" w:fill="D9D9D9"/>
          </w:tcPr>
          <w:p w14:paraId="7F964201" w14:textId="77777777" w:rsidR="00B94CD6" w:rsidRDefault="00154F7F">
            <w:pPr>
              <w:pStyle w:val="TableParagraph"/>
              <w:spacing w:line="229" w:lineRule="exact"/>
              <w:ind w:left="27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Režim</w:t>
            </w:r>
          </w:p>
          <w:p w14:paraId="426F2FC7" w14:textId="77777777" w:rsidR="00B94CD6" w:rsidRDefault="00154F7F">
            <w:pPr>
              <w:pStyle w:val="TableParagraph"/>
              <w:spacing w:before="34"/>
              <w:ind w:left="1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provozu</w:t>
            </w:r>
          </w:p>
        </w:tc>
        <w:tc>
          <w:tcPr>
            <w:tcW w:w="1133" w:type="dxa"/>
            <w:shd w:val="clear" w:color="auto" w:fill="D9D9D9"/>
          </w:tcPr>
          <w:p w14:paraId="3E88B23F" w14:textId="77777777" w:rsidR="00B94CD6" w:rsidRDefault="00154F7F">
            <w:pPr>
              <w:pStyle w:val="TableParagraph"/>
              <w:spacing w:line="229" w:lineRule="exact"/>
              <w:ind w:left="116" w:right="1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Parametr</w:t>
            </w:r>
          </w:p>
          <w:p w14:paraId="1D2AE345" w14:textId="77777777" w:rsidR="00B94CD6" w:rsidRDefault="00154F7F">
            <w:pPr>
              <w:pStyle w:val="TableParagraph"/>
              <w:spacing w:before="34"/>
              <w:ind w:left="116" w:right="7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SLA</w:t>
            </w:r>
          </w:p>
        </w:tc>
      </w:tr>
      <w:tr w:rsidR="00B94CD6" w14:paraId="55B74394" w14:textId="77777777">
        <w:trPr>
          <w:trHeight w:val="530"/>
        </w:trPr>
        <w:tc>
          <w:tcPr>
            <w:tcW w:w="2971" w:type="dxa"/>
          </w:tcPr>
          <w:p w14:paraId="4DEBA463" w14:textId="77777777" w:rsidR="00B94CD6" w:rsidRDefault="00154F7F">
            <w:pPr>
              <w:pStyle w:val="TableParagraph"/>
              <w:spacing w:before="2"/>
              <w:ind w:left="101" w:right="96"/>
              <w:jc w:val="center"/>
              <w:rPr>
                <w:sz w:val="20"/>
              </w:rPr>
            </w:pPr>
            <w:r>
              <w:rPr>
                <w:sz w:val="20"/>
              </w:rPr>
              <w:t>Rozvoj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  <w:p w14:paraId="640E53FD" w14:textId="77777777" w:rsidR="00B94CD6" w:rsidRDefault="00154F7F">
            <w:pPr>
              <w:pStyle w:val="TableParagraph"/>
              <w:spacing w:before="34"/>
              <w:ind w:left="105" w:right="9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KLPR02SY</w:t>
            </w:r>
          </w:p>
        </w:tc>
        <w:tc>
          <w:tcPr>
            <w:tcW w:w="4394" w:type="dxa"/>
          </w:tcPr>
          <w:p w14:paraId="14B8EB94" w14:textId="77777777" w:rsidR="00B94CD6" w:rsidRDefault="00154F7F">
            <w:pPr>
              <w:pStyle w:val="TableParagraph"/>
              <w:spacing w:before="134"/>
              <w:ind w:left="134"/>
              <w:rPr>
                <w:sz w:val="20"/>
              </w:rPr>
            </w:pPr>
            <w:r>
              <w:rPr>
                <w:sz w:val="20"/>
              </w:rPr>
              <w:t>Provádí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drobný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rozvoj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implementaci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1135" w:type="dxa"/>
          </w:tcPr>
          <w:p w14:paraId="15323801" w14:textId="77777777" w:rsidR="00B94CD6" w:rsidRDefault="00154F7F">
            <w:pPr>
              <w:pStyle w:val="TableParagraph"/>
              <w:spacing w:before="134"/>
              <w:ind w:left="392" w:right="3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133" w:type="dxa"/>
          </w:tcPr>
          <w:p w14:paraId="429B2A6C" w14:textId="77777777" w:rsidR="00B94CD6" w:rsidRDefault="00154F7F">
            <w:pPr>
              <w:pStyle w:val="TableParagraph"/>
              <w:spacing w:before="134"/>
              <w:ind w:left="116" w:right="1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</w:tr>
      <w:tr w:rsidR="00B94CD6" w14:paraId="0BC90DF0" w14:textId="77777777">
        <w:trPr>
          <w:trHeight w:val="530"/>
        </w:trPr>
        <w:tc>
          <w:tcPr>
            <w:tcW w:w="2971" w:type="dxa"/>
          </w:tcPr>
          <w:p w14:paraId="72A87681" w14:textId="77777777" w:rsidR="00B94CD6" w:rsidRDefault="00154F7F">
            <w:pPr>
              <w:pStyle w:val="TableParagraph"/>
              <w:spacing w:line="229" w:lineRule="exact"/>
              <w:ind w:left="991"/>
              <w:rPr>
                <w:sz w:val="20"/>
              </w:rPr>
            </w:pPr>
            <w:r>
              <w:rPr>
                <w:spacing w:val="-2"/>
                <w:sz w:val="20"/>
              </w:rPr>
              <w:t>Konzultace</w:t>
            </w:r>
          </w:p>
          <w:p w14:paraId="43D728BA" w14:textId="77777777" w:rsidR="00B94CD6" w:rsidRDefault="00154F7F">
            <w:pPr>
              <w:pStyle w:val="TableParagraph"/>
              <w:spacing w:before="34"/>
              <w:ind w:left="916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KLKO01SY</w:t>
            </w:r>
          </w:p>
        </w:tc>
        <w:tc>
          <w:tcPr>
            <w:tcW w:w="4394" w:type="dxa"/>
          </w:tcPr>
          <w:p w14:paraId="304236C5" w14:textId="77777777" w:rsidR="00B94CD6" w:rsidRDefault="00154F7F">
            <w:pPr>
              <w:pStyle w:val="TableParagraph"/>
              <w:spacing w:before="131"/>
              <w:ind w:left="134"/>
              <w:rPr>
                <w:sz w:val="20"/>
              </w:rPr>
            </w:pPr>
            <w:r>
              <w:rPr>
                <w:sz w:val="20"/>
              </w:rPr>
              <w:t>Provádí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konzultace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vyžádání</w:t>
            </w:r>
          </w:p>
        </w:tc>
        <w:tc>
          <w:tcPr>
            <w:tcW w:w="1135" w:type="dxa"/>
          </w:tcPr>
          <w:p w14:paraId="773BFD2D" w14:textId="77777777" w:rsidR="00B94CD6" w:rsidRDefault="00154F7F">
            <w:pPr>
              <w:pStyle w:val="TableParagraph"/>
              <w:spacing w:before="131"/>
              <w:ind w:left="392" w:right="3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133" w:type="dxa"/>
          </w:tcPr>
          <w:p w14:paraId="536CB0D7" w14:textId="77777777" w:rsidR="00B94CD6" w:rsidRDefault="00154F7F">
            <w:pPr>
              <w:pStyle w:val="TableParagraph"/>
              <w:spacing w:before="131"/>
              <w:ind w:left="116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</w:tr>
    </w:tbl>
    <w:p w14:paraId="3B285DE5" w14:textId="77777777" w:rsidR="00B94CD6" w:rsidRDefault="00B94CD6">
      <w:pPr>
        <w:jc w:val="center"/>
        <w:rPr>
          <w:sz w:val="20"/>
        </w:rPr>
        <w:sectPr w:rsidR="00B94CD6">
          <w:pgSz w:w="11910" w:h="16840"/>
          <w:pgMar w:top="1340" w:right="420" w:bottom="1340" w:left="1160" w:header="0" w:footer="1126" w:gutter="0"/>
          <w:cols w:space="708"/>
        </w:sectPr>
      </w:pPr>
    </w:p>
    <w:p w14:paraId="16A6EC64" w14:textId="77777777" w:rsidR="00B94CD6" w:rsidRDefault="00154F7F">
      <w:pPr>
        <w:pStyle w:val="Odstavecseseznamem"/>
        <w:numPr>
          <w:ilvl w:val="1"/>
          <w:numId w:val="20"/>
        </w:numPr>
        <w:tabs>
          <w:tab w:val="left" w:pos="607"/>
        </w:tabs>
        <w:spacing w:before="65"/>
        <w:ind w:hanging="505"/>
        <w:jc w:val="left"/>
        <w:rPr>
          <w:b/>
          <w:sz w:val="20"/>
        </w:rPr>
      </w:pPr>
      <w:r>
        <w:rPr>
          <w:b/>
          <w:spacing w:val="-2"/>
          <w:sz w:val="20"/>
        </w:rPr>
        <w:t>Specifikace</w:t>
      </w:r>
      <w:r>
        <w:rPr>
          <w:b/>
          <w:spacing w:val="6"/>
          <w:sz w:val="20"/>
        </w:rPr>
        <w:t xml:space="preserve"> </w:t>
      </w:r>
      <w:r>
        <w:rPr>
          <w:b/>
          <w:spacing w:val="-2"/>
          <w:sz w:val="20"/>
        </w:rPr>
        <w:t>poskytovaných</w:t>
      </w:r>
      <w:r>
        <w:rPr>
          <w:b/>
          <w:spacing w:val="9"/>
          <w:sz w:val="20"/>
        </w:rPr>
        <w:t xml:space="preserve"> </w:t>
      </w:r>
      <w:r>
        <w:rPr>
          <w:b/>
          <w:spacing w:val="-2"/>
          <w:sz w:val="20"/>
        </w:rPr>
        <w:t>služeb</w:t>
      </w:r>
    </w:p>
    <w:p w14:paraId="1CC775C6" w14:textId="77777777" w:rsidR="00B94CD6" w:rsidRDefault="00154F7F">
      <w:pPr>
        <w:pStyle w:val="Odstavecseseznamem"/>
        <w:numPr>
          <w:ilvl w:val="2"/>
          <w:numId w:val="20"/>
        </w:numPr>
        <w:tabs>
          <w:tab w:val="left" w:pos="1258"/>
          <w:tab w:val="left" w:pos="1259"/>
        </w:tabs>
        <w:spacing w:before="149"/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provozu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Zajištění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Dostupnosti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Aplikace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nebo</w:t>
      </w:r>
      <w:r>
        <w:rPr>
          <w:b/>
          <w:spacing w:val="-7"/>
          <w:sz w:val="20"/>
        </w:rPr>
        <w:t xml:space="preserve"> </w:t>
      </w:r>
      <w:r>
        <w:rPr>
          <w:b/>
          <w:spacing w:val="-5"/>
          <w:sz w:val="20"/>
        </w:rPr>
        <w:t>OS</w:t>
      </w:r>
    </w:p>
    <w:p w14:paraId="2AFDDE4F" w14:textId="77777777" w:rsidR="00B94CD6" w:rsidRDefault="00B94CD6">
      <w:pPr>
        <w:pStyle w:val="Zkladntext"/>
        <w:spacing w:before="5"/>
        <w:rPr>
          <w:b/>
          <w:sz w:val="13"/>
        </w:rPr>
      </w:pPr>
    </w:p>
    <w:tbl>
      <w:tblPr>
        <w:tblStyle w:val="TableNormal"/>
        <w:tblW w:w="0" w:type="auto"/>
        <w:tblInd w:w="1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7284"/>
      </w:tblGrid>
      <w:tr w:rsidR="00B94CD6" w14:paraId="6BBAF197" w14:textId="77777777">
        <w:trPr>
          <w:trHeight w:val="221"/>
        </w:trPr>
        <w:tc>
          <w:tcPr>
            <w:tcW w:w="9780" w:type="dxa"/>
            <w:gridSpan w:val="2"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E7E6E6"/>
          </w:tcPr>
          <w:p w14:paraId="68464B12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Dostupnost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Aplikace</w:t>
            </w:r>
          </w:p>
        </w:tc>
      </w:tr>
      <w:tr w:rsidR="00B94CD6" w14:paraId="1EB1C3FC" w14:textId="77777777">
        <w:trPr>
          <w:trHeight w:val="230"/>
        </w:trPr>
        <w:tc>
          <w:tcPr>
            <w:tcW w:w="2496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D317F3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728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4ACD46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KLD01APL</w:t>
            </w:r>
          </w:p>
        </w:tc>
      </w:tr>
      <w:tr w:rsidR="00B94CD6" w14:paraId="2257D3B2" w14:textId="77777777">
        <w:trPr>
          <w:trHeight w:val="229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B84DF3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932DFB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Zajištění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Systému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</w:tc>
      </w:tr>
      <w:tr w:rsidR="00B94CD6" w14:paraId="7AF655A6" w14:textId="77777777">
        <w:trPr>
          <w:trHeight w:val="232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612184" w14:textId="77777777" w:rsidR="00B94CD6" w:rsidRDefault="00154F7F">
            <w:pPr>
              <w:pStyle w:val="TableParagraph"/>
              <w:spacing w:before="1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4F943B" w14:textId="77777777" w:rsidR="00B94CD6" w:rsidRDefault="00154F7F">
            <w:pPr>
              <w:pStyle w:val="TableParagraph"/>
              <w:spacing w:before="1"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Zajištění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účelem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udržení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smluveného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parametru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Dostupnosti.</w:t>
            </w:r>
          </w:p>
        </w:tc>
      </w:tr>
      <w:tr w:rsidR="00B94CD6" w14:paraId="49820066" w14:textId="77777777">
        <w:trPr>
          <w:trHeight w:val="229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40C6AD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parametru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12C0F9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Dostupnost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poskytování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služeb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při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standardním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provozu</w:t>
            </w:r>
          </w:p>
        </w:tc>
      </w:tr>
      <w:tr w:rsidR="00B94CD6" w14:paraId="1AE36EAF" w14:textId="77777777">
        <w:trPr>
          <w:trHeight w:val="457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563148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činnosti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4AD6408" w14:textId="77777777" w:rsidR="00B94CD6" w:rsidRDefault="00154F7F">
            <w:pPr>
              <w:pStyle w:val="TableParagraph"/>
              <w:spacing w:line="228" w:lineRule="exact"/>
              <w:ind w:left="69"/>
              <w:rPr>
                <w:sz w:val="20"/>
              </w:rPr>
            </w:pPr>
            <w:r>
              <w:rPr>
                <w:sz w:val="20"/>
              </w:rPr>
              <w:t>Dostupnost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monitorována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smluvenými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nástroji.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Výsledky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pravidelně měsíčně reportovány</w:t>
            </w:r>
          </w:p>
        </w:tc>
      </w:tr>
      <w:tr w:rsidR="00B94CD6" w14:paraId="1807666E" w14:textId="77777777">
        <w:trPr>
          <w:trHeight w:val="690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19F902" w14:textId="77777777" w:rsidR="00B94CD6" w:rsidRDefault="00154F7F">
            <w:pPr>
              <w:pStyle w:val="TableParagraph"/>
              <w:spacing w:before="11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Parametr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dostupnosti</w:t>
            </w:r>
          </w:p>
          <w:p w14:paraId="59727580" w14:textId="77777777" w:rsidR="00B94CD6" w:rsidRDefault="00154F7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měření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výpočtu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129D0C" w14:textId="77777777" w:rsidR="00B94CD6" w:rsidRDefault="00154F7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Monitorovací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nástroj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pravidelně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každé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minuty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monitoruje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 funkcionalitu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vstupních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výstupních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odezev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Systému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Aplikace.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Dostupnost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je</w:t>
            </w:r>
          </w:p>
          <w:p w14:paraId="401F9E44" w14:textId="77777777" w:rsidR="00B94CD6" w:rsidRDefault="00154F7F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vyhodnocována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pouze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provozním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prostředí.</w:t>
            </w:r>
          </w:p>
        </w:tc>
      </w:tr>
      <w:tr w:rsidR="00B94CD6" w14:paraId="2791BB18" w14:textId="77777777">
        <w:trPr>
          <w:trHeight w:val="229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F147A0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Hodnota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parametru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55B1C6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99,5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(měsíční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roční)</w:t>
            </w:r>
          </w:p>
        </w:tc>
      </w:tr>
      <w:tr w:rsidR="00B94CD6" w14:paraId="6ADC415F" w14:textId="77777777">
        <w:trPr>
          <w:trHeight w:val="229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C34A1C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FEC51B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24x7</w:t>
            </w:r>
          </w:p>
        </w:tc>
      </w:tr>
      <w:tr w:rsidR="00B94CD6" w14:paraId="130F5C8D" w14:textId="77777777">
        <w:trPr>
          <w:trHeight w:val="459"/>
        </w:trPr>
        <w:tc>
          <w:tcPr>
            <w:tcW w:w="249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EC4CBEE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Reportování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výsledků</w:t>
            </w:r>
          </w:p>
        </w:tc>
        <w:tc>
          <w:tcPr>
            <w:tcW w:w="72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ED02B05" w14:textId="77777777" w:rsidR="00B94CD6" w:rsidRDefault="00154F7F">
            <w:pPr>
              <w:pStyle w:val="TableParagraph"/>
              <w:spacing w:line="230" w:lineRule="exact"/>
              <w:ind w:left="69" w:right="3"/>
              <w:rPr>
                <w:sz w:val="20"/>
              </w:rPr>
            </w:pPr>
            <w:r>
              <w:rPr>
                <w:sz w:val="20"/>
              </w:rPr>
              <w:t>Report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měření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„NAKIT_Priloha_4_Vykaz_SLA“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periodu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kopii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záznamů v provozním deníku</w:t>
            </w:r>
          </w:p>
        </w:tc>
      </w:tr>
    </w:tbl>
    <w:p w14:paraId="4F5E38E8" w14:textId="77777777" w:rsidR="00B94CD6" w:rsidRDefault="00B94CD6">
      <w:pPr>
        <w:pStyle w:val="Zkladntext"/>
        <w:spacing w:before="10"/>
        <w:rPr>
          <w:b/>
        </w:rPr>
      </w:pPr>
    </w:p>
    <w:p w14:paraId="6CB9F226" w14:textId="77777777" w:rsidR="00B94CD6" w:rsidRDefault="00154F7F">
      <w:pPr>
        <w:pStyle w:val="Odstavecseseznamem"/>
        <w:numPr>
          <w:ilvl w:val="2"/>
          <w:numId w:val="20"/>
        </w:numPr>
        <w:tabs>
          <w:tab w:val="left" w:pos="1258"/>
          <w:tab w:val="left" w:pos="1259"/>
        </w:tabs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provozu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Proaktivní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údržba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Aplikace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nebo</w:t>
      </w:r>
      <w:r>
        <w:rPr>
          <w:b/>
          <w:spacing w:val="-4"/>
          <w:sz w:val="20"/>
        </w:rPr>
        <w:t xml:space="preserve"> </w:t>
      </w:r>
      <w:r>
        <w:rPr>
          <w:b/>
          <w:spacing w:val="-5"/>
          <w:sz w:val="20"/>
        </w:rPr>
        <w:t>OS</w:t>
      </w:r>
    </w:p>
    <w:p w14:paraId="348B7BCA" w14:textId="77777777" w:rsidR="00B94CD6" w:rsidRDefault="00B94CD6">
      <w:pPr>
        <w:pStyle w:val="Zkladntext"/>
        <w:spacing w:before="5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6932"/>
      </w:tblGrid>
      <w:tr w:rsidR="00B94CD6" w14:paraId="5EDA8754" w14:textId="77777777">
        <w:trPr>
          <w:trHeight w:val="220"/>
        </w:trPr>
        <w:tc>
          <w:tcPr>
            <w:tcW w:w="9630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6618C215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služby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provoz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Systémů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profylaxe</w:t>
            </w:r>
          </w:p>
        </w:tc>
      </w:tr>
      <w:tr w:rsidR="00B94CD6" w14:paraId="7F655074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868A58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7609DE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KLPR01SY</w:t>
            </w:r>
          </w:p>
        </w:tc>
      </w:tr>
      <w:tr w:rsidR="00B94CD6" w14:paraId="07496AC2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CC7064" w14:textId="77777777" w:rsidR="00B94CD6" w:rsidRDefault="00154F7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platnost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00AF13" w14:textId="77777777" w:rsidR="00B94CD6" w:rsidRDefault="00154F7F"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Proaktivní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údržba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Aplikace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nebo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OS</w:t>
            </w:r>
          </w:p>
        </w:tc>
      </w:tr>
      <w:tr w:rsidR="00B94CD6" w14:paraId="4C83010E" w14:textId="77777777">
        <w:trPr>
          <w:trHeight w:val="921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915BE3" w14:textId="77777777" w:rsidR="00B94CD6" w:rsidRDefault="00B94CD6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317ECAEA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3B365E" w14:textId="77777777" w:rsidR="00B94CD6" w:rsidRDefault="00154F7F">
            <w:pPr>
              <w:pStyle w:val="TableParagraph"/>
              <w:spacing w:before="1"/>
              <w:ind w:left="68" w:right="42"/>
              <w:jc w:val="both"/>
              <w:rPr>
                <w:sz w:val="20"/>
              </w:rPr>
            </w:pPr>
            <w:r>
              <w:rPr>
                <w:sz w:val="20"/>
              </w:rPr>
              <w:t>Proaktivní a profylaktické činnosti, směřující k udržení funkčnosti, spolehlivosti a výkonnosti Systému (tj. Aplikace a technické infrastruktury). Součástí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implementace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patchů,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updatů,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zálohování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jiné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plánované</w:t>
            </w:r>
          </w:p>
          <w:p w14:paraId="42A1994D" w14:textId="77777777" w:rsidR="00B94CD6" w:rsidRDefault="00154F7F">
            <w:pPr>
              <w:pStyle w:val="TableParagraph"/>
              <w:spacing w:line="209" w:lineRule="exact"/>
              <w:ind w:left="68"/>
              <w:jc w:val="both"/>
              <w:rPr>
                <w:sz w:val="20"/>
              </w:rPr>
            </w:pPr>
            <w:r>
              <w:rPr>
                <w:sz w:val="20"/>
              </w:rPr>
              <w:t>odstávky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Systému.</w:t>
            </w:r>
          </w:p>
        </w:tc>
      </w:tr>
      <w:tr w:rsidR="00B94CD6" w14:paraId="65590DF7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CC4702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Časová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perioda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CCF829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Vyhrazené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servisní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okno</w:t>
            </w:r>
          </w:p>
        </w:tc>
      </w:tr>
      <w:tr w:rsidR="00B94CD6" w14:paraId="65C04AB7" w14:textId="77777777">
        <w:trPr>
          <w:trHeight w:val="160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79AB1A" w14:textId="77777777" w:rsidR="00B94CD6" w:rsidRDefault="00B94CD6">
            <w:pPr>
              <w:pStyle w:val="TableParagraph"/>
              <w:rPr>
                <w:b/>
              </w:rPr>
            </w:pPr>
          </w:p>
          <w:p w14:paraId="6AA5CD46" w14:textId="77777777" w:rsidR="00B94CD6" w:rsidRDefault="00B94CD6">
            <w:pPr>
              <w:pStyle w:val="TableParagraph"/>
              <w:rPr>
                <w:b/>
                <w:sz w:val="28"/>
              </w:rPr>
            </w:pPr>
          </w:p>
          <w:p w14:paraId="75C0E58C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Detailní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popis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prováděných </w:t>
            </w:r>
            <w:r>
              <w:rPr>
                <w:spacing w:val="-2"/>
                <w:sz w:val="20"/>
              </w:rPr>
              <w:t>činností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331404" w14:textId="77777777" w:rsidR="00B94CD6" w:rsidRDefault="00154F7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Provádění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pravidelných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nastavení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(konfigurace)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OS.</w:t>
            </w:r>
          </w:p>
          <w:p w14:paraId="36937D26" w14:textId="77777777" w:rsidR="00B94CD6" w:rsidRDefault="00154F7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ind w:right="329" w:hanging="360"/>
              <w:rPr>
                <w:sz w:val="20"/>
              </w:rPr>
            </w:pPr>
            <w:r>
              <w:rPr>
                <w:sz w:val="20"/>
              </w:rPr>
              <w:t>Profylaxe obsahuje činnosti pravidelné promazání temp adresářů, kontrola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událostí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infrastruktuře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Aplikaci.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případě,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opakuje výskyt nějaké události, Poskytovatel je povinen na tyto události upozornit. Aktualizace provozní dokumentace.</w:t>
            </w:r>
          </w:p>
          <w:p w14:paraId="5334EE46" w14:textId="77777777" w:rsidR="00B94CD6" w:rsidRDefault="00154F7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Zálohování</w:t>
            </w:r>
          </w:p>
          <w:p w14:paraId="30A5DA9B" w14:textId="77777777" w:rsidR="00B94CD6" w:rsidRDefault="00154F7F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Implementace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patchů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updatů</w:t>
            </w:r>
          </w:p>
        </w:tc>
      </w:tr>
      <w:tr w:rsidR="00B94CD6" w14:paraId="6C3D66B5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CFF4997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B6EA0B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8x5</w:t>
            </w:r>
          </w:p>
        </w:tc>
      </w:tr>
      <w:tr w:rsidR="00B94CD6" w14:paraId="62488B60" w14:textId="77777777">
        <w:trPr>
          <w:trHeight w:val="460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9A2F3C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Objem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poskytované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12BF7A" w14:textId="77777777" w:rsidR="00B94CD6" w:rsidRDefault="00154F7F">
            <w:pPr>
              <w:pStyle w:val="TableParagraph"/>
              <w:spacing w:line="230" w:lineRule="exact"/>
              <w:ind w:left="63" w:firstLine="4"/>
              <w:rPr>
                <w:sz w:val="20"/>
              </w:rPr>
            </w:pPr>
            <w:r>
              <w:rPr>
                <w:sz w:val="20"/>
              </w:rPr>
              <w:t>Podle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Objednatelem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schváleného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harmonogramu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rozsahu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nutném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 zajištění parametrů služby požadovaných v rámci Smlouvy.</w:t>
            </w:r>
          </w:p>
        </w:tc>
      </w:tr>
      <w:tr w:rsidR="00B94CD6" w14:paraId="2828DE3B" w14:textId="77777777">
        <w:trPr>
          <w:trHeight w:val="460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17DCD6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Služba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nezahrnuje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7FB3FD" w14:textId="77777777" w:rsidR="00B94CD6" w:rsidRDefault="00154F7F">
            <w:pPr>
              <w:pStyle w:val="TableParagraph"/>
              <w:spacing w:line="230" w:lineRule="exact"/>
              <w:ind w:left="68"/>
              <w:rPr>
                <w:sz w:val="20"/>
              </w:rPr>
            </w:pPr>
            <w:r>
              <w:rPr>
                <w:sz w:val="20"/>
              </w:rPr>
              <w:t>Bezpečnostní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monitoring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monitoring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rychlosti,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nezahrnuje change a release management. Správu systémů mimo Systém.</w:t>
            </w:r>
          </w:p>
        </w:tc>
      </w:tr>
      <w:tr w:rsidR="00B94CD6" w14:paraId="61670FF5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2E257DF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dokladování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051E912" w14:textId="77777777" w:rsidR="00B94CD6" w:rsidRDefault="00154F7F"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sz w:val="20"/>
              </w:rPr>
              <w:t>Měsíční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záznam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poskytnutí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zajištění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provozu</w:t>
            </w:r>
          </w:p>
        </w:tc>
      </w:tr>
    </w:tbl>
    <w:p w14:paraId="49DC2197" w14:textId="77777777" w:rsidR="00B94CD6" w:rsidRDefault="00B94CD6">
      <w:pPr>
        <w:pStyle w:val="Zkladntext"/>
        <w:spacing w:before="10"/>
        <w:rPr>
          <w:b/>
        </w:rPr>
      </w:pPr>
    </w:p>
    <w:p w14:paraId="1D018230" w14:textId="77777777" w:rsidR="00B94CD6" w:rsidRDefault="00154F7F">
      <w:pPr>
        <w:pStyle w:val="Odstavecseseznamem"/>
        <w:numPr>
          <w:ilvl w:val="2"/>
          <w:numId w:val="20"/>
        </w:numPr>
        <w:tabs>
          <w:tab w:val="left" w:pos="1258"/>
          <w:tab w:val="left" w:pos="1259"/>
        </w:tabs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provozu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rozvoj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Aplikace</w:t>
      </w:r>
    </w:p>
    <w:p w14:paraId="5DEC273B" w14:textId="77777777" w:rsidR="00B94CD6" w:rsidRDefault="00B94CD6">
      <w:pPr>
        <w:pStyle w:val="Zkladntext"/>
        <w:spacing w:before="5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5A297E76" w14:textId="77777777">
        <w:trPr>
          <w:trHeight w:val="220"/>
        </w:trPr>
        <w:tc>
          <w:tcPr>
            <w:tcW w:w="978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47A9DA53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Rozvoj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Aplikace</w:t>
            </w:r>
          </w:p>
        </w:tc>
      </w:tr>
      <w:tr w:rsidR="00B94CD6" w14:paraId="090B6E42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E56CAE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8713B1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KLPR02SY</w:t>
            </w:r>
          </w:p>
        </w:tc>
      </w:tr>
      <w:tr w:rsidR="00B94CD6" w14:paraId="4D87B30A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917E52" w14:textId="77777777" w:rsidR="00B94CD6" w:rsidRDefault="00154F7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A7C6EF" w14:textId="77777777" w:rsidR="00B94CD6" w:rsidRDefault="00154F7F"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Rozvoj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Aplikace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konfigurace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OS</w:t>
            </w:r>
          </w:p>
        </w:tc>
      </w:tr>
      <w:tr w:rsidR="00B94CD6" w14:paraId="1E244E4C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EC55E8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A885DE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Provádění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prací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spojených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zajištěním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drobného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rozvoje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</w:tr>
      <w:tr w:rsidR="00B94CD6" w14:paraId="6EF5475D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DC795F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činnosti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292175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Rozvoj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Systému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musí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být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souladu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doporučení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výrobců</w:t>
            </w:r>
          </w:p>
        </w:tc>
      </w:tr>
      <w:tr w:rsidR="00B94CD6" w14:paraId="499E572D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BFAE06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Časová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perioda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84041C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Vyhrazené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servisní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okno</w:t>
            </w:r>
          </w:p>
        </w:tc>
      </w:tr>
      <w:tr w:rsidR="00B94CD6" w14:paraId="5B5D91F3" w14:textId="77777777">
        <w:trPr>
          <w:trHeight w:val="1612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832B3E" w14:textId="77777777" w:rsidR="00B94CD6" w:rsidRDefault="00B94CD6">
            <w:pPr>
              <w:pStyle w:val="TableParagraph"/>
              <w:rPr>
                <w:b/>
              </w:rPr>
            </w:pPr>
          </w:p>
          <w:p w14:paraId="751ED7D1" w14:textId="77777777" w:rsidR="00B94CD6" w:rsidRDefault="00B94CD6">
            <w:pPr>
              <w:pStyle w:val="TableParagraph"/>
              <w:rPr>
                <w:b/>
                <w:sz w:val="28"/>
              </w:rPr>
            </w:pPr>
          </w:p>
          <w:p w14:paraId="3B4A5527" w14:textId="77777777" w:rsidR="00B94CD6" w:rsidRDefault="00154F7F">
            <w:pPr>
              <w:pStyle w:val="TableParagraph"/>
              <w:ind w:left="69" w:right="102"/>
              <w:rPr>
                <w:sz w:val="20"/>
              </w:rPr>
            </w:pPr>
            <w:r>
              <w:rPr>
                <w:sz w:val="20"/>
              </w:rPr>
              <w:t>Detailní popis prováděných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činností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B1861F" w14:textId="77777777" w:rsidR="00B94CD6" w:rsidRDefault="00154F7F">
            <w:pPr>
              <w:pStyle w:val="TableParagraph"/>
              <w:spacing w:before="1"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Provedení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aktualizace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změny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Systému</w:t>
            </w:r>
          </w:p>
          <w:p w14:paraId="0E731BA5" w14:textId="77777777" w:rsidR="00B94CD6" w:rsidRDefault="00154F7F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Poskytovatel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při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provádění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změn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zajišťuje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zodpovídá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za:</w:t>
            </w:r>
          </w:p>
          <w:p w14:paraId="70F84E3F" w14:textId="77777777" w:rsidR="00B94CD6" w:rsidRDefault="00154F7F">
            <w:pPr>
              <w:pStyle w:val="TableParagraph"/>
              <w:numPr>
                <w:ilvl w:val="0"/>
                <w:numId w:val="18"/>
              </w:numPr>
              <w:tabs>
                <w:tab w:val="left" w:pos="790"/>
              </w:tabs>
              <w:spacing w:before="1"/>
              <w:ind w:hanging="362"/>
              <w:rPr>
                <w:sz w:val="20"/>
              </w:rPr>
            </w:pPr>
            <w:r>
              <w:rPr>
                <w:sz w:val="20"/>
              </w:rPr>
              <w:t>Jednorázovou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zálohu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prvku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(pokud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potřeba)</w:t>
            </w:r>
          </w:p>
          <w:p w14:paraId="00DEC7C4" w14:textId="77777777" w:rsidR="00B94CD6" w:rsidRDefault="00154F7F">
            <w:pPr>
              <w:pStyle w:val="TableParagraph"/>
              <w:numPr>
                <w:ilvl w:val="0"/>
                <w:numId w:val="18"/>
              </w:numPr>
              <w:tabs>
                <w:tab w:val="left" w:pos="790"/>
              </w:tabs>
              <w:ind w:left="788" w:right="500" w:hanging="360"/>
              <w:rPr>
                <w:sz w:val="20"/>
              </w:rPr>
            </w:pPr>
            <w:r>
              <w:rPr>
                <w:sz w:val="20"/>
              </w:rPr>
              <w:t>Analýzu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přínosů,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rizik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dopadů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aktualizací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Systém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Objednatele, výběr vhodných aktualizací. Předání návrhů na změny</w:t>
            </w:r>
          </w:p>
          <w:p w14:paraId="7DA26DDC" w14:textId="77777777" w:rsidR="00B94CD6" w:rsidRDefault="00154F7F">
            <w:pPr>
              <w:pStyle w:val="TableParagraph"/>
              <w:numPr>
                <w:ilvl w:val="0"/>
                <w:numId w:val="18"/>
              </w:numPr>
              <w:tabs>
                <w:tab w:val="left" w:pos="790"/>
              </w:tabs>
              <w:spacing w:line="228" w:lineRule="exact"/>
              <w:ind w:left="788" w:right="762" w:hanging="360"/>
              <w:rPr>
                <w:sz w:val="20"/>
              </w:rPr>
            </w:pPr>
            <w:r>
              <w:rPr>
                <w:sz w:val="20"/>
              </w:rPr>
              <w:t>Odsouhlasení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implementace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vybraných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aktualizací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aplikačními administrátory a Objednatelem.</w:t>
            </w:r>
          </w:p>
        </w:tc>
      </w:tr>
    </w:tbl>
    <w:p w14:paraId="2FB4F46A" w14:textId="77777777" w:rsidR="00B94CD6" w:rsidRDefault="00B94CD6">
      <w:pPr>
        <w:spacing w:line="228" w:lineRule="exact"/>
        <w:rPr>
          <w:sz w:val="20"/>
        </w:rPr>
        <w:sectPr w:rsidR="00B94CD6">
          <w:pgSz w:w="11910" w:h="16840"/>
          <w:pgMar w:top="1340" w:right="420" w:bottom="1340" w:left="1160" w:header="0" w:footer="1126" w:gutter="0"/>
          <w:cols w:space="708"/>
        </w:sect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5065369E" w14:textId="77777777">
        <w:trPr>
          <w:trHeight w:val="220"/>
        </w:trPr>
        <w:tc>
          <w:tcPr>
            <w:tcW w:w="978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4C1157E1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Rozvoj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Aplikace</w:t>
            </w:r>
          </w:p>
        </w:tc>
      </w:tr>
      <w:tr w:rsidR="00B94CD6" w14:paraId="075CF66A" w14:textId="77777777">
        <w:trPr>
          <w:trHeight w:val="2301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ED2A1B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753E6E" w14:textId="77777777" w:rsidR="00B94CD6" w:rsidRDefault="00154F7F">
            <w:pPr>
              <w:pStyle w:val="TableParagraph"/>
              <w:numPr>
                <w:ilvl w:val="0"/>
                <w:numId w:val="17"/>
              </w:numPr>
              <w:tabs>
                <w:tab w:val="left" w:pos="790"/>
              </w:tabs>
              <w:ind w:right="44" w:hanging="360"/>
              <w:rPr>
                <w:sz w:val="20"/>
              </w:rPr>
            </w:pPr>
            <w:r>
              <w:rPr>
                <w:sz w:val="20"/>
              </w:rPr>
              <w:t>Provedení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testovacím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prostředí/v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případě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clusterového řešení, implementace např. na jeden uzel následně na druhý po ověření </w:t>
            </w:r>
            <w:r>
              <w:rPr>
                <w:spacing w:val="-2"/>
                <w:sz w:val="20"/>
              </w:rPr>
              <w:t>funkčnosti.</w:t>
            </w:r>
          </w:p>
          <w:p w14:paraId="5AE8B5A9" w14:textId="77777777" w:rsidR="00B94CD6" w:rsidRDefault="00154F7F">
            <w:pPr>
              <w:pStyle w:val="TableParagraph"/>
              <w:numPr>
                <w:ilvl w:val="0"/>
                <w:numId w:val="17"/>
              </w:numPr>
              <w:tabs>
                <w:tab w:val="left" w:pos="790"/>
              </w:tabs>
              <w:ind w:right="265" w:hanging="360"/>
              <w:rPr>
                <w:sz w:val="20"/>
              </w:rPr>
            </w:pPr>
            <w:r>
              <w:rPr>
                <w:sz w:val="20"/>
              </w:rPr>
              <w:t>Provedení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testování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implementované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aktualizace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ověření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zachování funkčnosti celého řešení.</w:t>
            </w:r>
          </w:p>
          <w:p w14:paraId="2C8DFAF9" w14:textId="77777777" w:rsidR="00B94CD6" w:rsidRDefault="00154F7F">
            <w:pPr>
              <w:pStyle w:val="TableParagraph"/>
              <w:numPr>
                <w:ilvl w:val="0"/>
                <w:numId w:val="17"/>
              </w:numPr>
              <w:tabs>
                <w:tab w:val="left" w:pos="790"/>
              </w:tabs>
              <w:spacing w:line="228" w:lineRule="exact"/>
              <w:ind w:left="789" w:hanging="362"/>
              <w:rPr>
                <w:sz w:val="20"/>
              </w:rPr>
            </w:pPr>
            <w:r>
              <w:rPr>
                <w:sz w:val="20"/>
              </w:rPr>
              <w:t>Implementace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odsouhlasených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aktualizací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vyvinutých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drobných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změn</w:t>
            </w:r>
          </w:p>
          <w:p w14:paraId="5DE1EF7B" w14:textId="77777777" w:rsidR="00B94CD6" w:rsidRDefault="00154F7F">
            <w:pPr>
              <w:pStyle w:val="TableParagraph"/>
              <w:numPr>
                <w:ilvl w:val="0"/>
                <w:numId w:val="17"/>
              </w:numPr>
              <w:tabs>
                <w:tab w:val="left" w:pos="790"/>
              </w:tabs>
              <w:spacing w:before="1"/>
              <w:ind w:right="42" w:hanging="360"/>
              <w:rPr>
                <w:sz w:val="20"/>
              </w:rPr>
            </w:pPr>
            <w:r>
              <w:rPr>
                <w:sz w:val="20"/>
              </w:rPr>
              <w:t>Implementace aktualizace na vyžádání formou servisního požadavku v 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(Kopie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objednávky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uložena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příloze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servisního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požadavku)</w:t>
            </w:r>
          </w:p>
          <w:p w14:paraId="3FAD3765" w14:textId="77777777" w:rsidR="00B94CD6" w:rsidRDefault="00154F7F">
            <w:pPr>
              <w:pStyle w:val="TableParagraph"/>
              <w:numPr>
                <w:ilvl w:val="0"/>
                <w:numId w:val="17"/>
              </w:numPr>
              <w:tabs>
                <w:tab w:val="left" w:pos="790"/>
              </w:tabs>
              <w:spacing w:before="1"/>
              <w:ind w:left="789" w:hanging="362"/>
              <w:rPr>
                <w:sz w:val="20"/>
              </w:rPr>
            </w:pPr>
            <w:r>
              <w:rPr>
                <w:sz w:val="20"/>
              </w:rPr>
              <w:t>Aktualizace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provozní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dokumentace.</w:t>
            </w:r>
          </w:p>
          <w:p w14:paraId="7333053D" w14:textId="77777777" w:rsidR="00B94CD6" w:rsidRDefault="00154F7F">
            <w:pPr>
              <w:pStyle w:val="TableParagraph"/>
              <w:numPr>
                <w:ilvl w:val="0"/>
                <w:numId w:val="17"/>
              </w:numPr>
              <w:tabs>
                <w:tab w:val="left" w:pos="790"/>
              </w:tabs>
              <w:spacing w:line="210" w:lineRule="exact"/>
              <w:ind w:left="789" w:hanging="362"/>
              <w:rPr>
                <w:sz w:val="20"/>
              </w:rPr>
            </w:pPr>
            <w:r>
              <w:rPr>
                <w:sz w:val="20"/>
              </w:rPr>
              <w:t>Správa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údržba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běhu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serverů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služeb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zajištující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aktualizaci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SW.</w:t>
            </w:r>
          </w:p>
        </w:tc>
      </w:tr>
      <w:tr w:rsidR="00B94CD6" w14:paraId="7C2921FD" w14:textId="77777777">
        <w:trPr>
          <w:trHeight w:val="688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6600B9" w14:textId="77777777" w:rsidR="00B94CD6" w:rsidRDefault="00154F7F">
            <w:pPr>
              <w:pStyle w:val="TableParagraph"/>
              <w:spacing w:before="114"/>
              <w:ind w:left="69" w:right="102"/>
              <w:rPr>
                <w:sz w:val="20"/>
              </w:rPr>
            </w:pPr>
            <w:r>
              <w:rPr>
                <w:sz w:val="20"/>
              </w:rPr>
              <w:t>Objem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poskytované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36863C" w14:textId="77777777" w:rsidR="00B94CD6" w:rsidRDefault="00154F7F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Podle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Objednatelem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schváleného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harmonogramu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údržby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jednotlivých</w:t>
            </w:r>
          </w:p>
          <w:p w14:paraId="4EC87B25" w14:textId="77777777" w:rsidR="00B94CD6" w:rsidRDefault="00154F7F">
            <w:pPr>
              <w:pStyle w:val="TableParagraph"/>
              <w:spacing w:line="228" w:lineRule="exact"/>
              <w:ind w:left="68"/>
              <w:rPr>
                <w:sz w:val="20"/>
              </w:rPr>
            </w:pPr>
            <w:r>
              <w:rPr>
                <w:sz w:val="20"/>
              </w:rPr>
              <w:t>harmonogramů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implementací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aktualizací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rozsahu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nutném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zajištění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parametrů služby požadovaných v rámci Smlouvy.</w:t>
            </w:r>
          </w:p>
        </w:tc>
      </w:tr>
      <w:tr w:rsidR="00B94CD6" w14:paraId="4DBB15FC" w14:textId="77777777">
        <w:trPr>
          <w:trHeight w:val="232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09E829" w14:textId="77777777" w:rsidR="00B94CD6" w:rsidRDefault="00154F7F">
            <w:pPr>
              <w:pStyle w:val="TableParagraph"/>
              <w:spacing w:before="1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1C537A" w14:textId="77777777" w:rsidR="00B94CD6" w:rsidRDefault="00154F7F">
            <w:pPr>
              <w:pStyle w:val="TableParagraph"/>
              <w:spacing w:before="1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poskytuje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8x5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realizovány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výzvu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Objednatele</w:t>
            </w:r>
          </w:p>
        </w:tc>
      </w:tr>
      <w:tr w:rsidR="00B94CD6" w14:paraId="182EB6EA" w14:textId="77777777">
        <w:trPr>
          <w:trHeight w:val="227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D4733E6" w14:textId="77777777" w:rsidR="00B94CD6" w:rsidRDefault="00154F7F">
            <w:pPr>
              <w:pStyle w:val="TableParagraph"/>
              <w:spacing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dokladování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F9EBFBE" w14:textId="77777777" w:rsidR="00B94CD6" w:rsidRDefault="00154F7F">
            <w:pPr>
              <w:pStyle w:val="TableParagraph"/>
              <w:spacing w:line="207" w:lineRule="exact"/>
              <w:ind w:left="69"/>
              <w:rPr>
                <w:b/>
                <w:sz w:val="20"/>
              </w:rPr>
            </w:pPr>
            <w:r>
              <w:rPr>
                <w:sz w:val="20"/>
              </w:rPr>
              <w:t>Měsíční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záznam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poskytnutí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zajištění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provozu</w:t>
            </w:r>
          </w:p>
        </w:tc>
      </w:tr>
    </w:tbl>
    <w:p w14:paraId="532BEF25" w14:textId="77777777" w:rsidR="00B94CD6" w:rsidRDefault="00B94CD6">
      <w:pPr>
        <w:pStyle w:val="Zkladntext"/>
        <w:spacing w:before="9"/>
        <w:rPr>
          <w:b/>
          <w:sz w:val="12"/>
        </w:rPr>
      </w:pPr>
    </w:p>
    <w:p w14:paraId="57824ADD" w14:textId="77777777" w:rsidR="00B94CD6" w:rsidRDefault="00154F7F">
      <w:pPr>
        <w:pStyle w:val="Odstavecseseznamem"/>
        <w:numPr>
          <w:ilvl w:val="2"/>
          <w:numId w:val="20"/>
        </w:numPr>
        <w:tabs>
          <w:tab w:val="left" w:pos="1258"/>
          <w:tab w:val="left" w:pos="1259"/>
        </w:tabs>
        <w:spacing w:before="93"/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provozu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Aktualizace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provozní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dokumentace</w:t>
      </w:r>
    </w:p>
    <w:p w14:paraId="3C7ED3C1" w14:textId="77777777" w:rsidR="00B94CD6" w:rsidRDefault="00B94CD6">
      <w:pPr>
        <w:pStyle w:val="Zkladntext"/>
        <w:spacing w:before="5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4F19DCFD" w14:textId="77777777">
        <w:trPr>
          <w:trHeight w:val="229"/>
        </w:trPr>
        <w:tc>
          <w:tcPr>
            <w:tcW w:w="2482" w:type="dxa"/>
            <w:tcBorders>
              <w:left w:val="single" w:sz="12" w:space="0" w:color="000000"/>
            </w:tcBorders>
            <w:shd w:val="clear" w:color="auto" w:fill="E7E6E6"/>
          </w:tcPr>
          <w:p w14:paraId="688E7A4A" w14:textId="77777777" w:rsidR="00B94CD6" w:rsidRDefault="00154F7F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  <w:shd w:val="clear" w:color="auto" w:fill="E7E6E6"/>
          </w:tcPr>
          <w:p w14:paraId="3CF6474B" w14:textId="77777777" w:rsidR="00B94CD6" w:rsidRDefault="00154F7F">
            <w:pPr>
              <w:pStyle w:val="TableParagraph"/>
              <w:spacing w:line="210" w:lineRule="exact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Aktualizace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provozní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dokumentace</w:t>
            </w:r>
          </w:p>
        </w:tc>
      </w:tr>
      <w:tr w:rsidR="00B94CD6" w14:paraId="1A2C883F" w14:textId="77777777">
        <w:trPr>
          <w:trHeight w:val="229"/>
        </w:trPr>
        <w:tc>
          <w:tcPr>
            <w:tcW w:w="2482" w:type="dxa"/>
            <w:tcBorders>
              <w:left w:val="single" w:sz="12" w:space="0" w:color="000000"/>
            </w:tcBorders>
          </w:tcPr>
          <w:p w14:paraId="2E3FC076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</w:tcPr>
          <w:p w14:paraId="5EC72D95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pacing w:val="-2"/>
                <w:sz w:val="20"/>
              </w:rPr>
              <w:t>KLPR03SY</w:t>
            </w:r>
          </w:p>
        </w:tc>
      </w:tr>
      <w:tr w:rsidR="00B94CD6" w14:paraId="38F6F1E4" w14:textId="77777777">
        <w:trPr>
          <w:trHeight w:val="460"/>
        </w:trPr>
        <w:tc>
          <w:tcPr>
            <w:tcW w:w="2482" w:type="dxa"/>
            <w:tcBorders>
              <w:left w:val="single" w:sz="12" w:space="0" w:color="000000"/>
            </w:tcBorders>
          </w:tcPr>
          <w:p w14:paraId="39738791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</w:tcPr>
          <w:p w14:paraId="2024A5BC" w14:textId="77777777" w:rsidR="00B94CD6" w:rsidRDefault="00154F7F">
            <w:pPr>
              <w:pStyle w:val="TableParagraph"/>
              <w:spacing w:line="228" w:lineRule="exact"/>
              <w:ind w:left="815" w:hanging="747"/>
              <w:rPr>
                <w:sz w:val="20"/>
              </w:rPr>
            </w:pPr>
            <w:r>
              <w:rPr>
                <w:sz w:val="20"/>
              </w:rPr>
              <w:t>Udržování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aktuálnosti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dokumentace,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předávání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aktuálních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zdrojových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kódů, administrace předávaných dokumentů.</w:t>
            </w:r>
          </w:p>
        </w:tc>
      </w:tr>
      <w:tr w:rsidR="00B94CD6" w14:paraId="530E792A" w14:textId="77777777">
        <w:trPr>
          <w:trHeight w:val="460"/>
        </w:trPr>
        <w:tc>
          <w:tcPr>
            <w:tcW w:w="2482" w:type="dxa"/>
            <w:tcBorders>
              <w:left w:val="single" w:sz="12" w:space="0" w:color="000000"/>
            </w:tcBorders>
          </w:tcPr>
          <w:p w14:paraId="74AA9470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činnosti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</w:tcPr>
          <w:p w14:paraId="4F0D7A02" w14:textId="77777777" w:rsidR="00B94CD6" w:rsidRDefault="00154F7F">
            <w:pPr>
              <w:pStyle w:val="TableParagraph"/>
              <w:spacing w:line="230" w:lineRule="exact"/>
              <w:ind w:left="68"/>
              <w:rPr>
                <w:sz w:val="20"/>
              </w:rPr>
            </w:pPr>
            <w:r>
              <w:rPr>
                <w:sz w:val="20"/>
              </w:rPr>
              <w:t>Aktualizace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dokumentace,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zdrojových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kódů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administrativy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provozních </w:t>
            </w:r>
            <w:r>
              <w:rPr>
                <w:spacing w:val="-2"/>
                <w:sz w:val="20"/>
              </w:rPr>
              <w:t>aktivit</w:t>
            </w:r>
          </w:p>
        </w:tc>
      </w:tr>
      <w:tr w:rsidR="00B94CD6" w14:paraId="57E8FC51" w14:textId="77777777">
        <w:trPr>
          <w:trHeight w:val="2699"/>
        </w:trPr>
        <w:tc>
          <w:tcPr>
            <w:tcW w:w="2482" w:type="dxa"/>
            <w:tcBorders>
              <w:left w:val="single" w:sz="12" w:space="0" w:color="000000"/>
            </w:tcBorders>
          </w:tcPr>
          <w:p w14:paraId="6D4B2350" w14:textId="77777777" w:rsidR="00B94CD6" w:rsidRDefault="00B94CD6">
            <w:pPr>
              <w:pStyle w:val="TableParagraph"/>
              <w:rPr>
                <w:b/>
              </w:rPr>
            </w:pPr>
          </w:p>
          <w:p w14:paraId="769692D8" w14:textId="77777777" w:rsidR="00B94CD6" w:rsidRDefault="00B94CD6">
            <w:pPr>
              <w:pStyle w:val="TableParagraph"/>
              <w:rPr>
                <w:b/>
              </w:rPr>
            </w:pPr>
          </w:p>
          <w:p w14:paraId="098C6022" w14:textId="77777777" w:rsidR="00B94CD6" w:rsidRDefault="00B94CD6">
            <w:pPr>
              <w:pStyle w:val="TableParagraph"/>
              <w:rPr>
                <w:b/>
              </w:rPr>
            </w:pPr>
          </w:p>
          <w:p w14:paraId="6950AEF9" w14:textId="77777777" w:rsidR="00B94CD6" w:rsidRDefault="00B94CD6">
            <w:pPr>
              <w:pStyle w:val="TableParagraph"/>
              <w:rPr>
                <w:b/>
              </w:rPr>
            </w:pPr>
          </w:p>
          <w:p w14:paraId="57557041" w14:textId="77777777" w:rsidR="00B94CD6" w:rsidRDefault="00B94CD6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3C059BD" w14:textId="77777777" w:rsidR="00B94CD6" w:rsidRDefault="00154F7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činnosti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</w:tcPr>
          <w:p w14:paraId="053F5F43" w14:textId="77777777" w:rsidR="00B94CD6" w:rsidRDefault="00154F7F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Poskytovatel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zejména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zajišťuje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zodpovídá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za:</w:t>
            </w:r>
          </w:p>
          <w:p w14:paraId="6B363845" w14:textId="77777777" w:rsidR="00B94CD6" w:rsidRDefault="00154F7F">
            <w:pPr>
              <w:pStyle w:val="TableParagraph"/>
              <w:numPr>
                <w:ilvl w:val="0"/>
                <w:numId w:val="16"/>
              </w:numPr>
              <w:tabs>
                <w:tab w:val="left" w:pos="790"/>
              </w:tabs>
              <w:ind w:right="353" w:hanging="360"/>
              <w:rPr>
                <w:sz w:val="20"/>
              </w:rPr>
            </w:pPr>
            <w:r>
              <w:rPr>
                <w:sz w:val="20"/>
              </w:rPr>
              <w:t>Za aktuálnost veškeré dokumentace k Aplikaci (schémata, popis funkcionalit,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architektura,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konfigurace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přehled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změn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akceptačními protokoly) a konfiguraci OS</w:t>
            </w:r>
          </w:p>
          <w:p w14:paraId="1A19B258" w14:textId="77777777" w:rsidR="00B94CD6" w:rsidRDefault="00154F7F">
            <w:pPr>
              <w:pStyle w:val="TableParagraph"/>
              <w:numPr>
                <w:ilvl w:val="0"/>
                <w:numId w:val="16"/>
              </w:numPr>
              <w:tabs>
                <w:tab w:val="left" w:pos="790"/>
              </w:tabs>
              <w:spacing w:before="1" w:line="229" w:lineRule="exact"/>
              <w:ind w:left="789" w:hanging="362"/>
              <w:rPr>
                <w:sz w:val="20"/>
              </w:rPr>
            </w:pP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pravidelné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předávání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požadovaných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provozních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reportů</w:t>
            </w:r>
          </w:p>
          <w:p w14:paraId="66DB966F" w14:textId="77777777" w:rsidR="00B94CD6" w:rsidRDefault="00154F7F">
            <w:pPr>
              <w:pStyle w:val="TableParagraph"/>
              <w:numPr>
                <w:ilvl w:val="0"/>
                <w:numId w:val="16"/>
              </w:numPr>
              <w:tabs>
                <w:tab w:val="left" w:pos="790"/>
              </w:tabs>
              <w:ind w:right="56" w:hanging="360"/>
              <w:rPr>
                <w:sz w:val="20"/>
              </w:rPr>
            </w:pP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aktuálnost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seznamů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použitého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Aplikace,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včetně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době platnosti podpory a maintenance Aplikace</w:t>
            </w:r>
          </w:p>
          <w:p w14:paraId="11271092" w14:textId="77777777" w:rsidR="00B94CD6" w:rsidRDefault="00B94CD6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2B36843" w14:textId="77777777" w:rsidR="00B94CD6" w:rsidRDefault="00154F7F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Poskytovatel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předává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aktualizovanou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dokumentaci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smluveném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mediu:</w:t>
            </w:r>
          </w:p>
          <w:p w14:paraId="57B3A728" w14:textId="77777777" w:rsidR="00B94CD6" w:rsidRDefault="00154F7F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  <w:tab w:val="left" w:pos="789"/>
              </w:tabs>
              <w:spacing w:line="231" w:lineRule="exact"/>
              <w:rPr>
                <w:sz w:val="20"/>
              </w:rPr>
            </w:pPr>
            <w:r>
              <w:rPr>
                <w:sz w:val="20"/>
              </w:rPr>
              <w:t>Aktuální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verzí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kompletní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dokumentace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při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provedení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změny</w:t>
            </w:r>
          </w:p>
          <w:p w14:paraId="22209B0D" w14:textId="77777777" w:rsidR="00B94CD6" w:rsidRDefault="00154F7F">
            <w:pPr>
              <w:pStyle w:val="TableParagraph"/>
              <w:numPr>
                <w:ilvl w:val="0"/>
                <w:numId w:val="15"/>
              </w:numPr>
              <w:tabs>
                <w:tab w:val="left" w:pos="782"/>
                <w:tab w:val="left" w:pos="783"/>
              </w:tabs>
              <w:spacing w:line="231" w:lineRule="exact"/>
              <w:ind w:left="782" w:hanging="357"/>
              <w:rPr>
                <w:sz w:val="20"/>
              </w:rPr>
            </w:pPr>
            <w:r>
              <w:rPr>
                <w:sz w:val="20"/>
              </w:rPr>
              <w:t>Aktuální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kopií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zdrojových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kódů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Systému</w:t>
            </w:r>
          </w:p>
        </w:tc>
      </w:tr>
      <w:tr w:rsidR="00B94CD6" w14:paraId="43A4A0DC" w14:textId="77777777">
        <w:trPr>
          <w:trHeight w:val="232"/>
        </w:trPr>
        <w:tc>
          <w:tcPr>
            <w:tcW w:w="2482" w:type="dxa"/>
            <w:tcBorders>
              <w:left w:val="single" w:sz="12" w:space="0" w:color="000000"/>
            </w:tcBorders>
          </w:tcPr>
          <w:p w14:paraId="20248AEA" w14:textId="77777777" w:rsidR="00B94CD6" w:rsidRDefault="00154F7F">
            <w:pPr>
              <w:pStyle w:val="TableParagraph"/>
              <w:spacing w:before="1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</w:tcPr>
          <w:p w14:paraId="34F20488" w14:textId="77777777" w:rsidR="00B94CD6" w:rsidRDefault="00154F7F">
            <w:pPr>
              <w:pStyle w:val="TableParagraph"/>
              <w:spacing w:before="1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8x5</w:t>
            </w:r>
          </w:p>
        </w:tc>
      </w:tr>
      <w:tr w:rsidR="00B94CD6" w14:paraId="3CA4484B" w14:textId="77777777">
        <w:trPr>
          <w:trHeight w:val="688"/>
        </w:trPr>
        <w:tc>
          <w:tcPr>
            <w:tcW w:w="2482" w:type="dxa"/>
            <w:tcBorders>
              <w:left w:val="single" w:sz="12" w:space="0" w:color="000000"/>
            </w:tcBorders>
          </w:tcPr>
          <w:p w14:paraId="1DBBEE64" w14:textId="77777777" w:rsidR="00B94CD6" w:rsidRDefault="00B94CD6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4DB53D55" w14:textId="77777777" w:rsidR="00B94CD6" w:rsidRDefault="00154F7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Služba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nezahrnuje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</w:tcPr>
          <w:p w14:paraId="3CFEB8E6" w14:textId="77777777" w:rsidR="00B94CD6" w:rsidRDefault="00154F7F">
            <w:pPr>
              <w:pStyle w:val="TableParagraph"/>
              <w:tabs>
                <w:tab w:val="left" w:pos="1343"/>
              </w:tabs>
              <w:ind w:left="68" w:right="41"/>
              <w:rPr>
                <w:sz w:val="20"/>
              </w:rPr>
            </w:pPr>
            <w:r>
              <w:rPr>
                <w:sz w:val="20"/>
              </w:rPr>
              <w:t>Vytvoření, resp. úpravu dokumentace 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důsledku změnového nebo rozvojového </w:t>
            </w:r>
            <w:r>
              <w:rPr>
                <w:spacing w:val="-2"/>
                <w:sz w:val="20"/>
              </w:rPr>
              <w:t>požadavku.</w:t>
            </w:r>
            <w:r>
              <w:rPr>
                <w:sz w:val="20"/>
              </w:rPr>
              <w:tab/>
              <w:t>Ta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bude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realizována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rámci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objednávku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společně</w:t>
            </w:r>
          </w:p>
          <w:p w14:paraId="1308334A" w14:textId="77777777" w:rsidR="00B94CD6" w:rsidRDefault="00154F7F"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příslušným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změnovým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rozvojovým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požadavkem</w:t>
            </w:r>
          </w:p>
        </w:tc>
      </w:tr>
      <w:tr w:rsidR="00B94CD6" w14:paraId="34B4C9DD" w14:textId="77777777">
        <w:trPr>
          <w:trHeight w:val="460"/>
        </w:trPr>
        <w:tc>
          <w:tcPr>
            <w:tcW w:w="2482" w:type="dxa"/>
            <w:tcBorders>
              <w:left w:val="single" w:sz="12" w:space="0" w:color="000000"/>
            </w:tcBorders>
          </w:tcPr>
          <w:p w14:paraId="057637BF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dokladování</w:t>
            </w:r>
          </w:p>
        </w:tc>
        <w:tc>
          <w:tcPr>
            <w:tcW w:w="7299" w:type="dxa"/>
            <w:tcBorders>
              <w:right w:val="single" w:sz="12" w:space="0" w:color="000000"/>
            </w:tcBorders>
          </w:tcPr>
          <w:p w14:paraId="23454D57" w14:textId="77777777" w:rsidR="00B94CD6" w:rsidRDefault="00154F7F">
            <w:pPr>
              <w:pStyle w:val="TableParagraph"/>
              <w:spacing w:line="230" w:lineRule="exact"/>
              <w:ind w:left="68"/>
              <w:rPr>
                <w:sz w:val="20"/>
              </w:rPr>
            </w:pPr>
            <w:r>
              <w:rPr>
                <w:sz w:val="20"/>
              </w:rPr>
              <w:t>DVD 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aktuálními verzemi dokumentace a zdrojových kódů, měsíční Záznam o poskytnutých Službách, popisy funkcionalit u Objednatele</w:t>
            </w:r>
          </w:p>
        </w:tc>
      </w:tr>
    </w:tbl>
    <w:p w14:paraId="16B0F329" w14:textId="77777777" w:rsidR="00B94CD6" w:rsidRDefault="00B94CD6">
      <w:pPr>
        <w:pStyle w:val="Zkladntext"/>
        <w:rPr>
          <w:b/>
          <w:sz w:val="21"/>
        </w:rPr>
      </w:pPr>
    </w:p>
    <w:p w14:paraId="1D6D3780" w14:textId="77777777" w:rsidR="00B94CD6" w:rsidRDefault="00154F7F">
      <w:pPr>
        <w:pStyle w:val="Odstavecseseznamem"/>
        <w:numPr>
          <w:ilvl w:val="2"/>
          <w:numId w:val="20"/>
        </w:numPr>
        <w:tabs>
          <w:tab w:val="left" w:pos="1258"/>
          <w:tab w:val="left" w:pos="1259"/>
        </w:tabs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provozu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Dohled</w:t>
      </w:r>
      <w:r>
        <w:rPr>
          <w:b/>
          <w:spacing w:val="-2"/>
          <w:sz w:val="20"/>
        </w:rPr>
        <w:t xml:space="preserve"> Aplikace</w:t>
      </w:r>
    </w:p>
    <w:p w14:paraId="01F6E78B" w14:textId="77777777" w:rsidR="00B94CD6" w:rsidRDefault="00B94CD6">
      <w:pPr>
        <w:pStyle w:val="Zkladntext"/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6932"/>
      </w:tblGrid>
      <w:tr w:rsidR="00B94CD6" w14:paraId="1F1AF1C0" w14:textId="77777777">
        <w:trPr>
          <w:trHeight w:val="220"/>
        </w:trPr>
        <w:tc>
          <w:tcPr>
            <w:tcW w:w="9630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781D8241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služby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provoz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Systémů</w:t>
            </w:r>
          </w:p>
        </w:tc>
      </w:tr>
      <w:tr w:rsidR="00B94CD6" w14:paraId="32246095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B92026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1343FF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KLPR04SY</w:t>
            </w:r>
          </w:p>
        </w:tc>
      </w:tr>
      <w:tr w:rsidR="00B94CD6" w14:paraId="13DBBE55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9A10E4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86CFBA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Dohled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</w:tr>
      <w:tr w:rsidR="00B94CD6" w14:paraId="64613519" w14:textId="77777777">
        <w:trPr>
          <w:trHeight w:val="460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217959" w14:textId="77777777" w:rsidR="00B94CD6" w:rsidRDefault="00154F7F">
            <w:pPr>
              <w:pStyle w:val="TableParagraph"/>
              <w:spacing w:line="230" w:lineRule="exact"/>
              <w:ind w:left="69"/>
              <w:rPr>
                <w:sz w:val="20"/>
              </w:rPr>
            </w:pPr>
            <w:r>
              <w:rPr>
                <w:sz w:val="20"/>
              </w:rPr>
              <w:t>Detailní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popis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prováděných </w:t>
            </w:r>
            <w:r>
              <w:rPr>
                <w:spacing w:val="-2"/>
                <w:sz w:val="20"/>
              </w:rPr>
              <w:t>činností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394D8F" w14:textId="77777777" w:rsidR="00B94CD6" w:rsidRDefault="00154F7F">
            <w:pPr>
              <w:pStyle w:val="TableParagraph"/>
              <w:spacing w:line="230" w:lineRule="exact"/>
              <w:ind w:left="68"/>
              <w:rPr>
                <w:sz w:val="20"/>
              </w:rPr>
            </w:pPr>
            <w:r>
              <w:rPr>
                <w:sz w:val="20"/>
              </w:rPr>
              <w:t>Poskytovatel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zajištuje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dohled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(monitoring)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Aplikace.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případě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vzniku incidentu eskaluje incident do CA SD Objednatele.</w:t>
            </w:r>
          </w:p>
        </w:tc>
      </w:tr>
      <w:tr w:rsidR="00B94CD6" w14:paraId="22AE6FEB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3EEB3C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Časová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perioda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D30689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Zajištění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dohledu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dobu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provozních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hodin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systému</w:t>
            </w:r>
          </w:p>
        </w:tc>
      </w:tr>
      <w:tr w:rsidR="00B94CD6" w14:paraId="454A5DA2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084A6E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1C0DCD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24x7</w:t>
            </w:r>
          </w:p>
        </w:tc>
      </w:tr>
      <w:tr w:rsidR="00B94CD6" w14:paraId="2BED02B0" w14:textId="77777777">
        <w:trPr>
          <w:trHeight w:val="229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F6DE27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Objem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poskytované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B550E4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Objem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prací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definován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smluvním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vztahu.</w:t>
            </w:r>
          </w:p>
        </w:tc>
      </w:tr>
      <w:tr w:rsidR="00B94CD6" w14:paraId="1C4912BF" w14:textId="77777777">
        <w:trPr>
          <w:trHeight w:val="690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8CD4D5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BCDC061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Služba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nezahrnuje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5A0A46" w14:textId="77777777" w:rsidR="00B94CD6" w:rsidRDefault="00154F7F">
            <w:pPr>
              <w:pStyle w:val="TableParagraph"/>
              <w:spacing w:line="230" w:lineRule="exact"/>
              <w:ind w:left="68" w:right="44"/>
              <w:jc w:val="both"/>
              <w:rPr>
                <w:sz w:val="20"/>
              </w:rPr>
            </w:pPr>
            <w:r>
              <w:rPr>
                <w:sz w:val="20"/>
              </w:rPr>
              <w:t>Bezpečnostní monitoring a monitoring dostupnosti výkonnosti. Dále pak Služba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nezahrnuje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release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management.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Správu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dohled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systémů mimo Aplikaci.</w:t>
            </w:r>
          </w:p>
        </w:tc>
      </w:tr>
      <w:tr w:rsidR="00B94CD6" w14:paraId="779186E3" w14:textId="77777777">
        <w:trPr>
          <w:trHeight w:val="227"/>
        </w:trPr>
        <w:tc>
          <w:tcPr>
            <w:tcW w:w="26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A60F1C5" w14:textId="77777777" w:rsidR="00B94CD6" w:rsidRDefault="00154F7F">
            <w:pPr>
              <w:pStyle w:val="TableParagraph"/>
              <w:spacing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dokladování</w:t>
            </w:r>
          </w:p>
        </w:tc>
        <w:tc>
          <w:tcPr>
            <w:tcW w:w="69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427D7E0" w14:textId="77777777" w:rsidR="00B94CD6" w:rsidRDefault="00154F7F">
            <w:pPr>
              <w:pStyle w:val="TableParagraph"/>
              <w:spacing w:line="207" w:lineRule="exact"/>
              <w:ind w:left="68"/>
              <w:rPr>
                <w:b/>
                <w:sz w:val="20"/>
              </w:rPr>
            </w:pPr>
            <w:r>
              <w:rPr>
                <w:sz w:val="20"/>
              </w:rPr>
              <w:t>Měsíční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záznam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poskytnutí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zajištění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provozu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Aplikace</w:t>
            </w:r>
          </w:p>
        </w:tc>
      </w:tr>
    </w:tbl>
    <w:p w14:paraId="24F09C7E" w14:textId="77777777" w:rsidR="00B94CD6" w:rsidRDefault="00B94CD6">
      <w:pPr>
        <w:spacing w:line="207" w:lineRule="exact"/>
        <w:rPr>
          <w:sz w:val="20"/>
        </w:rPr>
        <w:sectPr w:rsidR="00B94CD6">
          <w:footerReference w:type="default" r:id="rId28"/>
          <w:pgSz w:w="11910" w:h="16840"/>
          <w:pgMar w:top="1400" w:right="420" w:bottom="1340" w:left="1160" w:header="0" w:footer="1142" w:gutter="0"/>
          <w:cols w:space="708"/>
        </w:sectPr>
      </w:pPr>
    </w:p>
    <w:p w14:paraId="3DB04226" w14:textId="77777777" w:rsidR="00B94CD6" w:rsidRDefault="00154F7F">
      <w:pPr>
        <w:pStyle w:val="Odstavecseseznamem"/>
        <w:numPr>
          <w:ilvl w:val="1"/>
          <w:numId w:val="20"/>
        </w:numPr>
        <w:tabs>
          <w:tab w:val="left" w:pos="887"/>
          <w:tab w:val="left" w:pos="888"/>
        </w:tabs>
        <w:spacing w:before="65"/>
        <w:ind w:left="887" w:hanging="709"/>
        <w:jc w:val="left"/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servis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Aplikace</w:t>
      </w:r>
    </w:p>
    <w:p w14:paraId="2DE6845F" w14:textId="77777777" w:rsidR="00B94CD6" w:rsidRDefault="00B94CD6">
      <w:pPr>
        <w:pStyle w:val="Zkladntext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2CEC4449" w14:textId="77777777">
        <w:trPr>
          <w:trHeight w:val="220"/>
        </w:trPr>
        <w:tc>
          <w:tcPr>
            <w:tcW w:w="978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7F70FECF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Služby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servis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Systému</w:t>
            </w:r>
          </w:p>
        </w:tc>
      </w:tr>
      <w:tr w:rsidR="00B94CD6" w14:paraId="12466981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046C5F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BE8021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KLSE01SY</w:t>
            </w:r>
          </w:p>
        </w:tc>
      </w:tr>
      <w:tr w:rsidR="00B94CD6" w14:paraId="2692670A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4A227A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196707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Servis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</w:tr>
      <w:tr w:rsidR="00B94CD6" w14:paraId="4B89ED1D" w14:textId="77777777">
        <w:trPr>
          <w:trHeight w:val="46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87A8E6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675739" w14:textId="77777777" w:rsidR="00B94CD6" w:rsidRDefault="00154F7F">
            <w:pPr>
              <w:pStyle w:val="TableParagraph"/>
              <w:spacing w:line="230" w:lineRule="exact"/>
              <w:ind w:left="68"/>
              <w:rPr>
                <w:sz w:val="20"/>
              </w:rPr>
            </w:pPr>
            <w:r>
              <w:rPr>
                <w:sz w:val="20"/>
              </w:rPr>
              <w:t>Servisem Systému se rozumí zajištění odstranění vzniklého incidentů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souladu se Servisní smlouvou, procesy a parametry SLA</w:t>
            </w:r>
          </w:p>
        </w:tc>
      </w:tr>
      <w:tr w:rsidR="00B94CD6" w14:paraId="157CC1BD" w14:textId="77777777">
        <w:trPr>
          <w:trHeight w:val="3057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5A4F59" w14:textId="77777777" w:rsidR="00B94CD6" w:rsidRDefault="00B94CD6">
            <w:pPr>
              <w:pStyle w:val="TableParagraph"/>
              <w:rPr>
                <w:b/>
              </w:rPr>
            </w:pPr>
          </w:p>
          <w:p w14:paraId="74A2CCB1" w14:textId="77777777" w:rsidR="00B94CD6" w:rsidRDefault="00B94CD6">
            <w:pPr>
              <w:pStyle w:val="TableParagraph"/>
              <w:rPr>
                <w:b/>
              </w:rPr>
            </w:pPr>
          </w:p>
          <w:p w14:paraId="24938775" w14:textId="77777777" w:rsidR="00B94CD6" w:rsidRDefault="00B94CD6">
            <w:pPr>
              <w:pStyle w:val="TableParagraph"/>
              <w:rPr>
                <w:b/>
              </w:rPr>
            </w:pPr>
          </w:p>
          <w:p w14:paraId="4AC04F5F" w14:textId="77777777" w:rsidR="00B94CD6" w:rsidRDefault="00B94CD6">
            <w:pPr>
              <w:pStyle w:val="TableParagraph"/>
              <w:rPr>
                <w:b/>
              </w:rPr>
            </w:pPr>
          </w:p>
          <w:p w14:paraId="4EB1CE5F" w14:textId="77777777" w:rsidR="00B94CD6" w:rsidRDefault="00B94CD6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646EAB5" w14:textId="77777777" w:rsidR="00B94CD6" w:rsidRDefault="00154F7F">
            <w:pPr>
              <w:pStyle w:val="TableParagraph"/>
              <w:spacing w:before="1"/>
              <w:ind w:left="69" w:right="102"/>
              <w:rPr>
                <w:sz w:val="20"/>
              </w:rPr>
            </w:pPr>
            <w:r>
              <w:rPr>
                <w:sz w:val="20"/>
              </w:rPr>
              <w:t>Detailní popis prováděných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činností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A6CD37" w14:textId="77777777" w:rsidR="00B94CD6" w:rsidRDefault="00154F7F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Poskytovatel odstraňuje incidenty v souladu s procesem Incident management. Činnosti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řízeny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pracovníky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podpory.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Incidenty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musí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být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zaznamenány a aktualizovány v Service Desku DC eGOV.</w:t>
            </w:r>
          </w:p>
          <w:p w14:paraId="4F1B77F1" w14:textId="77777777" w:rsidR="00B94CD6" w:rsidRDefault="00154F7F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Poskytovatel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zejména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zajišťuje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zodpovídá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za:</w:t>
            </w:r>
          </w:p>
          <w:p w14:paraId="6BD544E5" w14:textId="77777777" w:rsidR="00B94CD6" w:rsidRDefault="00154F7F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  <w:tab w:val="left" w:pos="789"/>
              </w:tabs>
              <w:spacing w:before="2" w:line="244" w:lineRule="exact"/>
              <w:rPr>
                <w:sz w:val="20"/>
              </w:rPr>
            </w:pPr>
            <w:r>
              <w:rPr>
                <w:sz w:val="20"/>
              </w:rPr>
              <w:t>Příjem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převzetí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Incidentu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vlastní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řešitelskou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skupinou</w:t>
            </w:r>
          </w:p>
          <w:p w14:paraId="6FC0F80E" w14:textId="77777777" w:rsidR="00B94CD6" w:rsidRDefault="00154F7F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  <w:tab w:val="left" w:pos="789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Provedení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analýza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incidentu</w:t>
            </w:r>
          </w:p>
          <w:p w14:paraId="58F91C75" w14:textId="77777777" w:rsidR="00B94CD6" w:rsidRDefault="00154F7F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  <w:tab w:val="left" w:pos="789"/>
              </w:tabs>
              <w:spacing w:before="4" w:line="235" w:lineRule="auto"/>
              <w:ind w:right="41" w:hanging="360"/>
              <w:rPr>
                <w:sz w:val="20"/>
              </w:rPr>
            </w:pPr>
            <w:r>
              <w:rPr>
                <w:sz w:val="20"/>
              </w:rPr>
              <w:t>Pokud je to nutné provedení výjezd na místo 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náhradním dílem nebo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objednání zásahu u výrobce</w:t>
            </w:r>
          </w:p>
          <w:p w14:paraId="67C59994" w14:textId="77777777" w:rsidR="00B94CD6" w:rsidRDefault="00154F7F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  <w:tab w:val="left" w:pos="789"/>
              </w:tabs>
              <w:spacing w:before="7" w:line="235" w:lineRule="auto"/>
              <w:ind w:right="41" w:hanging="360"/>
              <w:rPr>
                <w:sz w:val="20"/>
              </w:rPr>
            </w:pPr>
            <w:r>
              <w:rPr>
                <w:sz w:val="20"/>
              </w:rPr>
              <w:t>Výměna nebo oprava vadné části komponenty (část Aplikace/dílu/prvku a otestování funkčnosti)</w:t>
            </w:r>
          </w:p>
          <w:p w14:paraId="22A1C43E" w14:textId="77777777" w:rsidR="00B94CD6" w:rsidRDefault="00154F7F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  <w:tab w:val="left" w:pos="789"/>
              </w:tabs>
              <w:spacing w:before="3" w:line="244" w:lineRule="exact"/>
              <w:rPr>
                <w:sz w:val="20"/>
              </w:rPr>
            </w:pPr>
            <w:r>
              <w:rPr>
                <w:sz w:val="20"/>
              </w:rPr>
              <w:t>Zaslání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stavu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řešení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incidentu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L1</w:t>
            </w:r>
          </w:p>
          <w:p w14:paraId="32F25391" w14:textId="77777777" w:rsidR="00B94CD6" w:rsidRDefault="00154F7F">
            <w:pPr>
              <w:pStyle w:val="TableParagraph"/>
              <w:spacing w:line="228" w:lineRule="exact"/>
              <w:ind w:left="54"/>
              <w:rPr>
                <w:sz w:val="20"/>
              </w:rPr>
            </w:pPr>
            <w:r>
              <w:rPr>
                <w:sz w:val="20"/>
              </w:rPr>
              <w:t>Dodržuje činnosti popsané 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Příloze č. 2 Smlouvy (Schéma 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popisem Incident </w:t>
            </w:r>
            <w:r>
              <w:rPr>
                <w:spacing w:val="-2"/>
                <w:sz w:val="20"/>
              </w:rPr>
              <w:t>managementu)</w:t>
            </w:r>
          </w:p>
        </w:tc>
      </w:tr>
      <w:tr w:rsidR="00B94CD6" w14:paraId="03A60603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211DE3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849071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24x7</w:t>
            </w:r>
          </w:p>
        </w:tc>
      </w:tr>
      <w:tr w:rsidR="00B94CD6" w14:paraId="20AAE4F5" w14:textId="77777777">
        <w:trPr>
          <w:trHeight w:val="232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415518" w14:textId="77777777" w:rsidR="00B94CD6" w:rsidRDefault="00154F7F">
            <w:pPr>
              <w:pStyle w:val="TableParagraph"/>
              <w:spacing w:before="1"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Odezva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6A2F71" w14:textId="77777777" w:rsidR="00B94CD6" w:rsidRDefault="00154F7F">
            <w:pPr>
              <w:pStyle w:val="TableParagraph"/>
              <w:spacing w:before="1"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Stanoveno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parametrech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SLA</w:t>
            </w:r>
          </w:p>
        </w:tc>
      </w:tr>
      <w:tr w:rsidR="00B94CD6" w14:paraId="265296C4" w14:textId="77777777">
        <w:trPr>
          <w:trHeight w:val="918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1E5BDA" w14:textId="77777777" w:rsidR="00B94CD6" w:rsidRDefault="00B94CD6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42B693A9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Obnovení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4B8F96" w14:textId="77777777" w:rsidR="00B94CD6" w:rsidRDefault="00154F7F">
            <w:pPr>
              <w:pStyle w:val="TableParagraph"/>
              <w:ind w:left="68" w:right="38"/>
              <w:jc w:val="both"/>
              <w:rPr>
                <w:sz w:val="20"/>
              </w:rPr>
            </w:pPr>
            <w:r>
              <w:rPr>
                <w:sz w:val="20"/>
              </w:rPr>
              <w:t>Pokud nebude smluvními stranami výslovně sjednán termín odstranění vady, platí, že Poskytovatel je povinen vadu odstranit v souladu 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parametry SLA. Poskytovatel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při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odstraňování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incidentů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analyzuje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způsob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druh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náhradního</w:t>
            </w:r>
          </w:p>
          <w:p w14:paraId="7AD05B7C" w14:textId="77777777" w:rsidR="00B94CD6" w:rsidRDefault="00154F7F">
            <w:pPr>
              <w:pStyle w:val="TableParagraph"/>
              <w:spacing w:line="209" w:lineRule="exact"/>
              <w:ind w:left="68"/>
              <w:jc w:val="both"/>
              <w:rPr>
                <w:sz w:val="20"/>
              </w:rPr>
            </w:pPr>
            <w:r>
              <w:rPr>
                <w:sz w:val="20"/>
              </w:rPr>
              <w:t>řešení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ohledem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prioritu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incidentu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parametry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SLA.</w:t>
            </w:r>
          </w:p>
        </w:tc>
      </w:tr>
      <w:tr w:rsidR="00B94CD6" w14:paraId="2C1708BC" w14:textId="77777777">
        <w:trPr>
          <w:trHeight w:val="69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6E9446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23B2EAD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Poznámka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7A763F" w14:textId="77777777" w:rsidR="00B94CD6" w:rsidRDefault="00154F7F">
            <w:pPr>
              <w:pStyle w:val="TableParagraph"/>
              <w:spacing w:line="230" w:lineRule="exact"/>
              <w:ind w:left="68" w:right="41"/>
              <w:jc w:val="both"/>
              <w:rPr>
                <w:sz w:val="20"/>
              </w:rPr>
            </w:pPr>
            <w:r>
              <w:rPr>
                <w:sz w:val="20"/>
              </w:rPr>
              <w:t>Služba je podmíněna uzavřenou smlouvou na podporu od výrobce nebo od jeho certifikovaného servisního partnera, nebo doložením certifikátu na poskytování této služby.</w:t>
            </w:r>
          </w:p>
        </w:tc>
      </w:tr>
      <w:tr w:rsidR="00B94CD6" w14:paraId="137690A8" w14:textId="77777777">
        <w:trPr>
          <w:trHeight w:val="46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B6D078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dokladování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68399A" w14:textId="77777777" w:rsidR="00B94CD6" w:rsidRDefault="00154F7F">
            <w:pPr>
              <w:pStyle w:val="TableParagraph"/>
              <w:tabs>
                <w:tab w:val="left" w:pos="968"/>
                <w:tab w:val="left" w:pos="1694"/>
                <w:tab w:val="left" w:pos="4719"/>
                <w:tab w:val="left" w:pos="5034"/>
              </w:tabs>
              <w:spacing w:line="230" w:lineRule="exact"/>
              <w:ind w:left="68" w:right="41"/>
              <w:rPr>
                <w:sz w:val="20"/>
              </w:rPr>
            </w:pPr>
            <w:r>
              <w:rPr>
                <w:spacing w:val="-2"/>
                <w:sz w:val="20"/>
              </w:rPr>
              <w:t>Měsíční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report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„NAKIT_Priloha_4_Vykaz_SLA“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  <w:t>poskytnutých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Službách společně s reportem SLA ze Service Desku DC eGOV</w:t>
            </w:r>
          </w:p>
        </w:tc>
      </w:tr>
    </w:tbl>
    <w:p w14:paraId="469829FD" w14:textId="77777777" w:rsidR="00B94CD6" w:rsidRDefault="00B94CD6">
      <w:pPr>
        <w:pStyle w:val="Zkladntext"/>
        <w:spacing w:before="7"/>
        <w:rPr>
          <w:b/>
        </w:rPr>
      </w:pPr>
    </w:p>
    <w:p w14:paraId="568FA826" w14:textId="77777777" w:rsidR="00B94CD6" w:rsidRDefault="00154F7F">
      <w:pPr>
        <w:pStyle w:val="Odstavecseseznamem"/>
        <w:numPr>
          <w:ilvl w:val="1"/>
          <w:numId w:val="20"/>
        </w:numPr>
        <w:tabs>
          <w:tab w:val="left" w:pos="607"/>
        </w:tabs>
        <w:spacing w:before="1"/>
        <w:ind w:hanging="505"/>
        <w:jc w:val="left"/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servis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řízení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incidentů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dohledovém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centru</w:t>
      </w:r>
    </w:p>
    <w:p w14:paraId="6032A074" w14:textId="77777777" w:rsidR="00B94CD6" w:rsidRDefault="00B94CD6">
      <w:pPr>
        <w:pStyle w:val="Zkladntext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3EAF05BA" w14:textId="77777777">
        <w:trPr>
          <w:trHeight w:val="220"/>
        </w:trPr>
        <w:tc>
          <w:tcPr>
            <w:tcW w:w="978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11427C80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Služba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servis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Systému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dohledovém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centru</w:t>
            </w:r>
          </w:p>
        </w:tc>
      </w:tr>
      <w:tr w:rsidR="00B94CD6" w14:paraId="2C1081C3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7B987F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961781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KLSE02SY</w:t>
            </w:r>
          </w:p>
        </w:tc>
      </w:tr>
      <w:tr w:rsidR="00B94CD6" w14:paraId="2FD756A0" w14:textId="77777777">
        <w:trPr>
          <w:trHeight w:val="23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14:paraId="104EDDC6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14:paraId="3C9EB6CB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Služba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řízení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incidentů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dohledovém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centru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Poskytovatele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SD</w:t>
            </w:r>
          </w:p>
        </w:tc>
      </w:tr>
      <w:tr w:rsidR="00B94CD6" w14:paraId="2B4C6B53" w14:textId="77777777">
        <w:trPr>
          <w:trHeight w:val="921"/>
        </w:trPr>
        <w:tc>
          <w:tcPr>
            <w:tcW w:w="2482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22F989" w14:textId="77777777" w:rsidR="00B94CD6" w:rsidRDefault="00B94CD6">
            <w:pPr>
              <w:pStyle w:val="TableParagraph"/>
              <w:rPr>
                <w:b/>
                <w:sz w:val="30"/>
              </w:rPr>
            </w:pPr>
          </w:p>
          <w:p w14:paraId="1FCBEC91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3F2A73" w14:textId="77777777" w:rsidR="00B94CD6" w:rsidRDefault="00154F7F">
            <w:pPr>
              <w:pStyle w:val="TableParagraph"/>
              <w:spacing w:line="230" w:lineRule="exact"/>
              <w:ind w:left="68" w:right="41"/>
              <w:jc w:val="both"/>
              <w:rPr>
                <w:sz w:val="20"/>
              </w:rPr>
            </w:pPr>
            <w:r>
              <w:rPr>
                <w:sz w:val="20"/>
              </w:rPr>
              <w:t>Incident je chápán jako nefunkčnost/nestandardní chování Systému.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Při vzniku takového incidentu je nutno zahájit odstraňování nežádoucího chování systému. Službou servis Systému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dohledovém centru je zabezpečeno procesní odstraňování vzniklých incidentů v souladu s parametry SLA.</w:t>
            </w:r>
          </w:p>
        </w:tc>
      </w:tr>
      <w:tr w:rsidR="00B94CD6" w14:paraId="7E966F90" w14:textId="77777777">
        <w:trPr>
          <w:trHeight w:val="413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BE1835" w14:textId="77777777" w:rsidR="00B94CD6" w:rsidRDefault="00B94CD6">
            <w:pPr>
              <w:pStyle w:val="TableParagraph"/>
              <w:rPr>
                <w:b/>
              </w:rPr>
            </w:pPr>
          </w:p>
          <w:p w14:paraId="70B386E9" w14:textId="77777777" w:rsidR="00B94CD6" w:rsidRDefault="00B94CD6">
            <w:pPr>
              <w:pStyle w:val="TableParagraph"/>
              <w:rPr>
                <w:b/>
              </w:rPr>
            </w:pPr>
          </w:p>
          <w:p w14:paraId="324B9ACC" w14:textId="77777777" w:rsidR="00B94CD6" w:rsidRDefault="00B94CD6">
            <w:pPr>
              <w:pStyle w:val="TableParagraph"/>
              <w:rPr>
                <w:b/>
              </w:rPr>
            </w:pPr>
          </w:p>
          <w:p w14:paraId="197E4B38" w14:textId="77777777" w:rsidR="00B94CD6" w:rsidRDefault="00B94CD6">
            <w:pPr>
              <w:pStyle w:val="TableParagraph"/>
              <w:rPr>
                <w:b/>
              </w:rPr>
            </w:pPr>
          </w:p>
          <w:p w14:paraId="1D186548" w14:textId="77777777" w:rsidR="00B94CD6" w:rsidRDefault="00B94CD6">
            <w:pPr>
              <w:pStyle w:val="TableParagraph"/>
              <w:rPr>
                <w:b/>
              </w:rPr>
            </w:pPr>
          </w:p>
          <w:p w14:paraId="4BF24F00" w14:textId="77777777" w:rsidR="00B94CD6" w:rsidRDefault="00B94CD6">
            <w:pPr>
              <w:pStyle w:val="TableParagraph"/>
              <w:rPr>
                <w:b/>
              </w:rPr>
            </w:pPr>
          </w:p>
          <w:p w14:paraId="29CD96A8" w14:textId="77777777" w:rsidR="00B94CD6" w:rsidRDefault="00B94CD6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4F1974D6" w14:textId="77777777" w:rsidR="00B94CD6" w:rsidRDefault="00154F7F">
            <w:pPr>
              <w:pStyle w:val="TableParagraph"/>
              <w:ind w:left="69" w:right="102"/>
              <w:rPr>
                <w:sz w:val="20"/>
              </w:rPr>
            </w:pPr>
            <w:r>
              <w:rPr>
                <w:sz w:val="20"/>
              </w:rPr>
              <w:t>Detailní popis prováděných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činností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A40C5D" w14:textId="77777777" w:rsidR="00B94CD6" w:rsidRDefault="00154F7F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Poskytovatel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zejména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zajišťuje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zodpovídá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za:</w:t>
            </w:r>
          </w:p>
          <w:p w14:paraId="167AFE5D" w14:textId="77777777" w:rsidR="00B94CD6" w:rsidRDefault="00154F7F">
            <w:pPr>
              <w:pStyle w:val="TableParagraph"/>
              <w:numPr>
                <w:ilvl w:val="0"/>
                <w:numId w:val="13"/>
              </w:numPr>
              <w:tabs>
                <w:tab w:val="left" w:pos="790"/>
              </w:tabs>
              <w:ind w:right="911" w:hanging="360"/>
              <w:rPr>
                <w:sz w:val="20"/>
              </w:rPr>
            </w:pPr>
            <w:r>
              <w:rPr>
                <w:sz w:val="20"/>
              </w:rPr>
              <w:t>Příjem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Incidentů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 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Desku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Poskytovatele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SD řešitelskou skupinou</w:t>
            </w:r>
          </w:p>
          <w:p w14:paraId="077D0091" w14:textId="77777777" w:rsidR="00B94CD6" w:rsidRDefault="00154F7F">
            <w:pPr>
              <w:pStyle w:val="TableParagraph"/>
              <w:numPr>
                <w:ilvl w:val="0"/>
                <w:numId w:val="13"/>
              </w:numPr>
              <w:tabs>
                <w:tab w:val="left" w:pos="790"/>
              </w:tabs>
              <w:ind w:right="242" w:hanging="360"/>
              <w:rPr>
                <w:sz w:val="20"/>
              </w:rPr>
            </w:pPr>
            <w:r>
              <w:rPr>
                <w:sz w:val="20"/>
              </w:rPr>
              <w:t>Analýzu, zda se jedná o Incident, tj. nefunkčnost. Pokud se jedná o servisní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požadavek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procesován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incident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 Řešení provozních požadavků.</w:t>
            </w:r>
          </w:p>
          <w:p w14:paraId="618B78CA" w14:textId="77777777" w:rsidR="00B94CD6" w:rsidRDefault="00154F7F">
            <w:pPr>
              <w:pStyle w:val="TableParagraph"/>
              <w:numPr>
                <w:ilvl w:val="0"/>
                <w:numId w:val="13"/>
              </w:numPr>
              <w:tabs>
                <w:tab w:val="left" w:pos="790"/>
              </w:tabs>
              <w:ind w:right="577" w:hanging="360"/>
              <w:rPr>
                <w:sz w:val="20"/>
              </w:rPr>
            </w:pPr>
            <w:r>
              <w:rPr>
                <w:sz w:val="20"/>
              </w:rPr>
              <w:t>L1 aplikační a infrastrukturní support Systému na problematiku technického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troubleshotingu/řešení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požadavků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rozhraní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Systému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 souvislosti s dalšími ZR a součinnost při datovém/obsahovém troubleshoting na rozhraní Systému.</w:t>
            </w:r>
          </w:p>
          <w:p w14:paraId="3EA5CD7A" w14:textId="77777777" w:rsidR="00B94CD6" w:rsidRDefault="00154F7F">
            <w:pPr>
              <w:pStyle w:val="TableParagraph"/>
              <w:numPr>
                <w:ilvl w:val="0"/>
                <w:numId w:val="13"/>
              </w:numPr>
              <w:tabs>
                <w:tab w:val="left" w:pos="790"/>
              </w:tabs>
              <w:spacing w:line="229" w:lineRule="exact"/>
              <w:ind w:left="789" w:hanging="362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případě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dostatečného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oprávnění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úrovni,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řešení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Incidentu.</w:t>
            </w:r>
          </w:p>
          <w:p w14:paraId="79C890F7" w14:textId="77777777" w:rsidR="00B94CD6" w:rsidRDefault="00154F7F">
            <w:pPr>
              <w:pStyle w:val="TableParagraph"/>
              <w:ind w:left="788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opačném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případě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směřování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další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úrovně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podpory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komunikační </w:t>
            </w:r>
            <w:r>
              <w:rPr>
                <w:spacing w:val="-2"/>
                <w:sz w:val="20"/>
              </w:rPr>
              <w:t>matice.</w:t>
            </w:r>
          </w:p>
          <w:p w14:paraId="1E6E5728" w14:textId="77777777" w:rsidR="00B94CD6" w:rsidRDefault="00154F7F">
            <w:pPr>
              <w:pStyle w:val="TableParagraph"/>
              <w:numPr>
                <w:ilvl w:val="0"/>
                <w:numId w:val="13"/>
              </w:numPr>
              <w:tabs>
                <w:tab w:val="left" w:pos="790"/>
              </w:tabs>
              <w:spacing w:before="1"/>
              <w:ind w:right="175" w:hanging="360"/>
              <w:rPr>
                <w:sz w:val="20"/>
              </w:rPr>
            </w:pPr>
            <w:r>
              <w:rPr>
                <w:sz w:val="20"/>
              </w:rPr>
              <w:t>Analýzu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oprávněnosti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Incidentu tj.: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cílovým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řešitelem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L2 nebo L3 support infrastrukturní nebo aplikační části Systému na straně poskytovatele a úplnosti požadavku, tj. zda požadavek obsahuje všechny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potřebné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údaje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řešení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úrovni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proveden</w:t>
            </w:r>
          </w:p>
          <w:p w14:paraId="0A126417" w14:textId="77777777" w:rsidR="00B94CD6" w:rsidRDefault="00154F7F">
            <w:pPr>
              <w:pStyle w:val="TableParagraph"/>
              <w:spacing w:line="210" w:lineRule="exact"/>
              <w:ind w:left="788"/>
              <w:rPr>
                <w:sz w:val="20"/>
              </w:rPr>
            </w:pPr>
            <w:r>
              <w:rPr>
                <w:sz w:val="20"/>
              </w:rPr>
              <w:t>technický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troubleshoting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úrovni.</w:t>
            </w:r>
          </w:p>
        </w:tc>
      </w:tr>
    </w:tbl>
    <w:p w14:paraId="6C42E3C4" w14:textId="77777777" w:rsidR="00B94CD6" w:rsidRDefault="00B94CD6">
      <w:pPr>
        <w:spacing w:line="210" w:lineRule="exact"/>
        <w:rPr>
          <w:sz w:val="20"/>
        </w:rPr>
        <w:sectPr w:rsidR="00B94CD6">
          <w:footerReference w:type="default" r:id="rId29"/>
          <w:pgSz w:w="11910" w:h="16840"/>
          <w:pgMar w:top="1340" w:right="420" w:bottom="1512" w:left="1160" w:header="0" w:footer="1142" w:gutter="0"/>
          <w:pgNumType w:start="1"/>
          <w:cols w:space="708"/>
        </w:sect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0106F8EE" w14:textId="77777777">
        <w:trPr>
          <w:trHeight w:val="220"/>
        </w:trPr>
        <w:tc>
          <w:tcPr>
            <w:tcW w:w="978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5D28CB2A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Služba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servis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Systému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dohledovém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centru</w:t>
            </w:r>
          </w:p>
        </w:tc>
      </w:tr>
      <w:tr w:rsidR="00B94CD6" w14:paraId="563CC88E" w14:textId="77777777">
        <w:trPr>
          <w:trHeight w:val="298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8880CE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C2171C" w14:textId="77777777" w:rsidR="00B94CD6" w:rsidRDefault="00154F7F">
            <w:pPr>
              <w:pStyle w:val="TableParagraph"/>
              <w:numPr>
                <w:ilvl w:val="0"/>
                <w:numId w:val="12"/>
              </w:numPr>
              <w:tabs>
                <w:tab w:val="left" w:pos="790"/>
              </w:tabs>
              <w:ind w:right="133" w:hanging="360"/>
              <w:rPr>
                <w:sz w:val="20"/>
              </w:rPr>
            </w:pPr>
            <w:r>
              <w:rPr>
                <w:sz w:val="20"/>
              </w:rPr>
              <w:t>Řešení Incidentu nebo částečné řešení Incidentu v případě, kdy je provedena oprava na Aplikaci nebo infrastruktuře Systému a musí následovat oprava v dalších L2/L3 supportech jiných ZR/vrácení Incidentu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případě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kdy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neobsahuje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dostatečné údaje pro řešení v L2 supportu).</w:t>
            </w:r>
          </w:p>
          <w:p w14:paraId="7EFD5BF3" w14:textId="77777777" w:rsidR="00B94CD6" w:rsidRDefault="00154F7F">
            <w:pPr>
              <w:pStyle w:val="TableParagraph"/>
              <w:numPr>
                <w:ilvl w:val="0"/>
                <w:numId w:val="12"/>
              </w:numPr>
              <w:tabs>
                <w:tab w:val="left" w:pos="790"/>
              </w:tabs>
              <w:ind w:right="286" w:hanging="360"/>
              <w:rPr>
                <w:sz w:val="20"/>
              </w:rPr>
            </w:pPr>
            <w:r>
              <w:rPr>
                <w:sz w:val="20"/>
              </w:rPr>
              <w:t>Součinnost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ostatní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suporty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jiných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L2 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supportem </w:t>
            </w:r>
            <w:r>
              <w:rPr>
                <w:spacing w:val="-2"/>
                <w:sz w:val="20"/>
              </w:rPr>
              <w:t>Systému.</w:t>
            </w:r>
          </w:p>
          <w:p w14:paraId="58BD84D5" w14:textId="77777777" w:rsidR="00B94CD6" w:rsidRDefault="00154F7F">
            <w:pPr>
              <w:pStyle w:val="TableParagraph"/>
              <w:numPr>
                <w:ilvl w:val="0"/>
                <w:numId w:val="12"/>
              </w:numPr>
              <w:tabs>
                <w:tab w:val="left" w:pos="790"/>
              </w:tabs>
              <w:ind w:right="220" w:hanging="360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informovanost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stavech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řešení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řešitelskou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skupinou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celou dobu odstraňování incidentu</w:t>
            </w:r>
          </w:p>
          <w:p w14:paraId="799DB1DF" w14:textId="77777777" w:rsidR="00B94CD6" w:rsidRDefault="00154F7F">
            <w:pPr>
              <w:pStyle w:val="TableParagraph"/>
              <w:numPr>
                <w:ilvl w:val="0"/>
                <w:numId w:val="12"/>
              </w:numPr>
              <w:tabs>
                <w:tab w:val="left" w:pos="790"/>
              </w:tabs>
              <w:ind w:right="312" w:hanging="360"/>
              <w:rPr>
                <w:sz w:val="20"/>
              </w:rPr>
            </w:pPr>
            <w:r>
              <w:rPr>
                <w:sz w:val="20"/>
              </w:rPr>
              <w:t>Eskaluje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incidenty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další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Řešitelské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skupiny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případě,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potřebuje </w:t>
            </w:r>
            <w:r>
              <w:rPr>
                <w:spacing w:val="-2"/>
                <w:sz w:val="20"/>
              </w:rPr>
              <w:t>součinnost</w:t>
            </w:r>
          </w:p>
          <w:p w14:paraId="31BDB7B1" w14:textId="77777777" w:rsidR="00B94CD6" w:rsidRDefault="00154F7F">
            <w:pPr>
              <w:pStyle w:val="TableParagraph"/>
              <w:numPr>
                <w:ilvl w:val="0"/>
                <w:numId w:val="12"/>
              </w:numPr>
              <w:tabs>
                <w:tab w:val="left" w:pos="789"/>
              </w:tabs>
              <w:spacing w:line="230" w:lineRule="exact"/>
              <w:ind w:right="108" w:hanging="360"/>
              <w:rPr>
                <w:sz w:val="20"/>
              </w:rPr>
            </w:pPr>
            <w:r>
              <w:rPr>
                <w:sz w:val="20"/>
              </w:rPr>
              <w:t>Nese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odpovědnost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odstranění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incidentu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nasazení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workaroundu pro splnění SLA parametru</w:t>
            </w:r>
          </w:p>
        </w:tc>
      </w:tr>
      <w:tr w:rsidR="00B94CD6" w14:paraId="2D4FF118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E6E5D2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0B9B41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24x7</w:t>
            </w:r>
          </w:p>
        </w:tc>
      </w:tr>
      <w:tr w:rsidR="00B94CD6" w14:paraId="5AB7D8BB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E0EF72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Odezva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4EDE6D" w14:textId="77777777" w:rsidR="00B94CD6" w:rsidRDefault="00154F7F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Stanoveno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parametrech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SLA</w:t>
            </w:r>
          </w:p>
        </w:tc>
      </w:tr>
      <w:tr w:rsidR="00B94CD6" w14:paraId="76F1AFB5" w14:textId="77777777">
        <w:trPr>
          <w:trHeight w:val="27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0275AB" w14:textId="77777777" w:rsidR="00B94CD6" w:rsidRDefault="00154F7F">
            <w:pPr>
              <w:pStyle w:val="TableParagraph"/>
              <w:spacing w:before="21" w:line="230" w:lineRule="exact"/>
              <w:ind w:left="69"/>
              <w:rPr>
                <w:sz w:val="20"/>
              </w:rPr>
            </w:pPr>
            <w:r>
              <w:rPr>
                <w:sz w:val="20"/>
              </w:rPr>
              <w:t>Obnovení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690501" w14:textId="77777777" w:rsidR="00B94CD6" w:rsidRDefault="00154F7F">
            <w:pPr>
              <w:pStyle w:val="TableParagraph"/>
              <w:spacing w:before="40"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Stanoveno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parametrech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SLA</w:t>
            </w:r>
          </w:p>
        </w:tc>
      </w:tr>
      <w:tr w:rsidR="00B94CD6" w14:paraId="2FF5C6DA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EEA35F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nezahrnuje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FE4DA6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Jakékoliv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řešení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analýza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návazných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problémů,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change,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release.</w:t>
            </w:r>
          </w:p>
        </w:tc>
      </w:tr>
      <w:tr w:rsidR="00B94CD6" w14:paraId="00D408A8" w14:textId="77777777">
        <w:trPr>
          <w:trHeight w:val="46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DA621B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dokladování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F24F2C" w14:textId="77777777" w:rsidR="00B94CD6" w:rsidRDefault="00154F7F">
            <w:pPr>
              <w:pStyle w:val="TableParagraph"/>
              <w:spacing w:line="230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Report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měření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„NAKIT_Priloha_4_Vykaz_SLA“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periodu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kopii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záznamů v provozním deníku</w:t>
            </w:r>
          </w:p>
        </w:tc>
      </w:tr>
    </w:tbl>
    <w:p w14:paraId="615CCBF4" w14:textId="77777777" w:rsidR="00B94CD6" w:rsidRDefault="00B94CD6">
      <w:pPr>
        <w:pStyle w:val="Zkladntext"/>
        <w:spacing w:before="10"/>
        <w:rPr>
          <w:b/>
          <w:sz w:val="12"/>
        </w:rPr>
      </w:pPr>
    </w:p>
    <w:p w14:paraId="40092EF3" w14:textId="77777777" w:rsidR="00B94CD6" w:rsidRDefault="00154F7F">
      <w:pPr>
        <w:pStyle w:val="Odstavecseseznamem"/>
        <w:numPr>
          <w:ilvl w:val="1"/>
          <w:numId w:val="20"/>
        </w:numPr>
        <w:tabs>
          <w:tab w:val="left" w:pos="887"/>
          <w:tab w:val="left" w:pos="888"/>
        </w:tabs>
        <w:spacing w:before="94"/>
        <w:ind w:left="887" w:hanging="709"/>
        <w:jc w:val="left"/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reporting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Aplikace</w:t>
      </w:r>
    </w:p>
    <w:p w14:paraId="3B5B0761" w14:textId="77777777" w:rsidR="00B94CD6" w:rsidRDefault="00B94CD6">
      <w:pPr>
        <w:pStyle w:val="Zkladntext"/>
        <w:spacing w:before="1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0BFC4B14" w14:textId="77777777">
        <w:trPr>
          <w:trHeight w:val="292"/>
        </w:trPr>
        <w:tc>
          <w:tcPr>
            <w:tcW w:w="978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2E36EBAE" w14:textId="77777777" w:rsidR="00B94CD6" w:rsidRDefault="00154F7F"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Služba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reporting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Systému</w:t>
            </w:r>
          </w:p>
        </w:tc>
      </w:tr>
      <w:tr w:rsidR="00B94CD6" w14:paraId="4D5BCD38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D90213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317B80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KLRE01SY</w:t>
            </w:r>
          </w:p>
        </w:tc>
      </w:tr>
      <w:tr w:rsidR="00B94CD6" w14:paraId="73F44381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DCB083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6C8342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Pravidelně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vytváří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vyhodnocuje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parametrů.</w:t>
            </w:r>
          </w:p>
        </w:tc>
      </w:tr>
      <w:tr w:rsidR="00B94CD6" w14:paraId="369FACCA" w14:textId="77777777">
        <w:trPr>
          <w:trHeight w:val="46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CEA578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AEE54E" w14:textId="77777777" w:rsidR="00B94CD6" w:rsidRDefault="00154F7F">
            <w:pPr>
              <w:pStyle w:val="TableParagraph"/>
              <w:spacing w:line="230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Poskytovatel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předává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reporty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souladu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smluvním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ujednáním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minimálně v měsíční periodě</w:t>
            </w:r>
          </w:p>
        </w:tc>
      </w:tr>
      <w:tr w:rsidR="00B94CD6" w14:paraId="1A61E48D" w14:textId="77777777">
        <w:trPr>
          <w:trHeight w:val="46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B497DA" w14:textId="77777777" w:rsidR="00B94CD6" w:rsidRDefault="00154F7F">
            <w:pPr>
              <w:pStyle w:val="TableParagraph"/>
              <w:spacing w:line="230" w:lineRule="exact"/>
              <w:ind w:left="69" w:right="102"/>
              <w:rPr>
                <w:sz w:val="20"/>
              </w:rPr>
            </w:pPr>
            <w:r>
              <w:rPr>
                <w:sz w:val="20"/>
              </w:rPr>
              <w:t>Detailní popis prováděných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činností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9325132" w14:textId="77777777" w:rsidR="00B94CD6" w:rsidRDefault="00154F7F">
            <w:pPr>
              <w:pStyle w:val="TableParagraph"/>
              <w:spacing w:line="230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Předávání neagregovaných dat pro vyhodnocování SLA v požadované struktuře a časové periodě (měsíčně)</w:t>
            </w:r>
          </w:p>
        </w:tc>
      </w:tr>
      <w:tr w:rsidR="00B94CD6" w14:paraId="1451C1FD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889B297" w14:textId="77777777" w:rsidR="00B94CD6" w:rsidRDefault="00154F7F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5951BA2" w14:textId="77777777" w:rsidR="00B94CD6" w:rsidRDefault="00154F7F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8x5</w:t>
            </w:r>
          </w:p>
        </w:tc>
      </w:tr>
    </w:tbl>
    <w:p w14:paraId="1F8BB9DD" w14:textId="77777777" w:rsidR="00B94CD6" w:rsidRDefault="00B94CD6">
      <w:pPr>
        <w:pStyle w:val="Zkladntext"/>
        <w:spacing w:before="8"/>
        <w:rPr>
          <w:b/>
        </w:rPr>
      </w:pPr>
    </w:p>
    <w:p w14:paraId="4E661A8B" w14:textId="77777777" w:rsidR="00B94CD6" w:rsidRDefault="00154F7F">
      <w:pPr>
        <w:pStyle w:val="Odstavecseseznamem"/>
        <w:numPr>
          <w:ilvl w:val="1"/>
          <w:numId w:val="20"/>
        </w:numPr>
        <w:tabs>
          <w:tab w:val="left" w:pos="607"/>
        </w:tabs>
        <w:ind w:hanging="505"/>
        <w:jc w:val="left"/>
        <w:rPr>
          <w:b/>
          <w:sz w:val="20"/>
        </w:rPr>
      </w:pPr>
      <w:r>
        <w:rPr>
          <w:b/>
          <w:sz w:val="20"/>
        </w:rPr>
        <w:t>Služba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konzultace</w:t>
      </w:r>
    </w:p>
    <w:p w14:paraId="3E15165F" w14:textId="77777777" w:rsidR="00B94CD6" w:rsidRDefault="00B94CD6">
      <w:pPr>
        <w:pStyle w:val="Zkladntext"/>
        <w:spacing w:after="1"/>
        <w:rPr>
          <w:b/>
          <w:sz w:val="13"/>
        </w:rPr>
      </w:pPr>
    </w:p>
    <w:tbl>
      <w:tblPr>
        <w:tblStyle w:val="TableNormal"/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7299"/>
      </w:tblGrid>
      <w:tr w:rsidR="00B94CD6" w14:paraId="30DF6AF1" w14:textId="77777777">
        <w:trPr>
          <w:trHeight w:val="220"/>
        </w:trPr>
        <w:tc>
          <w:tcPr>
            <w:tcW w:w="9781" w:type="dxa"/>
            <w:gridSpan w:val="2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E7E6E6"/>
          </w:tcPr>
          <w:p w14:paraId="4A08061D" w14:textId="77777777" w:rsidR="00B94CD6" w:rsidRDefault="00154F7F">
            <w:pPr>
              <w:pStyle w:val="TableParagraph"/>
              <w:spacing w:line="201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Katalogový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Konzultace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HOC</w:t>
            </w:r>
            <w:r>
              <w:rPr>
                <w:b/>
                <w:spacing w:val="-2"/>
                <w:sz w:val="20"/>
              </w:rPr>
              <w:t xml:space="preserve"> konzultace</w:t>
            </w:r>
          </w:p>
        </w:tc>
      </w:tr>
      <w:tr w:rsidR="00B94CD6" w14:paraId="0DFD4A12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166251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5"/>
                <w:sz w:val="20"/>
              </w:rPr>
              <w:t>ID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C66AD6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pacing w:val="-2"/>
                <w:sz w:val="20"/>
              </w:rPr>
              <w:t>KLKO01SY</w:t>
            </w:r>
          </w:p>
        </w:tc>
      </w:tr>
      <w:tr w:rsidR="00B94CD6" w14:paraId="4C3F4766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0F3C1A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Název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8187B0" w14:textId="77777777" w:rsidR="00B94CD6" w:rsidRDefault="00154F7F"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pacing w:val="-2"/>
                <w:sz w:val="20"/>
              </w:rPr>
              <w:t>Konzultace</w:t>
            </w:r>
          </w:p>
        </w:tc>
      </w:tr>
      <w:tr w:rsidR="00B94CD6" w14:paraId="6104F813" w14:textId="77777777">
        <w:trPr>
          <w:trHeight w:val="69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A2F371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061F24B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990296" w14:textId="77777777" w:rsidR="00B94CD6" w:rsidRDefault="00154F7F">
            <w:pPr>
              <w:pStyle w:val="TableParagraph"/>
              <w:spacing w:line="230" w:lineRule="exact"/>
              <w:ind w:left="54" w:right="38" w:firstLine="14"/>
              <w:jc w:val="both"/>
              <w:rPr>
                <w:sz w:val="20"/>
              </w:rPr>
            </w:pPr>
            <w:r>
              <w:rPr>
                <w:sz w:val="20"/>
              </w:rPr>
              <w:t>Konzultační činnost na vyžádání k funkcionalitě, komunikačnímu rozhraní, bezpečnosti, úpravám a rozvoji Aplikace. Výsledkem konzultace může být založení změnového nebo rozvojového požadavku.</w:t>
            </w:r>
          </w:p>
        </w:tc>
      </w:tr>
      <w:tr w:rsidR="00B94CD6" w14:paraId="26FEDF0A" w14:textId="77777777">
        <w:trPr>
          <w:trHeight w:val="46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ADEAF7" w14:textId="77777777" w:rsidR="00B94CD6" w:rsidRDefault="00154F7F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Popis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objednání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1BB516" w14:textId="77777777" w:rsidR="00B94CD6" w:rsidRDefault="00154F7F">
            <w:pPr>
              <w:pStyle w:val="TableParagraph"/>
              <w:spacing w:line="230" w:lineRule="exact"/>
              <w:ind w:left="68"/>
              <w:rPr>
                <w:sz w:val="20"/>
              </w:rPr>
            </w:pPr>
            <w:r>
              <w:rPr>
                <w:sz w:val="20"/>
              </w:rPr>
              <w:t>Konzultace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měsíčně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Architekta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součástí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pravidelné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platby,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konzultace nad 2 MD jsou zajištovány na výzvu Objednatele</w:t>
            </w:r>
          </w:p>
        </w:tc>
      </w:tr>
      <w:tr w:rsidR="00B94CD6" w14:paraId="240C90AD" w14:textId="77777777">
        <w:trPr>
          <w:trHeight w:val="229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BF5881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Služby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B3067C" w14:textId="77777777" w:rsidR="00B94CD6" w:rsidRDefault="00154F7F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Služby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poskytují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režimu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8x5</w:t>
            </w:r>
          </w:p>
        </w:tc>
      </w:tr>
      <w:tr w:rsidR="00B94CD6" w14:paraId="3F3697E0" w14:textId="77777777">
        <w:trPr>
          <w:trHeight w:val="690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16F738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916E5ED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Platební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podmínky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7F92FC" w14:textId="77777777" w:rsidR="00B94CD6" w:rsidRDefault="00154F7F">
            <w:pPr>
              <w:pStyle w:val="TableParagraph"/>
              <w:spacing w:line="230" w:lineRule="exact"/>
              <w:ind w:left="68" w:right="40"/>
              <w:jc w:val="both"/>
              <w:rPr>
                <w:sz w:val="20"/>
              </w:rPr>
            </w:pPr>
            <w:r>
              <w:rPr>
                <w:sz w:val="20"/>
              </w:rPr>
              <w:t>Platba se uskutečňuje jednou měsíčně na základě faktury od Poskytovatele vystavené podle Objednatelem odsouhlasených a podepsaných akceptačních protokolů na vykázané činnosti a s cenami služeb dle této Smlouvy.</w:t>
            </w:r>
          </w:p>
        </w:tc>
      </w:tr>
      <w:tr w:rsidR="00B94CD6" w14:paraId="637E65E5" w14:textId="77777777">
        <w:trPr>
          <w:trHeight w:val="687"/>
        </w:trPr>
        <w:tc>
          <w:tcPr>
            <w:tcW w:w="248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C6D4D69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83F713C" w14:textId="77777777" w:rsidR="00B94CD6" w:rsidRDefault="00154F7F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Způsob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dokladování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4E7FE90" w14:textId="77777777" w:rsidR="00B94CD6" w:rsidRDefault="00154F7F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Měsíční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záznam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poskytnutí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Služby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zajištění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provozu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Aplikace,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potvrzení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o</w:t>
            </w:r>
          </w:p>
          <w:p w14:paraId="431DA637" w14:textId="77777777" w:rsidR="00B94CD6" w:rsidRDefault="00154F7F">
            <w:pPr>
              <w:pStyle w:val="TableParagraph"/>
              <w:spacing w:line="228" w:lineRule="exact"/>
              <w:ind w:left="68" w:right="41"/>
              <w:rPr>
                <w:sz w:val="20"/>
              </w:rPr>
            </w:pPr>
            <w:r>
              <w:rPr>
                <w:sz w:val="20"/>
              </w:rPr>
              <w:t>provedení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činností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rámci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konkrétní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objednávky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akceptační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list,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záznam v Service Desku Objednatele.</w:t>
            </w:r>
          </w:p>
        </w:tc>
      </w:tr>
    </w:tbl>
    <w:p w14:paraId="0317DAD6" w14:textId="77777777" w:rsidR="00B94CD6" w:rsidRDefault="00B94CD6">
      <w:pPr>
        <w:pStyle w:val="Zkladntext"/>
        <w:spacing w:before="3"/>
        <w:rPr>
          <w:b/>
          <w:sz w:val="31"/>
        </w:rPr>
      </w:pPr>
    </w:p>
    <w:p w14:paraId="4532F2A6" w14:textId="77777777" w:rsidR="00B94CD6" w:rsidRDefault="00154F7F">
      <w:pPr>
        <w:pStyle w:val="Odstavecseseznamem"/>
        <w:numPr>
          <w:ilvl w:val="0"/>
          <w:numId w:val="20"/>
        </w:numPr>
        <w:tabs>
          <w:tab w:val="left" w:pos="462"/>
        </w:tabs>
        <w:ind w:left="461" w:hanging="283"/>
        <w:rPr>
          <w:b/>
          <w:sz w:val="20"/>
        </w:rPr>
      </w:pPr>
      <w:r>
        <w:rPr>
          <w:b/>
          <w:sz w:val="20"/>
        </w:rPr>
        <w:t>Seznam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standardního</w:t>
      </w:r>
      <w:r>
        <w:rPr>
          <w:b/>
          <w:spacing w:val="-6"/>
          <w:sz w:val="20"/>
        </w:rPr>
        <w:t xml:space="preserve"> </w:t>
      </w:r>
      <w:r>
        <w:rPr>
          <w:b/>
          <w:spacing w:val="-5"/>
          <w:sz w:val="20"/>
        </w:rPr>
        <w:t>SW</w:t>
      </w:r>
    </w:p>
    <w:p w14:paraId="4E9398E8" w14:textId="77777777" w:rsidR="00B94CD6" w:rsidRDefault="00154F7F">
      <w:pPr>
        <w:pStyle w:val="Zkladntext"/>
        <w:spacing w:before="154"/>
        <w:ind w:left="143"/>
      </w:pPr>
      <w:r>
        <w:t>Seznam</w:t>
      </w:r>
      <w:r>
        <w:rPr>
          <w:spacing w:val="-9"/>
        </w:rPr>
        <w:t xml:space="preserve"> </w:t>
      </w:r>
      <w:r>
        <w:t>aplikačních</w:t>
      </w:r>
      <w:r>
        <w:rPr>
          <w:spacing w:val="-9"/>
        </w:rPr>
        <w:t xml:space="preserve"> </w:t>
      </w:r>
      <w:r>
        <w:t>komponent</w:t>
      </w:r>
      <w:r>
        <w:rPr>
          <w:spacing w:val="-5"/>
        </w:rPr>
        <w:t xml:space="preserve"> </w:t>
      </w:r>
      <w:r>
        <w:t>tvoří</w:t>
      </w:r>
      <w:r>
        <w:rPr>
          <w:spacing w:val="-7"/>
        </w:rPr>
        <w:t xml:space="preserve"> </w:t>
      </w:r>
      <w:r>
        <w:t>přílohu</w:t>
      </w:r>
      <w:r>
        <w:rPr>
          <w:spacing w:val="-7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Smlouvy.</w:t>
      </w:r>
      <w:r>
        <w:rPr>
          <w:spacing w:val="-9"/>
        </w:rPr>
        <w:t xml:space="preserve"> </w:t>
      </w:r>
      <w:r>
        <w:t>Excelový</w:t>
      </w:r>
      <w:r>
        <w:rPr>
          <w:spacing w:val="-7"/>
        </w:rPr>
        <w:t xml:space="preserve"> </w:t>
      </w:r>
      <w:r>
        <w:t>soubor</w:t>
      </w:r>
      <w:r>
        <w:rPr>
          <w:spacing w:val="-6"/>
        </w:rPr>
        <w:t xml:space="preserve"> </w:t>
      </w:r>
      <w:r>
        <w:t>„Priloha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Seznam</w:t>
      </w:r>
      <w:r>
        <w:rPr>
          <w:spacing w:val="-6"/>
        </w:rPr>
        <w:t xml:space="preserve"> </w:t>
      </w:r>
      <w:r>
        <w:t>prvků</w:t>
      </w:r>
      <w:r>
        <w:rPr>
          <w:spacing w:val="-8"/>
        </w:rPr>
        <w:t xml:space="preserve"> </w:t>
      </w:r>
      <w:r>
        <w:rPr>
          <w:spacing w:val="-2"/>
        </w:rPr>
        <w:t>Systému“.</w:t>
      </w:r>
    </w:p>
    <w:p w14:paraId="0F5DDB85" w14:textId="77777777" w:rsidR="00B94CD6" w:rsidRDefault="00B94CD6">
      <w:pPr>
        <w:sectPr w:rsidR="00B94CD6">
          <w:type w:val="continuous"/>
          <w:pgSz w:w="11910" w:h="16840"/>
          <w:pgMar w:top="1400" w:right="420" w:bottom="1340" w:left="1160" w:header="0" w:footer="1142" w:gutter="0"/>
          <w:cols w:space="708"/>
        </w:sectPr>
      </w:pPr>
    </w:p>
    <w:p w14:paraId="1EBB2BA0" w14:textId="77777777" w:rsidR="00B94CD6" w:rsidRDefault="00154F7F">
      <w:pPr>
        <w:pStyle w:val="Nadpis2"/>
        <w:ind w:left="179"/>
        <w:jc w:val="both"/>
      </w:pPr>
      <w:r>
        <w:t>Příloha</w:t>
      </w:r>
      <w:r>
        <w:rPr>
          <w:spacing w:val="-7"/>
        </w:rPr>
        <w:t xml:space="preserve"> </w:t>
      </w:r>
      <w:r>
        <w:t>č.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Popis</w:t>
      </w:r>
      <w:r>
        <w:rPr>
          <w:spacing w:val="2"/>
        </w:rPr>
        <w:t xml:space="preserve"> </w:t>
      </w:r>
      <w:r>
        <w:t>procesů</w:t>
      </w:r>
      <w:r>
        <w:rPr>
          <w:spacing w:val="1"/>
        </w:rPr>
        <w:t xml:space="preserve"> </w:t>
      </w:r>
      <w:r>
        <w:rPr>
          <w:spacing w:val="-2"/>
        </w:rPr>
        <w:t>provozu</w:t>
      </w:r>
    </w:p>
    <w:p w14:paraId="0D855658" w14:textId="77777777" w:rsidR="00B94CD6" w:rsidRDefault="00B94CD6">
      <w:pPr>
        <w:pStyle w:val="Zkladntext"/>
        <w:spacing w:before="10"/>
        <w:rPr>
          <w:b/>
          <w:sz w:val="27"/>
        </w:rPr>
      </w:pPr>
    </w:p>
    <w:p w14:paraId="4F4E30CE" w14:textId="77777777" w:rsidR="00B94CD6" w:rsidRDefault="00154F7F">
      <w:pPr>
        <w:pStyle w:val="Odstavecseseznamem"/>
        <w:numPr>
          <w:ilvl w:val="0"/>
          <w:numId w:val="11"/>
        </w:numPr>
        <w:tabs>
          <w:tab w:val="left" w:pos="540"/>
        </w:tabs>
        <w:rPr>
          <w:b/>
          <w:sz w:val="20"/>
        </w:rPr>
      </w:pPr>
      <w:r>
        <w:rPr>
          <w:b/>
          <w:sz w:val="20"/>
        </w:rPr>
        <w:t>Měření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vyhodnocování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poskytovaných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služeb</w:t>
      </w:r>
    </w:p>
    <w:p w14:paraId="05B32994" w14:textId="77777777" w:rsidR="00B94CD6" w:rsidRDefault="00B94CD6">
      <w:pPr>
        <w:pStyle w:val="Zkladntext"/>
        <w:spacing w:before="1"/>
        <w:rPr>
          <w:b/>
          <w:sz w:val="24"/>
        </w:rPr>
      </w:pPr>
    </w:p>
    <w:p w14:paraId="454EC4F8" w14:textId="77777777" w:rsidR="00B94CD6" w:rsidRDefault="00154F7F">
      <w:pPr>
        <w:pStyle w:val="Odstavecseseznamem"/>
        <w:numPr>
          <w:ilvl w:val="1"/>
          <w:numId w:val="11"/>
        </w:numPr>
        <w:tabs>
          <w:tab w:val="left" w:pos="607"/>
        </w:tabs>
        <w:ind w:hanging="505"/>
        <w:rPr>
          <w:b/>
          <w:sz w:val="20"/>
        </w:rPr>
      </w:pPr>
      <w:r>
        <w:rPr>
          <w:b/>
          <w:sz w:val="20"/>
        </w:rPr>
        <w:t>Měření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stability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služby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provoz</w:t>
      </w:r>
    </w:p>
    <w:p w14:paraId="79E72C64" w14:textId="77777777" w:rsidR="00B94CD6" w:rsidRDefault="00154F7F">
      <w:pPr>
        <w:pStyle w:val="Zkladntext"/>
        <w:spacing w:before="150" w:line="312" w:lineRule="auto"/>
        <w:ind w:left="179" w:right="145"/>
        <w:jc w:val="both"/>
      </w:pPr>
      <w:r>
        <w:t>Měření stability provozu se provádí na produkčním prostředí. Ostatní prostředí nejsou měřena. V</w:t>
      </w:r>
      <w:r>
        <w:rPr>
          <w:spacing w:val="-3"/>
        </w:rPr>
        <w:t xml:space="preserve"> </w:t>
      </w:r>
      <w:r>
        <w:t>produkčním prostředí se měří Systémy v</w:t>
      </w:r>
      <w:r>
        <w:rPr>
          <w:spacing w:val="-1"/>
        </w:rPr>
        <w:t xml:space="preserve"> </w:t>
      </w:r>
      <w:r>
        <w:t>aktivním stavu v</w:t>
      </w:r>
      <w:r>
        <w:rPr>
          <w:spacing w:val="-3"/>
        </w:rPr>
        <w:t xml:space="preserve"> </w:t>
      </w:r>
      <w:r>
        <w:t>Datových centrech. U Systémů Active – Passive se měří pouze Active část Systému.</w:t>
      </w:r>
    </w:p>
    <w:p w14:paraId="349EF16A" w14:textId="77777777" w:rsidR="00B94CD6" w:rsidRDefault="00B94CD6">
      <w:pPr>
        <w:pStyle w:val="Zkladntext"/>
        <w:spacing w:before="4"/>
        <w:rPr>
          <w:sz w:val="21"/>
        </w:rPr>
      </w:pPr>
    </w:p>
    <w:p w14:paraId="50A0375D" w14:textId="77777777" w:rsidR="00B94CD6" w:rsidRDefault="00154F7F">
      <w:pPr>
        <w:pStyle w:val="Odstavecseseznamem"/>
        <w:numPr>
          <w:ilvl w:val="2"/>
          <w:numId w:val="11"/>
        </w:numPr>
        <w:tabs>
          <w:tab w:val="left" w:pos="898"/>
          <w:tab w:val="left" w:pos="899"/>
        </w:tabs>
        <w:spacing w:line="400" w:lineRule="auto"/>
        <w:ind w:right="4291" w:hanging="27"/>
        <w:rPr>
          <w:b/>
          <w:sz w:val="20"/>
        </w:rPr>
      </w:pPr>
      <w:r>
        <w:rPr>
          <w:b/>
          <w:sz w:val="20"/>
        </w:rPr>
        <w:t>Pravidla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provozu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produkčního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testovacího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prostředí Pravidla pro provoz produkčního prostředí:</w:t>
      </w:r>
    </w:p>
    <w:p w14:paraId="2D78CC0B" w14:textId="77777777" w:rsidR="00B94CD6" w:rsidRDefault="00154F7F">
      <w:pPr>
        <w:pStyle w:val="Zkladntext"/>
        <w:spacing w:before="79" w:line="314" w:lineRule="auto"/>
        <w:ind w:left="179"/>
      </w:pPr>
      <w:r>
        <w:t>Provoz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měřen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vyhodnocován</w:t>
      </w:r>
      <w:r>
        <w:rPr>
          <w:spacing w:val="-3"/>
        </w:rPr>
        <w:t xml:space="preserve"> </w:t>
      </w:r>
      <w:r>
        <w:t>bez omezení.</w:t>
      </w:r>
      <w:r>
        <w:rPr>
          <w:spacing w:val="-1"/>
        </w:rPr>
        <w:t xml:space="preserve"> </w:t>
      </w:r>
      <w:r>
        <w:t>Změny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updaty Systému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provádí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plánovaných</w:t>
      </w:r>
      <w:r>
        <w:rPr>
          <w:spacing w:val="-4"/>
        </w:rPr>
        <w:t xml:space="preserve"> </w:t>
      </w:r>
      <w:r>
        <w:t>odstávkách, pokud je smluvně zajištěný provozní podmínky je garantovaná Dostupnost a výkonnost produkčního prostředí.</w:t>
      </w:r>
    </w:p>
    <w:p w14:paraId="0E3892FF" w14:textId="77777777" w:rsidR="00B94CD6" w:rsidRDefault="00154F7F">
      <w:pPr>
        <w:spacing w:before="120"/>
        <w:ind w:left="205"/>
        <w:rPr>
          <w:b/>
          <w:sz w:val="20"/>
        </w:rPr>
      </w:pPr>
      <w:r>
        <w:rPr>
          <w:b/>
          <w:sz w:val="20"/>
        </w:rPr>
        <w:t>Pravidla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provoz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testovacím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prostředí:</w:t>
      </w:r>
    </w:p>
    <w:p w14:paraId="2B6C01AD" w14:textId="77777777" w:rsidR="00B94CD6" w:rsidRDefault="00B94CD6">
      <w:pPr>
        <w:pStyle w:val="Zkladntext"/>
        <w:spacing w:before="5"/>
        <w:rPr>
          <w:b/>
        </w:rPr>
      </w:pPr>
    </w:p>
    <w:p w14:paraId="698916CC" w14:textId="77777777" w:rsidR="00B94CD6" w:rsidRDefault="00154F7F">
      <w:pPr>
        <w:pStyle w:val="Zkladntext"/>
        <w:spacing w:line="312" w:lineRule="auto"/>
        <w:ind w:left="179"/>
      </w:pPr>
      <w:r>
        <w:t>Provoz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bez</w:t>
      </w:r>
      <w:r>
        <w:rPr>
          <w:spacing w:val="40"/>
        </w:rPr>
        <w:t xml:space="preserve"> </w:t>
      </w:r>
      <w:r>
        <w:t>omezení.</w:t>
      </w:r>
      <w:r>
        <w:rPr>
          <w:spacing w:val="40"/>
        </w:rPr>
        <w:t xml:space="preserve"> </w:t>
      </w:r>
      <w:r>
        <w:t>Vzhledem</w:t>
      </w:r>
      <w:r>
        <w:rPr>
          <w:spacing w:val="40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časté</w:t>
      </w:r>
      <w:r>
        <w:rPr>
          <w:spacing w:val="40"/>
        </w:rPr>
        <w:t xml:space="preserve"> </w:t>
      </w:r>
      <w:r>
        <w:t>tvorbě</w:t>
      </w:r>
      <w:r>
        <w:rPr>
          <w:spacing w:val="40"/>
        </w:rPr>
        <w:t xml:space="preserve"> </w:t>
      </w:r>
      <w:r>
        <w:t>změn,</w:t>
      </w:r>
      <w:r>
        <w:rPr>
          <w:spacing w:val="40"/>
        </w:rPr>
        <w:t xml:space="preserve"> </w:t>
      </w:r>
      <w:r>
        <w:t>testování</w:t>
      </w:r>
      <w:r>
        <w:rPr>
          <w:spacing w:val="40"/>
        </w:rPr>
        <w:t xml:space="preserve"> </w:t>
      </w:r>
      <w:r>
        <w:t>není</w:t>
      </w:r>
      <w:r>
        <w:rPr>
          <w:spacing w:val="40"/>
        </w:rPr>
        <w:t xml:space="preserve"> </w:t>
      </w:r>
      <w:r>
        <w:t>garantovaná</w:t>
      </w:r>
      <w:r>
        <w:rPr>
          <w:spacing w:val="40"/>
        </w:rPr>
        <w:t xml:space="preserve"> </w:t>
      </w:r>
      <w:r>
        <w:rPr>
          <w:i/>
        </w:rPr>
        <w:t>Dostupnost</w:t>
      </w:r>
      <w:r>
        <w:t>,</w:t>
      </w:r>
      <w:r>
        <w:rPr>
          <w:spacing w:val="40"/>
        </w:rPr>
        <w:t xml:space="preserve"> </w:t>
      </w:r>
      <w:r>
        <w:t>servis</w:t>
      </w:r>
      <w:r>
        <w:rPr>
          <w:spacing w:val="40"/>
        </w:rPr>
        <w:t xml:space="preserve"> </w:t>
      </w:r>
      <w:r>
        <w:t>a výkonnost testovacího prostředí.</w:t>
      </w:r>
    </w:p>
    <w:p w14:paraId="4B3C7EDA" w14:textId="77777777" w:rsidR="00B94CD6" w:rsidRDefault="00B94CD6">
      <w:pPr>
        <w:pStyle w:val="Zkladntext"/>
        <w:spacing w:before="1"/>
        <w:rPr>
          <w:sz w:val="21"/>
        </w:rPr>
      </w:pPr>
    </w:p>
    <w:p w14:paraId="6ADB5CDD" w14:textId="77777777" w:rsidR="00B94CD6" w:rsidRDefault="00154F7F">
      <w:pPr>
        <w:pStyle w:val="Odstavecseseznamem"/>
        <w:numPr>
          <w:ilvl w:val="2"/>
          <w:numId w:val="11"/>
        </w:numPr>
        <w:tabs>
          <w:tab w:val="left" w:pos="898"/>
          <w:tab w:val="left" w:pos="899"/>
        </w:tabs>
        <w:ind w:left="898"/>
        <w:rPr>
          <w:b/>
          <w:sz w:val="20"/>
        </w:rPr>
      </w:pPr>
      <w:r>
        <w:rPr>
          <w:b/>
          <w:sz w:val="20"/>
        </w:rPr>
        <w:t>Definice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měření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produkčním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prostředí</w:t>
      </w:r>
    </w:p>
    <w:p w14:paraId="7C868B29" w14:textId="77777777" w:rsidR="00B94CD6" w:rsidRDefault="00B94CD6">
      <w:pPr>
        <w:pStyle w:val="Zkladntext"/>
        <w:rPr>
          <w:b/>
          <w:sz w:val="24"/>
        </w:rPr>
      </w:pPr>
    </w:p>
    <w:p w14:paraId="50958DEB" w14:textId="77777777" w:rsidR="00B94CD6" w:rsidRDefault="00154F7F">
      <w:pPr>
        <w:pStyle w:val="Odstavecseseznamem"/>
        <w:numPr>
          <w:ilvl w:val="3"/>
          <w:numId w:val="11"/>
        </w:numPr>
        <w:tabs>
          <w:tab w:val="left" w:pos="901"/>
        </w:tabs>
        <w:ind w:hanging="722"/>
        <w:rPr>
          <w:sz w:val="20"/>
        </w:rPr>
      </w:pPr>
      <w:r>
        <w:rPr>
          <w:sz w:val="20"/>
        </w:rPr>
        <w:t>Měření</w:t>
      </w:r>
      <w:r>
        <w:rPr>
          <w:spacing w:val="-11"/>
          <w:sz w:val="20"/>
        </w:rPr>
        <w:t xml:space="preserve"> </w:t>
      </w:r>
      <w:r>
        <w:rPr>
          <w:sz w:val="20"/>
        </w:rPr>
        <w:t>dostupnosti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Aplikace</w:t>
      </w:r>
    </w:p>
    <w:p w14:paraId="14724B1D" w14:textId="77777777" w:rsidR="00B94CD6" w:rsidRDefault="00154F7F">
      <w:pPr>
        <w:spacing w:before="155"/>
        <w:ind w:left="179"/>
        <w:rPr>
          <w:sz w:val="20"/>
        </w:rPr>
      </w:pPr>
      <w:r>
        <w:rPr>
          <w:sz w:val="20"/>
        </w:rPr>
        <w:t>Pro</w:t>
      </w:r>
      <w:r>
        <w:rPr>
          <w:spacing w:val="-9"/>
          <w:sz w:val="20"/>
        </w:rPr>
        <w:t xml:space="preserve"> </w:t>
      </w:r>
      <w:r>
        <w:rPr>
          <w:sz w:val="20"/>
        </w:rPr>
        <w:t>vyhodnocení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dostupnosti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Aplikace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stanovuje</w:t>
      </w:r>
      <w:r>
        <w:rPr>
          <w:spacing w:val="-8"/>
          <w:sz w:val="20"/>
        </w:rPr>
        <w:t xml:space="preserve"> </w:t>
      </w:r>
      <w:r>
        <w:rPr>
          <w:sz w:val="20"/>
        </w:rPr>
        <w:t>parametr</w:t>
      </w:r>
      <w:r>
        <w:rPr>
          <w:spacing w:val="-5"/>
          <w:sz w:val="20"/>
        </w:rPr>
        <w:t xml:space="preserve"> </w:t>
      </w:r>
      <w:r>
        <w:rPr>
          <w:sz w:val="20"/>
        </w:rPr>
        <w:t>DM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roční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z w:val="20"/>
        </w:rPr>
        <w:t>měsíční</w:t>
      </w:r>
      <w:r>
        <w:rPr>
          <w:spacing w:val="-7"/>
          <w:sz w:val="20"/>
        </w:rPr>
        <w:t xml:space="preserve"> </w:t>
      </w:r>
      <w:r>
        <w:rPr>
          <w:sz w:val="20"/>
        </w:rPr>
        <w:t>stanovená</w:t>
      </w:r>
      <w:r>
        <w:rPr>
          <w:spacing w:val="-6"/>
          <w:sz w:val="20"/>
        </w:rPr>
        <w:t xml:space="preserve"> </w:t>
      </w:r>
      <w:r>
        <w:rPr>
          <w:i/>
          <w:spacing w:val="-2"/>
          <w:sz w:val="20"/>
        </w:rPr>
        <w:t>Dostupnost</w:t>
      </w:r>
      <w:r>
        <w:rPr>
          <w:spacing w:val="-2"/>
          <w:sz w:val="20"/>
        </w:rPr>
        <w:t>.</w:t>
      </w:r>
    </w:p>
    <w:p w14:paraId="7FB849BC" w14:textId="77777777" w:rsidR="00B94CD6" w:rsidRDefault="00154F7F">
      <w:pPr>
        <w:pStyle w:val="Zkladntext"/>
        <w:spacing w:before="190"/>
        <w:ind w:left="179" w:right="838"/>
      </w:pPr>
      <w:r>
        <w:t>Hodnota</w:t>
      </w:r>
      <w:r>
        <w:rPr>
          <w:spacing w:val="-1"/>
        </w:rPr>
        <w:t xml:space="preserve"> </w:t>
      </w:r>
      <w:r>
        <w:t>parametru</w:t>
      </w:r>
      <w:r>
        <w:rPr>
          <w:spacing w:val="-5"/>
        </w:rPr>
        <w:t xml:space="preserve"> </w:t>
      </w:r>
      <w:r>
        <w:rPr>
          <w:i/>
        </w:rPr>
        <w:t>D</w:t>
      </w:r>
      <w:r>
        <w:t>ostupnosti</w:t>
      </w:r>
      <w:r>
        <w:rPr>
          <w:spacing w:val="-6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uváděna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(100</w:t>
      </w:r>
      <w:r>
        <w:rPr>
          <w:spacing w:val="-1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znamená,</w:t>
      </w:r>
      <w:r>
        <w:rPr>
          <w:spacing w:val="-4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rPr>
          <w:i/>
        </w:rPr>
        <w:t>na</w:t>
      </w:r>
      <w:r>
        <w:rPr>
          <w:i/>
          <w:spacing w:val="-1"/>
        </w:rPr>
        <w:t xml:space="preserve"> </w:t>
      </w:r>
      <w:r>
        <w:rPr>
          <w:i/>
        </w:rPr>
        <w:t>Aplikaci</w:t>
      </w:r>
      <w:r>
        <w:rPr>
          <w:i/>
          <w:spacing w:val="-2"/>
        </w:rPr>
        <w:t xml:space="preserve"> </w:t>
      </w:r>
      <w:r>
        <w:t>nedošlo</w:t>
      </w:r>
      <w:r>
        <w:rPr>
          <w:spacing w:val="-4"/>
        </w:rPr>
        <w:t xml:space="preserve"> </w:t>
      </w:r>
      <w:r>
        <w:t xml:space="preserve">k </w:t>
      </w:r>
      <w:r>
        <w:rPr>
          <w:i/>
        </w:rPr>
        <w:t>incidentu</w:t>
      </w:r>
      <w:r>
        <w:t>) DM(</w:t>
      </w:r>
      <w:r>
        <w:rPr>
          <w:i/>
        </w:rPr>
        <w:t>DM</w:t>
      </w:r>
      <w:r>
        <w:t>) – roční dostupnost je stanovená na 99,5 %</w:t>
      </w:r>
    </w:p>
    <w:p w14:paraId="5BF1A5F5" w14:textId="77777777" w:rsidR="00B94CD6" w:rsidRDefault="00154F7F">
      <w:pPr>
        <w:pStyle w:val="Zkladntext"/>
        <w:ind w:left="179"/>
      </w:pPr>
      <w:r>
        <w:t>DM(</w:t>
      </w:r>
      <w:r>
        <w:rPr>
          <w:i/>
        </w:rPr>
        <w:t>DN</w:t>
      </w:r>
      <w:r>
        <w:t>)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měsíční</w:t>
      </w:r>
      <w:r>
        <w:rPr>
          <w:spacing w:val="-6"/>
        </w:rPr>
        <w:t xml:space="preserve"> </w:t>
      </w:r>
      <w:r>
        <w:t>dostupnost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stanovena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99,5</w:t>
      </w:r>
      <w:r>
        <w:rPr>
          <w:spacing w:val="-8"/>
        </w:rPr>
        <w:t xml:space="preserve"> </w:t>
      </w:r>
      <w:r>
        <w:rPr>
          <w:spacing w:val="-10"/>
        </w:rPr>
        <w:t>%</w:t>
      </w:r>
    </w:p>
    <w:p w14:paraId="6078A129" w14:textId="77777777" w:rsidR="00B94CD6" w:rsidRDefault="00154F7F">
      <w:pPr>
        <w:spacing w:before="1"/>
        <w:ind w:left="179"/>
        <w:rPr>
          <w:sz w:val="20"/>
        </w:rPr>
      </w:pPr>
      <w:r>
        <w:rPr>
          <w:i/>
          <w:sz w:val="20"/>
        </w:rPr>
        <w:t>Oba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parametry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jsou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pravidelně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měřeny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Příloze</w:t>
      </w:r>
      <w:r>
        <w:rPr>
          <w:spacing w:val="-7"/>
          <w:sz w:val="20"/>
        </w:rPr>
        <w:t xml:space="preserve"> </w:t>
      </w:r>
      <w:r>
        <w:rPr>
          <w:sz w:val="20"/>
        </w:rPr>
        <w:t>č.</w:t>
      </w:r>
      <w:r>
        <w:rPr>
          <w:spacing w:val="-7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Smlouvy.</w:t>
      </w:r>
    </w:p>
    <w:p w14:paraId="0ECB9716" w14:textId="77777777" w:rsidR="00B94CD6" w:rsidRDefault="00B94CD6">
      <w:pPr>
        <w:pStyle w:val="Zkladntext"/>
        <w:rPr>
          <w:sz w:val="22"/>
        </w:rPr>
      </w:pPr>
    </w:p>
    <w:p w14:paraId="336FDDC4" w14:textId="77777777" w:rsidR="00B94CD6" w:rsidRDefault="00B94CD6">
      <w:pPr>
        <w:pStyle w:val="Zkladntext"/>
        <w:spacing w:before="11"/>
        <w:rPr>
          <w:sz w:val="19"/>
        </w:rPr>
      </w:pPr>
    </w:p>
    <w:p w14:paraId="659B7993" w14:textId="77777777" w:rsidR="00B94CD6" w:rsidRDefault="00154F7F">
      <w:pPr>
        <w:pStyle w:val="Odstavecseseznamem"/>
        <w:numPr>
          <w:ilvl w:val="3"/>
          <w:numId w:val="11"/>
        </w:numPr>
        <w:tabs>
          <w:tab w:val="left" w:pos="901"/>
        </w:tabs>
        <w:ind w:hanging="722"/>
        <w:rPr>
          <w:sz w:val="20"/>
        </w:rPr>
      </w:pPr>
      <w:r>
        <w:rPr>
          <w:sz w:val="20"/>
        </w:rPr>
        <w:t>Měření</w:t>
      </w:r>
      <w:r>
        <w:rPr>
          <w:spacing w:val="-11"/>
          <w:sz w:val="20"/>
        </w:rPr>
        <w:t xml:space="preserve"> </w:t>
      </w:r>
      <w:r>
        <w:rPr>
          <w:sz w:val="20"/>
        </w:rPr>
        <w:t>Výkonnosti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Aplikace</w:t>
      </w:r>
    </w:p>
    <w:p w14:paraId="1893E049" w14:textId="77777777" w:rsidR="00B94CD6" w:rsidRDefault="00154F7F">
      <w:pPr>
        <w:pStyle w:val="Zkladntext"/>
        <w:spacing w:before="154"/>
        <w:ind w:left="179"/>
      </w:pPr>
      <w:r>
        <w:t>Pro</w:t>
      </w:r>
      <w:r>
        <w:rPr>
          <w:spacing w:val="-10"/>
        </w:rPr>
        <w:t xml:space="preserve"> </w:t>
      </w:r>
      <w:r>
        <w:t>vyhodnocení</w:t>
      </w:r>
      <w:r>
        <w:rPr>
          <w:spacing w:val="-7"/>
        </w:rPr>
        <w:t xml:space="preserve"> </w:t>
      </w:r>
      <w:r>
        <w:t>měření</w:t>
      </w:r>
      <w:r>
        <w:rPr>
          <w:spacing w:val="-6"/>
        </w:rPr>
        <w:t xml:space="preserve"> </w:t>
      </w:r>
      <w:r>
        <w:t>Výkonnosti</w:t>
      </w:r>
      <w:r>
        <w:rPr>
          <w:spacing w:val="-9"/>
        </w:rPr>
        <w:t xml:space="preserve"> </w:t>
      </w:r>
      <w:r>
        <w:t>Systému</w:t>
      </w:r>
      <w:r>
        <w:rPr>
          <w:spacing w:val="-9"/>
        </w:rPr>
        <w:t xml:space="preserve"> </w:t>
      </w:r>
      <w:r>
        <w:t>není</w:t>
      </w:r>
      <w:r>
        <w:rPr>
          <w:spacing w:val="-9"/>
        </w:rPr>
        <w:t xml:space="preserve"> </w:t>
      </w:r>
      <w:r>
        <w:rPr>
          <w:spacing w:val="-2"/>
        </w:rPr>
        <w:t>definováno.</w:t>
      </w:r>
    </w:p>
    <w:p w14:paraId="7C1008DD" w14:textId="77777777" w:rsidR="00B94CD6" w:rsidRDefault="00B94CD6">
      <w:pPr>
        <w:sectPr w:rsidR="00B94CD6">
          <w:pgSz w:w="11910" w:h="16840"/>
          <w:pgMar w:top="1340" w:right="420" w:bottom="1340" w:left="1160" w:header="0" w:footer="1142" w:gutter="0"/>
          <w:cols w:space="708"/>
        </w:sectPr>
      </w:pPr>
    </w:p>
    <w:p w14:paraId="0E30F6E8" w14:textId="77777777" w:rsidR="00B94CD6" w:rsidRDefault="00154F7F">
      <w:pPr>
        <w:pStyle w:val="Odstavecseseznamem"/>
        <w:numPr>
          <w:ilvl w:val="1"/>
          <w:numId w:val="10"/>
        </w:numPr>
        <w:tabs>
          <w:tab w:val="left" w:pos="607"/>
        </w:tabs>
        <w:spacing w:before="65"/>
        <w:ind w:hanging="505"/>
        <w:rPr>
          <w:b/>
          <w:sz w:val="20"/>
        </w:rPr>
      </w:pPr>
      <w:r>
        <w:rPr>
          <w:b/>
          <w:sz w:val="20"/>
        </w:rPr>
        <w:t>Měření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kvality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služby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Servis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parametry</w:t>
      </w:r>
      <w:r>
        <w:rPr>
          <w:b/>
          <w:spacing w:val="-8"/>
          <w:sz w:val="20"/>
        </w:rPr>
        <w:t xml:space="preserve"> </w:t>
      </w:r>
      <w:r>
        <w:rPr>
          <w:b/>
          <w:spacing w:val="-5"/>
          <w:sz w:val="20"/>
        </w:rPr>
        <w:t>SLA</w:t>
      </w:r>
    </w:p>
    <w:p w14:paraId="077CD60F" w14:textId="77777777" w:rsidR="00B94CD6" w:rsidRDefault="00154F7F">
      <w:pPr>
        <w:pStyle w:val="Zkladntext"/>
        <w:spacing w:before="149" w:line="314" w:lineRule="auto"/>
        <w:ind w:left="179" w:right="141"/>
        <w:jc w:val="both"/>
      </w:pPr>
      <w:r>
        <w:t xml:space="preserve">Objednatel bude měření kvality služby provádět dostupnými prostředky. </w:t>
      </w:r>
      <w:r>
        <w:rPr>
          <w:i/>
        </w:rPr>
        <w:t xml:space="preserve">Poskytovatel </w:t>
      </w:r>
      <w:r>
        <w:t xml:space="preserve">je povinen incidenty a podezření na incident hlásit do Servis Desku DC eGOV a do provozního deníku zapisovat události (plánované i </w:t>
      </w:r>
      <w:r>
        <w:rPr>
          <w:spacing w:val="-2"/>
        </w:rPr>
        <w:t>neplánované).</w:t>
      </w:r>
    </w:p>
    <w:p w14:paraId="5B2CC4A1" w14:textId="77777777" w:rsidR="00B94CD6" w:rsidRDefault="00B94CD6">
      <w:pPr>
        <w:pStyle w:val="Zkladntext"/>
        <w:spacing w:before="9"/>
      </w:pPr>
    </w:p>
    <w:p w14:paraId="5F8043C1" w14:textId="77777777" w:rsidR="00B94CD6" w:rsidRDefault="00154F7F">
      <w:pPr>
        <w:pStyle w:val="Odstavecseseznamem"/>
        <w:numPr>
          <w:ilvl w:val="2"/>
          <w:numId w:val="10"/>
        </w:numPr>
        <w:tabs>
          <w:tab w:val="left" w:pos="899"/>
        </w:tabs>
        <w:rPr>
          <w:b/>
          <w:sz w:val="20"/>
        </w:rPr>
      </w:pPr>
      <w:r>
        <w:rPr>
          <w:b/>
          <w:sz w:val="20"/>
        </w:rPr>
        <w:t>Definice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časů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pro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vyhodnocování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procesu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řízení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incidentů</w:t>
      </w:r>
    </w:p>
    <w:p w14:paraId="56B43933" w14:textId="77777777" w:rsidR="00B94CD6" w:rsidRDefault="00154F7F">
      <w:pPr>
        <w:pStyle w:val="Zkladntext"/>
        <w:spacing w:before="154" w:line="314" w:lineRule="auto"/>
        <w:ind w:left="179" w:right="144"/>
        <w:jc w:val="both"/>
      </w:pPr>
      <w:r>
        <w:t>Pro měřený proces se využívá smluvený způsob předávání žádostí (formulářů), které jsou určeny pro určení měřených hodnot (Čas a obsah požadavku). Žádost musí být podána prostřednictvím ticketu Service Desku Objednatele. Prioritně používaný požadavek (formulář)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zasílaný ticket</w:t>
      </w:r>
      <w:r>
        <w:rPr>
          <w:spacing w:val="-2"/>
        </w:rPr>
        <w:t xml:space="preserve"> </w:t>
      </w:r>
      <w:r>
        <w:t>vytvořený v</w:t>
      </w:r>
      <w:r>
        <w:rPr>
          <w:spacing w:val="-5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Desku</w:t>
      </w:r>
      <w:r>
        <w:rPr>
          <w:spacing w:val="-2"/>
        </w:rPr>
        <w:t xml:space="preserve"> </w:t>
      </w:r>
      <w:r>
        <w:t>Objednatele. Záznamy jsou vyhodnocovány pomocí SLA Reportingu.</w:t>
      </w:r>
    </w:p>
    <w:p w14:paraId="5B033D8E" w14:textId="77777777" w:rsidR="00B94CD6" w:rsidRDefault="00B94CD6">
      <w:pPr>
        <w:pStyle w:val="Zkladntext"/>
        <w:spacing w:before="9"/>
      </w:pPr>
    </w:p>
    <w:p w14:paraId="265D5D3C" w14:textId="77777777" w:rsidR="00B94CD6" w:rsidRDefault="00154F7F">
      <w:pPr>
        <w:pStyle w:val="Odstavecseseznamem"/>
        <w:numPr>
          <w:ilvl w:val="3"/>
          <w:numId w:val="10"/>
        </w:numPr>
        <w:tabs>
          <w:tab w:val="left" w:pos="901"/>
        </w:tabs>
        <w:spacing w:before="1"/>
        <w:ind w:hanging="722"/>
        <w:rPr>
          <w:sz w:val="20"/>
        </w:rPr>
      </w:pPr>
      <w:r>
        <w:rPr>
          <w:sz w:val="20"/>
        </w:rPr>
        <w:t>Čas</w:t>
      </w:r>
      <w:r>
        <w:rPr>
          <w:spacing w:val="-8"/>
          <w:sz w:val="20"/>
        </w:rPr>
        <w:t xml:space="preserve"> </w:t>
      </w:r>
      <w:r>
        <w:rPr>
          <w:sz w:val="20"/>
        </w:rPr>
        <w:t>vzniku</w:t>
      </w:r>
      <w:r>
        <w:rPr>
          <w:spacing w:val="-7"/>
          <w:sz w:val="20"/>
        </w:rPr>
        <w:t xml:space="preserve"> </w:t>
      </w:r>
      <w:r>
        <w:rPr>
          <w:sz w:val="20"/>
        </w:rPr>
        <w:t>žádosti</w:t>
      </w:r>
      <w:r>
        <w:rPr>
          <w:spacing w:val="-8"/>
          <w:sz w:val="20"/>
        </w:rPr>
        <w:t xml:space="preserve"> </w:t>
      </w:r>
      <w:r>
        <w:rPr>
          <w:sz w:val="20"/>
        </w:rPr>
        <w:t>(formuláře)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vyřešení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incidentu</w:t>
      </w:r>
    </w:p>
    <w:p w14:paraId="66CE88CF" w14:textId="77777777" w:rsidR="00B94CD6" w:rsidRDefault="00154F7F">
      <w:pPr>
        <w:pStyle w:val="Zkladntext"/>
        <w:spacing w:before="154" w:line="312" w:lineRule="auto"/>
        <w:ind w:left="179" w:right="145"/>
        <w:jc w:val="both"/>
      </w:pPr>
      <w:r>
        <w:t>Za</w:t>
      </w:r>
      <w:r>
        <w:rPr>
          <w:spacing w:val="32"/>
        </w:rPr>
        <w:t xml:space="preserve"> </w:t>
      </w:r>
      <w:r>
        <w:t>čas</w:t>
      </w:r>
      <w:r>
        <w:rPr>
          <w:spacing w:val="32"/>
        </w:rPr>
        <w:t xml:space="preserve"> </w:t>
      </w:r>
      <w:r>
        <w:t>vzniku</w:t>
      </w:r>
      <w:r>
        <w:rPr>
          <w:spacing w:val="33"/>
        </w:rPr>
        <w:t xml:space="preserve"> </w:t>
      </w:r>
      <w:r>
        <w:t>žádosti</w:t>
      </w:r>
      <w:r>
        <w:rPr>
          <w:spacing w:val="30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považuje</w:t>
      </w:r>
      <w:r>
        <w:rPr>
          <w:spacing w:val="31"/>
        </w:rPr>
        <w:t xml:space="preserve"> </w:t>
      </w:r>
      <w:r>
        <w:t>časový</w:t>
      </w:r>
      <w:r>
        <w:rPr>
          <w:spacing w:val="32"/>
        </w:rPr>
        <w:t xml:space="preserve"> </w:t>
      </w:r>
      <w:r>
        <w:t>otisk,</w:t>
      </w:r>
      <w:r>
        <w:rPr>
          <w:spacing w:val="30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kterém</w:t>
      </w:r>
      <w:r>
        <w:rPr>
          <w:spacing w:val="33"/>
        </w:rPr>
        <w:t xml:space="preserve"> </w:t>
      </w:r>
      <w:r>
        <w:t>je</w:t>
      </w:r>
      <w:r>
        <w:rPr>
          <w:spacing w:val="32"/>
        </w:rPr>
        <w:t xml:space="preserve"> </w:t>
      </w:r>
      <w:r>
        <w:t>uložen</w:t>
      </w:r>
      <w:r>
        <w:rPr>
          <w:spacing w:val="31"/>
        </w:rPr>
        <w:t xml:space="preserve"> </w:t>
      </w:r>
      <w:r>
        <w:t>datum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čas</w:t>
      </w:r>
      <w:r>
        <w:rPr>
          <w:spacing w:val="32"/>
        </w:rPr>
        <w:t xml:space="preserve"> </w:t>
      </w:r>
      <w:r>
        <w:t>jejího</w:t>
      </w:r>
      <w:r>
        <w:rPr>
          <w:spacing w:val="33"/>
        </w:rPr>
        <w:t xml:space="preserve"> </w:t>
      </w:r>
      <w:r>
        <w:t>vytvoření</w:t>
      </w:r>
      <w:r>
        <w:rPr>
          <w:spacing w:val="3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 xml:space="preserve">žádosti v systému Service Desku </w:t>
      </w:r>
      <w:r>
        <w:rPr>
          <w:i/>
        </w:rPr>
        <w:t>Objednatele</w:t>
      </w:r>
      <w:r>
        <w:t>.</w:t>
      </w:r>
    </w:p>
    <w:p w14:paraId="1C634804" w14:textId="77777777" w:rsidR="00B94CD6" w:rsidRDefault="00B94CD6">
      <w:pPr>
        <w:pStyle w:val="Zkladntext"/>
        <w:spacing w:before="2"/>
        <w:rPr>
          <w:sz w:val="21"/>
        </w:rPr>
      </w:pPr>
    </w:p>
    <w:p w14:paraId="27CE7AA0" w14:textId="77777777" w:rsidR="00B94CD6" w:rsidRDefault="00154F7F">
      <w:pPr>
        <w:pStyle w:val="Odstavecseseznamem"/>
        <w:numPr>
          <w:ilvl w:val="3"/>
          <w:numId w:val="10"/>
        </w:numPr>
        <w:tabs>
          <w:tab w:val="left" w:pos="901"/>
        </w:tabs>
        <w:spacing w:before="1"/>
        <w:ind w:hanging="722"/>
        <w:rPr>
          <w:sz w:val="20"/>
        </w:rPr>
      </w:pPr>
      <w:r>
        <w:rPr>
          <w:sz w:val="20"/>
        </w:rPr>
        <w:t>Čas</w:t>
      </w:r>
      <w:r>
        <w:rPr>
          <w:spacing w:val="-7"/>
          <w:sz w:val="20"/>
        </w:rPr>
        <w:t xml:space="preserve"> </w:t>
      </w:r>
      <w:r>
        <w:rPr>
          <w:sz w:val="20"/>
        </w:rPr>
        <w:t>(časový</w:t>
      </w:r>
      <w:r>
        <w:rPr>
          <w:spacing w:val="-7"/>
          <w:sz w:val="20"/>
        </w:rPr>
        <w:t xml:space="preserve"> </w:t>
      </w:r>
      <w:r>
        <w:rPr>
          <w:sz w:val="20"/>
        </w:rPr>
        <w:t>otisk)</w:t>
      </w:r>
      <w:r>
        <w:rPr>
          <w:spacing w:val="-7"/>
          <w:sz w:val="20"/>
        </w:rPr>
        <w:t xml:space="preserve"> </w:t>
      </w:r>
      <w:r>
        <w:rPr>
          <w:sz w:val="20"/>
        </w:rPr>
        <w:t>vyřešení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incidentu</w:t>
      </w:r>
    </w:p>
    <w:p w14:paraId="3743164E" w14:textId="77777777" w:rsidR="00B94CD6" w:rsidRDefault="00154F7F">
      <w:pPr>
        <w:pStyle w:val="Zkladntext"/>
        <w:spacing w:before="154" w:line="312" w:lineRule="auto"/>
        <w:ind w:left="179" w:right="146"/>
        <w:jc w:val="both"/>
      </w:pPr>
      <w:r>
        <w:t>Za</w:t>
      </w:r>
      <w:r>
        <w:rPr>
          <w:spacing w:val="-5"/>
        </w:rPr>
        <w:t xml:space="preserve"> </w:t>
      </w:r>
      <w:r>
        <w:t>čas</w:t>
      </w:r>
      <w:r>
        <w:rPr>
          <w:spacing w:val="-5"/>
        </w:rPr>
        <w:t xml:space="preserve"> </w:t>
      </w:r>
      <w:r>
        <w:t>vyřešení</w:t>
      </w:r>
      <w:r>
        <w:rPr>
          <w:spacing w:val="-5"/>
        </w:rPr>
        <w:t xml:space="preserve"> </w:t>
      </w:r>
      <w:r>
        <w:t>žádosti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považuje</w:t>
      </w:r>
      <w:r>
        <w:rPr>
          <w:spacing w:val="-6"/>
        </w:rPr>
        <w:t xml:space="preserve"> </w:t>
      </w:r>
      <w:r>
        <w:t>časový</w:t>
      </w:r>
      <w:r>
        <w:rPr>
          <w:spacing w:val="-5"/>
        </w:rPr>
        <w:t xml:space="preserve"> </w:t>
      </w:r>
      <w:r>
        <w:t>otisk,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kterém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uložen</w:t>
      </w:r>
      <w:r>
        <w:rPr>
          <w:spacing w:val="-4"/>
        </w:rPr>
        <w:t xml:space="preserve"> </w:t>
      </w:r>
      <w:r>
        <w:t>datum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čas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Desku</w:t>
      </w:r>
      <w:r>
        <w:rPr>
          <w:spacing w:val="-6"/>
        </w:rPr>
        <w:t xml:space="preserve"> </w:t>
      </w:r>
      <w:r>
        <w:t>Objednatele, kdy byl status žádosti změněn na „vyřešeno“.</w:t>
      </w:r>
    </w:p>
    <w:p w14:paraId="23BB816F" w14:textId="77777777" w:rsidR="00B94CD6" w:rsidRDefault="00B94CD6">
      <w:pPr>
        <w:pStyle w:val="Zkladntext"/>
        <w:spacing w:before="2"/>
        <w:rPr>
          <w:sz w:val="21"/>
        </w:rPr>
      </w:pPr>
    </w:p>
    <w:p w14:paraId="6B6143A8" w14:textId="77777777" w:rsidR="00B94CD6" w:rsidRDefault="00154F7F">
      <w:pPr>
        <w:pStyle w:val="Odstavecseseznamem"/>
        <w:numPr>
          <w:ilvl w:val="3"/>
          <w:numId w:val="10"/>
        </w:numPr>
        <w:tabs>
          <w:tab w:val="left" w:pos="901"/>
        </w:tabs>
        <w:spacing w:before="1"/>
        <w:ind w:hanging="722"/>
        <w:rPr>
          <w:sz w:val="20"/>
        </w:rPr>
      </w:pPr>
      <w:r>
        <w:rPr>
          <w:sz w:val="20"/>
        </w:rPr>
        <w:t>Doba</w:t>
      </w:r>
      <w:r>
        <w:rPr>
          <w:spacing w:val="-6"/>
          <w:sz w:val="20"/>
        </w:rPr>
        <w:t xml:space="preserve"> </w:t>
      </w:r>
      <w:r>
        <w:rPr>
          <w:sz w:val="20"/>
        </w:rPr>
        <w:t>trvání</w:t>
      </w:r>
      <w:r>
        <w:rPr>
          <w:spacing w:val="-7"/>
          <w:sz w:val="20"/>
        </w:rPr>
        <w:t xml:space="preserve"> </w:t>
      </w:r>
      <w:r>
        <w:rPr>
          <w:sz w:val="20"/>
        </w:rPr>
        <w:t>žádosti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řešení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incidentu</w:t>
      </w:r>
    </w:p>
    <w:p w14:paraId="0D6D770D" w14:textId="77777777" w:rsidR="00B94CD6" w:rsidRDefault="00154F7F">
      <w:pPr>
        <w:pStyle w:val="Zkladntext"/>
        <w:spacing w:before="154" w:line="314" w:lineRule="auto"/>
        <w:ind w:left="179" w:right="146"/>
        <w:jc w:val="both"/>
      </w:pPr>
      <w:r>
        <w:t>Doba</w:t>
      </w:r>
      <w:r>
        <w:rPr>
          <w:spacing w:val="-3"/>
        </w:rPr>
        <w:t xml:space="preserve"> </w:t>
      </w:r>
      <w:r>
        <w:t>trvání</w:t>
      </w:r>
      <w:r>
        <w:rPr>
          <w:spacing w:val="-3"/>
        </w:rPr>
        <w:t xml:space="preserve"> </w:t>
      </w:r>
      <w:r>
        <w:t>řešení</w:t>
      </w:r>
      <w:r>
        <w:rPr>
          <w:spacing w:val="-3"/>
        </w:rPr>
        <w:t xml:space="preserve"> </w:t>
      </w:r>
      <w:r>
        <w:t>incidentu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vypočítává</w:t>
      </w:r>
      <w:r>
        <w:rPr>
          <w:spacing w:val="-4"/>
        </w:rPr>
        <w:t xml:space="preserve"> </w:t>
      </w:r>
      <w:r>
        <w:t>rozdílem</w:t>
      </w:r>
      <w:r>
        <w:rPr>
          <w:spacing w:val="-3"/>
        </w:rPr>
        <w:t xml:space="preserve"> </w:t>
      </w:r>
      <w:r>
        <w:t>času</w:t>
      </w:r>
      <w:r>
        <w:rPr>
          <w:spacing w:val="-4"/>
        </w:rPr>
        <w:t xml:space="preserve"> </w:t>
      </w:r>
      <w:r>
        <w:t>vyřešení</w:t>
      </w:r>
      <w:r>
        <w:rPr>
          <w:spacing w:val="-3"/>
        </w:rPr>
        <w:t xml:space="preserve"> </w:t>
      </w:r>
      <w:r>
        <w:t>žádosti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vzniku</w:t>
      </w:r>
      <w:r>
        <w:rPr>
          <w:spacing w:val="-3"/>
        </w:rPr>
        <w:t xml:space="preserve"> </w:t>
      </w:r>
      <w:r>
        <w:t>žádosti.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případě,</w:t>
      </w:r>
      <w:r>
        <w:rPr>
          <w:spacing w:val="-3"/>
        </w:rPr>
        <w:t xml:space="preserve"> </w:t>
      </w:r>
      <w:r>
        <w:t>že</w:t>
      </w:r>
      <w:r>
        <w:rPr>
          <w:spacing w:val="-3"/>
        </w:rPr>
        <w:t xml:space="preserve"> </w:t>
      </w:r>
      <w:r>
        <w:t>dojde k</w:t>
      </w:r>
      <w:r>
        <w:rPr>
          <w:spacing w:val="-3"/>
        </w:rPr>
        <w:t xml:space="preserve"> </w:t>
      </w:r>
      <w:r>
        <w:t>částečnému</w:t>
      </w:r>
      <w:r>
        <w:rPr>
          <w:spacing w:val="-6"/>
        </w:rPr>
        <w:t xml:space="preserve"> </w:t>
      </w:r>
      <w:r>
        <w:t>vyřešení</w:t>
      </w:r>
      <w:r>
        <w:rPr>
          <w:spacing w:val="-7"/>
        </w:rPr>
        <w:t xml:space="preserve"> </w:t>
      </w:r>
      <w:r>
        <w:t>incidentu,</w:t>
      </w:r>
      <w:r>
        <w:rPr>
          <w:spacing w:val="-7"/>
        </w:rPr>
        <w:t xml:space="preserve"> </w:t>
      </w:r>
      <w:r>
        <w:t>lze</w:t>
      </w:r>
      <w:r>
        <w:rPr>
          <w:spacing w:val="-8"/>
        </w:rPr>
        <w:t xml:space="preserve"> </w:t>
      </w:r>
      <w:r>
        <w:t>prioritu</w:t>
      </w:r>
      <w:r>
        <w:rPr>
          <w:spacing w:val="-5"/>
        </w:rPr>
        <w:t xml:space="preserve"> </w:t>
      </w:r>
      <w:r>
        <w:t>Incidentu</w:t>
      </w:r>
      <w:r>
        <w:rPr>
          <w:spacing w:val="-6"/>
        </w:rPr>
        <w:t xml:space="preserve"> </w:t>
      </w:r>
      <w:r>
        <w:t>snížit.</w:t>
      </w:r>
      <w:r>
        <w:rPr>
          <w:spacing w:val="-5"/>
        </w:rPr>
        <w:t xml:space="preserve"> </w:t>
      </w:r>
      <w:r>
        <w:t>Doba</w:t>
      </w:r>
      <w:r>
        <w:rPr>
          <w:spacing w:val="-6"/>
        </w:rPr>
        <w:t xml:space="preserve"> </w:t>
      </w:r>
      <w:r>
        <w:t>trvání</w:t>
      </w:r>
      <w:r>
        <w:rPr>
          <w:spacing w:val="-5"/>
        </w:rPr>
        <w:t xml:space="preserve"> </w:t>
      </w:r>
      <w:r>
        <w:t>žádosti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řešení</w:t>
      </w:r>
      <w:r>
        <w:rPr>
          <w:spacing w:val="-5"/>
        </w:rPr>
        <w:t xml:space="preserve"> </w:t>
      </w:r>
      <w:r>
        <w:t>incidentu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pak</w:t>
      </w:r>
      <w:r>
        <w:rPr>
          <w:spacing w:val="-5"/>
        </w:rPr>
        <w:t xml:space="preserve"> </w:t>
      </w:r>
      <w:r>
        <w:t>bude řídit dle parametrů tabulky v kapitole 1.2.2, platných pro sníženou prioritu.</w:t>
      </w:r>
    </w:p>
    <w:p w14:paraId="3B7CDA4E" w14:textId="77777777" w:rsidR="00B94CD6" w:rsidRDefault="00B94CD6">
      <w:pPr>
        <w:pStyle w:val="Zkladntext"/>
        <w:spacing w:before="8"/>
      </w:pPr>
    </w:p>
    <w:p w14:paraId="3FCFBF19" w14:textId="77777777" w:rsidR="00B94CD6" w:rsidRDefault="00154F7F">
      <w:pPr>
        <w:pStyle w:val="Odstavecseseznamem"/>
        <w:numPr>
          <w:ilvl w:val="2"/>
          <w:numId w:val="10"/>
        </w:numPr>
        <w:tabs>
          <w:tab w:val="left" w:pos="898"/>
          <w:tab w:val="left" w:pos="899"/>
        </w:tabs>
        <w:spacing w:line="400" w:lineRule="auto"/>
        <w:ind w:left="205" w:right="2233" w:hanging="27"/>
        <w:rPr>
          <w:b/>
          <w:sz w:val="20"/>
        </w:rPr>
      </w:pPr>
      <w:r>
        <w:rPr>
          <w:b/>
          <w:sz w:val="20"/>
        </w:rPr>
        <w:t>Pravidla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klasifikace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priorit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žádostí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Service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Desku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jejich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parametry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SLA Pravidla na zasílání požadavků pro zajištění standardního provozu</w:t>
      </w:r>
    </w:p>
    <w:p w14:paraId="1FE2F6FA" w14:textId="77777777" w:rsidR="00B94CD6" w:rsidRDefault="00154F7F">
      <w:pPr>
        <w:pStyle w:val="Zkladntext"/>
        <w:spacing w:before="82"/>
        <w:ind w:left="179"/>
        <w:rPr>
          <w:i/>
        </w:rPr>
      </w:pPr>
      <w:r>
        <w:t>Pravidla</w:t>
      </w:r>
      <w:r>
        <w:rPr>
          <w:spacing w:val="-7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jednotlivá</w:t>
      </w:r>
      <w:r>
        <w:rPr>
          <w:spacing w:val="-7"/>
        </w:rPr>
        <w:t xml:space="preserve"> </w:t>
      </w:r>
      <w:r>
        <w:t>prostředí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ověřovací</w:t>
      </w:r>
      <w:r>
        <w:rPr>
          <w:spacing w:val="-9"/>
        </w:rPr>
        <w:t xml:space="preserve"> </w:t>
      </w:r>
      <w:r>
        <w:t>provoz</w:t>
      </w:r>
      <w:r>
        <w:rPr>
          <w:spacing w:val="-5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uložena</w:t>
      </w:r>
      <w:r>
        <w:rPr>
          <w:spacing w:val="-9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níže</w:t>
      </w:r>
      <w:r>
        <w:rPr>
          <w:spacing w:val="-7"/>
        </w:rPr>
        <w:t xml:space="preserve"> </w:t>
      </w:r>
      <w:r>
        <w:t>uvedených</w:t>
      </w:r>
      <w:r>
        <w:rPr>
          <w:spacing w:val="-8"/>
        </w:rPr>
        <w:t xml:space="preserve"> </w:t>
      </w:r>
      <w:r>
        <w:rPr>
          <w:spacing w:val="-2"/>
        </w:rPr>
        <w:t>tabulkách</w:t>
      </w:r>
      <w:r>
        <w:rPr>
          <w:i/>
          <w:spacing w:val="-2"/>
        </w:rPr>
        <w:t>:</w:t>
      </w:r>
    </w:p>
    <w:p w14:paraId="6129A6F1" w14:textId="77777777" w:rsidR="00B94CD6" w:rsidRDefault="00B94CD6">
      <w:pPr>
        <w:pStyle w:val="Zkladntext"/>
        <w:rPr>
          <w:i/>
        </w:rPr>
      </w:pPr>
    </w:p>
    <w:p w14:paraId="15F64864" w14:textId="77777777" w:rsidR="00B94CD6" w:rsidRDefault="00B94CD6">
      <w:pPr>
        <w:pStyle w:val="Zkladntext"/>
        <w:rPr>
          <w:i/>
        </w:rPr>
      </w:pPr>
    </w:p>
    <w:p w14:paraId="2443D9D4" w14:textId="77777777" w:rsidR="00B94CD6" w:rsidRDefault="00B94CD6">
      <w:pPr>
        <w:pStyle w:val="Zkladntext"/>
        <w:rPr>
          <w:i/>
          <w:sz w:val="17"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819"/>
        <w:gridCol w:w="2693"/>
      </w:tblGrid>
      <w:tr w:rsidR="00B94CD6" w14:paraId="6B4216D7" w14:textId="77777777">
        <w:trPr>
          <w:trHeight w:val="299"/>
        </w:trPr>
        <w:tc>
          <w:tcPr>
            <w:tcW w:w="1838" w:type="dxa"/>
            <w:shd w:val="clear" w:color="auto" w:fill="D9D9D9"/>
          </w:tcPr>
          <w:p w14:paraId="5A086804" w14:textId="77777777" w:rsidR="00B94CD6" w:rsidRDefault="00154F7F">
            <w:pPr>
              <w:pStyle w:val="TableParagraph"/>
              <w:spacing w:line="229" w:lineRule="exact"/>
              <w:ind w:left="172"/>
              <w:rPr>
                <w:sz w:val="20"/>
              </w:rPr>
            </w:pPr>
            <w:r>
              <w:rPr>
                <w:sz w:val="20"/>
              </w:rPr>
              <w:t>Priorita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incidentu</w:t>
            </w:r>
          </w:p>
        </w:tc>
        <w:tc>
          <w:tcPr>
            <w:tcW w:w="4819" w:type="dxa"/>
            <w:shd w:val="clear" w:color="auto" w:fill="D9D9D9"/>
          </w:tcPr>
          <w:p w14:paraId="0F8B3EAB" w14:textId="77777777" w:rsidR="00B94CD6" w:rsidRDefault="00154F7F">
            <w:pPr>
              <w:pStyle w:val="TableParagraph"/>
              <w:spacing w:line="229" w:lineRule="exact"/>
              <w:ind w:left="1341"/>
              <w:rPr>
                <w:i/>
                <w:sz w:val="20"/>
              </w:rPr>
            </w:pPr>
            <w:r>
              <w:rPr>
                <w:i/>
                <w:sz w:val="20"/>
              </w:rPr>
              <w:t>Popis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dopad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incidentu</w:t>
            </w:r>
          </w:p>
        </w:tc>
        <w:tc>
          <w:tcPr>
            <w:tcW w:w="2693" w:type="dxa"/>
            <w:shd w:val="clear" w:color="auto" w:fill="D9D9D9"/>
          </w:tcPr>
          <w:p w14:paraId="6BEFD819" w14:textId="77777777" w:rsidR="00B94CD6" w:rsidRDefault="00154F7F">
            <w:pPr>
              <w:pStyle w:val="TableParagraph"/>
              <w:spacing w:line="229" w:lineRule="exact"/>
              <w:ind w:left="670"/>
              <w:rPr>
                <w:sz w:val="20"/>
              </w:rPr>
            </w:pPr>
            <w:r>
              <w:rPr>
                <w:sz w:val="20"/>
              </w:rPr>
              <w:t>Parametry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SLA</w:t>
            </w:r>
          </w:p>
        </w:tc>
      </w:tr>
      <w:tr w:rsidR="00B94CD6" w14:paraId="771E5E7E" w14:textId="77777777">
        <w:trPr>
          <w:trHeight w:val="4031"/>
        </w:trPr>
        <w:tc>
          <w:tcPr>
            <w:tcW w:w="1838" w:type="dxa"/>
          </w:tcPr>
          <w:p w14:paraId="61731556" w14:textId="77777777" w:rsidR="00B94CD6" w:rsidRDefault="00B94CD6">
            <w:pPr>
              <w:pStyle w:val="TableParagraph"/>
              <w:rPr>
                <w:i/>
              </w:rPr>
            </w:pPr>
          </w:p>
          <w:p w14:paraId="17067F5A" w14:textId="77777777" w:rsidR="00B94CD6" w:rsidRDefault="00B94CD6">
            <w:pPr>
              <w:pStyle w:val="TableParagraph"/>
              <w:rPr>
                <w:i/>
              </w:rPr>
            </w:pPr>
          </w:p>
          <w:p w14:paraId="6F5063E1" w14:textId="77777777" w:rsidR="00B94CD6" w:rsidRDefault="00B94CD6">
            <w:pPr>
              <w:pStyle w:val="TableParagraph"/>
              <w:rPr>
                <w:i/>
              </w:rPr>
            </w:pPr>
          </w:p>
          <w:p w14:paraId="7A1493D0" w14:textId="77777777" w:rsidR="00B94CD6" w:rsidRDefault="00B94CD6">
            <w:pPr>
              <w:pStyle w:val="TableParagraph"/>
              <w:rPr>
                <w:i/>
              </w:rPr>
            </w:pPr>
          </w:p>
          <w:p w14:paraId="0277941E" w14:textId="77777777" w:rsidR="00B94CD6" w:rsidRDefault="00B94CD6">
            <w:pPr>
              <w:pStyle w:val="TableParagraph"/>
              <w:rPr>
                <w:i/>
              </w:rPr>
            </w:pPr>
          </w:p>
          <w:p w14:paraId="4079F89F" w14:textId="77777777" w:rsidR="00B94CD6" w:rsidRDefault="00B94CD6">
            <w:pPr>
              <w:pStyle w:val="TableParagraph"/>
              <w:rPr>
                <w:i/>
              </w:rPr>
            </w:pPr>
          </w:p>
          <w:p w14:paraId="2243CEAC" w14:textId="77777777" w:rsidR="00B94CD6" w:rsidRDefault="00154F7F">
            <w:pPr>
              <w:pStyle w:val="TableParagraph"/>
              <w:spacing w:before="195" w:line="314" w:lineRule="auto"/>
              <w:ind w:left="69" w:right="775"/>
              <w:rPr>
                <w:sz w:val="20"/>
              </w:rPr>
            </w:pPr>
            <w:r>
              <w:rPr>
                <w:sz w:val="20"/>
              </w:rPr>
              <w:t>Priorita 1 Kritická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4819" w:type="dxa"/>
          </w:tcPr>
          <w:p w14:paraId="1E5C5DF9" w14:textId="77777777" w:rsidR="00B94CD6" w:rsidRDefault="00154F7F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spacing w:line="276" w:lineRule="auto"/>
              <w:ind w:right="118" w:hanging="360"/>
              <w:rPr>
                <w:sz w:val="20"/>
              </w:rPr>
            </w:pPr>
            <w:r>
              <w:rPr>
                <w:sz w:val="20"/>
              </w:rPr>
              <w:t>Některé části Systému selhaly a jsou zcela nefunkční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jejich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funkčnost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omezena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tak, že je kritickým způsobem ovlivněna činnost Systému nebo</w:t>
            </w:r>
          </w:p>
          <w:p w14:paraId="588DE9DB" w14:textId="77777777" w:rsidR="00B94CD6" w:rsidRDefault="00154F7F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spacing w:line="276" w:lineRule="auto"/>
              <w:ind w:right="118" w:hanging="360"/>
              <w:rPr>
                <w:sz w:val="20"/>
              </w:rPr>
            </w:pPr>
            <w:r>
              <w:rPr>
                <w:sz w:val="20"/>
              </w:rPr>
              <w:t>Všechny části Systému selhaly a jsou zcela nefunkční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jejich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funkčnost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omezena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tak, že je kritickým způsobem ovlivněna činnost </w:t>
            </w:r>
            <w:r>
              <w:rPr>
                <w:spacing w:val="-2"/>
                <w:sz w:val="20"/>
              </w:rPr>
              <w:t>Systému.</w:t>
            </w:r>
          </w:p>
          <w:p w14:paraId="57514C93" w14:textId="77777777" w:rsidR="00B94CD6" w:rsidRDefault="00154F7F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ind w:left="290" w:hanging="222"/>
              <w:rPr>
                <w:sz w:val="20"/>
              </w:rPr>
            </w:pPr>
            <w:r>
              <w:rPr>
                <w:sz w:val="20"/>
              </w:rPr>
              <w:t>Příklady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kritických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incidentů:</w:t>
            </w:r>
          </w:p>
          <w:p w14:paraId="64F39152" w14:textId="77777777" w:rsidR="00B94CD6" w:rsidRDefault="00154F7F">
            <w:pPr>
              <w:pStyle w:val="TableParagraph"/>
              <w:numPr>
                <w:ilvl w:val="0"/>
                <w:numId w:val="8"/>
              </w:numPr>
              <w:tabs>
                <w:tab w:val="left" w:pos="180"/>
              </w:tabs>
              <w:spacing w:before="70"/>
              <w:ind w:hanging="111"/>
              <w:rPr>
                <w:sz w:val="18"/>
              </w:rPr>
            </w:pPr>
            <w:r>
              <w:rPr>
                <w:sz w:val="18"/>
              </w:rPr>
              <w:t>nelze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vkládat,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modifikovat,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znepřístupnit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</w:t>
            </w:r>
            <w:r>
              <w:rPr>
                <w:spacing w:val="-2"/>
                <w:sz w:val="18"/>
              </w:rPr>
              <w:t xml:space="preserve"> aplikaci</w:t>
            </w:r>
          </w:p>
          <w:p w14:paraId="6F1AE289" w14:textId="77777777" w:rsidR="00B94CD6" w:rsidRDefault="00154F7F">
            <w:pPr>
              <w:pStyle w:val="TableParagraph"/>
              <w:numPr>
                <w:ilvl w:val="0"/>
                <w:numId w:val="8"/>
              </w:numPr>
              <w:tabs>
                <w:tab w:val="left" w:pos="180"/>
              </w:tabs>
              <w:spacing w:before="64"/>
              <w:ind w:hanging="111"/>
              <w:rPr>
                <w:sz w:val="18"/>
              </w:rPr>
            </w:pPr>
            <w:r>
              <w:rPr>
                <w:sz w:val="18"/>
              </w:rPr>
              <w:t>integrační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jsou </w:t>
            </w:r>
            <w:r>
              <w:rPr>
                <w:spacing w:val="-2"/>
                <w:sz w:val="18"/>
              </w:rPr>
              <w:t>nefunkční</w:t>
            </w:r>
          </w:p>
          <w:p w14:paraId="75718340" w14:textId="77777777" w:rsidR="00B94CD6" w:rsidRDefault="00154F7F">
            <w:pPr>
              <w:pStyle w:val="TableParagraph"/>
              <w:numPr>
                <w:ilvl w:val="0"/>
                <w:numId w:val="8"/>
              </w:numPr>
              <w:tabs>
                <w:tab w:val="left" w:pos="180"/>
              </w:tabs>
              <w:spacing w:before="64"/>
              <w:ind w:hanging="111"/>
              <w:rPr>
                <w:sz w:val="18"/>
              </w:rPr>
            </w:pPr>
            <w:r>
              <w:rPr>
                <w:sz w:val="18"/>
              </w:rPr>
              <w:t>číselníky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nefunkční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→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nelze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autorizovat</w:t>
            </w:r>
          </w:p>
        </w:tc>
        <w:tc>
          <w:tcPr>
            <w:tcW w:w="2693" w:type="dxa"/>
          </w:tcPr>
          <w:p w14:paraId="1EC5143B" w14:textId="77777777" w:rsidR="00B94CD6" w:rsidRDefault="00154F7F">
            <w:pPr>
              <w:pStyle w:val="TableParagraph"/>
              <w:spacing w:line="314" w:lineRule="auto"/>
              <w:ind w:left="72" w:right="125"/>
              <w:rPr>
                <w:sz w:val="20"/>
              </w:rPr>
            </w:pPr>
            <w:r>
              <w:rPr>
                <w:sz w:val="20"/>
              </w:rPr>
              <w:t>Odezva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opravy: do 2 hodin</w:t>
            </w:r>
          </w:p>
          <w:p w14:paraId="09A5D728" w14:textId="77777777" w:rsidR="00B94CD6" w:rsidRDefault="00154F7F">
            <w:pPr>
              <w:pStyle w:val="TableParagraph"/>
              <w:spacing w:before="119" w:line="312" w:lineRule="auto"/>
              <w:ind w:left="72" w:right="125"/>
              <w:rPr>
                <w:sz w:val="20"/>
              </w:rPr>
            </w:pPr>
            <w:r>
              <w:rPr>
                <w:sz w:val="20"/>
              </w:rPr>
              <w:t>Obnovení provozu: do 8 hodin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opravy</w:t>
            </w:r>
          </w:p>
          <w:p w14:paraId="3A3BC417" w14:textId="77777777" w:rsidR="00B94CD6" w:rsidRDefault="00154F7F">
            <w:pPr>
              <w:pStyle w:val="TableParagraph"/>
              <w:spacing w:before="124" w:line="312" w:lineRule="auto"/>
              <w:ind w:left="72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servisu: </w:t>
            </w:r>
            <w:r>
              <w:rPr>
                <w:spacing w:val="-4"/>
                <w:sz w:val="20"/>
              </w:rPr>
              <w:t>24x7</w:t>
            </w:r>
          </w:p>
          <w:p w14:paraId="21DE86CA" w14:textId="77777777" w:rsidR="00B94CD6" w:rsidRDefault="00154F7F">
            <w:pPr>
              <w:pStyle w:val="TableParagraph"/>
              <w:spacing w:before="125" w:line="312" w:lineRule="auto"/>
              <w:ind w:left="72"/>
              <w:rPr>
                <w:sz w:val="20"/>
              </w:rPr>
            </w:pPr>
            <w:r>
              <w:rPr>
                <w:sz w:val="20"/>
              </w:rPr>
              <w:t>Roční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 servisu: 99,5 %</w:t>
            </w:r>
          </w:p>
          <w:p w14:paraId="70E5C474" w14:textId="77777777" w:rsidR="00B94CD6" w:rsidRDefault="00154F7F">
            <w:pPr>
              <w:pStyle w:val="TableParagraph"/>
              <w:spacing w:before="122"/>
              <w:ind w:left="72"/>
              <w:rPr>
                <w:sz w:val="20"/>
              </w:rPr>
            </w:pPr>
            <w:r>
              <w:rPr>
                <w:sz w:val="20"/>
              </w:rPr>
              <w:t>Roční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dostupnosti</w:t>
            </w:r>
          </w:p>
          <w:p w14:paraId="39AE8483" w14:textId="77777777" w:rsidR="00B94CD6" w:rsidRDefault="00154F7F">
            <w:pPr>
              <w:pStyle w:val="TableParagraph"/>
              <w:spacing w:before="72"/>
              <w:ind w:left="72"/>
              <w:rPr>
                <w:sz w:val="20"/>
              </w:rPr>
            </w:pPr>
            <w:r>
              <w:rPr>
                <w:i/>
                <w:sz w:val="20"/>
              </w:rPr>
              <w:t>Aplikace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99,5</w:t>
            </w:r>
            <w:r>
              <w:rPr>
                <w:spacing w:val="-10"/>
                <w:sz w:val="20"/>
              </w:rPr>
              <w:t xml:space="preserve"> %</w:t>
            </w:r>
          </w:p>
        </w:tc>
      </w:tr>
    </w:tbl>
    <w:p w14:paraId="631BFDDC" w14:textId="77777777" w:rsidR="00B94CD6" w:rsidRDefault="00B94CD6">
      <w:pPr>
        <w:rPr>
          <w:sz w:val="20"/>
        </w:rPr>
        <w:sectPr w:rsidR="00B94CD6">
          <w:pgSz w:w="11910" w:h="16840"/>
          <w:pgMar w:top="1340" w:right="420" w:bottom="1837" w:left="1160" w:header="0" w:footer="1142" w:gutter="0"/>
          <w:cols w:space="708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819"/>
        <w:gridCol w:w="2693"/>
      </w:tblGrid>
      <w:tr w:rsidR="00B94CD6" w14:paraId="3EDAD4FC" w14:textId="77777777">
        <w:trPr>
          <w:trHeight w:val="299"/>
        </w:trPr>
        <w:tc>
          <w:tcPr>
            <w:tcW w:w="1838" w:type="dxa"/>
            <w:shd w:val="clear" w:color="auto" w:fill="D9D9D9"/>
          </w:tcPr>
          <w:p w14:paraId="43E6C4F4" w14:textId="77777777" w:rsidR="00B94CD6" w:rsidRDefault="00154F7F">
            <w:pPr>
              <w:pStyle w:val="TableParagraph"/>
              <w:spacing w:line="229" w:lineRule="exact"/>
              <w:ind w:left="172"/>
              <w:rPr>
                <w:sz w:val="20"/>
              </w:rPr>
            </w:pPr>
            <w:r>
              <w:rPr>
                <w:sz w:val="20"/>
              </w:rPr>
              <w:t>Priorita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incidentu</w:t>
            </w:r>
          </w:p>
        </w:tc>
        <w:tc>
          <w:tcPr>
            <w:tcW w:w="4819" w:type="dxa"/>
            <w:shd w:val="clear" w:color="auto" w:fill="D9D9D9"/>
          </w:tcPr>
          <w:p w14:paraId="071E8AED" w14:textId="77777777" w:rsidR="00B94CD6" w:rsidRDefault="00154F7F">
            <w:pPr>
              <w:pStyle w:val="TableParagraph"/>
              <w:spacing w:line="229" w:lineRule="exact"/>
              <w:ind w:left="1341"/>
              <w:rPr>
                <w:i/>
                <w:sz w:val="20"/>
              </w:rPr>
            </w:pPr>
            <w:r>
              <w:rPr>
                <w:i/>
                <w:sz w:val="20"/>
              </w:rPr>
              <w:t>Popis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dopad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incidentu</w:t>
            </w:r>
          </w:p>
        </w:tc>
        <w:tc>
          <w:tcPr>
            <w:tcW w:w="2693" w:type="dxa"/>
            <w:shd w:val="clear" w:color="auto" w:fill="D9D9D9"/>
          </w:tcPr>
          <w:p w14:paraId="39C4681C" w14:textId="77777777" w:rsidR="00B94CD6" w:rsidRDefault="00154F7F">
            <w:pPr>
              <w:pStyle w:val="TableParagraph"/>
              <w:spacing w:line="229" w:lineRule="exact"/>
              <w:ind w:left="670"/>
              <w:rPr>
                <w:sz w:val="20"/>
              </w:rPr>
            </w:pPr>
            <w:r>
              <w:rPr>
                <w:sz w:val="20"/>
              </w:rPr>
              <w:t>Parametry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SLA</w:t>
            </w:r>
          </w:p>
        </w:tc>
      </w:tr>
      <w:tr w:rsidR="00B94CD6" w14:paraId="10A22BFD" w14:textId="77777777">
        <w:trPr>
          <w:trHeight w:val="4031"/>
        </w:trPr>
        <w:tc>
          <w:tcPr>
            <w:tcW w:w="1838" w:type="dxa"/>
          </w:tcPr>
          <w:p w14:paraId="6C29A714" w14:textId="77777777" w:rsidR="00B94CD6" w:rsidRDefault="00B94CD6">
            <w:pPr>
              <w:pStyle w:val="TableParagraph"/>
              <w:rPr>
                <w:i/>
              </w:rPr>
            </w:pPr>
          </w:p>
          <w:p w14:paraId="14FB9AD0" w14:textId="77777777" w:rsidR="00B94CD6" w:rsidRDefault="00B94CD6">
            <w:pPr>
              <w:pStyle w:val="TableParagraph"/>
              <w:rPr>
                <w:i/>
              </w:rPr>
            </w:pPr>
          </w:p>
          <w:p w14:paraId="136ECA73" w14:textId="77777777" w:rsidR="00B94CD6" w:rsidRDefault="00B94CD6">
            <w:pPr>
              <w:pStyle w:val="TableParagraph"/>
              <w:rPr>
                <w:i/>
              </w:rPr>
            </w:pPr>
          </w:p>
          <w:p w14:paraId="1C5949B0" w14:textId="77777777" w:rsidR="00B94CD6" w:rsidRDefault="00B94CD6">
            <w:pPr>
              <w:pStyle w:val="TableParagraph"/>
              <w:rPr>
                <w:i/>
              </w:rPr>
            </w:pPr>
          </w:p>
          <w:p w14:paraId="286CA959" w14:textId="77777777" w:rsidR="00B94CD6" w:rsidRDefault="00B94CD6">
            <w:pPr>
              <w:pStyle w:val="TableParagraph"/>
              <w:rPr>
                <w:i/>
              </w:rPr>
            </w:pPr>
          </w:p>
          <w:p w14:paraId="6BA98EF3" w14:textId="77777777" w:rsidR="00B94CD6" w:rsidRDefault="00B94CD6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62DDF563" w14:textId="77777777" w:rsidR="00B94CD6" w:rsidRDefault="00154F7F">
            <w:pPr>
              <w:pStyle w:val="TableParagraph"/>
              <w:spacing w:line="439" w:lineRule="auto"/>
              <w:ind w:left="69" w:right="774"/>
              <w:rPr>
                <w:sz w:val="20"/>
              </w:rPr>
            </w:pPr>
            <w:r>
              <w:rPr>
                <w:sz w:val="20"/>
              </w:rPr>
              <w:t>Priorita 2 Vysoká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4819" w:type="dxa"/>
          </w:tcPr>
          <w:p w14:paraId="781BD391" w14:textId="77777777" w:rsidR="00B94CD6" w:rsidRDefault="00154F7F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before="2" w:line="314" w:lineRule="auto"/>
              <w:ind w:right="171" w:firstLine="0"/>
              <w:rPr>
                <w:sz w:val="20"/>
              </w:rPr>
            </w:pPr>
            <w:r>
              <w:rPr>
                <w:sz w:val="20"/>
              </w:rPr>
              <w:t>Činnost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Systému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podstatně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omezena.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Některé části selhaly a jsou zcela nefunkční nebo je jejich funkčnost omezena a je zásadním způsobem ovlivněna činnost Systému</w:t>
            </w:r>
          </w:p>
          <w:p w14:paraId="5E906480" w14:textId="77777777" w:rsidR="00B94CD6" w:rsidRDefault="00154F7F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before="117"/>
              <w:ind w:left="290" w:hanging="222"/>
              <w:rPr>
                <w:sz w:val="20"/>
              </w:rPr>
            </w:pPr>
            <w:r>
              <w:rPr>
                <w:sz w:val="20"/>
              </w:rPr>
              <w:t>Mezi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vybrané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technické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závady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zejména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patří:</w:t>
            </w:r>
          </w:p>
          <w:p w14:paraId="646C6208" w14:textId="77777777" w:rsidR="00B94CD6" w:rsidRDefault="00154F7F">
            <w:pPr>
              <w:pStyle w:val="TableParagraph"/>
              <w:numPr>
                <w:ilvl w:val="0"/>
                <w:numId w:val="6"/>
              </w:numPr>
              <w:tabs>
                <w:tab w:val="left" w:pos="180"/>
              </w:tabs>
              <w:spacing w:before="189"/>
              <w:ind w:hanging="111"/>
              <w:rPr>
                <w:sz w:val="18"/>
              </w:rPr>
            </w:pPr>
            <w:r>
              <w:rPr>
                <w:sz w:val="18"/>
              </w:rPr>
              <w:t>nelze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vkládat,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modifikovat,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znepřístupnit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</w:t>
            </w:r>
            <w:r>
              <w:rPr>
                <w:spacing w:val="-2"/>
                <w:sz w:val="18"/>
              </w:rPr>
              <w:t xml:space="preserve"> aplikaci</w:t>
            </w:r>
          </w:p>
          <w:p w14:paraId="2CF9BD73" w14:textId="77777777" w:rsidR="00B94CD6" w:rsidRDefault="00154F7F">
            <w:pPr>
              <w:pStyle w:val="TableParagraph"/>
              <w:numPr>
                <w:ilvl w:val="0"/>
                <w:numId w:val="6"/>
              </w:numPr>
              <w:tabs>
                <w:tab w:val="left" w:pos="180"/>
              </w:tabs>
              <w:spacing w:before="65"/>
              <w:ind w:hanging="111"/>
              <w:rPr>
                <w:sz w:val="18"/>
              </w:rPr>
            </w:pPr>
            <w:r>
              <w:rPr>
                <w:sz w:val="18"/>
              </w:rPr>
              <w:t>integrační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jsou </w:t>
            </w:r>
            <w:r>
              <w:rPr>
                <w:spacing w:val="-2"/>
                <w:sz w:val="18"/>
              </w:rPr>
              <w:t>nefunkční</w:t>
            </w:r>
          </w:p>
          <w:p w14:paraId="03E5B7E0" w14:textId="77777777" w:rsidR="00B94CD6" w:rsidRDefault="00154F7F">
            <w:pPr>
              <w:pStyle w:val="TableParagraph"/>
              <w:numPr>
                <w:ilvl w:val="0"/>
                <w:numId w:val="6"/>
              </w:numPr>
              <w:tabs>
                <w:tab w:val="left" w:pos="180"/>
              </w:tabs>
              <w:spacing w:before="64"/>
              <w:ind w:hanging="111"/>
              <w:rPr>
                <w:sz w:val="18"/>
              </w:rPr>
            </w:pPr>
            <w:r>
              <w:rPr>
                <w:sz w:val="18"/>
              </w:rPr>
              <w:t>číselníky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nefunkční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→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nelze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autorizovat</w:t>
            </w:r>
          </w:p>
        </w:tc>
        <w:tc>
          <w:tcPr>
            <w:tcW w:w="2693" w:type="dxa"/>
          </w:tcPr>
          <w:p w14:paraId="1ECBD0B6" w14:textId="77777777" w:rsidR="00B94CD6" w:rsidRDefault="00154F7F">
            <w:pPr>
              <w:pStyle w:val="TableParagraph"/>
              <w:spacing w:before="2"/>
              <w:ind w:left="72"/>
              <w:rPr>
                <w:sz w:val="20"/>
              </w:rPr>
            </w:pPr>
            <w:r>
              <w:rPr>
                <w:sz w:val="20"/>
              </w:rPr>
              <w:t>Odezva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hodin</w:t>
            </w:r>
          </w:p>
          <w:p w14:paraId="0C12A2C6" w14:textId="77777777" w:rsidR="00B94CD6" w:rsidRDefault="00154F7F">
            <w:pPr>
              <w:pStyle w:val="TableParagraph"/>
              <w:spacing w:before="190" w:line="312" w:lineRule="auto"/>
              <w:ind w:left="72" w:right="12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opravy: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8 </w:t>
            </w:r>
            <w:r>
              <w:rPr>
                <w:spacing w:val="-4"/>
                <w:sz w:val="20"/>
              </w:rPr>
              <w:t>hodin</w:t>
            </w:r>
          </w:p>
          <w:p w14:paraId="41FB3270" w14:textId="77777777" w:rsidR="00B94CD6" w:rsidRDefault="00154F7F">
            <w:pPr>
              <w:pStyle w:val="TableParagraph"/>
              <w:spacing w:before="124" w:line="312" w:lineRule="auto"/>
              <w:ind w:left="72"/>
              <w:rPr>
                <w:sz w:val="20"/>
              </w:rPr>
            </w:pPr>
            <w:r>
              <w:rPr>
                <w:sz w:val="20"/>
              </w:rPr>
              <w:t>Obnovení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provozu: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24 hodin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opravy</w:t>
            </w:r>
          </w:p>
          <w:p w14:paraId="5CCAC87B" w14:textId="77777777" w:rsidR="00B94CD6" w:rsidRDefault="00154F7F">
            <w:pPr>
              <w:pStyle w:val="TableParagraph"/>
              <w:spacing w:before="122" w:line="314" w:lineRule="auto"/>
              <w:ind w:left="72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servisu: </w:t>
            </w:r>
            <w:r>
              <w:rPr>
                <w:spacing w:val="-4"/>
                <w:sz w:val="20"/>
              </w:rPr>
              <w:t>24x7</w:t>
            </w:r>
          </w:p>
          <w:p w14:paraId="6A79EFB2" w14:textId="77777777" w:rsidR="00B94CD6" w:rsidRDefault="00154F7F">
            <w:pPr>
              <w:pStyle w:val="TableParagraph"/>
              <w:spacing w:before="120" w:line="314" w:lineRule="auto"/>
              <w:ind w:left="72"/>
              <w:rPr>
                <w:sz w:val="20"/>
              </w:rPr>
            </w:pPr>
            <w:r>
              <w:rPr>
                <w:sz w:val="20"/>
              </w:rPr>
              <w:t>Roční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 servisu: 99,5 %</w:t>
            </w:r>
          </w:p>
          <w:p w14:paraId="62ED77C6" w14:textId="77777777" w:rsidR="00B94CD6" w:rsidRDefault="00154F7F">
            <w:pPr>
              <w:pStyle w:val="TableParagraph"/>
              <w:spacing w:before="120"/>
              <w:ind w:left="72"/>
              <w:rPr>
                <w:sz w:val="20"/>
              </w:rPr>
            </w:pPr>
            <w:r>
              <w:rPr>
                <w:sz w:val="20"/>
              </w:rPr>
              <w:t>Roční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dostupnosti</w:t>
            </w:r>
          </w:p>
          <w:p w14:paraId="4B18C74A" w14:textId="77777777" w:rsidR="00B94CD6" w:rsidRDefault="00154F7F">
            <w:pPr>
              <w:pStyle w:val="TableParagraph"/>
              <w:spacing w:before="70"/>
              <w:ind w:left="72"/>
              <w:rPr>
                <w:sz w:val="20"/>
              </w:rPr>
            </w:pPr>
            <w:r>
              <w:rPr>
                <w:i/>
                <w:sz w:val="20"/>
              </w:rPr>
              <w:t>Aplikace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99,5</w:t>
            </w:r>
            <w:r>
              <w:rPr>
                <w:spacing w:val="-10"/>
                <w:sz w:val="20"/>
              </w:rPr>
              <w:t xml:space="preserve"> %</w:t>
            </w:r>
          </w:p>
        </w:tc>
      </w:tr>
      <w:tr w:rsidR="00B94CD6" w14:paraId="3F3BAB8A" w14:textId="77777777">
        <w:trPr>
          <w:trHeight w:val="4329"/>
        </w:trPr>
        <w:tc>
          <w:tcPr>
            <w:tcW w:w="1838" w:type="dxa"/>
          </w:tcPr>
          <w:p w14:paraId="387E550A" w14:textId="77777777" w:rsidR="00B94CD6" w:rsidRDefault="00B94CD6">
            <w:pPr>
              <w:pStyle w:val="TableParagraph"/>
              <w:rPr>
                <w:i/>
              </w:rPr>
            </w:pPr>
          </w:p>
          <w:p w14:paraId="61912916" w14:textId="77777777" w:rsidR="00B94CD6" w:rsidRDefault="00B94CD6">
            <w:pPr>
              <w:pStyle w:val="TableParagraph"/>
              <w:rPr>
                <w:i/>
              </w:rPr>
            </w:pPr>
          </w:p>
          <w:p w14:paraId="18E223A3" w14:textId="77777777" w:rsidR="00B94CD6" w:rsidRDefault="00B94CD6">
            <w:pPr>
              <w:pStyle w:val="TableParagraph"/>
              <w:rPr>
                <w:i/>
              </w:rPr>
            </w:pPr>
          </w:p>
          <w:p w14:paraId="367DD43F" w14:textId="77777777" w:rsidR="00B94CD6" w:rsidRDefault="00B94CD6">
            <w:pPr>
              <w:pStyle w:val="TableParagraph"/>
              <w:rPr>
                <w:i/>
              </w:rPr>
            </w:pPr>
          </w:p>
          <w:p w14:paraId="144438ED" w14:textId="77777777" w:rsidR="00B94CD6" w:rsidRDefault="00B94CD6">
            <w:pPr>
              <w:pStyle w:val="TableParagraph"/>
              <w:rPr>
                <w:i/>
              </w:rPr>
            </w:pPr>
          </w:p>
          <w:p w14:paraId="18488CE1" w14:textId="77777777" w:rsidR="00B94CD6" w:rsidRDefault="00B94CD6">
            <w:pPr>
              <w:pStyle w:val="TableParagraph"/>
              <w:rPr>
                <w:i/>
              </w:rPr>
            </w:pPr>
          </w:p>
          <w:p w14:paraId="325150BB" w14:textId="77777777" w:rsidR="00B94CD6" w:rsidRDefault="00B94CD6">
            <w:pPr>
              <w:pStyle w:val="TableParagraph"/>
              <w:spacing w:before="7"/>
              <w:rPr>
                <w:i/>
                <w:sz w:val="19"/>
              </w:rPr>
            </w:pPr>
          </w:p>
          <w:p w14:paraId="7492EA3A" w14:textId="77777777" w:rsidR="00B94CD6" w:rsidRDefault="00154F7F">
            <w:pPr>
              <w:pStyle w:val="TableParagraph"/>
              <w:spacing w:before="1" w:line="439" w:lineRule="auto"/>
              <w:ind w:left="69" w:right="774"/>
              <w:rPr>
                <w:sz w:val="20"/>
              </w:rPr>
            </w:pPr>
            <w:r>
              <w:rPr>
                <w:sz w:val="20"/>
              </w:rPr>
              <w:t>Priorita 3 Střední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4819" w:type="dxa"/>
          </w:tcPr>
          <w:p w14:paraId="43309A2C" w14:textId="77777777" w:rsidR="00B94CD6" w:rsidRDefault="00154F7F">
            <w:pPr>
              <w:pStyle w:val="TableParagraph"/>
              <w:numPr>
                <w:ilvl w:val="0"/>
                <w:numId w:val="5"/>
              </w:numPr>
              <w:tabs>
                <w:tab w:val="left" w:pos="778"/>
                <w:tab w:val="left" w:pos="779"/>
              </w:tabs>
              <w:spacing w:line="276" w:lineRule="auto"/>
              <w:ind w:right="207" w:hanging="72"/>
              <w:rPr>
                <w:sz w:val="20"/>
              </w:rPr>
            </w:pPr>
            <w:r>
              <w:rPr>
                <w:sz w:val="20"/>
              </w:rPr>
              <w:t>Systém je funkční, závada nemá vliv na činnost Systému. Vyskytují se nedostatky nepodstatné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povahy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jako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například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jednorázové zvýšení doby odezvy Aplikace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 běžném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provozu.</w:t>
            </w:r>
          </w:p>
          <w:p w14:paraId="3A97616D" w14:textId="77777777" w:rsidR="00B94CD6" w:rsidRDefault="00154F7F">
            <w:pPr>
              <w:pStyle w:val="TableParagraph"/>
              <w:numPr>
                <w:ilvl w:val="0"/>
                <w:numId w:val="5"/>
              </w:numPr>
              <w:tabs>
                <w:tab w:val="left" w:pos="778"/>
                <w:tab w:val="left" w:pos="779"/>
              </w:tabs>
              <w:spacing w:line="276" w:lineRule="auto"/>
              <w:ind w:right="109" w:hanging="72"/>
              <w:rPr>
                <w:sz w:val="20"/>
              </w:rPr>
            </w:pPr>
            <w:r>
              <w:rPr>
                <w:sz w:val="20"/>
              </w:rPr>
              <w:t>Zahrnuje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selhání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funkcí,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které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nejsou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daný moment využívány nebo nemají žádný vliv na řádnou funkčnost Systému.</w:t>
            </w:r>
          </w:p>
          <w:p w14:paraId="5C816B76" w14:textId="77777777" w:rsidR="00B94CD6" w:rsidRDefault="00154F7F">
            <w:pPr>
              <w:pStyle w:val="TableParagraph"/>
              <w:numPr>
                <w:ilvl w:val="0"/>
                <w:numId w:val="5"/>
              </w:numPr>
              <w:tabs>
                <w:tab w:val="left" w:pos="778"/>
                <w:tab w:val="left" w:pos="779"/>
              </w:tabs>
              <w:spacing w:line="276" w:lineRule="auto"/>
              <w:ind w:right="441" w:hanging="72"/>
              <w:rPr>
                <w:sz w:val="20"/>
              </w:rPr>
            </w:pPr>
            <w:r>
              <w:rPr>
                <w:sz w:val="20"/>
              </w:rPr>
              <w:t>Systém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plně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funkční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vytváří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varovné informace související s provozem systému.</w:t>
            </w:r>
          </w:p>
          <w:p w14:paraId="6C04780A" w14:textId="77777777" w:rsidR="00B94CD6" w:rsidRDefault="00154F7F">
            <w:pPr>
              <w:pStyle w:val="TableParagraph"/>
              <w:spacing w:before="2" w:line="264" w:lineRule="auto"/>
              <w:ind w:left="283" w:right="107" w:hanging="72"/>
              <w:rPr>
                <w:sz w:val="18"/>
              </w:rPr>
            </w:pPr>
            <w:r>
              <w:rPr>
                <w:rFonts w:ascii="Garamond" w:hAnsi="Garamond"/>
                <w:sz w:val="18"/>
              </w:rPr>
              <w:t>-</w:t>
            </w:r>
            <w:r>
              <w:rPr>
                <w:rFonts w:ascii="Garamond" w:hAnsi="Garamond"/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Poskytovatel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povinen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vytvořit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žádost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Call </w:t>
            </w:r>
            <w:r>
              <w:rPr>
                <w:spacing w:val="-2"/>
                <w:sz w:val="18"/>
              </w:rPr>
              <w:t>Centrum.</w:t>
            </w:r>
          </w:p>
        </w:tc>
        <w:tc>
          <w:tcPr>
            <w:tcW w:w="2693" w:type="dxa"/>
          </w:tcPr>
          <w:p w14:paraId="027E003D" w14:textId="77777777" w:rsidR="00B94CD6" w:rsidRDefault="00154F7F">
            <w:pPr>
              <w:pStyle w:val="TableParagraph"/>
              <w:spacing w:line="229" w:lineRule="exact"/>
              <w:ind w:left="72"/>
              <w:rPr>
                <w:sz w:val="20"/>
              </w:rPr>
            </w:pPr>
            <w:r>
              <w:rPr>
                <w:sz w:val="20"/>
              </w:rPr>
              <w:t>Odezva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hodin</w:t>
            </w:r>
          </w:p>
          <w:p w14:paraId="36DBC727" w14:textId="77777777" w:rsidR="00B94CD6" w:rsidRDefault="00154F7F">
            <w:pPr>
              <w:pStyle w:val="TableParagraph"/>
              <w:spacing w:before="190" w:line="314" w:lineRule="auto"/>
              <w:ind w:left="72" w:right="12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opravy: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8 </w:t>
            </w:r>
            <w:r>
              <w:rPr>
                <w:spacing w:val="-4"/>
                <w:sz w:val="20"/>
              </w:rPr>
              <w:t>hodin</w:t>
            </w:r>
          </w:p>
          <w:p w14:paraId="2873F658" w14:textId="77777777" w:rsidR="00B94CD6" w:rsidRDefault="00154F7F">
            <w:pPr>
              <w:pStyle w:val="TableParagraph"/>
              <w:spacing w:before="120" w:line="312" w:lineRule="auto"/>
              <w:ind w:left="72"/>
              <w:rPr>
                <w:sz w:val="20"/>
              </w:rPr>
            </w:pPr>
            <w:r>
              <w:rPr>
                <w:sz w:val="20"/>
              </w:rPr>
              <w:t>Obnovení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provozu: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48 hodin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opravy</w:t>
            </w:r>
          </w:p>
          <w:p w14:paraId="03BE49EA" w14:textId="77777777" w:rsidR="00B94CD6" w:rsidRDefault="00154F7F">
            <w:pPr>
              <w:pStyle w:val="TableParagraph"/>
              <w:spacing w:before="124" w:line="312" w:lineRule="auto"/>
              <w:ind w:left="72" w:right="125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servisu: Pracovní dny v pracovní dobu Objednatele</w:t>
            </w:r>
          </w:p>
          <w:p w14:paraId="36265579" w14:textId="77777777" w:rsidR="00B94CD6" w:rsidRDefault="00154F7F">
            <w:pPr>
              <w:pStyle w:val="TableParagraph"/>
              <w:spacing w:before="125" w:line="312" w:lineRule="auto"/>
              <w:ind w:left="72"/>
              <w:rPr>
                <w:sz w:val="20"/>
              </w:rPr>
            </w:pPr>
            <w:r>
              <w:rPr>
                <w:sz w:val="20"/>
              </w:rPr>
              <w:t>Roční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dostupnosti servisu: 99,5 %</w:t>
            </w:r>
          </w:p>
          <w:p w14:paraId="77A9D706" w14:textId="77777777" w:rsidR="00B94CD6" w:rsidRDefault="00154F7F">
            <w:pPr>
              <w:pStyle w:val="TableParagraph"/>
              <w:spacing w:before="125"/>
              <w:ind w:left="72"/>
              <w:rPr>
                <w:sz w:val="20"/>
              </w:rPr>
            </w:pPr>
            <w:r>
              <w:rPr>
                <w:sz w:val="20"/>
              </w:rPr>
              <w:t>Roční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dostupnosti</w:t>
            </w:r>
          </w:p>
          <w:p w14:paraId="49AAF9BD" w14:textId="77777777" w:rsidR="00B94CD6" w:rsidRDefault="00154F7F">
            <w:pPr>
              <w:pStyle w:val="TableParagraph"/>
              <w:spacing w:before="70"/>
              <w:ind w:left="72"/>
              <w:rPr>
                <w:sz w:val="20"/>
              </w:rPr>
            </w:pPr>
            <w:r>
              <w:rPr>
                <w:i/>
                <w:sz w:val="20"/>
              </w:rPr>
              <w:t>Aplikace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99,5</w:t>
            </w:r>
            <w:r>
              <w:rPr>
                <w:spacing w:val="-10"/>
                <w:sz w:val="20"/>
              </w:rPr>
              <w:t xml:space="preserve"> %</w:t>
            </w:r>
          </w:p>
        </w:tc>
      </w:tr>
      <w:tr w:rsidR="00B94CD6" w14:paraId="20916D4F" w14:textId="77777777">
        <w:trPr>
          <w:trHeight w:val="2709"/>
        </w:trPr>
        <w:tc>
          <w:tcPr>
            <w:tcW w:w="1838" w:type="dxa"/>
          </w:tcPr>
          <w:p w14:paraId="6F30ABD7" w14:textId="77777777" w:rsidR="00B94CD6" w:rsidRDefault="00B94CD6">
            <w:pPr>
              <w:pStyle w:val="TableParagraph"/>
              <w:rPr>
                <w:i/>
              </w:rPr>
            </w:pPr>
          </w:p>
          <w:p w14:paraId="393D47B9" w14:textId="77777777" w:rsidR="00B94CD6" w:rsidRDefault="00B94CD6">
            <w:pPr>
              <w:pStyle w:val="TableParagraph"/>
              <w:rPr>
                <w:i/>
              </w:rPr>
            </w:pPr>
          </w:p>
          <w:p w14:paraId="7EF55E58" w14:textId="77777777" w:rsidR="00B94CD6" w:rsidRDefault="00B94CD6">
            <w:pPr>
              <w:pStyle w:val="TableParagraph"/>
              <w:rPr>
                <w:i/>
              </w:rPr>
            </w:pPr>
          </w:p>
          <w:p w14:paraId="26314384" w14:textId="77777777" w:rsidR="00B94CD6" w:rsidRDefault="00B94CD6">
            <w:pPr>
              <w:pStyle w:val="TableParagraph"/>
              <w:spacing w:before="6"/>
              <w:rPr>
                <w:i/>
                <w:sz w:val="25"/>
              </w:rPr>
            </w:pPr>
          </w:p>
          <w:p w14:paraId="4AF7E802" w14:textId="77777777" w:rsidR="00B94CD6" w:rsidRDefault="00154F7F">
            <w:pPr>
              <w:pStyle w:val="TableParagraph"/>
              <w:spacing w:line="314" w:lineRule="auto"/>
              <w:ind w:left="69" w:right="775"/>
              <w:rPr>
                <w:sz w:val="20"/>
              </w:rPr>
            </w:pPr>
            <w:r>
              <w:rPr>
                <w:sz w:val="20"/>
              </w:rPr>
              <w:t>Priorita 4 Ostatní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  <w:tc>
          <w:tcPr>
            <w:tcW w:w="4819" w:type="dxa"/>
          </w:tcPr>
          <w:p w14:paraId="238C7264" w14:textId="77777777" w:rsidR="00B94CD6" w:rsidRDefault="00154F7F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Požadavky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malé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změny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funkcionality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Systému</w:t>
            </w:r>
          </w:p>
          <w:p w14:paraId="5E0D1BC0" w14:textId="77777777" w:rsidR="00B94CD6" w:rsidRDefault="00154F7F">
            <w:pPr>
              <w:pStyle w:val="TableParagraph"/>
              <w:spacing w:before="70" w:line="312" w:lineRule="auto"/>
              <w:ind w:left="429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požadavky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řízeny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procesem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Request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management</w:t>
            </w:r>
          </w:p>
        </w:tc>
        <w:tc>
          <w:tcPr>
            <w:tcW w:w="2693" w:type="dxa"/>
          </w:tcPr>
          <w:p w14:paraId="37EE8225" w14:textId="77777777" w:rsidR="00B94CD6" w:rsidRDefault="00154F7F">
            <w:pPr>
              <w:pStyle w:val="TableParagraph"/>
              <w:spacing w:before="2" w:line="312" w:lineRule="auto"/>
              <w:ind w:left="72"/>
              <w:rPr>
                <w:sz w:val="20"/>
              </w:rPr>
            </w:pPr>
            <w:r>
              <w:rPr>
                <w:sz w:val="20"/>
              </w:rPr>
              <w:t>Odezva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opravy: do 1 měsíce</w:t>
            </w:r>
          </w:p>
          <w:p w14:paraId="5403A6C6" w14:textId="77777777" w:rsidR="00B94CD6" w:rsidRDefault="00B94CD6">
            <w:pPr>
              <w:pStyle w:val="TableParagraph"/>
              <w:spacing w:before="5"/>
              <w:rPr>
                <w:i/>
                <w:sz w:val="26"/>
              </w:rPr>
            </w:pPr>
          </w:p>
          <w:p w14:paraId="2B21D1E6" w14:textId="77777777" w:rsidR="00B94CD6" w:rsidRDefault="00154F7F"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Nasazení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změny:</w:t>
            </w:r>
          </w:p>
          <w:p w14:paraId="4B7E2179" w14:textId="77777777" w:rsidR="00B94CD6" w:rsidRDefault="00154F7F">
            <w:pPr>
              <w:pStyle w:val="TableParagraph"/>
              <w:tabs>
                <w:tab w:val="left" w:pos="642"/>
                <w:tab w:val="left" w:pos="1721"/>
              </w:tabs>
              <w:spacing w:before="70" w:line="312" w:lineRule="auto"/>
              <w:ind w:left="72" w:right="57"/>
              <w:rPr>
                <w:sz w:val="20"/>
              </w:rPr>
            </w:pPr>
            <w:r>
              <w:rPr>
                <w:spacing w:val="-6"/>
                <w:sz w:val="20"/>
              </w:rPr>
              <w:t>Po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domluvě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nejpozději </w:t>
            </w:r>
            <w:r>
              <w:rPr>
                <w:sz w:val="20"/>
              </w:rPr>
              <w:t>v následující verzi</w:t>
            </w:r>
          </w:p>
          <w:p w14:paraId="40D6EC49" w14:textId="77777777" w:rsidR="00B94CD6" w:rsidRDefault="00B94CD6">
            <w:pPr>
              <w:pStyle w:val="TableParagraph"/>
              <w:spacing w:before="4"/>
              <w:rPr>
                <w:i/>
                <w:sz w:val="20"/>
              </w:rPr>
            </w:pPr>
          </w:p>
          <w:p w14:paraId="10337162" w14:textId="77777777" w:rsidR="00B94CD6" w:rsidRDefault="00154F7F">
            <w:pPr>
              <w:pStyle w:val="TableParagraph"/>
              <w:tabs>
                <w:tab w:val="left" w:pos="679"/>
                <w:tab w:val="left" w:pos="1932"/>
              </w:tabs>
              <w:spacing w:line="300" w:lineRule="atLeast"/>
              <w:ind w:left="72" w:right="57"/>
              <w:rPr>
                <w:sz w:val="20"/>
              </w:rPr>
            </w:pPr>
            <w:r>
              <w:rPr>
                <w:spacing w:val="-4"/>
                <w:sz w:val="20"/>
              </w:rPr>
              <w:t>SLA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dostupnosti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servisu: </w:t>
            </w:r>
            <w:r>
              <w:rPr>
                <w:sz w:val="20"/>
              </w:rPr>
              <w:t>Není stanovena</w:t>
            </w:r>
          </w:p>
        </w:tc>
      </w:tr>
    </w:tbl>
    <w:p w14:paraId="061B25BA" w14:textId="77777777" w:rsidR="00B94CD6" w:rsidRDefault="00B94CD6">
      <w:pPr>
        <w:spacing w:line="300" w:lineRule="atLeast"/>
        <w:rPr>
          <w:sz w:val="20"/>
        </w:rPr>
        <w:sectPr w:rsidR="00B94CD6">
          <w:type w:val="continuous"/>
          <w:pgSz w:w="11910" w:h="16840"/>
          <w:pgMar w:top="1400" w:right="420" w:bottom="1340" w:left="1160" w:header="0" w:footer="1142" w:gutter="0"/>
          <w:cols w:space="708"/>
        </w:sectPr>
      </w:pPr>
    </w:p>
    <w:p w14:paraId="5A83029F" w14:textId="77777777" w:rsidR="00B94CD6" w:rsidRDefault="00154F7F">
      <w:pPr>
        <w:spacing w:before="64"/>
        <w:ind w:left="205"/>
        <w:jc w:val="both"/>
        <w:rPr>
          <w:b/>
          <w:sz w:val="20"/>
        </w:rPr>
      </w:pPr>
      <w:r>
        <w:rPr>
          <w:b/>
          <w:sz w:val="20"/>
        </w:rPr>
        <w:t>Klasifikace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priorit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parametrů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testovacím</w:t>
      </w:r>
      <w:r>
        <w:rPr>
          <w:b/>
          <w:spacing w:val="-2"/>
          <w:sz w:val="20"/>
        </w:rPr>
        <w:t xml:space="preserve"> prostředí</w:t>
      </w:r>
    </w:p>
    <w:p w14:paraId="6F08747C" w14:textId="77777777" w:rsidR="00B94CD6" w:rsidRDefault="00B94CD6">
      <w:pPr>
        <w:pStyle w:val="Zkladntext"/>
        <w:spacing w:before="4"/>
        <w:rPr>
          <w:b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536"/>
        <w:gridCol w:w="2976"/>
      </w:tblGrid>
      <w:tr w:rsidR="00B94CD6" w14:paraId="28BD60AD" w14:textId="77777777">
        <w:trPr>
          <w:trHeight w:val="301"/>
        </w:trPr>
        <w:tc>
          <w:tcPr>
            <w:tcW w:w="1838" w:type="dxa"/>
            <w:shd w:val="clear" w:color="auto" w:fill="D8D8D8"/>
          </w:tcPr>
          <w:p w14:paraId="3269BA60" w14:textId="77777777" w:rsidR="00B94CD6" w:rsidRDefault="00154F7F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Priorita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incidentu</w:t>
            </w:r>
          </w:p>
        </w:tc>
        <w:tc>
          <w:tcPr>
            <w:tcW w:w="4536" w:type="dxa"/>
            <w:shd w:val="clear" w:color="auto" w:fill="D8D8D8"/>
          </w:tcPr>
          <w:p w14:paraId="1D1FBC22" w14:textId="77777777" w:rsidR="00B94CD6" w:rsidRDefault="00154F7F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Definice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požadavku</w:t>
            </w:r>
          </w:p>
        </w:tc>
        <w:tc>
          <w:tcPr>
            <w:tcW w:w="2976" w:type="dxa"/>
            <w:shd w:val="clear" w:color="auto" w:fill="D8D8D8"/>
          </w:tcPr>
          <w:p w14:paraId="65813439" w14:textId="77777777" w:rsidR="00B94CD6" w:rsidRDefault="00154F7F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Parametry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SLA</w:t>
            </w:r>
          </w:p>
        </w:tc>
      </w:tr>
      <w:tr w:rsidR="00B94CD6" w14:paraId="01A7167E" w14:textId="77777777">
        <w:trPr>
          <w:trHeight w:val="715"/>
        </w:trPr>
        <w:tc>
          <w:tcPr>
            <w:tcW w:w="1838" w:type="dxa"/>
            <w:tcBorders>
              <w:bottom w:val="nil"/>
            </w:tcBorders>
          </w:tcPr>
          <w:p w14:paraId="04328AE4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 w:val="restart"/>
          </w:tcPr>
          <w:p w14:paraId="22070F97" w14:textId="77777777" w:rsidR="00B94CD6" w:rsidRDefault="00154F7F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ind w:right="215" w:hanging="360"/>
              <w:rPr>
                <w:sz w:val="20"/>
              </w:rPr>
            </w:pPr>
            <w:r>
              <w:rPr>
                <w:sz w:val="20"/>
              </w:rPr>
              <w:t>Některé části Systému selhaly a jsou zcela nefunkční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jejich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funkčnost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omezena tak, že je kritickým způsobem ovlivněna činnost Systému nebo</w:t>
            </w:r>
          </w:p>
          <w:p w14:paraId="03EDE7A1" w14:textId="77777777" w:rsidR="00B94CD6" w:rsidRDefault="00154F7F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line="276" w:lineRule="auto"/>
              <w:ind w:right="215" w:hanging="360"/>
              <w:rPr>
                <w:sz w:val="20"/>
              </w:rPr>
            </w:pPr>
            <w:r>
              <w:rPr>
                <w:sz w:val="20"/>
              </w:rPr>
              <w:t>Všechny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části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Systému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selhaly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jsou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zcela nefunkční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nebo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jejich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funkčnost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omezena tak, že je kritickým způsobem ovlivněna činnost Systému.</w:t>
            </w:r>
          </w:p>
        </w:tc>
        <w:tc>
          <w:tcPr>
            <w:tcW w:w="2976" w:type="dxa"/>
            <w:tcBorders>
              <w:bottom w:val="nil"/>
            </w:tcBorders>
          </w:tcPr>
          <w:p w14:paraId="58DBC1CF" w14:textId="77777777" w:rsidR="00B94CD6" w:rsidRDefault="00154F7F">
            <w:pPr>
              <w:pStyle w:val="TableParagraph"/>
              <w:spacing w:line="314" w:lineRule="auto"/>
              <w:ind w:left="69"/>
              <w:rPr>
                <w:sz w:val="20"/>
              </w:rPr>
            </w:pPr>
            <w:r>
              <w:rPr>
                <w:sz w:val="20"/>
              </w:rPr>
              <w:t>Odezva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opravy: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 24 hodin</w:t>
            </w:r>
          </w:p>
        </w:tc>
      </w:tr>
      <w:tr w:rsidR="00B94CD6" w14:paraId="44D2374D" w14:textId="77777777">
        <w:trPr>
          <w:trHeight w:val="515"/>
        </w:trPr>
        <w:tc>
          <w:tcPr>
            <w:tcW w:w="1838" w:type="dxa"/>
            <w:tcBorders>
              <w:top w:val="nil"/>
              <w:bottom w:val="nil"/>
            </w:tcBorders>
          </w:tcPr>
          <w:p w14:paraId="02168FA8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3691D622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13D09AE0" w14:textId="77777777" w:rsidR="00B94CD6" w:rsidRDefault="00154F7F">
            <w:pPr>
              <w:pStyle w:val="TableParagraph"/>
              <w:spacing w:before="176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provozu: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24x7</w:t>
            </w:r>
          </w:p>
        </w:tc>
      </w:tr>
      <w:tr w:rsidR="00B94CD6" w14:paraId="48D26643" w14:textId="77777777">
        <w:trPr>
          <w:trHeight w:val="1270"/>
        </w:trPr>
        <w:tc>
          <w:tcPr>
            <w:tcW w:w="1838" w:type="dxa"/>
            <w:tcBorders>
              <w:top w:val="nil"/>
              <w:bottom w:val="nil"/>
            </w:tcBorders>
          </w:tcPr>
          <w:p w14:paraId="4FA05A17" w14:textId="77777777" w:rsidR="00B94CD6" w:rsidRDefault="00154F7F">
            <w:pPr>
              <w:pStyle w:val="TableParagraph"/>
              <w:spacing w:before="102" w:line="314" w:lineRule="auto"/>
              <w:ind w:left="69" w:right="775"/>
              <w:rPr>
                <w:sz w:val="20"/>
              </w:rPr>
            </w:pPr>
            <w:r>
              <w:rPr>
                <w:sz w:val="20"/>
              </w:rPr>
              <w:t>Priorita 1 Kritická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55AD0B62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A9A7F13" w14:textId="77777777" w:rsidR="00B94CD6" w:rsidRDefault="00B94CD6">
            <w:pPr>
              <w:pStyle w:val="TableParagraph"/>
              <w:rPr>
                <w:b/>
              </w:rPr>
            </w:pPr>
          </w:p>
          <w:p w14:paraId="4409D8E3" w14:textId="77777777" w:rsidR="00B94CD6" w:rsidRDefault="00154F7F">
            <w:pPr>
              <w:pStyle w:val="TableParagraph"/>
              <w:spacing w:line="314" w:lineRule="auto"/>
              <w:ind w:left="69" w:right="59"/>
              <w:jc w:val="both"/>
              <w:rPr>
                <w:sz w:val="20"/>
              </w:rPr>
            </w:pPr>
            <w:r>
              <w:rPr>
                <w:sz w:val="20"/>
              </w:rPr>
              <w:t xml:space="preserve">Není garantována dostupnost, servis a výkonnost testovacího </w:t>
            </w:r>
            <w:r>
              <w:rPr>
                <w:spacing w:val="-2"/>
                <w:sz w:val="20"/>
              </w:rPr>
              <w:t>prostředí</w:t>
            </w:r>
          </w:p>
        </w:tc>
      </w:tr>
      <w:tr w:rsidR="00B94CD6" w14:paraId="7393AE28" w14:textId="77777777">
        <w:trPr>
          <w:trHeight w:val="777"/>
        </w:trPr>
        <w:tc>
          <w:tcPr>
            <w:tcW w:w="1838" w:type="dxa"/>
            <w:tcBorders>
              <w:top w:val="nil"/>
            </w:tcBorders>
          </w:tcPr>
          <w:p w14:paraId="4AAA0476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777A00D3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1E7E9651" w14:textId="77777777" w:rsidR="00B94CD6" w:rsidRDefault="00154F7F">
            <w:pPr>
              <w:pStyle w:val="TableParagraph"/>
              <w:spacing w:before="177"/>
              <w:ind w:left="69"/>
              <w:rPr>
                <w:sz w:val="20"/>
              </w:rPr>
            </w:pPr>
            <w:r>
              <w:rPr>
                <w:sz w:val="20"/>
              </w:rPr>
              <w:t>SLA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výkonnosti</w:t>
            </w:r>
          </w:p>
          <w:p w14:paraId="7959580C" w14:textId="77777777" w:rsidR="00B94CD6" w:rsidRDefault="00154F7F">
            <w:pPr>
              <w:pStyle w:val="TableParagraph"/>
              <w:spacing w:before="70"/>
              <w:ind w:left="69"/>
              <w:rPr>
                <w:sz w:val="20"/>
              </w:rPr>
            </w:pPr>
            <w:r>
              <w:rPr>
                <w:i/>
                <w:sz w:val="20"/>
              </w:rPr>
              <w:t>Aplikace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servisu: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měřena</w:t>
            </w:r>
          </w:p>
        </w:tc>
      </w:tr>
      <w:tr w:rsidR="00B94CD6" w14:paraId="7A7896D1" w14:textId="77777777">
        <w:trPr>
          <w:trHeight w:val="716"/>
        </w:trPr>
        <w:tc>
          <w:tcPr>
            <w:tcW w:w="1838" w:type="dxa"/>
            <w:tcBorders>
              <w:bottom w:val="nil"/>
            </w:tcBorders>
          </w:tcPr>
          <w:p w14:paraId="038D20A8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 w:val="restart"/>
          </w:tcPr>
          <w:p w14:paraId="582A84B4" w14:textId="77777777" w:rsidR="00B94CD6" w:rsidRDefault="00154F7F">
            <w:pPr>
              <w:pStyle w:val="TableParagraph"/>
              <w:spacing w:line="276" w:lineRule="auto"/>
              <w:ind w:left="429" w:hanging="36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Činnost Systému je podstatně omezena. Některé části selhaly a jsou zcela nefunkční nebo je jejich funkčnost omezena a je zásadním způsobem ovlivněna činnost Systému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(např.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dostupná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jedna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instance </w:t>
            </w:r>
            <w:r>
              <w:rPr>
                <w:spacing w:val="-2"/>
                <w:sz w:val="20"/>
              </w:rPr>
              <w:t>Systému).</w:t>
            </w:r>
          </w:p>
        </w:tc>
        <w:tc>
          <w:tcPr>
            <w:tcW w:w="2976" w:type="dxa"/>
            <w:tcBorders>
              <w:bottom w:val="nil"/>
            </w:tcBorders>
          </w:tcPr>
          <w:p w14:paraId="7231C5A7" w14:textId="77777777" w:rsidR="00B94CD6" w:rsidRDefault="00154F7F">
            <w:pPr>
              <w:pStyle w:val="TableParagraph"/>
              <w:spacing w:line="314" w:lineRule="auto"/>
              <w:ind w:left="69"/>
              <w:rPr>
                <w:sz w:val="20"/>
              </w:rPr>
            </w:pPr>
            <w:r>
              <w:rPr>
                <w:sz w:val="20"/>
              </w:rPr>
              <w:t>Odezva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zahájení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opravy: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 24 hodin</w:t>
            </w:r>
          </w:p>
        </w:tc>
      </w:tr>
      <w:tr w:rsidR="00B94CD6" w14:paraId="0A0CD78F" w14:textId="77777777">
        <w:trPr>
          <w:trHeight w:val="516"/>
        </w:trPr>
        <w:tc>
          <w:tcPr>
            <w:tcW w:w="1838" w:type="dxa"/>
            <w:tcBorders>
              <w:top w:val="nil"/>
              <w:bottom w:val="nil"/>
            </w:tcBorders>
          </w:tcPr>
          <w:p w14:paraId="7F3ED991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92D8371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21851F4" w14:textId="77777777" w:rsidR="00B94CD6" w:rsidRDefault="00154F7F">
            <w:pPr>
              <w:pStyle w:val="TableParagraph"/>
              <w:spacing w:before="177"/>
              <w:ind w:left="69"/>
              <w:rPr>
                <w:sz w:val="20"/>
              </w:rPr>
            </w:pPr>
            <w:r>
              <w:rPr>
                <w:sz w:val="20"/>
              </w:rPr>
              <w:t>Režim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provozu: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24x7</w:t>
            </w:r>
          </w:p>
        </w:tc>
      </w:tr>
      <w:tr w:rsidR="00B94CD6" w14:paraId="127E08C9" w14:textId="77777777">
        <w:trPr>
          <w:trHeight w:val="1267"/>
        </w:trPr>
        <w:tc>
          <w:tcPr>
            <w:tcW w:w="1838" w:type="dxa"/>
            <w:tcBorders>
              <w:top w:val="nil"/>
              <w:bottom w:val="nil"/>
            </w:tcBorders>
          </w:tcPr>
          <w:p w14:paraId="29B63B3A" w14:textId="77777777" w:rsidR="00B94CD6" w:rsidRDefault="00154F7F">
            <w:pPr>
              <w:pStyle w:val="TableParagraph"/>
              <w:spacing w:before="102" w:line="312" w:lineRule="auto"/>
              <w:ind w:left="69" w:right="774"/>
              <w:rPr>
                <w:sz w:val="20"/>
              </w:rPr>
            </w:pPr>
            <w:r>
              <w:rPr>
                <w:sz w:val="20"/>
              </w:rPr>
              <w:t>Priorita 2 Vysoká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4F0AF557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272D934" w14:textId="77777777" w:rsidR="00B94CD6" w:rsidRDefault="00B94CD6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B038E7C" w14:textId="77777777" w:rsidR="00B94CD6" w:rsidRDefault="00154F7F">
            <w:pPr>
              <w:pStyle w:val="TableParagraph"/>
              <w:spacing w:line="314" w:lineRule="auto"/>
              <w:ind w:left="69" w:right="59"/>
              <w:jc w:val="both"/>
              <w:rPr>
                <w:sz w:val="20"/>
              </w:rPr>
            </w:pPr>
            <w:r>
              <w:rPr>
                <w:sz w:val="20"/>
              </w:rPr>
              <w:t xml:space="preserve">Není garantována dostupnost, servis a výkonnost testovacího </w:t>
            </w:r>
            <w:r>
              <w:rPr>
                <w:spacing w:val="-2"/>
                <w:sz w:val="20"/>
              </w:rPr>
              <w:t>prostředí</w:t>
            </w:r>
          </w:p>
        </w:tc>
      </w:tr>
      <w:tr w:rsidR="00B94CD6" w14:paraId="31ACC65E" w14:textId="77777777">
        <w:trPr>
          <w:trHeight w:val="780"/>
        </w:trPr>
        <w:tc>
          <w:tcPr>
            <w:tcW w:w="1838" w:type="dxa"/>
            <w:tcBorders>
              <w:top w:val="nil"/>
            </w:tcBorders>
          </w:tcPr>
          <w:p w14:paraId="0823C36A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5F0C7C6B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7D0DF693" w14:textId="77777777" w:rsidR="00B94CD6" w:rsidRDefault="00154F7F">
            <w:pPr>
              <w:pStyle w:val="TableParagraph"/>
              <w:spacing w:before="177"/>
              <w:ind w:left="69"/>
              <w:rPr>
                <w:sz w:val="20"/>
              </w:rPr>
            </w:pPr>
            <w:r>
              <w:rPr>
                <w:sz w:val="20"/>
              </w:rPr>
              <w:t>SLA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výkonnosti</w:t>
            </w:r>
          </w:p>
          <w:p w14:paraId="1BB96036" w14:textId="77777777" w:rsidR="00B94CD6" w:rsidRDefault="00154F7F">
            <w:pPr>
              <w:pStyle w:val="TableParagraph"/>
              <w:spacing w:before="70"/>
              <w:ind w:left="69"/>
              <w:rPr>
                <w:sz w:val="20"/>
              </w:rPr>
            </w:pPr>
            <w:r>
              <w:rPr>
                <w:i/>
                <w:sz w:val="20"/>
              </w:rPr>
              <w:t>Aplikace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servisu: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měřena</w:t>
            </w:r>
          </w:p>
        </w:tc>
      </w:tr>
    </w:tbl>
    <w:p w14:paraId="4C42DA51" w14:textId="77777777" w:rsidR="00B94CD6" w:rsidRDefault="00B94CD6">
      <w:pPr>
        <w:pStyle w:val="Zkladntext"/>
        <w:rPr>
          <w:b/>
          <w:sz w:val="22"/>
        </w:rPr>
      </w:pPr>
    </w:p>
    <w:p w14:paraId="3BBE2AEB" w14:textId="77777777" w:rsidR="00B94CD6" w:rsidRDefault="00B94CD6">
      <w:pPr>
        <w:pStyle w:val="Zkladntext"/>
        <w:spacing w:before="4"/>
        <w:rPr>
          <w:b/>
          <w:sz w:val="25"/>
        </w:rPr>
      </w:pPr>
    </w:p>
    <w:p w14:paraId="09815CE1" w14:textId="77777777" w:rsidR="00B94CD6" w:rsidRDefault="00154F7F">
      <w:pPr>
        <w:pStyle w:val="Odstavecseseznamem"/>
        <w:numPr>
          <w:ilvl w:val="0"/>
          <w:numId w:val="11"/>
        </w:numPr>
        <w:tabs>
          <w:tab w:val="left" w:pos="540"/>
        </w:tabs>
        <w:rPr>
          <w:b/>
          <w:sz w:val="20"/>
        </w:rPr>
      </w:pPr>
      <w:r>
        <w:rPr>
          <w:b/>
          <w:sz w:val="20"/>
        </w:rPr>
        <w:t>Incident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Management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notifikace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mezi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Objednatelem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42D4DF9B" w14:textId="77777777" w:rsidR="00B94CD6" w:rsidRDefault="00154F7F">
      <w:pPr>
        <w:pStyle w:val="Zkladntext"/>
        <w:spacing w:before="154" w:line="314" w:lineRule="auto"/>
        <w:ind w:left="179" w:right="141"/>
        <w:jc w:val="both"/>
      </w:pPr>
      <w:r>
        <w:t>Incident management je proces a činnosti, které zajišťují obnovu Trvale poskytované služby v</w:t>
      </w:r>
      <w:r>
        <w:rPr>
          <w:spacing w:val="-3"/>
        </w:rPr>
        <w:t xml:space="preserve"> </w:t>
      </w:r>
      <w:r>
        <w:t>případě zjištění havárie na provozovaném Systému. Z</w:t>
      </w:r>
      <w:r>
        <w:rPr>
          <w:spacing w:val="-1"/>
        </w:rPr>
        <w:t xml:space="preserve"> </w:t>
      </w:r>
      <w:r>
        <w:t>důvodu zajištění kvality poskytovaných Trvale poskytovaných služeb je tento proces monitorován a kvalita Trvale poskytované služby je vyhodnocována v</w:t>
      </w:r>
      <w:r>
        <w:rPr>
          <w:spacing w:val="-2"/>
        </w:rPr>
        <w:t xml:space="preserve"> </w:t>
      </w:r>
      <w:r>
        <w:t xml:space="preserve">příslušných Katalogových </w:t>
      </w:r>
      <w:r>
        <w:rPr>
          <w:spacing w:val="-2"/>
        </w:rPr>
        <w:t>listech.</w:t>
      </w:r>
    </w:p>
    <w:p w14:paraId="7B931C2A" w14:textId="77777777" w:rsidR="00B94CD6" w:rsidRDefault="00B94CD6">
      <w:pPr>
        <w:spacing w:line="314" w:lineRule="auto"/>
        <w:jc w:val="both"/>
        <w:sectPr w:rsidR="00B94CD6">
          <w:pgSz w:w="11910" w:h="16840"/>
          <w:pgMar w:top="1340" w:right="420" w:bottom="1340" w:left="1160" w:header="0" w:footer="1142" w:gutter="0"/>
          <w:cols w:space="708"/>
        </w:sectPr>
      </w:pPr>
    </w:p>
    <w:p w14:paraId="55AC75D0" w14:textId="77777777" w:rsidR="00B94CD6" w:rsidRDefault="00154F7F">
      <w:pPr>
        <w:pStyle w:val="Odstavecseseznamem"/>
        <w:numPr>
          <w:ilvl w:val="1"/>
          <w:numId w:val="11"/>
        </w:numPr>
        <w:tabs>
          <w:tab w:val="left" w:pos="888"/>
        </w:tabs>
        <w:spacing w:before="65"/>
        <w:ind w:left="887" w:hanging="568"/>
        <w:rPr>
          <w:b/>
          <w:sz w:val="20"/>
        </w:rPr>
      </w:pPr>
      <w:r>
        <w:rPr>
          <w:b/>
          <w:sz w:val="20"/>
        </w:rPr>
        <w:t>Popis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schéma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procesu</w:t>
      </w:r>
    </w:p>
    <w:p w14:paraId="54307E75" w14:textId="77777777" w:rsidR="00B94CD6" w:rsidRDefault="00B94CD6">
      <w:pPr>
        <w:pStyle w:val="Zkladntext"/>
        <w:spacing w:before="5"/>
        <w:rPr>
          <w:b/>
          <w:sz w:val="23"/>
        </w:rPr>
      </w:pPr>
    </w:p>
    <w:p w14:paraId="63703CCC" w14:textId="77777777" w:rsidR="00B94CD6" w:rsidRDefault="00154F7F">
      <w:pPr>
        <w:pStyle w:val="Odstavecseseznamem"/>
        <w:numPr>
          <w:ilvl w:val="2"/>
          <w:numId w:val="3"/>
        </w:numPr>
        <w:tabs>
          <w:tab w:val="left" w:pos="898"/>
          <w:tab w:val="left" w:pos="899"/>
        </w:tabs>
        <w:rPr>
          <w:b/>
          <w:sz w:val="20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0BDB497D" wp14:editId="769F0112">
            <wp:simplePos x="0" y="0"/>
            <wp:positionH relativeFrom="page">
              <wp:posOffset>844296</wp:posOffset>
            </wp:positionH>
            <wp:positionV relativeFrom="paragraph">
              <wp:posOffset>401063</wp:posOffset>
            </wp:positionV>
            <wp:extent cx="5974080" cy="1377695"/>
            <wp:effectExtent l="0" t="0" r="0" b="0"/>
            <wp:wrapNone/>
            <wp:docPr id="6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13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Schéma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notifikací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procesu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incident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management</w:t>
      </w:r>
    </w:p>
    <w:p w14:paraId="63D94655" w14:textId="77777777" w:rsidR="00B94CD6" w:rsidRDefault="00B94CD6">
      <w:pPr>
        <w:pStyle w:val="Zkladntext"/>
        <w:rPr>
          <w:b/>
        </w:rPr>
      </w:pPr>
    </w:p>
    <w:p w14:paraId="216C1E1F" w14:textId="77777777" w:rsidR="00B94CD6" w:rsidRDefault="00B94CD6">
      <w:pPr>
        <w:pStyle w:val="Zkladntext"/>
        <w:rPr>
          <w:b/>
        </w:rPr>
      </w:pPr>
    </w:p>
    <w:p w14:paraId="4BCC4CAC" w14:textId="77777777" w:rsidR="00B94CD6" w:rsidRDefault="00B94CD6">
      <w:pPr>
        <w:pStyle w:val="Zkladntext"/>
        <w:rPr>
          <w:b/>
        </w:rPr>
      </w:pPr>
    </w:p>
    <w:p w14:paraId="77A65246" w14:textId="77777777" w:rsidR="00B94CD6" w:rsidRDefault="00B94CD6">
      <w:pPr>
        <w:pStyle w:val="Zkladntext"/>
        <w:rPr>
          <w:b/>
        </w:rPr>
      </w:pPr>
    </w:p>
    <w:p w14:paraId="42AF47EF" w14:textId="77777777" w:rsidR="00B94CD6" w:rsidRDefault="00B94CD6">
      <w:pPr>
        <w:pStyle w:val="Zkladntext"/>
        <w:rPr>
          <w:b/>
        </w:rPr>
      </w:pPr>
    </w:p>
    <w:p w14:paraId="59676314" w14:textId="77777777" w:rsidR="00B94CD6" w:rsidRDefault="00B94CD6">
      <w:pPr>
        <w:pStyle w:val="Zkladntext"/>
        <w:rPr>
          <w:b/>
        </w:rPr>
      </w:pPr>
    </w:p>
    <w:p w14:paraId="6E50EC80" w14:textId="77777777" w:rsidR="00B94CD6" w:rsidRDefault="00B94CD6">
      <w:pPr>
        <w:pStyle w:val="Zkladntext"/>
        <w:rPr>
          <w:b/>
        </w:rPr>
      </w:pPr>
    </w:p>
    <w:p w14:paraId="318DDC78" w14:textId="77777777" w:rsidR="00B94CD6" w:rsidRDefault="00B94CD6">
      <w:pPr>
        <w:pStyle w:val="Zkladntext"/>
        <w:rPr>
          <w:b/>
        </w:rPr>
      </w:pPr>
    </w:p>
    <w:p w14:paraId="2A4FA5B6" w14:textId="77777777" w:rsidR="00B94CD6" w:rsidRDefault="00B94CD6">
      <w:pPr>
        <w:pStyle w:val="Zkladntext"/>
        <w:rPr>
          <w:b/>
        </w:rPr>
      </w:pPr>
    </w:p>
    <w:p w14:paraId="4C9500D9" w14:textId="77777777" w:rsidR="00B94CD6" w:rsidRDefault="00B94CD6">
      <w:pPr>
        <w:pStyle w:val="Zkladntext"/>
        <w:rPr>
          <w:b/>
        </w:rPr>
      </w:pPr>
    </w:p>
    <w:p w14:paraId="0B4E547C" w14:textId="77777777" w:rsidR="00B94CD6" w:rsidRDefault="00A91334">
      <w:pPr>
        <w:pStyle w:val="Zkladntext"/>
        <w:spacing w:before="2"/>
        <w:rPr>
          <w:b/>
          <w:sz w:val="24"/>
        </w:rPr>
      </w:pPr>
      <w:r>
        <w:pict w14:anchorId="4CF90660">
          <v:group id="docshapegroup120" o:spid="_x0000_s1029" style="position:absolute;margin-left:66.95pt;margin-top:15.15pt;width:506.4pt;height:408.5pt;z-index:-15691264;mso-wrap-distance-left:0;mso-wrap-distance-right:0;mso-position-horizontal-relative:page" coordorigin="1339,303" coordsize="10128,8170">
            <v:rect id="docshape121" o:spid="_x0000_s1053" style="position:absolute;left:2265;top:2261;width:8481;height:1977" fillcolor="#ebf0df" stroked="f"/>
            <v:rect id="docshape122" o:spid="_x0000_s1052" style="position:absolute;left:2281;top:6890;width:8481;height:1512" fillcolor="#d7d7d7" stroked="f"/>
            <v:rect id="docshape123" o:spid="_x0000_s1051" style="position:absolute;left:1339;top:8457;width:10128;height:15" fillcolor="#d13438" stroked="f"/>
            <v:shape id="docshape124" o:spid="_x0000_s1050" type="#_x0000_t75" style="position:absolute;left:2275;top:302;width:8504;height:7450">
              <v:imagedata r:id="rId31" o:title=""/>
            </v:shape>
            <v:shape id="docshape125" o:spid="_x0000_s1049" type="#_x0000_t202" style="position:absolute;left:6374;top:7089;width:629;height:408" filled="f" stroked="f">
              <v:textbox inset="0,0,0,0">
                <w:txbxContent>
                  <w:p w14:paraId="198270C9" w14:textId="77777777" w:rsidR="00B94CD6" w:rsidRDefault="00154F7F">
                    <w:pPr>
                      <w:spacing w:line="115" w:lineRule="exact"/>
                      <w:ind w:left="-1" w:right="18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pacing w:val="-2"/>
                        <w:w w:val="95"/>
                        <w:sz w:val="12"/>
                      </w:rPr>
                      <w:t>Schvalovatel</w:t>
                    </w:r>
                  </w:p>
                  <w:p w14:paraId="3C2D875E" w14:textId="77777777" w:rsidR="00B94CD6" w:rsidRDefault="00154F7F">
                    <w:pPr>
                      <w:spacing w:line="143" w:lineRule="exact"/>
                      <w:ind w:right="18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w w:val="85"/>
                        <w:sz w:val="12"/>
                      </w:rPr>
                      <w:t>-</w:t>
                    </w:r>
                  </w:p>
                  <w:p w14:paraId="39AEEB67" w14:textId="77777777" w:rsidR="00B94CD6" w:rsidRDefault="00154F7F">
                    <w:pPr>
                      <w:spacing w:line="144" w:lineRule="exact"/>
                      <w:ind w:right="18"/>
                      <w:jc w:val="center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spacing w:val="-2"/>
                        <w:sz w:val="12"/>
                      </w:rPr>
                      <w:t>zákazník</w:t>
                    </w:r>
                  </w:p>
                </w:txbxContent>
              </v:textbox>
            </v:shape>
            <v:shape id="docshape126" o:spid="_x0000_s1048" type="#_x0000_t202" style="position:absolute;left:2904;top:7785;width:787;height:381" filled="f" stroked="f">
              <v:textbox inset="0,0,0,0">
                <w:txbxContent>
                  <w:p w14:paraId="6A115D42" w14:textId="77777777" w:rsidR="00B94CD6" w:rsidRDefault="00154F7F">
                    <w:pPr>
                      <w:spacing w:before="2" w:line="271" w:lineRule="auto"/>
                      <w:ind w:right="18"/>
                      <w:jc w:val="center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Zadavatel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skupina</w:t>
                    </w:r>
                  </w:p>
                  <w:p w14:paraId="3733A05E" w14:textId="77777777" w:rsidR="00B94CD6" w:rsidRDefault="00154F7F">
                    <w:pPr>
                      <w:spacing w:before="2"/>
                      <w:ind w:right="15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zákazníka</w:t>
                    </w:r>
                  </w:p>
                </w:txbxContent>
              </v:textbox>
            </v:shape>
            <v:shape id="docshape127" o:spid="_x0000_s1047" type="#_x0000_t202" style="position:absolute;left:9412;top:7819;width:519;height:378" filled="f" stroked="f">
              <v:textbox inset="0,0,0,0">
                <w:txbxContent>
                  <w:p w14:paraId="468BC0B0" w14:textId="77777777" w:rsidR="00B94CD6" w:rsidRDefault="00154F7F">
                    <w:pPr>
                      <w:spacing w:line="271" w:lineRule="auto"/>
                      <w:ind w:right="18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Řešitelská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skupina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zákazníka</w:t>
                    </w:r>
                  </w:p>
                </w:txbxContent>
              </v:textbox>
            </v:shape>
            <v:shape id="docshape128" o:spid="_x0000_s1046" type="#_x0000_t202" style="position:absolute;left:6177;top:432;width:1019;height:381" filled="f" stroked="f">
              <v:textbox inset="0,0,0,0">
                <w:txbxContent>
                  <w:p w14:paraId="1B825728" w14:textId="77777777" w:rsidR="00B94CD6" w:rsidRDefault="00154F7F">
                    <w:pPr>
                      <w:spacing w:line="273" w:lineRule="auto"/>
                      <w:ind w:right="18" w:firstLine="5"/>
                      <w:jc w:val="center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Řešitelské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skupiny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za Infrastrukturu a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Integrované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systémy</w:t>
                    </w:r>
                  </w:p>
                </w:txbxContent>
              </v:textbox>
            </v:shape>
            <v:shape id="docshape129" o:spid="_x0000_s1045" type="#_x0000_t202" style="position:absolute;left:7392;top:410;width:1295;height:371" filled="f" stroked="f">
              <v:textbox inset="0,0,0,0">
                <w:txbxContent>
                  <w:p w14:paraId="769DF753" w14:textId="77777777" w:rsidR="00B94CD6" w:rsidRDefault="00154F7F">
                    <w:pPr>
                      <w:spacing w:line="106" w:lineRule="exact"/>
                      <w:ind w:left="283"/>
                      <w:rPr>
                        <w:rFonts w:ascii="Calibri"/>
                        <w:b/>
                        <w:sz w:val="10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0"/>
                      </w:rPr>
                      <w:t>Provoz</w:t>
                    </w:r>
                    <w:r>
                      <w:rPr>
                        <w:rFonts w:ascii="Calibri"/>
                        <w:b/>
                        <w:spacing w:val="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w w:val="105"/>
                        <w:sz w:val="10"/>
                      </w:rPr>
                      <w:t>infrastruktury:</w:t>
                    </w:r>
                  </w:p>
                  <w:p w14:paraId="2526127B" w14:textId="77777777" w:rsidR="00B94CD6" w:rsidRDefault="00154F7F">
                    <w:pPr>
                      <w:numPr>
                        <w:ilvl w:val="0"/>
                        <w:numId w:val="2"/>
                      </w:numPr>
                      <w:tabs>
                        <w:tab w:val="left" w:pos="197"/>
                      </w:tabs>
                      <w:spacing w:before="4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95"/>
                        <w:sz w:val="10"/>
                      </w:rPr>
                      <w:t>Řešení</w:t>
                    </w:r>
                    <w:r>
                      <w:rPr>
                        <w:rFonts w:ascii="Tahoma" w:hAnsi="Tahoma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0"/>
                      </w:rPr>
                      <w:t>infra</w:t>
                    </w:r>
                    <w:r>
                      <w:rPr>
                        <w:rFonts w:ascii="Tahoma" w:hAnsi="Tahoma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10"/>
                      </w:rPr>
                      <w:t>incidentů</w:t>
                    </w:r>
                  </w:p>
                  <w:p w14:paraId="409FBEBE" w14:textId="77777777" w:rsidR="00B94CD6" w:rsidRDefault="00154F7F">
                    <w:pPr>
                      <w:numPr>
                        <w:ilvl w:val="0"/>
                        <w:numId w:val="2"/>
                      </w:numPr>
                      <w:tabs>
                        <w:tab w:val="left" w:pos="197"/>
                      </w:tabs>
                      <w:spacing w:before="10"/>
                      <w:rPr>
                        <w:rFonts w:ascii="Tahoma" w:hAnsi="Tahoma"/>
                        <w:sz w:val="10"/>
                      </w:rPr>
                    </w:pPr>
                    <w:r>
                      <w:rPr>
                        <w:rFonts w:ascii="Tahoma" w:hAnsi="Tahoma"/>
                        <w:w w:val="95"/>
                        <w:sz w:val="10"/>
                      </w:rPr>
                      <w:t>Řešení</w:t>
                    </w:r>
                    <w:r>
                      <w:rPr>
                        <w:rFonts w:ascii="Tahoma" w:hAnsi="Tahoma"/>
                        <w:spacing w:val="5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5"/>
                        <w:sz w:val="10"/>
                      </w:rPr>
                      <w:t>infra</w:t>
                    </w:r>
                    <w:r>
                      <w:rPr>
                        <w:rFonts w:ascii="Tahoma" w:hAnsi="Tahoma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10"/>
                      </w:rPr>
                      <w:t>požadavků</w:t>
                    </w:r>
                  </w:p>
                </w:txbxContent>
              </v:textbox>
            </v:shape>
            <v:shape id="docshape130" o:spid="_x0000_s1044" type="#_x0000_t202" style="position:absolute;left:1413;top:1385;width:682;height:251" filled="f" stroked="f">
              <v:textbox inset="0,0,0,0">
                <w:txbxContent>
                  <w:p w14:paraId="091A92F4" w14:textId="77777777" w:rsidR="00B94CD6" w:rsidRDefault="00154F7F">
                    <w:pPr>
                      <w:spacing w:line="276" w:lineRule="auto"/>
                      <w:ind w:firstLine="129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Příjem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a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analýza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</w:t>
                    </w:r>
                  </w:p>
                </w:txbxContent>
              </v:textbox>
            </v:shape>
            <v:shape id="docshape131" o:spid="_x0000_s1043" type="#_x0000_t202" style="position:absolute;left:5203;top:1322;width:658;height:249" filled="f" stroked="f">
              <v:textbox inset="0,0,0,0">
                <w:txbxContent>
                  <w:p w14:paraId="7E64FEAE" w14:textId="77777777" w:rsidR="00B94CD6" w:rsidRDefault="00154F7F">
                    <w:pPr>
                      <w:spacing w:line="271" w:lineRule="auto"/>
                      <w:ind w:firstLine="2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Řešení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Infrastruktura</w:t>
                    </w:r>
                  </w:p>
                </w:txbxContent>
              </v:textbox>
            </v:shape>
            <v:shape id="docshape132" o:spid="_x0000_s1042" type="#_x0000_t202" style="position:absolute;left:10860;top:1445;width:449;height:251" filled="f" stroked="f">
              <v:textbox inset="0,0,0,0">
                <w:txbxContent>
                  <w:p w14:paraId="10B34EB5" w14:textId="77777777" w:rsidR="00B94CD6" w:rsidRDefault="00154F7F">
                    <w:pPr>
                      <w:spacing w:line="276" w:lineRule="auto"/>
                      <w:ind w:left="84" w:hanging="84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Vyřešení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tiketu</w:t>
                    </w:r>
                  </w:p>
                </w:txbxContent>
              </v:textbox>
            </v:shape>
            <v:shape id="docshape133" o:spid="_x0000_s1041" type="#_x0000_t202" style="position:absolute;left:1600;top:2553;width:463;height:381" filled="f" stroked="f">
              <v:textbox inset="0,0,0,0">
                <w:txbxContent>
                  <w:p w14:paraId="138513DB" w14:textId="77777777" w:rsidR="00B94CD6" w:rsidRDefault="00154F7F">
                    <w:pPr>
                      <w:spacing w:line="273" w:lineRule="auto"/>
                      <w:ind w:right="18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Eskalace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 na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kraje</w:t>
                    </w:r>
                  </w:p>
                </w:txbxContent>
              </v:textbox>
            </v:shape>
            <v:shape id="docshape134" o:spid="_x0000_s1040" type="#_x0000_t202" style="position:absolute;left:6122;top:2397;width:2636;height:384" filled="f" stroked="f">
              <v:textbox inset="0,0,0,0">
                <w:txbxContent>
                  <w:p w14:paraId="7CE3BAE9" w14:textId="77777777" w:rsidR="00B94CD6" w:rsidRDefault="00154F7F">
                    <w:pPr>
                      <w:spacing w:before="2" w:line="103" w:lineRule="exact"/>
                      <w:ind w:left="148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w w:val="105"/>
                        <w:sz w:val="10"/>
                      </w:rPr>
                      <w:t>Provoz</w:t>
                    </w:r>
                    <w:r>
                      <w:rPr>
                        <w:b/>
                        <w:spacing w:val="9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105"/>
                        <w:sz w:val="10"/>
                      </w:rPr>
                      <w:t>infrastruktury:</w:t>
                    </w:r>
                  </w:p>
                  <w:p w14:paraId="47867CD9" w14:textId="77777777" w:rsidR="00B94CD6" w:rsidRDefault="00154F7F">
                    <w:pPr>
                      <w:tabs>
                        <w:tab w:val="left" w:pos="1269"/>
                      </w:tabs>
                      <w:spacing w:before="3" w:line="204" w:lineRule="auto"/>
                      <w:ind w:left="115" w:right="22" w:hanging="116"/>
                      <w:rPr>
                        <w:sz w:val="10"/>
                      </w:rPr>
                    </w:pPr>
                    <w:r>
                      <w:rPr>
                        <w:w w:val="105"/>
                        <w:position w:val="4"/>
                        <w:sz w:val="10"/>
                      </w:rPr>
                      <w:t>Řešitelská</w:t>
                    </w:r>
                    <w:r>
                      <w:rPr>
                        <w:spacing w:val="-6"/>
                        <w:w w:val="105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position w:val="4"/>
                        <w:sz w:val="10"/>
                      </w:rPr>
                      <w:t>skupina</w:t>
                    </w:r>
                    <w:r>
                      <w:rPr>
                        <w:position w:val="4"/>
                        <w:sz w:val="10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</w:t>
                    </w:r>
                    <w:r>
                      <w:rPr>
                        <w:rFonts w:ascii="Times New Roman" w:hAnsi="Times New Roman"/>
                        <w:spacing w:val="8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Řešení infra incidentů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position w:val="4"/>
                        <w:sz w:val="10"/>
                      </w:rPr>
                      <w:t>Poskytovatele</w:t>
                    </w:r>
                    <w:r>
                      <w:rPr>
                        <w:position w:val="4"/>
                        <w:sz w:val="10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</w:t>
                    </w:r>
                    <w:r>
                      <w:rPr>
                        <w:rFonts w:ascii="Times New Roman" w:hAnsi="Times New Roman"/>
                        <w:spacing w:val="8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Řešení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infra požadavků</w:t>
                    </w:r>
                  </w:p>
                </w:txbxContent>
              </v:textbox>
            </v:shape>
            <v:shape id="docshape135" o:spid="_x0000_s1039" type="#_x0000_t202" style="position:absolute;left:10852;top:2661;width:464;height:378" filled="f" stroked="f">
              <v:textbox inset="0,0,0,0">
                <w:txbxContent>
                  <w:p w14:paraId="2B82A820" w14:textId="77777777" w:rsidR="00B94CD6" w:rsidRDefault="00154F7F">
                    <w:pPr>
                      <w:spacing w:line="271" w:lineRule="auto"/>
                      <w:ind w:right="18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Eskalace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 na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kraje</w:t>
                    </w:r>
                  </w:p>
                </w:txbxContent>
              </v:textbox>
            </v:shape>
            <v:shape id="docshape136" o:spid="_x0000_s1038" type="#_x0000_t202" style="position:absolute;left:1490;top:3393;width:682;height:249" filled="f" stroked="f">
              <v:textbox inset="0,0,0,0">
                <w:txbxContent>
                  <w:p w14:paraId="0447DB11" w14:textId="77777777" w:rsidR="00B94CD6" w:rsidRDefault="00154F7F">
                    <w:pPr>
                      <w:spacing w:line="271" w:lineRule="auto"/>
                      <w:ind w:firstLine="129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Příjem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a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analýza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</w:t>
                    </w:r>
                  </w:p>
                </w:txbxContent>
              </v:textbox>
            </v:shape>
            <v:shape id="docshape137" o:spid="_x0000_s1037" type="#_x0000_t202" style="position:absolute;left:10860;top:3389;width:449;height:251" filled="f" stroked="f">
              <v:textbox inset="0,0,0,0">
                <w:txbxContent>
                  <w:p w14:paraId="7E88CC57" w14:textId="77777777" w:rsidR="00B94CD6" w:rsidRDefault="00154F7F">
                    <w:pPr>
                      <w:spacing w:line="276" w:lineRule="auto"/>
                      <w:ind w:left="84" w:hanging="84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Vyřešení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tiketu</w:t>
                    </w:r>
                  </w:p>
                </w:txbxContent>
              </v:textbox>
            </v:shape>
            <v:shape id="docshape138" o:spid="_x0000_s1036" type="#_x0000_t202" style="position:absolute;left:5282;top:3789;width:650;height:249" filled="f" stroked="f">
              <v:textbox inset="0,0,0,0">
                <w:txbxContent>
                  <w:p w14:paraId="5C770DE5" w14:textId="77777777" w:rsidR="00B94CD6" w:rsidRDefault="00154F7F">
                    <w:pPr>
                      <w:spacing w:line="271" w:lineRule="auto"/>
                      <w:ind w:left="112" w:hanging="113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Řešení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Aplikace</w:t>
                    </w:r>
                  </w:p>
                </w:txbxContent>
              </v:textbox>
            </v:shape>
            <v:shape id="docshape139" o:spid="_x0000_s1035" type="#_x0000_t202" style="position:absolute;left:1569;top:5217;width:528;height:510" filled="f" stroked="f">
              <v:textbox inset="0,0,0,0">
                <w:txbxContent>
                  <w:p w14:paraId="2D48B135" w14:textId="77777777" w:rsidR="00B94CD6" w:rsidRDefault="00154F7F">
                    <w:pPr>
                      <w:spacing w:before="2" w:line="271" w:lineRule="auto"/>
                      <w:ind w:left="-1" w:right="18"/>
                      <w:jc w:val="center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Založení</w:t>
                    </w:r>
                    <w:r>
                      <w:rPr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a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eskalace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 v</w:t>
                    </w:r>
                  </w:p>
                  <w:p w14:paraId="58C312EC" w14:textId="77777777" w:rsidR="00B94CD6" w:rsidRDefault="00154F7F">
                    <w:pPr>
                      <w:spacing w:before="1"/>
                      <w:ind w:left="74" w:right="97"/>
                      <w:jc w:val="center"/>
                      <w:rPr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>CA</w:t>
                    </w:r>
                    <w:r>
                      <w:rPr>
                        <w:spacing w:val="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10"/>
                      </w:rPr>
                      <w:t>SD</w:t>
                    </w:r>
                  </w:p>
                </w:txbxContent>
              </v:textbox>
            </v:shape>
            <v:shape id="docshape140" o:spid="_x0000_s1034" type="#_x0000_t202" style="position:absolute;left:3765;top:5285;width:600;height:513" filled="f" stroked="f">
              <v:textbox inset="0,0,0,0">
                <w:txbxContent>
                  <w:p w14:paraId="48B9A543" w14:textId="77777777" w:rsidR="00B94CD6" w:rsidRDefault="00154F7F">
                    <w:pPr>
                      <w:spacing w:before="2" w:line="276" w:lineRule="auto"/>
                      <w:ind w:right="16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Řešitelská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skupina</w:t>
                    </w:r>
                  </w:p>
                  <w:p w14:paraId="1505D615" w14:textId="77777777" w:rsidR="00B94CD6" w:rsidRDefault="00154F7F">
                    <w:pPr>
                      <w:spacing w:line="276" w:lineRule="auto"/>
                      <w:ind w:left="-1" w:right="18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Objednatele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6"/>
                        <w:w w:val="105"/>
                        <w:sz w:val="10"/>
                      </w:rPr>
                      <w:t>L2</w:t>
                    </w:r>
                  </w:p>
                </w:txbxContent>
              </v:textbox>
            </v:shape>
            <v:shape id="docshape141" o:spid="_x0000_s1033" type="#_x0000_t202" style="position:absolute;left:6331;top:5296;width:602;height:532" filled="f" stroked="f">
              <v:textbox inset="0,0,0,0">
                <w:txbxContent>
                  <w:p w14:paraId="446ADAAE" w14:textId="77777777" w:rsidR="00B94CD6" w:rsidRDefault="00154F7F">
                    <w:pPr>
                      <w:spacing w:line="116" w:lineRule="exact"/>
                      <w:ind w:right="13"/>
                      <w:jc w:val="center"/>
                      <w:rPr>
                        <w:rFonts w:ascii="Tahoma" w:hAnsi="Tahoma"/>
                        <w:sz w:val="12"/>
                      </w:rPr>
                    </w:pPr>
                    <w:r>
                      <w:rPr>
                        <w:rFonts w:ascii="Tahoma" w:hAnsi="Tahoma"/>
                        <w:spacing w:val="-2"/>
                        <w:sz w:val="12"/>
                      </w:rPr>
                      <w:t>Řešitelská</w:t>
                    </w:r>
                  </w:p>
                  <w:p w14:paraId="525417EE" w14:textId="77777777" w:rsidR="00B94CD6" w:rsidRDefault="00154F7F">
                    <w:pPr>
                      <w:spacing w:line="144" w:lineRule="exact"/>
                      <w:ind w:right="9"/>
                      <w:jc w:val="center"/>
                      <w:rPr>
                        <w:rFonts w:ascii="Tahoma"/>
                        <w:sz w:val="12"/>
                      </w:rPr>
                    </w:pPr>
                    <w:r>
                      <w:rPr>
                        <w:rFonts w:ascii="Tahoma"/>
                        <w:spacing w:val="-2"/>
                        <w:sz w:val="12"/>
                      </w:rPr>
                      <w:t>skupina</w:t>
                    </w:r>
                  </w:p>
                  <w:p w14:paraId="7F26F3AD" w14:textId="77777777" w:rsidR="00B94CD6" w:rsidRDefault="00154F7F">
                    <w:pPr>
                      <w:spacing w:before="8" w:line="295" w:lineRule="auto"/>
                      <w:ind w:right="18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Objednatele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6"/>
                        <w:w w:val="105"/>
                        <w:sz w:val="10"/>
                      </w:rPr>
                      <w:t>L1</w:t>
                    </w:r>
                  </w:p>
                </w:txbxContent>
              </v:textbox>
            </v:shape>
            <v:shape id="docshape142" o:spid="_x0000_s1032" type="#_x0000_t202" style="position:absolute;left:8853;top:5285;width:600;height:513" filled="f" stroked="f">
              <v:textbox inset="0,0,0,0">
                <w:txbxContent>
                  <w:p w14:paraId="24793BBE" w14:textId="77777777" w:rsidR="00B94CD6" w:rsidRDefault="00154F7F">
                    <w:pPr>
                      <w:spacing w:before="2" w:line="276" w:lineRule="auto"/>
                      <w:ind w:right="16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Řešitelská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skupina</w:t>
                    </w:r>
                  </w:p>
                  <w:p w14:paraId="59F5B6FF" w14:textId="77777777" w:rsidR="00B94CD6" w:rsidRDefault="00154F7F">
                    <w:pPr>
                      <w:spacing w:line="276" w:lineRule="auto"/>
                      <w:ind w:right="18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Objednatele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6"/>
                        <w:w w:val="105"/>
                        <w:sz w:val="10"/>
                      </w:rPr>
                      <w:t>L2</w:t>
                    </w:r>
                  </w:p>
                </w:txbxContent>
              </v:textbox>
            </v:shape>
            <v:shape id="docshape143" o:spid="_x0000_s1031" type="#_x0000_t202" style="position:absolute;left:10860;top:5129;width:449;height:378" filled="f" stroked="f">
              <v:textbox inset="0,0,0,0">
                <w:txbxContent>
                  <w:p w14:paraId="66EAF23F" w14:textId="77777777" w:rsidR="00B94CD6" w:rsidRDefault="00154F7F">
                    <w:pPr>
                      <w:spacing w:line="271" w:lineRule="auto"/>
                      <w:ind w:left="40" w:hanging="41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Vyřešení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tiketu v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CA</w:t>
                    </w:r>
                    <w:r>
                      <w:rPr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w w:val="105"/>
                        <w:sz w:val="10"/>
                      </w:rPr>
                      <w:t>SD</w:t>
                    </w:r>
                  </w:p>
                </w:txbxContent>
              </v:textbox>
            </v:shape>
            <v:shape id="docshape144" o:spid="_x0000_s1030" type="#_x0000_t202" style="position:absolute;left:5227;top:5877;width:458;height:251" filled="f" stroked="f">
              <v:textbox inset="0,0,0,0">
                <w:txbxContent>
                  <w:p w14:paraId="13FD829F" w14:textId="77777777" w:rsidR="00B94CD6" w:rsidRDefault="00154F7F">
                    <w:pPr>
                      <w:spacing w:line="276" w:lineRule="auto"/>
                      <w:ind w:left="88" w:hanging="89"/>
                      <w:rPr>
                        <w:sz w:val="10"/>
                      </w:rPr>
                    </w:pPr>
                    <w:r>
                      <w:rPr>
                        <w:spacing w:val="-2"/>
                        <w:w w:val="105"/>
                        <w:sz w:val="10"/>
                      </w:rPr>
                      <w:t>Uzavření</w:t>
                    </w:r>
                    <w:r>
                      <w:rPr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0"/>
                      </w:rPr>
                      <w:t>tiketu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70BCFBE" w14:textId="77777777" w:rsidR="00B94CD6" w:rsidRDefault="00B94CD6">
      <w:pPr>
        <w:pStyle w:val="Zkladntext"/>
        <w:spacing w:before="5"/>
        <w:rPr>
          <w:b/>
          <w:sz w:val="19"/>
        </w:rPr>
      </w:pPr>
    </w:p>
    <w:p w14:paraId="7B2D9CCA" w14:textId="77777777" w:rsidR="00B94CD6" w:rsidRDefault="00154F7F">
      <w:pPr>
        <w:pStyle w:val="Odstavecseseznamem"/>
        <w:numPr>
          <w:ilvl w:val="2"/>
          <w:numId w:val="3"/>
        </w:numPr>
        <w:tabs>
          <w:tab w:val="left" w:pos="898"/>
          <w:tab w:val="left" w:pos="899"/>
        </w:tabs>
        <w:spacing w:before="93"/>
        <w:rPr>
          <w:b/>
          <w:sz w:val="20"/>
        </w:rPr>
      </w:pPr>
      <w:r>
        <w:rPr>
          <w:b/>
          <w:sz w:val="20"/>
        </w:rPr>
        <w:t>Popis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procesu</w:t>
      </w:r>
    </w:p>
    <w:p w14:paraId="1FE4D963" w14:textId="77777777" w:rsidR="00B94CD6" w:rsidRDefault="00154F7F">
      <w:pPr>
        <w:pStyle w:val="Zkladntext"/>
        <w:spacing w:before="154" w:line="314" w:lineRule="auto"/>
        <w:ind w:left="179" w:right="143"/>
        <w:jc w:val="both"/>
      </w:pPr>
      <w:r>
        <w:t>Hlavním cílem Incident Management procesu je v</w:t>
      </w:r>
      <w:r>
        <w:rPr>
          <w:spacing w:val="-2"/>
        </w:rPr>
        <w:t xml:space="preserve"> </w:t>
      </w:r>
      <w:r>
        <w:t>co nejkratším čase obnovit standardní provoz Trvale poskytované služby, aby došlo k</w:t>
      </w:r>
      <w:r>
        <w:rPr>
          <w:spacing w:val="-4"/>
        </w:rPr>
        <w:t xml:space="preserve"> </w:t>
      </w:r>
      <w:r>
        <w:t>co nejmenšímu dopadu na provoz Systému. Incident Management proces se skládá z jednotlivých činností (žlutě vyznačené v obrázku výše), které jsou popsány níže:</w:t>
      </w:r>
    </w:p>
    <w:p w14:paraId="297462F0" w14:textId="77777777" w:rsidR="00B94CD6" w:rsidRDefault="00B94CD6">
      <w:pPr>
        <w:spacing w:line="314" w:lineRule="auto"/>
        <w:jc w:val="both"/>
        <w:sectPr w:rsidR="00B94CD6">
          <w:pgSz w:w="11910" w:h="16840"/>
          <w:pgMar w:top="1340" w:right="420" w:bottom="1340" w:left="1160" w:header="0" w:footer="1142" w:gutter="0"/>
          <w:cols w:space="708"/>
        </w:sectPr>
      </w:pPr>
    </w:p>
    <w:p w14:paraId="71045EF6" w14:textId="77777777" w:rsidR="00B94CD6" w:rsidRDefault="00154F7F">
      <w:pPr>
        <w:pStyle w:val="Odstavecseseznamem"/>
        <w:numPr>
          <w:ilvl w:val="2"/>
          <w:numId w:val="3"/>
        </w:numPr>
        <w:tabs>
          <w:tab w:val="left" w:pos="898"/>
          <w:tab w:val="left" w:pos="899"/>
        </w:tabs>
        <w:spacing w:before="64"/>
        <w:rPr>
          <w:b/>
          <w:sz w:val="20"/>
        </w:rPr>
      </w:pPr>
      <w:r>
        <w:rPr>
          <w:b/>
          <w:sz w:val="20"/>
        </w:rPr>
        <w:t>Přehled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činností</w:t>
      </w:r>
    </w:p>
    <w:p w14:paraId="4FBBF209" w14:textId="77777777" w:rsidR="00B94CD6" w:rsidRDefault="00154F7F">
      <w:pPr>
        <w:pStyle w:val="Zkladntext"/>
        <w:spacing w:before="154" w:line="312" w:lineRule="auto"/>
        <w:ind w:left="179" w:right="144"/>
        <w:jc w:val="both"/>
      </w:pPr>
      <w:r>
        <w:t>V</w:t>
      </w:r>
      <w:r>
        <w:rPr>
          <w:spacing w:val="-5"/>
        </w:rPr>
        <w:t xml:space="preserve"> </w:t>
      </w:r>
      <w:r>
        <w:t>procesu</w:t>
      </w:r>
      <w:r>
        <w:rPr>
          <w:spacing w:val="-6"/>
        </w:rPr>
        <w:t xml:space="preserve"> </w:t>
      </w:r>
      <w:r>
        <w:t>Incident</w:t>
      </w:r>
      <w:r>
        <w:rPr>
          <w:spacing w:val="-5"/>
        </w:rPr>
        <w:t xml:space="preserve"> </w:t>
      </w:r>
      <w:r>
        <w:t>managementu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specifikováno</w:t>
      </w:r>
      <w:r>
        <w:rPr>
          <w:spacing w:val="-4"/>
        </w:rPr>
        <w:t xml:space="preserve"> </w:t>
      </w:r>
      <w:r>
        <w:t>několik</w:t>
      </w:r>
      <w:r>
        <w:rPr>
          <w:spacing w:val="-5"/>
        </w:rPr>
        <w:t xml:space="preserve"> </w:t>
      </w:r>
      <w:r>
        <w:t>činností,</w:t>
      </w:r>
      <w:r>
        <w:rPr>
          <w:spacing w:val="-4"/>
        </w:rPr>
        <w:t xml:space="preserve"> </w:t>
      </w:r>
      <w:r>
        <w:t>díky</w:t>
      </w:r>
      <w:r>
        <w:rPr>
          <w:spacing w:val="-5"/>
        </w:rPr>
        <w:t xml:space="preserve"> </w:t>
      </w:r>
      <w:r>
        <w:t>kterým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každý</w:t>
      </w:r>
      <w:r>
        <w:rPr>
          <w:spacing w:val="-5"/>
        </w:rPr>
        <w:t xml:space="preserve"> </w:t>
      </w:r>
      <w:r>
        <w:t>vzniklý</w:t>
      </w:r>
      <w:r>
        <w:rPr>
          <w:spacing w:val="-5"/>
        </w:rPr>
        <w:t xml:space="preserve"> </w:t>
      </w:r>
      <w:r>
        <w:t>incident</w:t>
      </w:r>
      <w:r>
        <w:rPr>
          <w:spacing w:val="-5"/>
        </w:rPr>
        <w:t xml:space="preserve"> </w:t>
      </w:r>
      <w:r>
        <w:t>korektně zaznamenán, vyhodnocen, vyřešen a uzavřen (stavy tiketu).</w:t>
      </w:r>
    </w:p>
    <w:p w14:paraId="7841280C" w14:textId="77777777" w:rsidR="00B94CD6" w:rsidRDefault="00154F7F">
      <w:pPr>
        <w:pStyle w:val="Zkladntext"/>
        <w:spacing w:before="125"/>
        <w:ind w:left="179"/>
        <w:jc w:val="both"/>
      </w:pPr>
      <w:r>
        <w:t>Tyto</w:t>
      </w:r>
      <w:r>
        <w:rPr>
          <w:spacing w:val="-7"/>
        </w:rPr>
        <w:t xml:space="preserve"> </w:t>
      </w:r>
      <w:r>
        <w:t>činnosti</w:t>
      </w:r>
      <w:r>
        <w:rPr>
          <w:spacing w:val="-6"/>
        </w:rPr>
        <w:t xml:space="preserve"> </w:t>
      </w:r>
      <w:r>
        <w:t>jsou</w:t>
      </w:r>
      <w:r>
        <w:rPr>
          <w:spacing w:val="-7"/>
        </w:rPr>
        <w:t xml:space="preserve"> </w:t>
      </w:r>
      <w:r>
        <w:rPr>
          <w:spacing w:val="-2"/>
        </w:rPr>
        <w:t>následující:</w:t>
      </w:r>
    </w:p>
    <w:p w14:paraId="76AA39F6" w14:textId="77777777" w:rsidR="00B94CD6" w:rsidRDefault="00B94CD6">
      <w:pPr>
        <w:pStyle w:val="Zkladntext"/>
        <w:spacing w:before="10"/>
        <w:rPr>
          <w:sz w:val="26"/>
        </w:rPr>
      </w:pPr>
    </w:p>
    <w:p w14:paraId="7B7E77E4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spacing w:before="1"/>
        <w:ind w:hanging="722"/>
        <w:rPr>
          <w:b/>
          <w:sz w:val="20"/>
        </w:rPr>
      </w:pPr>
      <w:r>
        <w:rPr>
          <w:b/>
          <w:spacing w:val="-2"/>
          <w:sz w:val="20"/>
        </w:rPr>
        <w:t>Vytvoření</w:t>
      </w:r>
      <w:r>
        <w:rPr>
          <w:b/>
          <w:spacing w:val="3"/>
          <w:sz w:val="20"/>
        </w:rPr>
        <w:t xml:space="preserve"> </w:t>
      </w:r>
      <w:r>
        <w:rPr>
          <w:b/>
          <w:spacing w:val="-2"/>
          <w:sz w:val="20"/>
        </w:rPr>
        <w:t>Incidentu</w:t>
      </w:r>
    </w:p>
    <w:p w14:paraId="3DCA6AD4" w14:textId="77777777" w:rsidR="00B94CD6" w:rsidRDefault="00154F7F">
      <w:pPr>
        <w:pStyle w:val="Zkladntext"/>
        <w:spacing w:before="154" w:line="314" w:lineRule="auto"/>
        <w:ind w:left="179" w:right="142"/>
        <w:jc w:val="both"/>
      </w:pPr>
      <w:r>
        <w:t>V</w:t>
      </w:r>
      <w:r>
        <w:rPr>
          <w:spacing w:val="-4"/>
        </w:rPr>
        <w:t xml:space="preserve"> </w:t>
      </w:r>
      <w:r>
        <w:t>případě zjištění jakékoliv nefunkčnosti aplikace IS Sbírka nebo částí aplikace, zašle daná osoba, eMail do CA SD</w:t>
      </w:r>
      <w:r>
        <w:rPr>
          <w:spacing w:val="-2"/>
        </w:rPr>
        <w:t xml:space="preserve"> </w:t>
      </w:r>
      <w:r>
        <w:t>(aplikace</w:t>
      </w:r>
      <w:r>
        <w:rPr>
          <w:spacing w:val="-1"/>
        </w:rPr>
        <w:t xml:space="preserve"> </w:t>
      </w:r>
      <w:r>
        <w:t>Helpdesku</w:t>
      </w:r>
      <w:r>
        <w:rPr>
          <w:spacing w:val="-3"/>
        </w:rPr>
        <w:t xml:space="preserve"> </w:t>
      </w:r>
      <w:r>
        <w:t>Objednatele) ve</w:t>
      </w:r>
      <w:r>
        <w:rPr>
          <w:spacing w:val="-1"/>
        </w:rPr>
        <w:t xml:space="preserve"> </w:t>
      </w:r>
      <w:r>
        <w:t>kterém popíše</w:t>
      </w:r>
      <w:r>
        <w:rPr>
          <w:spacing w:val="-1"/>
        </w:rPr>
        <w:t xml:space="preserve"> </w:t>
      </w:r>
      <w:r>
        <w:t>zjištěné</w:t>
      </w:r>
      <w:r>
        <w:rPr>
          <w:spacing w:val="-1"/>
        </w:rPr>
        <w:t xml:space="preserve"> </w:t>
      </w:r>
      <w:r>
        <w:t>informace</w:t>
      </w:r>
      <w:r>
        <w:rPr>
          <w:spacing w:val="-3"/>
        </w:rPr>
        <w:t xml:space="preserve"> </w:t>
      </w:r>
      <w:r>
        <w:t>o nefunkčnosti</w:t>
      </w:r>
      <w:r>
        <w:rPr>
          <w:spacing w:val="-4"/>
        </w:rPr>
        <w:t xml:space="preserve"> </w:t>
      </w:r>
      <w:r>
        <w:t>(název aplikace, popis nefunkčnosti). V Servis Desku Objednatele vznikne tiket, který bude doplněn na úrovni řešitelských skupin L1 Objednatele nebo řešitelských skupin L2 další povinné informace, které tiket musí obsahovat. Jde o povinné informace typu název tiketu, detailní popis vzniklé incidentu nebo podezření na incident a povinná struktura. Incidentu (ticketu SD) bude přiřazena priorita. Incident bude klasifikován Objednatelem a bude eskalován na Řešitelskou</w:t>
      </w:r>
      <w:r>
        <w:rPr>
          <w:spacing w:val="-13"/>
        </w:rPr>
        <w:t xml:space="preserve"> </w:t>
      </w:r>
      <w:r>
        <w:t>skupinu</w:t>
      </w:r>
      <w:r>
        <w:rPr>
          <w:spacing w:val="-11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prověření.</w:t>
      </w:r>
      <w:r>
        <w:rPr>
          <w:spacing w:val="-11"/>
        </w:rPr>
        <w:t xml:space="preserve"> </w:t>
      </w:r>
      <w:r>
        <w:t>Tento</w:t>
      </w:r>
      <w:r>
        <w:rPr>
          <w:spacing w:val="-12"/>
        </w:rPr>
        <w:t xml:space="preserve"> </w:t>
      </w:r>
      <w:r>
        <w:t>čas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důležitý</w:t>
      </w:r>
      <w:r>
        <w:rPr>
          <w:spacing w:val="-9"/>
        </w:rPr>
        <w:t xml:space="preserve"> </w:t>
      </w:r>
      <w:r>
        <w:t>pro</w:t>
      </w:r>
      <w:r>
        <w:rPr>
          <w:spacing w:val="-13"/>
        </w:rPr>
        <w:t xml:space="preserve"> </w:t>
      </w:r>
      <w:r>
        <w:t>splnění</w:t>
      </w:r>
      <w:r>
        <w:rPr>
          <w:spacing w:val="-14"/>
        </w:rPr>
        <w:t xml:space="preserve"> </w:t>
      </w:r>
      <w:r>
        <w:t>parametrů</w:t>
      </w:r>
      <w:r>
        <w:rPr>
          <w:spacing w:val="-11"/>
        </w:rPr>
        <w:t xml:space="preserve"> </w:t>
      </w:r>
      <w:r>
        <w:t>odezva</w:t>
      </w:r>
      <w:r>
        <w:rPr>
          <w:spacing w:val="-13"/>
        </w:rPr>
        <w:t xml:space="preserve"> </w:t>
      </w:r>
      <w:r>
        <w:t>zadavateli.</w:t>
      </w:r>
      <w:r>
        <w:rPr>
          <w:spacing w:val="-12"/>
        </w:rPr>
        <w:t xml:space="preserve"> </w:t>
      </w:r>
      <w:r>
        <w:t>Parametr</w:t>
      </w:r>
      <w:r>
        <w:rPr>
          <w:spacing w:val="-10"/>
        </w:rPr>
        <w:t xml:space="preserve"> </w:t>
      </w:r>
      <w:r>
        <w:t>Odezva je</w:t>
      </w:r>
      <w:r>
        <w:rPr>
          <w:spacing w:val="-7"/>
        </w:rPr>
        <w:t xml:space="preserve"> </w:t>
      </w:r>
      <w:r>
        <w:t>měřen</w:t>
      </w:r>
      <w:r>
        <w:rPr>
          <w:spacing w:val="-4"/>
        </w:rPr>
        <w:t xml:space="preserve"> </w:t>
      </w:r>
      <w:r>
        <w:t>podle</w:t>
      </w:r>
      <w:r>
        <w:rPr>
          <w:spacing w:val="-5"/>
        </w:rPr>
        <w:t xml:space="preserve"> </w:t>
      </w:r>
      <w:r>
        <w:t>definice</w:t>
      </w:r>
      <w:r>
        <w:rPr>
          <w:spacing w:val="-5"/>
        </w:rPr>
        <w:t xml:space="preserve"> </w:t>
      </w:r>
      <w:r>
        <w:t>výše.</w:t>
      </w:r>
      <w:r>
        <w:rPr>
          <w:spacing w:val="-4"/>
        </w:rPr>
        <w:t xml:space="preserve"> </w:t>
      </w:r>
      <w:r>
        <w:t>Při</w:t>
      </w:r>
      <w:r>
        <w:rPr>
          <w:spacing w:val="-7"/>
        </w:rPr>
        <w:t xml:space="preserve"> </w:t>
      </w:r>
      <w:r>
        <w:t>vytvoření</w:t>
      </w:r>
      <w:r>
        <w:rPr>
          <w:spacing w:val="-8"/>
        </w:rPr>
        <w:t xml:space="preserve"> </w:t>
      </w:r>
      <w:r>
        <w:t>tiketu</w:t>
      </w:r>
      <w:r>
        <w:rPr>
          <w:spacing w:val="-5"/>
        </w:rPr>
        <w:t xml:space="preserve"> </w:t>
      </w:r>
      <w:r>
        <w:t>zákazníkovi</w:t>
      </w:r>
      <w:r>
        <w:rPr>
          <w:spacing w:val="-6"/>
        </w:rPr>
        <w:t xml:space="preserve"> </w:t>
      </w:r>
      <w:r>
        <w:t>odchází</w:t>
      </w:r>
      <w:r>
        <w:rPr>
          <w:spacing w:val="-6"/>
        </w:rPr>
        <w:t xml:space="preserve"> </w:t>
      </w:r>
      <w:r>
        <w:t>informace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času</w:t>
      </w:r>
      <w:r>
        <w:rPr>
          <w:spacing w:val="-9"/>
        </w:rPr>
        <w:t xml:space="preserve"> </w:t>
      </w:r>
      <w:r>
        <w:t>vytvoření</w:t>
      </w:r>
      <w:r>
        <w:rPr>
          <w:spacing w:val="-4"/>
        </w:rPr>
        <w:t xml:space="preserve"> </w:t>
      </w:r>
      <w:r>
        <w:t>tiketu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 xml:space="preserve">převzetí </w:t>
      </w:r>
      <w:r>
        <w:rPr>
          <w:spacing w:val="-2"/>
        </w:rPr>
        <w:t>incidentu)</w:t>
      </w:r>
    </w:p>
    <w:p w14:paraId="19710A61" w14:textId="77777777" w:rsidR="00B94CD6" w:rsidRDefault="00B94CD6">
      <w:pPr>
        <w:pStyle w:val="Zkladntext"/>
        <w:spacing w:before="8"/>
      </w:pPr>
    </w:p>
    <w:p w14:paraId="20A7EA08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Zaslání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eskalace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tiketu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Objednatelem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(incident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měření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odezvy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převzetí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tiketu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řešení)</w:t>
      </w:r>
    </w:p>
    <w:p w14:paraId="64C9F09F" w14:textId="77777777" w:rsidR="00B94CD6" w:rsidRDefault="00154F7F">
      <w:pPr>
        <w:pStyle w:val="Zkladntext"/>
        <w:spacing w:before="154" w:line="314" w:lineRule="auto"/>
        <w:ind w:left="179" w:right="143"/>
        <w:jc w:val="both"/>
      </w:pPr>
      <w:r>
        <w:t>Po</w:t>
      </w:r>
      <w:r>
        <w:rPr>
          <w:spacing w:val="-13"/>
        </w:rPr>
        <w:t xml:space="preserve"> </w:t>
      </w:r>
      <w:r>
        <w:t>eskalaci</w:t>
      </w:r>
      <w:r>
        <w:rPr>
          <w:spacing w:val="-14"/>
        </w:rPr>
        <w:t xml:space="preserve"> </w:t>
      </w:r>
      <w:r>
        <w:t>tiketu</w:t>
      </w:r>
      <w:r>
        <w:rPr>
          <w:spacing w:val="-14"/>
        </w:rPr>
        <w:t xml:space="preserve"> </w:t>
      </w:r>
      <w:r>
        <w:t>(Incidentu)</w:t>
      </w:r>
      <w:r>
        <w:rPr>
          <w:spacing w:val="-1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Servis</w:t>
      </w:r>
      <w:r>
        <w:rPr>
          <w:spacing w:val="-11"/>
        </w:rPr>
        <w:t xml:space="preserve"> </w:t>
      </w:r>
      <w:r>
        <w:t>Desku</w:t>
      </w:r>
      <w:r>
        <w:rPr>
          <w:spacing w:val="-13"/>
        </w:rPr>
        <w:t xml:space="preserve"> </w:t>
      </w:r>
      <w:r>
        <w:t>Objednatele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vyplnění</w:t>
      </w:r>
      <w:r>
        <w:rPr>
          <w:spacing w:val="-13"/>
        </w:rPr>
        <w:t xml:space="preserve"> </w:t>
      </w:r>
      <w:r>
        <w:t>povinných</w:t>
      </w:r>
      <w:r>
        <w:rPr>
          <w:spacing w:val="-14"/>
        </w:rPr>
        <w:t xml:space="preserve"> </w:t>
      </w:r>
      <w:r>
        <w:t>údajů,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tiket</w:t>
      </w:r>
      <w:r>
        <w:rPr>
          <w:spacing w:val="-13"/>
        </w:rPr>
        <w:t xml:space="preserve"> </w:t>
      </w:r>
      <w:r>
        <w:t>zaslán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řešitelskou skupinu na úrovni L2 nebo L3 Poskytovatele. O eskalaci je informován zákazník zasláním notifikace o zahájení řešení tiketu.</w:t>
      </w:r>
    </w:p>
    <w:p w14:paraId="3220FB0C" w14:textId="77777777" w:rsidR="00B94CD6" w:rsidRDefault="00B94CD6">
      <w:pPr>
        <w:pStyle w:val="Zkladntext"/>
        <w:spacing w:before="8"/>
      </w:pPr>
    </w:p>
    <w:p w14:paraId="364BDBCB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Příjem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Incidentu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173BCBD2" w14:textId="77777777" w:rsidR="00B94CD6" w:rsidRDefault="00154F7F">
      <w:pPr>
        <w:pStyle w:val="Zkladntext"/>
        <w:spacing w:before="154" w:line="314" w:lineRule="auto"/>
        <w:ind w:left="179" w:right="145"/>
        <w:jc w:val="both"/>
      </w:pPr>
      <w:r>
        <w:t>Řešitelská skupina Poskytovatele L2 nebo L3 přijme ticket v Servis Desku Objednatele. Řešitelská skupina provede základní analýzu a doplnění zjištěné informace a rozhodne buď o započetí odstranění závady nebo eskalaci tiketu na jiné řešitelské skupiny, pokud je zjištěno, že závada není řešitelná v</w:t>
      </w:r>
      <w:r>
        <w:rPr>
          <w:spacing w:val="-3"/>
        </w:rPr>
        <w:t xml:space="preserve"> </w:t>
      </w:r>
      <w:r>
        <w:t>aplikaci nebo bez součinnosti s ostatními řešitelskými skupinami (závada na infrastruktuře nebo na integrovaných aplikací).</w:t>
      </w:r>
    </w:p>
    <w:p w14:paraId="6C06FF4B" w14:textId="77777777" w:rsidR="00B94CD6" w:rsidRDefault="00154F7F">
      <w:pPr>
        <w:pStyle w:val="Zkladntext"/>
        <w:spacing w:before="120" w:line="314" w:lineRule="auto"/>
        <w:ind w:left="179" w:right="144"/>
        <w:jc w:val="both"/>
      </w:pPr>
      <w:r>
        <w:t>Čas příjmu a předání Incidentu je měřen Servis Deskem Objednatele. Tento čas je důležitý pro měření času na odstranění</w:t>
      </w:r>
      <w:r>
        <w:rPr>
          <w:spacing w:val="-7"/>
        </w:rPr>
        <w:t xml:space="preserve"> </w:t>
      </w:r>
      <w:r>
        <w:t>závady</w:t>
      </w:r>
      <w:r>
        <w:rPr>
          <w:spacing w:val="-7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času</w:t>
      </w:r>
      <w:r>
        <w:rPr>
          <w:spacing w:val="-7"/>
        </w:rPr>
        <w:t xml:space="preserve"> </w:t>
      </w:r>
      <w:r>
        <w:t>zprovoznění</w:t>
      </w:r>
      <w:r>
        <w:rPr>
          <w:spacing w:val="-9"/>
        </w:rPr>
        <w:t xml:space="preserve"> </w:t>
      </w:r>
      <w:r>
        <w:t>systému</w:t>
      </w:r>
      <w:r>
        <w:rPr>
          <w:spacing w:val="-6"/>
        </w:rPr>
        <w:t xml:space="preserve"> </w:t>
      </w:r>
      <w:r>
        <w:t>formou</w:t>
      </w:r>
      <w:r>
        <w:rPr>
          <w:spacing w:val="-6"/>
        </w:rPr>
        <w:t xml:space="preserve"> </w:t>
      </w:r>
      <w:r>
        <w:t>workaroundu.</w:t>
      </w:r>
      <w:r>
        <w:rPr>
          <w:spacing w:val="-5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uložení</w:t>
      </w:r>
      <w:r>
        <w:rPr>
          <w:spacing w:val="-5"/>
        </w:rPr>
        <w:t xml:space="preserve"> </w:t>
      </w:r>
      <w:r>
        <w:t>tiketu</w:t>
      </w:r>
      <w:r>
        <w:rPr>
          <w:spacing w:val="-6"/>
        </w:rPr>
        <w:t xml:space="preserve"> </w:t>
      </w:r>
      <w:r>
        <w:t>dojde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eskalaci</w:t>
      </w:r>
      <w:r>
        <w:rPr>
          <w:spacing w:val="-9"/>
        </w:rPr>
        <w:t xml:space="preserve"> </w:t>
      </w:r>
      <w:r>
        <w:t>tiketu dalšího řešitele.</w:t>
      </w:r>
    </w:p>
    <w:p w14:paraId="637CCF70" w14:textId="77777777" w:rsidR="00B94CD6" w:rsidRDefault="00B94CD6">
      <w:pPr>
        <w:pStyle w:val="Zkladntext"/>
        <w:spacing w:before="9"/>
      </w:pPr>
    </w:p>
    <w:p w14:paraId="462EEACE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Eskalace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Incidentu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10F2C8FD" w14:textId="77777777" w:rsidR="00B94CD6" w:rsidRDefault="00154F7F">
      <w:pPr>
        <w:pStyle w:val="Zkladntext"/>
        <w:spacing w:before="154" w:line="314" w:lineRule="auto"/>
        <w:ind w:left="179" w:right="142"/>
        <w:jc w:val="both"/>
      </w:pPr>
      <w:r>
        <w:t>Eskalací incidentu se provádí v</w:t>
      </w:r>
      <w:r>
        <w:rPr>
          <w:spacing w:val="-3"/>
        </w:rPr>
        <w:t xml:space="preserve"> </w:t>
      </w:r>
      <w:r>
        <w:t>případě, kdy na odstranění musí pracovat více skupin (profesí) pracovníků. V Service</w:t>
      </w:r>
      <w:r>
        <w:rPr>
          <w:spacing w:val="-13"/>
        </w:rPr>
        <w:t xml:space="preserve"> </w:t>
      </w:r>
      <w:r>
        <w:t>Desku</w:t>
      </w:r>
      <w:r>
        <w:rPr>
          <w:spacing w:val="-13"/>
        </w:rPr>
        <w:t xml:space="preserve"> </w:t>
      </w:r>
      <w:r>
        <w:t>Objednatele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využívá</w:t>
      </w:r>
      <w:r>
        <w:rPr>
          <w:spacing w:val="-14"/>
        </w:rPr>
        <w:t xml:space="preserve"> </w:t>
      </w:r>
      <w:r>
        <w:t>volby</w:t>
      </w:r>
      <w:r>
        <w:rPr>
          <w:spacing w:val="-9"/>
        </w:rPr>
        <w:t xml:space="preserve"> </w:t>
      </w:r>
      <w:r>
        <w:t>eskalace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specializované</w:t>
      </w:r>
      <w:r>
        <w:rPr>
          <w:spacing w:val="-10"/>
        </w:rPr>
        <w:t xml:space="preserve"> </w:t>
      </w:r>
      <w:r>
        <w:t>řešitele,</w:t>
      </w:r>
      <w:r>
        <w:rPr>
          <w:spacing w:val="-13"/>
        </w:rPr>
        <w:t xml:space="preserve"> </w:t>
      </w:r>
      <w:r>
        <w:t>kteří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následně</w:t>
      </w:r>
      <w:r>
        <w:rPr>
          <w:spacing w:val="-10"/>
        </w:rPr>
        <w:t xml:space="preserve"> </w:t>
      </w:r>
      <w:r>
        <w:t>budou</w:t>
      </w:r>
      <w:r>
        <w:rPr>
          <w:spacing w:val="-10"/>
        </w:rPr>
        <w:t xml:space="preserve"> </w:t>
      </w:r>
      <w:r>
        <w:t>zabývat analýzou a řešením Incidentu.</w:t>
      </w:r>
    </w:p>
    <w:p w14:paraId="4D1557D1" w14:textId="77777777" w:rsidR="00B94CD6" w:rsidRDefault="00B94CD6">
      <w:pPr>
        <w:pStyle w:val="Zkladntext"/>
        <w:spacing w:before="8"/>
      </w:pPr>
    </w:p>
    <w:p w14:paraId="46D6D8D3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Oprava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Incidentu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3B48DFB5" w14:textId="77777777" w:rsidR="00B94CD6" w:rsidRDefault="00154F7F">
      <w:pPr>
        <w:pStyle w:val="Zkladntext"/>
        <w:spacing w:before="154" w:line="314" w:lineRule="auto"/>
        <w:ind w:left="179" w:right="144"/>
        <w:jc w:val="both"/>
      </w:pPr>
      <w:r>
        <w:t>Oprava Incidentu je bod, kdy Poskytovatel zajistí nasazení finální opravy nebo nasazení dočasné opravy (workaroundu). Oprava způsobí obnovení poskytované služby nebo částečné obnovení poskytované služby.</w:t>
      </w:r>
    </w:p>
    <w:p w14:paraId="75BB0069" w14:textId="77777777" w:rsidR="00B94CD6" w:rsidRDefault="00B94CD6">
      <w:pPr>
        <w:pStyle w:val="Zkladntext"/>
        <w:spacing w:before="10"/>
      </w:pPr>
    </w:p>
    <w:p w14:paraId="220BBE4C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Vyřešení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Incidentu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379030B8" w14:textId="77777777" w:rsidR="00B94CD6" w:rsidRDefault="00154F7F">
      <w:pPr>
        <w:pStyle w:val="Zkladntext"/>
        <w:spacing w:before="154" w:line="314" w:lineRule="auto"/>
        <w:ind w:left="179" w:right="145"/>
        <w:jc w:val="both"/>
      </w:pPr>
      <w:r>
        <w:t>Stav, kdy dojde k</w:t>
      </w:r>
      <w:r>
        <w:rPr>
          <w:spacing w:val="-3"/>
        </w:rPr>
        <w:t xml:space="preserve"> </w:t>
      </w:r>
      <w:r>
        <w:t>odstranění příčiny vzniku havárie a zprovoznění všech ovlivněných poskytovaných služby Systému. O vyřešení Incidentu a obnovení funkčnosti poskytované služby jsou notifikovány všechny skupiny pracovníků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zadavatel.</w:t>
      </w:r>
      <w:r>
        <w:rPr>
          <w:spacing w:val="-4"/>
        </w:rPr>
        <w:t xml:space="preserve"> </w:t>
      </w:r>
      <w:r>
        <w:t>Vyřešený</w:t>
      </w:r>
      <w:r>
        <w:rPr>
          <w:spacing w:val="-5"/>
        </w:rPr>
        <w:t xml:space="preserve"> </w:t>
      </w:r>
      <w:r>
        <w:t>ticket</w:t>
      </w:r>
      <w:r>
        <w:rPr>
          <w:spacing w:val="-4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obsahovat</w:t>
      </w:r>
      <w:r>
        <w:rPr>
          <w:spacing w:val="-5"/>
        </w:rPr>
        <w:t xml:space="preserve"> </w:t>
      </w:r>
      <w:r>
        <w:t>popis</w:t>
      </w:r>
      <w:r>
        <w:rPr>
          <w:spacing w:val="-3"/>
        </w:rPr>
        <w:t xml:space="preserve"> </w:t>
      </w:r>
      <w:r>
        <w:t>řešení</w:t>
      </w:r>
      <w:r>
        <w:rPr>
          <w:spacing w:val="-5"/>
        </w:rPr>
        <w:t xml:space="preserve"> </w:t>
      </w:r>
      <w:r>
        <w:t>Incidentu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stručný</w:t>
      </w:r>
      <w:r>
        <w:rPr>
          <w:spacing w:val="-5"/>
        </w:rPr>
        <w:t xml:space="preserve"> </w:t>
      </w:r>
      <w:r>
        <w:t>popis</w:t>
      </w:r>
      <w:r>
        <w:rPr>
          <w:spacing w:val="-7"/>
        </w:rPr>
        <w:t xml:space="preserve"> </w:t>
      </w:r>
      <w:r>
        <w:t>kroků,</w:t>
      </w:r>
      <w:r>
        <w:rPr>
          <w:spacing w:val="-5"/>
        </w:rPr>
        <w:t xml:space="preserve"> </w:t>
      </w:r>
      <w:r>
        <w:t>které</w:t>
      </w:r>
      <w:r>
        <w:rPr>
          <w:spacing w:val="-5"/>
        </w:rPr>
        <w:t xml:space="preserve"> </w:t>
      </w:r>
      <w:r>
        <w:t>vedly k odstranění příčiny vzniku incidentu.</w:t>
      </w:r>
    </w:p>
    <w:p w14:paraId="31A9C4C8" w14:textId="77777777" w:rsidR="00B94CD6" w:rsidRDefault="00B94CD6">
      <w:pPr>
        <w:spacing w:line="314" w:lineRule="auto"/>
        <w:jc w:val="both"/>
        <w:sectPr w:rsidR="00B94CD6">
          <w:pgSz w:w="11910" w:h="16840"/>
          <w:pgMar w:top="1340" w:right="420" w:bottom="1340" w:left="1160" w:header="0" w:footer="1142" w:gutter="0"/>
          <w:cols w:space="708"/>
        </w:sectPr>
      </w:pPr>
    </w:p>
    <w:p w14:paraId="58EF0080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spacing w:before="64"/>
        <w:ind w:hanging="722"/>
        <w:rPr>
          <w:b/>
          <w:sz w:val="20"/>
        </w:rPr>
      </w:pPr>
      <w:r>
        <w:rPr>
          <w:b/>
          <w:spacing w:val="-2"/>
          <w:sz w:val="20"/>
        </w:rPr>
        <w:t>Uzavření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Incidentu</w:t>
      </w:r>
    </w:p>
    <w:p w14:paraId="63F31227" w14:textId="77777777" w:rsidR="00B94CD6" w:rsidRDefault="00154F7F">
      <w:pPr>
        <w:pStyle w:val="Zkladntext"/>
        <w:spacing w:before="154"/>
        <w:ind w:left="179"/>
        <w:jc w:val="both"/>
      </w:pPr>
      <w:r>
        <w:t>Po</w:t>
      </w:r>
      <w:r>
        <w:rPr>
          <w:spacing w:val="-9"/>
        </w:rPr>
        <w:t xml:space="preserve"> </w:t>
      </w:r>
      <w:r>
        <w:t>vyřešení</w:t>
      </w:r>
      <w:r>
        <w:rPr>
          <w:spacing w:val="-8"/>
        </w:rPr>
        <w:t xml:space="preserve"> </w:t>
      </w:r>
      <w:r>
        <w:t>Incidentu</w:t>
      </w:r>
      <w:r>
        <w:rPr>
          <w:spacing w:val="-9"/>
        </w:rPr>
        <w:t xml:space="preserve"> </w:t>
      </w:r>
      <w:r>
        <w:t>řešitelská</w:t>
      </w:r>
      <w:r>
        <w:rPr>
          <w:spacing w:val="-9"/>
        </w:rPr>
        <w:t xml:space="preserve"> </w:t>
      </w:r>
      <w:r>
        <w:t>skupiny</w:t>
      </w:r>
      <w:r>
        <w:rPr>
          <w:spacing w:val="-7"/>
        </w:rPr>
        <w:t xml:space="preserve"> </w:t>
      </w:r>
      <w:r>
        <w:t>L1</w:t>
      </w:r>
      <w:r>
        <w:rPr>
          <w:spacing w:val="-8"/>
        </w:rPr>
        <w:t xml:space="preserve"> </w:t>
      </w:r>
      <w:r>
        <w:t>eskaluje</w:t>
      </w:r>
      <w:r>
        <w:rPr>
          <w:spacing w:val="-9"/>
        </w:rPr>
        <w:t xml:space="preserve"> </w:t>
      </w:r>
      <w:r>
        <w:t>tiket</w:t>
      </w:r>
      <w:r>
        <w:rPr>
          <w:spacing w:val="-8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schválení</w:t>
      </w:r>
      <w:r>
        <w:rPr>
          <w:spacing w:val="-6"/>
        </w:rPr>
        <w:t xml:space="preserve"> </w:t>
      </w:r>
      <w:r>
        <w:t>uzavření</w:t>
      </w:r>
      <w:r>
        <w:rPr>
          <w:spacing w:val="-8"/>
        </w:rPr>
        <w:t xml:space="preserve"> </w:t>
      </w:r>
      <w:r>
        <w:t>příslušného</w:t>
      </w:r>
      <w:r>
        <w:rPr>
          <w:spacing w:val="-9"/>
        </w:rPr>
        <w:t xml:space="preserve"> </w:t>
      </w:r>
      <w:r>
        <w:t>ticketu</w:t>
      </w:r>
      <w:r>
        <w:rPr>
          <w:spacing w:val="-9"/>
        </w:rPr>
        <w:t xml:space="preserve"> </w:t>
      </w:r>
      <w:r>
        <w:rPr>
          <w:spacing w:val="-2"/>
        </w:rPr>
        <w:t>zadavatelem.</w:t>
      </w:r>
    </w:p>
    <w:p w14:paraId="7F0C5255" w14:textId="77777777" w:rsidR="00B94CD6" w:rsidRDefault="00B94CD6">
      <w:pPr>
        <w:pStyle w:val="Zkladntext"/>
        <w:spacing w:before="11"/>
        <w:rPr>
          <w:sz w:val="26"/>
        </w:rPr>
      </w:pPr>
    </w:p>
    <w:p w14:paraId="16BF83DD" w14:textId="77777777" w:rsidR="00B94CD6" w:rsidRDefault="00154F7F">
      <w:pPr>
        <w:pStyle w:val="Odstavecseseznamem"/>
        <w:numPr>
          <w:ilvl w:val="3"/>
          <w:numId w:val="3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Schválení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odstranění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Incidentu</w:t>
      </w:r>
    </w:p>
    <w:p w14:paraId="4C3267DD" w14:textId="77777777" w:rsidR="00B94CD6" w:rsidRDefault="00154F7F">
      <w:pPr>
        <w:pStyle w:val="Zkladntext"/>
        <w:spacing w:before="157"/>
        <w:ind w:left="179"/>
        <w:jc w:val="both"/>
      </w:pPr>
      <w:r>
        <w:t>Po</w:t>
      </w:r>
      <w:r>
        <w:rPr>
          <w:spacing w:val="-9"/>
        </w:rPr>
        <w:t xml:space="preserve"> </w:t>
      </w:r>
      <w:r>
        <w:t>vyřešení</w:t>
      </w:r>
      <w:r>
        <w:rPr>
          <w:spacing w:val="-8"/>
        </w:rPr>
        <w:t xml:space="preserve"> </w:t>
      </w:r>
      <w:r>
        <w:t>Incidentu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zašle</w:t>
      </w:r>
      <w:r>
        <w:rPr>
          <w:spacing w:val="-9"/>
        </w:rPr>
        <w:t xml:space="preserve"> </w:t>
      </w:r>
      <w:r>
        <w:t>požadavek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akceptaci</w:t>
      </w:r>
      <w:r>
        <w:rPr>
          <w:spacing w:val="-9"/>
        </w:rPr>
        <w:t xml:space="preserve"> </w:t>
      </w:r>
      <w:r>
        <w:t>uzavření</w:t>
      </w:r>
      <w:r>
        <w:rPr>
          <w:spacing w:val="-8"/>
        </w:rPr>
        <w:t xml:space="preserve"> </w:t>
      </w:r>
      <w:r>
        <w:t>příslušného</w:t>
      </w:r>
      <w:r>
        <w:rPr>
          <w:spacing w:val="-8"/>
        </w:rPr>
        <w:t xml:space="preserve"> </w:t>
      </w:r>
      <w:r>
        <w:t>ticketu</w:t>
      </w:r>
      <w:r>
        <w:rPr>
          <w:spacing w:val="-9"/>
        </w:rPr>
        <w:t xml:space="preserve"> </w:t>
      </w:r>
      <w:r>
        <w:rPr>
          <w:spacing w:val="-2"/>
        </w:rPr>
        <w:t>zadavatele.</w:t>
      </w:r>
    </w:p>
    <w:p w14:paraId="44C75410" w14:textId="77777777" w:rsidR="00B94CD6" w:rsidRDefault="00B94CD6">
      <w:pPr>
        <w:pStyle w:val="Zkladntext"/>
        <w:rPr>
          <w:sz w:val="22"/>
        </w:rPr>
      </w:pPr>
    </w:p>
    <w:p w14:paraId="2DF0CE4B" w14:textId="77777777" w:rsidR="00B94CD6" w:rsidRDefault="00B94CD6">
      <w:pPr>
        <w:pStyle w:val="Zkladntext"/>
        <w:rPr>
          <w:sz w:val="22"/>
        </w:rPr>
      </w:pPr>
    </w:p>
    <w:p w14:paraId="0A26DCFB" w14:textId="77777777" w:rsidR="00B94CD6" w:rsidRDefault="00B94CD6">
      <w:pPr>
        <w:pStyle w:val="Zkladntext"/>
        <w:spacing w:before="5"/>
        <w:rPr>
          <w:sz w:val="19"/>
        </w:rPr>
      </w:pPr>
    </w:p>
    <w:p w14:paraId="0FF83279" w14:textId="77777777" w:rsidR="00B94CD6" w:rsidRDefault="00154F7F">
      <w:pPr>
        <w:pStyle w:val="Odstavecseseznamem"/>
        <w:numPr>
          <w:ilvl w:val="0"/>
          <w:numId w:val="11"/>
        </w:numPr>
        <w:tabs>
          <w:tab w:val="left" w:pos="540"/>
        </w:tabs>
        <w:rPr>
          <w:b/>
          <w:sz w:val="20"/>
        </w:rPr>
      </w:pPr>
      <w:r>
        <w:rPr>
          <w:b/>
          <w:sz w:val="20"/>
        </w:rPr>
        <w:t>Řízení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požadavků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změnu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(Výzvy)</w:t>
      </w:r>
    </w:p>
    <w:p w14:paraId="3FB502A8" w14:textId="77777777" w:rsidR="00B94CD6" w:rsidRDefault="00B94CD6">
      <w:pPr>
        <w:pStyle w:val="Zkladntext"/>
        <w:spacing w:before="1"/>
        <w:rPr>
          <w:b/>
          <w:sz w:val="24"/>
        </w:rPr>
      </w:pPr>
    </w:p>
    <w:p w14:paraId="1E33B170" w14:textId="77777777" w:rsidR="00B94CD6" w:rsidRDefault="00154F7F">
      <w:pPr>
        <w:pStyle w:val="Odstavecseseznamem"/>
        <w:numPr>
          <w:ilvl w:val="1"/>
          <w:numId w:val="11"/>
        </w:numPr>
        <w:tabs>
          <w:tab w:val="left" w:pos="888"/>
        </w:tabs>
        <w:ind w:left="887" w:hanging="568"/>
        <w:rPr>
          <w:b/>
          <w:sz w:val="20"/>
        </w:rPr>
      </w:pPr>
      <w:r>
        <w:rPr>
          <w:b/>
          <w:sz w:val="20"/>
        </w:rPr>
        <w:t>Popis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Řízení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požadavků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změnu</w:t>
      </w:r>
    </w:p>
    <w:p w14:paraId="402AD753" w14:textId="77777777" w:rsidR="00B94CD6" w:rsidRDefault="00154F7F">
      <w:pPr>
        <w:pStyle w:val="Zkladntext"/>
        <w:spacing w:before="150" w:line="312" w:lineRule="auto"/>
        <w:ind w:left="179" w:right="142"/>
        <w:jc w:val="both"/>
      </w:pPr>
      <w:r>
        <w:t>Popis vyzvání Poskytovatele k provedení změny je popsán v</w:t>
      </w:r>
      <w:r>
        <w:rPr>
          <w:spacing w:val="-2"/>
        </w:rPr>
        <w:t xml:space="preserve"> </w:t>
      </w:r>
      <w:r>
        <w:t>čl. 3 odst. 3.5 Smlouvy. V</w:t>
      </w:r>
      <w:r>
        <w:rPr>
          <w:spacing w:val="-3"/>
        </w:rPr>
        <w:t xml:space="preserve"> </w:t>
      </w:r>
      <w:r>
        <w:t>případě, že Objednatel vyzve k</w:t>
      </w:r>
      <w:r>
        <w:rPr>
          <w:spacing w:val="-2"/>
        </w:rPr>
        <w:t xml:space="preserve"> </w:t>
      </w:r>
      <w:r>
        <w:t>provedení více změn může po dohodě s</w:t>
      </w:r>
      <w:r>
        <w:rPr>
          <w:spacing w:val="-3"/>
        </w:rPr>
        <w:t xml:space="preserve"> </w:t>
      </w:r>
      <w:r>
        <w:t xml:space="preserve">Poskytovatelem stanovit priority jednotlivých Požadavků na </w:t>
      </w:r>
      <w:r>
        <w:rPr>
          <w:spacing w:val="-2"/>
        </w:rPr>
        <w:t>změnu.</w:t>
      </w:r>
    </w:p>
    <w:p w14:paraId="4693697D" w14:textId="77777777" w:rsidR="00B94CD6" w:rsidRDefault="00154F7F">
      <w:pPr>
        <w:pStyle w:val="Zkladntext"/>
        <w:spacing w:before="5"/>
        <w:rPr>
          <w:sz w:val="8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08766E04" wp14:editId="42673A76">
            <wp:simplePos x="0" y="0"/>
            <wp:positionH relativeFrom="page">
              <wp:posOffset>847344</wp:posOffset>
            </wp:positionH>
            <wp:positionV relativeFrom="paragraph">
              <wp:posOffset>76965</wp:posOffset>
            </wp:positionV>
            <wp:extent cx="5752068" cy="1238250"/>
            <wp:effectExtent l="0" t="0" r="0" b="0"/>
            <wp:wrapTopAndBottom/>
            <wp:docPr id="6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068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2AE30" w14:textId="77777777" w:rsidR="00B94CD6" w:rsidRDefault="00B94CD6">
      <w:pPr>
        <w:pStyle w:val="Zkladntext"/>
        <w:spacing w:before="4"/>
        <w:rPr>
          <w:sz w:val="27"/>
        </w:rPr>
      </w:pPr>
    </w:p>
    <w:p w14:paraId="39212FBE" w14:textId="77777777" w:rsidR="00B94CD6" w:rsidRDefault="00154F7F">
      <w:pPr>
        <w:pStyle w:val="Odstavecseseznamem"/>
        <w:numPr>
          <w:ilvl w:val="2"/>
          <w:numId w:val="1"/>
        </w:numPr>
        <w:tabs>
          <w:tab w:val="left" w:pos="898"/>
          <w:tab w:val="left" w:pos="899"/>
        </w:tabs>
        <w:rPr>
          <w:b/>
          <w:sz w:val="20"/>
        </w:rPr>
      </w:pPr>
      <w:r>
        <w:rPr>
          <w:b/>
          <w:sz w:val="20"/>
        </w:rPr>
        <w:t>Popis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procesu</w:t>
      </w:r>
    </w:p>
    <w:p w14:paraId="493170BA" w14:textId="77777777" w:rsidR="00B94CD6" w:rsidRDefault="00154F7F">
      <w:pPr>
        <w:pStyle w:val="Zkladntext"/>
        <w:spacing w:before="154" w:line="314" w:lineRule="auto"/>
        <w:ind w:left="179" w:right="141"/>
        <w:jc w:val="both"/>
      </w:pPr>
      <w:r>
        <w:t>Proces</w:t>
      </w:r>
      <w:r>
        <w:rPr>
          <w:spacing w:val="-11"/>
        </w:rPr>
        <w:t xml:space="preserve"> </w:t>
      </w:r>
      <w:r>
        <w:t>Řízení</w:t>
      </w:r>
      <w:r>
        <w:rPr>
          <w:spacing w:val="-14"/>
        </w:rPr>
        <w:t xml:space="preserve"> </w:t>
      </w:r>
      <w:r>
        <w:t>požadavků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změnu</w:t>
      </w:r>
      <w:r>
        <w:rPr>
          <w:spacing w:val="-13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Systému</w:t>
      </w:r>
      <w:r>
        <w:rPr>
          <w:spacing w:val="-13"/>
        </w:rPr>
        <w:t xml:space="preserve"> </w:t>
      </w:r>
      <w:r>
        <w:t>začíná</w:t>
      </w:r>
      <w:r>
        <w:rPr>
          <w:spacing w:val="-11"/>
        </w:rPr>
        <w:t xml:space="preserve"> </w:t>
      </w:r>
      <w:r>
        <w:t>potřebou</w:t>
      </w:r>
      <w:r>
        <w:rPr>
          <w:spacing w:val="-13"/>
        </w:rPr>
        <w:t xml:space="preserve"> </w:t>
      </w:r>
      <w:r>
        <w:t>změnit</w:t>
      </w:r>
      <w:r>
        <w:rPr>
          <w:spacing w:val="-13"/>
        </w:rPr>
        <w:t xml:space="preserve"> </w:t>
      </w:r>
      <w:r>
        <w:t>funkcionalitu</w:t>
      </w:r>
      <w:r>
        <w:rPr>
          <w:spacing w:val="-10"/>
        </w:rPr>
        <w:t xml:space="preserve"> </w:t>
      </w:r>
      <w:r>
        <w:t>Aplikace</w:t>
      </w:r>
      <w:r>
        <w:rPr>
          <w:spacing w:val="-14"/>
        </w:rPr>
        <w:t xml:space="preserve"> </w:t>
      </w:r>
      <w:r>
        <w:t>Objednatelem</w:t>
      </w:r>
      <w:r>
        <w:rPr>
          <w:spacing w:val="-12"/>
        </w:rPr>
        <w:t xml:space="preserve"> </w:t>
      </w:r>
      <w:r>
        <w:t>nebo z</w:t>
      </w:r>
      <w:r>
        <w:rPr>
          <w:spacing w:val="-2"/>
        </w:rPr>
        <w:t xml:space="preserve"> </w:t>
      </w:r>
      <w:r>
        <w:t>důvodu potřeby změn ostatních částí Systému nebo integrovaných systémů. V každém případě však je požadavek na změnu zaevidován, je provedena vstupní analýza, ve které jsou vyhodnoceny dopady požadavku na změnu plus jeho očekávaná pracnost, a tedy náklady na provedení a návrh harmonogramu až do ukončení implementace změny. Následně je tato analýza prezentována Objednateli, který rozhodne o schválení návrhu. Proces</w:t>
      </w:r>
      <w:r>
        <w:rPr>
          <w:spacing w:val="15"/>
        </w:rPr>
        <w:t xml:space="preserve"> </w:t>
      </w:r>
      <w:r>
        <w:t>Řízení</w:t>
      </w:r>
      <w:r>
        <w:rPr>
          <w:spacing w:val="15"/>
        </w:rPr>
        <w:t xml:space="preserve"> </w:t>
      </w:r>
      <w:r>
        <w:t>požadavků</w:t>
      </w:r>
      <w:r>
        <w:rPr>
          <w:spacing w:val="13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změnu</w:t>
      </w:r>
      <w:r>
        <w:rPr>
          <w:spacing w:val="13"/>
        </w:rPr>
        <w:t xml:space="preserve"> </w:t>
      </w:r>
      <w:r>
        <w:t>v</w:t>
      </w:r>
      <w:r>
        <w:rPr>
          <w:spacing w:val="17"/>
        </w:rPr>
        <w:t xml:space="preserve"> </w:t>
      </w:r>
      <w:r>
        <w:t>Systému</w:t>
      </w:r>
      <w:r>
        <w:rPr>
          <w:spacing w:val="13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pro</w:t>
      </w:r>
      <w:r>
        <w:rPr>
          <w:spacing w:val="13"/>
        </w:rPr>
        <w:t xml:space="preserve"> </w:t>
      </w:r>
      <w:r>
        <w:t>Poskytovatele</w:t>
      </w:r>
      <w:r>
        <w:rPr>
          <w:spacing w:val="13"/>
        </w:rPr>
        <w:t xml:space="preserve"> </w:t>
      </w:r>
      <w:r>
        <w:t>mandatorní</w:t>
      </w:r>
      <w:r>
        <w:rPr>
          <w:spacing w:val="1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oblastech</w:t>
      </w:r>
      <w:r>
        <w:rPr>
          <w:spacing w:val="15"/>
        </w:rPr>
        <w:t xml:space="preserve"> </w:t>
      </w:r>
      <w:r>
        <w:t>navrhování</w:t>
      </w:r>
      <w:r>
        <w:rPr>
          <w:spacing w:val="17"/>
        </w:rPr>
        <w:t xml:space="preserve"> </w:t>
      </w:r>
      <w:r>
        <w:t>změn v</w:t>
      </w:r>
      <w:r>
        <w:rPr>
          <w:spacing w:val="-1"/>
        </w:rPr>
        <w:t xml:space="preserve"> </w:t>
      </w:r>
      <w:r>
        <w:t xml:space="preserve">Aplikaci a OS. Další potřebné změny, které nespadají do odpovědnosti Poskytovatele (např. změny na Infrastruktuře), popíše Poskytovatel formou požadavku v rámci součinnosti komplexní dodávky požadované </w:t>
      </w:r>
      <w:r>
        <w:rPr>
          <w:spacing w:val="-2"/>
        </w:rPr>
        <w:t>změny.</w:t>
      </w:r>
    </w:p>
    <w:p w14:paraId="08BE6E35" w14:textId="77777777" w:rsidR="00B94CD6" w:rsidRDefault="00B94CD6">
      <w:pPr>
        <w:pStyle w:val="Zkladntext"/>
        <w:spacing w:before="6"/>
      </w:pPr>
    </w:p>
    <w:p w14:paraId="0C96AA8B" w14:textId="77777777" w:rsidR="00B94CD6" w:rsidRDefault="00154F7F">
      <w:pPr>
        <w:pStyle w:val="Odstavecseseznamem"/>
        <w:numPr>
          <w:ilvl w:val="2"/>
          <w:numId w:val="1"/>
        </w:numPr>
        <w:tabs>
          <w:tab w:val="left" w:pos="898"/>
          <w:tab w:val="left" w:pos="899"/>
        </w:tabs>
        <w:rPr>
          <w:b/>
          <w:sz w:val="20"/>
        </w:rPr>
      </w:pPr>
      <w:r>
        <w:rPr>
          <w:b/>
          <w:sz w:val="20"/>
        </w:rPr>
        <w:t>Přehled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činností</w:t>
      </w:r>
    </w:p>
    <w:p w14:paraId="0B194E52" w14:textId="77777777" w:rsidR="00B94CD6" w:rsidRDefault="00B94CD6">
      <w:pPr>
        <w:pStyle w:val="Zkladntext"/>
        <w:rPr>
          <w:b/>
          <w:sz w:val="24"/>
        </w:rPr>
      </w:pPr>
    </w:p>
    <w:p w14:paraId="64DE5FA0" w14:textId="77777777" w:rsidR="00B94CD6" w:rsidRDefault="00154F7F">
      <w:pPr>
        <w:pStyle w:val="Odstavecseseznamem"/>
        <w:numPr>
          <w:ilvl w:val="3"/>
          <w:numId w:val="1"/>
        </w:numPr>
        <w:tabs>
          <w:tab w:val="left" w:pos="901"/>
        </w:tabs>
        <w:spacing w:before="1"/>
        <w:ind w:hanging="722"/>
        <w:rPr>
          <w:b/>
          <w:sz w:val="20"/>
        </w:rPr>
      </w:pPr>
      <w:r>
        <w:rPr>
          <w:b/>
          <w:sz w:val="20"/>
        </w:rPr>
        <w:t>Vytvoření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Požadavku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změnu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42077409" w14:textId="77777777" w:rsidR="00B94CD6" w:rsidRDefault="00154F7F">
      <w:pPr>
        <w:pStyle w:val="Zkladntext"/>
        <w:spacing w:before="154" w:line="314" w:lineRule="auto"/>
        <w:ind w:left="179" w:right="144"/>
        <w:jc w:val="both"/>
      </w:pPr>
      <w:r>
        <w:t>V případě obdržení výzvy Objednatele na KL Rozvoj aplikace nebo KL Konzultace, Poskytovatel ve svém evidenčním systému zaeviduje nový Požadavek na změnu. Objednatel má přístup do evidenčního systému a je mu umožněno sledovat vývoj změny. Poskytovatel sestaví projektový tým a</w:t>
      </w:r>
      <w:r>
        <w:rPr>
          <w:spacing w:val="-1"/>
        </w:rPr>
        <w:t xml:space="preserve"> </w:t>
      </w:r>
      <w:r>
        <w:t>vytvoří</w:t>
      </w:r>
      <w:r>
        <w:rPr>
          <w:spacing w:val="-1"/>
        </w:rPr>
        <w:t xml:space="preserve"> </w:t>
      </w:r>
      <w:r>
        <w:t>nabídku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provedení změny a tuto zašle Objednateli.</w:t>
      </w:r>
    </w:p>
    <w:p w14:paraId="32FB613A" w14:textId="77777777" w:rsidR="00B94CD6" w:rsidRDefault="00B94CD6">
      <w:pPr>
        <w:pStyle w:val="Zkladntext"/>
        <w:spacing w:before="7"/>
      </w:pPr>
    </w:p>
    <w:p w14:paraId="70CDAD62" w14:textId="77777777" w:rsidR="00B94CD6" w:rsidRDefault="00154F7F">
      <w:pPr>
        <w:pStyle w:val="Odstavecseseznamem"/>
        <w:numPr>
          <w:ilvl w:val="3"/>
          <w:numId w:val="1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Zaslání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Požadavku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změnu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1D81751A" w14:textId="77777777" w:rsidR="00B94CD6" w:rsidRDefault="00154F7F">
      <w:pPr>
        <w:pStyle w:val="Zkladntext"/>
        <w:spacing w:before="154" w:line="314" w:lineRule="auto"/>
        <w:ind w:left="179" w:right="142"/>
        <w:jc w:val="both"/>
      </w:pPr>
      <w:r>
        <w:t>Poskytovatel zašle vyplněnou nabídku ve struktuře vyžádaných kapitol (struktura kapitol: popsané aktivity, vyžádané</w:t>
      </w:r>
      <w:r>
        <w:rPr>
          <w:spacing w:val="-14"/>
        </w:rPr>
        <w:t xml:space="preserve"> </w:t>
      </w:r>
      <w:r>
        <w:t>součinnosti,</w:t>
      </w:r>
      <w:r>
        <w:rPr>
          <w:spacing w:val="-14"/>
        </w:rPr>
        <w:t xml:space="preserve"> </w:t>
      </w:r>
      <w:r>
        <w:t>harmonogram,</w:t>
      </w:r>
      <w:r>
        <w:rPr>
          <w:spacing w:val="-14"/>
        </w:rPr>
        <w:t xml:space="preserve"> </w:t>
      </w:r>
      <w:r>
        <w:t>přehled</w:t>
      </w:r>
      <w:r>
        <w:rPr>
          <w:spacing w:val="-14"/>
        </w:rPr>
        <w:t xml:space="preserve"> </w:t>
      </w:r>
      <w:r>
        <w:t>rolí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MD,</w:t>
      </w:r>
      <w:r>
        <w:rPr>
          <w:spacing w:val="-14"/>
        </w:rPr>
        <w:t xml:space="preserve"> </w:t>
      </w:r>
      <w:r>
        <w:t>ocenění,</w:t>
      </w:r>
      <w:r>
        <w:rPr>
          <w:spacing w:val="-14"/>
        </w:rPr>
        <w:t xml:space="preserve"> </w:t>
      </w:r>
      <w:r>
        <w:t>podpis</w:t>
      </w:r>
      <w:r>
        <w:rPr>
          <w:spacing w:val="-14"/>
        </w:rPr>
        <w:t xml:space="preserve"> </w:t>
      </w:r>
      <w:r>
        <w:t>nabídky</w:t>
      </w:r>
      <w:r>
        <w:rPr>
          <w:spacing w:val="-13"/>
        </w:rPr>
        <w:t xml:space="preserve"> </w:t>
      </w:r>
      <w:r>
        <w:t>oprávněnou</w:t>
      </w:r>
      <w:r>
        <w:rPr>
          <w:spacing w:val="-14"/>
        </w:rPr>
        <w:t xml:space="preserve"> </w:t>
      </w:r>
      <w:r>
        <w:t>osobou)</w:t>
      </w:r>
      <w:r>
        <w:rPr>
          <w:spacing w:val="-14"/>
        </w:rPr>
        <w:t xml:space="preserve"> </w:t>
      </w:r>
      <w:r>
        <w:t>Objednateli na eMail uvedený ve Smlouvě (Kontaktní osoby).</w:t>
      </w:r>
    </w:p>
    <w:p w14:paraId="0A761A86" w14:textId="77777777" w:rsidR="00B94CD6" w:rsidRDefault="00B94CD6">
      <w:pPr>
        <w:spacing w:line="314" w:lineRule="auto"/>
        <w:jc w:val="both"/>
        <w:sectPr w:rsidR="00B94CD6">
          <w:pgSz w:w="11910" w:h="16840"/>
          <w:pgMar w:top="1340" w:right="420" w:bottom="1340" w:left="1160" w:header="0" w:footer="1142" w:gutter="0"/>
          <w:cols w:space="708"/>
        </w:sectPr>
      </w:pPr>
    </w:p>
    <w:p w14:paraId="6FE4435E" w14:textId="77777777" w:rsidR="00B94CD6" w:rsidRDefault="00154F7F">
      <w:pPr>
        <w:pStyle w:val="Odstavecseseznamem"/>
        <w:numPr>
          <w:ilvl w:val="3"/>
          <w:numId w:val="1"/>
        </w:numPr>
        <w:tabs>
          <w:tab w:val="left" w:pos="901"/>
        </w:tabs>
        <w:spacing w:before="64"/>
        <w:ind w:hanging="722"/>
        <w:rPr>
          <w:b/>
          <w:sz w:val="20"/>
        </w:rPr>
      </w:pPr>
      <w:r>
        <w:rPr>
          <w:b/>
          <w:sz w:val="20"/>
        </w:rPr>
        <w:t>Příjem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zpětná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eskalace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Požadavku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změnu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Objednatelem</w:t>
      </w:r>
    </w:p>
    <w:p w14:paraId="22F9724C" w14:textId="77777777" w:rsidR="00B94CD6" w:rsidRDefault="00154F7F">
      <w:pPr>
        <w:pStyle w:val="Zkladntext"/>
        <w:spacing w:before="154" w:line="314" w:lineRule="auto"/>
        <w:ind w:left="179" w:right="144"/>
        <w:jc w:val="both"/>
      </w:pPr>
      <w:r>
        <w:t>Objednatel se seznámí s</w:t>
      </w:r>
      <w:r>
        <w:rPr>
          <w:spacing w:val="-1"/>
        </w:rPr>
        <w:t xml:space="preserve"> </w:t>
      </w:r>
      <w:r>
        <w:t>nabídkou Poskytovatele a pokud s</w:t>
      </w:r>
      <w:r>
        <w:rPr>
          <w:spacing w:val="-1"/>
        </w:rPr>
        <w:t xml:space="preserve"> </w:t>
      </w:r>
      <w:r>
        <w:t>nabídkou souhlasí, tak ji schválí a vyzve Poskytovatele k</w:t>
      </w:r>
      <w:r>
        <w:rPr>
          <w:spacing w:val="-1"/>
        </w:rPr>
        <w:t xml:space="preserve"> </w:t>
      </w:r>
      <w:r>
        <w:t xml:space="preserve">realizaci (viz kapitola 3.1.2.4) prostřednictvím kontaktních osob Poskytovatele uvedených ve </w:t>
      </w:r>
      <w:r>
        <w:rPr>
          <w:spacing w:val="-2"/>
        </w:rPr>
        <w:t>Smlouvě.</w:t>
      </w:r>
    </w:p>
    <w:p w14:paraId="56A29EE8" w14:textId="77777777" w:rsidR="00B94CD6" w:rsidRDefault="00154F7F">
      <w:pPr>
        <w:pStyle w:val="Zkladntext"/>
        <w:spacing w:before="119" w:line="314" w:lineRule="auto"/>
        <w:ind w:left="179" w:right="144"/>
        <w:jc w:val="both"/>
      </w:pPr>
      <w:r>
        <w:t>V</w:t>
      </w:r>
      <w:r>
        <w:rPr>
          <w:spacing w:val="-4"/>
        </w:rPr>
        <w:t xml:space="preserve"> </w:t>
      </w:r>
      <w:r>
        <w:t>případě, že Objednatel nesouhlasí</w:t>
      </w:r>
      <w:r>
        <w:rPr>
          <w:spacing w:val="-2"/>
        </w:rPr>
        <w:t xml:space="preserve"> </w:t>
      </w:r>
      <w:r>
        <w:t>s nabídkou, informuje Poskytovatele o tomto faktu eMailem a obě strany se sejdou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dalšímu</w:t>
      </w:r>
      <w:r>
        <w:rPr>
          <w:spacing w:val="-3"/>
        </w:rPr>
        <w:t xml:space="preserve"> </w:t>
      </w:r>
      <w:r>
        <w:t>jednání,</w:t>
      </w:r>
      <w:r>
        <w:rPr>
          <w:spacing w:val="-3"/>
        </w:rPr>
        <w:t xml:space="preserve"> </w:t>
      </w:r>
      <w:r>
        <w:t>kde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vyjasní</w:t>
      </w:r>
      <w:r>
        <w:rPr>
          <w:spacing w:val="-3"/>
        </w:rPr>
        <w:t xml:space="preserve"> </w:t>
      </w:r>
      <w:r>
        <w:t>vzájemné fakty,</w:t>
      </w:r>
      <w:r>
        <w:rPr>
          <w:spacing w:val="-4"/>
        </w:rPr>
        <w:t xml:space="preserve"> </w:t>
      </w:r>
      <w:r>
        <w:t>které</w:t>
      </w:r>
      <w:r>
        <w:rPr>
          <w:spacing w:val="-4"/>
        </w:rPr>
        <w:t xml:space="preserve"> </w:t>
      </w:r>
      <w:r>
        <w:t>vedli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nesouhlasu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nabídkou Poskytovatele. Obě strany budou jednat o předložení upravené nabídky Poskytovatelem (obsah a termíny)</w:t>
      </w:r>
    </w:p>
    <w:p w14:paraId="37B70731" w14:textId="77777777" w:rsidR="00B94CD6" w:rsidRDefault="00B94CD6">
      <w:pPr>
        <w:pStyle w:val="Zkladntext"/>
        <w:spacing w:before="8"/>
      </w:pPr>
    </w:p>
    <w:p w14:paraId="039BC5A3" w14:textId="77777777" w:rsidR="00B94CD6" w:rsidRDefault="00154F7F">
      <w:pPr>
        <w:pStyle w:val="Odstavecseseznamem"/>
        <w:numPr>
          <w:ilvl w:val="3"/>
          <w:numId w:val="1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Finální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úprava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Požadavku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změnu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09F9A1BC" w14:textId="77777777" w:rsidR="00B94CD6" w:rsidRDefault="00154F7F">
      <w:pPr>
        <w:pStyle w:val="Zkladntext"/>
        <w:spacing w:before="157" w:line="312" w:lineRule="auto"/>
        <w:ind w:left="179" w:right="146"/>
        <w:jc w:val="both"/>
      </w:pPr>
      <w:r>
        <w:t>Poskytovatel upraví finální odsouhlasenou nabídku podle požadavku na úpravu Objednatelem a zašle ji Objednateli ke schválení.</w:t>
      </w:r>
    </w:p>
    <w:p w14:paraId="48BE6085" w14:textId="77777777" w:rsidR="00B94CD6" w:rsidRDefault="00B94CD6">
      <w:pPr>
        <w:pStyle w:val="Zkladntext"/>
        <w:rPr>
          <w:sz w:val="21"/>
        </w:rPr>
      </w:pPr>
    </w:p>
    <w:p w14:paraId="4A89A323" w14:textId="77777777" w:rsidR="00B94CD6" w:rsidRDefault="00154F7F">
      <w:pPr>
        <w:pStyle w:val="Odstavecseseznamem"/>
        <w:numPr>
          <w:ilvl w:val="3"/>
          <w:numId w:val="1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Schválení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Požadavku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změnu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1D4440DF" w14:textId="77777777" w:rsidR="00B94CD6" w:rsidRDefault="00154F7F">
      <w:pPr>
        <w:pStyle w:val="Zkladntext"/>
        <w:spacing w:before="154" w:line="314" w:lineRule="auto"/>
        <w:ind w:left="179" w:right="145"/>
        <w:jc w:val="both"/>
      </w:pPr>
      <w:r>
        <w:t>V tomto bodě je Objednatelem schválen finální návrh řešení Požadavek na změnu, o kterém je Poskytovatel informován pomocí prostřednictvím kontaktních osob Poskytovatele uvedených ve Smlouvě.</w:t>
      </w:r>
    </w:p>
    <w:p w14:paraId="5E79659B" w14:textId="77777777" w:rsidR="00B94CD6" w:rsidRDefault="00B94CD6">
      <w:pPr>
        <w:pStyle w:val="Zkladntext"/>
        <w:spacing w:before="10"/>
      </w:pPr>
    </w:p>
    <w:p w14:paraId="723BC6CB" w14:textId="77777777" w:rsidR="00B94CD6" w:rsidRDefault="00154F7F">
      <w:pPr>
        <w:pStyle w:val="Odstavecseseznamem"/>
        <w:numPr>
          <w:ilvl w:val="3"/>
          <w:numId w:val="1"/>
        </w:numPr>
        <w:tabs>
          <w:tab w:val="left" w:pos="901"/>
        </w:tabs>
        <w:ind w:hanging="722"/>
        <w:rPr>
          <w:b/>
          <w:sz w:val="20"/>
        </w:rPr>
      </w:pPr>
      <w:r>
        <w:rPr>
          <w:b/>
          <w:sz w:val="20"/>
        </w:rPr>
        <w:t>Realizace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Požadavku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změnu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Poskytovatelem</w:t>
      </w:r>
    </w:p>
    <w:p w14:paraId="7A4651A1" w14:textId="77777777" w:rsidR="00B94CD6" w:rsidRDefault="00154F7F">
      <w:pPr>
        <w:pStyle w:val="Zkladntext"/>
        <w:spacing w:before="154" w:line="314" w:lineRule="auto"/>
        <w:ind w:left="179" w:right="144"/>
        <w:jc w:val="both"/>
      </w:pPr>
      <w:r>
        <w:t>Realizace probíhá v</w:t>
      </w:r>
      <w:r>
        <w:rPr>
          <w:spacing w:val="-3"/>
        </w:rPr>
        <w:t xml:space="preserve"> </w:t>
      </w:r>
      <w:r>
        <w:t>souladu s</w:t>
      </w:r>
      <w:r>
        <w:rPr>
          <w:spacing w:val="-2"/>
        </w:rPr>
        <w:t xml:space="preserve"> </w:t>
      </w:r>
      <w:r>
        <w:t>jednotlivými aktivitami uvedenými ve finální nabídce. Projektový manažer Objednatele kontroluje naplňování změny v</w:t>
      </w:r>
      <w:r>
        <w:rPr>
          <w:spacing w:val="-3"/>
        </w:rPr>
        <w:t xml:space="preserve"> </w:t>
      </w:r>
      <w:r>
        <w:t>souladu s jednotlivými kapitolami nabídky.tj. popsané aktivity – vytvoření analýzy, dokumentace, vývoj změn, zajištuje dodávku vyžádané součinnosti, sleduje harmonogram, aktivity dle rolí a naplňování MD, sleduje čerpání oceněného rozpočtu, reportuje vedení projektu. Případné problémy řeší s vedením projektu Poskytovatele.</w:t>
      </w:r>
    </w:p>
    <w:p w14:paraId="76B67F4D" w14:textId="77777777" w:rsidR="00B94CD6" w:rsidRDefault="00B94CD6">
      <w:pPr>
        <w:pStyle w:val="Zkladntext"/>
        <w:spacing w:before="8"/>
      </w:pPr>
    </w:p>
    <w:p w14:paraId="523EA9E1" w14:textId="77777777" w:rsidR="00B94CD6" w:rsidRDefault="00154F7F">
      <w:pPr>
        <w:pStyle w:val="Odstavecseseznamem"/>
        <w:numPr>
          <w:ilvl w:val="3"/>
          <w:numId w:val="1"/>
        </w:numPr>
        <w:tabs>
          <w:tab w:val="left" w:pos="901"/>
        </w:tabs>
        <w:spacing w:before="1"/>
        <w:ind w:hanging="722"/>
        <w:rPr>
          <w:b/>
          <w:sz w:val="20"/>
        </w:rPr>
      </w:pPr>
      <w:r>
        <w:rPr>
          <w:b/>
          <w:sz w:val="20"/>
        </w:rPr>
        <w:t>Dodání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požadované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změny</w:t>
      </w:r>
    </w:p>
    <w:p w14:paraId="4907EEC9" w14:textId="77777777" w:rsidR="00B94CD6" w:rsidRDefault="00154F7F">
      <w:pPr>
        <w:pStyle w:val="Zkladntext"/>
        <w:spacing w:before="154" w:line="314" w:lineRule="auto"/>
        <w:ind w:left="179" w:right="144"/>
        <w:jc w:val="both"/>
      </w:pPr>
      <w:r>
        <w:t>Po</w:t>
      </w:r>
      <w:r>
        <w:rPr>
          <w:spacing w:val="-14"/>
        </w:rPr>
        <w:t xml:space="preserve"> </w:t>
      </w:r>
      <w:r>
        <w:t>dodání</w:t>
      </w:r>
      <w:r>
        <w:rPr>
          <w:spacing w:val="-14"/>
        </w:rPr>
        <w:t xml:space="preserve"> </w:t>
      </w:r>
      <w:r>
        <w:t>projektu</w:t>
      </w:r>
      <w:r>
        <w:rPr>
          <w:spacing w:val="-14"/>
        </w:rPr>
        <w:t xml:space="preserve"> </w:t>
      </w:r>
      <w:r>
        <w:t>Poskytovatelem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dodávka</w:t>
      </w:r>
      <w:r>
        <w:rPr>
          <w:spacing w:val="-14"/>
        </w:rPr>
        <w:t xml:space="preserve"> </w:t>
      </w:r>
      <w:r>
        <w:t>akceptována</w:t>
      </w:r>
      <w:r>
        <w:rPr>
          <w:spacing w:val="-14"/>
        </w:rPr>
        <w:t xml:space="preserve"> </w:t>
      </w:r>
      <w:r>
        <w:t>nebo</w:t>
      </w:r>
      <w:r>
        <w:rPr>
          <w:spacing w:val="-14"/>
        </w:rPr>
        <w:t xml:space="preserve"> </w:t>
      </w:r>
      <w:r>
        <w:t>neakceptována.</w:t>
      </w:r>
      <w:r>
        <w:rPr>
          <w:spacing w:val="-14"/>
        </w:rPr>
        <w:t xml:space="preserve"> </w:t>
      </w:r>
      <w:r>
        <w:t>Při</w:t>
      </w:r>
      <w:r>
        <w:rPr>
          <w:spacing w:val="-13"/>
        </w:rPr>
        <w:t xml:space="preserve"> </w:t>
      </w:r>
      <w:r>
        <w:t>neakceptaci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Poskytovatel dodat</w:t>
      </w:r>
      <w:r>
        <w:rPr>
          <w:spacing w:val="-2"/>
        </w:rPr>
        <w:t xml:space="preserve"> </w:t>
      </w:r>
      <w:r>
        <w:t>opravy v</w:t>
      </w:r>
      <w:r>
        <w:rPr>
          <w:spacing w:val="-2"/>
        </w:rPr>
        <w:t xml:space="preserve"> </w:t>
      </w:r>
      <w:r>
        <w:t>souladu se Smlouvou. Při</w:t>
      </w:r>
      <w:r>
        <w:rPr>
          <w:spacing w:val="-3"/>
        </w:rPr>
        <w:t xml:space="preserve"> </w:t>
      </w:r>
      <w:r>
        <w:t>akceptaci</w:t>
      </w:r>
      <w:r>
        <w:rPr>
          <w:spacing w:val="-3"/>
        </w:rPr>
        <w:t xml:space="preserve"> </w:t>
      </w:r>
      <w:r>
        <w:t>se projekt</w:t>
      </w:r>
      <w:r>
        <w:rPr>
          <w:spacing w:val="-2"/>
        </w:rPr>
        <w:t xml:space="preserve"> </w:t>
      </w:r>
      <w:r>
        <w:t>dodávky uzavře a</w:t>
      </w:r>
      <w:r>
        <w:rPr>
          <w:spacing w:val="-2"/>
        </w:rPr>
        <w:t xml:space="preserve"> </w:t>
      </w:r>
      <w:r>
        <w:t>Objednatel</w:t>
      </w:r>
      <w:r>
        <w:rPr>
          <w:spacing w:val="-3"/>
        </w:rPr>
        <w:t xml:space="preserve"> </w:t>
      </w:r>
      <w:r>
        <w:t>vyzve</w:t>
      </w:r>
      <w:r>
        <w:rPr>
          <w:spacing w:val="-2"/>
        </w:rPr>
        <w:t xml:space="preserve"> </w:t>
      </w:r>
      <w:r>
        <w:t>Poskytovatele k</w:t>
      </w:r>
      <w:r>
        <w:rPr>
          <w:spacing w:val="-2"/>
        </w:rPr>
        <w:t xml:space="preserve"> </w:t>
      </w:r>
      <w:r>
        <w:t>provedení KL Rozvoj Aplikace (release). Proces se shoduje s</w:t>
      </w:r>
      <w:r>
        <w:rPr>
          <w:spacing w:val="-1"/>
        </w:rPr>
        <w:t xml:space="preserve"> </w:t>
      </w:r>
      <w:r>
        <w:t>výše uvedeným procesem dodání požadované změny. Projektový manažer Objednatele je nahrazen Release manažerem Objednatele.</w:t>
      </w:r>
    </w:p>
    <w:p w14:paraId="50606AE3" w14:textId="77777777" w:rsidR="00B94CD6" w:rsidRDefault="00B94CD6">
      <w:pPr>
        <w:spacing w:line="314" w:lineRule="auto"/>
        <w:jc w:val="both"/>
        <w:sectPr w:rsidR="00B94CD6">
          <w:footerReference w:type="default" r:id="rId33"/>
          <w:pgSz w:w="11910" w:h="16840"/>
          <w:pgMar w:top="1340" w:right="420" w:bottom="1340" w:left="1160" w:header="0" w:footer="1142" w:gutter="0"/>
          <w:cols w:space="708"/>
        </w:sectPr>
      </w:pPr>
    </w:p>
    <w:p w14:paraId="1DF16673" w14:textId="77777777" w:rsidR="00B94CD6" w:rsidRDefault="00154F7F">
      <w:pPr>
        <w:pStyle w:val="Nadpis1"/>
        <w:ind w:left="488"/>
        <w:rPr>
          <w:rFonts w:ascii="Calibri" w:hAnsi="Calibri"/>
        </w:rPr>
      </w:pPr>
      <w:bookmarkStart w:id="1" w:name="Příloha_č._3"/>
      <w:bookmarkStart w:id="2" w:name="ReadMe"/>
      <w:bookmarkEnd w:id="1"/>
      <w:bookmarkEnd w:id="2"/>
      <w:r>
        <w:rPr>
          <w:rFonts w:ascii="Calibri" w:hAnsi="Calibri"/>
        </w:rPr>
        <w:t>Příloha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č.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Seznam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prvků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systému</w:t>
      </w:r>
    </w:p>
    <w:p w14:paraId="50F41767" w14:textId="77777777" w:rsidR="00B94CD6" w:rsidRDefault="00B94CD6">
      <w:pPr>
        <w:pStyle w:val="Zkladntext"/>
        <w:rPr>
          <w:rFonts w:ascii="Calibri"/>
          <w:b/>
        </w:rPr>
      </w:pPr>
    </w:p>
    <w:p w14:paraId="3F32AB27" w14:textId="77777777" w:rsidR="00B94CD6" w:rsidRDefault="00B94CD6">
      <w:pPr>
        <w:pStyle w:val="Zkladntext"/>
        <w:spacing w:before="3"/>
        <w:rPr>
          <w:rFonts w:ascii="Calibri"/>
          <w:b/>
          <w:sz w:val="22"/>
        </w:rPr>
      </w:pPr>
    </w:p>
    <w:tbl>
      <w:tblPr>
        <w:tblStyle w:val="TableNormal"/>
        <w:tblW w:w="0" w:type="auto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10780"/>
        <w:gridCol w:w="1835"/>
      </w:tblGrid>
      <w:tr w:rsidR="00B94CD6" w14:paraId="7B7A897F" w14:textId="77777777">
        <w:trPr>
          <w:trHeight w:val="550"/>
        </w:trPr>
        <w:tc>
          <w:tcPr>
            <w:tcW w:w="482" w:type="dxa"/>
            <w:shd w:val="clear" w:color="auto" w:fill="FFC000"/>
          </w:tcPr>
          <w:p w14:paraId="15DCBDC1" w14:textId="77777777" w:rsidR="00B94CD6" w:rsidRDefault="00154F7F">
            <w:pPr>
              <w:pStyle w:val="TableParagraph"/>
              <w:spacing w:line="427" w:lineRule="exact"/>
              <w:ind w:left="63" w:right="21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5"/>
                <w:sz w:val="36"/>
              </w:rPr>
              <w:t>ID</w:t>
            </w:r>
          </w:p>
        </w:tc>
        <w:tc>
          <w:tcPr>
            <w:tcW w:w="10780" w:type="dxa"/>
            <w:shd w:val="clear" w:color="auto" w:fill="FFC000"/>
          </w:tcPr>
          <w:p w14:paraId="50684CA2" w14:textId="77777777" w:rsidR="00B94CD6" w:rsidRDefault="00154F7F">
            <w:pPr>
              <w:pStyle w:val="TableParagraph"/>
              <w:spacing w:line="427" w:lineRule="exact"/>
              <w:ind w:left="52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Povinosti editora</w:t>
            </w:r>
            <w:r>
              <w:rPr>
                <w:rFonts w:ascii="Calibri"/>
                <w:b/>
                <w:spacing w:val="1"/>
                <w:sz w:val="36"/>
              </w:rPr>
              <w:t xml:space="preserve"> </w:t>
            </w:r>
            <w:r>
              <w:rPr>
                <w:rFonts w:ascii="Calibri"/>
                <w:b/>
                <w:spacing w:val="-2"/>
                <w:sz w:val="36"/>
              </w:rPr>
              <w:t>souboru:</w:t>
            </w:r>
          </w:p>
        </w:tc>
        <w:tc>
          <w:tcPr>
            <w:tcW w:w="1835" w:type="dxa"/>
            <w:shd w:val="clear" w:color="auto" w:fill="FFC000"/>
          </w:tcPr>
          <w:p w14:paraId="4C50D38B" w14:textId="77777777" w:rsidR="00B94CD6" w:rsidRDefault="00154F7F">
            <w:pPr>
              <w:pStyle w:val="TableParagraph"/>
              <w:spacing w:line="257" w:lineRule="exact"/>
              <w:ind w:left="151" w:right="1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Vzor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podbarvení</w:t>
            </w:r>
          </w:p>
          <w:p w14:paraId="53D05C87" w14:textId="77777777" w:rsidR="00B94CD6" w:rsidRDefault="00154F7F">
            <w:pPr>
              <w:pStyle w:val="TableParagraph"/>
              <w:spacing w:before="21" w:line="251" w:lineRule="exact"/>
              <w:ind w:left="151" w:right="10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pole</w:t>
            </w:r>
          </w:p>
        </w:tc>
      </w:tr>
      <w:tr w:rsidR="00B94CD6" w14:paraId="21DE6773" w14:textId="77777777">
        <w:trPr>
          <w:trHeight w:val="548"/>
        </w:trPr>
        <w:tc>
          <w:tcPr>
            <w:tcW w:w="482" w:type="dxa"/>
            <w:tcBorders>
              <w:bottom w:val="single" w:sz="8" w:space="0" w:color="000000"/>
            </w:tcBorders>
          </w:tcPr>
          <w:p w14:paraId="26F9C0E7" w14:textId="77777777" w:rsidR="00B94CD6" w:rsidRDefault="00154F7F">
            <w:pPr>
              <w:pStyle w:val="TableParagraph"/>
              <w:spacing w:line="257" w:lineRule="exact"/>
              <w:ind w:left="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780" w:type="dxa"/>
            <w:tcBorders>
              <w:bottom w:val="single" w:sz="8" w:space="0" w:color="000000"/>
            </w:tcBorders>
          </w:tcPr>
          <w:p w14:paraId="566A29D2" w14:textId="77777777" w:rsidR="00B94CD6" w:rsidRDefault="00154F7F">
            <w:pPr>
              <w:pStyle w:val="TableParagraph"/>
              <w:spacing w:line="257" w:lineRule="exact"/>
              <w:ind w:left="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Administrátor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svěřených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prvků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vyplní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všech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všechna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požadovaná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podbarvená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srozumitelně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jasně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10"/>
              </w:rPr>
              <w:t>a</w:t>
            </w:r>
          </w:p>
          <w:p w14:paraId="41D33734" w14:textId="77777777" w:rsidR="00B94CD6" w:rsidRDefault="00154F7F">
            <w:pPr>
              <w:pStyle w:val="TableParagraph"/>
              <w:spacing w:before="21" w:line="249" w:lineRule="exact"/>
              <w:ind w:left="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svých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nejlepších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znalostí.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Podbarvení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vyznačeno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poli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D2.</w:t>
            </w:r>
          </w:p>
        </w:tc>
        <w:tc>
          <w:tcPr>
            <w:tcW w:w="1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CE6F0"/>
          </w:tcPr>
          <w:p w14:paraId="5EF99E87" w14:textId="77777777" w:rsidR="00B94CD6" w:rsidRDefault="00154F7F">
            <w:pPr>
              <w:pStyle w:val="TableParagraph"/>
              <w:spacing w:line="230" w:lineRule="exact"/>
              <w:ind w:left="160" w:right="11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Podbarvené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pole</w:t>
            </w:r>
            <w:r>
              <w:rPr>
                <w:rFonts w:ascii="Calibri" w:hAnsi="Calibri"/>
                <w:spacing w:val="-10"/>
                <w:sz w:val="20"/>
              </w:rPr>
              <w:t xml:space="preserve"> k</w:t>
            </w:r>
          </w:p>
          <w:p w14:paraId="29439CAD" w14:textId="77777777" w:rsidR="00B94CD6" w:rsidRDefault="00154F7F">
            <w:pPr>
              <w:pStyle w:val="TableParagraph"/>
              <w:spacing w:before="17"/>
              <w:ind w:left="160" w:right="1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editaci</w:t>
            </w:r>
          </w:p>
        </w:tc>
      </w:tr>
      <w:tr w:rsidR="00B94CD6" w14:paraId="12D96EE9" w14:textId="77777777">
        <w:trPr>
          <w:trHeight w:val="560"/>
        </w:trPr>
        <w:tc>
          <w:tcPr>
            <w:tcW w:w="482" w:type="dxa"/>
            <w:tcBorders>
              <w:top w:val="single" w:sz="8" w:space="0" w:color="000000"/>
              <w:bottom w:val="single" w:sz="8" w:space="0" w:color="000000"/>
            </w:tcBorders>
          </w:tcPr>
          <w:p w14:paraId="6C336F01" w14:textId="77777777" w:rsidR="00B94CD6" w:rsidRDefault="00154F7F">
            <w:pPr>
              <w:pStyle w:val="TableParagraph"/>
              <w:spacing w:before="1"/>
              <w:ind w:left="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780" w:type="dxa"/>
            <w:tcBorders>
              <w:top w:val="single" w:sz="8" w:space="0" w:color="000000"/>
              <w:bottom w:val="single" w:sz="8" w:space="0" w:color="000000"/>
            </w:tcBorders>
          </w:tcPr>
          <w:p w14:paraId="0C367D77" w14:textId="77777777" w:rsidR="00B94CD6" w:rsidRDefault="00154F7F">
            <w:pPr>
              <w:pStyle w:val="TableParagraph"/>
              <w:spacing w:before="1"/>
              <w:ind w:left="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Používat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nebo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měnit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podbarvení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polí,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vytvářet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jakékoliv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odkazy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dokumentaci,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komentáře,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články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není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povoleno.</w:t>
            </w:r>
          </w:p>
        </w:tc>
        <w:tc>
          <w:tcPr>
            <w:tcW w:w="1835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 w14:paraId="2177FAB3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</w:tr>
      <w:tr w:rsidR="00B94CD6" w14:paraId="65B2A553" w14:textId="77777777">
        <w:trPr>
          <w:trHeight w:val="560"/>
        </w:trPr>
        <w:tc>
          <w:tcPr>
            <w:tcW w:w="482" w:type="dxa"/>
            <w:tcBorders>
              <w:top w:val="single" w:sz="8" w:space="0" w:color="000000"/>
              <w:bottom w:val="single" w:sz="8" w:space="0" w:color="000000"/>
            </w:tcBorders>
          </w:tcPr>
          <w:p w14:paraId="3A8097DE" w14:textId="77777777" w:rsidR="00B94CD6" w:rsidRDefault="00154F7F">
            <w:pPr>
              <w:pStyle w:val="TableParagraph"/>
              <w:spacing w:before="1"/>
              <w:ind w:left="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780" w:type="dxa"/>
            <w:tcBorders>
              <w:top w:val="single" w:sz="8" w:space="0" w:color="000000"/>
              <w:bottom w:val="single" w:sz="8" w:space="0" w:color="000000"/>
            </w:tcBorders>
          </w:tcPr>
          <w:p w14:paraId="724EF477" w14:textId="77777777" w:rsidR="00B94CD6" w:rsidRDefault="00154F7F">
            <w:pPr>
              <w:pStyle w:val="TableParagraph"/>
              <w:spacing w:before="1"/>
              <w:ind w:left="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Pokud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je v jednom řádku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více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bodů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 komentáři,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je povinností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editora ve volném textu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popsat 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všechny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komentáře</w:t>
            </w:r>
          </w:p>
          <w:p w14:paraId="5A056ABF" w14:textId="77777777" w:rsidR="00B94CD6" w:rsidRDefault="00154F7F">
            <w:pPr>
              <w:pStyle w:val="TableParagraph"/>
              <w:spacing w:before="22" w:line="249" w:lineRule="exact"/>
              <w:ind w:left="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stejném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řádku.</w:t>
            </w:r>
          </w:p>
        </w:tc>
        <w:tc>
          <w:tcPr>
            <w:tcW w:w="1835" w:type="dxa"/>
            <w:vMerge/>
            <w:tcBorders>
              <w:top w:val="nil"/>
              <w:bottom w:val="nil"/>
              <w:right w:val="nil"/>
            </w:tcBorders>
          </w:tcPr>
          <w:p w14:paraId="1CDD026C" w14:textId="77777777" w:rsidR="00B94CD6" w:rsidRDefault="00B94CD6">
            <w:pPr>
              <w:rPr>
                <w:sz w:val="2"/>
                <w:szCs w:val="2"/>
              </w:rPr>
            </w:pPr>
          </w:p>
        </w:tc>
      </w:tr>
      <w:tr w:rsidR="00B94CD6" w14:paraId="6E70BFBC" w14:textId="77777777">
        <w:trPr>
          <w:trHeight w:val="562"/>
        </w:trPr>
        <w:tc>
          <w:tcPr>
            <w:tcW w:w="482" w:type="dxa"/>
            <w:tcBorders>
              <w:top w:val="single" w:sz="8" w:space="0" w:color="000000"/>
            </w:tcBorders>
          </w:tcPr>
          <w:p w14:paraId="117D54EB" w14:textId="77777777" w:rsidR="00B94CD6" w:rsidRDefault="00154F7F">
            <w:pPr>
              <w:pStyle w:val="TableParagraph"/>
              <w:spacing w:before="1"/>
              <w:ind w:left="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780" w:type="dxa"/>
            <w:tcBorders>
              <w:top w:val="single" w:sz="8" w:space="0" w:color="000000"/>
            </w:tcBorders>
          </w:tcPr>
          <w:p w14:paraId="102F8734" w14:textId="77777777" w:rsidR="00B94CD6" w:rsidRDefault="00154F7F">
            <w:pPr>
              <w:pStyle w:val="TableParagraph"/>
              <w:spacing w:before="1"/>
              <w:ind w:left="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Jednotlivé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listy není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možno jakkoliv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upravovat.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Některá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pole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je možno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vyplnit pouze pomocí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výběru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 xml:space="preserve">hodnot </w:t>
            </w:r>
            <w:r>
              <w:rPr>
                <w:rFonts w:ascii="Calibri" w:hAnsi="Calibri"/>
                <w:spacing w:val="-2"/>
              </w:rPr>
              <w:t>(např.</w:t>
            </w:r>
          </w:p>
          <w:p w14:paraId="0A62827A" w14:textId="77777777" w:rsidR="00B94CD6" w:rsidRDefault="00154F7F">
            <w:pPr>
              <w:pStyle w:val="TableParagraph"/>
              <w:spacing w:before="22" w:line="251" w:lineRule="exact"/>
              <w:ind w:left="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Ano/Ne).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Editor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je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povinen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vybrat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správnou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nebo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nejvhodnější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hodnotu.</w:t>
            </w:r>
          </w:p>
        </w:tc>
        <w:tc>
          <w:tcPr>
            <w:tcW w:w="1835" w:type="dxa"/>
            <w:vMerge/>
            <w:tcBorders>
              <w:top w:val="nil"/>
              <w:bottom w:val="nil"/>
              <w:right w:val="nil"/>
            </w:tcBorders>
          </w:tcPr>
          <w:p w14:paraId="003438B9" w14:textId="77777777" w:rsidR="00B94CD6" w:rsidRDefault="00B94CD6">
            <w:pPr>
              <w:rPr>
                <w:sz w:val="2"/>
                <w:szCs w:val="2"/>
              </w:rPr>
            </w:pPr>
          </w:p>
        </w:tc>
      </w:tr>
    </w:tbl>
    <w:p w14:paraId="767887C8" w14:textId="77777777" w:rsidR="00B94CD6" w:rsidRDefault="00B94CD6">
      <w:pPr>
        <w:rPr>
          <w:sz w:val="2"/>
          <w:szCs w:val="2"/>
        </w:rPr>
        <w:sectPr w:rsidR="00B94CD6">
          <w:footerReference w:type="default" r:id="rId34"/>
          <w:pgSz w:w="16840" w:h="11910" w:orient="landscape"/>
          <w:pgMar w:top="240" w:right="920" w:bottom="280" w:left="900" w:header="0" w:footer="0" w:gutter="0"/>
          <w:cols w:space="708"/>
        </w:sectPr>
      </w:pPr>
    </w:p>
    <w:p w14:paraId="08FDEEE2" w14:textId="77777777" w:rsidR="00B94CD6" w:rsidRDefault="00B94CD6">
      <w:pPr>
        <w:pStyle w:val="Zkladntext"/>
        <w:spacing w:before="4"/>
        <w:rPr>
          <w:rFonts w:ascii="Calibri"/>
          <w:b/>
          <w:sz w:val="3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998"/>
        <w:gridCol w:w="1003"/>
        <w:gridCol w:w="1029"/>
        <w:gridCol w:w="1223"/>
        <w:gridCol w:w="1033"/>
        <w:gridCol w:w="807"/>
        <w:gridCol w:w="910"/>
        <w:gridCol w:w="1064"/>
        <w:gridCol w:w="922"/>
        <w:gridCol w:w="728"/>
        <w:gridCol w:w="740"/>
        <w:gridCol w:w="709"/>
        <w:gridCol w:w="745"/>
        <w:gridCol w:w="745"/>
        <w:gridCol w:w="954"/>
      </w:tblGrid>
      <w:tr w:rsidR="00B94CD6" w14:paraId="590AAA47" w14:textId="77777777">
        <w:trPr>
          <w:trHeight w:val="147"/>
        </w:trPr>
        <w:tc>
          <w:tcPr>
            <w:tcW w:w="864" w:type="dxa"/>
            <w:tcBorders>
              <w:bottom w:val="single" w:sz="6" w:space="0" w:color="000000"/>
            </w:tcBorders>
            <w:shd w:val="clear" w:color="auto" w:fill="C5D9F0"/>
          </w:tcPr>
          <w:p w14:paraId="10C204E2" w14:textId="77777777" w:rsidR="00B94CD6" w:rsidRDefault="00154F7F">
            <w:pPr>
              <w:pStyle w:val="TableParagraph"/>
              <w:spacing w:before="6" w:line="120" w:lineRule="exact"/>
              <w:ind w:right="181"/>
              <w:jc w:val="right"/>
              <w:rPr>
                <w:rFonts w:ascii="Calibri" w:hAnsi="Calibri"/>
                <w:sz w:val="12"/>
              </w:rPr>
            </w:pPr>
            <w:bookmarkStart w:id="3" w:name="Aplikace_RS"/>
            <w:bookmarkEnd w:id="3"/>
            <w:r>
              <w:rPr>
                <w:rFonts w:ascii="Calibri" w:hAnsi="Calibri"/>
                <w:spacing w:val="-2"/>
                <w:sz w:val="12"/>
              </w:rPr>
              <w:t>Prostředí</w:t>
            </w:r>
          </w:p>
        </w:tc>
        <w:tc>
          <w:tcPr>
            <w:tcW w:w="5286" w:type="dxa"/>
            <w:gridSpan w:val="5"/>
            <w:tcBorders>
              <w:bottom w:val="single" w:sz="6" w:space="0" w:color="000000"/>
            </w:tcBorders>
            <w:shd w:val="clear" w:color="auto" w:fill="C5D9F0"/>
          </w:tcPr>
          <w:p w14:paraId="7E420F17" w14:textId="77777777" w:rsidR="00B94CD6" w:rsidRDefault="00154F7F">
            <w:pPr>
              <w:pStyle w:val="TableParagraph"/>
              <w:spacing w:before="6" w:line="120" w:lineRule="exact"/>
              <w:ind w:left="2285" w:right="225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Definice</w:t>
            </w:r>
            <w:r>
              <w:rPr>
                <w:rFonts w:ascii="Calibri"/>
                <w:spacing w:val="7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prvku</w:t>
            </w:r>
          </w:p>
        </w:tc>
        <w:tc>
          <w:tcPr>
            <w:tcW w:w="2781" w:type="dxa"/>
            <w:gridSpan w:val="3"/>
            <w:tcBorders>
              <w:bottom w:val="single" w:sz="6" w:space="0" w:color="000000"/>
            </w:tcBorders>
            <w:shd w:val="clear" w:color="auto" w:fill="DDD9C4"/>
          </w:tcPr>
          <w:p w14:paraId="4749E003" w14:textId="77777777" w:rsidR="00B94CD6" w:rsidRDefault="00154F7F">
            <w:pPr>
              <w:pStyle w:val="TableParagraph"/>
              <w:spacing w:before="6" w:line="120" w:lineRule="exact"/>
              <w:ind w:left="959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Identifikace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prvku</w:t>
            </w:r>
          </w:p>
        </w:tc>
        <w:tc>
          <w:tcPr>
            <w:tcW w:w="3844" w:type="dxa"/>
            <w:gridSpan w:val="5"/>
            <w:tcBorders>
              <w:bottom w:val="single" w:sz="6" w:space="0" w:color="000000"/>
            </w:tcBorders>
            <w:shd w:val="clear" w:color="auto" w:fill="C5D9F0"/>
          </w:tcPr>
          <w:p w14:paraId="7823BA43" w14:textId="77777777" w:rsidR="00B94CD6" w:rsidRDefault="00154F7F">
            <w:pPr>
              <w:pStyle w:val="TableParagraph"/>
              <w:spacing w:before="6" w:line="120" w:lineRule="exact"/>
              <w:ind w:left="1398" w:right="1342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Servisní</w:t>
            </w:r>
            <w:r>
              <w:rPr>
                <w:rFonts w:ascii="Calibri" w:hAnsi="Calibri"/>
                <w:spacing w:val="6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úroveň</w:t>
            </w:r>
            <w:r>
              <w:rPr>
                <w:rFonts w:ascii="Calibri" w:hAnsi="Calibri"/>
                <w:spacing w:val="6"/>
                <w:sz w:val="12"/>
              </w:rPr>
              <w:t xml:space="preserve"> </w:t>
            </w:r>
            <w:r>
              <w:rPr>
                <w:rFonts w:ascii="Calibri" w:hAnsi="Calibri"/>
                <w:spacing w:val="-2"/>
                <w:sz w:val="12"/>
              </w:rPr>
              <w:t>prvku</w:t>
            </w:r>
          </w:p>
        </w:tc>
        <w:tc>
          <w:tcPr>
            <w:tcW w:w="1699" w:type="dxa"/>
            <w:gridSpan w:val="2"/>
            <w:tcBorders>
              <w:bottom w:val="single" w:sz="6" w:space="0" w:color="000000"/>
            </w:tcBorders>
            <w:shd w:val="clear" w:color="auto" w:fill="DDD9C4"/>
          </w:tcPr>
          <w:p w14:paraId="0DADA11E" w14:textId="77777777" w:rsidR="00B94CD6" w:rsidRDefault="00154F7F">
            <w:pPr>
              <w:pStyle w:val="TableParagraph"/>
              <w:spacing w:before="6" w:line="120" w:lineRule="exact"/>
              <w:ind w:left="620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DRP</w:t>
            </w:r>
            <w:r>
              <w:rPr>
                <w:rFonts w:ascii="Calibri"/>
                <w:spacing w:val="3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prvku</w:t>
            </w:r>
          </w:p>
        </w:tc>
      </w:tr>
      <w:tr w:rsidR="00B94CD6" w14:paraId="3E19994B" w14:textId="77777777">
        <w:trPr>
          <w:trHeight w:val="95"/>
        </w:trPr>
        <w:tc>
          <w:tcPr>
            <w:tcW w:w="864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09335058" w14:textId="77777777" w:rsidR="00B94CD6" w:rsidRDefault="00154F7F">
            <w:pPr>
              <w:pStyle w:val="TableParagraph"/>
              <w:spacing w:before="5" w:line="70" w:lineRule="exact"/>
              <w:ind w:right="135"/>
              <w:jc w:val="right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Prostředí</w:t>
            </w:r>
            <w:r>
              <w:rPr>
                <w:rFonts w:ascii="Calibri" w:hAnsi="Calibri"/>
                <w:b/>
                <w:color w:val="001F5F"/>
                <w:spacing w:val="-4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pacing w:val="-2"/>
                <w:w w:val="105"/>
                <w:sz w:val="8"/>
              </w:rPr>
              <w:t>prvku</w:t>
            </w:r>
          </w:p>
        </w:tc>
        <w:tc>
          <w:tcPr>
            <w:tcW w:w="998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109DFEB0" w14:textId="77777777" w:rsidR="00B94CD6" w:rsidRDefault="00154F7F">
            <w:pPr>
              <w:pStyle w:val="TableParagraph"/>
              <w:spacing w:before="5" w:line="70" w:lineRule="exact"/>
              <w:ind w:right="255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01F5F"/>
                <w:w w:val="105"/>
                <w:sz w:val="8"/>
              </w:rPr>
              <w:t xml:space="preserve">Typ </w:t>
            </w:r>
            <w:r>
              <w:rPr>
                <w:rFonts w:ascii="Calibri"/>
                <w:b/>
                <w:color w:val="001F5F"/>
                <w:spacing w:val="-2"/>
                <w:w w:val="105"/>
                <w:sz w:val="8"/>
              </w:rPr>
              <w:t>aplikace</w:t>
            </w:r>
          </w:p>
        </w:tc>
        <w:tc>
          <w:tcPr>
            <w:tcW w:w="1003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18405AB1" w14:textId="77777777" w:rsidR="00B94CD6" w:rsidRDefault="00154F7F">
            <w:pPr>
              <w:pStyle w:val="TableParagraph"/>
              <w:spacing w:before="5" w:line="70" w:lineRule="exact"/>
              <w:ind w:left="146" w:right="130"/>
              <w:jc w:val="center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Název</w:t>
            </w:r>
            <w:r>
              <w:rPr>
                <w:rFonts w:ascii="Calibri" w:hAnsi="Calibri"/>
                <w:b/>
                <w:color w:val="001F5F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pacing w:val="-2"/>
                <w:w w:val="105"/>
                <w:sz w:val="8"/>
              </w:rPr>
              <w:t>komponenty</w:t>
            </w:r>
          </w:p>
        </w:tc>
        <w:tc>
          <w:tcPr>
            <w:tcW w:w="1029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77E3E6FA" w14:textId="77777777" w:rsidR="00B94CD6" w:rsidRDefault="00154F7F">
            <w:pPr>
              <w:pStyle w:val="TableParagraph"/>
              <w:spacing w:before="5" w:line="70" w:lineRule="exact"/>
              <w:ind w:left="346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Název</w:t>
            </w:r>
            <w:r>
              <w:rPr>
                <w:rFonts w:ascii="Calibri" w:hAnsi="Calibri"/>
                <w:b/>
                <w:color w:val="001F5F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pacing w:val="-7"/>
                <w:w w:val="105"/>
                <w:sz w:val="8"/>
              </w:rPr>
              <w:t>VS</w:t>
            </w:r>
          </w:p>
        </w:tc>
        <w:tc>
          <w:tcPr>
            <w:tcW w:w="1223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7D210B3D" w14:textId="77777777" w:rsidR="00B94CD6" w:rsidRDefault="00154F7F">
            <w:pPr>
              <w:pStyle w:val="TableParagraph"/>
              <w:spacing w:before="5" w:line="70" w:lineRule="exact"/>
              <w:ind w:left="441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Název</w:t>
            </w:r>
            <w:r>
              <w:rPr>
                <w:rFonts w:ascii="Calibri" w:hAnsi="Calibri"/>
                <w:b/>
                <w:color w:val="001F5F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pacing w:val="-7"/>
                <w:w w:val="105"/>
                <w:sz w:val="8"/>
              </w:rPr>
              <w:t>OS</w:t>
            </w:r>
          </w:p>
        </w:tc>
        <w:tc>
          <w:tcPr>
            <w:tcW w:w="1033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77B91E44" w14:textId="77777777" w:rsidR="00B94CD6" w:rsidRDefault="00154F7F">
            <w:pPr>
              <w:pStyle w:val="TableParagraph"/>
              <w:spacing w:before="5" w:line="70" w:lineRule="exact"/>
              <w:ind w:left="342" w:right="323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01F5F"/>
                <w:w w:val="105"/>
                <w:sz w:val="8"/>
              </w:rPr>
              <w:t>Verze</w:t>
            </w:r>
            <w:r>
              <w:rPr>
                <w:rFonts w:ascii="Calibri"/>
                <w:b/>
                <w:color w:val="001F5F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/>
                <w:b/>
                <w:color w:val="001F5F"/>
                <w:spacing w:val="-7"/>
                <w:w w:val="105"/>
                <w:sz w:val="8"/>
              </w:rPr>
              <w:t>OS</w:t>
            </w:r>
          </w:p>
        </w:tc>
        <w:tc>
          <w:tcPr>
            <w:tcW w:w="807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13CB0154" w14:textId="77777777" w:rsidR="00B94CD6" w:rsidRDefault="00154F7F">
            <w:pPr>
              <w:pStyle w:val="TableParagraph"/>
              <w:spacing w:before="5" w:line="70" w:lineRule="exact"/>
              <w:ind w:right="192"/>
              <w:jc w:val="right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01F5F"/>
                <w:spacing w:val="-2"/>
                <w:w w:val="105"/>
                <w:sz w:val="8"/>
              </w:rPr>
              <w:t>HostName</w:t>
            </w:r>
          </w:p>
        </w:tc>
        <w:tc>
          <w:tcPr>
            <w:tcW w:w="1974" w:type="dxa"/>
            <w:gridSpan w:val="2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6DFEB945" w14:textId="77777777" w:rsidR="00B94CD6" w:rsidRDefault="00154F7F">
            <w:pPr>
              <w:pStyle w:val="TableParagraph"/>
              <w:spacing w:before="5" w:line="70" w:lineRule="exact"/>
              <w:ind w:left="776" w:right="746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01F5F"/>
                <w:w w:val="105"/>
                <w:sz w:val="8"/>
              </w:rPr>
              <w:t xml:space="preserve">IP </w:t>
            </w:r>
            <w:r>
              <w:rPr>
                <w:rFonts w:ascii="Calibri"/>
                <w:b/>
                <w:color w:val="001F5F"/>
                <w:spacing w:val="-2"/>
                <w:w w:val="105"/>
                <w:sz w:val="8"/>
              </w:rPr>
              <w:t>adresace</w:t>
            </w:r>
          </w:p>
        </w:tc>
        <w:tc>
          <w:tcPr>
            <w:tcW w:w="922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60169063" w14:textId="77777777" w:rsidR="00B94CD6" w:rsidRDefault="00154F7F">
            <w:pPr>
              <w:pStyle w:val="TableParagraph"/>
              <w:spacing w:before="5" w:line="70" w:lineRule="exact"/>
              <w:ind w:left="193" w:right="159"/>
              <w:jc w:val="center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Režim</w:t>
            </w:r>
            <w:r>
              <w:rPr>
                <w:rFonts w:ascii="Calibri" w:hAnsi="Calibri"/>
                <w:b/>
                <w:color w:val="001F5F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pacing w:val="-2"/>
                <w:w w:val="105"/>
                <w:sz w:val="8"/>
              </w:rPr>
              <w:t>provozu</w:t>
            </w:r>
          </w:p>
        </w:tc>
        <w:tc>
          <w:tcPr>
            <w:tcW w:w="728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5CAE1DC6" w14:textId="77777777" w:rsidR="00B94CD6" w:rsidRDefault="00154F7F">
            <w:pPr>
              <w:pStyle w:val="TableParagraph"/>
              <w:spacing w:before="5" w:line="70" w:lineRule="exact"/>
              <w:ind w:left="83" w:right="44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01F5F"/>
                <w:w w:val="105"/>
                <w:sz w:val="8"/>
              </w:rPr>
              <w:t>Dostupnost</w:t>
            </w:r>
            <w:r>
              <w:rPr>
                <w:rFonts w:ascii="Calibri"/>
                <w:b/>
                <w:color w:val="001F5F"/>
                <w:spacing w:val="-2"/>
                <w:w w:val="105"/>
                <w:sz w:val="8"/>
              </w:rPr>
              <w:t xml:space="preserve"> </w:t>
            </w:r>
            <w:r>
              <w:rPr>
                <w:rFonts w:ascii="Calibri"/>
                <w:b/>
                <w:color w:val="001F5F"/>
                <w:w w:val="105"/>
                <w:sz w:val="8"/>
              </w:rPr>
              <w:t xml:space="preserve">v </w:t>
            </w:r>
            <w:r>
              <w:rPr>
                <w:rFonts w:ascii="Calibri"/>
                <w:b/>
                <w:color w:val="001F5F"/>
                <w:spacing w:val="-10"/>
                <w:w w:val="105"/>
                <w:sz w:val="8"/>
              </w:rPr>
              <w:t>%</w:t>
            </w:r>
          </w:p>
        </w:tc>
        <w:tc>
          <w:tcPr>
            <w:tcW w:w="740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1EB91FC8" w14:textId="77777777" w:rsidR="00B94CD6" w:rsidRDefault="00154F7F">
            <w:pPr>
              <w:pStyle w:val="TableParagraph"/>
              <w:spacing w:before="5" w:line="70" w:lineRule="exact"/>
              <w:ind w:left="71" w:right="29"/>
              <w:jc w:val="center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Výkonnost</w:t>
            </w:r>
            <w:r>
              <w:rPr>
                <w:rFonts w:ascii="Calibri" w:hAnsi="Calibri"/>
                <w:b/>
                <w:color w:val="001F5F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v</w:t>
            </w:r>
            <w:r>
              <w:rPr>
                <w:rFonts w:ascii="Calibri" w:hAnsi="Calibri"/>
                <w:b/>
                <w:color w:val="001F5F"/>
                <w:spacing w:val="2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pacing w:val="-4"/>
                <w:w w:val="105"/>
                <w:sz w:val="8"/>
              </w:rPr>
              <w:t>sec.</w:t>
            </w:r>
          </w:p>
        </w:tc>
        <w:tc>
          <w:tcPr>
            <w:tcW w:w="1454" w:type="dxa"/>
            <w:gridSpan w:val="2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3F04EFE2" w14:textId="77777777" w:rsidR="00B94CD6" w:rsidRDefault="00154F7F">
            <w:pPr>
              <w:pStyle w:val="TableParagraph"/>
              <w:spacing w:before="5" w:line="70" w:lineRule="exact"/>
              <w:ind w:left="278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Servisní</w:t>
            </w:r>
            <w:r>
              <w:rPr>
                <w:rFonts w:ascii="Calibri" w:hAnsi="Calibri"/>
                <w:b/>
                <w:color w:val="001F5F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parametry</w:t>
            </w:r>
            <w:r>
              <w:rPr>
                <w:rFonts w:ascii="Calibri" w:hAnsi="Calibri"/>
                <w:b/>
                <w:color w:val="001F5F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>pro</w:t>
            </w:r>
            <w:r>
              <w:rPr>
                <w:rFonts w:ascii="Calibri" w:hAnsi="Calibri"/>
                <w:b/>
                <w:color w:val="001F5F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color w:val="001F5F"/>
                <w:spacing w:val="-5"/>
                <w:w w:val="105"/>
                <w:sz w:val="8"/>
              </w:rPr>
              <w:t>IM</w:t>
            </w:r>
          </w:p>
        </w:tc>
        <w:tc>
          <w:tcPr>
            <w:tcW w:w="745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double" w:sz="4" w:space="0" w:color="3E3E3E"/>
            </w:tcBorders>
            <w:shd w:val="clear" w:color="auto" w:fill="D9D9D9"/>
          </w:tcPr>
          <w:p w14:paraId="3B737BBB" w14:textId="77777777" w:rsidR="00B94CD6" w:rsidRDefault="00154F7F">
            <w:pPr>
              <w:pStyle w:val="TableParagraph"/>
              <w:spacing w:before="5" w:line="70" w:lineRule="exact"/>
              <w:ind w:left="168" w:right="120"/>
              <w:jc w:val="center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color w:val="001F5F"/>
                <w:w w:val="105"/>
                <w:sz w:val="8"/>
              </w:rPr>
              <w:t xml:space="preserve">Čas </w:t>
            </w:r>
            <w:r>
              <w:rPr>
                <w:rFonts w:ascii="Calibri" w:hAnsi="Calibri"/>
                <w:b/>
                <w:color w:val="001F5F"/>
                <w:spacing w:val="-2"/>
                <w:w w:val="105"/>
                <w:sz w:val="8"/>
              </w:rPr>
              <w:t>obnovy</w:t>
            </w:r>
          </w:p>
        </w:tc>
        <w:tc>
          <w:tcPr>
            <w:tcW w:w="954" w:type="dxa"/>
            <w:tcBorders>
              <w:top w:val="single" w:sz="6" w:space="0" w:color="000000"/>
              <w:left w:val="double" w:sz="4" w:space="0" w:color="3E3E3E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85E8B7A" w14:textId="77777777" w:rsidR="00B94CD6" w:rsidRDefault="00154F7F">
            <w:pPr>
              <w:pStyle w:val="TableParagraph"/>
              <w:spacing w:before="5" w:line="70" w:lineRule="exact"/>
              <w:ind w:left="209" w:right="158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color w:val="001F5F"/>
                <w:spacing w:val="-2"/>
                <w:w w:val="105"/>
                <w:sz w:val="8"/>
              </w:rPr>
              <w:t>Priorita</w:t>
            </w:r>
            <w:r>
              <w:rPr>
                <w:rFonts w:ascii="Calibri"/>
                <w:b/>
                <w:color w:val="001F5F"/>
                <w:spacing w:val="11"/>
                <w:w w:val="105"/>
                <w:sz w:val="8"/>
              </w:rPr>
              <w:t xml:space="preserve"> </w:t>
            </w:r>
            <w:r>
              <w:rPr>
                <w:rFonts w:ascii="Calibri"/>
                <w:b/>
                <w:color w:val="001F5F"/>
                <w:spacing w:val="-2"/>
                <w:w w:val="105"/>
                <w:sz w:val="8"/>
              </w:rPr>
              <w:t>obnovy</w:t>
            </w:r>
          </w:p>
        </w:tc>
      </w:tr>
      <w:tr w:rsidR="00B94CD6" w14:paraId="43EEAC9D" w14:textId="77777777">
        <w:trPr>
          <w:trHeight w:val="239"/>
        </w:trPr>
        <w:tc>
          <w:tcPr>
            <w:tcW w:w="86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771AA124" w14:textId="77777777" w:rsidR="00B94CD6" w:rsidRDefault="00154F7F">
            <w:pPr>
              <w:pStyle w:val="TableParagraph"/>
              <w:spacing w:before="5"/>
              <w:ind w:right="173"/>
              <w:jc w:val="righ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Výběrové</w:t>
            </w:r>
            <w:r>
              <w:rPr>
                <w:rFonts w:ascii="Calibri" w:hAnsi="Calibri"/>
                <w:color w:val="528DD4"/>
                <w:spacing w:val="10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>pole</w:t>
            </w:r>
          </w:p>
        </w:tc>
        <w:tc>
          <w:tcPr>
            <w:tcW w:w="9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53A4EC8B" w14:textId="77777777" w:rsidR="00B94CD6" w:rsidRDefault="00154F7F">
            <w:pPr>
              <w:pStyle w:val="TableParagraph"/>
              <w:spacing w:before="5"/>
              <w:ind w:right="209"/>
              <w:jc w:val="righ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Vyplňte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název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 xml:space="preserve"> modelu</w:t>
            </w:r>
          </w:p>
        </w:tc>
        <w:tc>
          <w:tcPr>
            <w:tcW w:w="4288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7913841B" w14:textId="77777777" w:rsidR="00B94CD6" w:rsidRDefault="00154F7F">
            <w:pPr>
              <w:pStyle w:val="TableParagraph"/>
              <w:spacing w:before="5"/>
              <w:ind w:left="1388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Vyplňte</w:t>
            </w:r>
            <w:r>
              <w:rPr>
                <w:rFonts w:ascii="Calibri" w:hAnsi="Calibri"/>
                <w:color w:val="528DD4"/>
                <w:spacing w:val="-5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relevantní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informace</w:t>
            </w:r>
            <w:r>
              <w:rPr>
                <w:rFonts w:ascii="Calibri" w:hAnsi="Calibri"/>
                <w:color w:val="528DD4"/>
                <w:spacing w:val="-5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o</w:t>
            </w:r>
            <w:r>
              <w:rPr>
                <w:rFonts w:ascii="Calibri" w:hAnsi="Calibri"/>
                <w:color w:val="528DD4"/>
                <w:spacing w:val="-5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použitém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5"/>
                <w:w w:val="105"/>
                <w:sz w:val="8"/>
              </w:rPr>
              <w:t>SW</w:t>
            </w:r>
          </w:p>
        </w:tc>
        <w:tc>
          <w:tcPr>
            <w:tcW w:w="8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14:paraId="7CC00A6C" w14:textId="77777777" w:rsidR="00B94CD6" w:rsidRDefault="00154F7F">
            <w:pPr>
              <w:pStyle w:val="TableParagraph"/>
              <w:spacing w:before="5"/>
              <w:ind w:right="168"/>
              <w:jc w:val="right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Název</w:t>
            </w:r>
            <w:r>
              <w:rPr>
                <w:rFonts w:ascii="Calibri" w:hAnsi="Calibri"/>
                <w:color w:val="528DD4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prvku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v</w:t>
            </w:r>
            <w:r>
              <w:rPr>
                <w:rFonts w:ascii="Calibri" w:hAnsi="Calibri"/>
                <w:color w:val="528DD4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>síti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14:paraId="6E5CD2EF" w14:textId="77777777" w:rsidR="00B94CD6" w:rsidRDefault="00154F7F">
            <w:pPr>
              <w:pStyle w:val="TableParagraph"/>
              <w:spacing w:before="5"/>
              <w:ind w:left="25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IP</w:t>
            </w:r>
            <w:r>
              <w:rPr>
                <w:rFonts w:ascii="Calibri" w:hAnsi="Calibri"/>
                <w:color w:val="528DD4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adresa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OOB</w:t>
            </w:r>
            <w:r>
              <w:rPr>
                <w:rFonts w:ascii="Calibri" w:hAnsi="Calibri"/>
                <w:color w:val="528DD4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>sítě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CC"/>
          </w:tcPr>
          <w:p w14:paraId="7A1504D8" w14:textId="77777777" w:rsidR="00B94CD6" w:rsidRDefault="00154F7F">
            <w:pPr>
              <w:pStyle w:val="TableParagraph"/>
              <w:spacing w:before="5"/>
              <w:ind w:left="27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IP</w:t>
            </w:r>
            <w:r>
              <w:rPr>
                <w:rFonts w:ascii="Calibri" w:hAnsi="Calibri"/>
                <w:color w:val="528DD4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adresa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PROD</w:t>
            </w:r>
            <w:r>
              <w:rPr>
                <w:rFonts w:ascii="Calibri" w:hAnsi="Calibri"/>
                <w:color w:val="528DD4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>sítě</w:t>
            </w:r>
          </w:p>
        </w:tc>
        <w:tc>
          <w:tcPr>
            <w:tcW w:w="92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1367D393" w14:textId="77777777" w:rsidR="00B94CD6" w:rsidRDefault="00154F7F">
            <w:pPr>
              <w:pStyle w:val="TableParagraph"/>
              <w:spacing w:before="5"/>
              <w:ind w:left="218" w:right="181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Výběrové</w:t>
            </w:r>
            <w:r>
              <w:rPr>
                <w:rFonts w:ascii="Calibri" w:hAnsi="Calibri"/>
                <w:color w:val="528DD4"/>
                <w:spacing w:val="10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>pole</w:t>
            </w:r>
          </w:p>
        </w:tc>
        <w:tc>
          <w:tcPr>
            <w:tcW w:w="72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112C60AF" w14:textId="77777777" w:rsidR="00B94CD6" w:rsidRDefault="00154F7F">
            <w:pPr>
              <w:pStyle w:val="TableParagraph"/>
              <w:spacing w:before="5"/>
              <w:ind w:left="122" w:right="84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Výběrové</w:t>
            </w:r>
            <w:r>
              <w:rPr>
                <w:rFonts w:ascii="Calibri" w:hAnsi="Calibri"/>
                <w:color w:val="528DD4"/>
                <w:spacing w:val="10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4"/>
                <w:w w:val="105"/>
                <w:sz w:val="8"/>
              </w:rPr>
              <w:t>pole</w:t>
            </w:r>
          </w:p>
        </w:tc>
        <w:tc>
          <w:tcPr>
            <w:tcW w:w="7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6E85C87A" w14:textId="77777777" w:rsidR="00B94CD6" w:rsidRDefault="00154F7F">
            <w:pPr>
              <w:pStyle w:val="TableParagraph"/>
              <w:spacing w:before="5"/>
              <w:ind w:left="146" w:right="104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Vlož</w:t>
            </w:r>
            <w:r>
              <w:rPr>
                <w:rFonts w:ascii="Calibri" w:hAnsi="Calibri"/>
                <w:color w:val="528DD4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hodnotu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1D68E549" w14:textId="77777777" w:rsidR="00B94CD6" w:rsidRDefault="00154F7F">
            <w:pPr>
              <w:pStyle w:val="TableParagraph"/>
              <w:spacing w:before="5"/>
              <w:ind w:left="36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Vlož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čas</w:t>
            </w:r>
            <w:r>
              <w:rPr>
                <w:rFonts w:ascii="Calibri" w:hAnsi="Calibri"/>
                <w:color w:val="528DD4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5"/>
                <w:w w:val="105"/>
                <w:sz w:val="8"/>
              </w:rPr>
              <w:t>pro</w:t>
            </w:r>
          </w:p>
          <w:p w14:paraId="5C30E9D3" w14:textId="77777777" w:rsidR="00B94CD6" w:rsidRDefault="00154F7F">
            <w:pPr>
              <w:pStyle w:val="TableParagraph"/>
              <w:spacing w:before="13"/>
              <w:ind w:left="36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převzetí</w:t>
            </w:r>
          </w:p>
        </w:tc>
        <w:tc>
          <w:tcPr>
            <w:tcW w:w="74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5B87285B" w14:textId="77777777" w:rsidR="00B94CD6" w:rsidRDefault="00154F7F">
            <w:pPr>
              <w:pStyle w:val="TableParagraph"/>
              <w:spacing w:before="5"/>
              <w:ind w:left="38" w:right="-15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Vlož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čas</w:t>
            </w:r>
            <w:r>
              <w:rPr>
                <w:rFonts w:ascii="Calibri" w:hAnsi="Calibri"/>
                <w:color w:val="528DD4"/>
                <w:spacing w:val="-1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zprovoznění</w:t>
            </w:r>
          </w:p>
        </w:tc>
        <w:tc>
          <w:tcPr>
            <w:tcW w:w="74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6B2409B1" w14:textId="77777777" w:rsidR="00B94CD6" w:rsidRDefault="00154F7F">
            <w:pPr>
              <w:pStyle w:val="TableParagraph"/>
              <w:spacing w:before="5"/>
              <w:ind w:left="27" w:right="80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Čas</w:t>
            </w:r>
            <w:r>
              <w:rPr>
                <w:rFonts w:ascii="Calibri" w:hAnsi="Calibri"/>
                <w:color w:val="528DD4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w w:val="105"/>
                <w:sz w:val="8"/>
              </w:rPr>
              <w:t>obnovy</w:t>
            </w:r>
            <w:r>
              <w:rPr>
                <w:rFonts w:ascii="Calibri" w:hAnsi="Calibri"/>
                <w:color w:val="528DD4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prvků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CC"/>
          </w:tcPr>
          <w:p w14:paraId="6094B4F3" w14:textId="77777777" w:rsidR="00B94CD6" w:rsidRDefault="00154F7F">
            <w:pPr>
              <w:pStyle w:val="TableParagraph"/>
              <w:spacing w:before="5"/>
              <w:ind w:left="55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color w:val="528DD4"/>
                <w:w w:val="105"/>
                <w:sz w:val="8"/>
              </w:rPr>
              <w:t>Vlož</w:t>
            </w:r>
            <w:r>
              <w:rPr>
                <w:rFonts w:ascii="Calibri" w:hAnsi="Calibri"/>
                <w:color w:val="528DD4"/>
                <w:spacing w:val="-3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color w:val="528DD4"/>
                <w:spacing w:val="-2"/>
                <w:w w:val="105"/>
                <w:sz w:val="8"/>
              </w:rPr>
              <w:t>hodnotu</w:t>
            </w:r>
          </w:p>
        </w:tc>
      </w:tr>
      <w:tr w:rsidR="00B94CD6" w14:paraId="7E8EFA93" w14:textId="77777777">
        <w:trPr>
          <w:trHeight w:val="96"/>
        </w:trPr>
        <w:tc>
          <w:tcPr>
            <w:tcW w:w="864" w:type="dxa"/>
            <w:tcBorders>
              <w:top w:val="single" w:sz="6" w:space="0" w:color="000000"/>
            </w:tcBorders>
            <w:shd w:val="clear" w:color="auto" w:fill="F1F1F1"/>
          </w:tcPr>
          <w:p w14:paraId="3660D0D0" w14:textId="77777777" w:rsidR="00B94CD6" w:rsidRDefault="00154F7F">
            <w:pPr>
              <w:pStyle w:val="TableParagraph"/>
              <w:spacing w:before="7" w:line="69" w:lineRule="exact"/>
              <w:ind w:left="28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Produkční</w:t>
            </w:r>
          </w:p>
        </w:tc>
        <w:tc>
          <w:tcPr>
            <w:tcW w:w="998" w:type="dxa"/>
            <w:tcBorders>
              <w:top w:val="single" w:sz="6" w:space="0" w:color="000000"/>
            </w:tcBorders>
            <w:shd w:val="clear" w:color="auto" w:fill="F1F1F1"/>
          </w:tcPr>
          <w:p w14:paraId="3B3783DE" w14:textId="77777777" w:rsidR="00B94CD6" w:rsidRDefault="00154F7F">
            <w:pPr>
              <w:pStyle w:val="TableParagraph"/>
              <w:spacing w:before="7" w:line="69" w:lineRule="exact"/>
              <w:ind w:left="365" w:right="334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FE,</w:t>
            </w:r>
            <w:r>
              <w:rPr>
                <w:rFonts w:ascii="Calibri"/>
                <w:spacing w:val="-2"/>
                <w:w w:val="110"/>
                <w:sz w:val="7"/>
              </w:rPr>
              <w:t xml:space="preserve"> </w:t>
            </w:r>
            <w:r>
              <w:rPr>
                <w:rFonts w:ascii="Calibri"/>
                <w:spacing w:val="-7"/>
                <w:w w:val="110"/>
                <w:sz w:val="7"/>
              </w:rPr>
              <w:t>BO</w:t>
            </w:r>
          </w:p>
        </w:tc>
        <w:tc>
          <w:tcPr>
            <w:tcW w:w="1003" w:type="dxa"/>
            <w:tcBorders>
              <w:top w:val="single" w:sz="6" w:space="0" w:color="000000"/>
            </w:tcBorders>
            <w:shd w:val="clear" w:color="auto" w:fill="F1F1F1"/>
          </w:tcPr>
          <w:p w14:paraId="5BCAC05A" w14:textId="77777777" w:rsidR="00B94CD6" w:rsidRDefault="00154F7F">
            <w:pPr>
              <w:pStyle w:val="TableParagraph"/>
              <w:spacing w:before="7" w:line="69" w:lineRule="exact"/>
              <w:ind w:left="123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Aplikační</w:t>
            </w:r>
            <w:r>
              <w:rPr>
                <w:rFonts w:ascii="Calibri" w:hAnsi="Calibri"/>
                <w:spacing w:val="-5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modul</w:t>
            </w:r>
          </w:p>
        </w:tc>
        <w:tc>
          <w:tcPr>
            <w:tcW w:w="1029" w:type="dxa"/>
            <w:tcBorders>
              <w:top w:val="single" w:sz="6" w:space="0" w:color="000000"/>
            </w:tcBorders>
            <w:shd w:val="clear" w:color="auto" w:fill="F1F1F1"/>
          </w:tcPr>
          <w:p w14:paraId="0C421B55" w14:textId="77777777" w:rsidR="00B94CD6" w:rsidRDefault="00154F7F">
            <w:pPr>
              <w:pStyle w:val="TableParagraph"/>
              <w:spacing w:before="7" w:line="69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tcBorders>
              <w:top w:val="single" w:sz="6" w:space="0" w:color="000000"/>
            </w:tcBorders>
            <w:shd w:val="clear" w:color="auto" w:fill="F1F1F1"/>
          </w:tcPr>
          <w:p w14:paraId="5F1F4F2A" w14:textId="77777777" w:rsidR="00B94CD6" w:rsidRDefault="00154F7F">
            <w:pPr>
              <w:pStyle w:val="TableParagraph"/>
              <w:spacing w:before="7" w:line="69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tcBorders>
              <w:top w:val="single" w:sz="6" w:space="0" w:color="000000"/>
            </w:tcBorders>
            <w:shd w:val="clear" w:color="auto" w:fill="F1F1F1"/>
          </w:tcPr>
          <w:p w14:paraId="4F2CDC71" w14:textId="77777777" w:rsidR="00B94CD6" w:rsidRDefault="00154F7F">
            <w:pPr>
              <w:pStyle w:val="TableParagraph"/>
              <w:spacing w:before="7" w:line="69" w:lineRule="exact"/>
              <w:ind w:left="262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tcBorders>
              <w:top w:val="single" w:sz="6" w:space="0" w:color="000000"/>
            </w:tcBorders>
            <w:shd w:val="clear" w:color="auto" w:fill="F1F1F1"/>
          </w:tcPr>
          <w:p w14:paraId="0711C14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tcBorders>
              <w:top w:val="single" w:sz="6" w:space="0" w:color="000000"/>
            </w:tcBorders>
            <w:shd w:val="clear" w:color="auto" w:fill="F1F1F1"/>
          </w:tcPr>
          <w:p w14:paraId="4F2FAB2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tcBorders>
              <w:top w:val="single" w:sz="6" w:space="0" w:color="000000"/>
            </w:tcBorders>
            <w:shd w:val="clear" w:color="auto" w:fill="F1F1F1"/>
          </w:tcPr>
          <w:p w14:paraId="72C627D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tcBorders>
              <w:top w:val="single" w:sz="6" w:space="0" w:color="000000"/>
            </w:tcBorders>
            <w:shd w:val="clear" w:color="auto" w:fill="F1F1F1"/>
          </w:tcPr>
          <w:p w14:paraId="36F39583" w14:textId="77777777" w:rsidR="00B94CD6" w:rsidRDefault="00154F7F">
            <w:pPr>
              <w:pStyle w:val="TableParagraph"/>
              <w:spacing w:before="7" w:line="69" w:lineRule="exact"/>
              <w:ind w:left="218" w:right="169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tcBorders>
              <w:top w:val="single" w:sz="6" w:space="0" w:color="000000"/>
            </w:tcBorders>
            <w:shd w:val="clear" w:color="auto" w:fill="F1F1F1"/>
          </w:tcPr>
          <w:p w14:paraId="39BB88C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tcBorders>
              <w:top w:val="single" w:sz="6" w:space="0" w:color="000000"/>
            </w:tcBorders>
            <w:shd w:val="clear" w:color="auto" w:fill="F1F1F1"/>
          </w:tcPr>
          <w:p w14:paraId="6A7BDB8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  <w:shd w:val="clear" w:color="auto" w:fill="F1F1F1"/>
          </w:tcPr>
          <w:p w14:paraId="2CA135E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tcBorders>
              <w:top w:val="single" w:sz="6" w:space="0" w:color="000000"/>
            </w:tcBorders>
            <w:shd w:val="clear" w:color="auto" w:fill="F1F1F1"/>
          </w:tcPr>
          <w:p w14:paraId="3F9D24A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0A92DBD4" w14:textId="77777777" w:rsidR="00B94CD6" w:rsidRDefault="00B94CD6">
            <w:pPr>
              <w:pStyle w:val="TableParagraph"/>
              <w:rPr>
                <w:rFonts w:ascii="Calibri"/>
                <w:b/>
                <w:sz w:val="8"/>
              </w:rPr>
            </w:pPr>
          </w:p>
          <w:p w14:paraId="3F08155A" w14:textId="77777777" w:rsidR="00B94CD6" w:rsidRDefault="00154F7F">
            <w:pPr>
              <w:pStyle w:val="TableParagraph"/>
              <w:spacing w:before="56"/>
              <w:ind w:left="28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40</w:t>
            </w:r>
            <w:r>
              <w:rPr>
                <w:rFonts w:ascii="Calibri"/>
                <w:spacing w:val="-4"/>
                <w:w w:val="110"/>
                <w:sz w:val="7"/>
              </w:rPr>
              <w:t xml:space="preserve"> min.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shd w:val="clear" w:color="auto" w:fill="F1F1F1"/>
          </w:tcPr>
          <w:p w14:paraId="34280685" w14:textId="77777777" w:rsidR="00B94CD6" w:rsidRDefault="00154F7F">
            <w:pPr>
              <w:pStyle w:val="TableParagraph"/>
              <w:spacing w:before="7" w:line="69" w:lineRule="exact"/>
              <w:ind w:left="6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1E00466D" w14:textId="77777777">
        <w:trPr>
          <w:trHeight w:val="78"/>
        </w:trPr>
        <w:tc>
          <w:tcPr>
            <w:tcW w:w="864" w:type="dxa"/>
            <w:shd w:val="clear" w:color="auto" w:fill="F1F1F1"/>
          </w:tcPr>
          <w:p w14:paraId="4E2FC693" w14:textId="77777777" w:rsidR="00B94CD6" w:rsidRDefault="00154F7F">
            <w:pPr>
              <w:pStyle w:val="TableParagraph"/>
              <w:spacing w:before="6" w:line="52" w:lineRule="exact"/>
              <w:ind w:left="28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Produkční</w:t>
            </w:r>
          </w:p>
        </w:tc>
        <w:tc>
          <w:tcPr>
            <w:tcW w:w="998" w:type="dxa"/>
            <w:shd w:val="clear" w:color="auto" w:fill="F1F1F1"/>
          </w:tcPr>
          <w:p w14:paraId="19E1C1E8" w14:textId="77777777" w:rsidR="00B94CD6" w:rsidRDefault="00154F7F">
            <w:pPr>
              <w:pStyle w:val="TableParagraph"/>
              <w:spacing w:before="6" w:line="52" w:lineRule="exact"/>
              <w:ind w:left="365" w:right="334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5"/>
                <w:w w:val="110"/>
                <w:sz w:val="7"/>
              </w:rPr>
              <w:t>BO</w:t>
            </w:r>
          </w:p>
        </w:tc>
        <w:tc>
          <w:tcPr>
            <w:tcW w:w="1003" w:type="dxa"/>
            <w:shd w:val="clear" w:color="auto" w:fill="F1F1F1"/>
          </w:tcPr>
          <w:p w14:paraId="04D8A638" w14:textId="77777777" w:rsidR="00B94CD6" w:rsidRDefault="00154F7F">
            <w:pPr>
              <w:pStyle w:val="TableParagraph"/>
              <w:spacing w:before="6" w:line="52" w:lineRule="exact"/>
              <w:ind w:left="124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Databáze</w:t>
            </w:r>
          </w:p>
        </w:tc>
        <w:tc>
          <w:tcPr>
            <w:tcW w:w="1029" w:type="dxa"/>
            <w:shd w:val="clear" w:color="auto" w:fill="F1F1F1"/>
          </w:tcPr>
          <w:p w14:paraId="066D6A05" w14:textId="77777777" w:rsidR="00B94CD6" w:rsidRDefault="00154F7F">
            <w:pPr>
              <w:pStyle w:val="TableParagraph"/>
              <w:spacing w:before="6" w:line="52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2E88F3B8" w14:textId="77777777" w:rsidR="00B94CD6" w:rsidRDefault="00154F7F">
            <w:pPr>
              <w:pStyle w:val="TableParagraph"/>
              <w:spacing w:before="6" w:line="52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56FAB2A2" w14:textId="77777777" w:rsidR="00B94CD6" w:rsidRDefault="00154F7F">
            <w:pPr>
              <w:pStyle w:val="TableParagraph"/>
              <w:spacing w:before="6" w:line="52" w:lineRule="exact"/>
              <w:ind w:left="262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6AA3D40E" w14:textId="77777777" w:rsidR="00B94CD6" w:rsidRDefault="00B94CD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10" w:type="dxa"/>
            <w:shd w:val="clear" w:color="auto" w:fill="F1F1F1"/>
          </w:tcPr>
          <w:p w14:paraId="2A0B09CF" w14:textId="77777777" w:rsidR="00B94CD6" w:rsidRDefault="00B94CD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64" w:type="dxa"/>
            <w:shd w:val="clear" w:color="auto" w:fill="F1F1F1"/>
          </w:tcPr>
          <w:p w14:paraId="0484132F" w14:textId="77777777" w:rsidR="00B94CD6" w:rsidRDefault="00B94CD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22" w:type="dxa"/>
            <w:shd w:val="clear" w:color="auto" w:fill="F1F1F1"/>
          </w:tcPr>
          <w:p w14:paraId="59E0A267" w14:textId="77777777" w:rsidR="00B94CD6" w:rsidRDefault="00154F7F">
            <w:pPr>
              <w:pStyle w:val="TableParagraph"/>
              <w:spacing w:before="6" w:line="52" w:lineRule="exact"/>
              <w:ind w:left="218" w:right="169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shd w:val="clear" w:color="auto" w:fill="F1F1F1"/>
          </w:tcPr>
          <w:p w14:paraId="19C32954" w14:textId="77777777" w:rsidR="00B94CD6" w:rsidRDefault="00B94CD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40" w:type="dxa"/>
            <w:shd w:val="clear" w:color="auto" w:fill="F1F1F1"/>
          </w:tcPr>
          <w:p w14:paraId="6F15422C" w14:textId="77777777" w:rsidR="00B94CD6" w:rsidRDefault="00B94CD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9" w:type="dxa"/>
            <w:shd w:val="clear" w:color="auto" w:fill="F1F1F1"/>
          </w:tcPr>
          <w:p w14:paraId="1D9876D7" w14:textId="77777777" w:rsidR="00B94CD6" w:rsidRDefault="00B94CD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45" w:type="dxa"/>
            <w:shd w:val="clear" w:color="auto" w:fill="F1F1F1"/>
          </w:tcPr>
          <w:p w14:paraId="7D13DC76" w14:textId="77777777" w:rsidR="00B94CD6" w:rsidRDefault="00B94CD6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45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 w14:paraId="7DFD8A35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02AC1077" w14:textId="77777777" w:rsidR="00B94CD6" w:rsidRDefault="00154F7F">
            <w:pPr>
              <w:pStyle w:val="TableParagraph"/>
              <w:spacing w:before="6" w:line="52" w:lineRule="exact"/>
              <w:ind w:left="6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09F18647" w14:textId="77777777">
        <w:trPr>
          <w:trHeight w:val="95"/>
        </w:trPr>
        <w:tc>
          <w:tcPr>
            <w:tcW w:w="864" w:type="dxa"/>
            <w:shd w:val="clear" w:color="auto" w:fill="F1F1F1"/>
          </w:tcPr>
          <w:p w14:paraId="0B9A88FD" w14:textId="77777777" w:rsidR="00B94CD6" w:rsidRDefault="00154F7F">
            <w:pPr>
              <w:pStyle w:val="TableParagraph"/>
              <w:spacing w:before="6" w:line="69" w:lineRule="exact"/>
              <w:ind w:left="28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Produkční</w:t>
            </w:r>
          </w:p>
        </w:tc>
        <w:tc>
          <w:tcPr>
            <w:tcW w:w="998" w:type="dxa"/>
            <w:shd w:val="clear" w:color="auto" w:fill="F1F1F1"/>
          </w:tcPr>
          <w:p w14:paraId="4285FDAB" w14:textId="77777777" w:rsidR="00B94CD6" w:rsidRDefault="00154F7F">
            <w:pPr>
              <w:pStyle w:val="TableParagraph"/>
              <w:spacing w:before="6" w:line="69" w:lineRule="exact"/>
              <w:ind w:left="365" w:right="334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Aplikace</w:t>
            </w:r>
          </w:p>
        </w:tc>
        <w:tc>
          <w:tcPr>
            <w:tcW w:w="1003" w:type="dxa"/>
            <w:shd w:val="clear" w:color="auto" w:fill="F1F1F1"/>
          </w:tcPr>
          <w:p w14:paraId="296165F5" w14:textId="77777777" w:rsidR="00B94CD6" w:rsidRDefault="00154F7F">
            <w:pPr>
              <w:pStyle w:val="TableParagraph"/>
              <w:spacing w:before="6" w:line="69" w:lineRule="exact"/>
              <w:ind w:left="123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Integrační</w:t>
            </w:r>
            <w:r>
              <w:rPr>
                <w:rFonts w:ascii="Calibri" w:hAnsi="Calibri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 w:hAnsi="Calibri"/>
                <w:w w:val="105"/>
                <w:sz w:val="7"/>
              </w:rPr>
              <w:t>prvky</w:t>
            </w:r>
            <w:r>
              <w:rPr>
                <w:rFonts w:ascii="Calibri" w:hAnsi="Calibri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7"/>
              </w:rPr>
              <w:t>aplikace</w:t>
            </w:r>
          </w:p>
        </w:tc>
        <w:tc>
          <w:tcPr>
            <w:tcW w:w="1029" w:type="dxa"/>
            <w:shd w:val="clear" w:color="auto" w:fill="F1F1F1"/>
          </w:tcPr>
          <w:p w14:paraId="189143DE" w14:textId="77777777" w:rsidR="00B94CD6" w:rsidRDefault="00154F7F">
            <w:pPr>
              <w:pStyle w:val="TableParagraph"/>
              <w:spacing w:before="6" w:line="69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17E569A7" w14:textId="77777777" w:rsidR="00B94CD6" w:rsidRDefault="00154F7F">
            <w:pPr>
              <w:pStyle w:val="TableParagraph"/>
              <w:spacing w:before="6" w:line="69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5712E284" w14:textId="77777777" w:rsidR="00B94CD6" w:rsidRDefault="00154F7F">
            <w:pPr>
              <w:pStyle w:val="TableParagraph"/>
              <w:spacing w:before="6" w:line="69" w:lineRule="exact"/>
              <w:ind w:left="262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0A88BA4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3A5FAF0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03C9987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67EA3A82" w14:textId="77777777" w:rsidR="00B94CD6" w:rsidRDefault="00154F7F">
            <w:pPr>
              <w:pStyle w:val="TableParagraph"/>
              <w:spacing w:before="6" w:line="69" w:lineRule="exact"/>
              <w:ind w:left="218" w:right="169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shd w:val="clear" w:color="auto" w:fill="F1F1F1"/>
          </w:tcPr>
          <w:p w14:paraId="1FD3790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0ED7A9D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029A4BF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7461B79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 w14:paraId="63CD3323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522FAC4A" w14:textId="77777777" w:rsidR="00B94CD6" w:rsidRDefault="00154F7F">
            <w:pPr>
              <w:pStyle w:val="TableParagraph"/>
              <w:spacing w:before="6" w:line="69" w:lineRule="exact"/>
              <w:ind w:left="6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21E1B7DD" w14:textId="77777777">
        <w:trPr>
          <w:trHeight w:val="95"/>
        </w:trPr>
        <w:tc>
          <w:tcPr>
            <w:tcW w:w="864" w:type="dxa"/>
            <w:shd w:val="clear" w:color="auto" w:fill="F1F1F1"/>
          </w:tcPr>
          <w:p w14:paraId="11B8FAC8" w14:textId="77777777" w:rsidR="00B94CD6" w:rsidRDefault="00154F7F">
            <w:pPr>
              <w:pStyle w:val="TableParagraph"/>
              <w:spacing w:before="6" w:line="69" w:lineRule="exact"/>
              <w:ind w:left="28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Produkční</w:t>
            </w:r>
          </w:p>
        </w:tc>
        <w:tc>
          <w:tcPr>
            <w:tcW w:w="998" w:type="dxa"/>
            <w:shd w:val="clear" w:color="auto" w:fill="F1F1F1"/>
          </w:tcPr>
          <w:p w14:paraId="00798BD9" w14:textId="77777777" w:rsidR="00B94CD6" w:rsidRDefault="00154F7F">
            <w:pPr>
              <w:pStyle w:val="TableParagraph"/>
              <w:spacing w:before="6" w:line="69" w:lineRule="exact"/>
              <w:ind w:left="365" w:right="334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Aplikace</w:t>
            </w:r>
          </w:p>
        </w:tc>
        <w:tc>
          <w:tcPr>
            <w:tcW w:w="1003" w:type="dxa"/>
            <w:shd w:val="clear" w:color="auto" w:fill="F1F1F1"/>
          </w:tcPr>
          <w:p w14:paraId="51F6B85B" w14:textId="77777777" w:rsidR="00B94CD6" w:rsidRDefault="00154F7F">
            <w:pPr>
              <w:pStyle w:val="TableParagraph"/>
              <w:spacing w:before="6" w:line="69" w:lineRule="exact"/>
              <w:ind w:left="123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Operační</w:t>
            </w:r>
            <w:r>
              <w:rPr>
                <w:rFonts w:ascii="Calibri" w:hAnsi="Calibri"/>
                <w:spacing w:val="6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systém</w:t>
            </w:r>
          </w:p>
        </w:tc>
        <w:tc>
          <w:tcPr>
            <w:tcW w:w="1029" w:type="dxa"/>
            <w:shd w:val="clear" w:color="auto" w:fill="F1F1F1"/>
          </w:tcPr>
          <w:p w14:paraId="010B6191" w14:textId="77777777" w:rsidR="00B94CD6" w:rsidRDefault="00154F7F">
            <w:pPr>
              <w:pStyle w:val="TableParagraph"/>
              <w:spacing w:before="6" w:line="69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2CAAA2D6" w14:textId="77777777" w:rsidR="00B94CD6" w:rsidRDefault="00154F7F">
            <w:pPr>
              <w:pStyle w:val="TableParagraph"/>
              <w:spacing w:before="6" w:line="69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2935B733" w14:textId="77777777" w:rsidR="00B94CD6" w:rsidRDefault="00154F7F">
            <w:pPr>
              <w:pStyle w:val="TableParagraph"/>
              <w:spacing w:before="6" w:line="69" w:lineRule="exact"/>
              <w:ind w:left="262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0CC1DB2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0400810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2261D6C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1E7A209F" w14:textId="77777777" w:rsidR="00B94CD6" w:rsidRDefault="00154F7F">
            <w:pPr>
              <w:pStyle w:val="TableParagraph"/>
              <w:spacing w:before="6" w:line="69" w:lineRule="exact"/>
              <w:ind w:left="218" w:right="169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shd w:val="clear" w:color="auto" w:fill="F1F1F1"/>
          </w:tcPr>
          <w:p w14:paraId="4E42410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5EC6644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7C01E42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6F9A059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 w14:paraId="02D4EA24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3D2725CB" w14:textId="77777777" w:rsidR="00B94CD6" w:rsidRDefault="00154F7F">
            <w:pPr>
              <w:pStyle w:val="TableParagraph"/>
              <w:spacing w:before="6" w:line="69" w:lineRule="exact"/>
              <w:ind w:left="6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7713C52A" w14:textId="77777777">
        <w:trPr>
          <w:trHeight w:val="95"/>
        </w:trPr>
        <w:tc>
          <w:tcPr>
            <w:tcW w:w="864" w:type="dxa"/>
            <w:shd w:val="clear" w:color="auto" w:fill="F1F1F1"/>
          </w:tcPr>
          <w:p w14:paraId="6B575EF7" w14:textId="77777777" w:rsidR="00B94CD6" w:rsidRDefault="00154F7F">
            <w:pPr>
              <w:pStyle w:val="TableParagraph"/>
              <w:spacing w:before="6" w:line="69" w:lineRule="exact"/>
              <w:ind w:left="318" w:right="289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Záložní</w:t>
            </w:r>
          </w:p>
        </w:tc>
        <w:tc>
          <w:tcPr>
            <w:tcW w:w="998" w:type="dxa"/>
            <w:shd w:val="clear" w:color="auto" w:fill="F1F1F1"/>
          </w:tcPr>
          <w:p w14:paraId="11E32717" w14:textId="77777777" w:rsidR="00B94CD6" w:rsidRDefault="00154F7F">
            <w:pPr>
              <w:pStyle w:val="TableParagraph"/>
              <w:spacing w:before="6" w:line="69" w:lineRule="exact"/>
              <w:ind w:left="365" w:right="334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FE,</w:t>
            </w:r>
            <w:r>
              <w:rPr>
                <w:rFonts w:ascii="Calibri"/>
                <w:spacing w:val="-2"/>
                <w:w w:val="110"/>
                <w:sz w:val="7"/>
              </w:rPr>
              <w:t xml:space="preserve"> </w:t>
            </w:r>
            <w:r>
              <w:rPr>
                <w:rFonts w:ascii="Calibri"/>
                <w:spacing w:val="-7"/>
                <w:w w:val="110"/>
                <w:sz w:val="7"/>
              </w:rPr>
              <w:t>BO</w:t>
            </w:r>
          </w:p>
        </w:tc>
        <w:tc>
          <w:tcPr>
            <w:tcW w:w="1003" w:type="dxa"/>
            <w:shd w:val="clear" w:color="auto" w:fill="F1F1F1"/>
          </w:tcPr>
          <w:p w14:paraId="525F4C7C" w14:textId="77777777" w:rsidR="00B94CD6" w:rsidRDefault="00154F7F">
            <w:pPr>
              <w:pStyle w:val="TableParagraph"/>
              <w:spacing w:before="6" w:line="69" w:lineRule="exact"/>
              <w:ind w:left="123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Aplikační</w:t>
            </w:r>
            <w:r>
              <w:rPr>
                <w:rFonts w:ascii="Calibri" w:hAnsi="Calibri"/>
                <w:spacing w:val="-5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modul</w:t>
            </w:r>
          </w:p>
        </w:tc>
        <w:tc>
          <w:tcPr>
            <w:tcW w:w="1029" w:type="dxa"/>
            <w:shd w:val="clear" w:color="auto" w:fill="F1F1F1"/>
          </w:tcPr>
          <w:p w14:paraId="2D06148E" w14:textId="77777777" w:rsidR="00B94CD6" w:rsidRDefault="00154F7F">
            <w:pPr>
              <w:pStyle w:val="TableParagraph"/>
              <w:spacing w:before="6" w:line="69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5D4F4774" w14:textId="77777777" w:rsidR="00B94CD6" w:rsidRDefault="00154F7F">
            <w:pPr>
              <w:pStyle w:val="TableParagraph"/>
              <w:spacing w:before="6" w:line="69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45750C00" w14:textId="77777777" w:rsidR="00B94CD6" w:rsidRDefault="00154F7F">
            <w:pPr>
              <w:pStyle w:val="TableParagraph"/>
              <w:spacing w:before="6" w:line="69" w:lineRule="exact"/>
              <w:ind w:left="263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365A343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3D910D9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00C4741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0BA65C58" w14:textId="77777777" w:rsidR="00B94CD6" w:rsidRDefault="00154F7F">
            <w:pPr>
              <w:pStyle w:val="TableParagraph"/>
              <w:spacing w:before="6" w:line="69" w:lineRule="exact"/>
              <w:ind w:left="218" w:right="169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shd w:val="clear" w:color="auto" w:fill="F1F1F1"/>
          </w:tcPr>
          <w:p w14:paraId="0831421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64C1FC9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0104B2F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2C5392F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1F1F1"/>
          </w:tcPr>
          <w:p w14:paraId="1D3AD027" w14:textId="77777777" w:rsidR="00B94CD6" w:rsidRDefault="00B94CD6">
            <w:pPr>
              <w:pStyle w:val="TableParagraph"/>
              <w:rPr>
                <w:rFonts w:ascii="Calibri"/>
                <w:b/>
                <w:sz w:val="8"/>
              </w:rPr>
            </w:pPr>
          </w:p>
          <w:p w14:paraId="745017C8" w14:textId="77777777" w:rsidR="00B94CD6" w:rsidRDefault="00154F7F">
            <w:pPr>
              <w:pStyle w:val="TableParagraph"/>
              <w:spacing w:before="62"/>
              <w:ind w:left="285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40</w:t>
            </w:r>
            <w:r>
              <w:rPr>
                <w:rFonts w:ascii="Calibri"/>
                <w:spacing w:val="-4"/>
                <w:w w:val="110"/>
                <w:sz w:val="7"/>
              </w:rPr>
              <w:t xml:space="preserve"> min.</w:t>
            </w:r>
          </w:p>
        </w:tc>
        <w:tc>
          <w:tcPr>
            <w:tcW w:w="954" w:type="dxa"/>
            <w:shd w:val="clear" w:color="auto" w:fill="F1F1F1"/>
          </w:tcPr>
          <w:p w14:paraId="3FAD5146" w14:textId="77777777" w:rsidR="00B94CD6" w:rsidRDefault="00154F7F">
            <w:pPr>
              <w:pStyle w:val="TableParagraph"/>
              <w:spacing w:before="6" w:line="69" w:lineRule="exact"/>
              <w:ind w:left="6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14B05688" w14:textId="77777777">
        <w:trPr>
          <w:trHeight w:val="95"/>
        </w:trPr>
        <w:tc>
          <w:tcPr>
            <w:tcW w:w="864" w:type="dxa"/>
            <w:shd w:val="clear" w:color="auto" w:fill="F1F1F1"/>
          </w:tcPr>
          <w:p w14:paraId="4C7FDB30" w14:textId="77777777" w:rsidR="00B94CD6" w:rsidRDefault="00154F7F">
            <w:pPr>
              <w:pStyle w:val="TableParagraph"/>
              <w:spacing w:before="6" w:line="69" w:lineRule="exact"/>
              <w:ind w:left="318" w:right="288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Záložní</w:t>
            </w:r>
          </w:p>
        </w:tc>
        <w:tc>
          <w:tcPr>
            <w:tcW w:w="998" w:type="dxa"/>
            <w:shd w:val="clear" w:color="auto" w:fill="F1F1F1"/>
          </w:tcPr>
          <w:p w14:paraId="60088EE3" w14:textId="77777777" w:rsidR="00B94CD6" w:rsidRDefault="00154F7F">
            <w:pPr>
              <w:pStyle w:val="TableParagraph"/>
              <w:spacing w:before="6" w:line="69" w:lineRule="exact"/>
              <w:ind w:left="365" w:right="334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5"/>
                <w:w w:val="110"/>
                <w:sz w:val="7"/>
              </w:rPr>
              <w:t>BO</w:t>
            </w:r>
          </w:p>
        </w:tc>
        <w:tc>
          <w:tcPr>
            <w:tcW w:w="1003" w:type="dxa"/>
            <w:shd w:val="clear" w:color="auto" w:fill="F1F1F1"/>
          </w:tcPr>
          <w:p w14:paraId="435E7B1F" w14:textId="77777777" w:rsidR="00B94CD6" w:rsidRDefault="00154F7F">
            <w:pPr>
              <w:pStyle w:val="TableParagraph"/>
              <w:spacing w:before="6" w:line="69" w:lineRule="exact"/>
              <w:ind w:left="124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Databáze</w:t>
            </w:r>
          </w:p>
        </w:tc>
        <w:tc>
          <w:tcPr>
            <w:tcW w:w="1029" w:type="dxa"/>
            <w:shd w:val="clear" w:color="auto" w:fill="F1F1F1"/>
          </w:tcPr>
          <w:p w14:paraId="1AA63A3E" w14:textId="77777777" w:rsidR="00B94CD6" w:rsidRDefault="00154F7F">
            <w:pPr>
              <w:pStyle w:val="TableParagraph"/>
              <w:spacing w:before="6" w:line="69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7615182A" w14:textId="77777777" w:rsidR="00B94CD6" w:rsidRDefault="00154F7F">
            <w:pPr>
              <w:pStyle w:val="TableParagraph"/>
              <w:spacing w:before="6" w:line="69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224CF394" w14:textId="77777777" w:rsidR="00B94CD6" w:rsidRDefault="00154F7F">
            <w:pPr>
              <w:pStyle w:val="TableParagraph"/>
              <w:spacing w:before="6" w:line="69" w:lineRule="exact"/>
              <w:ind w:left="263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7D29330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3097919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41B87BF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5D7851C0" w14:textId="77777777" w:rsidR="00B94CD6" w:rsidRDefault="00154F7F">
            <w:pPr>
              <w:pStyle w:val="TableParagraph"/>
              <w:spacing w:before="6" w:line="69" w:lineRule="exact"/>
              <w:ind w:left="218" w:right="169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shd w:val="clear" w:color="auto" w:fill="F1F1F1"/>
          </w:tcPr>
          <w:p w14:paraId="6BE5143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4E46015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6EAE1B4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2859673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 w14:paraId="08DA26C4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340DE8FF" w14:textId="77777777" w:rsidR="00B94CD6" w:rsidRDefault="00154F7F">
            <w:pPr>
              <w:pStyle w:val="TableParagraph"/>
              <w:spacing w:before="6" w:line="69" w:lineRule="exact"/>
              <w:ind w:left="6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737581B0" w14:textId="77777777">
        <w:trPr>
          <w:trHeight w:val="95"/>
        </w:trPr>
        <w:tc>
          <w:tcPr>
            <w:tcW w:w="864" w:type="dxa"/>
            <w:shd w:val="clear" w:color="auto" w:fill="F1F1F1"/>
          </w:tcPr>
          <w:p w14:paraId="4BF4555B" w14:textId="77777777" w:rsidR="00B94CD6" w:rsidRDefault="00154F7F">
            <w:pPr>
              <w:pStyle w:val="TableParagraph"/>
              <w:spacing w:before="6" w:line="69" w:lineRule="exact"/>
              <w:ind w:left="318" w:right="288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Záložní</w:t>
            </w:r>
          </w:p>
        </w:tc>
        <w:tc>
          <w:tcPr>
            <w:tcW w:w="998" w:type="dxa"/>
            <w:shd w:val="clear" w:color="auto" w:fill="F1F1F1"/>
          </w:tcPr>
          <w:p w14:paraId="777B5581" w14:textId="77777777" w:rsidR="00B94CD6" w:rsidRDefault="00154F7F">
            <w:pPr>
              <w:pStyle w:val="TableParagraph"/>
              <w:spacing w:before="6" w:line="69" w:lineRule="exact"/>
              <w:ind w:left="365" w:right="333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Aplikace</w:t>
            </w:r>
          </w:p>
        </w:tc>
        <w:tc>
          <w:tcPr>
            <w:tcW w:w="1003" w:type="dxa"/>
            <w:shd w:val="clear" w:color="auto" w:fill="F1F1F1"/>
          </w:tcPr>
          <w:p w14:paraId="518C20B6" w14:textId="77777777" w:rsidR="00B94CD6" w:rsidRDefault="00154F7F">
            <w:pPr>
              <w:pStyle w:val="TableParagraph"/>
              <w:spacing w:before="6" w:line="69" w:lineRule="exact"/>
              <w:ind w:left="124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Integrační</w:t>
            </w:r>
            <w:r>
              <w:rPr>
                <w:rFonts w:ascii="Calibri" w:hAnsi="Calibri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 w:hAnsi="Calibri"/>
                <w:w w:val="105"/>
                <w:sz w:val="7"/>
              </w:rPr>
              <w:t>prvky</w:t>
            </w:r>
            <w:r>
              <w:rPr>
                <w:rFonts w:ascii="Calibri" w:hAnsi="Calibri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7"/>
              </w:rPr>
              <w:t>aplikace</w:t>
            </w:r>
          </w:p>
        </w:tc>
        <w:tc>
          <w:tcPr>
            <w:tcW w:w="1029" w:type="dxa"/>
            <w:shd w:val="clear" w:color="auto" w:fill="F1F1F1"/>
          </w:tcPr>
          <w:p w14:paraId="07CFC0DC" w14:textId="77777777" w:rsidR="00B94CD6" w:rsidRDefault="00154F7F">
            <w:pPr>
              <w:pStyle w:val="TableParagraph"/>
              <w:spacing w:before="6" w:line="69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48266A20" w14:textId="77777777" w:rsidR="00B94CD6" w:rsidRDefault="00154F7F">
            <w:pPr>
              <w:pStyle w:val="TableParagraph"/>
              <w:spacing w:before="6" w:line="69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04C21BEE" w14:textId="77777777" w:rsidR="00B94CD6" w:rsidRDefault="00154F7F">
            <w:pPr>
              <w:pStyle w:val="TableParagraph"/>
              <w:spacing w:before="6" w:line="69" w:lineRule="exact"/>
              <w:ind w:left="263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25B625D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57D5B12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3BF9B9B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7655D906" w14:textId="77777777" w:rsidR="00B94CD6" w:rsidRDefault="00154F7F">
            <w:pPr>
              <w:pStyle w:val="TableParagraph"/>
              <w:spacing w:before="6" w:line="69" w:lineRule="exact"/>
              <w:ind w:left="218" w:right="168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shd w:val="clear" w:color="auto" w:fill="F1F1F1"/>
          </w:tcPr>
          <w:p w14:paraId="5673A29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2D30FB1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4B1D1D0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36EEC16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 w14:paraId="007E4093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067FE4B4" w14:textId="77777777" w:rsidR="00B94CD6" w:rsidRDefault="00154F7F">
            <w:pPr>
              <w:pStyle w:val="TableParagraph"/>
              <w:spacing w:before="6" w:line="69" w:lineRule="exact"/>
              <w:ind w:left="6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2B41CB5E" w14:textId="77777777">
        <w:trPr>
          <w:trHeight w:val="95"/>
        </w:trPr>
        <w:tc>
          <w:tcPr>
            <w:tcW w:w="864" w:type="dxa"/>
            <w:shd w:val="clear" w:color="auto" w:fill="F1F1F1"/>
          </w:tcPr>
          <w:p w14:paraId="7DFD4064" w14:textId="77777777" w:rsidR="00B94CD6" w:rsidRDefault="00154F7F">
            <w:pPr>
              <w:pStyle w:val="TableParagraph"/>
              <w:spacing w:before="6" w:line="69" w:lineRule="exact"/>
              <w:ind w:left="318" w:right="288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Záložní</w:t>
            </w:r>
          </w:p>
        </w:tc>
        <w:tc>
          <w:tcPr>
            <w:tcW w:w="998" w:type="dxa"/>
            <w:shd w:val="clear" w:color="auto" w:fill="F1F1F1"/>
          </w:tcPr>
          <w:p w14:paraId="779C3C3A" w14:textId="77777777" w:rsidR="00B94CD6" w:rsidRDefault="00154F7F">
            <w:pPr>
              <w:pStyle w:val="TableParagraph"/>
              <w:spacing w:before="6" w:line="69" w:lineRule="exact"/>
              <w:ind w:left="365" w:right="333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Aplikace</w:t>
            </w:r>
          </w:p>
        </w:tc>
        <w:tc>
          <w:tcPr>
            <w:tcW w:w="1003" w:type="dxa"/>
            <w:shd w:val="clear" w:color="auto" w:fill="F1F1F1"/>
          </w:tcPr>
          <w:p w14:paraId="3FBF7FAC" w14:textId="77777777" w:rsidR="00B94CD6" w:rsidRDefault="00154F7F">
            <w:pPr>
              <w:pStyle w:val="TableParagraph"/>
              <w:spacing w:before="6" w:line="69" w:lineRule="exact"/>
              <w:ind w:left="123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Operační</w:t>
            </w:r>
            <w:r>
              <w:rPr>
                <w:rFonts w:ascii="Calibri" w:hAnsi="Calibri"/>
                <w:spacing w:val="6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systém</w:t>
            </w:r>
          </w:p>
        </w:tc>
        <w:tc>
          <w:tcPr>
            <w:tcW w:w="1029" w:type="dxa"/>
            <w:shd w:val="clear" w:color="auto" w:fill="F1F1F1"/>
          </w:tcPr>
          <w:p w14:paraId="3091B40A" w14:textId="77777777" w:rsidR="00B94CD6" w:rsidRDefault="00154F7F">
            <w:pPr>
              <w:pStyle w:val="TableParagraph"/>
              <w:spacing w:before="6" w:line="69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60B4B334" w14:textId="77777777" w:rsidR="00B94CD6" w:rsidRDefault="00154F7F">
            <w:pPr>
              <w:pStyle w:val="TableParagraph"/>
              <w:spacing w:before="6" w:line="69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0F4BCE5A" w14:textId="77777777" w:rsidR="00B94CD6" w:rsidRDefault="00154F7F">
            <w:pPr>
              <w:pStyle w:val="TableParagraph"/>
              <w:spacing w:before="6" w:line="69" w:lineRule="exact"/>
              <w:ind w:left="263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6A37FAD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009F8B3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03AB6BE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62586BD7" w14:textId="77777777" w:rsidR="00B94CD6" w:rsidRDefault="00154F7F">
            <w:pPr>
              <w:pStyle w:val="TableParagraph"/>
              <w:spacing w:before="6" w:line="69" w:lineRule="exact"/>
              <w:ind w:left="218" w:right="168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4"/>
                <w:w w:val="110"/>
                <w:sz w:val="7"/>
              </w:rPr>
              <w:t>24x7</w:t>
            </w:r>
          </w:p>
        </w:tc>
        <w:tc>
          <w:tcPr>
            <w:tcW w:w="728" w:type="dxa"/>
            <w:shd w:val="clear" w:color="auto" w:fill="F1F1F1"/>
          </w:tcPr>
          <w:p w14:paraId="752E0F6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0311930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544308D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2AB776B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  <w:bottom w:val="single" w:sz="6" w:space="0" w:color="000000"/>
            </w:tcBorders>
            <w:shd w:val="clear" w:color="auto" w:fill="F1F1F1"/>
          </w:tcPr>
          <w:p w14:paraId="5B51AA43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66FDA221" w14:textId="77777777" w:rsidR="00B94CD6" w:rsidRDefault="00154F7F">
            <w:pPr>
              <w:pStyle w:val="TableParagraph"/>
              <w:spacing w:before="6" w:line="69" w:lineRule="exact"/>
              <w:ind w:left="6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Střední-Aplikační</w:t>
            </w:r>
            <w:r>
              <w:rPr>
                <w:rFonts w:ascii="Calibri" w:hAnsi="Calibri"/>
                <w:spacing w:val="12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a</w:t>
            </w:r>
            <w:r>
              <w:rPr>
                <w:rFonts w:ascii="Calibri" w:hAnsi="Calibri"/>
                <w:spacing w:val="1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Webové</w:t>
            </w:r>
          </w:p>
        </w:tc>
      </w:tr>
      <w:tr w:rsidR="00B94CD6" w14:paraId="0681E70E" w14:textId="77777777">
        <w:trPr>
          <w:trHeight w:val="97"/>
        </w:trPr>
        <w:tc>
          <w:tcPr>
            <w:tcW w:w="864" w:type="dxa"/>
            <w:shd w:val="clear" w:color="auto" w:fill="F1F1F1"/>
          </w:tcPr>
          <w:p w14:paraId="1623A6E6" w14:textId="77777777" w:rsidR="00B94CD6" w:rsidRDefault="00154F7F">
            <w:pPr>
              <w:pStyle w:val="TableParagraph"/>
              <w:spacing w:before="6" w:line="71" w:lineRule="exact"/>
              <w:ind w:left="29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Testovací</w:t>
            </w:r>
          </w:p>
        </w:tc>
        <w:tc>
          <w:tcPr>
            <w:tcW w:w="998" w:type="dxa"/>
            <w:shd w:val="clear" w:color="auto" w:fill="F1F1F1"/>
          </w:tcPr>
          <w:p w14:paraId="70C67F8C" w14:textId="77777777" w:rsidR="00B94CD6" w:rsidRDefault="00154F7F">
            <w:pPr>
              <w:pStyle w:val="TableParagraph"/>
              <w:spacing w:before="6" w:line="71" w:lineRule="exact"/>
              <w:ind w:left="365" w:right="334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w w:val="110"/>
                <w:sz w:val="7"/>
              </w:rPr>
              <w:t>FE,</w:t>
            </w:r>
            <w:r>
              <w:rPr>
                <w:rFonts w:ascii="Calibri"/>
                <w:spacing w:val="-2"/>
                <w:w w:val="110"/>
                <w:sz w:val="7"/>
              </w:rPr>
              <w:t xml:space="preserve"> </w:t>
            </w:r>
            <w:r>
              <w:rPr>
                <w:rFonts w:ascii="Calibri"/>
                <w:spacing w:val="-7"/>
                <w:w w:val="110"/>
                <w:sz w:val="7"/>
              </w:rPr>
              <w:t>BO</w:t>
            </w:r>
          </w:p>
        </w:tc>
        <w:tc>
          <w:tcPr>
            <w:tcW w:w="1003" w:type="dxa"/>
            <w:shd w:val="clear" w:color="auto" w:fill="F1F1F1"/>
          </w:tcPr>
          <w:p w14:paraId="0A180E55" w14:textId="77777777" w:rsidR="00B94CD6" w:rsidRDefault="00154F7F">
            <w:pPr>
              <w:pStyle w:val="TableParagraph"/>
              <w:spacing w:before="6" w:line="71" w:lineRule="exact"/>
              <w:ind w:left="123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Aplikační</w:t>
            </w:r>
            <w:r>
              <w:rPr>
                <w:rFonts w:ascii="Calibri" w:hAnsi="Calibri"/>
                <w:spacing w:val="-5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modul</w:t>
            </w:r>
          </w:p>
        </w:tc>
        <w:tc>
          <w:tcPr>
            <w:tcW w:w="1029" w:type="dxa"/>
            <w:shd w:val="clear" w:color="auto" w:fill="F1F1F1"/>
          </w:tcPr>
          <w:p w14:paraId="57EA78B7" w14:textId="77777777" w:rsidR="00B94CD6" w:rsidRDefault="00154F7F">
            <w:pPr>
              <w:pStyle w:val="TableParagraph"/>
              <w:spacing w:before="6" w:line="71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5925FA44" w14:textId="77777777" w:rsidR="00B94CD6" w:rsidRDefault="00154F7F">
            <w:pPr>
              <w:pStyle w:val="TableParagraph"/>
              <w:spacing w:before="6" w:line="71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20FEF139" w14:textId="77777777" w:rsidR="00B94CD6" w:rsidRDefault="00154F7F">
            <w:pPr>
              <w:pStyle w:val="TableParagraph"/>
              <w:spacing w:before="6" w:line="71" w:lineRule="exact"/>
              <w:ind w:left="263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6F78EE7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0D617ED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704B9A5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1F6D5AE5" w14:textId="77777777" w:rsidR="00B94CD6" w:rsidRDefault="00154F7F">
            <w:pPr>
              <w:pStyle w:val="TableParagraph"/>
              <w:spacing w:before="6" w:line="71" w:lineRule="exact"/>
              <w:ind w:left="218" w:right="168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5"/>
                <w:w w:val="110"/>
                <w:sz w:val="7"/>
              </w:rPr>
              <w:t>8x5</w:t>
            </w:r>
          </w:p>
        </w:tc>
        <w:tc>
          <w:tcPr>
            <w:tcW w:w="728" w:type="dxa"/>
            <w:shd w:val="clear" w:color="auto" w:fill="F1F1F1"/>
          </w:tcPr>
          <w:p w14:paraId="4144C1C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05C9FCA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30EE6FF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4649C2F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 w:val="restart"/>
            <w:tcBorders>
              <w:top w:val="single" w:sz="6" w:space="0" w:color="000000"/>
            </w:tcBorders>
            <w:shd w:val="clear" w:color="auto" w:fill="F1F1F1"/>
          </w:tcPr>
          <w:p w14:paraId="16C8BFEB" w14:textId="77777777" w:rsidR="00B94CD6" w:rsidRDefault="00B94CD6">
            <w:pPr>
              <w:pStyle w:val="TableParagraph"/>
              <w:rPr>
                <w:rFonts w:ascii="Calibri"/>
                <w:b/>
                <w:sz w:val="8"/>
              </w:rPr>
            </w:pPr>
          </w:p>
          <w:p w14:paraId="2E775378" w14:textId="77777777" w:rsidR="00B94CD6" w:rsidRDefault="00154F7F">
            <w:pPr>
              <w:pStyle w:val="TableParagraph"/>
              <w:spacing w:before="62"/>
              <w:ind w:left="155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Není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stanoveno</w:t>
            </w:r>
          </w:p>
        </w:tc>
        <w:tc>
          <w:tcPr>
            <w:tcW w:w="954" w:type="dxa"/>
            <w:shd w:val="clear" w:color="auto" w:fill="F1F1F1"/>
          </w:tcPr>
          <w:p w14:paraId="32C9E5CE" w14:textId="77777777" w:rsidR="00B94CD6" w:rsidRDefault="00154F7F">
            <w:pPr>
              <w:pStyle w:val="TableParagraph"/>
              <w:spacing w:before="6" w:line="71" w:lineRule="exact"/>
              <w:ind w:left="71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Nižší-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Ostatní</w:t>
            </w:r>
          </w:p>
        </w:tc>
      </w:tr>
      <w:tr w:rsidR="00B94CD6" w14:paraId="0DF5106F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4089C80C" w14:textId="77777777" w:rsidR="00B94CD6" w:rsidRDefault="00154F7F">
            <w:pPr>
              <w:pStyle w:val="TableParagraph"/>
              <w:spacing w:before="9" w:line="71" w:lineRule="exact"/>
              <w:ind w:left="29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Testovací</w:t>
            </w:r>
          </w:p>
        </w:tc>
        <w:tc>
          <w:tcPr>
            <w:tcW w:w="998" w:type="dxa"/>
            <w:shd w:val="clear" w:color="auto" w:fill="F1F1F1"/>
          </w:tcPr>
          <w:p w14:paraId="00CC4489" w14:textId="77777777" w:rsidR="00B94CD6" w:rsidRDefault="00154F7F">
            <w:pPr>
              <w:pStyle w:val="TableParagraph"/>
              <w:spacing w:before="9" w:line="71" w:lineRule="exact"/>
              <w:ind w:left="365" w:right="333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5"/>
                <w:w w:val="110"/>
                <w:sz w:val="7"/>
              </w:rPr>
              <w:t>BO</w:t>
            </w:r>
          </w:p>
        </w:tc>
        <w:tc>
          <w:tcPr>
            <w:tcW w:w="1003" w:type="dxa"/>
            <w:shd w:val="clear" w:color="auto" w:fill="F1F1F1"/>
          </w:tcPr>
          <w:p w14:paraId="376DFCE2" w14:textId="77777777" w:rsidR="00B94CD6" w:rsidRDefault="00154F7F">
            <w:pPr>
              <w:pStyle w:val="TableParagraph"/>
              <w:spacing w:before="9" w:line="71" w:lineRule="exact"/>
              <w:ind w:left="124" w:right="91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Databáze</w:t>
            </w:r>
          </w:p>
        </w:tc>
        <w:tc>
          <w:tcPr>
            <w:tcW w:w="1029" w:type="dxa"/>
            <w:shd w:val="clear" w:color="auto" w:fill="F1F1F1"/>
          </w:tcPr>
          <w:p w14:paraId="118B3E07" w14:textId="77777777" w:rsidR="00B94CD6" w:rsidRDefault="00154F7F">
            <w:pPr>
              <w:pStyle w:val="TableParagraph"/>
              <w:spacing w:before="9" w:line="71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25D73BE8" w14:textId="77777777" w:rsidR="00B94CD6" w:rsidRDefault="00154F7F">
            <w:pPr>
              <w:pStyle w:val="TableParagraph"/>
              <w:spacing w:before="9" w:line="71" w:lineRule="exact"/>
              <w:ind w:left="513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4D21F0F2" w14:textId="77777777" w:rsidR="00B94CD6" w:rsidRDefault="00154F7F">
            <w:pPr>
              <w:pStyle w:val="TableParagraph"/>
              <w:spacing w:before="9" w:line="71" w:lineRule="exact"/>
              <w:ind w:left="263" w:right="227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2A25609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76F6365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5E8EE8F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2B8C2B44" w14:textId="77777777" w:rsidR="00B94CD6" w:rsidRDefault="00154F7F">
            <w:pPr>
              <w:pStyle w:val="TableParagraph"/>
              <w:spacing w:before="9" w:line="71" w:lineRule="exact"/>
              <w:ind w:left="218" w:right="168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5"/>
                <w:w w:val="110"/>
                <w:sz w:val="7"/>
              </w:rPr>
              <w:t>8x5</w:t>
            </w:r>
          </w:p>
        </w:tc>
        <w:tc>
          <w:tcPr>
            <w:tcW w:w="728" w:type="dxa"/>
            <w:shd w:val="clear" w:color="auto" w:fill="F1F1F1"/>
          </w:tcPr>
          <w:p w14:paraId="3B6499E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1D70463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7741D6D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33DCA8F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  <w:shd w:val="clear" w:color="auto" w:fill="F1F1F1"/>
          </w:tcPr>
          <w:p w14:paraId="3349D222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320F3F1D" w14:textId="77777777" w:rsidR="00B94CD6" w:rsidRDefault="00154F7F">
            <w:pPr>
              <w:pStyle w:val="TableParagraph"/>
              <w:spacing w:before="9" w:line="71" w:lineRule="exact"/>
              <w:ind w:left="71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Nižší-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Ostatní</w:t>
            </w:r>
          </w:p>
        </w:tc>
      </w:tr>
      <w:tr w:rsidR="00B94CD6" w14:paraId="66C2D179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0D841E16" w14:textId="77777777" w:rsidR="00B94CD6" w:rsidRDefault="00154F7F">
            <w:pPr>
              <w:pStyle w:val="TableParagraph"/>
              <w:spacing w:before="9" w:line="71" w:lineRule="exact"/>
              <w:ind w:left="29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Testovací</w:t>
            </w:r>
          </w:p>
        </w:tc>
        <w:tc>
          <w:tcPr>
            <w:tcW w:w="998" w:type="dxa"/>
            <w:shd w:val="clear" w:color="auto" w:fill="F1F1F1"/>
          </w:tcPr>
          <w:p w14:paraId="2082E878" w14:textId="77777777" w:rsidR="00B94CD6" w:rsidRDefault="00154F7F">
            <w:pPr>
              <w:pStyle w:val="TableParagraph"/>
              <w:spacing w:before="9" w:line="71" w:lineRule="exact"/>
              <w:ind w:left="365" w:right="333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Aplikace</w:t>
            </w:r>
          </w:p>
        </w:tc>
        <w:tc>
          <w:tcPr>
            <w:tcW w:w="1003" w:type="dxa"/>
            <w:shd w:val="clear" w:color="auto" w:fill="F1F1F1"/>
          </w:tcPr>
          <w:p w14:paraId="591CF917" w14:textId="77777777" w:rsidR="00B94CD6" w:rsidRDefault="00154F7F">
            <w:pPr>
              <w:pStyle w:val="TableParagraph"/>
              <w:spacing w:before="9" w:line="71" w:lineRule="exact"/>
              <w:ind w:left="124" w:right="91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Integrační</w:t>
            </w:r>
            <w:r>
              <w:rPr>
                <w:rFonts w:ascii="Calibri" w:hAnsi="Calibri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 w:hAnsi="Calibri"/>
                <w:w w:val="105"/>
                <w:sz w:val="7"/>
              </w:rPr>
              <w:t>prvky</w:t>
            </w:r>
            <w:r>
              <w:rPr>
                <w:rFonts w:ascii="Calibri" w:hAnsi="Calibri"/>
                <w:spacing w:val="5"/>
                <w:w w:val="105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7"/>
              </w:rPr>
              <w:t>aplikace</w:t>
            </w:r>
          </w:p>
        </w:tc>
        <w:tc>
          <w:tcPr>
            <w:tcW w:w="1029" w:type="dxa"/>
            <w:shd w:val="clear" w:color="auto" w:fill="F1F1F1"/>
          </w:tcPr>
          <w:p w14:paraId="478CDBB8" w14:textId="77777777" w:rsidR="00B94CD6" w:rsidRDefault="00154F7F">
            <w:pPr>
              <w:pStyle w:val="TableParagraph"/>
              <w:spacing w:before="9" w:line="71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01D5FF0F" w14:textId="77777777" w:rsidR="00B94CD6" w:rsidRDefault="00154F7F">
            <w:pPr>
              <w:pStyle w:val="TableParagraph"/>
              <w:spacing w:before="9" w:line="71" w:lineRule="exact"/>
              <w:ind w:left="514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09A6946E" w14:textId="77777777" w:rsidR="00B94CD6" w:rsidRDefault="00154F7F">
            <w:pPr>
              <w:pStyle w:val="TableParagraph"/>
              <w:spacing w:before="9" w:line="71" w:lineRule="exact"/>
              <w:ind w:left="263" w:right="22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5698F95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45A30E2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1B62297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1FDD580E" w14:textId="77777777" w:rsidR="00B94CD6" w:rsidRDefault="00154F7F">
            <w:pPr>
              <w:pStyle w:val="TableParagraph"/>
              <w:spacing w:before="9" w:line="71" w:lineRule="exact"/>
              <w:ind w:left="218" w:right="168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5"/>
                <w:w w:val="110"/>
                <w:sz w:val="7"/>
              </w:rPr>
              <w:t>8x5</w:t>
            </w:r>
          </w:p>
        </w:tc>
        <w:tc>
          <w:tcPr>
            <w:tcW w:w="728" w:type="dxa"/>
            <w:shd w:val="clear" w:color="auto" w:fill="F1F1F1"/>
          </w:tcPr>
          <w:p w14:paraId="0987CFC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3A3BC69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223E3D8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48CB90D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  <w:shd w:val="clear" w:color="auto" w:fill="F1F1F1"/>
          </w:tcPr>
          <w:p w14:paraId="447FE99C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7A31E248" w14:textId="77777777" w:rsidR="00B94CD6" w:rsidRDefault="00154F7F">
            <w:pPr>
              <w:pStyle w:val="TableParagraph"/>
              <w:spacing w:before="9" w:line="71" w:lineRule="exact"/>
              <w:ind w:left="71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Nižší-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Ostatní</w:t>
            </w:r>
          </w:p>
        </w:tc>
      </w:tr>
      <w:tr w:rsidR="00B94CD6" w14:paraId="2DA6E871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5AEB0FC2" w14:textId="77777777" w:rsidR="00B94CD6" w:rsidRDefault="00154F7F">
            <w:pPr>
              <w:pStyle w:val="TableParagraph"/>
              <w:spacing w:before="9" w:line="71" w:lineRule="exact"/>
              <w:ind w:left="294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spacing w:val="-2"/>
                <w:w w:val="110"/>
                <w:sz w:val="7"/>
              </w:rPr>
              <w:t>Testovací</w:t>
            </w:r>
          </w:p>
        </w:tc>
        <w:tc>
          <w:tcPr>
            <w:tcW w:w="998" w:type="dxa"/>
            <w:shd w:val="clear" w:color="auto" w:fill="F1F1F1"/>
          </w:tcPr>
          <w:p w14:paraId="06C86889" w14:textId="77777777" w:rsidR="00B94CD6" w:rsidRDefault="00154F7F">
            <w:pPr>
              <w:pStyle w:val="TableParagraph"/>
              <w:spacing w:before="9" w:line="71" w:lineRule="exact"/>
              <w:ind w:left="365" w:right="333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Aplikace</w:t>
            </w:r>
          </w:p>
        </w:tc>
        <w:tc>
          <w:tcPr>
            <w:tcW w:w="1003" w:type="dxa"/>
            <w:shd w:val="clear" w:color="auto" w:fill="F1F1F1"/>
          </w:tcPr>
          <w:p w14:paraId="515F0831" w14:textId="77777777" w:rsidR="00B94CD6" w:rsidRDefault="00154F7F">
            <w:pPr>
              <w:pStyle w:val="TableParagraph"/>
              <w:spacing w:before="9" w:line="71" w:lineRule="exact"/>
              <w:ind w:left="124" w:right="92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Operační</w:t>
            </w:r>
            <w:r>
              <w:rPr>
                <w:rFonts w:ascii="Calibri" w:hAnsi="Calibri"/>
                <w:spacing w:val="6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systém</w:t>
            </w:r>
          </w:p>
        </w:tc>
        <w:tc>
          <w:tcPr>
            <w:tcW w:w="1029" w:type="dxa"/>
            <w:shd w:val="clear" w:color="auto" w:fill="F1F1F1"/>
          </w:tcPr>
          <w:p w14:paraId="45CA1106" w14:textId="77777777" w:rsidR="00B94CD6" w:rsidRDefault="00154F7F">
            <w:pPr>
              <w:pStyle w:val="TableParagraph"/>
              <w:spacing w:before="9" w:line="71" w:lineRule="exact"/>
              <w:ind w:left="388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VMWare</w:t>
            </w:r>
          </w:p>
        </w:tc>
        <w:tc>
          <w:tcPr>
            <w:tcW w:w="1223" w:type="dxa"/>
            <w:shd w:val="clear" w:color="auto" w:fill="F1F1F1"/>
          </w:tcPr>
          <w:p w14:paraId="73FBE91F" w14:textId="77777777" w:rsidR="00B94CD6" w:rsidRDefault="00154F7F">
            <w:pPr>
              <w:pStyle w:val="TableParagraph"/>
              <w:spacing w:before="9" w:line="71" w:lineRule="exact"/>
              <w:ind w:left="514"/>
              <w:rPr>
                <w:rFonts w:ascii="Calibri"/>
                <w:sz w:val="7"/>
              </w:rPr>
            </w:pPr>
            <w:r>
              <w:rPr>
                <w:rFonts w:ascii="Calibri"/>
                <w:spacing w:val="-2"/>
                <w:w w:val="110"/>
                <w:sz w:val="7"/>
              </w:rPr>
              <w:t>Centos</w:t>
            </w:r>
          </w:p>
        </w:tc>
        <w:tc>
          <w:tcPr>
            <w:tcW w:w="1033" w:type="dxa"/>
            <w:shd w:val="clear" w:color="auto" w:fill="F1F1F1"/>
          </w:tcPr>
          <w:p w14:paraId="222B3137" w14:textId="77777777" w:rsidR="00B94CD6" w:rsidRDefault="00154F7F">
            <w:pPr>
              <w:pStyle w:val="TableParagraph"/>
              <w:spacing w:before="9" w:line="71" w:lineRule="exact"/>
              <w:ind w:left="263" w:right="226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10"/>
                <w:sz w:val="7"/>
              </w:rPr>
              <w:t>Poslední</w:t>
            </w:r>
            <w:r>
              <w:rPr>
                <w:rFonts w:ascii="Calibri" w:hAnsi="Calibri"/>
                <w:spacing w:val="-3"/>
                <w:w w:val="110"/>
                <w:sz w:val="7"/>
              </w:rPr>
              <w:t xml:space="preserve"> 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vydaná</w:t>
            </w:r>
          </w:p>
        </w:tc>
        <w:tc>
          <w:tcPr>
            <w:tcW w:w="807" w:type="dxa"/>
            <w:shd w:val="clear" w:color="auto" w:fill="F1F1F1"/>
          </w:tcPr>
          <w:p w14:paraId="6E0BD4A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56E939E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4C5EE78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6FE4D7A5" w14:textId="77777777" w:rsidR="00B94CD6" w:rsidRDefault="00154F7F">
            <w:pPr>
              <w:pStyle w:val="TableParagraph"/>
              <w:spacing w:before="9" w:line="71" w:lineRule="exact"/>
              <w:ind w:left="218" w:right="168"/>
              <w:jc w:val="center"/>
              <w:rPr>
                <w:rFonts w:ascii="Calibri"/>
                <w:sz w:val="7"/>
              </w:rPr>
            </w:pPr>
            <w:r>
              <w:rPr>
                <w:rFonts w:ascii="Calibri"/>
                <w:spacing w:val="-5"/>
                <w:w w:val="110"/>
                <w:sz w:val="7"/>
              </w:rPr>
              <w:t>8x5</w:t>
            </w:r>
          </w:p>
        </w:tc>
        <w:tc>
          <w:tcPr>
            <w:tcW w:w="728" w:type="dxa"/>
            <w:shd w:val="clear" w:color="auto" w:fill="F1F1F1"/>
          </w:tcPr>
          <w:p w14:paraId="3931B83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4375301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01C36E0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415FC8F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  <w:shd w:val="clear" w:color="auto" w:fill="F1F1F1"/>
          </w:tcPr>
          <w:p w14:paraId="12ACC8AE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1F1F1"/>
          </w:tcPr>
          <w:p w14:paraId="099B80BF" w14:textId="77777777" w:rsidR="00B94CD6" w:rsidRDefault="00154F7F">
            <w:pPr>
              <w:pStyle w:val="TableParagraph"/>
              <w:spacing w:before="9" w:line="71" w:lineRule="exact"/>
              <w:ind w:left="71"/>
              <w:jc w:val="center"/>
              <w:rPr>
                <w:rFonts w:ascii="Calibri" w:hAnsi="Calibri"/>
                <w:sz w:val="7"/>
              </w:rPr>
            </w:pPr>
            <w:r>
              <w:rPr>
                <w:rFonts w:ascii="Calibri" w:hAnsi="Calibri"/>
                <w:w w:val="105"/>
                <w:sz w:val="7"/>
              </w:rPr>
              <w:t>Nižší-</w:t>
            </w:r>
            <w:r>
              <w:rPr>
                <w:rFonts w:ascii="Calibri" w:hAnsi="Calibri"/>
                <w:spacing w:val="-2"/>
                <w:w w:val="110"/>
                <w:sz w:val="7"/>
              </w:rPr>
              <w:t>Ostatní</w:t>
            </w:r>
          </w:p>
        </w:tc>
      </w:tr>
      <w:tr w:rsidR="00B94CD6" w14:paraId="3BA0B71C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773014B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0A9765E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6D2D3C6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7B728A4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742F268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4FE6AC9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5F77EDB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16E6EBD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33F305C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0D3084C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19615FB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47A2B30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47BAAD1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5F8F493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16F962A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7849A08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42F1537D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1F9D731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7654B22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2A43BE5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03E8E0C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1804D4D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0C670B9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68334EA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135D577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7EF1B1F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194652D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39E4B56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1611271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2B144C1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44B78F1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50F9D19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1AEAF62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02D1179F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3F1CB3C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4B29E38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210ADD7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38DF81F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7188AE4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2391B3D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27AC991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237AEA3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3D78236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44F34E6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4513CEC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23EFE6A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4570906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0A5F887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0E02418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07988FC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70DAAC87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2A83DD1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1FC4B8C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58F0C45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27A8291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793D7D7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4703592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66812BD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047B2FF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04ED042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13C5470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1243935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4579483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58D4B30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72E6260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024EDE9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26BE62A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600EC365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1019B96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45EB19C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6749EF2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1A691DB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4DA5A7D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6724729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7C4DE1E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52DF3D5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5941334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3558401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159FBFC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2C8BD2D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0B251EE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2A1F941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1880AF6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1BD546E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758E8AB5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316AD69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6AB7B4C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249F002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02D6759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786936D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776A611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471B0DD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73EFA9C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4C5136F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62B6B5B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1665FD5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61B557A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04F0D2C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25D3C53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4842629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35CC315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6466220A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786C3E5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6BA12BF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21203C6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6CBB2D7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63CCF2F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4891F6E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22BAABF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6E64736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1EAC319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4EF7AC1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0E921C0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164A872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442E81C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4735C77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7532436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2451779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62948078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3D34C45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2C5CBD8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7CDFDD4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3338C29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238DCD9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1214A5D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3D2B2BB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3C38893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5FF58B6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69F1C8A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7BAABD0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6021942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033D460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60B54F2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26AAF46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076FAEE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092EBD44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7611652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1462F9D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3417711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0259695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3B2B62C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0A7A732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169F478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7787C2A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2E43A53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7425DDF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6BC0FBE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658DEA7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1068038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015C7CB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5429E33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65FF2B5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46F738E2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611F9B9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149FD68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52F6C6F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603D146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22459A1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63359EA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1B134F6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4ED9A56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0EABB78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6CACEF6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41699DE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0BDAC1F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6250ED6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55B0C19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78FEAB2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5CF8919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560D266E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154E11D1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6F0E3EF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1093555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7F3EA88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21D4116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5FAD0FB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0D408AC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001940C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63D6BA2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3FB05C49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6BD1362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5416997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020AE98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77AD1AA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46E4979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4A9876A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087873F4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51883F8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72F9D14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74DF0D60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2C1101B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237B2A8A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471BA2E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0A468A8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4F3C755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5D6E7BD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729112BC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4288A24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0EC6012B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5D2788C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50B69F3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0907F7C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11B9302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B94CD6" w14:paraId="4F33FFC2" w14:textId="77777777">
        <w:trPr>
          <w:trHeight w:val="100"/>
        </w:trPr>
        <w:tc>
          <w:tcPr>
            <w:tcW w:w="864" w:type="dxa"/>
            <w:shd w:val="clear" w:color="auto" w:fill="F1F1F1"/>
          </w:tcPr>
          <w:p w14:paraId="100504D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8" w:type="dxa"/>
            <w:shd w:val="clear" w:color="auto" w:fill="F1F1F1"/>
          </w:tcPr>
          <w:p w14:paraId="2B96DA6F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shd w:val="clear" w:color="auto" w:fill="F1F1F1"/>
          </w:tcPr>
          <w:p w14:paraId="5546AE9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9" w:type="dxa"/>
            <w:shd w:val="clear" w:color="auto" w:fill="F1F1F1"/>
          </w:tcPr>
          <w:p w14:paraId="13A59228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23" w:type="dxa"/>
            <w:shd w:val="clear" w:color="auto" w:fill="F1F1F1"/>
          </w:tcPr>
          <w:p w14:paraId="51E4C93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3" w:type="dxa"/>
            <w:shd w:val="clear" w:color="auto" w:fill="F1F1F1"/>
          </w:tcPr>
          <w:p w14:paraId="510753A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shd w:val="clear" w:color="auto" w:fill="F1F1F1"/>
          </w:tcPr>
          <w:p w14:paraId="21207134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0" w:type="dxa"/>
            <w:shd w:val="clear" w:color="auto" w:fill="F1F1F1"/>
          </w:tcPr>
          <w:p w14:paraId="74A39B53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64" w:type="dxa"/>
            <w:shd w:val="clear" w:color="auto" w:fill="F1F1F1"/>
          </w:tcPr>
          <w:p w14:paraId="438AAB46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22" w:type="dxa"/>
            <w:shd w:val="clear" w:color="auto" w:fill="F1F1F1"/>
          </w:tcPr>
          <w:p w14:paraId="39D97A77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8" w:type="dxa"/>
            <w:shd w:val="clear" w:color="auto" w:fill="F1F1F1"/>
          </w:tcPr>
          <w:p w14:paraId="673BFF7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0" w:type="dxa"/>
            <w:shd w:val="clear" w:color="auto" w:fill="F1F1F1"/>
          </w:tcPr>
          <w:p w14:paraId="03C583EE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9" w:type="dxa"/>
            <w:shd w:val="clear" w:color="auto" w:fill="F1F1F1"/>
          </w:tcPr>
          <w:p w14:paraId="4B62FE4D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2FC2BCB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45" w:type="dxa"/>
            <w:shd w:val="clear" w:color="auto" w:fill="F1F1F1"/>
          </w:tcPr>
          <w:p w14:paraId="5CCDC1A5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shd w:val="clear" w:color="auto" w:fill="F1F1F1"/>
          </w:tcPr>
          <w:p w14:paraId="5C8AADA2" w14:textId="77777777" w:rsidR="00B94CD6" w:rsidRDefault="00B94CD6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18E7A280" w14:textId="77777777" w:rsidR="00B94CD6" w:rsidRDefault="00B94CD6">
      <w:pPr>
        <w:rPr>
          <w:rFonts w:ascii="Times New Roman"/>
          <w:sz w:val="4"/>
        </w:rPr>
        <w:sectPr w:rsidR="00B94CD6">
          <w:footerReference w:type="default" r:id="rId35"/>
          <w:pgSz w:w="16840" w:h="11910" w:orient="landscape"/>
          <w:pgMar w:top="1100" w:right="920" w:bottom="280" w:left="900" w:header="0" w:footer="0" w:gutter="0"/>
          <w:cols w:space="708"/>
        </w:sectPr>
      </w:pPr>
    </w:p>
    <w:p w14:paraId="0951C6FE" w14:textId="77777777" w:rsidR="00B94CD6" w:rsidRDefault="00B94CD6">
      <w:pPr>
        <w:pStyle w:val="Zkladntext"/>
        <w:spacing w:before="10"/>
        <w:rPr>
          <w:rFonts w:ascii="Calibri"/>
          <w:b/>
          <w:sz w:val="7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370"/>
        <w:gridCol w:w="1764"/>
        <w:gridCol w:w="1537"/>
        <w:gridCol w:w="2568"/>
        <w:gridCol w:w="2920"/>
      </w:tblGrid>
      <w:tr w:rsidR="00B94CD6" w14:paraId="799F241F" w14:textId="77777777">
        <w:trPr>
          <w:trHeight w:val="256"/>
        </w:trPr>
        <w:tc>
          <w:tcPr>
            <w:tcW w:w="1370" w:type="dxa"/>
          </w:tcPr>
          <w:p w14:paraId="214BC47C" w14:textId="77777777" w:rsidR="00B94CD6" w:rsidRDefault="00154F7F">
            <w:pPr>
              <w:pStyle w:val="TableParagraph"/>
              <w:spacing w:line="227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Vyber</w:t>
            </w:r>
            <w:r>
              <w:rPr>
                <w:rFonts w:ascii="Calibri" w:hAnsi="Calibri"/>
                <w:spacing w:val="-2"/>
              </w:rPr>
              <w:t xml:space="preserve"> režim</w:t>
            </w:r>
          </w:p>
        </w:tc>
        <w:tc>
          <w:tcPr>
            <w:tcW w:w="1764" w:type="dxa"/>
          </w:tcPr>
          <w:p w14:paraId="72BD8416" w14:textId="77777777" w:rsidR="00B94CD6" w:rsidRDefault="00154F7F">
            <w:pPr>
              <w:pStyle w:val="TableParagraph"/>
              <w:spacing w:line="227" w:lineRule="exact"/>
              <w:ind w:left="24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Vyber</w:t>
            </w:r>
            <w:r>
              <w:rPr>
                <w:rFonts w:ascii="Calibri" w:hAnsi="Calibri"/>
                <w:spacing w:val="-2"/>
              </w:rPr>
              <w:t xml:space="preserve"> prostředí</w:t>
            </w:r>
          </w:p>
        </w:tc>
        <w:tc>
          <w:tcPr>
            <w:tcW w:w="1537" w:type="dxa"/>
          </w:tcPr>
          <w:p w14:paraId="6B81454A" w14:textId="77777777" w:rsidR="00B94CD6" w:rsidRDefault="00154F7F">
            <w:pPr>
              <w:pStyle w:val="TableParagraph"/>
              <w:spacing w:line="225" w:lineRule="exact"/>
              <w:ind w:left="113" w:right="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Vyber</w:t>
            </w:r>
            <w:r>
              <w:rPr>
                <w:rFonts w:ascii="Calibri"/>
                <w:spacing w:val="-2"/>
              </w:rPr>
              <w:t xml:space="preserve"> hodnotu</w:t>
            </w:r>
          </w:p>
        </w:tc>
        <w:tc>
          <w:tcPr>
            <w:tcW w:w="2568" w:type="dxa"/>
          </w:tcPr>
          <w:p w14:paraId="594C071E" w14:textId="77777777" w:rsidR="00B94CD6" w:rsidRDefault="00154F7F">
            <w:pPr>
              <w:pStyle w:val="TableParagraph"/>
              <w:spacing w:line="225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Vyber</w:t>
            </w:r>
            <w:r>
              <w:rPr>
                <w:rFonts w:ascii="Calibri"/>
                <w:spacing w:val="-2"/>
              </w:rPr>
              <w:t xml:space="preserve"> hodnotu</w:t>
            </w:r>
          </w:p>
        </w:tc>
        <w:tc>
          <w:tcPr>
            <w:tcW w:w="2920" w:type="dxa"/>
          </w:tcPr>
          <w:p w14:paraId="54B9DEA4" w14:textId="77777777" w:rsidR="00B94CD6" w:rsidRDefault="00154F7F">
            <w:pPr>
              <w:pStyle w:val="TableParagraph"/>
              <w:spacing w:line="225" w:lineRule="exact"/>
              <w:ind w:left="126"/>
              <w:rPr>
                <w:rFonts w:ascii="Calibri"/>
              </w:rPr>
            </w:pPr>
            <w:r>
              <w:rPr>
                <w:rFonts w:ascii="Calibri"/>
              </w:rPr>
              <w:t>Vyber</w:t>
            </w:r>
            <w:r>
              <w:rPr>
                <w:rFonts w:ascii="Calibri"/>
                <w:spacing w:val="-2"/>
              </w:rPr>
              <w:t xml:space="preserve"> hodnotu</w:t>
            </w:r>
          </w:p>
        </w:tc>
      </w:tr>
      <w:tr w:rsidR="00B94CD6" w14:paraId="646E1781" w14:textId="77777777">
        <w:trPr>
          <w:trHeight w:val="290"/>
        </w:trPr>
        <w:tc>
          <w:tcPr>
            <w:tcW w:w="1370" w:type="dxa"/>
          </w:tcPr>
          <w:p w14:paraId="6939C4B3" w14:textId="77777777" w:rsidR="00B94CD6" w:rsidRDefault="00154F7F">
            <w:pPr>
              <w:pStyle w:val="TableParagraph"/>
              <w:spacing w:line="261" w:lineRule="exact"/>
              <w:ind w:left="5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24x7</w:t>
            </w:r>
          </w:p>
        </w:tc>
        <w:tc>
          <w:tcPr>
            <w:tcW w:w="1764" w:type="dxa"/>
          </w:tcPr>
          <w:p w14:paraId="683C0894" w14:textId="77777777" w:rsidR="00B94CD6" w:rsidRDefault="00154F7F">
            <w:pPr>
              <w:pStyle w:val="TableParagraph"/>
              <w:spacing w:line="261" w:lineRule="exact"/>
              <w:ind w:left="585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Produkční</w:t>
            </w:r>
          </w:p>
        </w:tc>
        <w:tc>
          <w:tcPr>
            <w:tcW w:w="1537" w:type="dxa"/>
          </w:tcPr>
          <w:p w14:paraId="6221F1C7" w14:textId="77777777" w:rsidR="00B94CD6" w:rsidRDefault="00154F7F">
            <w:pPr>
              <w:pStyle w:val="TableParagraph"/>
              <w:spacing w:line="261" w:lineRule="exact"/>
              <w:ind w:left="187" w:right="5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Neměřena</w:t>
            </w:r>
          </w:p>
        </w:tc>
        <w:tc>
          <w:tcPr>
            <w:tcW w:w="2568" w:type="dxa"/>
          </w:tcPr>
          <w:p w14:paraId="4B453B3B" w14:textId="77777777" w:rsidR="00B94CD6" w:rsidRDefault="00154F7F">
            <w:pPr>
              <w:pStyle w:val="TableParagraph"/>
              <w:spacing w:line="258" w:lineRule="exact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Nejvyšší-obnovení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routeru</w:t>
            </w:r>
          </w:p>
        </w:tc>
        <w:tc>
          <w:tcPr>
            <w:tcW w:w="2920" w:type="dxa"/>
          </w:tcPr>
          <w:p w14:paraId="39FE1B67" w14:textId="77777777" w:rsidR="00B94CD6" w:rsidRDefault="00154F7F">
            <w:pPr>
              <w:pStyle w:val="TableParagraph"/>
              <w:spacing w:line="258" w:lineRule="exact"/>
              <w:ind w:left="1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Nejvyšší-server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(DNS,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AD,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Doc)</w:t>
            </w:r>
          </w:p>
        </w:tc>
      </w:tr>
      <w:tr w:rsidR="00B94CD6" w14:paraId="550FD559" w14:textId="77777777">
        <w:trPr>
          <w:trHeight w:val="290"/>
        </w:trPr>
        <w:tc>
          <w:tcPr>
            <w:tcW w:w="1370" w:type="dxa"/>
          </w:tcPr>
          <w:p w14:paraId="6E88AEF0" w14:textId="77777777" w:rsidR="00B94CD6" w:rsidRDefault="00154F7F">
            <w:pPr>
              <w:pStyle w:val="TableParagraph"/>
              <w:spacing w:line="261" w:lineRule="exact"/>
              <w:ind w:left="5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24x5</w:t>
            </w:r>
          </w:p>
        </w:tc>
        <w:tc>
          <w:tcPr>
            <w:tcW w:w="1764" w:type="dxa"/>
          </w:tcPr>
          <w:p w14:paraId="0CAC2FCA" w14:textId="77777777" w:rsidR="00B94CD6" w:rsidRDefault="00154F7F">
            <w:pPr>
              <w:pStyle w:val="TableParagraph"/>
              <w:spacing w:line="261" w:lineRule="exact"/>
              <w:ind w:left="611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Testovací</w:t>
            </w:r>
          </w:p>
        </w:tc>
        <w:tc>
          <w:tcPr>
            <w:tcW w:w="1537" w:type="dxa"/>
          </w:tcPr>
          <w:p w14:paraId="44B222F0" w14:textId="77777777" w:rsidR="00B94CD6" w:rsidRDefault="00154F7F">
            <w:pPr>
              <w:pStyle w:val="TableParagraph"/>
              <w:spacing w:line="261" w:lineRule="exact"/>
              <w:ind w:left="187" w:right="5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85,00%</w:t>
            </w:r>
          </w:p>
        </w:tc>
        <w:tc>
          <w:tcPr>
            <w:tcW w:w="2568" w:type="dxa"/>
          </w:tcPr>
          <w:p w14:paraId="00F320C4" w14:textId="77777777" w:rsidR="00B94CD6" w:rsidRDefault="00154F7F">
            <w:pPr>
              <w:pStyle w:val="TableParagraph"/>
              <w:spacing w:line="258" w:lineRule="exact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Vyšší-</w:t>
            </w:r>
            <w:r>
              <w:rPr>
                <w:rFonts w:ascii="Calibri" w:hAnsi="Calibri"/>
                <w:spacing w:val="-5"/>
              </w:rPr>
              <w:t>FW</w:t>
            </w:r>
          </w:p>
        </w:tc>
        <w:tc>
          <w:tcPr>
            <w:tcW w:w="2920" w:type="dxa"/>
          </w:tcPr>
          <w:p w14:paraId="0A3CAEF0" w14:textId="77777777" w:rsidR="00B94CD6" w:rsidRDefault="00154F7F">
            <w:pPr>
              <w:pStyle w:val="TableParagraph"/>
              <w:spacing w:line="258" w:lineRule="exact"/>
              <w:ind w:left="1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Vyšší-obnovení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DB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serveru</w:t>
            </w:r>
          </w:p>
        </w:tc>
      </w:tr>
      <w:tr w:rsidR="00B94CD6" w14:paraId="64A04B58" w14:textId="77777777">
        <w:trPr>
          <w:trHeight w:val="290"/>
        </w:trPr>
        <w:tc>
          <w:tcPr>
            <w:tcW w:w="1370" w:type="dxa"/>
          </w:tcPr>
          <w:p w14:paraId="5B78AA75" w14:textId="77777777" w:rsidR="00B94CD6" w:rsidRDefault="00154F7F">
            <w:pPr>
              <w:pStyle w:val="TableParagraph"/>
              <w:spacing w:line="261" w:lineRule="exact"/>
              <w:ind w:left="5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12x5</w:t>
            </w:r>
          </w:p>
        </w:tc>
        <w:tc>
          <w:tcPr>
            <w:tcW w:w="1764" w:type="dxa"/>
          </w:tcPr>
          <w:p w14:paraId="3F303B0C" w14:textId="77777777" w:rsidR="00B94CD6" w:rsidRDefault="00154F7F">
            <w:pPr>
              <w:pStyle w:val="TableParagraph"/>
              <w:spacing w:line="261" w:lineRule="exact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Záložní</w:t>
            </w:r>
          </w:p>
        </w:tc>
        <w:tc>
          <w:tcPr>
            <w:tcW w:w="1537" w:type="dxa"/>
          </w:tcPr>
          <w:p w14:paraId="38560E75" w14:textId="77777777" w:rsidR="00B94CD6" w:rsidRDefault="00154F7F">
            <w:pPr>
              <w:pStyle w:val="TableParagraph"/>
              <w:spacing w:line="261" w:lineRule="exact"/>
              <w:ind w:left="187" w:right="5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90,00%</w:t>
            </w:r>
          </w:p>
        </w:tc>
        <w:tc>
          <w:tcPr>
            <w:tcW w:w="2568" w:type="dxa"/>
          </w:tcPr>
          <w:p w14:paraId="587562D6" w14:textId="77777777" w:rsidR="00B94CD6" w:rsidRDefault="00154F7F">
            <w:pPr>
              <w:pStyle w:val="TableParagraph"/>
              <w:spacing w:line="258" w:lineRule="exact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Střední-LAN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switche</w:t>
            </w:r>
          </w:p>
        </w:tc>
        <w:tc>
          <w:tcPr>
            <w:tcW w:w="2920" w:type="dxa"/>
          </w:tcPr>
          <w:p w14:paraId="2A5D9EC2" w14:textId="77777777" w:rsidR="00B94CD6" w:rsidRDefault="00154F7F">
            <w:pPr>
              <w:pStyle w:val="TableParagraph"/>
              <w:spacing w:line="258" w:lineRule="exact"/>
              <w:ind w:left="12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Střední-Aplikační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Webové</w:t>
            </w:r>
          </w:p>
        </w:tc>
      </w:tr>
      <w:tr w:rsidR="00B94CD6" w14:paraId="5BEDD388" w14:textId="77777777">
        <w:trPr>
          <w:trHeight w:val="290"/>
        </w:trPr>
        <w:tc>
          <w:tcPr>
            <w:tcW w:w="1370" w:type="dxa"/>
          </w:tcPr>
          <w:p w14:paraId="74776B1F" w14:textId="77777777" w:rsidR="00B94CD6" w:rsidRDefault="00154F7F">
            <w:pPr>
              <w:pStyle w:val="TableParagraph"/>
              <w:spacing w:line="261" w:lineRule="exact"/>
              <w:ind w:left="5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12x7</w:t>
            </w:r>
          </w:p>
        </w:tc>
        <w:tc>
          <w:tcPr>
            <w:tcW w:w="1764" w:type="dxa"/>
          </w:tcPr>
          <w:p w14:paraId="245583A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</w:tcPr>
          <w:p w14:paraId="7FA7FC52" w14:textId="77777777" w:rsidR="00B94CD6" w:rsidRDefault="00154F7F">
            <w:pPr>
              <w:pStyle w:val="TableParagraph"/>
              <w:spacing w:line="261" w:lineRule="exact"/>
              <w:ind w:left="187" w:right="5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92,50%</w:t>
            </w:r>
          </w:p>
        </w:tc>
        <w:tc>
          <w:tcPr>
            <w:tcW w:w="2568" w:type="dxa"/>
          </w:tcPr>
          <w:p w14:paraId="6A87DC82" w14:textId="77777777" w:rsidR="00B94CD6" w:rsidRDefault="00154F7F">
            <w:pPr>
              <w:pStyle w:val="TableParagraph"/>
              <w:spacing w:line="258" w:lineRule="exact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Nižší-Wifi-</w:t>
            </w:r>
            <w:r>
              <w:rPr>
                <w:rFonts w:ascii="Calibri" w:hAnsi="Calibri"/>
                <w:spacing w:val="-5"/>
              </w:rPr>
              <w:t>AP</w:t>
            </w:r>
          </w:p>
        </w:tc>
        <w:tc>
          <w:tcPr>
            <w:tcW w:w="2920" w:type="dxa"/>
          </w:tcPr>
          <w:p w14:paraId="792357D7" w14:textId="77777777" w:rsidR="00B94CD6" w:rsidRDefault="00154F7F">
            <w:pPr>
              <w:pStyle w:val="TableParagraph"/>
              <w:spacing w:line="258" w:lineRule="exact"/>
              <w:ind w:left="126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Nižší-Ostatní</w:t>
            </w:r>
          </w:p>
        </w:tc>
      </w:tr>
      <w:tr w:rsidR="00B94CD6" w14:paraId="1FD2A150" w14:textId="77777777">
        <w:trPr>
          <w:trHeight w:val="291"/>
        </w:trPr>
        <w:tc>
          <w:tcPr>
            <w:tcW w:w="1370" w:type="dxa"/>
          </w:tcPr>
          <w:p w14:paraId="4DD8EF22" w14:textId="77777777" w:rsidR="00B94CD6" w:rsidRDefault="00154F7F">
            <w:pPr>
              <w:pStyle w:val="TableParagraph"/>
              <w:spacing w:line="261" w:lineRule="exact"/>
              <w:ind w:left="64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8x5</w:t>
            </w:r>
          </w:p>
        </w:tc>
        <w:tc>
          <w:tcPr>
            <w:tcW w:w="1764" w:type="dxa"/>
          </w:tcPr>
          <w:p w14:paraId="165AC651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</w:tcPr>
          <w:p w14:paraId="3376D889" w14:textId="77777777" w:rsidR="00B94CD6" w:rsidRDefault="00154F7F">
            <w:pPr>
              <w:pStyle w:val="TableParagraph"/>
              <w:spacing w:line="261" w:lineRule="exact"/>
              <w:ind w:left="187" w:right="5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95,00%</w:t>
            </w:r>
          </w:p>
        </w:tc>
        <w:tc>
          <w:tcPr>
            <w:tcW w:w="2568" w:type="dxa"/>
          </w:tcPr>
          <w:p w14:paraId="715DC1B4" w14:textId="77777777" w:rsidR="00B94CD6" w:rsidRDefault="00154F7F">
            <w:pPr>
              <w:pStyle w:val="TableParagraph"/>
              <w:spacing w:line="258" w:lineRule="exact"/>
              <w:ind w:left="68"/>
              <w:rPr>
                <w:rFonts w:ascii="Calibri"/>
              </w:rPr>
            </w:pPr>
            <w:r>
              <w:rPr>
                <w:rFonts w:ascii="Calibri"/>
              </w:rPr>
              <w:t>Bez</w:t>
            </w:r>
            <w:r>
              <w:rPr>
                <w:rFonts w:ascii="Calibri"/>
                <w:spacing w:val="-2"/>
              </w:rPr>
              <w:t xml:space="preserve"> priority</w:t>
            </w:r>
          </w:p>
        </w:tc>
        <w:tc>
          <w:tcPr>
            <w:tcW w:w="2920" w:type="dxa"/>
          </w:tcPr>
          <w:p w14:paraId="34DD109A" w14:textId="77777777" w:rsidR="00B94CD6" w:rsidRDefault="00154F7F">
            <w:pPr>
              <w:pStyle w:val="TableParagraph"/>
              <w:spacing w:line="258" w:lineRule="exact"/>
              <w:ind w:left="126"/>
              <w:rPr>
                <w:rFonts w:ascii="Calibri"/>
              </w:rPr>
            </w:pPr>
            <w:r>
              <w:rPr>
                <w:rFonts w:ascii="Calibri"/>
              </w:rPr>
              <w:t>Bez</w:t>
            </w:r>
            <w:r>
              <w:rPr>
                <w:rFonts w:ascii="Calibri"/>
                <w:spacing w:val="-2"/>
              </w:rPr>
              <w:t xml:space="preserve"> priority</w:t>
            </w:r>
          </w:p>
        </w:tc>
      </w:tr>
      <w:tr w:rsidR="00B94CD6" w14:paraId="1786F663" w14:textId="77777777">
        <w:trPr>
          <w:trHeight w:val="290"/>
        </w:trPr>
        <w:tc>
          <w:tcPr>
            <w:tcW w:w="1370" w:type="dxa"/>
          </w:tcPr>
          <w:p w14:paraId="6E834AD5" w14:textId="77777777" w:rsidR="00B94CD6" w:rsidRDefault="00154F7F">
            <w:pPr>
              <w:pStyle w:val="TableParagraph"/>
              <w:spacing w:line="259" w:lineRule="exact"/>
              <w:ind w:left="64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8x2</w:t>
            </w:r>
          </w:p>
        </w:tc>
        <w:tc>
          <w:tcPr>
            <w:tcW w:w="1764" w:type="dxa"/>
          </w:tcPr>
          <w:p w14:paraId="3DDAC63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</w:tcPr>
          <w:p w14:paraId="0CF3EB8E" w14:textId="77777777" w:rsidR="00B94CD6" w:rsidRDefault="00154F7F">
            <w:pPr>
              <w:pStyle w:val="TableParagraph"/>
              <w:spacing w:line="259" w:lineRule="exact"/>
              <w:ind w:left="187" w:right="5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97,50%</w:t>
            </w:r>
          </w:p>
        </w:tc>
        <w:tc>
          <w:tcPr>
            <w:tcW w:w="2568" w:type="dxa"/>
          </w:tcPr>
          <w:p w14:paraId="04A04E7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14EE5D88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2231C5E7" w14:textId="77777777">
        <w:trPr>
          <w:trHeight w:val="290"/>
        </w:trPr>
        <w:tc>
          <w:tcPr>
            <w:tcW w:w="1370" w:type="dxa"/>
          </w:tcPr>
          <w:p w14:paraId="2FA6EE7C" w14:textId="77777777" w:rsidR="00B94CD6" w:rsidRDefault="00154F7F">
            <w:pPr>
              <w:pStyle w:val="TableParagraph"/>
              <w:spacing w:line="259" w:lineRule="exact"/>
              <w:ind w:left="5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10x5</w:t>
            </w:r>
          </w:p>
        </w:tc>
        <w:tc>
          <w:tcPr>
            <w:tcW w:w="1764" w:type="dxa"/>
          </w:tcPr>
          <w:p w14:paraId="3217DF91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</w:tcPr>
          <w:p w14:paraId="58E89351" w14:textId="77777777" w:rsidR="00B94CD6" w:rsidRDefault="00154F7F">
            <w:pPr>
              <w:pStyle w:val="TableParagraph"/>
              <w:spacing w:line="259" w:lineRule="exact"/>
              <w:ind w:left="187" w:right="5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99,00%</w:t>
            </w:r>
          </w:p>
        </w:tc>
        <w:tc>
          <w:tcPr>
            <w:tcW w:w="2568" w:type="dxa"/>
          </w:tcPr>
          <w:p w14:paraId="6D687BD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5C64CDA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5E52B5A9" w14:textId="77777777">
        <w:trPr>
          <w:trHeight w:val="290"/>
        </w:trPr>
        <w:tc>
          <w:tcPr>
            <w:tcW w:w="1370" w:type="dxa"/>
          </w:tcPr>
          <w:p w14:paraId="6A81E0AB" w14:textId="77777777" w:rsidR="00B94CD6" w:rsidRDefault="00154F7F">
            <w:pPr>
              <w:pStyle w:val="TableParagraph"/>
              <w:spacing w:line="259" w:lineRule="exact"/>
              <w:ind w:left="5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10x2</w:t>
            </w:r>
          </w:p>
        </w:tc>
        <w:tc>
          <w:tcPr>
            <w:tcW w:w="1764" w:type="dxa"/>
          </w:tcPr>
          <w:p w14:paraId="1394F15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</w:tcPr>
          <w:p w14:paraId="53FB5BB0" w14:textId="77777777" w:rsidR="00B94CD6" w:rsidRDefault="00154F7F">
            <w:pPr>
              <w:pStyle w:val="TableParagraph"/>
              <w:spacing w:line="259" w:lineRule="exact"/>
              <w:ind w:left="187" w:right="5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99,90%</w:t>
            </w:r>
          </w:p>
        </w:tc>
        <w:tc>
          <w:tcPr>
            <w:tcW w:w="2568" w:type="dxa"/>
          </w:tcPr>
          <w:p w14:paraId="6CF95AE8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35216CAB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3A39ACA7" w14:textId="77777777">
        <w:trPr>
          <w:trHeight w:val="255"/>
        </w:trPr>
        <w:tc>
          <w:tcPr>
            <w:tcW w:w="1370" w:type="dxa"/>
          </w:tcPr>
          <w:p w14:paraId="260FF08F" w14:textId="77777777" w:rsidR="00B94CD6" w:rsidRDefault="00154F7F">
            <w:pPr>
              <w:pStyle w:val="TableParagraph"/>
              <w:spacing w:line="236" w:lineRule="exact"/>
              <w:ind w:left="62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Jiné</w:t>
            </w:r>
          </w:p>
        </w:tc>
        <w:tc>
          <w:tcPr>
            <w:tcW w:w="1764" w:type="dxa"/>
          </w:tcPr>
          <w:p w14:paraId="4C8C6176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7" w:type="dxa"/>
          </w:tcPr>
          <w:p w14:paraId="4083B898" w14:textId="77777777" w:rsidR="00B94CD6" w:rsidRDefault="00154F7F">
            <w:pPr>
              <w:pStyle w:val="TableParagraph"/>
              <w:spacing w:line="236" w:lineRule="exact"/>
              <w:ind w:left="189" w:right="5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Jiná</w:t>
            </w:r>
          </w:p>
        </w:tc>
        <w:tc>
          <w:tcPr>
            <w:tcW w:w="2568" w:type="dxa"/>
          </w:tcPr>
          <w:p w14:paraId="184D790F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0" w:type="dxa"/>
          </w:tcPr>
          <w:p w14:paraId="6F2A061E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A150F8" w14:textId="77777777" w:rsidR="00B94CD6" w:rsidRDefault="00B94CD6">
      <w:pPr>
        <w:rPr>
          <w:rFonts w:ascii="Times New Roman"/>
          <w:sz w:val="18"/>
        </w:rPr>
        <w:sectPr w:rsidR="00B94CD6">
          <w:footerReference w:type="default" r:id="rId36"/>
          <w:pgSz w:w="16840" w:h="11910" w:orient="landscape"/>
          <w:pgMar w:top="1100" w:right="920" w:bottom="280" w:left="900" w:header="0" w:footer="0" w:gutter="0"/>
          <w:cols w:space="708"/>
        </w:sectPr>
      </w:pPr>
    </w:p>
    <w:p w14:paraId="34AC0CD1" w14:textId="77777777" w:rsidR="00B94CD6" w:rsidRDefault="00154F7F">
      <w:pPr>
        <w:spacing w:before="33"/>
        <w:ind w:left="584"/>
        <w:rPr>
          <w:rFonts w:ascii="Calibri" w:hAnsi="Calibri"/>
          <w:b/>
        </w:rPr>
      </w:pPr>
      <w:bookmarkStart w:id="4" w:name="Příloha_č._4"/>
      <w:bookmarkStart w:id="5" w:name="SLA"/>
      <w:bookmarkEnd w:id="4"/>
      <w:bookmarkEnd w:id="5"/>
      <w:r>
        <w:rPr>
          <w:rFonts w:ascii="Calibri" w:hAnsi="Calibri"/>
          <w:b/>
        </w:rPr>
        <w:t>Příloha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č.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4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Výkaz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pro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5"/>
        </w:rPr>
        <w:t>SLA</w:t>
      </w:r>
    </w:p>
    <w:p w14:paraId="477475C8" w14:textId="77777777" w:rsidR="00B94CD6" w:rsidRDefault="00B94CD6">
      <w:pPr>
        <w:pStyle w:val="Zkladntext"/>
        <w:rPr>
          <w:rFonts w:ascii="Calibri"/>
          <w:b/>
        </w:rPr>
      </w:pPr>
    </w:p>
    <w:p w14:paraId="59D75AE9" w14:textId="77777777" w:rsidR="00B94CD6" w:rsidRDefault="00B94CD6">
      <w:pPr>
        <w:pStyle w:val="Zkladntext"/>
        <w:rPr>
          <w:rFonts w:ascii="Calibri"/>
          <w:b/>
        </w:rPr>
      </w:pPr>
    </w:p>
    <w:p w14:paraId="35C79402" w14:textId="77777777" w:rsidR="00B94CD6" w:rsidRDefault="00B94CD6">
      <w:pPr>
        <w:pStyle w:val="Zkladntext"/>
        <w:spacing w:before="7"/>
        <w:rPr>
          <w:rFonts w:ascii="Calibri"/>
          <w:b/>
          <w:sz w:val="12"/>
        </w:rPr>
      </w:pPr>
    </w:p>
    <w:tbl>
      <w:tblPr>
        <w:tblStyle w:val="TableNormal"/>
        <w:tblW w:w="0" w:type="auto"/>
        <w:tblInd w:w="155" w:type="dxa"/>
        <w:tblLayout w:type="fixed"/>
        <w:tblLook w:val="01E0" w:firstRow="1" w:lastRow="1" w:firstColumn="1" w:lastColumn="1" w:noHBand="0" w:noVBand="0"/>
      </w:tblPr>
      <w:tblGrid>
        <w:gridCol w:w="1579"/>
        <w:gridCol w:w="2011"/>
        <w:gridCol w:w="1757"/>
        <w:gridCol w:w="1980"/>
        <w:gridCol w:w="1930"/>
        <w:gridCol w:w="5408"/>
      </w:tblGrid>
      <w:tr w:rsidR="00B94CD6" w14:paraId="5CCD1927" w14:textId="77777777">
        <w:trPr>
          <w:trHeight w:val="325"/>
        </w:trPr>
        <w:tc>
          <w:tcPr>
            <w:tcW w:w="14665" w:type="dxa"/>
            <w:gridSpan w:val="6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5DFB4"/>
          </w:tcPr>
          <w:p w14:paraId="4485D1C4" w14:textId="77777777" w:rsidR="00B94CD6" w:rsidRDefault="00154F7F">
            <w:pPr>
              <w:pStyle w:val="TableParagraph"/>
              <w:spacing w:line="305" w:lineRule="exact"/>
              <w:ind w:left="6541" w:right="6485"/>
              <w:jc w:val="center"/>
              <w:rPr>
                <w:rFonts w:ascii="Calibri" w:hAnsi="Calibri"/>
                <w:b/>
                <w:sz w:val="27"/>
              </w:rPr>
            </w:pPr>
            <w:r>
              <w:rPr>
                <w:rFonts w:ascii="Calibri" w:hAnsi="Calibri"/>
                <w:b/>
                <w:sz w:val="27"/>
              </w:rPr>
              <w:t>Dosažená</w:t>
            </w:r>
            <w:r>
              <w:rPr>
                <w:rFonts w:ascii="Calibri" w:hAnsi="Calibri"/>
                <w:b/>
                <w:spacing w:val="24"/>
                <w:sz w:val="27"/>
              </w:rPr>
              <w:t xml:space="preserve"> </w:t>
            </w:r>
            <w:r>
              <w:rPr>
                <w:rFonts w:ascii="Calibri" w:hAnsi="Calibri"/>
                <w:b/>
                <w:spacing w:val="-5"/>
                <w:sz w:val="27"/>
              </w:rPr>
              <w:t>SLA</w:t>
            </w:r>
          </w:p>
        </w:tc>
      </w:tr>
      <w:tr w:rsidR="00B94CD6" w14:paraId="1F79829D" w14:textId="77777777">
        <w:trPr>
          <w:trHeight w:val="269"/>
        </w:trPr>
        <w:tc>
          <w:tcPr>
            <w:tcW w:w="157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E1EEDA"/>
          </w:tcPr>
          <w:p w14:paraId="434ADBE9" w14:textId="77777777" w:rsidR="00B94CD6" w:rsidRDefault="00154F7F">
            <w:pPr>
              <w:pStyle w:val="TableParagraph"/>
              <w:spacing w:line="250" w:lineRule="exact"/>
              <w:ind w:left="35"/>
              <w:rPr>
                <w:rFonts w:ascii="Calibri"/>
              </w:rPr>
            </w:pPr>
            <w:r>
              <w:rPr>
                <w:rFonts w:ascii="Calibri"/>
              </w:rPr>
              <w:t>SLA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parametry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1EEDA"/>
          </w:tcPr>
          <w:p w14:paraId="29E36551" w14:textId="77777777" w:rsidR="00B94CD6" w:rsidRDefault="00154F7F">
            <w:pPr>
              <w:pStyle w:val="TableParagraph"/>
              <w:spacing w:line="250" w:lineRule="exact"/>
              <w:ind w:left="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Skupiny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parametrů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1EEDA"/>
          </w:tcPr>
          <w:p w14:paraId="13B2AEF1" w14:textId="77777777" w:rsidR="00B94CD6" w:rsidRDefault="00154F7F">
            <w:pPr>
              <w:pStyle w:val="TableParagraph"/>
              <w:spacing w:line="250" w:lineRule="exact"/>
              <w:ind w:left="37" w:right="5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Sjednané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hodnoty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1EEDA"/>
          </w:tcPr>
          <w:p w14:paraId="48EE1736" w14:textId="77777777" w:rsidR="00B94CD6" w:rsidRDefault="00154F7F">
            <w:pPr>
              <w:pStyle w:val="TableParagraph"/>
              <w:spacing w:line="250" w:lineRule="exact"/>
              <w:ind w:left="47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Dosažené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hodnoty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1EEDA"/>
          </w:tcPr>
          <w:p w14:paraId="70FD4D47" w14:textId="77777777" w:rsidR="00B94CD6" w:rsidRDefault="00154F7F">
            <w:pPr>
              <w:pStyle w:val="TableParagraph"/>
              <w:spacing w:line="250" w:lineRule="exact"/>
              <w:ind w:left="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Výsledná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hodnota</w:t>
            </w: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E1EEDA"/>
          </w:tcPr>
          <w:p w14:paraId="408A94C1" w14:textId="77777777" w:rsidR="00B94CD6" w:rsidRDefault="00154F7F">
            <w:pPr>
              <w:pStyle w:val="TableParagraph"/>
              <w:spacing w:line="250" w:lineRule="exact"/>
              <w:ind w:left="34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Poznámka</w:t>
            </w:r>
          </w:p>
        </w:tc>
      </w:tr>
      <w:tr w:rsidR="00B94CD6" w14:paraId="427A97F5" w14:textId="77777777">
        <w:trPr>
          <w:trHeight w:val="284"/>
        </w:trPr>
        <w:tc>
          <w:tcPr>
            <w:tcW w:w="1579" w:type="dxa"/>
            <w:tcBorders>
              <w:top w:val="single" w:sz="18" w:space="0" w:color="000000"/>
              <w:left w:val="single" w:sz="18" w:space="0" w:color="000000"/>
            </w:tcBorders>
          </w:tcPr>
          <w:p w14:paraId="139473FD" w14:textId="77777777" w:rsidR="00B94CD6" w:rsidRDefault="00154F7F">
            <w:pPr>
              <w:pStyle w:val="TableParagraph"/>
              <w:spacing w:line="253" w:lineRule="exact"/>
              <w:ind w:left="3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Dostupnost</w:t>
            </w:r>
          </w:p>
        </w:tc>
        <w:tc>
          <w:tcPr>
            <w:tcW w:w="2011" w:type="dxa"/>
            <w:tcBorders>
              <w:top w:val="single" w:sz="18" w:space="0" w:color="000000"/>
            </w:tcBorders>
          </w:tcPr>
          <w:p w14:paraId="4132782B" w14:textId="77777777" w:rsidR="00B94CD6" w:rsidRDefault="00154F7F">
            <w:pPr>
              <w:pStyle w:val="TableParagraph"/>
              <w:spacing w:line="255" w:lineRule="exact"/>
              <w:ind w:left="57"/>
              <w:rPr>
                <w:rFonts w:ascii="Calibri"/>
              </w:rPr>
            </w:pP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SPP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USC</w:t>
            </w:r>
          </w:p>
        </w:tc>
        <w:tc>
          <w:tcPr>
            <w:tcW w:w="1757" w:type="dxa"/>
            <w:tcBorders>
              <w:top w:val="single" w:sz="18" w:space="0" w:color="000000"/>
            </w:tcBorders>
          </w:tcPr>
          <w:p w14:paraId="4838D97F" w14:textId="77777777" w:rsidR="00B94CD6" w:rsidRDefault="00154F7F">
            <w:pPr>
              <w:pStyle w:val="TableParagraph"/>
              <w:spacing w:line="255" w:lineRule="exact"/>
              <w:ind w:left="564" w:right="50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99,50%</w:t>
            </w:r>
          </w:p>
        </w:tc>
        <w:tc>
          <w:tcPr>
            <w:tcW w:w="1980" w:type="dxa"/>
            <w:tcBorders>
              <w:top w:val="single" w:sz="18" w:space="0" w:color="000000"/>
            </w:tcBorders>
          </w:tcPr>
          <w:p w14:paraId="47FCA8BD" w14:textId="77777777" w:rsidR="00B94CD6" w:rsidRDefault="00154F7F">
            <w:pPr>
              <w:pStyle w:val="TableParagraph"/>
              <w:spacing w:line="255" w:lineRule="exact"/>
              <w:ind w:left="63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100,00%</w:t>
            </w:r>
          </w:p>
        </w:tc>
        <w:tc>
          <w:tcPr>
            <w:tcW w:w="1930" w:type="dxa"/>
            <w:tcBorders>
              <w:top w:val="single" w:sz="18" w:space="0" w:color="000000"/>
            </w:tcBorders>
          </w:tcPr>
          <w:p w14:paraId="42E23F10" w14:textId="77777777" w:rsidR="00B94CD6" w:rsidRDefault="00154F7F">
            <w:pPr>
              <w:pStyle w:val="TableParagraph"/>
              <w:spacing w:line="255" w:lineRule="exact"/>
              <w:ind w:left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dosažena</w:t>
            </w:r>
          </w:p>
        </w:tc>
        <w:tc>
          <w:tcPr>
            <w:tcW w:w="5408" w:type="dxa"/>
            <w:tcBorders>
              <w:top w:val="single" w:sz="18" w:space="0" w:color="000000"/>
              <w:right w:val="single" w:sz="18" w:space="0" w:color="000000"/>
            </w:tcBorders>
          </w:tcPr>
          <w:p w14:paraId="7C9A31E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0AB8C542" w14:textId="77777777">
        <w:trPr>
          <w:trHeight w:val="288"/>
        </w:trPr>
        <w:tc>
          <w:tcPr>
            <w:tcW w:w="1579" w:type="dxa"/>
            <w:tcBorders>
              <w:left w:val="single" w:sz="18" w:space="0" w:color="000000"/>
            </w:tcBorders>
          </w:tcPr>
          <w:p w14:paraId="74246ED6" w14:textId="77777777" w:rsidR="00B94CD6" w:rsidRDefault="00154F7F">
            <w:pPr>
              <w:pStyle w:val="TableParagraph"/>
              <w:spacing w:line="256" w:lineRule="exact"/>
              <w:ind w:left="3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Dostupnost</w:t>
            </w:r>
          </w:p>
        </w:tc>
        <w:tc>
          <w:tcPr>
            <w:tcW w:w="2011" w:type="dxa"/>
          </w:tcPr>
          <w:p w14:paraId="34BD09F8" w14:textId="77777777" w:rsidR="00B94CD6" w:rsidRDefault="00154F7F">
            <w:pPr>
              <w:pStyle w:val="TableParagraph"/>
              <w:spacing w:line="256" w:lineRule="exact"/>
              <w:ind w:left="57"/>
              <w:rPr>
                <w:rFonts w:ascii="Calibri"/>
              </w:rPr>
            </w:pP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SPP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5"/>
              </w:rPr>
              <w:t>USC</w:t>
            </w:r>
          </w:p>
        </w:tc>
        <w:tc>
          <w:tcPr>
            <w:tcW w:w="1757" w:type="dxa"/>
          </w:tcPr>
          <w:p w14:paraId="53343D3E" w14:textId="77777777" w:rsidR="00B94CD6" w:rsidRDefault="00154F7F">
            <w:pPr>
              <w:pStyle w:val="TableParagraph"/>
              <w:spacing w:line="259" w:lineRule="exact"/>
              <w:ind w:left="564" w:right="506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99,50%</w:t>
            </w:r>
          </w:p>
        </w:tc>
        <w:tc>
          <w:tcPr>
            <w:tcW w:w="1980" w:type="dxa"/>
          </w:tcPr>
          <w:p w14:paraId="161E5EAC" w14:textId="77777777" w:rsidR="00B94CD6" w:rsidRDefault="00154F7F">
            <w:pPr>
              <w:pStyle w:val="TableParagraph"/>
              <w:spacing w:line="259" w:lineRule="exact"/>
              <w:ind w:left="63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100,00%</w:t>
            </w:r>
          </w:p>
        </w:tc>
        <w:tc>
          <w:tcPr>
            <w:tcW w:w="1930" w:type="dxa"/>
          </w:tcPr>
          <w:p w14:paraId="2622BC96" w14:textId="77777777" w:rsidR="00B94CD6" w:rsidRDefault="00154F7F">
            <w:pPr>
              <w:pStyle w:val="TableParagraph"/>
              <w:spacing w:line="259" w:lineRule="exact"/>
              <w:ind w:left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dosažena</w:t>
            </w:r>
          </w:p>
        </w:tc>
        <w:tc>
          <w:tcPr>
            <w:tcW w:w="5408" w:type="dxa"/>
            <w:tcBorders>
              <w:right w:val="single" w:sz="18" w:space="0" w:color="000000"/>
            </w:tcBorders>
          </w:tcPr>
          <w:p w14:paraId="1DA980A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02AE74EC" w14:textId="77777777">
        <w:trPr>
          <w:trHeight w:val="285"/>
        </w:trPr>
        <w:tc>
          <w:tcPr>
            <w:tcW w:w="1579" w:type="dxa"/>
            <w:tcBorders>
              <w:left w:val="single" w:sz="18" w:space="0" w:color="000000"/>
            </w:tcBorders>
          </w:tcPr>
          <w:p w14:paraId="6D7438DC" w14:textId="77777777" w:rsidR="00B94CD6" w:rsidRDefault="00154F7F">
            <w:pPr>
              <w:pStyle w:val="TableParagraph"/>
              <w:spacing w:line="256" w:lineRule="exact"/>
              <w:ind w:left="35"/>
              <w:rPr>
                <w:rFonts w:ascii="Calibri"/>
              </w:rPr>
            </w:pPr>
            <w:r>
              <w:rPr>
                <w:rFonts w:ascii="Calibri"/>
              </w:rPr>
              <w:t>Servisni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Podpora</w:t>
            </w:r>
          </w:p>
        </w:tc>
        <w:tc>
          <w:tcPr>
            <w:tcW w:w="2011" w:type="dxa"/>
          </w:tcPr>
          <w:p w14:paraId="1EB63F7E" w14:textId="77777777" w:rsidR="00B94CD6" w:rsidRDefault="00154F7F">
            <w:pPr>
              <w:pStyle w:val="TableParagraph"/>
              <w:spacing w:line="259" w:lineRule="exact"/>
              <w:ind w:left="5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Odezva</w:t>
            </w:r>
          </w:p>
        </w:tc>
        <w:tc>
          <w:tcPr>
            <w:tcW w:w="1757" w:type="dxa"/>
          </w:tcPr>
          <w:p w14:paraId="50AE8A15" w14:textId="77777777" w:rsidR="00B94CD6" w:rsidRDefault="00154F7F">
            <w:pPr>
              <w:pStyle w:val="TableParagraph"/>
              <w:spacing w:line="259" w:lineRule="exact"/>
              <w:ind w:left="561" w:right="50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Ok</w:t>
            </w:r>
          </w:p>
        </w:tc>
        <w:tc>
          <w:tcPr>
            <w:tcW w:w="1980" w:type="dxa"/>
          </w:tcPr>
          <w:p w14:paraId="52F42224" w14:textId="77777777" w:rsidR="00B94CD6" w:rsidRDefault="00154F7F">
            <w:pPr>
              <w:pStyle w:val="TableParagraph"/>
              <w:spacing w:line="259" w:lineRule="exact"/>
              <w:ind w:left="880" w:right="82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Ok</w:t>
            </w:r>
          </w:p>
        </w:tc>
        <w:tc>
          <w:tcPr>
            <w:tcW w:w="1930" w:type="dxa"/>
          </w:tcPr>
          <w:p w14:paraId="7ACEA919" w14:textId="77777777" w:rsidR="00B94CD6" w:rsidRDefault="00154F7F">
            <w:pPr>
              <w:pStyle w:val="TableParagraph"/>
              <w:spacing w:line="259" w:lineRule="exact"/>
              <w:ind w:left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dosažena</w:t>
            </w:r>
          </w:p>
        </w:tc>
        <w:tc>
          <w:tcPr>
            <w:tcW w:w="5408" w:type="dxa"/>
            <w:tcBorders>
              <w:right w:val="single" w:sz="18" w:space="0" w:color="000000"/>
            </w:tcBorders>
          </w:tcPr>
          <w:p w14:paraId="653A251B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0C26822C" w14:textId="77777777">
        <w:trPr>
          <w:trHeight w:val="263"/>
        </w:trPr>
        <w:tc>
          <w:tcPr>
            <w:tcW w:w="1579" w:type="dxa"/>
            <w:tcBorders>
              <w:left w:val="single" w:sz="18" w:space="0" w:color="000000"/>
              <w:bottom w:val="single" w:sz="18" w:space="0" w:color="000000"/>
            </w:tcBorders>
          </w:tcPr>
          <w:p w14:paraId="79C83BBA" w14:textId="77777777" w:rsidR="00B94CD6" w:rsidRDefault="00154F7F">
            <w:pPr>
              <w:pStyle w:val="TableParagraph"/>
              <w:spacing w:line="244" w:lineRule="exact"/>
              <w:ind w:left="35"/>
              <w:rPr>
                <w:rFonts w:ascii="Calibri"/>
              </w:rPr>
            </w:pPr>
            <w:r>
              <w:rPr>
                <w:rFonts w:ascii="Calibri"/>
              </w:rPr>
              <w:t>Servisni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Podpora</w:t>
            </w:r>
          </w:p>
        </w:tc>
        <w:tc>
          <w:tcPr>
            <w:tcW w:w="2011" w:type="dxa"/>
            <w:tcBorders>
              <w:bottom w:val="single" w:sz="18" w:space="0" w:color="000000"/>
            </w:tcBorders>
          </w:tcPr>
          <w:p w14:paraId="11A83F0B" w14:textId="77777777" w:rsidR="00B94CD6" w:rsidRDefault="00154F7F">
            <w:pPr>
              <w:pStyle w:val="TableParagraph"/>
              <w:spacing w:line="244" w:lineRule="exact"/>
              <w:ind w:left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Obnovení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služby</w:t>
            </w:r>
          </w:p>
        </w:tc>
        <w:tc>
          <w:tcPr>
            <w:tcW w:w="1757" w:type="dxa"/>
            <w:tcBorders>
              <w:bottom w:val="single" w:sz="18" w:space="0" w:color="000000"/>
            </w:tcBorders>
          </w:tcPr>
          <w:p w14:paraId="7E8745C2" w14:textId="77777777" w:rsidR="00B94CD6" w:rsidRDefault="00154F7F">
            <w:pPr>
              <w:pStyle w:val="TableParagraph"/>
              <w:spacing w:line="244" w:lineRule="exact"/>
              <w:ind w:left="561" w:right="50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Ok</w:t>
            </w:r>
          </w:p>
        </w:tc>
        <w:tc>
          <w:tcPr>
            <w:tcW w:w="1980" w:type="dxa"/>
            <w:tcBorders>
              <w:bottom w:val="single" w:sz="18" w:space="0" w:color="000000"/>
            </w:tcBorders>
          </w:tcPr>
          <w:p w14:paraId="268C2F98" w14:textId="77777777" w:rsidR="00B94CD6" w:rsidRDefault="00154F7F">
            <w:pPr>
              <w:pStyle w:val="TableParagraph"/>
              <w:spacing w:line="244" w:lineRule="exact"/>
              <w:ind w:left="880" w:right="82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Ok</w:t>
            </w:r>
          </w:p>
        </w:tc>
        <w:tc>
          <w:tcPr>
            <w:tcW w:w="1930" w:type="dxa"/>
            <w:tcBorders>
              <w:bottom w:val="single" w:sz="18" w:space="0" w:color="000000"/>
            </w:tcBorders>
          </w:tcPr>
          <w:p w14:paraId="6B0AA778" w14:textId="77777777" w:rsidR="00B94CD6" w:rsidRDefault="00154F7F">
            <w:pPr>
              <w:pStyle w:val="TableParagraph"/>
              <w:spacing w:line="244" w:lineRule="exact"/>
              <w:ind w:left="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SLA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dosažena</w:t>
            </w:r>
          </w:p>
        </w:tc>
        <w:tc>
          <w:tcPr>
            <w:tcW w:w="5408" w:type="dxa"/>
            <w:tcBorders>
              <w:bottom w:val="single" w:sz="18" w:space="0" w:color="000000"/>
              <w:right w:val="single" w:sz="18" w:space="0" w:color="000000"/>
            </w:tcBorders>
          </w:tcPr>
          <w:p w14:paraId="12C78ADA" w14:textId="77777777" w:rsidR="00B94CD6" w:rsidRDefault="00B94CD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C5C9592" w14:textId="77777777" w:rsidR="00B94CD6" w:rsidRDefault="00B94CD6">
      <w:pPr>
        <w:rPr>
          <w:rFonts w:ascii="Times New Roman"/>
          <w:sz w:val="18"/>
        </w:rPr>
        <w:sectPr w:rsidR="00B94CD6">
          <w:footerReference w:type="default" r:id="rId37"/>
          <w:pgSz w:w="16840" w:h="11910" w:orient="landscape"/>
          <w:pgMar w:top="180" w:right="920" w:bottom="280" w:left="900" w:header="0" w:footer="0" w:gutter="0"/>
          <w:cols w:space="708"/>
        </w:sectPr>
      </w:pPr>
    </w:p>
    <w:p w14:paraId="46E2D5BC" w14:textId="77777777" w:rsidR="00B94CD6" w:rsidRDefault="00A91334">
      <w:pPr>
        <w:pStyle w:val="Zkladntext"/>
        <w:spacing w:before="3"/>
        <w:rPr>
          <w:rFonts w:ascii="Calibri"/>
          <w:b/>
          <w:sz w:val="4"/>
        </w:rPr>
      </w:pPr>
      <w:r>
        <w:pict w14:anchorId="0D3AA4C0">
          <v:rect id="docshape146" o:spid="_x0000_s1028" style="position:absolute;margin-left:740.85pt;margin-top:67.15pt;width:49.7pt;height:1.1pt;z-index:-1894195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249"/>
        <w:gridCol w:w="1195"/>
        <w:gridCol w:w="355"/>
        <w:gridCol w:w="1231"/>
        <w:gridCol w:w="941"/>
        <w:gridCol w:w="735"/>
        <w:gridCol w:w="886"/>
        <w:gridCol w:w="994"/>
        <w:gridCol w:w="507"/>
        <w:gridCol w:w="507"/>
        <w:gridCol w:w="507"/>
        <w:gridCol w:w="507"/>
        <w:gridCol w:w="507"/>
        <w:gridCol w:w="507"/>
        <w:gridCol w:w="577"/>
        <w:gridCol w:w="507"/>
        <w:gridCol w:w="507"/>
        <w:gridCol w:w="507"/>
        <w:gridCol w:w="524"/>
        <w:gridCol w:w="540"/>
        <w:gridCol w:w="989"/>
      </w:tblGrid>
      <w:tr w:rsidR="00B94CD6" w14:paraId="19996281" w14:textId="77777777">
        <w:trPr>
          <w:trHeight w:val="196"/>
        </w:trPr>
        <w:tc>
          <w:tcPr>
            <w:tcW w:w="14779" w:type="dxa"/>
            <w:gridSpan w:val="21"/>
            <w:shd w:val="clear" w:color="auto" w:fill="FFFF66"/>
          </w:tcPr>
          <w:p w14:paraId="072E6305" w14:textId="77777777" w:rsidR="00B94CD6" w:rsidRDefault="00154F7F">
            <w:pPr>
              <w:pStyle w:val="TableParagraph"/>
              <w:spacing w:before="3" w:line="173" w:lineRule="exact"/>
              <w:ind w:left="5904" w:right="5877"/>
              <w:jc w:val="center"/>
              <w:rPr>
                <w:rFonts w:ascii="Calibri" w:hAnsi="Calibri"/>
                <w:b/>
                <w:sz w:val="15"/>
              </w:rPr>
            </w:pPr>
            <w:bookmarkStart w:id="6" w:name="Dostupnost"/>
            <w:bookmarkEnd w:id="6"/>
            <w:r>
              <w:rPr>
                <w:rFonts w:ascii="Calibri" w:hAnsi="Calibri"/>
                <w:b/>
                <w:sz w:val="15"/>
              </w:rPr>
              <w:t>Prvky</w:t>
            </w:r>
            <w:r>
              <w:rPr>
                <w:rFonts w:ascii="Calibri" w:hAns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Systému</w:t>
            </w:r>
            <w:r>
              <w:rPr>
                <w:rFonts w:ascii="Calibri" w:hAns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zapojené</w:t>
            </w:r>
            <w:r>
              <w:rPr>
                <w:rFonts w:ascii="Calibri" w:hAnsi="Calibri"/>
                <w:b/>
                <w:spacing w:val="4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do</w:t>
            </w:r>
            <w:r>
              <w:rPr>
                <w:rFonts w:ascii="Calibri" w:hAns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 w:hAnsi="Calibri"/>
                <w:b/>
                <w:sz w:val="15"/>
              </w:rPr>
              <w:t>měření</w:t>
            </w:r>
            <w:r>
              <w:rPr>
                <w:rFonts w:ascii="Calibri" w:hAnsi="Calibri"/>
                <w:b/>
                <w:spacing w:val="4"/>
                <w:sz w:val="15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5"/>
              </w:rPr>
              <w:t>dostupnosti</w:t>
            </w:r>
          </w:p>
        </w:tc>
      </w:tr>
      <w:tr w:rsidR="00B94CD6" w14:paraId="339BE609" w14:textId="77777777">
        <w:trPr>
          <w:trHeight w:val="146"/>
        </w:trPr>
        <w:tc>
          <w:tcPr>
            <w:tcW w:w="2799" w:type="dxa"/>
            <w:gridSpan w:val="3"/>
            <w:vMerge w:val="restart"/>
            <w:tcBorders>
              <w:bottom w:val="single" w:sz="4" w:space="0" w:color="000000"/>
            </w:tcBorders>
          </w:tcPr>
          <w:p w14:paraId="2C649E5F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07" w:type="dxa"/>
            <w:gridSpan w:val="3"/>
            <w:shd w:val="clear" w:color="auto" w:fill="FFFFCC"/>
          </w:tcPr>
          <w:p w14:paraId="2B1C5C22" w14:textId="77777777" w:rsidR="00B94CD6" w:rsidRDefault="00154F7F">
            <w:pPr>
              <w:pStyle w:val="TableParagraph"/>
              <w:tabs>
                <w:tab w:val="left" w:pos="2919"/>
              </w:tabs>
              <w:spacing w:before="10" w:line="116" w:lineRule="exact"/>
              <w:ind w:left="37" w:right="-15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  <w:u w:val="single"/>
              </w:rPr>
              <w:t>Sjednaná</w:t>
            </w:r>
            <w:r>
              <w:rPr>
                <w:rFonts w:ascii="Calibri" w:hAnsi="Calibri"/>
                <w:b/>
                <w:spacing w:val="-2"/>
                <w:sz w:val="12"/>
                <w:u w:val="single"/>
              </w:rPr>
              <w:t xml:space="preserve"> </w:t>
            </w:r>
            <w:r>
              <w:rPr>
                <w:rFonts w:ascii="Calibri" w:hAnsi="Calibri"/>
                <w:b/>
                <w:sz w:val="12"/>
                <w:u w:val="single"/>
              </w:rPr>
              <w:t>dostupnost</w:t>
            </w:r>
            <w:r>
              <w:rPr>
                <w:rFonts w:ascii="Calibri" w:hAnsi="Calibri"/>
                <w:b/>
                <w:spacing w:val="-2"/>
                <w:sz w:val="12"/>
                <w:u w:val="single"/>
              </w:rPr>
              <w:t xml:space="preserve"> </w:t>
            </w:r>
            <w:r>
              <w:rPr>
                <w:rFonts w:ascii="Calibri" w:hAnsi="Calibri"/>
                <w:b/>
                <w:sz w:val="12"/>
                <w:u w:val="single"/>
              </w:rPr>
              <w:t>prvků</w:t>
            </w:r>
            <w:r>
              <w:rPr>
                <w:rFonts w:ascii="Calibri" w:hAnsi="Calibri"/>
                <w:b/>
                <w:spacing w:val="-2"/>
                <w:sz w:val="12"/>
                <w:u w:val="single"/>
              </w:rPr>
              <w:t xml:space="preserve"> </w:t>
            </w:r>
            <w:r>
              <w:rPr>
                <w:rFonts w:ascii="Calibri" w:hAnsi="Calibri"/>
                <w:b/>
                <w:sz w:val="12"/>
                <w:u w:val="single"/>
              </w:rPr>
              <w:t>Aplikace</w:t>
            </w:r>
            <w:r>
              <w:rPr>
                <w:rFonts w:ascii="Calibri" w:hAnsi="Calibri"/>
                <w:b/>
                <w:spacing w:val="-3"/>
                <w:sz w:val="12"/>
                <w:u w:val="single"/>
              </w:rPr>
              <w:t xml:space="preserve"> </w:t>
            </w:r>
            <w:r>
              <w:rPr>
                <w:rFonts w:ascii="Calibri" w:hAnsi="Calibri"/>
                <w:b/>
                <w:sz w:val="12"/>
                <w:u w:val="single"/>
              </w:rPr>
              <w:t>SPP</w:t>
            </w:r>
            <w:r>
              <w:rPr>
                <w:rFonts w:ascii="Calibri" w:hAnsi="Calibri"/>
                <w:b/>
                <w:spacing w:val="-1"/>
                <w:sz w:val="12"/>
                <w:u w:val="single"/>
              </w:rPr>
              <w:t xml:space="preserve"> </w:t>
            </w:r>
            <w:r>
              <w:rPr>
                <w:rFonts w:ascii="Calibri" w:hAnsi="Calibri"/>
                <w:b/>
                <w:spacing w:val="-5"/>
                <w:sz w:val="12"/>
                <w:u w:val="single"/>
              </w:rPr>
              <w:t>USC</w:t>
            </w:r>
            <w:r>
              <w:rPr>
                <w:rFonts w:ascii="Calibri" w:hAnsi="Calibri"/>
                <w:b/>
                <w:sz w:val="12"/>
                <w:u w:val="single"/>
              </w:rPr>
              <w:tab/>
            </w:r>
          </w:p>
        </w:tc>
        <w:tc>
          <w:tcPr>
            <w:tcW w:w="886" w:type="dxa"/>
            <w:shd w:val="clear" w:color="auto" w:fill="FFFFCC"/>
          </w:tcPr>
          <w:p w14:paraId="7A0751F9" w14:textId="77777777" w:rsidR="00B94CD6" w:rsidRDefault="00154F7F">
            <w:pPr>
              <w:pStyle w:val="TableParagraph"/>
              <w:spacing w:before="10" w:line="116" w:lineRule="exact"/>
              <w:ind w:left="3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5"/>
                <w:sz w:val="12"/>
              </w:rPr>
              <w:t>DM</w:t>
            </w:r>
          </w:p>
        </w:tc>
        <w:tc>
          <w:tcPr>
            <w:tcW w:w="994" w:type="dxa"/>
          </w:tcPr>
          <w:p w14:paraId="05E0C48E" w14:textId="77777777" w:rsidR="00B94CD6" w:rsidRDefault="00154F7F">
            <w:pPr>
              <w:pStyle w:val="TableParagraph"/>
              <w:spacing w:before="10" w:line="116" w:lineRule="exact"/>
              <w:ind w:left="320" w:right="28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sz w:val="12"/>
              </w:rPr>
              <w:t>99,50%</w:t>
            </w:r>
          </w:p>
        </w:tc>
        <w:tc>
          <w:tcPr>
            <w:tcW w:w="3619" w:type="dxa"/>
            <w:gridSpan w:val="7"/>
            <w:shd w:val="clear" w:color="auto" w:fill="FFFFCC"/>
          </w:tcPr>
          <w:p w14:paraId="1AE1423F" w14:textId="77777777" w:rsidR="00B94CD6" w:rsidRDefault="00154F7F">
            <w:pPr>
              <w:pStyle w:val="TableParagraph"/>
              <w:spacing w:before="13" w:line="113" w:lineRule="exact"/>
              <w:ind w:left="35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Celková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dosažená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dostupnost</w:t>
            </w:r>
            <w:r>
              <w:rPr>
                <w:rFonts w:ascii="Calibri" w:hAnsi="Calibri"/>
                <w:b/>
                <w:spacing w:val="-3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platformy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Aplikace</w:t>
            </w:r>
            <w:r>
              <w:rPr>
                <w:rFonts w:ascii="Calibri" w:hAnsi="Calibri"/>
                <w:b/>
                <w:spacing w:val="-3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SPP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USC</w:t>
            </w:r>
            <w:r>
              <w:rPr>
                <w:rFonts w:ascii="Calibri" w:hAnsi="Calibri"/>
                <w:b/>
                <w:spacing w:val="-3"/>
                <w:sz w:val="12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sz w:val="12"/>
              </w:rPr>
              <w:t>(DM</w:t>
            </w:r>
            <w:r>
              <w:rPr>
                <w:rFonts w:ascii="Calibri" w:hAnsi="Calibri"/>
                <w:b/>
                <w:spacing w:val="-4"/>
                <w:sz w:val="12"/>
                <w:vertAlign w:val="subscript"/>
              </w:rPr>
              <w:t>d</w:t>
            </w:r>
            <w:r>
              <w:rPr>
                <w:rFonts w:ascii="Calibri" w:hAnsi="Calibri"/>
                <w:b/>
                <w:spacing w:val="-4"/>
                <w:sz w:val="12"/>
              </w:rPr>
              <w:t>)</w:t>
            </w:r>
          </w:p>
        </w:tc>
        <w:tc>
          <w:tcPr>
            <w:tcW w:w="507" w:type="dxa"/>
            <w:shd w:val="clear" w:color="auto" w:fill="FFFFCC"/>
          </w:tcPr>
          <w:p w14:paraId="4EB72960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7" w:type="dxa"/>
            <w:shd w:val="clear" w:color="auto" w:fill="FFFFCC"/>
          </w:tcPr>
          <w:p w14:paraId="63BB3472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7" w:type="dxa"/>
            <w:shd w:val="clear" w:color="auto" w:fill="FFFFCC"/>
          </w:tcPr>
          <w:p w14:paraId="1FD7DAD3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4" w:type="dxa"/>
            <w:shd w:val="clear" w:color="auto" w:fill="FFFFCC"/>
          </w:tcPr>
          <w:p w14:paraId="36F28939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0" w:type="dxa"/>
            <w:tcBorders>
              <w:right w:val="single" w:sz="12" w:space="0" w:color="000000"/>
            </w:tcBorders>
            <w:shd w:val="clear" w:color="auto" w:fill="FFFFCC"/>
          </w:tcPr>
          <w:p w14:paraId="11872EDE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1DC85A" w14:textId="77777777" w:rsidR="00B94CD6" w:rsidRDefault="00154F7F">
            <w:pPr>
              <w:pStyle w:val="TableParagraph"/>
              <w:spacing w:before="10" w:line="116" w:lineRule="exact"/>
              <w:ind w:left="27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sz w:val="12"/>
              </w:rPr>
              <w:t>100,00%</w:t>
            </w:r>
          </w:p>
        </w:tc>
      </w:tr>
      <w:tr w:rsidR="00B94CD6" w14:paraId="6A9E9306" w14:textId="77777777">
        <w:trPr>
          <w:trHeight w:val="139"/>
        </w:trPr>
        <w:tc>
          <w:tcPr>
            <w:tcW w:w="2799" w:type="dxa"/>
            <w:gridSpan w:val="3"/>
            <w:vMerge/>
            <w:tcBorders>
              <w:top w:val="nil"/>
              <w:bottom w:val="single" w:sz="4" w:space="0" w:color="000000"/>
            </w:tcBorders>
          </w:tcPr>
          <w:p w14:paraId="7ED4A9BA" w14:textId="77777777" w:rsidR="00B94CD6" w:rsidRDefault="00B94CD6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gridSpan w:val="3"/>
            <w:tcBorders>
              <w:bottom w:val="single" w:sz="4" w:space="0" w:color="000000"/>
            </w:tcBorders>
            <w:shd w:val="clear" w:color="auto" w:fill="FFFFCC"/>
          </w:tcPr>
          <w:p w14:paraId="3F804932" w14:textId="77777777" w:rsidR="00B94CD6" w:rsidRDefault="00154F7F">
            <w:pPr>
              <w:pStyle w:val="TableParagraph"/>
              <w:spacing w:line="120" w:lineRule="exact"/>
              <w:ind w:left="37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Sjednaná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dostupnost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prvků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Web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aplikace</w:t>
            </w:r>
            <w:r>
              <w:rPr>
                <w:rFonts w:ascii="Calibri" w:hAnsi="Calibri"/>
                <w:b/>
                <w:spacing w:val="-3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SPP</w:t>
            </w:r>
            <w:r>
              <w:rPr>
                <w:rFonts w:ascii="Calibri" w:hAnsi="Calibri"/>
                <w:b/>
                <w:spacing w:val="-1"/>
                <w:sz w:val="12"/>
              </w:rPr>
              <w:t xml:space="preserve"> </w:t>
            </w:r>
            <w:r>
              <w:rPr>
                <w:rFonts w:ascii="Calibri" w:hAnsi="Calibri"/>
                <w:b/>
                <w:spacing w:val="-5"/>
                <w:sz w:val="12"/>
              </w:rPr>
              <w:t>USC</w:t>
            </w:r>
          </w:p>
        </w:tc>
        <w:tc>
          <w:tcPr>
            <w:tcW w:w="886" w:type="dxa"/>
            <w:tcBorders>
              <w:bottom w:val="single" w:sz="4" w:space="0" w:color="000000"/>
            </w:tcBorders>
            <w:shd w:val="clear" w:color="auto" w:fill="FFFFCC"/>
          </w:tcPr>
          <w:p w14:paraId="3784CA1F" w14:textId="77777777" w:rsidR="00B94CD6" w:rsidRDefault="00154F7F">
            <w:pPr>
              <w:pStyle w:val="TableParagraph"/>
              <w:spacing w:line="120" w:lineRule="exact"/>
              <w:ind w:left="36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5"/>
                <w:sz w:val="12"/>
              </w:rPr>
              <w:t>DN</w:t>
            </w: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 w14:paraId="7C4AE19F" w14:textId="77777777" w:rsidR="00B94CD6" w:rsidRDefault="00154F7F">
            <w:pPr>
              <w:pStyle w:val="TableParagraph"/>
              <w:spacing w:line="120" w:lineRule="exact"/>
              <w:ind w:left="320" w:right="28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sz w:val="12"/>
              </w:rPr>
              <w:t>99,50%</w:t>
            </w:r>
          </w:p>
        </w:tc>
        <w:tc>
          <w:tcPr>
            <w:tcW w:w="3042" w:type="dxa"/>
            <w:gridSpan w:val="6"/>
            <w:tcBorders>
              <w:bottom w:val="single" w:sz="4" w:space="0" w:color="000000"/>
            </w:tcBorders>
            <w:shd w:val="clear" w:color="auto" w:fill="FFFFCC"/>
          </w:tcPr>
          <w:p w14:paraId="5FBE9336" w14:textId="77777777" w:rsidR="00B94CD6" w:rsidRDefault="00154F7F">
            <w:pPr>
              <w:pStyle w:val="TableParagraph"/>
              <w:spacing w:line="120" w:lineRule="exact"/>
              <w:ind w:left="35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Celková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dosažená</w:t>
            </w:r>
            <w:r>
              <w:rPr>
                <w:rFonts w:ascii="Calibri" w:hAnsi="Calibri"/>
                <w:b/>
                <w:spacing w:val="-1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dostupnost</w:t>
            </w:r>
            <w:r>
              <w:rPr>
                <w:rFonts w:ascii="Calibri" w:hAnsi="Calibri"/>
                <w:b/>
                <w:spacing w:val="-4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Web</w:t>
            </w:r>
            <w:r>
              <w:rPr>
                <w:rFonts w:ascii="Calibri" w:hAnsi="Calibri"/>
                <w:b/>
                <w:spacing w:val="-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aplikace</w:t>
            </w:r>
            <w:r>
              <w:rPr>
                <w:rFonts w:ascii="Calibri" w:hAnsi="Calibri"/>
                <w:b/>
                <w:spacing w:val="-4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SPP</w:t>
            </w:r>
            <w:r>
              <w:rPr>
                <w:rFonts w:ascii="Calibri" w:hAnsi="Calibri"/>
                <w:b/>
                <w:spacing w:val="-1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USC</w:t>
            </w:r>
            <w:r>
              <w:rPr>
                <w:rFonts w:ascii="Calibri" w:hAnsi="Calibri"/>
                <w:b/>
                <w:spacing w:val="-3"/>
                <w:sz w:val="12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sz w:val="12"/>
              </w:rPr>
              <w:t>(DN</w:t>
            </w:r>
            <w:r>
              <w:rPr>
                <w:rFonts w:ascii="Calibri" w:hAnsi="Calibri"/>
                <w:b/>
                <w:spacing w:val="-4"/>
                <w:sz w:val="12"/>
                <w:vertAlign w:val="subscript"/>
              </w:rPr>
              <w:t>d</w:t>
            </w:r>
            <w:r>
              <w:rPr>
                <w:rFonts w:ascii="Calibri" w:hAnsi="Calibri"/>
                <w:b/>
                <w:spacing w:val="-4"/>
                <w:sz w:val="12"/>
              </w:rPr>
              <w:t>)</w:t>
            </w:r>
          </w:p>
        </w:tc>
        <w:tc>
          <w:tcPr>
            <w:tcW w:w="577" w:type="dxa"/>
            <w:tcBorders>
              <w:bottom w:val="single" w:sz="4" w:space="0" w:color="000000"/>
            </w:tcBorders>
            <w:shd w:val="clear" w:color="auto" w:fill="FFFFCC"/>
          </w:tcPr>
          <w:p w14:paraId="2D226199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7" w:type="dxa"/>
            <w:tcBorders>
              <w:bottom w:val="single" w:sz="4" w:space="0" w:color="000000"/>
            </w:tcBorders>
            <w:shd w:val="clear" w:color="auto" w:fill="FFFFCC"/>
          </w:tcPr>
          <w:p w14:paraId="1B070267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7" w:type="dxa"/>
            <w:tcBorders>
              <w:bottom w:val="single" w:sz="4" w:space="0" w:color="000000"/>
            </w:tcBorders>
            <w:shd w:val="clear" w:color="auto" w:fill="FFFFCC"/>
          </w:tcPr>
          <w:p w14:paraId="76F3D865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7" w:type="dxa"/>
            <w:tcBorders>
              <w:bottom w:val="single" w:sz="4" w:space="0" w:color="000000"/>
            </w:tcBorders>
            <w:shd w:val="clear" w:color="auto" w:fill="FFFFCC"/>
          </w:tcPr>
          <w:p w14:paraId="03C196A0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4" w:type="dxa"/>
            <w:tcBorders>
              <w:bottom w:val="single" w:sz="4" w:space="0" w:color="000000"/>
            </w:tcBorders>
            <w:shd w:val="clear" w:color="auto" w:fill="FFFFCC"/>
          </w:tcPr>
          <w:p w14:paraId="34BC3C63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40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FFFFCC"/>
          </w:tcPr>
          <w:p w14:paraId="346567A6" w14:textId="77777777" w:rsidR="00B94CD6" w:rsidRDefault="00B94CD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46224C" w14:textId="77777777" w:rsidR="00B94CD6" w:rsidRDefault="00154F7F">
            <w:pPr>
              <w:pStyle w:val="TableParagraph"/>
              <w:spacing w:line="120" w:lineRule="exact"/>
              <w:ind w:left="277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sz w:val="12"/>
              </w:rPr>
              <w:t>100,00%</w:t>
            </w:r>
          </w:p>
        </w:tc>
      </w:tr>
      <w:tr w:rsidR="00B94CD6" w14:paraId="2B0FCA87" w14:textId="77777777">
        <w:trPr>
          <w:trHeight w:val="470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607B5014" w14:textId="77777777" w:rsidR="00B94CD6" w:rsidRDefault="00154F7F">
            <w:pPr>
              <w:pStyle w:val="TableParagraph"/>
              <w:spacing w:before="8"/>
              <w:ind w:left="30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Skupina</w:t>
            </w:r>
            <w:r>
              <w:rPr>
                <w:rFonts w:ascii="Calibri"/>
                <w:spacing w:val="-6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Systemu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75BBF59D" w14:textId="77777777" w:rsidR="00B94CD6" w:rsidRDefault="00154F7F">
            <w:pPr>
              <w:pStyle w:val="TableParagraph"/>
              <w:spacing w:before="8"/>
              <w:ind w:left="31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Prvek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46CA8CE2" w14:textId="77777777" w:rsidR="00B94CD6" w:rsidRDefault="00154F7F">
            <w:pPr>
              <w:pStyle w:val="TableParagraph"/>
              <w:spacing w:before="8"/>
              <w:ind w:right="35"/>
              <w:jc w:val="right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sz w:val="12"/>
              </w:rPr>
              <w:t>Počet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638B95E3" w14:textId="77777777" w:rsidR="00B94CD6" w:rsidRDefault="00154F7F">
            <w:pPr>
              <w:pStyle w:val="TableParagraph"/>
              <w:spacing w:before="8"/>
              <w:ind w:left="32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HostName/AppName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7D0212DB" w14:textId="77777777" w:rsidR="00B94CD6" w:rsidRDefault="00154F7F">
            <w:pPr>
              <w:pStyle w:val="TableParagraph"/>
              <w:spacing w:before="8" w:line="264" w:lineRule="auto"/>
              <w:ind w:left="222" w:right="76" w:hanging="118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Prvek</w:t>
            </w:r>
            <w:r>
              <w:rPr>
                <w:rFonts w:ascii="Calibri" w:hAnsi="Calibri"/>
                <w:spacing w:val="-7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je</w:t>
            </w:r>
            <w:r>
              <w:rPr>
                <w:rFonts w:ascii="Calibri" w:hAnsi="Calibri"/>
                <w:spacing w:val="-7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vysoce</w:t>
            </w:r>
            <w:r>
              <w:rPr>
                <w:rFonts w:ascii="Calibri" w:hAnsi="Calibri"/>
                <w:spacing w:val="40"/>
                <w:sz w:val="12"/>
              </w:rPr>
              <w:t xml:space="preserve"> </w:t>
            </w:r>
            <w:r>
              <w:rPr>
                <w:rFonts w:ascii="Calibri" w:hAnsi="Calibri"/>
                <w:spacing w:val="-2"/>
                <w:sz w:val="12"/>
              </w:rPr>
              <w:t>dostupný?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539A6341" w14:textId="77777777" w:rsidR="00B94CD6" w:rsidRDefault="00154F7F">
            <w:pPr>
              <w:pStyle w:val="TableParagraph"/>
              <w:spacing w:before="8" w:line="264" w:lineRule="auto"/>
              <w:ind w:left="44" w:firstLine="60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Zapojen</w:t>
            </w:r>
            <w:r>
              <w:rPr>
                <w:rFonts w:ascii="Calibri"/>
                <w:spacing w:val="-7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do</w:t>
            </w:r>
            <w:r>
              <w:rPr>
                <w:rFonts w:ascii="Calibri"/>
                <w:spacing w:val="40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GeoClusteru?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64DE8CA7" w14:textId="77777777" w:rsidR="00B94CD6" w:rsidRDefault="00154F7F">
            <w:pPr>
              <w:pStyle w:val="TableParagraph"/>
              <w:spacing w:before="8"/>
              <w:ind w:left="73" w:right="50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Režim</w:t>
            </w:r>
            <w:r>
              <w:rPr>
                <w:rFonts w:ascii="Calibri" w:hAnsi="Calibri"/>
                <w:spacing w:val="-4"/>
                <w:sz w:val="12"/>
              </w:rPr>
              <w:t xml:space="preserve"> </w:t>
            </w:r>
            <w:r>
              <w:rPr>
                <w:rFonts w:ascii="Calibri" w:hAnsi="Calibri"/>
                <w:spacing w:val="-2"/>
                <w:sz w:val="12"/>
              </w:rPr>
              <w:t>zapojení</w:t>
            </w:r>
          </w:p>
          <w:p w14:paraId="48C6CCEB" w14:textId="77777777" w:rsidR="00B94CD6" w:rsidRDefault="00154F7F">
            <w:pPr>
              <w:pStyle w:val="TableParagraph"/>
              <w:spacing w:before="14"/>
              <w:ind w:left="73" w:right="4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prvku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14:paraId="0DB01C94" w14:textId="77777777" w:rsidR="00B94CD6" w:rsidRDefault="00154F7F">
            <w:pPr>
              <w:pStyle w:val="TableParagraph"/>
              <w:spacing w:before="8" w:line="264" w:lineRule="auto"/>
              <w:ind w:left="228" w:firstLine="52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sz w:val="12"/>
              </w:rPr>
              <w:t>Sjednaná</w:t>
            </w:r>
            <w:r>
              <w:rPr>
                <w:rFonts w:ascii="Calibri" w:hAnsi="Calibri"/>
                <w:spacing w:val="40"/>
                <w:sz w:val="12"/>
              </w:rPr>
              <w:t xml:space="preserve"> </w:t>
            </w:r>
            <w:r>
              <w:rPr>
                <w:rFonts w:ascii="Calibri" w:hAnsi="Calibri"/>
                <w:spacing w:val="-2"/>
                <w:sz w:val="12"/>
              </w:rPr>
              <w:t>dostupnost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38451F00" w14:textId="77777777" w:rsidR="00B94CD6" w:rsidRDefault="00154F7F">
            <w:pPr>
              <w:pStyle w:val="TableParagraph"/>
              <w:spacing w:before="5"/>
              <w:ind w:left="79" w:right="4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Leden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4EC3168B" w14:textId="77777777" w:rsidR="00B94CD6" w:rsidRDefault="00154F7F">
            <w:pPr>
              <w:pStyle w:val="TableParagraph"/>
              <w:spacing w:before="5"/>
              <w:ind w:left="79" w:right="43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4"/>
                <w:sz w:val="12"/>
              </w:rPr>
              <w:t>Únor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2D44C0A4" w14:textId="77777777" w:rsidR="00B94CD6" w:rsidRDefault="00154F7F">
            <w:pPr>
              <w:pStyle w:val="TableParagraph"/>
              <w:spacing w:before="5"/>
              <w:ind w:left="79" w:right="46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sz w:val="12"/>
              </w:rPr>
              <w:t>Březen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419F2DDE" w14:textId="77777777" w:rsidR="00B94CD6" w:rsidRDefault="00154F7F">
            <w:pPr>
              <w:pStyle w:val="TableParagraph"/>
              <w:spacing w:before="5"/>
              <w:ind w:left="79" w:righ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Duben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12AF72C5" w14:textId="77777777" w:rsidR="00B94CD6" w:rsidRDefault="00154F7F">
            <w:pPr>
              <w:pStyle w:val="TableParagraph"/>
              <w:spacing w:before="5"/>
              <w:ind w:left="78" w:right="47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sz w:val="12"/>
              </w:rPr>
              <w:t>Květen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6FD2B03A" w14:textId="77777777" w:rsidR="00B94CD6" w:rsidRDefault="00154F7F">
            <w:pPr>
              <w:pStyle w:val="TableParagraph"/>
              <w:spacing w:before="5"/>
              <w:ind w:left="79" w:right="47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sz w:val="12"/>
              </w:rPr>
              <w:t>Červen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00BF97E9" w14:textId="77777777" w:rsidR="00B94CD6" w:rsidRDefault="00154F7F">
            <w:pPr>
              <w:pStyle w:val="TableParagraph"/>
              <w:spacing w:before="5"/>
              <w:ind w:left="59" w:right="31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sz w:val="12"/>
              </w:rPr>
              <w:t>Červenec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51337C6B" w14:textId="77777777" w:rsidR="00B94CD6" w:rsidRDefault="00154F7F">
            <w:pPr>
              <w:pStyle w:val="TableParagraph"/>
              <w:spacing w:before="5"/>
              <w:ind w:left="122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Srpen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3F38E63F" w14:textId="77777777" w:rsidR="00B94CD6" w:rsidRDefault="00154F7F">
            <w:pPr>
              <w:pStyle w:val="TableParagraph"/>
              <w:spacing w:before="5"/>
              <w:ind w:left="74" w:right="47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4"/>
                <w:sz w:val="12"/>
              </w:rPr>
              <w:t>Září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04E5C7DF" w14:textId="77777777" w:rsidR="00B94CD6" w:rsidRDefault="00154F7F">
            <w:pPr>
              <w:pStyle w:val="TableParagraph"/>
              <w:spacing w:before="5"/>
              <w:ind w:left="73" w:right="47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pacing w:val="-2"/>
                <w:sz w:val="12"/>
              </w:rPr>
              <w:t>Říjen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7E316656" w14:textId="77777777" w:rsidR="00B94CD6" w:rsidRDefault="00154F7F">
            <w:pPr>
              <w:pStyle w:val="TableParagraph"/>
              <w:spacing w:before="5"/>
              <w:ind w:right="3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Listopad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482FF783" w14:textId="77777777" w:rsidR="00B94CD6" w:rsidRDefault="00154F7F">
            <w:pPr>
              <w:pStyle w:val="TableParagraph"/>
              <w:spacing w:before="5"/>
              <w:ind w:left="53" w:right="3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Prosinec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14:paraId="7337499C" w14:textId="77777777" w:rsidR="00B94CD6" w:rsidRDefault="00154F7F">
            <w:pPr>
              <w:pStyle w:val="TableParagraph"/>
              <w:spacing w:before="5"/>
              <w:ind w:left="314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Celkem</w:t>
            </w:r>
          </w:p>
        </w:tc>
      </w:tr>
      <w:tr w:rsidR="00B94CD6" w14:paraId="558B7041" w14:textId="77777777">
        <w:trPr>
          <w:trHeight w:val="170"/>
        </w:trPr>
        <w:tc>
          <w:tcPr>
            <w:tcW w:w="1249" w:type="dxa"/>
            <w:tcBorders>
              <w:top w:val="single" w:sz="4" w:space="0" w:color="000000"/>
            </w:tcBorders>
          </w:tcPr>
          <w:p w14:paraId="17D96367" w14:textId="77777777" w:rsidR="00B94CD6" w:rsidRDefault="00154F7F">
            <w:pPr>
              <w:pStyle w:val="TableParagraph"/>
              <w:spacing w:before="5" w:line="145" w:lineRule="exact"/>
              <w:ind w:left="3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Aplikace</w:t>
            </w:r>
            <w:r>
              <w:rPr>
                <w:rFonts w:ascii="Calibri"/>
                <w:spacing w:val="-6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1195" w:type="dxa"/>
            <w:tcBorders>
              <w:top w:val="single" w:sz="4" w:space="0" w:color="000000"/>
            </w:tcBorders>
          </w:tcPr>
          <w:p w14:paraId="09C72F67" w14:textId="77777777" w:rsidR="00B94CD6" w:rsidRDefault="00154F7F">
            <w:pPr>
              <w:pStyle w:val="TableParagraph"/>
              <w:spacing w:before="5" w:line="145" w:lineRule="exact"/>
              <w:ind w:left="3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Aplikace</w:t>
            </w:r>
            <w:r>
              <w:rPr>
                <w:rFonts w:ascii="Calibri"/>
                <w:spacing w:val="-6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355" w:type="dxa"/>
            <w:tcBorders>
              <w:top w:val="single" w:sz="4" w:space="0" w:color="000000"/>
            </w:tcBorders>
          </w:tcPr>
          <w:p w14:paraId="397232BF" w14:textId="77777777" w:rsidR="00B94CD6" w:rsidRDefault="00154F7F">
            <w:pPr>
              <w:pStyle w:val="TableParagraph"/>
              <w:spacing w:before="5" w:line="145" w:lineRule="exact"/>
              <w:ind w:right="1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 w14:paraId="6D11A94B" w14:textId="77777777" w:rsidR="00B94CD6" w:rsidRDefault="00154F7F">
            <w:pPr>
              <w:pStyle w:val="TableParagraph"/>
              <w:spacing w:before="5" w:line="145" w:lineRule="exact"/>
              <w:ind w:left="3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DC1</w:t>
            </w:r>
            <w:r>
              <w:rPr>
                <w:rFonts w:ascii="Calibri"/>
                <w:spacing w:val="-2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USC/aplikace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 w14:paraId="59988F44" w14:textId="77777777" w:rsidR="00B94CD6" w:rsidRDefault="00154F7F">
            <w:pPr>
              <w:pStyle w:val="TableParagraph"/>
              <w:spacing w:before="5" w:line="145" w:lineRule="exact"/>
              <w:ind w:left="379" w:right="3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 w14:paraId="4CBD08A2" w14:textId="77777777" w:rsidR="00B94CD6" w:rsidRDefault="00154F7F">
            <w:pPr>
              <w:pStyle w:val="TableParagraph"/>
              <w:spacing w:before="5" w:line="145" w:lineRule="exact"/>
              <w:ind w:right="24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 w14:paraId="0B00FC08" w14:textId="77777777" w:rsidR="00B94CD6" w:rsidRDefault="00154F7F">
            <w:pPr>
              <w:pStyle w:val="TableParagraph"/>
              <w:spacing w:before="5" w:line="145" w:lineRule="exact"/>
              <w:ind w:right="26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Pasive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 w14:paraId="3FD175D4" w14:textId="77777777" w:rsidR="00B94CD6" w:rsidRDefault="00154F7F">
            <w:pPr>
              <w:pStyle w:val="TableParagraph"/>
              <w:spacing w:before="5" w:line="145" w:lineRule="exact"/>
              <w:ind w:left="320" w:right="28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99,50%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61A22553" w14:textId="77777777" w:rsidR="00B94CD6" w:rsidRDefault="00154F7F">
            <w:pPr>
              <w:pStyle w:val="TableParagraph"/>
              <w:spacing w:before="5" w:line="145" w:lineRule="exact"/>
              <w:ind w:left="42" w:righ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247EBCCB" w14:textId="77777777" w:rsidR="00B94CD6" w:rsidRDefault="00154F7F">
            <w:pPr>
              <w:pStyle w:val="TableParagraph"/>
              <w:spacing w:before="5" w:line="145" w:lineRule="exact"/>
              <w:ind w:left="42" w:righ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2D1D70D8" w14:textId="77777777" w:rsidR="00B94CD6" w:rsidRDefault="00154F7F">
            <w:pPr>
              <w:pStyle w:val="TableParagraph"/>
              <w:spacing w:before="5" w:line="145" w:lineRule="exact"/>
              <w:ind w:left="42" w:right="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5D7ED1AE" w14:textId="77777777" w:rsidR="00B94CD6" w:rsidRDefault="00154F7F">
            <w:pPr>
              <w:pStyle w:val="TableParagraph"/>
              <w:spacing w:before="5" w:line="145" w:lineRule="exact"/>
              <w:ind w:left="42" w:right="1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653ED76D" w14:textId="77777777" w:rsidR="00B94CD6" w:rsidRDefault="00154F7F">
            <w:pPr>
              <w:pStyle w:val="TableParagraph"/>
              <w:spacing w:before="5" w:line="145" w:lineRule="exact"/>
              <w:ind w:left="42" w:right="1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36DB5AEC" w14:textId="77777777" w:rsidR="00B94CD6" w:rsidRDefault="00154F7F">
            <w:pPr>
              <w:pStyle w:val="TableParagraph"/>
              <w:spacing w:before="5" w:line="145" w:lineRule="exact"/>
              <w:ind w:left="42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77" w:type="dxa"/>
            <w:tcBorders>
              <w:top w:val="single" w:sz="4" w:space="0" w:color="000000"/>
            </w:tcBorders>
          </w:tcPr>
          <w:p w14:paraId="183BDFE9" w14:textId="77777777" w:rsidR="00B94CD6" w:rsidRDefault="00154F7F">
            <w:pPr>
              <w:pStyle w:val="TableParagraph"/>
              <w:spacing w:before="5" w:line="145" w:lineRule="exact"/>
              <w:ind w:left="78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4C09AEC2" w14:textId="77777777" w:rsidR="00B94CD6" w:rsidRDefault="00154F7F">
            <w:pPr>
              <w:pStyle w:val="TableParagraph"/>
              <w:spacing w:before="5" w:line="145" w:lineRule="exact"/>
              <w:ind w:left="60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2A821C66" w14:textId="77777777" w:rsidR="00B94CD6" w:rsidRDefault="00154F7F">
            <w:pPr>
              <w:pStyle w:val="TableParagraph"/>
              <w:spacing w:before="5" w:line="145" w:lineRule="exact"/>
              <w:ind w:left="37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  <w:tcBorders>
              <w:top w:val="single" w:sz="4" w:space="0" w:color="000000"/>
            </w:tcBorders>
          </w:tcPr>
          <w:p w14:paraId="5C883950" w14:textId="77777777" w:rsidR="00B94CD6" w:rsidRDefault="00154F7F">
            <w:pPr>
              <w:pStyle w:val="TableParagraph"/>
              <w:spacing w:before="5" w:line="145" w:lineRule="exact"/>
              <w:ind w:left="3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24" w:type="dxa"/>
            <w:tcBorders>
              <w:top w:val="single" w:sz="4" w:space="0" w:color="000000"/>
            </w:tcBorders>
          </w:tcPr>
          <w:p w14:paraId="710B9E1B" w14:textId="77777777" w:rsidR="00B94CD6" w:rsidRDefault="00154F7F">
            <w:pPr>
              <w:pStyle w:val="TableParagraph"/>
              <w:spacing w:before="5" w:line="145" w:lineRule="exact"/>
              <w:ind w:right="4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14:paraId="65BD6F29" w14:textId="77777777" w:rsidR="00B94CD6" w:rsidRDefault="00154F7F">
            <w:pPr>
              <w:pStyle w:val="TableParagraph"/>
              <w:spacing w:before="5" w:line="145" w:lineRule="exact"/>
              <w:ind w:left="53" w:right="4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14:paraId="2F5E73C1" w14:textId="77777777" w:rsidR="00B94CD6" w:rsidRDefault="00154F7F">
            <w:pPr>
              <w:pStyle w:val="TableParagraph"/>
              <w:spacing w:before="5" w:line="145" w:lineRule="exact"/>
              <w:ind w:right="2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</w:tr>
      <w:tr w:rsidR="00B94CD6" w14:paraId="0038DBB1" w14:textId="77777777">
        <w:trPr>
          <w:trHeight w:val="160"/>
        </w:trPr>
        <w:tc>
          <w:tcPr>
            <w:tcW w:w="1249" w:type="dxa"/>
          </w:tcPr>
          <w:p w14:paraId="615E4FD8" w14:textId="77777777" w:rsidR="00B94CD6" w:rsidRDefault="00154F7F">
            <w:pPr>
              <w:pStyle w:val="TableParagraph"/>
              <w:spacing w:line="141" w:lineRule="exact"/>
              <w:ind w:left="3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Web</w:t>
            </w:r>
            <w:r>
              <w:rPr>
                <w:rFonts w:ascii="Calibri"/>
                <w:spacing w:val="-5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aplikace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3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1195" w:type="dxa"/>
          </w:tcPr>
          <w:p w14:paraId="7A29F053" w14:textId="77777777" w:rsidR="00B94CD6" w:rsidRDefault="00154F7F">
            <w:pPr>
              <w:pStyle w:val="TableParagraph"/>
              <w:spacing w:line="141" w:lineRule="exact"/>
              <w:ind w:left="3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Web</w:t>
            </w:r>
            <w:r>
              <w:rPr>
                <w:rFonts w:ascii="Calibri"/>
                <w:spacing w:val="-5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aplikace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3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355" w:type="dxa"/>
          </w:tcPr>
          <w:p w14:paraId="35F59EB5" w14:textId="77777777" w:rsidR="00B94CD6" w:rsidRDefault="00154F7F">
            <w:pPr>
              <w:pStyle w:val="TableParagraph"/>
              <w:spacing w:line="141" w:lineRule="exact"/>
              <w:ind w:right="1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1231" w:type="dxa"/>
          </w:tcPr>
          <w:p w14:paraId="2AD657A7" w14:textId="77777777" w:rsidR="00B94CD6" w:rsidRDefault="00154F7F">
            <w:pPr>
              <w:pStyle w:val="TableParagraph"/>
              <w:spacing w:line="141" w:lineRule="exact"/>
              <w:ind w:left="3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DC1</w:t>
            </w:r>
            <w:r>
              <w:rPr>
                <w:rFonts w:ascii="Calibri"/>
                <w:spacing w:val="-2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USC/servis</w:t>
            </w:r>
          </w:p>
        </w:tc>
        <w:tc>
          <w:tcPr>
            <w:tcW w:w="941" w:type="dxa"/>
          </w:tcPr>
          <w:p w14:paraId="7BED6999" w14:textId="77777777" w:rsidR="00B94CD6" w:rsidRDefault="00154F7F">
            <w:pPr>
              <w:pStyle w:val="TableParagraph"/>
              <w:spacing w:line="141" w:lineRule="exact"/>
              <w:ind w:left="379" w:right="3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735" w:type="dxa"/>
          </w:tcPr>
          <w:p w14:paraId="5DF8FACE" w14:textId="77777777" w:rsidR="00B94CD6" w:rsidRDefault="00154F7F">
            <w:pPr>
              <w:pStyle w:val="TableParagraph"/>
              <w:spacing w:line="141" w:lineRule="exact"/>
              <w:ind w:right="24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886" w:type="dxa"/>
          </w:tcPr>
          <w:p w14:paraId="33BAA427" w14:textId="77777777" w:rsidR="00B94CD6" w:rsidRDefault="00154F7F">
            <w:pPr>
              <w:pStyle w:val="TableParagraph"/>
              <w:spacing w:line="141" w:lineRule="exact"/>
              <w:ind w:right="26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Pasive</w:t>
            </w:r>
          </w:p>
        </w:tc>
        <w:tc>
          <w:tcPr>
            <w:tcW w:w="994" w:type="dxa"/>
          </w:tcPr>
          <w:p w14:paraId="1A38348D" w14:textId="77777777" w:rsidR="00B94CD6" w:rsidRDefault="00154F7F">
            <w:pPr>
              <w:pStyle w:val="TableParagraph"/>
              <w:spacing w:line="141" w:lineRule="exact"/>
              <w:ind w:left="320" w:right="28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99,50%</w:t>
            </w:r>
          </w:p>
        </w:tc>
        <w:tc>
          <w:tcPr>
            <w:tcW w:w="507" w:type="dxa"/>
          </w:tcPr>
          <w:p w14:paraId="7944CA87" w14:textId="77777777" w:rsidR="00B94CD6" w:rsidRDefault="00154F7F">
            <w:pPr>
              <w:pStyle w:val="TableParagraph"/>
              <w:spacing w:line="141" w:lineRule="exact"/>
              <w:ind w:left="42" w:righ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5F1A9DEB" w14:textId="77777777" w:rsidR="00B94CD6" w:rsidRDefault="00154F7F">
            <w:pPr>
              <w:pStyle w:val="TableParagraph"/>
              <w:spacing w:line="141" w:lineRule="exact"/>
              <w:ind w:left="42" w:righ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1B292A66" w14:textId="77777777" w:rsidR="00B94CD6" w:rsidRDefault="00154F7F">
            <w:pPr>
              <w:pStyle w:val="TableParagraph"/>
              <w:spacing w:line="141" w:lineRule="exact"/>
              <w:ind w:left="42" w:right="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154C3F5C" w14:textId="77777777" w:rsidR="00B94CD6" w:rsidRDefault="00154F7F">
            <w:pPr>
              <w:pStyle w:val="TableParagraph"/>
              <w:spacing w:line="141" w:lineRule="exact"/>
              <w:ind w:left="42" w:right="1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292757A8" w14:textId="77777777" w:rsidR="00B94CD6" w:rsidRDefault="00154F7F">
            <w:pPr>
              <w:pStyle w:val="TableParagraph"/>
              <w:spacing w:line="141" w:lineRule="exact"/>
              <w:ind w:left="42" w:right="1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655A9A73" w14:textId="77777777" w:rsidR="00B94CD6" w:rsidRDefault="00154F7F">
            <w:pPr>
              <w:pStyle w:val="TableParagraph"/>
              <w:spacing w:line="141" w:lineRule="exact"/>
              <w:ind w:left="42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77" w:type="dxa"/>
          </w:tcPr>
          <w:p w14:paraId="5FE4267C" w14:textId="77777777" w:rsidR="00B94CD6" w:rsidRDefault="00154F7F">
            <w:pPr>
              <w:pStyle w:val="TableParagraph"/>
              <w:spacing w:line="141" w:lineRule="exact"/>
              <w:ind w:left="78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4EA554CA" w14:textId="77777777" w:rsidR="00B94CD6" w:rsidRDefault="00154F7F">
            <w:pPr>
              <w:pStyle w:val="TableParagraph"/>
              <w:spacing w:line="141" w:lineRule="exact"/>
              <w:ind w:left="60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37B298E2" w14:textId="77777777" w:rsidR="00B94CD6" w:rsidRDefault="00154F7F">
            <w:pPr>
              <w:pStyle w:val="TableParagraph"/>
              <w:spacing w:line="141" w:lineRule="exact"/>
              <w:ind w:left="37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599FE539" w14:textId="77777777" w:rsidR="00B94CD6" w:rsidRDefault="00154F7F">
            <w:pPr>
              <w:pStyle w:val="TableParagraph"/>
              <w:spacing w:line="141" w:lineRule="exact"/>
              <w:ind w:left="3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24" w:type="dxa"/>
          </w:tcPr>
          <w:p w14:paraId="6629B4B7" w14:textId="77777777" w:rsidR="00B94CD6" w:rsidRDefault="00154F7F">
            <w:pPr>
              <w:pStyle w:val="TableParagraph"/>
              <w:spacing w:line="141" w:lineRule="exact"/>
              <w:ind w:right="4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40" w:type="dxa"/>
          </w:tcPr>
          <w:p w14:paraId="6906B7BB" w14:textId="77777777" w:rsidR="00B94CD6" w:rsidRDefault="00154F7F">
            <w:pPr>
              <w:pStyle w:val="TableParagraph"/>
              <w:spacing w:line="141" w:lineRule="exact"/>
              <w:ind w:left="53" w:right="4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989" w:type="dxa"/>
          </w:tcPr>
          <w:p w14:paraId="41C36650" w14:textId="77777777" w:rsidR="00B94CD6" w:rsidRDefault="00154F7F">
            <w:pPr>
              <w:pStyle w:val="TableParagraph"/>
              <w:spacing w:line="141" w:lineRule="exact"/>
              <w:ind w:right="2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</w:tr>
      <w:tr w:rsidR="00B94CD6" w14:paraId="3AAD8872" w14:textId="77777777">
        <w:trPr>
          <w:trHeight w:val="160"/>
        </w:trPr>
        <w:tc>
          <w:tcPr>
            <w:tcW w:w="1249" w:type="dxa"/>
          </w:tcPr>
          <w:p w14:paraId="2050B380" w14:textId="77777777" w:rsidR="00B94CD6" w:rsidRDefault="00154F7F">
            <w:pPr>
              <w:pStyle w:val="TableParagraph"/>
              <w:spacing w:line="141" w:lineRule="exact"/>
              <w:ind w:left="3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IS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1195" w:type="dxa"/>
          </w:tcPr>
          <w:p w14:paraId="5302F0B2" w14:textId="77777777" w:rsidR="00B94CD6" w:rsidRDefault="00154F7F">
            <w:pPr>
              <w:pStyle w:val="TableParagraph"/>
              <w:spacing w:line="141" w:lineRule="exact"/>
              <w:ind w:left="3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Aplikace</w:t>
            </w:r>
            <w:r>
              <w:rPr>
                <w:rFonts w:ascii="Calibri"/>
                <w:spacing w:val="-6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355" w:type="dxa"/>
          </w:tcPr>
          <w:p w14:paraId="32D8B18F" w14:textId="77777777" w:rsidR="00B94CD6" w:rsidRDefault="00154F7F">
            <w:pPr>
              <w:pStyle w:val="TableParagraph"/>
              <w:spacing w:line="141" w:lineRule="exact"/>
              <w:ind w:right="1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</w:t>
            </w:r>
          </w:p>
        </w:tc>
        <w:tc>
          <w:tcPr>
            <w:tcW w:w="1231" w:type="dxa"/>
          </w:tcPr>
          <w:p w14:paraId="3E208D12" w14:textId="77777777" w:rsidR="00B94CD6" w:rsidRDefault="00154F7F">
            <w:pPr>
              <w:pStyle w:val="TableParagraph"/>
              <w:spacing w:line="141" w:lineRule="exact"/>
              <w:ind w:left="3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DC2</w:t>
            </w:r>
            <w:r>
              <w:rPr>
                <w:rFonts w:ascii="Calibri"/>
                <w:spacing w:val="-2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USC/aplikace</w:t>
            </w:r>
          </w:p>
        </w:tc>
        <w:tc>
          <w:tcPr>
            <w:tcW w:w="941" w:type="dxa"/>
          </w:tcPr>
          <w:p w14:paraId="01D0C861" w14:textId="77777777" w:rsidR="00B94CD6" w:rsidRDefault="00154F7F">
            <w:pPr>
              <w:pStyle w:val="TableParagraph"/>
              <w:spacing w:line="141" w:lineRule="exact"/>
              <w:ind w:left="379" w:right="3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735" w:type="dxa"/>
          </w:tcPr>
          <w:p w14:paraId="41A3E6BD" w14:textId="77777777" w:rsidR="00B94CD6" w:rsidRDefault="00154F7F">
            <w:pPr>
              <w:pStyle w:val="TableParagraph"/>
              <w:spacing w:line="141" w:lineRule="exact"/>
              <w:ind w:right="24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886" w:type="dxa"/>
          </w:tcPr>
          <w:p w14:paraId="47D7AEAA" w14:textId="77777777" w:rsidR="00B94CD6" w:rsidRDefault="00154F7F">
            <w:pPr>
              <w:pStyle w:val="TableParagraph"/>
              <w:spacing w:line="141" w:lineRule="exact"/>
              <w:ind w:right="26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Pasive</w:t>
            </w:r>
          </w:p>
        </w:tc>
        <w:tc>
          <w:tcPr>
            <w:tcW w:w="994" w:type="dxa"/>
          </w:tcPr>
          <w:p w14:paraId="38547D9C" w14:textId="77777777" w:rsidR="00B94CD6" w:rsidRDefault="00154F7F">
            <w:pPr>
              <w:pStyle w:val="TableParagraph"/>
              <w:spacing w:line="141" w:lineRule="exact"/>
              <w:ind w:left="320" w:right="28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99,50%</w:t>
            </w:r>
          </w:p>
        </w:tc>
        <w:tc>
          <w:tcPr>
            <w:tcW w:w="507" w:type="dxa"/>
          </w:tcPr>
          <w:p w14:paraId="1C6398F3" w14:textId="77777777" w:rsidR="00B94CD6" w:rsidRDefault="00154F7F">
            <w:pPr>
              <w:pStyle w:val="TableParagraph"/>
              <w:spacing w:line="141" w:lineRule="exact"/>
              <w:ind w:left="42" w:righ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33EF5C7F" w14:textId="77777777" w:rsidR="00B94CD6" w:rsidRDefault="00154F7F">
            <w:pPr>
              <w:pStyle w:val="TableParagraph"/>
              <w:spacing w:line="141" w:lineRule="exact"/>
              <w:ind w:left="42" w:righ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00BC5326" w14:textId="77777777" w:rsidR="00B94CD6" w:rsidRDefault="00154F7F">
            <w:pPr>
              <w:pStyle w:val="TableParagraph"/>
              <w:spacing w:line="141" w:lineRule="exact"/>
              <w:ind w:left="42" w:right="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53CE9891" w14:textId="77777777" w:rsidR="00B94CD6" w:rsidRDefault="00154F7F">
            <w:pPr>
              <w:pStyle w:val="TableParagraph"/>
              <w:spacing w:line="141" w:lineRule="exact"/>
              <w:ind w:left="42" w:right="1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37BFE29F" w14:textId="77777777" w:rsidR="00B94CD6" w:rsidRDefault="00154F7F">
            <w:pPr>
              <w:pStyle w:val="TableParagraph"/>
              <w:spacing w:line="141" w:lineRule="exact"/>
              <w:ind w:left="42" w:right="1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5765BAF0" w14:textId="77777777" w:rsidR="00B94CD6" w:rsidRDefault="00154F7F">
            <w:pPr>
              <w:pStyle w:val="TableParagraph"/>
              <w:spacing w:line="141" w:lineRule="exact"/>
              <w:ind w:left="42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77" w:type="dxa"/>
          </w:tcPr>
          <w:p w14:paraId="74C16678" w14:textId="77777777" w:rsidR="00B94CD6" w:rsidRDefault="00154F7F">
            <w:pPr>
              <w:pStyle w:val="TableParagraph"/>
              <w:spacing w:line="141" w:lineRule="exact"/>
              <w:ind w:left="78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3A850F44" w14:textId="77777777" w:rsidR="00B94CD6" w:rsidRDefault="00154F7F">
            <w:pPr>
              <w:pStyle w:val="TableParagraph"/>
              <w:spacing w:line="141" w:lineRule="exact"/>
              <w:ind w:left="60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1DA77F58" w14:textId="77777777" w:rsidR="00B94CD6" w:rsidRDefault="00154F7F">
            <w:pPr>
              <w:pStyle w:val="TableParagraph"/>
              <w:spacing w:line="141" w:lineRule="exact"/>
              <w:ind w:left="37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3DCD0C11" w14:textId="77777777" w:rsidR="00B94CD6" w:rsidRDefault="00154F7F">
            <w:pPr>
              <w:pStyle w:val="TableParagraph"/>
              <w:spacing w:line="141" w:lineRule="exact"/>
              <w:ind w:left="3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24" w:type="dxa"/>
          </w:tcPr>
          <w:p w14:paraId="7E54AB62" w14:textId="77777777" w:rsidR="00B94CD6" w:rsidRDefault="00154F7F">
            <w:pPr>
              <w:pStyle w:val="TableParagraph"/>
              <w:spacing w:line="141" w:lineRule="exact"/>
              <w:ind w:right="4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40" w:type="dxa"/>
          </w:tcPr>
          <w:p w14:paraId="113FCC2F" w14:textId="77777777" w:rsidR="00B94CD6" w:rsidRDefault="00154F7F">
            <w:pPr>
              <w:pStyle w:val="TableParagraph"/>
              <w:spacing w:line="141" w:lineRule="exact"/>
              <w:ind w:left="53" w:right="4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989" w:type="dxa"/>
          </w:tcPr>
          <w:p w14:paraId="5788EB08" w14:textId="77777777" w:rsidR="00B94CD6" w:rsidRDefault="00154F7F">
            <w:pPr>
              <w:pStyle w:val="TableParagraph"/>
              <w:spacing w:line="141" w:lineRule="exact"/>
              <w:ind w:right="2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</w:tr>
      <w:tr w:rsidR="00B94CD6" w14:paraId="2B201721" w14:textId="77777777">
        <w:trPr>
          <w:trHeight w:val="140"/>
        </w:trPr>
        <w:tc>
          <w:tcPr>
            <w:tcW w:w="1249" w:type="dxa"/>
          </w:tcPr>
          <w:p w14:paraId="2E583E87" w14:textId="77777777" w:rsidR="00B94CD6" w:rsidRDefault="00154F7F">
            <w:pPr>
              <w:pStyle w:val="TableParagraph"/>
              <w:spacing w:line="120" w:lineRule="exact"/>
              <w:ind w:left="3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IS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1195" w:type="dxa"/>
          </w:tcPr>
          <w:p w14:paraId="0A6394F7" w14:textId="77777777" w:rsidR="00B94CD6" w:rsidRDefault="00154F7F">
            <w:pPr>
              <w:pStyle w:val="TableParagraph"/>
              <w:spacing w:line="120" w:lineRule="exact"/>
              <w:ind w:left="36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Web</w:t>
            </w:r>
            <w:r>
              <w:rPr>
                <w:rFonts w:ascii="Calibri"/>
                <w:spacing w:val="-5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aplikace</w:t>
            </w:r>
            <w:r>
              <w:rPr>
                <w:rFonts w:ascii="Calibri"/>
                <w:spacing w:val="-4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3"/>
                <w:sz w:val="12"/>
              </w:rPr>
              <w:t xml:space="preserve"> </w:t>
            </w:r>
            <w:r>
              <w:rPr>
                <w:rFonts w:ascii="Calibri"/>
                <w:spacing w:val="-5"/>
                <w:sz w:val="12"/>
              </w:rPr>
              <w:t>USC</w:t>
            </w:r>
          </w:p>
        </w:tc>
        <w:tc>
          <w:tcPr>
            <w:tcW w:w="355" w:type="dxa"/>
          </w:tcPr>
          <w:p w14:paraId="29568BFE" w14:textId="77777777" w:rsidR="00B94CD6" w:rsidRDefault="00154F7F">
            <w:pPr>
              <w:pStyle w:val="TableParagraph"/>
              <w:spacing w:line="120" w:lineRule="exact"/>
              <w:ind w:right="1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2</w:t>
            </w:r>
          </w:p>
        </w:tc>
        <w:tc>
          <w:tcPr>
            <w:tcW w:w="1231" w:type="dxa"/>
          </w:tcPr>
          <w:p w14:paraId="784554F4" w14:textId="77777777" w:rsidR="00B94CD6" w:rsidRDefault="00154F7F">
            <w:pPr>
              <w:pStyle w:val="TableParagraph"/>
              <w:spacing w:line="120" w:lineRule="exact"/>
              <w:ind w:left="3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DC2</w:t>
            </w:r>
            <w:r>
              <w:rPr>
                <w:rFonts w:ascii="Calibri"/>
                <w:spacing w:val="-2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SPP</w:t>
            </w:r>
            <w:r>
              <w:rPr>
                <w:rFonts w:ascii="Calibri"/>
                <w:spacing w:val="-1"/>
                <w:sz w:val="12"/>
              </w:rPr>
              <w:t xml:space="preserve"> </w:t>
            </w:r>
            <w:r>
              <w:rPr>
                <w:rFonts w:ascii="Calibri"/>
                <w:spacing w:val="-2"/>
                <w:sz w:val="12"/>
              </w:rPr>
              <w:t>USC/servis</w:t>
            </w:r>
          </w:p>
        </w:tc>
        <w:tc>
          <w:tcPr>
            <w:tcW w:w="941" w:type="dxa"/>
          </w:tcPr>
          <w:p w14:paraId="16D91200" w14:textId="77777777" w:rsidR="00B94CD6" w:rsidRDefault="00154F7F">
            <w:pPr>
              <w:pStyle w:val="TableParagraph"/>
              <w:spacing w:line="120" w:lineRule="exact"/>
              <w:ind w:left="379" w:right="34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735" w:type="dxa"/>
          </w:tcPr>
          <w:p w14:paraId="20943922" w14:textId="77777777" w:rsidR="00B94CD6" w:rsidRDefault="00154F7F">
            <w:pPr>
              <w:pStyle w:val="TableParagraph"/>
              <w:spacing w:line="120" w:lineRule="exact"/>
              <w:ind w:right="248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Ano</w:t>
            </w:r>
          </w:p>
        </w:tc>
        <w:tc>
          <w:tcPr>
            <w:tcW w:w="886" w:type="dxa"/>
          </w:tcPr>
          <w:p w14:paraId="71608A7E" w14:textId="77777777" w:rsidR="00B94CD6" w:rsidRDefault="00154F7F">
            <w:pPr>
              <w:pStyle w:val="TableParagraph"/>
              <w:spacing w:line="120" w:lineRule="exact"/>
              <w:ind w:right="26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Pasive</w:t>
            </w:r>
          </w:p>
        </w:tc>
        <w:tc>
          <w:tcPr>
            <w:tcW w:w="994" w:type="dxa"/>
          </w:tcPr>
          <w:p w14:paraId="1FADE602" w14:textId="77777777" w:rsidR="00B94CD6" w:rsidRDefault="00154F7F">
            <w:pPr>
              <w:pStyle w:val="TableParagraph"/>
              <w:spacing w:line="120" w:lineRule="exact"/>
              <w:ind w:left="320" w:right="28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99,50%</w:t>
            </w:r>
          </w:p>
        </w:tc>
        <w:tc>
          <w:tcPr>
            <w:tcW w:w="507" w:type="dxa"/>
          </w:tcPr>
          <w:p w14:paraId="6D5D934C" w14:textId="77777777" w:rsidR="00B94CD6" w:rsidRDefault="00154F7F">
            <w:pPr>
              <w:pStyle w:val="TableParagraph"/>
              <w:spacing w:line="120" w:lineRule="exact"/>
              <w:ind w:left="42" w:right="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39E8A9C5" w14:textId="77777777" w:rsidR="00B94CD6" w:rsidRDefault="00154F7F">
            <w:pPr>
              <w:pStyle w:val="TableParagraph"/>
              <w:spacing w:line="120" w:lineRule="exact"/>
              <w:ind w:left="42" w:right="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2DC5B86B" w14:textId="77777777" w:rsidR="00B94CD6" w:rsidRDefault="00154F7F">
            <w:pPr>
              <w:pStyle w:val="TableParagraph"/>
              <w:spacing w:line="120" w:lineRule="exact"/>
              <w:ind w:left="42" w:right="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1540B026" w14:textId="77777777" w:rsidR="00B94CD6" w:rsidRDefault="00154F7F">
            <w:pPr>
              <w:pStyle w:val="TableParagraph"/>
              <w:spacing w:line="120" w:lineRule="exact"/>
              <w:ind w:left="42" w:right="1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6DB25C06" w14:textId="77777777" w:rsidR="00B94CD6" w:rsidRDefault="00154F7F">
            <w:pPr>
              <w:pStyle w:val="TableParagraph"/>
              <w:spacing w:line="120" w:lineRule="exact"/>
              <w:ind w:left="42" w:right="1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6E813130" w14:textId="77777777" w:rsidR="00B94CD6" w:rsidRDefault="00154F7F">
            <w:pPr>
              <w:pStyle w:val="TableParagraph"/>
              <w:spacing w:line="120" w:lineRule="exact"/>
              <w:ind w:left="42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77" w:type="dxa"/>
          </w:tcPr>
          <w:p w14:paraId="6D48E490" w14:textId="77777777" w:rsidR="00B94CD6" w:rsidRDefault="00154F7F">
            <w:pPr>
              <w:pStyle w:val="TableParagraph"/>
              <w:spacing w:line="120" w:lineRule="exact"/>
              <w:ind w:left="78" w:right="5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20755855" w14:textId="77777777" w:rsidR="00B94CD6" w:rsidRDefault="00154F7F">
            <w:pPr>
              <w:pStyle w:val="TableParagraph"/>
              <w:spacing w:line="120" w:lineRule="exact"/>
              <w:ind w:left="60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50CA7DA2" w14:textId="77777777" w:rsidR="00B94CD6" w:rsidRDefault="00154F7F">
            <w:pPr>
              <w:pStyle w:val="TableParagraph"/>
              <w:spacing w:line="120" w:lineRule="exact"/>
              <w:ind w:left="37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07" w:type="dxa"/>
          </w:tcPr>
          <w:p w14:paraId="03429802" w14:textId="77777777" w:rsidR="00B94CD6" w:rsidRDefault="00154F7F">
            <w:pPr>
              <w:pStyle w:val="TableParagraph"/>
              <w:spacing w:line="120" w:lineRule="exact"/>
              <w:ind w:left="36" w:righ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24" w:type="dxa"/>
          </w:tcPr>
          <w:p w14:paraId="2CCE2446" w14:textId="77777777" w:rsidR="00B94CD6" w:rsidRDefault="00154F7F">
            <w:pPr>
              <w:pStyle w:val="TableParagraph"/>
              <w:spacing w:line="120" w:lineRule="exact"/>
              <w:ind w:right="42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540" w:type="dxa"/>
          </w:tcPr>
          <w:p w14:paraId="7B5256F6" w14:textId="77777777" w:rsidR="00B94CD6" w:rsidRDefault="00154F7F">
            <w:pPr>
              <w:pStyle w:val="TableParagraph"/>
              <w:spacing w:line="120" w:lineRule="exact"/>
              <w:ind w:left="53" w:right="4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  <w:tc>
          <w:tcPr>
            <w:tcW w:w="989" w:type="dxa"/>
          </w:tcPr>
          <w:p w14:paraId="20DF21CA" w14:textId="77777777" w:rsidR="00B94CD6" w:rsidRDefault="00154F7F">
            <w:pPr>
              <w:pStyle w:val="TableParagraph"/>
              <w:spacing w:line="120" w:lineRule="exact"/>
              <w:ind w:right="2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spacing w:val="-2"/>
                <w:sz w:val="12"/>
              </w:rPr>
              <w:t>100,00%</w:t>
            </w:r>
          </w:p>
        </w:tc>
      </w:tr>
    </w:tbl>
    <w:p w14:paraId="0924112D" w14:textId="77777777" w:rsidR="00B94CD6" w:rsidRDefault="00B94CD6">
      <w:pPr>
        <w:spacing w:line="120" w:lineRule="exact"/>
        <w:jc w:val="right"/>
        <w:rPr>
          <w:rFonts w:ascii="Calibri"/>
          <w:sz w:val="12"/>
        </w:rPr>
        <w:sectPr w:rsidR="00B94CD6">
          <w:footerReference w:type="default" r:id="rId38"/>
          <w:pgSz w:w="16840" w:h="11910" w:orient="landscape"/>
          <w:pgMar w:top="1100" w:right="920" w:bottom="280" w:left="900" w:header="0" w:footer="0" w:gutter="0"/>
          <w:cols w:space="708"/>
        </w:sectPr>
      </w:pPr>
    </w:p>
    <w:p w14:paraId="47B3AA10" w14:textId="77777777" w:rsidR="00B94CD6" w:rsidRDefault="00B94CD6">
      <w:pPr>
        <w:pStyle w:val="Zkladntext"/>
        <w:spacing w:before="1"/>
        <w:rPr>
          <w:rFonts w:ascii="Calibri"/>
          <w:b/>
          <w:sz w:val="2"/>
        </w:rPr>
      </w:pPr>
    </w:p>
    <w:tbl>
      <w:tblPr>
        <w:tblStyle w:val="TableNormal"/>
        <w:tblW w:w="0" w:type="auto"/>
        <w:tblInd w:w="1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703"/>
        <w:gridCol w:w="617"/>
        <w:gridCol w:w="1409"/>
        <w:gridCol w:w="1409"/>
        <w:gridCol w:w="1409"/>
        <w:gridCol w:w="1613"/>
        <w:gridCol w:w="1145"/>
        <w:gridCol w:w="1421"/>
        <w:gridCol w:w="1203"/>
        <w:gridCol w:w="1203"/>
        <w:gridCol w:w="1467"/>
      </w:tblGrid>
      <w:tr w:rsidR="00B94CD6" w14:paraId="79CD1323" w14:textId="77777777">
        <w:trPr>
          <w:trHeight w:val="375"/>
        </w:trPr>
        <w:tc>
          <w:tcPr>
            <w:tcW w:w="14655" w:type="dxa"/>
            <w:gridSpan w:val="12"/>
            <w:tcBorders>
              <w:bottom w:val="nil"/>
              <w:right w:val="nil"/>
            </w:tcBorders>
            <w:shd w:val="clear" w:color="auto" w:fill="B4C5E7"/>
          </w:tcPr>
          <w:p w14:paraId="529002ED" w14:textId="77777777" w:rsidR="00B94CD6" w:rsidRDefault="00154F7F">
            <w:pPr>
              <w:pStyle w:val="TableParagraph"/>
              <w:spacing w:line="355" w:lineRule="exact"/>
              <w:ind w:left="4111" w:right="4063"/>
              <w:jc w:val="center"/>
              <w:rPr>
                <w:rFonts w:ascii="Calibri" w:hAnsi="Calibri"/>
                <w:b/>
                <w:sz w:val="33"/>
              </w:rPr>
            </w:pPr>
            <w:bookmarkStart w:id="7" w:name="ServisniPodpora"/>
            <w:bookmarkEnd w:id="7"/>
            <w:r>
              <w:rPr>
                <w:rFonts w:ascii="Calibri" w:hAnsi="Calibri"/>
                <w:b/>
                <w:sz w:val="33"/>
              </w:rPr>
              <w:t>Výkaz</w:t>
            </w:r>
            <w:r>
              <w:rPr>
                <w:rFonts w:ascii="Calibri" w:hAnsi="Calibri"/>
                <w:b/>
                <w:spacing w:val="-14"/>
                <w:sz w:val="33"/>
              </w:rPr>
              <w:t xml:space="preserve"> </w:t>
            </w:r>
            <w:r>
              <w:rPr>
                <w:rFonts w:ascii="Calibri" w:hAnsi="Calibri"/>
                <w:b/>
                <w:sz w:val="33"/>
              </w:rPr>
              <w:t>neplánovaných</w:t>
            </w:r>
            <w:r>
              <w:rPr>
                <w:rFonts w:ascii="Calibri" w:hAnsi="Calibri"/>
                <w:b/>
                <w:spacing w:val="-11"/>
                <w:sz w:val="33"/>
              </w:rPr>
              <w:t xml:space="preserve"> </w:t>
            </w:r>
            <w:r>
              <w:rPr>
                <w:rFonts w:ascii="Calibri" w:hAnsi="Calibri"/>
                <w:b/>
                <w:sz w:val="33"/>
              </w:rPr>
              <w:t>odstávek</w:t>
            </w:r>
            <w:r>
              <w:rPr>
                <w:rFonts w:ascii="Calibri" w:hAnsi="Calibri"/>
                <w:b/>
                <w:spacing w:val="-11"/>
                <w:sz w:val="33"/>
              </w:rPr>
              <w:t xml:space="preserve"> </w:t>
            </w:r>
            <w:r>
              <w:rPr>
                <w:rFonts w:ascii="Calibri" w:hAnsi="Calibri"/>
                <w:b/>
                <w:sz w:val="33"/>
              </w:rPr>
              <w:t>PROD</w:t>
            </w:r>
            <w:r>
              <w:rPr>
                <w:rFonts w:ascii="Calibri" w:hAnsi="Calibri"/>
                <w:b/>
                <w:spacing w:val="-14"/>
                <w:sz w:val="33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33"/>
              </w:rPr>
              <w:t>prostředí</w:t>
            </w:r>
          </w:p>
        </w:tc>
      </w:tr>
      <w:tr w:rsidR="00B94CD6" w14:paraId="2C0F038A" w14:textId="77777777">
        <w:trPr>
          <w:trHeight w:val="253"/>
        </w:trPr>
        <w:tc>
          <w:tcPr>
            <w:tcW w:w="5194" w:type="dxa"/>
            <w:gridSpan w:val="5"/>
            <w:tcBorders>
              <w:top w:val="nil"/>
              <w:bottom w:val="single" w:sz="8" w:space="0" w:color="000000"/>
              <w:right w:val="nil"/>
            </w:tcBorders>
            <w:shd w:val="clear" w:color="auto" w:fill="FFF1CC"/>
          </w:tcPr>
          <w:p w14:paraId="4B642C23" w14:textId="77777777" w:rsidR="00B94CD6" w:rsidRDefault="00154F7F">
            <w:pPr>
              <w:pStyle w:val="TableParagraph"/>
              <w:spacing w:line="234" w:lineRule="exact"/>
              <w:ind w:left="1965" w:right="19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Vyplnit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incident</w:t>
            </w:r>
          </w:p>
        </w:tc>
        <w:tc>
          <w:tcPr>
            <w:tcW w:w="558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CFE0F75" w14:textId="77777777" w:rsidR="00B94CD6" w:rsidRDefault="00154F7F">
            <w:pPr>
              <w:pStyle w:val="TableParagraph"/>
              <w:spacing w:before="2" w:line="231" w:lineRule="exact"/>
              <w:ind w:left="4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Nevypňovat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9A3E60E" w14:textId="77777777" w:rsidR="00B94CD6" w:rsidRDefault="00154F7F">
            <w:pPr>
              <w:pStyle w:val="TableParagraph"/>
              <w:spacing w:line="234" w:lineRule="exact"/>
              <w:ind w:left="62"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Ok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FBD65CD" w14:textId="77777777" w:rsidR="00B94CD6" w:rsidRDefault="00154F7F">
            <w:pPr>
              <w:pStyle w:val="TableParagraph"/>
              <w:spacing w:line="234" w:lineRule="exact"/>
              <w:ind w:left="62" w:right="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Ok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FF74495" w14:textId="77777777" w:rsidR="00B94CD6" w:rsidRDefault="00154F7F">
            <w:pPr>
              <w:pStyle w:val="TableParagraph"/>
              <w:spacing w:line="234" w:lineRule="exact"/>
              <w:ind w:left="93" w:right="4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Vyplnit</w:t>
            </w:r>
          </w:p>
        </w:tc>
      </w:tr>
      <w:tr w:rsidR="00B94CD6" w14:paraId="7AAA4A83" w14:textId="77777777">
        <w:trPr>
          <w:trHeight w:val="1302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14:paraId="57077ED4" w14:textId="77777777" w:rsidR="00B94CD6" w:rsidRDefault="00154F7F">
            <w:pPr>
              <w:pStyle w:val="TableParagraph"/>
              <w:ind w:left="43" w:right="6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ID</w:t>
            </w:r>
            <w:r>
              <w:rPr>
                <w:rFonts w:ascii="Calibri Light"/>
                <w:spacing w:val="-4"/>
                <w:sz w:val="20"/>
              </w:rPr>
              <w:t xml:space="preserve"> </w:t>
            </w:r>
            <w:r>
              <w:rPr>
                <w:rFonts w:ascii="Calibri Light"/>
                <w:spacing w:val="-2"/>
                <w:sz w:val="20"/>
              </w:rPr>
              <w:t>incidentu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14:paraId="55995F9C" w14:textId="77777777" w:rsidR="00B94CD6" w:rsidRDefault="00154F7F">
            <w:pPr>
              <w:pStyle w:val="TableParagraph"/>
              <w:ind w:left="96" w:right="60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pacing w:val="-5"/>
                <w:sz w:val="20"/>
              </w:rPr>
              <w:t>Typ</w:t>
            </w:r>
          </w:p>
          <w:p w14:paraId="77F5C048" w14:textId="77777777" w:rsidR="00B94CD6" w:rsidRDefault="00154F7F">
            <w:pPr>
              <w:pStyle w:val="TableParagraph"/>
              <w:spacing w:before="20"/>
              <w:ind w:left="96" w:right="61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2"/>
                <w:sz w:val="20"/>
              </w:rPr>
              <w:t>služby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14:paraId="29DE777A" w14:textId="77777777" w:rsidR="00B94CD6" w:rsidRDefault="00154F7F">
            <w:pPr>
              <w:pStyle w:val="TableParagraph"/>
              <w:ind w:left="52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ID</w:t>
            </w:r>
            <w:r>
              <w:rPr>
                <w:rFonts w:ascii="Calibri Light"/>
                <w:spacing w:val="-4"/>
                <w:sz w:val="20"/>
              </w:rPr>
              <w:t xml:space="preserve"> Prio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14:paraId="569A5DC2" w14:textId="77777777" w:rsidR="00B94CD6" w:rsidRDefault="00154F7F">
            <w:pPr>
              <w:pStyle w:val="TableParagraph"/>
              <w:ind w:left="167" w:right="131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Čas</w:t>
            </w:r>
            <w:r>
              <w:rPr>
                <w:rFonts w:ascii="Calibri Light" w:hAnsi="Calibri Light"/>
                <w:spacing w:val="-5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vytvoření</w:t>
            </w:r>
          </w:p>
          <w:p w14:paraId="7B0BBE87" w14:textId="77777777" w:rsidR="00B94CD6" w:rsidRDefault="00154F7F">
            <w:pPr>
              <w:pStyle w:val="TableParagraph"/>
              <w:spacing w:before="20"/>
              <w:ind w:left="167" w:right="130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pacing w:val="-2"/>
                <w:sz w:val="20"/>
              </w:rPr>
              <w:t>iIncidentu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14:paraId="0C994632" w14:textId="77777777" w:rsidR="00B94CD6" w:rsidRDefault="00154F7F">
            <w:pPr>
              <w:pStyle w:val="TableParagraph"/>
              <w:spacing w:line="259" w:lineRule="auto"/>
              <w:ind w:left="467" w:hanging="288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2"/>
                <w:sz w:val="20"/>
              </w:rPr>
              <w:t>Čas</w:t>
            </w:r>
            <w:r>
              <w:rPr>
                <w:rFonts w:ascii="Calibri Light" w:hAnsi="Calibri Light"/>
                <w:spacing w:val="-10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obnovení služby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F269718" w14:textId="77777777" w:rsidR="00B94CD6" w:rsidRDefault="00154F7F">
            <w:pPr>
              <w:pStyle w:val="TableParagraph"/>
              <w:spacing w:line="259" w:lineRule="auto"/>
              <w:ind w:left="167" w:right="130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2"/>
                <w:sz w:val="20"/>
              </w:rPr>
              <w:t>Přepočtený Smluvený Reakční</w:t>
            </w:r>
            <w:r>
              <w:rPr>
                <w:rFonts w:ascii="Calibri Light" w:hAnsi="Calibri Light"/>
                <w:spacing w:val="-10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čas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67F76FE" w14:textId="77777777" w:rsidR="00B94CD6" w:rsidRDefault="00154F7F">
            <w:pPr>
              <w:pStyle w:val="TableParagraph"/>
              <w:spacing w:line="259" w:lineRule="auto"/>
              <w:ind w:left="171" w:right="133" w:firstLine="2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2"/>
                <w:sz w:val="20"/>
              </w:rPr>
              <w:t xml:space="preserve">Přepočtený </w:t>
            </w:r>
            <w:r>
              <w:rPr>
                <w:rFonts w:ascii="Calibri Light" w:hAnsi="Calibri Light"/>
                <w:sz w:val="20"/>
              </w:rPr>
              <w:t xml:space="preserve">smluvený Čas </w:t>
            </w:r>
            <w:r>
              <w:rPr>
                <w:rFonts w:ascii="Calibri Light" w:hAnsi="Calibri Light"/>
                <w:spacing w:val="-2"/>
                <w:sz w:val="20"/>
              </w:rPr>
              <w:t>obnovení</w:t>
            </w:r>
            <w:r>
              <w:rPr>
                <w:rFonts w:ascii="Calibri Light" w:hAnsi="Calibri Light"/>
                <w:spacing w:val="-10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služby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304D11A" w14:textId="77777777" w:rsidR="00B94CD6" w:rsidRDefault="00154F7F">
            <w:pPr>
              <w:pStyle w:val="TableParagraph"/>
              <w:spacing w:line="259" w:lineRule="auto"/>
              <w:ind w:left="121" w:firstLine="76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2"/>
                <w:sz w:val="20"/>
              </w:rPr>
              <w:t>Dosažený Reakční</w:t>
            </w:r>
            <w:r>
              <w:rPr>
                <w:rFonts w:ascii="Calibri Light" w:hAnsi="Calibri Light"/>
                <w:spacing w:val="-10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čas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AD6C2AF" w14:textId="77777777" w:rsidR="00B94CD6" w:rsidRDefault="00154F7F">
            <w:pPr>
              <w:pStyle w:val="TableParagraph"/>
              <w:spacing w:line="259" w:lineRule="auto"/>
              <w:ind w:left="75" w:firstLine="10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Dosažený Čas </w:t>
            </w:r>
            <w:r>
              <w:rPr>
                <w:rFonts w:ascii="Calibri Light" w:hAnsi="Calibri Light"/>
                <w:spacing w:val="-2"/>
                <w:sz w:val="20"/>
              </w:rPr>
              <w:t>obnovení</w:t>
            </w:r>
            <w:r>
              <w:rPr>
                <w:rFonts w:ascii="Calibri Light" w:hAnsi="Calibri Light"/>
                <w:spacing w:val="-10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služby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BF7B787" w14:textId="77777777" w:rsidR="00B94CD6" w:rsidRDefault="00154F7F">
            <w:pPr>
              <w:pStyle w:val="TableParagraph"/>
              <w:spacing w:line="259" w:lineRule="auto"/>
              <w:ind w:left="149" w:right="27" w:hanging="8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2"/>
                <w:sz w:val="20"/>
              </w:rPr>
              <w:t xml:space="preserve">Vyhodnocený </w:t>
            </w:r>
            <w:r>
              <w:rPr>
                <w:rFonts w:ascii="Calibri Light" w:hAnsi="Calibri Light"/>
                <w:sz w:val="20"/>
              </w:rPr>
              <w:t>Reakční čas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9486494" w14:textId="77777777" w:rsidR="00B94CD6" w:rsidRDefault="00154F7F">
            <w:pPr>
              <w:pStyle w:val="TableParagraph"/>
              <w:spacing w:line="259" w:lineRule="auto"/>
              <w:ind w:left="62" w:right="29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2"/>
                <w:sz w:val="20"/>
              </w:rPr>
              <w:t xml:space="preserve">Vyhodnocený </w:t>
            </w:r>
            <w:r>
              <w:rPr>
                <w:rFonts w:ascii="Calibri Light" w:hAnsi="Calibri Light"/>
                <w:sz w:val="20"/>
              </w:rPr>
              <w:t>Čas</w:t>
            </w:r>
            <w:r>
              <w:rPr>
                <w:rFonts w:ascii="Calibri Light" w:hAnsi="Calibri Light"/>
                <w:spacing w:val="-1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 xml:space="preserve">obnovení </w:t>
            </w:r>
            <w:r>
              <w:rPr>
                <w:rFonts w:ascii="Calibri Light" w:hAnsi="Calibri Light"/>
                <w:spacing w:val="-2"/>
                <w:sz w:val="20"/>
              </w:rPr>
              <w:t>služby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9472D86" w14:textId="77777777" w:rsidR="00B94CD6" w:rsidRDefault="00154F7F">
            <w:pPr>
              <w:pStyle w:val="TableParagraph"/>
              <w:spacing w:line="259" w:lineRule="auto"/>
              <w:ind w:left="93" w:right="57"/>
              <w:jc w:val="center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Započítat</w:t>
            </w:r>
            <w:r>
              <w:rPr>
                <w:rFonts w:ascii="Calibri Light" w:hAnsi="Calibri Light"/>
                <w:spacing w:val="-12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čas</w:t>
            </w:r>
            <w:r>
              <w:rPr>
                <w:rFonts w:ascii="Calibri Light" w:hAnsi="Calibri Light"/>
                <w:spacing w:val="-1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 xml:space="preserve">do </w:t>
            </w:r>
            <w:r>
              <w:rPr>
                <w:rFonts w:ascii="Calibri Light" w:hAnsi="Calibri Light"/>
                <w:spacing w:val="-2"/>
                <w:sz w:val="20"/>
              </w:rPr>
              <w:t>neplánovaných odstávek (ANO/NE)</w:t>
            </w:r>
          </w:p>
        </w:tc>
      </w:tr>
      <w:tr w:rsidR="00B94CD6" w14:paraId="604AC16F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1F985D0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C8F7114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5F1D11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8F08FB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FC555D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07AD917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3E74C34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B6342A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A01D43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3382FDA" w14:textId="77777777" w:rsidR="00B94CD6" w:rsidRDefault="00154F7F">
            <w:pPr>
              <w:pStyle w:val="TableParagraph"/>
              <w:spacing w:line="224" w:lineRule="exact"/>
              <w:ind w:left="62"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Ok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D90BC86" w14:textId="77777777" w:rsidR="00B94CD6" w:rsidRDefault="00154F7F">
            <w:pPr>
              <w:pStyle w:val="TableParagraph"/>
              <w:spacing w:line="224" w:lineRule="exact"/>
              <w:ind w:left="62" w:right="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Ok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49D441C" w14:textId="77777777" w:rsidR="00B94CD6" w:rsidRDefault="00154F7F">
            <w:pPr>
              <w:pStyle w:val="TableParagraph"/>
              <w:spacing w:line="224" w:lineRule="exact"/>
              <w:ind w:left="93"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Ne</w:t>
            </w:r>
          </w:p>
        </w:tc>
      </w:tr>
      <w:tr w:rsidR="00B94CD6" w14:paraId="4363D17E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EEBA24E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0BE622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2C8478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86C422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C32E30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73B7B7A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FFCB030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C001C7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B510B2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F268042" w14:textId="77777777" w:rsidR="00B94CD6" w:rsidRDefault="00154F7F">
            <w:pPr>
              <w:pStyle w:val="TableParagraph"/>
              <w:spacing w:line="224" w:lineRule="exact"/>
              <w:ind w:left="62"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Ok</w:t>
            </w: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31345AE" w14:textId="77777777" w:rsidR="00B94CD6" w:rsidRDefault="00154F7F">
            <w:pPr>
              <w:pStyle w:val="TableParagraph"/>
              <w:spacing w:line="224" w:lineRule="exact"/>
              <w:ind w:left="62" w:right="1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Ok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5651F04" w14:textId="77777777" w:rsidR="00B94CD6" w:rsidRDefault="00154F7F">
            <w:pPr>
              <w:pStyle w:val="TableParagraph"/>
              <w:spacing w:line="224" w:lineRule="exact"/>
              <w:ind w:left="93"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Ano</w:t>
            </w:r>
          </w:p>
        </w:tc>
      </w:tr>
      <w:tr w:rsidR="00B94CD6" w14:paraId="11201F2C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7689E1F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386F2D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B1DF07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69E524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2C75A3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4DCC373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442F9F4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87BE40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3E89B7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DA10EC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6C0CD6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D9390A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78B8AC63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85894AF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94CABC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D67DA7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43434B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1D7EAA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352317C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3411E96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43F57B5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D146DE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3CA1FA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C2C00A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F2139F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34FA3928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FBA4A00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8B5BB8B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EE8794C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7821C1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57D9DF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F22CCC0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515B36D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C910FA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4113B5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41EB77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97082C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C55070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108D688A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E6F892C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7EE4E6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C4385B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56E6AD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805A95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C3F9799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EA7AC9C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195C95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A5910F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5EC230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F089AD5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828CEAC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5BAD79A2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BF0379F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9929F2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8F0BDEA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6B2819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9215D1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FFBE9EE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E4A355D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FEE0BD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A486BBA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759A2C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4C573F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5FED13A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1394F8A5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9201458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EB93B4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324CFD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6454C6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B91168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81B518E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B1473C0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AA96B5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086988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696634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26BC51B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B7571A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511A1782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5138C9C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A061F2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7E50265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799822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7230B7A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67C2427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383EE65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75D66D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53F314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4515AB6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011D8A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7B04A2A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26FCDC08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104AD11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B705305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F2DCBB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AEE2B9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E0A10C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3315CA2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7BB863F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019FF1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05C1E3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901519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2A5089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04876A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27477573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D91E005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04BF3BC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CD25DEC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D69EC7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3A27BB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B71AC99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2F72022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D9874D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CC6662B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24A5D5B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9EC4ED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9986AD6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3CDE3A9C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B719138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EDD066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04AACF4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BD9CDD5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DBA18E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75A3C6C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BCCC14B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9202DB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286ACA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39A877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A4ACECC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2EC434B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722B905E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47B4C84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933264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A4FCF0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2C60E9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32AA8E6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69E4491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0B92D50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B0C509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27BCA4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20BEC7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E7AA58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22E381C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5552A89A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C4E4C47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2D1097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8644976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A62EEA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06B9FF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BE4B240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6F973430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16BA07B5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9C65E6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A1F8ED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7B7EBFB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5E4CB29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5A107E8C" w14:textId="77777777">
        <w:trPr>
          <w:trHeight w:val="244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F1B0B70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B92AC5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4E9771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B8A9B1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F6DF87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08E0A40D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D024584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B3194AC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8215B6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42BC853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54F600D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124C117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CD6" w14:paraId="3EB22160" w14:textId="77777777">
        <w:trPr>
          <w:trHeight w:val="243"/>
        </w:trPr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5D3AFFA" w14:textId="77777777" w:rsidR="00B94CD6" w:rsidRDefault="00154F7F">
            <w:pPr>
              <w:pStyle w:val="TableParagraph"/>
              <w:spacing w:line="224" w:lineRule="exact"/>
              <w:ind w:left="58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N/A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512F1F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2D9A35E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25D12AF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7A28CA2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1F9DA26" w14:textId="77777777" w:rsidR="00B94CD6" w:rsidRDefault="00154F7F">
            <w:pPr>
              <w:pStyle w:val="TableParagraph"/>
              <w:spacing w:line="224" w:lineRule="exact"/>
              <w:ind w:left="2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7932BF97" w14:textId="77777777" w:rsidR="00B94CD6" w:rsidRDefault="00154F7F">
            <w:pPr>
              <w:pStyle w:val="TableParagraph"/>
              <w:spacing w:line="224" w:lineRule="exact"/>
              <w:ind w:left="3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0.1.00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0:00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AECF141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5EF00595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3912FD18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F1F1"/>
          </w:tcPr>
          <w:p w14:paraId="28846500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A237E53" w14:textId="77777777" w:rsidR="00B94CD6" w:rsidRDefault="00B94CD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2B73704" w14:textId="77777777" w:rsidR="00B94CD6" w:rsidRDefault="00B94CD6">
      <w:pPr>
        <w:rPr>
          <w:rFonts w:ascii="Times New Roman"/>
          <w:sz w:val="16"/>
        </w:rPr>
        <w:sectPr w:rsidR="00B94CD6">
          <w:footerReference w:type="default" r:id="rId39"/>
          <w:pgSz w:w="16840" w:h="11910" w:orient="landscape"/>
          <w:pgMar w:top="1100" w:right="920" w:bottom="280" w:left="900" w:header="0" w:footer="0" w:gutter="0"/>
          <w:cols w:space="708"/>
        </w:sectPr>
      </w:pPr>
    </w:p>
    <w:p w14:paraId="59C677CF" w14:textId="77777777" w:rsidR="00B94CD6" w:rsidRDefault="00B94CD6">
      <w:pPr>
        <w:pStyle w:val="Zkladntext"/>
        <w:spacing w:before="9"/>
        <w:rPr>
          <w:rFonts w:ascii="Calibri"/>
          <w:b/>
          <w:sz w:val="2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660"/>
        <w:gridCol w:w="2239"/>
        <w:gridCol w:w="2577"/>
        <w:gridCol w:w="3127"/>
        <w:gridCol w:w="4464"/>
      </w:tblGrid>
      <w:tr w:rsidR="00B94CD6" w14:paraId="58873ECB" w14:textId="77777777">
        <w:trPr>
          <w:trHeight w:val="270"/>
        </w:trPr>
        <w:tc>
          <w:tcPr>
            <w:tcW w:w="1145" w:type="dxa"/>
            <w:shd w:val="clear" w:color="auto" w:fill="F1F1F1"/>
          </w:tcPr>
          <w:p w14:paraId="2DEF147F" w14:textId="77777777" w:rsidR="00B94CD6" w:rsidRDefault="00154F7F">
            <w:pPr>
              <w:pStyle w:val="TableParagraph"/>
              <w:spacing w:line="250" w:lineRule="exact"/>
              <w:ind w:left="38"/>
              <w:rPr>
                <w:rFonts w:ascii="Calibri"/>
                <w:b/>
              </w:rPr>
            </w:pPr>
            <w:bookmarkStart w:id="8" w:name="Plán_odstávek"/>
            <w:bookmarkEnd w:id="8"/>
            <w:r>
              <w:rPr>
                <w:rFonts w:ascii="Calibri"/>
                <w:b/>
                <w:spacing w:val="-2"/>
              </w:rPr>
              <w:t>Datum</w:t>
            </w:r>
          </w:p>
        </w:tc>
        <w:tc>
          <w:tcPr>
            <w:tcW w:w="660" w:type="dxa"/>
            <w:shd w:val="clear" w:color="auto" w:fill="F1F1F1"/>
          </w:tcPr>
          <w:p w14:paraId="47F20CE0" w14:textId="77777777" w:rsidR="00B94CD6" w:rsidRDefault="00154F7F">
            <w:pPr>
              <w:pStyle w:val="TableParagraph"/>
              <w:spacing w:before="1" w:line="249" w:lineRule="exact"/>
              <w:ind w:left="211" w:right="1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ID</w:t>
            </w:r>
          </w:p>
        </w:tc>
        <w:tc>
          <w:tcPr>
            <w:tcW w:w="2239" w:type="dxa"/>
            <w:shd w:val="clear" w:color="auto" w:fill="F1F1F1"/>
          </w:tcPr>
          <w:p w14:paraId="2BE4C4D1" w14:textId="77777777" w:rsidR="00B94CD6" w:rsidRDefault="00154F7F">
            <w:pPr>
              <w:pStyle w:val="TableParagraph"/>
              <w:spacing w:line="250" w:lineRule="exact"/>
              <w:ind w:left="3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Název </w:t>
            </w:r>
            <w:r>
              <w:rPr>
                <w:rFonts w:ascii="Calibri" w:hAnsi="Calibri"/>
                <w:b/>
                <w:spacing w:val="-2"/>
              </w:rPr>
              <w:t>odstávky</w:t>
            </w:r>
          </w:p>
        </w:tc>
        <w:tc>
          <w:tcPr>
            <w:tcW w:w="2577" w:type="dxa"/>
            <w:shd w:val="clear" w:color="auto" w:fill="F1F1F1"/>
          </w:tcPr>
          <w:p w14:paraId="025F5ECB" w14:textId="77777777" w:rsidR="00B94CD6" w:rsidRDefault="00154F7F">
            <w:pPr>
              <w:pStyle w:val="TableParagraph"/>
              <w:spacing w:line="250" w:lineRule="exact"/>
              <w:ind w:left="3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Start</w:t>
            </w:r>
          </w:p>
        </w:tc>
        <w:tc>
          <w:tcPr>
            <w:tcW w:w="3127" w:type="dxa"/>
            <w:shd w:val="clear" w:color="auto" w:fill="F1F1F1"/>
          </w:tcPr>
          <w:p w14:paraId="1FC4558F" w14:textId="77777777" w:rsidR="00B94CD6" w:rsidRDefault="00154F7F">
            <w:pPr>
              <w:pStyle w:val="TableParagraph"/>
              <w:spacing w:line="250" w:lineRule="exact"/>
              <w:ind w:left="38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Konec</w:t>
            </w:r>
          </w:p>
        </w:tc>
        <w:tc>
          <w:tcPr>
            <w:tcW w:w="4464" w:type="dxa"/>
            <w:shd w:val="clear" w:color="auto" w:fill="F1F1F1"/>
          </w:tcPr>
          <w:p w14:paraId="4A131130" w14:textId="77777777" w:rsidR="00B94CD6" w:rsidRDefault="00154F7F">
            <w:pPr>
              <w:pStyle w:val="TableParagraph"/>
              <w:spacing w:line="250" w:lineRule="exact"/>
              <w:ind w:left="3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Poznámka</w:t>
            </w:r>
          </w:p>
        </w:tc>
      </w:tr>
      <w:tr w:rsidR="00B94CD6" w14:paraId="5C39788A" w14:textId="77777777">
        <w:trPr>
          <w:trHeight w:val="270"/>
        </w:trPr>
        <w:tc>
          <w:tcPr>
            <w:tcW w:w="1145" w:type="dxa"/>
          </w:tcPr>
          <w:p w14:paraId="5780E236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01.01.2022</w:t>
            </w:r>
          </w:p>
        </w:tc>
        <w:tc>
          <w:tcPr>
            <w:tcW w:w="660" w:type="dxa"/>
          </w:tcPr>
          <w:p w14:paraId="0673241D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239" w:type="dxa"/>
          </w:tcPr>
          <w:p w14:paraId="0A3D0EA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636702C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01E1EF9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53B1849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16DD3A99" w14:textId="77777777">
        <w:trPr>
          <w:trHeight w:val="270"/>
        </w:trPr>
        <w:tc>
          <w:tcPr>
            <w:tcW w:w="1145" w:type="dxa"/>
          </w:tcPr>
          <w:p w14:paraId="23D2407E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02.01.2022</w:t>
            </w:r>
          </w:p>
        </w:tc>
        <w:tc>
          <w:tcPr>
            <w:tcW w:w="660" w:type="dxa"/>
          </w:tcPr>
          <w:p w14:paraId="5400ED00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239" w:type="dxa"/>
          </w:tcPr>
          <w:p w14:paraId="429100E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4FDD5B7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7A0AB62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07F9D7EC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0780E8D1" w14:textId="77777777">
        <w:trPr>
          <w:trHeight w:val="270"/>
        </w:trPr>
        <w:tc>
          <w:tcPr>
            <w:tcW w:w="1145" w:type="dxa"/>
          </w:tcPr>
          <w:p w14:paraId="401DCC75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03.01.2022</w:t>
            </w:r>
          </w:p>
        </w:tc>
        <w:tc>
          <w:tcPr>
            <w:tcW w:w="660" w:type="dxa"/>
          </w:tcPr>
          <w:p w14:paraId="52398C47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239" w:type="dxa"/>
          </w:tcPr>
          <w:p w14:paraId="04C76F9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7210A7A1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03FBB90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6AF6575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62B7FA5D" w14:textId="77777777">
        <w:trPr>
          <w:trHeight w:val="270"/>
        </w:trPr>
        <w:tc>
          <w:tcPr>
            <w:tcW w:w="1145" w:type="dxa"/>
          </w:tcPr>
          <w:p w14:paraId="77704F7F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04.01.2022</w:t>
            </w:r>
          </w:p>
        </w:tc>
        <w:tc>
          <w:tcPr>
            <w:tcW w:w="660" w:type="dxa"/>
          </w:tcPr>
          <w:p w14:paraId="2AA6B678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239" w:type="dxa"/>
          </w:tcPr>
          <w:p w14:paraId="58B2F2D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641ABC0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70AC52E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1DF5332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6EBA2EBE" w14:textId="77777777">
        <w:trPr>
          <w:trHeight w:val="270"/>
        </w:trPr>
        <w:tc>
          <w:tcPr>
            <w:tcW w:w="1145" w:type="dxa"/>
          </w:tcPr>
          <w:p w14:paraId="470CBF84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05.01.2022</w:t>
            </w:r>
          </w:p>
        </w:tc>
        <w:tc>
          <w:tcPr>
            <w:tcW w:w="660" w:type="dxa"/>
          </w:tcPr>
          <w:p w14:paraId="4F1BFCD9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239" w:type="dxa"/>
          </w:tcPr>
          <w:p w14:paraId="7FBFFF1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03AB56DB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5F2FB62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446B982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1C545DAC" w14:textId="77777777">
        <w:trPr>
          <w:trHeight w:val="270"/>
        </w:trPr>
        <w:tc>
          <w:tcPr>
            <w:tcW w:w="1145" w:type="dxa"/>
          </w:tcPr>
          <w:p w14:paraId="77A02FE6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06.01.2022</w:t>
            </w:r>
          </w:p>
        </w:tc>
        <w:tc>
          <w:tcPr>
            <w:tcW w:w="660" w:type="dxa"/>
          </w:tcPr>
          <w:p w14:paraId="575A7494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239" w:type="dxa"/>
          </w:tcPr>
          <w:p w14:paraId="44372C81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13B3296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5B492F4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21A6F01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75C378DF" w14:textId="77777777">
        <w:trPr>
          <w:trHeight w:val="270"/>
        </w:trPr>
        <w:tc>
          <w:tcPr>
            <w:tcW w:w="1145" w:type="dxa"/>
          </w:tcPr>
          <w:p w14:paraId="6B9A4A60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07.01.2022</w:t>
            </w:r>
          </w:p>
        </w:tc>
        <w:tc>
          <w:tcPr>
            <w:tcW w:w="660" w:type="dxa"/>
          </w:tcPr>
          <w:p w14:paraId="19243C3D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239" w:type="dxa"/>
          </w:tcPr>
          <w:p w14:paraId="1E27B14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73C89E5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726FA6F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4064CAC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0534CB31" w14:textId="77777777">
        <w:trPr>
          <w:trHeight w:val="270"/>
        </w:trPr>
        <w:tc>
          <w:tcPr>
            <w:tcW w:w="1145" w:type="dxa"/>
          </w:tcPr>
          <w:p w14:paraId="670101A3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08.01.2022</w:t>
            </w:r>
          </w:p>
        </w:tc>
        <w:tc>
          <w:tcPr>
            <w:tcW w:w="660" w:type="dxa"/>
          </w:tcPr>
          <w:p w14:paraId="2CA8C985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239" w:type="dxa"/>
          </w:tcPr>
          <w:p w14:paraId="6247BE18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7554833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463A054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3AE884A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3A682990" w14:textId="77777777">
        <w:trPr>
          <w:trHeight w:val="270"/>
        </w:trPr>
        <w:tc>
          <w:tcPr>
            <w:tcW w:w="1145" w:type="dxa"/>
          </w:tcPr>
          <w:p w14:paraId="5563BAD7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09.01.2022</w:t>
            </w:r>
          </w:p>
        </w:tc>
        <w:tc>
          <w:tcPr>
            <w:tcW w:w="660" w:type="dxa"/>
          </w:tcPr>
          <w:p w14:paraId="6E03B21A" w14:textId="77777777" w:rsidR="00B94CD6" w:rsidRDefault="00154F7F">
            <w:pPr>
              <w:pStyle w:val="TableParagraph"/>
              <w:spacing w:before="1" w:line="249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239" w:type="dxa"/>
          </w:tcPr>
          <w:p w14:paraId="1ED4942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5C441D4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3C24958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6288EFE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5402AA7A" w14:textId="77777777">
        <w:trPr>
          <w:trHeight w:val="270"/>
        </w:trPr>
        <w:tc>
          <w:tcPr>
            <w:tcW w:w="1145" w:type="dxa"/>
          </w:tcPr>
          <w:p w14:paraId="490F5F71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10.01.2022</w:t>
            </w:r>
          </w:p>
        </w:tc>
        <w:tc>
          <w:tcPr>
            <w:tcW w:w="660" w:type="dxa"/>
          </w:tcPr>
          <w:p w14:paraId="6DCD3BA1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2239" w:type="dxa"/>
          </w:tcPr>
          <w:p w14:paraId="7575779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3678B4B1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4FB8BAF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7CEABA8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40ACC88F" w14:textId="77777777">
        <w:trPr>
          <w:trHeight w:val="270"/>
        </w:trPr>
        <w:tc>
          <w:tcPr>
            <w:tcW w:w="1145" w:type="dxa"/>
          </w:tcPr>
          <w:p w14:paraId="0552F7A5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11.01.2022</w:t>
            </w:r>
          </w:p>
        </w:tc>
        <w:tc>
          <w:tcPr>
            <w:tcW w:w="660" w:type="dxa"/>
          </w:tcPr>
          <w:p w14:paraId="5AF328F1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2239" w:type="dxa"/>
          </w:tcPr>
          <w:p w14:paraId="3D7681A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06582D2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7FC7CF1B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2F613EA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16FE3410" w14:textId="77777777">
        <w:trPr>
          <w:trHeight w:val="270"/>
        </w:trPr>
        <w:tc>
          <w:tcPr>
            <w:tcW w:w="1145" w:type="dxa"/>
          </w:tcPr>
          <w:p w14:paraId="3F96EB85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12.01.2022</w:t>
            </w:r>
          </w:p>
        </w:tc>
        <w:tc>
          <w:tcPr>
            <w:tcW w:w="660" w:type="dxa"/>
          </w:tcPr>
          <w:p w14:paraId="1BD6116E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2239" w:type="dxa"/>
          </w:tcPr>
          <w:p w14:paraId="7E6760B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5EF5DEFC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197864A8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3ABA453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3191A719" w14:textId="77777777">
        <w:trPr>
          <w:trHeight w:val="270"/>
        </w:trPr>
        <w:tc>
          <w:tcPr>
            <w:tcW w:w="1145" w:type="dxa"/>
          </w:tcPr>
          <w:p w14:paraId="311FFE90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13.01.2022</w:t>
            </w:r>
          </w:p>
        </w:tc>
        <w:tc>
          <w:tcPr>
            <w:tcW w:w="660" w:type="dxa"/>
          </w:tcPr>
          <w:p w14:paraId="3375AF5B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2239" w:type="dxa"/>
          </w:tcPr>
          <w:p w14:paraId="44D5161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3DBE517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49492B6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17123BE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42843F21" w14:textId="77777777">
        <w:trPr>
          <w:trHeight w:val="270"/>
        </w:trPr>
        <w:tc>
          <w:tcPr>
            <w:tcW w:w="1145" w:type="dxa"/>
          </w:tcPr>
          <w:p w14:paraId="3BC4462B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14.01.2022</w:t>
            </w:r>
          </w:p>
        </w:tc>
        <w:tc>
          <w:tcPr>
            <w:tcW w:w="660" w:type="dxa"/>
          </w:tcPr>
          <w:p w14:paraId="73C4C286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2239" w:type="dxa"/>
          </w:tcPr>
          <w:p w14:paraId="5E6785E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4488555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3D3FD35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549A679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512D150B" w14:textId="77777777">
        <w:trPr>
          <w:trHeight w:val="270"/>
        </w:trPr>
        <w:tc>
          <w:tcPr>
            <w:tcW w:w="1145" w:type="dxa"/>
          </w:tcPr>
          <w:p w14:paraId="6676AED3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15.01.2022</w:t>
            </w:r>
          </w:p>
        </w:tc>
        <w:tc>
          <w:tcPr>
            <w:tcW w:w="660" w:type="dxa"/>
          </w:tcPr>
          <w:p w14:paraId="721DCCAF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2239" w:type="dxa"/>
          </w:tcPr>
          <w:p w14:paraId="7C42555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17D045D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2C1335B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7800C90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43630BD8" w14:textId="77777777">
        <w:trPr>
          <w:trHeight w:val="270"/>
        </w:trPr>
        <w:tc>
          <w:tcPr>
            <w:tcW w:w="1145" w:type="dxa"/>
          </w:tcPr>
          <w:p w14:paraId="498D1871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16.01.2022</w:t>
            </w:r>
          </w:p>
        </w:tc>
        <w:tc>
          <w:tcPr>
            <w:tcW w:w="660" w:type="dxa"/>
          </w:tcPr>
          <w:p w14:paraId="44EF91E6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2239" w:type="dxa"/>
          </w:tcPr>
          <w:p w14:paraId="35BCFF2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2E94F91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2423FE1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13D73D9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42411487" w14:textId="77777777">
        <w:trPr>
          <w:trHeight w:val="270"/>
        </w:trPr>
        <w:tc>
          <w:tcPr>
            <w:tcW w:w="1145" w:type="dxa"/>
          </w:tcPr>
          <w:p w14:paraId="49CA4193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17.01.2022</w:t>
            </w:r>
          </w:p>
        </w:tc>
        <w:tc>
          <w:tcPr>
            <w:tcW w:w="660" w:type="dxa"/>
          </w:tcPr>
          <w:p w14:paraId="6F4271A7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2239" w:type="dxa"/>
          </w:tcPr>
          <w:p w14:paraId="630EF7EC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5049F41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4025407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7027CF1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28872620" w14:textId="77777777">
        <w:trPr>
          <w:trHeight w:val="270"/>
        </w:trPr>
        <w:tc>
          <w:tcPr>
            <w:tcW w:w="1145" w:type="dxa"/>
          </w:tcPr>
          <w:p w14:paraId="55BD5117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18.01.2022</w:t>
            </w:r>
          </w:p>
        </w:tc>
        <w:tc>
          <w:tcPr>
            <w:tcW w:w="660" w:type="dxa"/>
          </w:tcPr>
          <w:p w14:paraId="5ADCB539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2239" w:type="dxa"/>
          </w:tcPr>
          <w:p w14:paraId="60212BB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7395F2EC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5A954ED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2CFE080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05B56659" w14:textId="77777777">
        <w:trPr>
          <w:trHeight w:val="270"/>
        </w:trPr>
        <w:tc>
          <w:tcPr>
            <w:tcW w:w="1145" w:type="dxa"/>
          </w:tcPr>
          <w:p w14:paraId="63CE5FD5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19.01.2022</w:t>
            </w:r>
          </w:p>
        </w:tc>
        <w:tc>
          <w:tcPr>
            <w:tcW w:w="660" w:type="dxa"/>
          </w:tcPr>
          <w:p w14:paraId="7F3F4FC8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2239" w:type="dxa"/>
          </w:tcPr>
          <w:p w14:paraId="3AE4B0F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72655FD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361BE90B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67C82EB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5A4AFC53" w14:textId="77777777">
        <w:trPr>
          <w:trHeight w:val="270"/>
        </w:trPr>
        <w:tc>
          <w:tcPr>
            <w:tcW w:w="1145" w:type="dxa"/>
          </w:tcPr>
          <w:p w14:paraId="1B241078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20.01.2022</w:t>
            </w:r>
          </w:p>
        </w:tc>
        <w:tc>
          <w:tcPr>
            <w:tcW w:w="660" w:type="dxa"/>
          </w:tcPr>
          <w:p w14:paraId="51987E8B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2239" w:type="dxa"/>
          </w:tcPr>
          <w:p w14:paraId="623B881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20E1B6C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0E2D958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05CE66D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50B9818A" w14:textId="77777777">
        <w:trPr>
          <w:trHeight w:val="270"/>
        </w:trPr>
        <w:tc>
          <w:tcPr>
            <w:tcW w:w="1145" w:type="dxa"/>
          </w:tcPr>
          <w:p w14:paraId="09BECFED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21.01.2022</w:t>
            </w:r>
          </w:p>
        </w:tc>
        <w:tc>
          <w:tcPr>
            <w:tcW w:w="660" w:type="dxa"/>
          </w:tcPr>
          <w:p w14:paraId="783B6D6B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2239" w:type="dxa"/>
          </w:tcPr>
          <w:p w14:paraId="1AE1962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5B4A792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5316102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10776DBC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29D7E664" w14:textId="77777777">
        <w:trPr>
          <w:trHeight w:val="270"/>
        </w:trPr>
        <w:tc>
          <w:tcPr>
            <w:tcW w:w="1145" w:type="dxa"/>
          </w:tcPr>
          <w:p w14:paraId="77AB6678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22.01.2022</w:t>
            </w:r>
          </w:p>
        </w:tc>
        <w:tc>
          <w:tcPr>
            <w:tcW w:w="660" w:type="dxa"/>
          </w:tcPr>
          <w:p w14:paraId="0586F38C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2239" w:type="dxa"/>
          </w:tcPr>
          <w:p w14:paraId="2539EF58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3A9FC04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1D9F942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0E03261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6349E166" w14:textId="77777777">
        <w:trPr>
          <w:trHeight w:val="270"/>
        </w:trPr>
        <w:tc>
          <w:tcPr>
            <w:tcW w:w="1145" w:type="dxa"/>
          </w:tcPr>
          <w:p w14:paraId="5AAE551B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23.01.2022</w:t>
            </w:r>
          </w:p>
        </w:tc>
        <w:tc>
          <w:tcPr>
            <w:tcW w:w="660" w:type="dxa"/>
          </w:tcPr>
          <w:p w14:paraId="6D03D149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2239" w:type="dxa"/>
          </w:tcPr>
          <w:p w14:paraId="4680CD9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565CCFA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419849A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0A4DBC9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7D564825" w14:textId="77777777">
        <w:trPr>
          <w:trHeight w:val="270"/>
        </w:trPr>
        <w:tc>
          <w:tcPr>
            <w:tcW w:w="1145" w:type="dxa"/>
          </w:tcPr>
          <w:p w14:paraId="2458E464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24.01.2022</w:t>
            </w:r>
          </w:p>
        </w:tc>
        <w:tc>
          <w:tcPr>
            <w:tcW w:w="660" w:type="dxa"/>
          </w:tcPr>
          <w:p w14:paraId="013E9E1C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2239" w:type="dxa"/>
          </w:tcPr>
          <w:p w14:paraId="5A443A1D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06764F3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03CAC14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1464E29C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70890EFC" w14:textId="77777777">
        <w:trPr>
          <w:trHeight w:val="270"/>
        </w:trPr>
        <w:tc>
          <w:tcPr>
            <w:tcW w:w="1145" w:type="dxa"/>
          </w:tcPr>
          <w:p w14:paraId="721AAC99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25.01.2022</w:t>
            </w:r>
          </w:p>
        </w:tc>
        <w:tc>
          <w:tcPr>
            <w:tcW w:w="660" w:type="dxa"/>
          </w:tcPr>
          <w:p w14:paraId="045C5ED9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2239" w:type="dxa"/>
          </w:tcPr>
          <w:p w14:paraId="66AF68A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724E7C8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480C00D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0F88073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620FE041" w14:textId="77777777">
        <w:trPr>
          <w:trHeight w:val="270"/>
        </w:trPr>
        <w:tc>
          <w:tcPr>
            <w:tcW w:w="1145" w:type="dxa"/>
          </w:tcPr>
          <w:p w14:paraId="5510C31F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26.01.2022</w:t>
            </w:r>
          </w:p>
        </w:tc>
        <w:tc>
          <w:tcPr>
            <w:tcW w:w="660" w:type="dxa"/>
          </w:tcPr>
          <w:p w14:paraId="7F1A538D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2239" w:type="dxa"/>
          </w:tcPr>
          <w:p w14:paraId="30043984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2D1F490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2440933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5C5C7561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16809C1F" w14:textId="77777777">
        <w:trPr>
          <w:trHeight w:val="270"/>
        </w:trPr>
        <w:tc>
          <w:tcPr>
            <w:tcW w:w="1145" w:type="dxa"/>
          </w:tcPr>
          <w:p w14:paraId="161B0B89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27.01.2022</w:t>
            </w:r>
          </w:p>
        </w:tc>
        <w:tc>
          <w:tcPr>
            <w:tcW w:w="660" w:type="dxa"/>
          </w:tcPr>
          <w:p w14:paraId="26964C28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2239" w:type="dxa"/>
          </w:tcPr>
          <w:p w14:paraId="6EF455A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2E86A73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7EC9774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11F24653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05851F98" w14:textId="77777777">
        <w:trPr>
          <w:trHeight w:val="270"/>
        </w:trPr>
        <w:tc>
          <w:tcPr>
            <w:tcW w:w="1145" w:type="dxa"/>
          </w:tcPr>
          <w:p w14:paraId="5EF20D0E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28.01.2022</w:t>
            </w:r>
          </w:p>
        </w:tc>
        <w:tc>
          <w:tcPr>
            <w:tcW w:w="660" w:type="dxa"/>
          </w:tcPr>
          <w:p w14:paraId="06EBA9FB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2239" w:type="dxa"/>
          </w:tcPr>
          <w:p w14:paraId="19E4B82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7678C1CC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11AF99F6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18B226BF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3DC1E70C" w14:textId="77777777">
        <w:trPr>
          <w:trHeight w:val="270"/>
        </w:trPr>
        <w:tc>
          <w:tcPr>
            <w:tcW w:w="1145" w:type="dxa"/>
          </w:tcPr>
          <w:p w14:paraId="5F19B227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29.01.2022</w:t>
            </w:r>
          </w:p>
        </w:tc>
        <w:tc>
          <w:tcPr>
            <w:tcW w:w="660" w:type="dxa"/>
          </w:tcPr>
          <w:p w14:paraId="77D47B40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2239" w:type="dxa"/>
          </w:tcPr>
          <w:p w14:paraId="2D89347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03AEC0E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622C1C1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513D7517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7C487AFA" w14:textId="77777777">
        <w:trPr>
          <w:trHeight w:val="270"/>
        </w:trPr>
        <w:tc>
          <w:tcPr>
            <w:tcW w:w="1145" w:type="dxa"/>
          </w:tcPr>
          <w:p w14:paraId="52C97C38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30.01.2022</w:t>
            </w:r>
          </w:p>
        </w:tc>
        <w:tc>
          <w:tcPr>
            <w:tcW w:w="660" w:type="dxa"/>
          </w:tcPr>
          <w:p w14:paraId="16AF476A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2239" w:type="dxa"/>
          </w:tcPr>
          <w:p w14:paraId="5D536388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631E30D2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1843CF05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7C69A76A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CD6" w14:paraId="55118583" w14:textId="77777777">
        <w:trPr>
          <w:trHeight w:val="270"/>
        </w:trPr>
        <w:tc>
          <w:tcPr>
            <w:tcW w:w="1145" w:type="dxa"/>
          </w:tcPr>
          <w:p w14:paraId="03A2B133" w14:textId="77777777" w:rsidR="00B94CD6" w:rsidRDefault="00154F7F">
            <w:pPr>
              <w:pStyle w:val="TableParagraph"/>
              <w:spacing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31.01.2022</w:t>
            </w:r>
          </w:p>
        </w:tc>
        <w:tc>
          <w:tcPr>
            <w:tcW w:w="660" w:type="dxa"/>
          </w:tcPr>
          <w:p w14:paraId="1374A60E" w14:textId="77777777" w:rsidR="00B94CD6" w:rsidRDefault="00154F7F">
            <w:pPr>
              <w:pStyle w:val="TableParagraph"/>
              <w:spacing w:before="1" w:line="249" w:lineRule="exact"/>
              <w:ind w:left="211" w:right="176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2239" w:type="dxa"/>
          </w:tcPr>
          <w:p w14:paraId="7D13273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7" w:type="dxa"/>
          </w:tcPr>
          <w:p w14:paraId="62D4A220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7" w:type="dxa"/>
          </w:tcPr>
          <w:p w14:paraId="125C9F89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4" w:type="dxa"/>
          </w:tcPr>
          <w:p w14:paraId="0661128E" w14:textId="77777777" w:rsidR="00B94CD6" w:rsidRDefault="00B94CD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3BC7B6" w14:textId="77777777" w:rsidR="00B94CD6" w:rsidRDefault="00B94CD6">
      <w:pPr>
        <w:rPr>
          <w:rFonts w:ascii="Times New Roman"/>
          <w:sz w:val="20"/>
        </w:rPr>
        <w:sectPr w:rsidR="00B94CD6">
          <w:footerReference w:type="default" r:id="rId40"/>
          <w:pgSz w:w="16840" w:h="11910" w:orient="landscape"/>
          <w:pgMar w:top="1100" w:right="920" w:bottom="280" w:left="900" w:header="0" w:footer="0" w:gutter="0"/>
          <w:cols w:space="708"/>
        </w:sectPr>
      </w:pPr>
    </w:p>
    <w:p w14:paraId="3C6951C8" w14:textId="77777777" w:rsidR="00B94CD6" w:rsidRDefault="00B94CD6">
      <w:pPr>
        <w:pStyle w:val="Zkladntext"/>
        <w:rPr>
          <w:rFonts w:ascii="Calibri"/>
          <w:b/>
          <w:sz w:val="7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213"/>
        <w:gridCol w:w="2884"/>
        <w:gridCol w:w="1277"/>
        <w:gridCol w:w="856"/>
        <w:gridCol w:w="1191"/>
        <w:gridCol w:w="838"/>
        <w:gridCol w:w="768"/>
        <w:gridCol w:w="978"/>
        <w:gridCol w:w="1459"/>
        <w:gridCol w:w="524"/>
        <w:gridCol w:w="926"/>
        <w:gridCol w:w="594"/>
        <w:gridCol w:w="1215"/>
      </w:tblGrid>
      <w:tr w:rsidR="00B94CD6" w14:paraId="67C6B4D1" w14:textId="77777777">
        <w:trPr>
          <w:trHeight w:val="189"/>
        </w:trPr>
        <w:tc>
          <w:tcPr>
            <w:tcW w:w="1213" w:type="dxa"/>
          </w:tcPr>
          <w:p w14:paraId="2F733621" w14:textId="77777777" w:rsidR="00B94CD6" w:rsidRDefault="00154F7F">
            <w:pPr>
              <w:pStyle w:val="TableParagraph"/>
              <w:spacing w:line="165" w:lineRule="exact"/>
              <w:ind w:left="50"/>
              <w:rPr>
                <w:rFonts w:ascii="Calibri"/>
                <w:sz w:val="16"/>
              </w:rPr>
            </w:pPr>
            <w:bookmarkStart w:id="9" w:name="Parametry"/>
            <w:bookmarkEnd w:id="9"/>
            <w:r>
              <w:rPr>
                <w:rFonts w:ascii="Calibri"/>
                <w:sz w:val="16"/>
              </w:rPr>
              <w:t>ID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listu</w:t>
            </w:r>
          </w:p>
        </w:tc>
        <w:tc>
          <w:tcPr>
            <w:tcW w:w="2884" w:type="dxa"/>
          </w:tcPr>
          <w:p w14:paraId="71F06CF9" w14:textId="77777777" w:rsidR="00B94CD6" w:rsidRDefault="00154F7F">
            <w:pPr>
              <w:pStyle w:val="TableParagraph"/>
              <w:spacing w:line="165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Popis</w:t>
            </w:r>
            <w:r>
              <w:rPr>
                <w:rFonts w:ascii="Calibri"/>
                <w:spacing w:val="6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hodnoty</w:t>
            </w:r>
          </w:p>
        </w:tc>
        <w:tc>
          <w:tcPr>
            <w:tcW w:w="1277" w:type="dxa"/>
          </w:tcPr>
          <w:p w14:paraId="2F917642" w14:textId="77777777" w:rsidR="00B94CD6" w:rsidRDefault="00154F7F">
            <w:pPr>
              <w:pStyle w:val="TableParagraph"/>
              <w:spacing w:line="165" w:lineRule="exact"/>
              <w:ind w:left="90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Hodnota</w:t>
            </w:r>
          </w:p>
        </w:tc>
        <w:tc>
          <w:tcPr>
            <w:tcW w:w="856" w:type="dxa"/>
          </w:tcPr>
          <w:p w14:paraId="7A7287BB" w14:textId="77777777" w:rsidR="00B94CD6" w:rsidRDefault="00154F7F">
            <w:pPr>
              <w:pStyle w:val="TableParagraph"/>
              <w:spacing w:line="165" w:lineRule="exact"/>
              <w:ind w:left="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Použito</w:t>
            </w:r>
          </w:p>
        </w:tc>
        <w:tc>
          <w:tcPr>
            <w:tcW w:w="1191" w:type="dxa"/>
          </w:tcPr>
          <w:p w14:paraId="16CE1543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8" w:type="dxa"/>
          </w:tcPr>
          <w:p w14:paraId="7B12566C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8" w:type="dxa"/>
          </w:tcPr>
          <w:p w14:paraId="098A5816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</w:tcPr>
          <w:p w14:paraId="1B61F85F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</w:tcPr>
          <w:p w14:paraId="188206B7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 w14:paraId="4F4868C8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</w:tcPr>
          <w:p w14:paraId="27E89361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</w:tcPr>
          <w:p w14:paraId="206AB819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5" w:type="dxa"/>
          </w:tcPr>
          <w:p w14:paraId="392551FA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CD6" w14:paraId="23C00F45" w14:textId="77777777">
        <w:trPr>
          <w:trHeight w:val="214"/>
        </w:trPr>
        <w:tc>
          <w:tcPr>
            <w:tcW w:w="1213" w:type="dxa"/>
          </w:tcPr>
          <w:p w14:paraId="4D139D54" w14:textId="77777777" w:rsidR="00B94CD6" w:rsidRDefault="00154F7F">
            <w:pPr>
              <w:pStyle w:val="TableParagraph"/>
              <w:spacing w:line="192" w:lineRule="exact"/>
              <w:ind w:left="50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ProvozniPodpora</w:t>
            </w:r>
          </w:p>
        </w:tc>
        <w:tc>
          <w:tcPr>
            <w:tcW w:w="2884" w:type="dxa"/>
          </w:tcPr>
          <w:p w14:paraId="04876C79" w14:textId="77777777" w:rsidR="00B94CD6" w:rsidRDefault="00154F7F">
            <w:pPr>
              <w:pStyle w:val="TableParagraph"/>
              <w:spacing w:line="192" w:lineRule="exact"/>
              <w:ind w:left="1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Započítat</w:t>
            </w:r>
            <w:r>
              <w:rPr>
                <w:rFonts w:ascii="Calibri" w:hAnsi="Calibri"/>
                <w:spacing w:val="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čas</w:t>
            </w:r>
            <w:r>
              <w:rPr>
                <w:rFonts w:ascii="Calibri" w:hAnsi="Calibri"/>
                <w:spacing w:val="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</w:t>
            </w:r>
            <w:r>
              <w:rPr>
                <w:rFonts w:ascii="Calibri" w:hAnsi="Calibri"/>
                <w:spacing w:val="1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neplánovaných</w:t>
            </w:r>
            <w:r>
              <w:rPr>
                <w:rFonts w:ascii="Calibri" w:hAnsi="Calibri"/>
                <w:spacing w:val="11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odstávek</w:t>
            </w:r>
          </w:p>
        </w:tc>
        <w:tc>
          <w:tcPr>
            <w:tcW w:w="1277" w:type="dxa"/>
          </w:tcPr>
          <w:p w14:paraId="5A58FFF9" w14:textId="77777777" w:rsidR="00B94CD6" w:rsidRDefault="00154F7F">
            <w:pPr>
              <w:pStyle w:val="TableParagraph"/>
              <w:spacing w:line="192" w:lineRule="exact"/>
              <w:ind w:left="90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Ano</w:t>
            </w:r>
          </w:p>
        </w:tc>
        <w:tc>
          <w:tcPr>
            <w:tcW w:w="856" w:type="dxa"/>
          </w:tcPr>
          <w:p w14:paraId="2360DF22" w14:textId="77777777" w:rsidR="00B94CD6" w:rsidRDefault="00154F7F">
            <w:pPr>
              <w:pStyle w:val="TableParagraph"/>
              <w:spacing w:line="192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Ano</w:t>
            </w:r>
          </w:p>
        </w:tc>
        <w:tc>
          <w:tcPr>
            <w:tcW w:w="1191" w:type="dxa"/>
          </w:tcPr>
          <w:p w14:paraId="565CCF80" w14:textId="77777777" w:rsidR="00B94CD6" w:rsidRDefault="00154F7F">
            <w:pPr>
              <w:pStyle w:val="TableParagraph"/>
              <w:spacing w:line="192" w:lineRule="exact"/>
              <w:ind w:left="343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Priorita</w:t>
            </w:r>
          </w:p>
        </w:tc>
        <w:tc>
          <w:tcPr>
            <w:tcW w:w="838" w:type="dxa"/>
          </w:tcPr>
          <w:p w14:paraId="41914B86" w14:textId="77777777" w:rsidR="00B94CD6" w:rsidRDefault="00154F7F">
            <w:pPr>
              <w:pStyle w:val="TableParagraph"/>
              <w:spacing w:line="192" w:lineRule="exact"/>
              <w:ind w:left="337" w:right="4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ID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Prio</w:t>
            </w:r>
          </w:p>
        </w:tc>
        <w:tc>
          <w:tcPr>
            <w:tcW w:w="768" w:type="dxa"/>
          </w:tcPr>
          <w:p w14:paraId="7E0B2E57" w14:textId="77777777" w:rsidR="00B94CD6" w:rsidRDefault="00154F7F">
            <w:pPr>
              <w:pStyle w:val="TableParagraph"/>
              <w:spacing w:line="192" w:lineRule="exact"/>
              <w:ind w:left="35" w:right="36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Služba</w:t>
            </w:r>
            <w:r>
              <w:rPr>
                <w:rFonts w:ascii="Calibri" w:hAnsi="Calibri"/>
                <w:spacing w:val="7"/>
                <w:sz w:val="16"/>
              </w:rPr>
              <w:t xml:space="preserve"> </w:t>
            </w:r>
            <w:r>
              <w:rPr>
                <w:rFonts w:ascii="Calibri" w:hAnsi="Calibri"/>
                <w:spacing w:val="-5"/>
                <w:sz w:val="16"/>
              </w:rPr>
              <w:t>typ</w:t>
            </w:r>
          </w:p>
        </w:tc>
        <w:tc>
          <w:tcPr>
            <w:tcW w:w="978" w:type="dxa"/>
          </w:tcPr>
          <w:p w14:paraId="0DFDB792" w14:textId="77777777" w:rsidR="00B94CD6" w:rsidRDefault="00154F7F">
            <w:pPr>
              <w:pStyle w:val="TableParagraph"/>
              <w:spacing w:line="192" w:lineRule="exact"/>
              <w:ind w:left="30" w:right="3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Odezva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(Min)</w:t>
            </w:r>
          </w:p>
        </w:tc>
        <w:tc>
          <w:tcPr>
            <w:tcW w:w="1459" w:type="dxa"/>
          </w:tcPr>
          <w:p w14:paraId="5978082C" w14:textId="77777777" w:rsidR="00B94CD6" w:rsidRDefault="00154F7F">
            <w:pPr>
              <w:pStyle w:val="TableParagraph"/>
              <w:spacing w:line="192" w:lineRule="exact"/>
              <w:ind w:left="33" w:right="45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Obnova</w:t>
            </w:r>
            <w:r>
              <w:rPr>
                <w:rFonts w:ascii="Calibri" w:hAnsi="Calibri"/>
                <w:spacing w:val="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služby</w:t>
            </w:r>
            <w:r>
              <w:rPr>
                <w:rFonts w:ascii="Calibri" w:hAnsi="Calibri"/>
                <w:spacing w:val="9"/>
                <w:sz w:val="16"/>
              </w:rPr>
              <w:t xml:space="preserve"> </w:t>
            </w:r>
            <w:r>
              <w:rPr>
                <w:rFonts w:ascii="Calibri" w:hAnsi="Calibri"/>
                <w:spacing w:val="-2"/>
                <w:sz w:val="16"/>
              </w:rPr>
              <w:t>(hod)</w:t>
            </w:r>
          </w:p>
        </w:tc>
        <w:tc>
          <w:tcPr>
            <w:tcW w:w="524" w:type="dxa"/>
          </w:tcPr>
          <w:p w14:paraId="6CDE594C" w14:textId="77777777" w:rsidR="00B94CD6" w:rsidRDefault="00154F7F">
            <w:pPr>
              <w:pStyle w:val="TableParagraph"/>
              <w:spacing w:line="192" w:lineRule="exact"/>
              <w:ind w:left="37" w:right="62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Režim</w:t>
            </w:r>
          </w:p>
        </w:tc>
        <w:tc>
          <w:tcPr>
            <w:tcW w:w="926" w:type="dxa"/>
          </w:tcPr>
          <w:p w14:paraId="2914A63B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</w:tcPr>
          <w:p w14:paraId="1839F563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5" w:type="dxa"/>
          </w:tcPr>
          <w:p w14:paraId="0287832D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94CD6" w14:paraId="3EAA7B62" w14:textId="77777777">
        <w:trPr>
          <w:trHeight w:val="215"/>
        </w:trPr>
        <w:tc>
          <w:tcPr>
            <w:tcW w:w="1213" w:type="dxa"/>
          </w:tcPr>
          <w:p w14:paraId="1A168D35" w14:textId="77777777" w:rsidR="00B94CD6" w:rsidRDefault="00154F7F">
            <w:pPr>
              <w:pStyle w:val="TableParagraph"/>
              <w:spacing w:line="193" w:lineRule="exact"/>
              <w:ind w:left="5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Výkonnost</w:t>
            </w:r>
          </w:p>
        </w:tc>
        <w:tc>
          <w:tcPr>
            <w:tcW w:w="2884" w:type="dxa"/>
          </w:tcPr>
          <w:p w14:paraId="6E33EB24" w14:textId="77777777" w:rsidR="00B94CD6" w:rsidRDefault="00154F7F">
            <w:pPr>
              <w:pStyle w:val="TableParagraph"/>
              <w:spacing w:line="193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Skupina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Systemu</w:t>
            </w:r>
          </w:p>
        </w:tc>
        <w:tc>
          <w:tcPr>
            <w:tcW w:w="1277" w:type="dxa"/>
          </w:tcPr>
          <w:p w14:paraId="58D0A974" w14:textId="77777777" w:rsidR="00B94CD6" w:rsidRDefault="00154F7F">
            <w:pPr>
              <w:pStyle w:val="TableParagraph"/>
              <w:spacing w:line="193" w:lineRule="exact"/>
              <w:ind w:left="9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Aplikace</w:t>
            </w:r>
            <w:r>
              <w:rPr>
                <w:rFonts w:ascii="Calibri"/>
                <w:spacing w:val="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SPP</w:t>
            </w:r>
            <w:r>
              <w:rPr>
                <w:rFonts w:ascii="Calibri"/>
                <w:spacing w:val="5"/>
                <w:sz w:val="16"/>
              </w:rPr>
              <w:t xml:space="preserve"> </w:t>
            </w:r>
            <w:r>
              <w:rPr>
                <w:rFonts w:ascii="Calibri"/>
                <w:spacing w:val="-5"/>
                <w:sz w:val="16"/>
              </w:rPr>
              <w:t>USC</w:t>
            </w:r>
          </w:p>
        </w:tc>
        <w:tc>
          <w:tcPr>
            <w:tcW w:w="856" w:type="dxa"/>
          </w:tcPr>
          <w:p w14:paraId="5801BE33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Ano</w:t>
            </w:r>
          </w:p>
        </w:tc>
        <w:tc>
          <w:tcPr>
            <w:tcW w:w="1191" w:type="dxa"/>
          </w:tcPr>
          <w:p w14:paraId="55EA9C6B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Kritická</w:t>
            </w:r>
          </w:p>
        </w:tc>
        <w:tc>
          <w:tcPr>
            <w:tcW w:w="838" w:type="dxa"/>
          </w:tcPr>
          <w:p w14:paraId="247F924F" w14:textId="77777777" w:rsidR="00B94CD6" w:rsidRDefault="00154F7F">
            <w:pPr>
              <w:pStyle w:val="TableParagraph"/>
              <w:spacing w:line="193" w:lineRule="exact"/>
              <w:ind w:left="3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1</w:t>
            </w:r>
          </w:p>
        </w:tc>
        <w:tc>
          <w:tcPr>
            <w:tcW w:w="768" w:type="dxa"/>
          </w:tcPr>
          <w:p w14:paraId="4D1CA795" w14:textId="77777777" w:rsidR="00B94CD6" w:rsidRDefault="00154F7F">
            <w:pPr>
              <w:pStyle w:val="TableParagraph"/>
              <w:spacing w:line="193" w:lineRule="exact"/>
              <w:ind w:lef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A</w:t>
            </w:r>
          </w:p>
        </w:tc>
        <w:tc>
          <w:tcPr>
            <w:tcW w:w="978" w:type="dxa"/>
          </w:tcPr>
          <w:p w14:paraId="5F55D286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1,020833</w:t>
            </w:r>
          </w:p>
        </w:tc>
        <w:tc>
          <w:tcPr>
            <w:tcW w:w="1459" w:type="dxa"/>
          </w:tcPr>
          <w:p w14:paraId="7A7A3EE2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1,166667</w:t>
            </w:r>
          </w:p>
        </w:tc>
        <w:tc>
          <w:tcPr>
            <w:tcW w:w="524" w:type="dxa"/>
          </w:tcPr>
          <w:p w14:paraId="3ECB6CFF" w14:textId="77777777" w:rsidR="00B94CD6" w:rsidRDefault="00154F7F">
            <w:pPr>
              <w:pStyle w:val="TableParagraph"/>
              <w:spacing w:line="193" w:lineRule="exact"/>
              <w:ind w:left="37" w:right="2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24x7</w:t>
            </w:r>
          </w:p>
        </w:tc>
        <w:tc>
          <w:tcPr>
            <w:tcW w:w="926" w:type="dxa"/>
          </w:tcPr>
          <w:p w14:paraId="1D214715" w14:textId="77777777" w:rsidR="00B94CD6" w:rsidRDefault="00154F7F">
            <w:pPr>
              <w:pStyle w:val="TableParagraph"/>
              <w:spacing w:line="193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4:00</w:t>
            </w:r>
          </w:p>
        </w:tc>
        <w:tc>
          <w:tcPr>
            <w:tcW w:w="594" w:type="dxa"/>
          </w:tcPr>
          <w:p w14:paraId="20B0BF4E" w14:textId="77777777" w:rsidR="00B94CD6" w:rsidRDefault="00154F7F">
            <w:pPr>
              <w:pStyle w:val="TableParagraph"/>
              <w:spacing w:line="191" w:lineRule="exact"/>
              <w:ind w:left="120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4</w:t>
            </w:r>
          </w:p>
        </w:tc>
        <w:tc>
          <w:tcPr>
            <w:tcW w:w="1215" w:type="dxa"/>
          </w:tcPr>
          <w:p w14:paraId="37A7E289" w14:textId="77777777" w:rsidR="00B94CD6" w:rsidRDefault="00154F7F">
            <w:pPr>
              <w:pStyle w:val="TableParagraph"/>
              <w:spacing w:line="193" w:lineRule="exact"/>
              <w:ind w:right="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0,166666667</w:t>
            </w:r>
          </w:p>
        </w:tc>
      </w:tr>
      <w:tr w:rsidR="00B94CD6" w14:paraId="549F509B" w14:textId="77777777">
        <w:trPr>
          <w:trHeight w:val="216"/>
        </w:trPr>
        <w:tc>
          <w:tcPr>
            <w:tcW w:w="1213" w:type="dxa"/>
          </w:tcPr>
          <w:p w14:paraId="2D4C41BC" w14:textId="77777777" w:rsidR="00B94CD6" w:rsidRDefault="00154F7F">
            <w:pPr>
              <w:pStyle w:val="TableParagraph"/>
              <w:spacing w:line="193" w:lineRule="exact"/>
              <w:ind w:left="5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Výkonnost</w:t>
            </w:r>
          </w:p>
        </w:tc>
        <w:tc>
          <w:tcPr>
            <w:tcW w:w="2884" w:type="dxa"/>
          </w:tcPr>
          <w:p w14:paraId="618288AF" w14:textId="77777777" w:rsidR="00B94CD6" w:rsidRDefault="00154F7F">
            <w:pPr>
              <w:pStyle w:val="TableParagraph"/>
              <w:spacing w:line="193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Skupina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Systemu</w:t>
            </w:r>
          </w:p>
        </w:tc>
        <w:tc>
          <w:tcPr>
            <w:tcW w:w="1277" w:type="dxa"/>
          </w:tcPr>
          <w:p w14:paraId="67C29509" w14:textId="77777777" w:rsidR="00B94CD6" w:rsidRDefault="00154F7F">
            <w:pPr>
              <w:pStyle w:val="TableParagraph"/>
              <w:spacing w:line="193" w:lineRule="exact"/>
              <w:ind w:left="9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Web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aplikace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pacing w:val="-5"/>
                <w:sz w:val="16"/>
              </w:rPr>
              <w:t>SPP</w:t>
            </w:r>
          </w:p>
        </w:tc>
        <w:tc>
          <w:tcPr>
            <w:tcW w:w="856" w:type="dxa"/>
          </w:tcPr>
          <w:p w14:paraId="2EDC76F4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Ano</w:t>
            </w:r>
          </w:p>
        </w:tc>
        <w:tc>
          <w:tcPr>
            <w:tcW w:w="1191" w:type="dxa"/>
          </w:tcPr>
          <w:p w14:paraId="5ACC2BB5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Vysoká</w:t>
            </w:r>
          </w:p>
        </w:tc>
        <w:tc>
          <w:tcPr>
            <w:tcW w:w="838" w:type="dxa"/>
          </w:tcPr>
          <w:p w14:paraId="65B59A04" w14:textId="77777777" w:rsidR="00B94CD6" w:rsidRDefault="00154F7F">
            <w:pPr>
              <w:pStyle w:val="TableParagraph"/>
              <w:spacing w:line="193" w:lineRule="exact"/>
              <w:ind w:left="34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2</w:t>
            </w:r>
          </w:p>
        </w:tc>
        <w:tc>
          <w:tcPr>
            <w:tcW w:w="768" w:type="dxa"/>
          </w:tcPr>
          <w:p w14:paraId="02E26E70" w14:textId="77777777" w:rsidR="00B94CD6" w:rsidRDefault="00154F7F">
            <w:pPr>
              <w:pStyle w:val="TableParagraph"/>
              <w:spacing w:line="193" w:lineRule="exact"/>
              <w:ind w:left="3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A</w:t>
            </w:r>
          </w:p>
        </w:tc>
        <w:tc>
          <w:tcPr>
            <w:tcW w:w="978" w:type="dxa"/>
          </w:tcPr>
          <w:p w14:paraId="43B37024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1,020833</w:t>
            </w:r>
          </w:p>
        </w:tc>
        <w:tc>
          <w:tcPr>
            <w:tcW w:w="1459" w:type="dxa"/>
          </w:tcPr>
          <w:p w14:paraId="55E1EA6C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1,333333</w:t>
            </w:r>
          </w:p>
        </w:tc>
        <w:tc>
          <w:tcPr>
            <w:tcW w:w="524" w:type="dxa"/>
          </w:tcPr>
          <w:p w14:paraId="56EB1DCE" w14:textId="77777777" w:rsidR="00B94CD6" w:rsidRDefault="00154F7F">
            <w:pPr>
              <w:pStyle w:val="TableParagraph"/>
              <w:spacing w:line="193" w:lineRule="exact"/>
              <w:ind w:left="37" w:right="2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24x7</w:t>
            </w:r>
          </w:p>
        </w:tc>
        <w:tc>
          <w:tcPr>
            <w:tcW w:w="926" w:type="dxa"/>
          </w:tcPr>
          <w:p w14:paraId="14E3493F" w14:textId="77777777" w:rsidR="00B94CD6" w:rsidRDefault="00154F7F">
            <w:pPr>
              <w:pStyle w:val="TableParagraph"/>
              <w:spacing w:line="193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8:00</w:t>
            </w:r>
          </w:p>
        </w:tc>
        <w:tc>
          <w:tcPr>
            <w:tcW w:w="594" w:type="dxa"/>
          </w:tcPr>
          <w:p w14:paraId="6E7DAE74" w14:textId="77777777" w:rsidR="00B94CD6" w:rsidRDefault="00154F7F">
            <w:pPr>
              <w:pStyle w:val="TableParagraph"/>
              <w:spacing w:line="191" w:lineRule="exact"/>
              <w:ind w:left="120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8</w:t>
            </w:r>
          </w:p>
        </w:tc>
        <w:tc>
          <w:tcPr>
            <w:tcW w:w="1215" w:type="dxa"/>
          </w:tcPr>
          <w:p w14:paraId="669A9DA9" w14:textId="77777777" w:rsidR="00B94CD6" w:rsidRDefault="00154F7F">
            <w:pPr>
              <w:pStyle w:val="TableParagraph"/>
              <w:spacing w:line="193" w:lineRule="exact"/>
              <w:ind w:right="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0,333333333</w:t>
            </w:r>
          </w:p>
        </w:tc>
      </w:tr>
      <w:tr w:rsidR="00B94CD6" w14:paraId="70F68774" w14:textId="77777777">
        <w:trPr>
          <w:trHeight w:val="215"/>
        </w:trPr>
        <w:tc>
          <w:tcPr>
            <w:tcW w:w="1213" w:type="dxa"/>
          </w:tcPr>
          <w:p w14:paraId="7EE43FF1" w14:textId="77777777" w:rsidR="00B94CD6" w:rsidRDefault="00154F7F">
            <w:pPr>
              <w:pStyle w:val="TableParagraph"/>
              <w:spacing w:line="193" w:lineRule="exact"/>
              <w:ind w:left="50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Dostupnost</w:t>
            </w:r>
          </w:p>
        </w:tc>
        <w:tc>
          <w:tcPr>
            <w:tcW w:w="2884" w:type="dxa"/>
          </w:tcPr>
          <w:p w14:paraId="15760780" w14:textId="77777777" w:rsidR="00B94CD6" w:rsidRDefault="00154F7F">
            <w:pPr>
              <w:pStyle w:val="TableParagraph"/>
              <w:spacing w:line="193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Skupina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Systemu</w:t>
            </w:r>
          </w:p>
        </w:tc>
        <w:tc>
          <w:tcPr>
            <w:tcW w:w="1277" w:type="dxa"/>
          </w:tcPr>
          <w:p w14:paraId="6C0A7238" w14:textId="77777777" w:rsidR="00B94CD6" w:rsidRDefault="00154F7F">
            <w:pPr>
              <w:pStyle w:val="TableParagraph"/>
              <w:spacing w:line="193" w:lineRule="exact"/>
              <w:ind w:left="9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Aplikace</w:t>
            </w:r>
            <w:r>
              <w:rPr>
                <w:rFonts w:ascii="Calibri"/>
                <w:spacing w:val="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SPP</w:t>
            </w:r>
            <w:r>
              <w:rPr>
                <w:rFonts w:ascii="Calibri"/>
                <w:spacing w:val="5"/>
                <w:sz w:val="16"/>
              </w:rPr>
              <w:t xml:space="preserve"> </w:t>
            </w:r>
            <w:r>
              <w:rPr>
                <w:rFonts w:ascii="Calibri"/>
                <w:spacing w:val="-5"/>
                <w:sz w:val="16"/>
              </w:rPr>
              <w:t>USC</w:t>
            </w:r>
          </w:p>
        </w:tc>
        <w:tc>
          <w:tcPr>
            <w:tcW w:w="856" w:type="dxa"/>
          </w:tcPr>
          <w:p w14:paraId="67CCBB70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Ano</w:t>
            </w:r>
          </w:p>
        </w:tc>
        <w:tc>
          <w:tcPr>
            <w:tcW w:w="1191" w:type="dxa"/>
          </w:tcPr>
          <w:p w14:paraId="343FA383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Střední</w:t>
            </w:r>
          </w:p>
        </w:tc>
        <w:tc>
          <w:tcPr>
            <w:tcW w:w="838" w:type="dxa"/>
          </w:tcPr>
          <w:p w14:paraId="08709AAE" w14:textId="77777777" w:rsidR="00B94CD6" w:rsidRDefault="00154F7F">
            <w:pPr>
              <w:pStyle w:val="TableParagraph"/>
              <w:spacing w:line="193" w:lineRule="exact"/>
              <w:ind w:left="34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3</w:t>
            </w:r>
          </w:p>
        </w:tc>
        <w:tc>
          <w:tcPr>
            <w:tcW w:w="768" w:type="dxa"/>
          </w:tcPr>
          <w:p w14:paraId="62EAC0A1" w14:textId="77777777" w:rsidR="00B94CD6" w:rsidRDefault="00154F7F">
            <w:pPr>
              <w:pStyle w:val="TableParagraph"/>
              <w:spacing w:line="193" w:lineRule="exact"/>
              <w:ind w:left="3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A</w:t>
            </w:r>
          </w:p>
        </w:tc>
        <w:tc>
          <w:tcPr>
            <w:tcW w:w="978" w:type="dxa"/>
          </w:tcPr>
          <w:p w14:paraId="62ECBBE6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2EF15779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2,000000</w:t>
            </w:r>
          </w:p>
        </w:tc>
        <w:tc>
          <w:tcPr>
            <w:tcW w:w="524" w:type="dxa"/>
          </w:tcPr>
          <w:p w14:paraId="7BB58C87" w14:textId="77777777" w:rsidR="00B94CD6" w:rsidRDefault="00154F7F">
            <w:pPr>
              <w:pStyle w:val="TableParagraph"/>
              <w:spacing w:line="193" w:lineRule="exact"/>
              <w:ind w:left="37" w:right="2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24x7</w:t>
            </w:r>
          </w:p>
        </w:tc>
        <w:tc>
          <w:tcPr>
            <w:tcW w:w="926" w:type="dxa"/>
          </w:tcPr>
          <w:p w14:paraId="7EDD137F" w14:textId="77777777" w:rsidR="00B94CD6" w:rsidRDefault="00154F7F">
            <w:pPr>
              <w:pStyle w:val="TableParagraph"/>
              <w:spacing w:line="193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0:00</w:t>
            </w:r>
          </w:p>
        </w:tc>
        <w:tc>
          <w:tcPr>
            <w:tcW w:w="594" w:type="dxa"/>
          </w:tcPr>
          <w:p w14:paraId="0241E41B" w14:textId="77777777" w:rsidR="00B94CD6" w:rsidRDefault="00154F7F">
            <w:pPr>
              <w:pStyle w:val="TableParagraph"/>
              <w:spacing w:line="191" w:lineRule="exact"/>
              <w:ind w:left="7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24</w:t>
            </w:r>
          </w:p>
        </w:tc>
        <w:tc>
          <w:tcPr>
            <w:tcW w:w="1215" w:type="dxa"/>
          </w:tcPr>
          <w:p w14:paraId="34D881C1" w14:textId="77777777" w:rsidR="00B94CD6" w:rsidRDefault="00154F7F">
            <w:pPr>
              <w:pStyle w:val="TableParagraph"/>
              <w:spacing w:line="193" w:lineRule="exact"/>
              <w:ind w:right="5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1</w:t>
            </w:r>
          </w:p>
        </w:tc>
      </w:tr>
      <w:tr w:rsidR="00B94CD6" w14:paraId="54222C87" w14:textId="77777777">
        <w:trPr>
          <w:trHeight w:val="216"/>
        </w:trPr>
        <w:tc>
          <w:tcPr>
            <w:tcW w:w="1213" w:type="dxa"/>
          </w:tcPr>
          <w:p w14:paraId="3CB762C7" w14:textId="77777777" w:rsidR="00B94CD6" w:rsidRDefault="00154F7F">
            <w:pPr>
              <w:pStyle w:val="TableParagraph"/>
              <w:spacing w:line="193" w:lineRule="exact"/>
              <w:ind w:left="50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Dostupnost</w:t>
            </w:r>
          </w:p>
        </w:tc>
        <w:tc>
          <w:tcPr>
            <w:tcW w:w="2884" w:type="dxa"/>
          </w:tcPr>
          <w:p w14:paraId="62554D06" w14:textId="77777777" w:rsidR="00B94CD6" w:rsidRDefault="00154F7F">
            <w:pPr>
              <w:pStyle w:val="TableParagraph"/>
              <w:spacing w:line="193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Skupina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Systemu</w:t>
            </w:r>
          </w:p>
        </w:tc>
        <w:tc>
          <w:tcPr>
            <w:tcW w:w="1277" w:type="dxa"/>
          </w:tcPr>
          <w:p w14:paraId="7D78CC1F" w14:textId="77777777" w:rsidR="00B94CD6" w:rsidRDefault="00154F7F">
            <w:pPr>
              <w:pStyle w:val="TableParagraph"/>
              <w:spacing w:line="193" w:lineRule="exact"/>
              <w:ind w:left="9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Web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aplikace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pacing w:val="-5"/>
                <w:sz w:val="16"/>
              </w:rPr>
              <w:t>SPP</w:t>
            </w:r>
          </w:p>
        </w:tc>
        <w:tc>
          <w:tcPr>
            <w:tcW w:w="856" w:type="dxa"/>
          </w:tcPr>
          <w:p w14:paraId="1E3BC583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Ano</w:t>
            </w:r>
          </w:p>
        </w:tc>
        <w:tc>
          <w:tcPr>
            <w:tcW w:w="1191" w:type="dxa"/>
          </w:tcPr>
          <w:p w14:paraId="7614FCFE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Nízká</w:t>
            </w:r>
          </w:p>
        </w:tc>
        <w:tc>
          <w:tcPr>
            <w:tcW w:w="838" w:type="dxa"/>
          </w:tcPr>
          <w:p w14:paraId="1E3A8447" w14:textId="77777777" w:rsidR="00B94CD6" w:rsidRDefault="00154F7F">
            <w:pPr>
              <w:pStyle w:val="TableParagraph"/>
              <w:spacing w:line="193" w:lineRule="exact"/>
              <w:ind w:left="34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4</w:t>
            </w:r>
          </w:p>
        </w:tc>
        <w:tc>
          <w:tcPr>
            <w:tcW w:w="768" w:type="dxa"/>
          </w:tcPr>
          <w:p w14:paraId="45F14FC4" w14:textId="77777777" w:rsidR="00B94CD6" w:rsidRDefault="00154F7F">
            <w:pPr>
              <w:pStyle w:val="TableParagraph"/>
              <w:spacing w:line="193" w:lineRule="exact"/>
              <w:ind w:left="3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A</w:t>
            </w:r>
          </w:p>
        </w:tc>
        <w:tc>
          <w:tcPr>
            <w:tcW w:w="978" w:type="dxa"/>
          </w:tcPr>
          <w:p w14:paraId="558DDFFA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3ED6687D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6,041667</w:t>
            </w:r>
          </w:p>
        </w:tc>
        <w:tc>
          <w:tcPr>
            <w:tcW w:w="524" w:type="dxa"/>
          </w:tcPr>
          <w:p w14:paraId="4273681D" w14:textId="77777777" w:rsidR="00B94CD6" w:rsidRDefault="00154F7F">
            <w:pPr>
              <w:pStyle w:val="TableParagraph"/>
              <w:spacing w:line="193" w:lineRule="exact"/>
              <w:ind w:left="37" w:right="2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10x5</w:t>
            </w:r>
          </w:p>
        </w:tc>
        <w:tc>
          <w:tcPr>
            <w:tcW w:w="926" w:type="dxa"/>
          </w:tcPr>
          <w:p w14:paraId="606DFF2B" w14:textId="77777777" w:rsidR="00B94CD6" w:rsidRDefault="00154F7F">
            <w:pPr>
              <w:pStyle w:val="TableParagraph"/>
              <w:spacing w:line="193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1:00</w:t>
            </w:r>
          </w:p>
        </w:tc>
        <w:tc>
          <w:tcPr>
            <w:tcW w:w="594" w:type="dxa"/>
          </w:tcPr>
          <w:p w14:paraId="76E2FE44" w14:textId="77777777" w:rsidR="00B94CD6" w:rsidRDefault="00154F7F">
            <w:pPr>
              <w:pStyle w:val="TableParagraph"/>
              <w:spacing w:line="191" w:lineRule="exact"/>
              <w:ind w:left="7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48</w:t>
            </w:r>
          </w:p>
        </w:tc>
        <w:tc>
          <w:tcPr>
            <w:tcW w:w="1215" w:type="dxa"/>
          </w:tcPr>
          <w:p w14:paraId="7D417B3F" w14:textId="77777777" w:rsidR="00B94CD6" w:rsidRDefault="00154F7F">
            <w:pPr>
              <w:pStyle w:val="TableParagraph"/>
              <w:spacing w:line="193" w:lineRule="exact"/>
              <w:ind w:right="5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2</w:t>
            </w:r>
          </w:p>
        </w:tc>
      </w:tr>
      <w:tr w:rsidR="00B94CD6" w14:paraId="2A8EB369" w14:textId="77777777">
        <w:trPr>
          <w:trHeight w:val="216"/>
        </w:trPr>
        <w:tc>
          <w:tcPr>
            <w:tcW w:w="1213" w:type="dxa"/>
          </w:tcPr>
          <w:p w14:paraId="3E130EA2" w14:textId="77777777" w:rsidR="00B94CD6" w:rsidRDefault="00154F7F">
            <w:pPr>
              <w:pStyle w:val="TableParagraph"/>
              <w:spacing w:line="193" w:lineRule="exact"/>
              <w:ind w:left="50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ServisniPodpora</w:t>
            </w:r>
          </w:p>
        </w:tc>
        <w:tc>
          <w:tcPr>
            <w:tcW w:w="2884" w:type="dxa"/>
          </w:tcPr>
          <w:p w14:paraId="7C2543A6" w14:textId="77777777" w:rsidR="00B94CD6" w:rsidRDefault="00154F7F">
            <w:pPr>
              <w:pStyle w:val="TableParagraph"/>
              <w:spacing w:line="193" w:lineRule="exact"/>
              <w:ind w:left="1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Kategorie</w:t>
            </w:r>
            <w:r>
              <w:rPr>
                <w:rFonts w:ascii="Calibri"/>
                <w:spacing w:val="1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priority</w:t>
            </w:r>
            <w:r>
              <w:rPr>
                <w:rFonts w:ascii="Calibri"/>
                <w:spacing w:val="12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incidentu</w:t>
            </w:r>
          </w:p>
        </w:tc>
        <w:tc>
          <w:tcPr>
            <w:tcW w:w="1277" w:type="dxa"/>
          </w:tcPr>
          <w:p w14:paraId="3CA13F9A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6" w:type="dxa"/>
          </w:tcPr>
          <w:p w14:paraId="1111BA02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Ne</w:t>
            </w:r>
          </w:p>
        </w:tc>
        <w:tc>
          <w:tcPr>
            <w:tcW w:w="1191" w:type="dxa"/>
          </w:tcPr>
          <w:p w14:paraId="7019A801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Ostatní</w:t>
            </w:r>
          </w:p>
        </w:tc>
        <w:tc>
          <w:tcPr>
            <w:tcW w:w="838" w:type="dxa"/>
          </w:tcPr>
          <w:p w14:paraId="234F20EE" w14:textId="77777777" w:rsidR="00B94CD6" w:rsidRDefault="00154F7F">
            <w:pPr>
              <w:pStyle w:val="TableParagraph"/>
              <w:spacing w:line="193" w:lineRule="exact"/>
              <w:ind w:left="3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5</w:t>
            </w:r>
          </w:p>
        </w:tc>
        <w:tc>
          <w:tcPr>
            <w:tcW w:w="768" w:type="dxa"/>
          </w:tcPr>
          <w:p w14:paraId="2DAF19F6" w14:textId="77777777" w:rsidR="00B94CD6" w:rsidRDefault="00154F7F">
            <w:pPr>
              <w:pStyle w:val="TableParagraph"/>
              <w:spacing w:line="193" w:lineRule="exact"/>
              <w:ind w:lef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A</w:t>
            </w:r>
          </w:p>
        </w:tc>
        <w:tc>
          <w:tcPr>
            <w:tcW w:w="978" w:type="dxa"/>
          </w:tcPr>
          <w:p w14:paraId="3183C17E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26A2D16C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21,000000</w:t>
            </w:r>
          </w:p>
        </w:tc>
        <w:tc>
          <w:tcPr>
            <w:tcW w:w="524" w:type="dxa"/>
          </w:tcPr>
          <w:p w14:paraId="4F48DD1F" w14:textId="77777777" w:rsidR="00B94CD6" w:rsidRDefault="00154F7F">
            <w:pPr>
              <w:pStyle w:val="TableParagraph"/>
              <w:spacing w:line="193" w:lineRule="exact"/>
              <w:ind w:left="37" w:right="2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10x5</w:t>
            </w:r>
          </w:p>
        </w:tc>
        <w:tc>
          <w:tcPr>
            <w:tcW w:w="926" w:type="dxa"/>
          </w:tcPr>
          <w:p w14:paraId="3957D3A4" w14:textId="77777777" w:rsidR="00B94CD6" w:rsidRDefault="00154F7F">
            <w:pPr>
              <w:pStyle w:val="TableParagraph"/>
              <w:spacing w:line="193" w:lineRule="exact"/>
              <w:ind w:left="6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21.1.00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0:00</w:t>
            </w:r>
          </w:p>
        </w:tc>
        <w:tc>
          <w:tcPr>
            <w:tcW w:w="594" w:type="dxa"/>
          </w:tcPr>
          <w:p w14:paraId="795F0B33" w14:textId="77777777" w:rsidR="00B94CD6" w:rsidRDefault="00154F7F">
            <w:pPr>
              <w:pStyle w:val="TableParagraph"/>
              <w:spacing w:line="191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480</w:t>
            </w:r>
          </w:p>
        </w:tc>
        <w:tc>
          <w:tcPr>
            <w:tcW w:w="1215" w:type="dxa"/>
          </w:tcPr>
          <w:p w14:paraId="4E3D8E73" w14:textId="77777777" w:rsidR="00B94CD6" w:rsidRDefault="00154F7F">
            <w:pPr>
              <w:pStyle w:val="TableParagraph"/>
              <w:spacing w:line="193" w:lineRule="exact"/>
              <w:ind w:right="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20</w:t>
            </w:r>
          </w:p>
        </w:tc>
      </w:tr>
      <w:tr w:rsidR="00B94CD6" w14:paraId="462DABAD" w14:textId="77777777">
        <w:trPr>
          <w:trHeight w:val="216"/>
        </w:trPr>
        <w:tc>
          <w:tcPr>
            <w:tcW w:w="1213" w:type="dxa"/>
          </w:tcPr>
          <w:p w14:paraId="3F85909F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4" w:type="dxa"/>
          </w:tcPr>
          <w:p w14:paraId="0209F690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14:paraId="53449AC6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6" w:type="dxa"/>
          </w:tcPr>
          <w:p w14:paraId="09F27B12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Ne</w:t>
            </w:r>
          </w:p>
        </w:tc>
        <w:tc>
          <w:tcPr>
            <w:tcW w:w="1191" w:type="dxa"/>
          </w:tcPr>
          <w:p w14:paraId="3668238D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Kritická</w:t>
            </w:r>
          </w:p>
        </w:tc>
        <w:tc>
          <w:tcPr>
            <w:tcW w:w="838" w:type="dxa"/>
          </w:tcPr>
          <w:p w14:paraId="5428B309" w14:textId="77777777" w:rsidR="00B94CD6" w:rsidRDefault="00154F7F">
            <w:pPr>
              <w:pStyle w:val="TableParagraph"/>
              <w:spacing w:line="193" w:lineRule="exact"/>
              <w:ind w:left="3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1</w:t>
            </w:r>
          </w:p>
        </w:tc>
        <w:tc>
          <w:tcPr>
            <w:tcW w:w="768" w:type="dxa"/>
          </w:tcPr>
          <w:p w14:paraId="38693FCE" w14:textId="77777777" w:rsidR="00B94CD6" w:rsidRDefault="00154F7F">
            <w:pPr>
              <w:pStyle w:val="TableParagraph"/>
              <w:spacing w:line="193" w:lineRule="exact"/>
              <w:ind w:lef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B</w:t>
            </w:r>
          </w:p>
        </w:tc>
        <w:tc>
          <w:tcPr>
            <w:tcW w:w="978" w:type="dxa"/>
          </w:tcPr>
          <w:p w14:paraId="38C18C04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7425488C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2,000000</w:t>
            </w:r>
          </w:p>
        </w:tc>
        <w:tc>
          <w:tcPr>
            <w:tcW w:w="524" w:type="dxa"/>
          </w:tcPr>
          <w:p w14:paraId="555D0D8E" w14:textId="77777777" w:rsidR="00B94CD6" w:rsidRDefault="00154F7F">
            <w:pPr>
              <w:pStyle w:val="TableParagraph"/>
              <w:spacing w:line="193" w:lineRule="exact"/>
              <w:ind w:left="37" w:right="2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10x5</w:t>
            </w:r>
          </w:p>
        </w:tc>
        <w:tc>
          <w:tcPr>
            <w:tcW w:w="926" w:type="dxa"/>
          </w:tcPr>
          <w:p w14:paraId="6DDDF399" w14:textId="77777777" w:rsidR="00B94CD6" w:rsidRDefault="00154F7F">
            <w:pPr>
              <w:pStyle w:val="TableParagraph"/>
              <w:spacing w:line="193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0:00</w:t>
            </w:r>
          </w:p>
        </w:tc>
        <w:tc>
          <w:tcPr>
            <w:tcW w:w="594" w:type="dxa"/>
          </w:tcPr>
          <w:p w14:paraId="76D72DD0" w14:textId="77777777" w:rsidR="00B94CD6" w:rsidRDefault="00154F7F">
            <w:pPr>
              <w:pStyle w:val="TableParagraph"/>
              <w:spacing w:line="191" w:lineRule="exact"/>
              <w:ind w:left="7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24</w:t>
            </w:r>
          </w:p>
        </w:tc>
        <w:tc>
          <w:tcPr>
            <w:tcW w:w="1215" w:type="dxa"/>
          </w:tcPr>
          <w:p w14:paraId="380580DF" w14:textId="77777777" w:rsidR="00B94CD6" w:rsidRDefault="00154F7F">
            <w:pPr>
              <w:pStyle w:val="TableParagraph"/>
              <w:spacing w:line="193" w:lineRule="exact"/>
              <w:ind w:right="5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1</w:t>
            </w:r>
          </w:p>
        </w:tc>
      </w:tr>
      <w:tr w:rsidR="00B94CD6" w14:paraId="2C055267" w14:textId="77777777">
        <w:trPr>
          <w:trHeight w:val="216"/>
        </w:trPr>
        <w:tc>
          <w:tcPr>
            <w:tcW w:w="1213" w:type="dxa"/>
          </w:tcPr>
          <w:p w14:paraId="611FDC52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4" w:type="dxa"/>
          </w:tcPr>
          <w:p w14:paraId="1E5412C7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14:paraId="1A611FBB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6" w:type="dxa"/>
          </w:tcPr>
          <w:p w14:paraId="1B0B0EB2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Ne</w:t>
            </w:r>
          </w:p>
        </w:tc>
        <w:tc>
          <w:tcPr>
            <w:tcW w:w="1191" w:type="dxa"/>
          </w:tcPr>
          <w:p w14:paraId="123F7A44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Vysoká</w:t>
            </w:r>
          </w:p>
        </w:tc>
        <w:tc>
          <w:tcPr>
            <w:tcW w:w="838" w:type="dxa"/>
          </w:tcPr>
          <w:p w14:paraId="28422DA4" w14:textId="77777777" w:rsidR="00B94CD6" w:rsidRDefault="00154F7F">
            <w:pPr>
              <w:pStyle w:val="TableParagraph"/>
              <w:spacing w:line="193" w:lineRule="exact"/>
              <w:ind w:left="3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2</w:t>
            </w:r>
          </w:p>
        </w:tc>
        <w:tc>
          <w:tcPr>
            <w:tcW w:w="768" w:type="dxa"/>
          </w:tcPr>
          <w:p w14:paraId="0DDDA321" w14:textId="77777777" w:rsidR="00B94CD6" w:rsidRDefault="00154F7F">
            <w:pPr>
              <w:pStyle w:val="TableParagraph"/>
              <w:spacing w:line="193" w:lineRule="exact"/>
              <w:ind w:lef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B</w:t>
            </w:r>
          </w:p>
        </w:tc>
        <w:tc>
          <w:tcPr>
            <w:tcW w:w="978" w:type="dxa"/>
          </w:tcPr>
          <w:p w14:paraId="0AC7E576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31BA8362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2,500000</w:t>
            </w:r>
          </w:p>
        </w:tc>
        <w:tc>
          <w:tcPr>
            <w:tcW w:w="524" w:type="dxa"/>
          </w:tcPr>
          <w:p w14:paraId="5B4F2430" w14:textId="77777777" w:rsidR="00B94CD6" w:rsidRDefault="00154F7F">
            <w:pPr>
              <w:pStyle w:val="TableParagraph"/>
              <w:spacing w:line="193" w:lineRule="exact"/>
              <w:ind w:left="37" w:right="2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10x5</w:t>
            </w:r>
          </w:p>
        </w:tc>
        <w:tc>
          <w:tcPr>
            <w:tcW w:w="926" w:type="dxa"/>
          </w:tcPr>
          <w:p w14:paraId="062C1A43" w14:textId="77777777" w:rsidR="00B94CD6" w:rsidRDefault="00154F7F">
            <w:pPr>
              <w:pStyle w:val="TableParagraph"/>
              <w:spacing w:line="193" w:lineRule="exact"/>
              <w:ind w:left="60" w:right="3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12:00</w:t>
            </w:r>
          </w:p>
        </w:tc>
        <w:tc>
          <w:tcPr>
            <w:tcW w:w="594" w:type="dxa"/>
          </w:tcPr>
          <w:p w14:paraId="64F82121" w14:textId="77777777" w:rsidR="00B94CD6" w:rsidRDefault="00154F7F">
            <w:pPr>
              <w:pStyle w:val="TableParagraph"/>
              <w:spacing w:line="191" w:lineRule="exact"/>
              <w:ind w:left="7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36</w:t>
            </w:r>
          </w:p>
        </w:tc>
        <w:tc>
          <w:tcPr>
            <w:tcW w:w="1215" w:type="dxa"/>
          </w:tcPr>
          <w:p w14:paraId="1E1BCFF3" w14:textId="77777777" w:rsidR="00B94CD6" w:rsidRDefault="00154F7F">
            <w:pPr>
              <w:pStyle w:val="TableParagraph"/>
              <w:spacing w:line="193" w:lineRule="exact"/>
              <w:ind w:right="5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1,5</w:t>
            </w:r>
          </w:p>
        </w:tc>
      </w:tr>
      <w:tr w:rsidR="00B94CD6" w14:paraId="2C925689" w14:textId="77777777">
        <w:trPr>
          <w:trHeight w:val="216"/>
        </w:trPr>
        <w:tc>
          <w:tcPr>
            <w:tcW w:w="1213" w:type="dxa"/>
          </w:tcPr>
          <w:p w14:paraId="63370AF0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4" w:type="dxa"/>
          </w:tcPr>
          <w:p w14:paraId="51AB8B01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14:paraId="3D007BD5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6" w:type="dxa"/>
          </w:tcPr>
          <w:p w14:paraId="569B6562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Ne</w:t>
            </w:r>
          </w:p>
        </w:tc>
        <w:tc>
          <w:tcPr>
            <w:tcW w:w="1191" w:type="dxa"/>
          </w:tcPr>
          <w:p w14:paraId="228D33A0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Střední</w:t>
            </w:r>
          </w:p>
        </w:tc>
        <w:tc>
          <w:tcPr>
            <w:tcW w:w="838" w:type="dxa"/>
          </w:tcPr>
          <w:p w14:paraId="1E023E7E" w14:textId="77777777" w:rsidR="00B94CD6" w:rsidRDefault="00154F7F">
            <w:pPr>
              <w:pStyle w:val="TableParagraph"/>
              <w:spacing w:line="193" w:lineRule="exact"/>
              <w:ind w:left="3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3</w:t>
            </w:r>
          </w:p>
        </w:tc>
        <w:tc>
          <w:tcPr>
            <w:tcW w:w="768" w:type="dxa"/>
          </w:tcPr>
          <w:p w14:paraId="5724388C" w14:textId="77777777" w:rsidR="00B94CD6" w:rsidRDefault="00154F7F">
            <w:pPr>
              <w:pStyle w:val="TableParagraph"/>
              <w:spacing w:line="193" w:lineRule="exact"/>
              <w:ind w:lef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B</w:t>
            </w:r>
          </w:p>
        </w:tc>
        <w:tc>
          <w:tcPr>
            <w:tcW w:w="978" w:type="dxa"/>
          </w:tcPr>
          <w:p w14:paraId="239A255C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6B97ED5F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3,000000</w:t>
            </w:r>
          </w:p>
        </w:tc>
        <w:tc>
          <w:tcPr>
            <w:tcW w:w="524" w:type="dxa"/>
          </w:tcPr>
          <w:p w14:paraId="3E7A4322" w14:textId="77777777" w:rsidR="00B94CD6" w:rsidRDefault="00154F7F">
            <w:pPr>
              <w:pStyle w:val="TableParagraph"/>
              <w:spacing w:line="193" w:lineRule="exact"/>
              <w:ind w:left="37" w:right="2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10x5</w:t>
            </w:r>
          </w:p>
        </w:tc>
        <w:tc>
          <w:tcPr>
            <w:tcW w:w="926" w:type="dxa"/>
          </w:tcPr>
          <w:p w14:paraId="736E3F4C" w14:textId="77777777" w:rsidR="00B94CD6" w:rsidRDefault="00154F7F">
            <w:pPr>
              <w:pStyle w:val="TableParagraph"/>
              <w:spacing w:line="193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0:00</w:t>
            </w:r>
          </w:p>
        </w:tc>
        <w:tc>
          <w:tcPr>
            <w:tcW w:w="594" w:type="dxa"/>
          </w:tcPr>
          <w:p w14:paraId="677F3F8B" w14:textId="77777777" w:rsidR="00B94CD6" w:rsidRDefault="00154F7F">
            <w:pPr>
              <w:pStyle w:val="TableParagraph"/>
              <w:spacing w:line="191" w:lineRule="exact"/>
              <w:ind w:left="7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48</w:t>
            </w:r>
          </w:p>
        </w:tc>
        <w:tc>
          <w:tcPr>
            <w:tcW w:w="1215" w:type="dxa"/>
          </w:tcPr>
          <w:p w14:paraId="17B597EE" w14:textId="77777777" w:rsidR="00B94CD6" w:rsidRDefault="00154F7F">
            <w:pPr>
              <w:pStyle w:val="TableParagraph"/>
              <w:spacing w:line="193" w:lineRule="exact"/>
              <w:ind w:right="5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2</w:t>
            </w:r>
          </w:p>
        </w:tc>
      </w:tr>
      <w:tr w:rsidR="00B94CD6" w14:paraId="14B74A37" w14:textId="77777777">
        <w:trPr>
          <w:trHeight w:val="216"/>
        </w:trPr>
        <w:tc>
          <w:tcPr>
            <w:tcW w:w="1213" w:type="dxa"/>
          </w:tcPr>
          <w:p w14:paraId="050E8DC8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4" w:type="dxa"/>
          </w:tcPr>
          <w:p w14:paraId="1A61D420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14:paraId="36139862" w14:textId="77777777" w:rsidR="00B94CD6" w:rsidRDefault="00B94CD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6" w:type="dxa"/>
          </w:tcPr>
          <w:p w14:paraId="28C9A964" w14:textId="77777777" w:rsidR="00B94CD6" w:rsidRDefault="00154F7F">
            <w:pPr>
              <w:pStyle w:val="TableParagraph"/>
              <w:spacing w:line="193" w:lineRule="exact"/>
              <w:ind w:left="6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Ne</w:t>
            </w:r>
          </w:p>
        </w:tc>
        <w:tc>
          <w:tcPr>
            <w:tcW w:w="1191" w:type="dxa"/>
          </w:tcPr>
          <w:p w14:paraId="5B74273C" w14:textId="77777777" w:rsidR="00B94CD6" w:rsidRDefault="00154F7F">
            <w:pPr>
              <w:pStyle w:val="TableParagraph"/>
              <w:spacing w:line="193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Nízká</w:t>
            </w:r>
          </w:p>
        </w:tc>
        <w:tc>
          <w:tcPr>
            <w:tcW w:w="838" w:type="dxa"/>
          </w:tcPr>
          <w:p w14:paraId="121214B2" w14:textId="77777777" w:rsidR="00B94CD6" w:rsidRDefault="00154F7F">
            <w:pPr>
              <w:pStyle w:val="TableParagraph"/>
              <w:spacing w:line="193" w:lineRule="exact"/>
              <w:ind w:left="3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4</w:t>
            </w:r>
          </w:p>
        </w:tc>
        <w:tc>
          <w:tcPr>
            <w:tcW w:w="768" w:type="dxa"/>
          </w:tcPr>
          <w:p w14:paraId="5AB0B9B8" w14:textId="77777777" w:rsidR="00B94CD6" w:rsidRDefault="00154F7F">
            <w:pPr>
              <w:pStyle w:val="TableParagraph"/>
              <w:spacing w:line="193" w:lineRule="exact"/>
              <w:ind w:lef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B</w:t>
            </w:r>
          </w:p>
        </w:tc>
        <w:tc>
          <w:tcPr>
            <w:tcW w:w="978" w:type="dxa"/>
          </w:tcPr>
          <w:p w14:paraId="48D1A581" w14:textId="77777777" w:rsidR="00B94CD6" w:rsidRDefault="00154F7F">
            <w:pPr>
              <w:pStyle w:val="TableParagraph"/>
              <w:spacing w:line="193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2DC721A7" w14:textId="77777777" w:rsidR="00B94CD6" w:rsidRDefault="00154F7F">
            <w:pPr>
              <w:pStyle w:val="TableParagraph"/>
              <w:spacing w:line="193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6,000000</w:t>
            </w:r>
          </w:p>
        </w:tc>
        <w:tc>
          <w:tcPr>
            <w:tcW w:w="524" w:type="dxa"/>
          </w:tcPr>
          <w:p w14:paraId="4B62CAB3" w14:textId="77777777" w:rsidR="00B94CD6" w:rsidRDefault="00154F7F">
            <w:pPr>
              <w:pStyle w:val="TableParagraph"/>
              <w:spacing w:line="193" w:lineRule="exact"/>
              <w:ind w:left="37" w:right="2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10x5</w:t>
            </w:r>
          </w:p>
        </w:tc>
        <w:tc>
          <w:tcPr>
            <w:tcW w:w="926" w:type="dxa"/>
          </w:tcPr>
          <w:p w14:paraId="2807165C" w14:textId="77777777" w:rsidR="00B94CD6" w:rsidRDefault="00154F7F">
            <w:pPr>
              <w:pStyle w:val="TableParagraph"/>
              <w:spacing w:line="193" w:lineRule="exact"/>
              <w:ind w:left="14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6.1.00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0:00</w:t>
            </w:r>
          </w:p>
        </w:tc>
        <w:tc>
          <w:tcPr>
            <w:tcW w:w="594" w:type="dxa"/>
          </w:tcPr>
          <w:p w14:paraId="32F19F64" w14:textId="77777777" w:rsidR="00B94CD6" w:rsidRDefault="00154F7F">
            <w:pPr>
              <w:pStyle w:val="TableParagraph"/>
              <w:spacing w:line="191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120</w:t>
            </w:r>
          </w:p>
        </w:tc>
        <w:tc>
          <w:tcPr>
            <w:tcW w:w="1215" w:type="dxa"/>
          </w:tcPr>
          <w:p w14:paraId="7A7C7C3E" w14:textId="77777777" w:rsidR="00B94CD6" w:rsidRDefault="00154F7F">
            <w:pPr>
              <w:pStyle w:val="TableParagraph"/>
              <w:spacing w:line="193" w:lineRule="exact"/>
              <w:ind w:right="5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5</w:t>
            </w:r>
          </w:p>
        </w:tc>
      </w:tr>
      <w:tr w:rsidR="00B94CD6" w14:paraId="4D9526F2" w14:textId="77777777">
        <w:trPr>
          <w:trHeight w:val="190"/>
        </w:trPr>
        <w:tc>
          <w:tcPr>
            <w:tcW w:w="1213" w:type="dxa"/>
          </w:tcPr>
          <w:p w14:paraId="56A6E4D7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84" w:type="dxa"/>
          </w:tcPr>
          <w:p w14:paraId="5BA5E32C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 w14:paraId="0608EB60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6" w:type="dxa"/>
          </w:tcPr>
          <w:p w14:paraId="1F3A73EE" w14:textId="77777777" w:rsidR="00B94CD6" w:rsidRDefault="00B94CD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1" w:type="dxa"/>
          </w:tcPr>
          <w:p w14:paraId="207E31D4" w14:textId="77777777" w:rsidR="00B94CD6" w:rsidRDefault="00154F7F">
            <w:pPr>
              <w:pStyle w:val="TableParagraph"/>
              <w:spacing w:line="171" w:lineRule="exact"/>
              <w:ind w:left="3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Ostatní</w:t>
            </w:r>
          </w:p>
        </w:tc>
        <w:tc>
          <w:tcPr>
            <w:tcW w:w="838" w:type="dxa"/>
          </w:tcPr>
          <w:p w14:paraId="244A469E" w14:textId="77777777" w:rsidR="00B94CD6" w:rsidRDefault="00154F7F">
            <w:pPr>
              <w:pStyle w:val="TableParagraph"/>
              <w:spacing w:line="171" w:lineRule="exact"/>
              <w:ind w:left="34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5</w:t>
            </w:r>
          </w:p>
        </w:tc>
        <w:tc>
          <w:tcPr>
            <w:tcW w:w="768" w:type="dxa"/>
          </w:tcPr>
          <w:p w14:paraId="5083E281" w14:textId="77777777" w:rsidR="00B94CD6" w:rsidRDefault="00154F7F">
            <w:pPr>
              <w:pStyle w:val="TableParagraph"/>
              <w:spacing w:line="171" w:lineRule="exact"/>
              <w:ind w:lef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B</w:t>
            </w:r>
          </w:p>
        </w:tc>
        <w:tc>
          <w:tcPr>
            <w:tcW w:w="978" w:type="dxa"/>
          </w:tcPr>
          <w:p w14:paraId="6E955729" w14:textId="77777777" w:rsidR="00B94CD6" w:rsidRDefault="00154F7F">
            <w:pPr>
              <w:pStyle w:val="TableParagraph"/>
              <w:spacing w:line="171" w:lineRule="exact"/>
              <w:ind w:left="3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1,041667</w:t>
            </w:r>
          </w:p>
        </w:tc>
        <w:tc>
          <w:tcPr>
            <w:tcW w:w="1459" w:type="dxa"/>
          </w:tcPr>
          <w:p w14:paraId="723DBA1A" w14:textId="77777777" w:rsidR="00B94CD6" w:rsidRDefault="00154F7F">
            <w:pPr>
              <w:pStyle w:val="TableParagraph"/>
              <w:spacing w:line="171" w:lineRule="exact"/>
              <w:ind w:left="86" w:right="4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21,000000</w:t>
            </w:r>
          </w:p>
        </w:tc>
        <w:tc>
          <w:tcPr>
            <w:tcW w:w="524" w:type="dxa"/>
          </w:tcPr>
          <w:p w14:paraId="45195B2D" w14:textId="77777777" w:rsidR="00B94CD6" w:rsidRDefault="00154F7F">
            <w:pPr>
              <w:pStyle w:val="TableParagraph"/>
              <w:spacing w:line="171" w:lineRule="exact"/>
              <w:ind w:left="37" w:right="2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4"/>
                <w:sz w:val="16"/>
              </w:rPr>
              <w:t>10x5</w:t>
            </w:r>
          </w:p>
        </w:tc>
        <w:tc>
          <w:tcPr>
            <w:tcW w:w="926" w:type="dxa"/>
          </w:tcPr>
          <w:p w14:paraId="78CB9E31" w14:textId="77777777" w:rsidR="00B94CD6" w:rsidRDefault="00154F7F">
            <w:pPr>
              <w:pStyle w:val="TableParagraph"/>
              <w:spacing w:line="171" w:lineRule="exact"/>
              <w:ind w:left="6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21.1.00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4"/>
                <w:sz w:val="16"/>
              </w:rPr>
              <w:t>0:00</w:t>
            </w:r>
          </w:p>
        </w:tc>
        <w:tc>
          <w:tcPr>
            <w:tcW w:w="594" w:type="dxa"/>
          </w:tcPr>
          <w:p w14:paraId="3680BDA1" w14:textId="77777777" w:rsidR="00B94CD6" w:rsidRDefault="00154F7F">
            <w:pPr>
              <w:pStyle w:val="TableParagraph"/>
              <w:spacing w:line="171" w:lineRule="exact"/>
              <w:ind w:left="3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480</w:t>
            </w:r>
          </w:p>
        </w:tc>
        <w:tc>
          <w:tcPr>
            <w:tcW w:w="1215" w:type="dxa"/>
          </w:tcPr>
          <w:p w14:paraId="03F79ED6" w14:textId="77777777" w:rsidR="00B94CD6" w:rsidRDefault="00154F7F">
            <w:pPr>
              <w:pStyle w:val="TableParagraph"/>
              <w:spacing w:line="171" w:lineRule="exact"/>
              <w:ind w:right="52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20</w:t>
            </w:r>
          </w:p>
        </w:tc>
      </w:tr>
    </w:tbl>
    <w:p w14:paraId="6E03FC62" w14:textId="77777777" w:rsidR="00B94CD6" w:rsidRDefault="00B94CD6">
      <w:pPr>
        <w:pStyle w:val="Zkladntext"/>
        <w:spacing w:before="5" w:after="1"/>
        <w:rPr>
          <w:rFonts w:ascii="Calibri"/>
          <w:b/>
          <w:sz w:val="22"/>
        </w:rPr>
      </w:pPr>
    </w:p>
    <w:tbl>
      <w:tblPr>
        <w:tblStyle w:val="TableNormal"/>
        <w:tblW w:w="0" w:type="auto"/>
        <w:tblInd w:w="5304" w:type="dxa"/>
        <w:tblLayout w:type="fixed"/>
        <w:tblLook w:val="01E0" w:firstRow="1" w:lastRow="1" w:firstColumn="1" w:lastColumn="1" w:noHBand="0" w:noVBand="0"/>
      </w:tblPr>
      <w:tblGrid>
        <w:gridCol w:w="163"/>
        <w:gridCol w:w="581"/>
      </w:tblGrid>
      <w:tr w:rsidR="00B94CD6" w14:paraId="44B02B62" w14:textId="77777777">
        <w:trPr>
          <w:trHeight w:val="189"/>
        </w:trPr>
        <w:tc>
          <w:tcPr>
            <w:tcW w:w="163" w:type="dxa"/>
          </w:tcPr>
          <w:p w14:paraId="29F64014" w14:textId="77777777" w:rsidR="00B94CD6" w:rsidRDefault="00154F7F">
            <w:pPr>
              <w:pStyle w:val="TableParagraph"/>
              <w:spacing w:line="165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1</w:t>
            </w:r>
          </w:p>
        </w:tc>
        <w:tc>
          <w:tcPr>
            <w:tcW w:w="581" w:type="dxa"/>
          </w:tcPr>
          <w:p w14:paraId="6704F822" w14:textId="77777777" w:rsidR="00B94CD6" w:rsidRDefault="00154F7F">
            <w:pPr>
              <w:pStyle w:val="TableParagraph"/>
              <w:spacing w:line="165" w:lineRule="exact"/>
              <w:ind w:left="3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Pondělí</w:t>
            </w:r>
          </w:p>
        </w:tc>
      </w:tr>
      <w:tr w:rsidR="00B94CD6" w14:paraId="1D058063" w14:textId="77777777">
        <w:trPr>
          <w:trHeight w:val="216"/>
        </w:trPr>
        <w:tc>
          <w:tcPr>
            <w:tcW w:w="163" w:type="dxa"/>
          </w:tcPr>
          <w:p w14:paraId="357D322F" w14:textId="77777777" w:rsidR="00B94CD6" w:rsidRDefault="00154F7F">
            <w:pPr>
              <w:pStyle w:val="TableParagraph"/>
              <w:spacing w:line="192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2</w:t>
            </w:r>
          </w:p>
        </w:tc>
        <w:tc>
          <w:tcPr>
            <w:tcW w:w="581" w:type="dxa"/>
          </w:tcPr>
          <w:p w14:paraId="1EFAF7EA" w14:textId="77777777" w:rsidR="00B94CD6" w:rsidRDefault="00154F7F">
            <w:pPr>
              <w:pStyle w:val="TableParagraph"/>
              <w:spacing w:line="192" w:lineRule="exact"/>
              <w:ind w:left="3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Úterý</w:t>
            </w:r>
          </w:p>
        </w:tc>
      </w:tr>
      <w:tr w:rsidR="00B94CD6" w14:paraId="3DA95B88" w14:textId="77777777">
        <w:trPr>
          <w:trHeight w:val="216"/>
        </w:trPr>
        <w:tc>
          <w:tcPr>
            <w:tcW w:w="163" w:type="dxa"/>
          </w:tcPr>
          <w:p w14:paraId="771B082A" w14:textId="77777777" w:rsidR="00B94CD6" w:rsidRDefault="00154F7F">
            <w:pPr>
              <w:pStyle w:val="TableParagraph"/>
              <w:spacing w:line="192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3</w:t>
            </w:r>
          </w:p>
        </w:tc>
        <w:tc>
          <w:tcPr>
            <w:tcW w:w="581" w:type="dxa"/>
          </w:tcPr>
          <w:p w14:paraId="631527EB" w14:textId="77777777" w:rsidR="00B94CD6" w:rsidRDefault="00154F7F">
            <w:pPr>
              <w:pStyle w:val="TableParagraph"/>
              <w:spacing w:line="192" w:lineRule="exact"/>
              <w:ind w:left="3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Středa</w:t>
            </w:r>
          </w:p>
        </w:tc>
      </w:tr>
      <w:tr w:rsidR="00B94CD6" w14:paraId="4CA28D69" w14:textId="77777777">
        <w:trPr>
          <w:trHeight w:val="216"/>
        </w:trPr>
        <w:tc>
          <w:tcPr>
            <w:tcW w:w="163" w:type="dxa"/>
          </w:tcPr>
          <w:p w14:paraId="25293F3C" w14:textId="77777777" w:rsidR="00B94CD6" w:rsidRDefault="00154F7F">
            <w:pPr>
              <w:pStyle w:val="TableParagraph"/>
              <w:spacing w:line="192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4</w:t>
            </w:r>
          </w:p>
        </w:tc>
        <w:tc>
          <w:tcPr>
            <w:tcW w:w="581" w:type="dxa"/>
          </w:tcPr>
          <w:p w14:paraId="3A6B9792" w14:textId="77777777" w:rsidR="00B94CD6" w:rsidRDefault="00154F7F">
            <w:pPr>
              <w:pStyle w:val="TableParagraph"/>
              <w:spacing w:line="192" w:lineRule="exact"/>
              <w:ind w:left="3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Čtvrtek</w:t>
            </w:r>
          </w:p>
        </w:tc>
      </w:tr>
      <w:tr w:rsidR="00B94CD6" w14:paraId="7A358A14" w14:textId="77777777">
        <w:trPr>
          <w:trHeight w:val="216"/>
        </w:trPr>
        <w:tc>
          <w:tcPr>
            <w:tcW w:w="163" w:type="dxa"/>
          </w:tcPr>
          <w:p w14:paraId="1317D907" w14:textId="77777777" w:rsidR="00B94CD6" w:rsidRDefault="00154F7F">
            <w:pPr>
              <w:pStyle w:val="TableParagraph"/>
              <w:spacing w:line="192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5</w:t>
            </w:r>
          </w:p>
        </w:tc>
        <w:tc>
          <w:tcPr>
            <w:tcW w:w="581" w:type="dxa"/>
          </w:tcPr>
          <w:p w14:paraId="14ED99E4" w14:textId="77777777" w:rsidR="00B94CD6" w:rsidRDefault="00154F7F">
            <w:pPr>
              <w:pStyle w:val="TableParagraph"/>
              <w:spacing w:line="192" w:lineRule="exact"/>
              <w:ind w:left="3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Pátek</w:t>
            </w:r>
          </w:p>
        </w:tc>
      </w:tr>
      <w:tr w:rsidR="00B94CD6" w14:paraId="173C6995" w14:textId="77777777">
        <w:trPr>
          <w:trHeight w:val="215"/>
        </w:trPr>
        <w:tc>
          <w:tcPr>
            <w:tcW w:w="163" w:type="dxa"/>
          </w:tcPr>
          <w:p w14:paraId="72FF21B1" w14:textId="77777777" w:rsidR="00B94CD6" w:rsidRDefault="00154F7F">
            <w:pPr>
              <w:pStyle w:val="TableParagraph"/>
              <w:spacing w:line="192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6</w:t>
            </w:r>
          </w:p>
        </w:tc>
        <w:tc>
          <w:tcPr>
            <w:tcW w:w="581" w:type="dxa"/>
          </w:tcPr>
          <w:p w14:paraId="40BC6A07" w14:textId="77777777" w:rsidR="00B94CD6" w:rsidRDefault="00154F7F">
            <w:pPr>
              <w:pStyle w:val="TableParagraph"/>
              <w:spacing w:line="192" w:lineRule="exact"/>
              <w:ind w:left="30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Sobota</w:t>
            </w:r>
          </w:p>
        </w:tc>
      </w:tr>
      <w:tr w:rsidR="00B94CD6" w14:paraId="5172D8C2" w14:textId="77777777">
        <w:trPr>
          <w:trHeight w:val="189"/>
        </w:trPr>
        <w:tc>
          <w:tcPr>
            <w:tcW w:w="163" w:type="dxa"/>
          </w:tcPr>
          <w:p w14:paraId="03AB4735" w14:textId="77777777" w:rsidR="00B94CD6" w:rsidRDefault="00154F7F">
            <w:pPr>
              <w:pStyle w:val="TableParagraph"/>
              <w:spacing w:line="169" w:lineRule="exact"/>
              <w:ind w:left="1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w w:val="102"/>
                <w:sz w:val="16"/>
              </w:rPr>
              <w:t>7</w:t>
            </w:r>
          </w:p>
        </w:tc>
        <w:tc>
          <w:tcPr>
            <w:tcW w:w="581" w:type="dxa"/>
          </w:tcPr>
          <w:p w14:paraId="5CD77A11" w14:textId="77777777" w:rsidR="00B94CD6" w:rsidRDefault="00154F7F">
            <w:pPr>
              <w:pStyle w:val="TableParagraph"/>
              <w:spacing w:line="169" w:lineRule="exact"/>
              <w:ind w:left="3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2"/>
                <w:sz w:val="16"/>
              </w:rPr>
              <w:t>Neděle</w:t>
            </w:r>
          </w:p>
        </w:tc>
      </w:tr>
    </w:tbl>
    <w:p w14:paraId="3DF26A9C" w14:textId="77777777" w:rsidR="00B94CD6" w:rsidRDefault="00B94CD6">
      <w:pPr>
        <w:spacing w:line="169" w:lineRule="exact"/>
        <w:rPr>
          <w:rFonts w:ascii="Calibri" w:hAnsi="Calibri"/>
          <w:sz w:val="16"/>
        </w:rPr>
        <w:sectPr w:rsidR="00B94CD6">
          <w:footerReference w:type="default" r:id="rId41"/>
          <w:pgSz w:w="16840" w:h="11910" w:orient="landscape"/>
          <w:pgMar w:top="1100" w:right="920" w:bottom="280" w:left="900" w:header="0" w:footer="0" w:gutter="0"/>
          <w:cols w:space="708"/>
        </w:sectPr>
      </w:pPr>
    </w:p>
    <w:p w14:paraId="17F0BE3D" w14:textId="77777777" w:rsidR="00B94CD6" w:rsidRDefault="00154F7F">
      <w:pPr>
        <w:spacing w:before="65"/>
        <w:ind w:left="119"/>
        <w:rPr>
          <w:b/>
          <w:sz w:val="24"/>
        </w:rPr>
      </w:pPr>
      <w:bookmarkStart w:id="10" w:name="Příloha_č._5"/>
      <w:bookmarkEnd w:id="10"/>
      <w:r>
        <w:rPr>
          <w:b/>
          <w:sz w:val="24"/>
        </w:rPr>
        <w:t>Příloha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Akceptační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protokol</w:t>
      </w:r>
    </w:p>
    <w:p w14:paraId="09BEDC4A" w14:textId="77777777" w:rsidR="00B94CD6" w:rsidRDefault="00B94CD6">
      <w:pPr>
        <w:pStyle w:val="Zkladntext"/>
        <w:rPr>
          <w:b/>
          <w:sz w:val="26"/>
        </w:rPr>
      </w:pPr>
    </w:p>
    <w:p w14:paraId="7A15CA36" w14:textId="77777777" w:rsidR="00B94CD6" w:rsidRDefault="00154F7F">
      <w:pPr>
        <w:pStyle w:val="Nadpis1"/>
        <w:spacing w:before="206"/>
        <w:ind w:left="3364" w:right="3348"/>
        <w:jc w:val="center"/>
      </w:pPr>
      <w:r>
        <w:t>AKCEPTAČNÍ</w:t>
      </w:r>
      <w:r>
        <w:rPr>
          <w:spacing w:val="-7"/>
        </w:rPr>
        <w:t xml:space="preserve"> </w:t>
      </w:r>
      <w:r>
        <w:rPr>
          <w:spacing w:val="-2"/>
        </w:rPr>
        <w:t>PROTOKOL</w:t>
      </w:r>
    </w:p>
    <w:p w14:paraId="30FB76D3" w14:textId="77777777" w:rsidR="00B94CD6" w:rsidRDefault="00B94CD6">
      <w:pPr>
        <w:pStyle w:val="Zkladntext"/>
        <w:rPr>
          <w:b/>
        </w:rPr>
      </w:pPr>
    </w:p>
    <w:p w14:paraId="3A0A4436" w14:textId="77777777" w:rsidR="00B94CD6" w:rsidRDefault="00B94CD6">
      <w:pPr>
        <w:pStyle w:val="Zkladntext"/>
        <w:rPr>
          <w:b/>
        </w:rPr>
      </w:pPr>
    </w:p>
    <w:p w14:paraId="36E79100" w14:textId="77777777" w:rsidR="00B94CD6" w:rsidRDefault="00B94CD6">
      <w:pPr>
        <w:pStyle w:val="Zkladntext"/>
        <w:spacing w:before="6" w:after="1"/>
        <w:rPr>
          <w:b/>
          <w:sz w:val="15"/>
        </w:rPr>
      </w:pPr>
    </w:p>
    <w:tbl>
      <w:tblPr>
        <w:tblStyle w:val="TableNormal"/>
        <w:tblW w:w="0" w:type="auto"/>
        <w:tblInd w:w="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7431"/>
      </w:tblGrid>
      <w:tr w:rsidR="00B94CD6" w14:paraId="44CAB4DD" w14:textId="77777777">
        <w:trPr>
          <w:trHeight w:val="935"/>
        </w:trPr>
        <w:tc>
          <w:tcPr>
            <w:tcW w:w="2266" w:type="dxa"/>
            <w:tcBorders>
              <w:bottom w:val="single" w:sz="6" w:space="0" w:color="000000"/>
              <w:right w:val="single" w:sz="6" w:space="0" w:color="000000"/>
            </w:tcBorders>
          </w:tcPr>
          <w:p w14:paraId="6CB28E7B" w14:textId="77777777" w:rsidR="00B94CD6" w:rsidRDefault="00B94CD6">
            <w:pPr>
              <w:pStyle w:val="TableParagraph"/>
              <w:rPr>
                <w:b/>
                <w:sz w:val="21"/>
              </w:rPr>
            </w:pPr>
          </w:p>
          <w:p w14:paraId="1910EA97" w14:textId="77777777" w:rsidR="00B94CD6" w:rsidRDefault="00154F7F">
            <w:pPr>
              <w:pStyle w:val="TableParagraph"/>
              <w:ind w:left="68"/>
              <w:rPr>
                <w:b/>
              </w:rPr>
            </w:pPr>
            <w:r>
              <w:rPr>
                <w:b/>
                <w:spacing w:val="-2"/>
              </w:rPr>
              <w:t>Objednatel</w:t>
            </w:r>
          </w:p>
        </w:tc>
        <w:tc>
          <w:tcPr>
            <w:tcW w:w="7431" w:type="dxa"/>
            <w:tcBorders>
              <w:left w:val="single" w:sz="6" w:space="0" w:color="000000"/>
              <w:bottom w:val="single" w:sz="6" w:space="0" w:color="000000"/>
            </w:tcBorders>
          </w:tcPr>
          <w:p w14:paraId="39045788" w14:textId="77777777" w:rsidR="00B94CD6" w:rsidRDefault="00154F7F">
            <w:pPr>
              <w:pStyle w:val="TableParagraph"/>
              <w:spacing w:line="314" w:lineRule="auto"/>
              <w:ind w:left="815" w:hanging="747"/>
              <w:rPr>
                <w:i/>
              </w:rPr>
            </w:pPr>
            <w:r>
              <w:rPr>
                <w:i/>
              </w:rPr>
              <w:t>Národní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agentura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pro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komunikační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informační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technologie,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s.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p., Kodaňská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1441/46,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Vršovice,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101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00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Praha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10,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IČ: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04767543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(dále</w:t>
            </w:r>
          </w:p>
          <w:p w14:paraId="769ECA7B" w14:textId="77777777" w:rsidR="00B94CD6" w:rsidRDefault="00154F7F">
            <w:pPr>
              <w:pStyle w:val="TableParagraph"/>
              <w:spacing w:line="253" w:lineRule="exact"/>
              <w:ind w:left="815"/>
              <w:rPr>
                <w:i/>
              </w:rPr>
            </w:pPr>
            <w:r>
              <w:rPr>
                <w:i/>
              </w:rPr>
              <w:t>jen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„objednatel“)</w:t>
            </w:r>
          </w:p>
        </w:tc>
      </w:tr>
      <w:tr w:rsidR="00B94CD6" w14:paraId="0D36E618" w14:textId="77777777">
        <w:trPr>
          <w:trHeight w:val="690"/>
        </w:trPr>
        <w:tc>
          <w:tcPr>
            <w:tcW w:w="22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95695" w14:textId="77777777" w:rsidR="00B94CD6" w:rsidRDefault="00154F7F">
            <w:pPr>
              <w:pStyle w:val="TableParagraph"/>
              <w:spacing w:before="119"/>
              <w:ind w:left="68"/>
              <w:rPr>
                <w:b/>
              </w:rPr>
            </w:pPr>
            <w:r>
              <w:rPr>
                <w:b/>
                <w:spacing w:val="-2"/>
              </w:rPr>
              <w:t>Poskytovatel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CB52DE" w14:textId="77777777" w:rsidR="00B94CD6" w:rsidRDefault="00154F7F">
            <w:pPr>
              <w:pStyle w:val="TableParagraph"/>
              <w:spacing w:before="119"/>
              <w:ind w:left="129"/>
              <w:rPr>
                <w:i/>
              </w:rPr>
            </w:pPr>
            <w:r>
              <w:rPr>
                <w:i/>
              </w:rPr>
              <w:t>………………………………………………………..(dále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</w:rPr>
              <w:t>jen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2"/>
              </w:rPr>
              <w:t>„Poskytovatel“)</w:t>
            </w:r>
          </w:p>
        </w:tc>
      </w:tr>
      <w:tr w:rsidR="00B94CD6" w14:paraId="0F5E678E" w14:textId="77777777">
        <w:trPr>
          <w:trHeight w:val="460"/>
        </w:trPr>
        <w:tc>
          <w:tcPr>
            <w:tcW w:w="22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D939" w14:textId="77777777" w:rsidR="00B94CD6" w:rsidRDefault="00154F7F">
            <w:pPr>
              <w:pStyle w:val="TableParagraph"/>
              <w:spacing w:before="4"/>
              <w:ind w:left="68"/>
              <w:rPr>
                <w:b/>
              </w:rPr>
            </w:pPr>
            <w:r>
              <w:rPr>
                <w:b/>
                <w:spacing w:val="-2"/>
              </w:rPr>
              <w:t>Smlouva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0B2384" w14:textId="77777777" w:rsidR="00B94CD6" w:rsidRDefault="00154F7F">
            <w:pPr>
              <w:pStyle w:val="TableParagraph"/>
              <w:spacing w:before="4"/>
              <w:ind w:left="68"/>
              <w:rPr>
                <w:i/>
              </w:rPr>
            </w:pPr>
            <w:r>
              <w:rPr>
                <w:i/>
              </w:rPr>
              <w:t>Na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základě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smlouvy,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č.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5"/>
              </w:rPr>
              <w:t>j.</w:t>
            </w:r>
          </w:p>
        </w:tc>
      </w:tr>
      <w:tr w:rsidR="00B94CD6" w14:paraId="156E4783" w14:textId="77777777">
        <w:trPr>
          <w:trHeight w:val="493"/>
        </w:trPr>
        <w:tc>
          <w:tcPr>
            <w:tcW w:w="2266" w:type="dxa"/>
            <w:tcBorders>
              <w:top w:val="single" w:sz="6" w:space="0" w:color="000000"/>
              <w:right w:val="single" w:sz="6" w:space="0" w:color="000000"/>
            </w:tcBorders>
          </w:tcPr>
          <w:p w14:paraId="33B77BF1" w14:textId="77777777" w:rsidR="00B94CD6" w:rsidRDefault="00154F7F">
            <w:pPr>
              <w:pStyle w:val="TableParagraph"/>
              <w:spacing w:before="21"/>
              <w:ind w:left="68"/>
              <w:rPr>
                <w:b/>
              </w:rPr>
            </w:pPr>
            <w:r>
              <w:rPr>
                <w:b/>
              </w:rPr>
              <w:t>Název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smlouvy</w:t>
            </w:r>
          </w:p>
        </w:tc>
        <w:tc>
          <w:tcPr>
            <w:tcW w:w="7431" w:type="dxa"/>
            <w:tcBorders>
              <w:top w:val="single" w:sz="6" w:space="0" w:color="000000"/>
              <w:left w:val="single" w:sz="6" w:space="0" w:color="000000"/>
            </w:tcBorders>
          </w:tcPr>
          <w:p w14:paraId="211A9FB9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</w:tr>
    </w:tbl>
    <w:p w14:paraId="42BA351F" w14:textId="77777777" w:rsidR="00B94CD6" w:rsidRDefault="00B94CD6">
      <w:pPr>
        <w:pStyle w:val="Zkladntext"/>
        <w:spacing w:before="2"/>
        <w:rPr>
          <w:b/>
          <w:sz w:val="23"/>
        </w:rPr>
      </w:pPr>
    </w:p>
    <w:p w14:paraId="7C94B981" w14:textId="77777777" w:rsidR="00B94CD6" w:rsidRDefault="00154F7F">
      <w:pPr>
        <w:spacing w:before="93"/>
        <w:ind w:left="119"/>
        <w:rPr>
          <w:b/>
          <w:sz w:val="18"/>
        </w:rPr>
      </w:pPr>
      <w:r>
        <w:rPr>
          <w:b/>
        </w:rPr>
        <w:t>P</w:t>
      </w:r>
      <w:r>
        <w:rPr>
          <w:b/>
          <w:sz w:val="18"/>
        </w:rPr>
        <w:t>ŘEDMĚT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AKCEPTACE</w:t>
      </w:r>
    </w:p>
    <w:p w14:paraId="709D827F" w14:textId="77777777" w:rsidR="00B94CD6" w:rsidRDefault="00154F7F">
      <w:pPr>
        <w:spacing w:before="199" w:line="314" w:lineRule="auto"/>
        <w:ind w:left="119"/>
      </w:pPr>
      <w:r>
        <w:rPr>
          <w:b/>
        </w:rPr>
        <w:t>Poskytovatel</w:t>
      </w:r>
      <w:r>
        <w:rPr>
          <w:b/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b/>
        </w:rPr>
        <w:t>Objednatel</w:t>
      </w:r>
      <w:r>
        <w:rPr>
          <w:b/>
          <w:spacing w:val="40"/>
        </w:rPr>
        <w:t xml:space="preserve"> </w:t>
      </w:r>
      <w:r>
        <w:t>svými</w:t>
      </w:r>
      <w:r>
        <w:rPr>
          <w:spacing w:val="40"/>
        </w:rPr>
        <w:t xml:space="preserve"> </w:t>
      </w:r>
      <w:r>
        <w:t>podpisy</w:t>
      </w:r>
      <w:r>
        <w:rPr>
          <w:spacing w:val="40"/>
        </w:rPr>
        <w:t xml:space="preserve"> </w:t>
      </w:r>
      <w:r>
        <w:t>stvrzují</w:t>
      </w:r>
      <w:r>
        <w:rPr>
          <w:spacing w:val="40"/>
        </w:rPr>
        <w:t xml:space="preserve"> </w:t>
      </w:r>
      <w:r>
        <w:t>předání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akceptaci</w:t>
      </w:r>
      <w:r>
        <w:rPr>
          <w:spacing w:val="40"/>
        </w:rPr>
        <w:t xml:space="preserve"> </w:t>
      </w:r>
      <w:r>
        <w:t>předmětu</w:t>
      </w:r>
      <w:r>
        <w:rPr>
          <w:spacing w:val="40"/>
        </w:rPr>
        <w:t xml:space="preserve"> </w:t>
      </w:r>
      <w:r>
        <w:t>plnění</w:t>
      </w:r>
      <w:r>
        <w:rPr>
          <w:spacing w:val="40"/>
        </w:rPr>
        <w:t xml:space="preserve"> </w:t>
      </w:r>
      <w:r>
        <w:t>dle</w:t>
      </w:r>
      <w:r>
        <w:rPr>
          <w:spacing w:val="40"/>
        </w:rPr>
        <w:t xml:space="preserve"> </w:t>
      </w:r>
      <w:r>
        <w:t>výše specifikované smlouvy.</w:t>
      </w:r>
    </w:p>
    <w:p w14:paraId="65A42D0F" w14:textId="77777777" w:rsidR="00B94CD6" w:rsidRDefault="00154F7F">
      <w:pPr>
        <w:pStyle w:val="Nadpis1"/>
        <w:spacing w:before="118"/>
      </w:pPr>
      <w:r>
        <w:t>AKCEPTAČNÍ</w:t>
      </w:r>
      <w:r>
        <w:rPr>
          <w:spacing w:val="-9"/>
        </w:rPr>
        <w:t xml:space="preserve"> </w:t>
      </w:r>
      <w:r>
        <w:rPr>
          <w:spacing w:val="-2"/>
        </w:rPr>
        <w:t>KRITÉRIA</w:t>
      </w:r>
    </w:p>
    <w:p w14:paraId="66617A14" w14:textId="77777777" w:rsidR="00B94CD6" w:rsidRDefault="00B94CD6">
      <w:pPr>
        <w:pStyle w:val="Zkladntext"/>
        <w:spacing w:before="4"/>
        <w:rPr>
          <w:b/>
          <w:sz w:val="16"/>
        </w:rPr>
      </w:pPr>
    </w:p>
    <w:tbl>
      <w:tblPr>
        <w:tblStyle w:val="TableNormal"/>
        <w:tblW w:w="0" w:type="auto"/>
        <w:tblInd w:w="384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6252"/>
        <w:gridCol w:w="1985"/>
      </w:tblGrid>
      <w:tr w:rsidR="00B94CD6" w14:paraId="7A75E17C" w14:textId="77777777">
        <w:trPr>
          <w:trHeight w:val="475"/>
        </w:trPr>
        <w:tc>
          <w:tcPr>
            <w:tcW w:w="1262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8D8D8"/>
          </w:tcPr>
          <w:p w14:paraId="4495451B" w14:textId="77777777" w:rsidR="00B94CD6" w:rsidRDefault="00154F7F">
            <w:pPr>
              <w:pStyle w:val="TableParagraph"/>
              <w:spacing w:line="252" w:lineRule="exact"/>
              <w:ind w:left="353" w:right="321"/>
              <w:jc w:val="center"/>
              <w:rPr>
                <w:b/>
              </w:rPr>
            </w:pPr>
            <w:r>
              <w:rPr>
                <w:b/>
                <w:spacing w:val="-2"/>
              </w:rPr>
              <w:t>Číslo</w:t>
            </w:r>
          </w:p>
        </w:tc>
        <w:tc>
          <w:tcPr>
            <w:tcW w:w="6252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8D8D8"/>
          </w:tcPr>
          <w:p w14:paraId="2D88EF9B" w14:textId="77777777" w:rsidR="00B94CD6" w:rsidRDefault="00154F7F">
            <w:pPr>
              <w:pStyle w:val="TableParagraph"/>
              <w:spacing w:line="252" w:lineRule="exact"/>
              <w:ind w:left="1363"/>
              <w:rPr>
                <w:b/>
              </w:rPr>
            </w:pPr>
            <w:r>
              <w:rPr>
                <w:b/>
              </w:rPr>
              <w:t>Popis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kritéria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předmětu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plnění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795CDC21" w14:textId="77777777" w:rsidR="00B94CD6" w:rsidRDefault="00154F7F">
            <w:pPr>
              <w:pStyle w:val="TableParagraph"/>
              <w:spacing w:line="252" w:lineRule="exact"/>
              <w:ind w:left="291" w:right="260"/>
              <w:jc w:val="center"/>
              <w:rPr>
                <w:b/>
              </w:rPr>
            </w:pPr>
            <w:r>
              <w:rPr>
                <w:b/>
              </w:rPr>
              <w:t>Zjištěny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vady</w:t>
            </w:r>
          </w:p>
        </w:tc>
      </w:tr>
      <w:tr w:rsidR="00B94CD6" w14:paraId="12CC2A09" w14:textId="77777777">
        <w:trPr>
          <w:trHeight w:val="759"/>
        </w:trPr>
        <w:tc>
          <w:tcPr>
            <w:tcW w:w="126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175849DC" w14:textId="77777777" w:rsidR="00B94CD6" w:rsidRDefault="00154F7F">
            <w:pPr>
              <w:pStyle w:val="TableParagraph"/>
              <w:spacing w:before="155"/>
              <w:ind w:left="350" w:right="32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6252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16417C" w14:textId="77777777" w:rsidR="00B94CD6" w:rsidRDefault="00154F7F">
            <w:pPr>
              <w:pStyle w:val="TableParagraph"/>
              <w:spacing w:before="28" w:line="278" w:lineRule="auto"/>
              <w:ind w:left="825" w:hanging="747"/>
            </w:pPr>
            <w:r>
              <w:t>Počet MD pro rozvojový tým (dle objednávky v</w:t>
            </w:r>
            <w:r>
              <w:rPr>
                <w:spacing w:val="-4"/>
              </w:rPr>
              <w:t xml:space="preserve"> </w:t>
            </w:r>
            <w:r>
              <w:t>souladu s</w:t>
            </w:r>
            <w:r>
              <w:rPr>
                <w:spacing w:val="-4"/>
              </w:rPr>
              <w:t xml:space="preserve"> </w:t>
            </w:r>
            <w:r>
              <w:t>čl. 3 odst. 3.5 Smlouvy)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14:paraId="3DDAED3E" w14:textId="77777777" w:rsidR="00B94CD6" w:rsidRDefault="00154F7F">
            <w:pPr>
              <w:pStyle w:val="TableParagraph"/>
              <w:spacing w:before="174"/>
              <w:ind w:left="291" w:right="260"/>
              <w:jc w:val="center"/>
            </w:pPr>
            <w:r>
              <w:rPr>
                <w:spacing w:val="-5"/>
              </w:rPr>
              <w:t>NE</w:t>
            </w:r>
          </w:p>
        </w:tc>
      </w:tr>
      <w:tr w:rsidR="00B94CD6" w14:paraId="09C9C56D" w14:textId="77777777">
        <w:trPr>
          <w:trHeight w:val="757"/>
        </w:trPr>
        <w:tc>
          <w:tcPr>
            <w:tcW w:w="12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3D754BD3" w14:textId="77777777" w:rsidR="00B94CD6" w:rsidRDefault="00154F7F">
            <w:pPr>
              <w:pStyle w:val="TableParagraph"/>
              <w:spacing w:before="153"/>
              <w:ind w:left="350" w:right="321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EAAC1A" w14:textId="77777777" w:rsidR="00B94CD6" w:rsidRDefault="00154F7F">
            <w:pPr>
              <w:pStyle w:val="TableParagraph"/>
              <w:spacing w:before="28" w:line="276" w:lineRule="auto"/>
              <w:ind w:left="825" w:hanging="747"/>
            </w:pPr>
            <w:r>
              <w:t>Počet MD pro provozní tým (dle objednávky v</w:t>
            </w:r>
            <w:r>
              <w:rPr>
                <w:spacing w:val="-2"/>
              </w:rPr>
              <w:t xml:space="preserve"> </w:t>
            </w:r>
            <w:r>
              <w:t>souladu s</w:t>
            </w:r>
            <w:r>
              <w:rPr>
                <w:spacing w:val="-2"/>
              </w:rPr>
              <w:t xml:space="preserve"> </w:t>
            </w:r>
            <w:r>
              <w:t>čl. 3 odst. 3.5 Smlouvy)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14:paraId="60D9421A" w14:textId="77777777" w:rsidR="00B94CD6" w:rsidRDefault="00154F7F">
            <w:pPr>
              <w:pStyle w:val="TableParagraph"/>
              <w:spacing w:before="172"/>
              <w:ind w:left="291" w:right="260"/>
              <w:jc w:val="center"/>
            </w:pPr>
            <w:r>
              <w:rPr>
                <w:spacing w:val="-5"/>
              </w:rPr>
              <w:t>NE</w:t>
            </w:r>
          </w:p>
        </w:tc>
      </w:tr>
      <w:tr w:rsidR="00B94CD6" w14:paraId="1EF93C13" w14:textId="77777777">
        <w:trPr>
          <w:trHeight w:val="510"/>
        </w:trPr>
        <w:tc>
          <w:tcPr>
            <w:tcW w:w="12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1CA7A23E" w14:textId="77777777" w:rsidR="00B94CD6" w:rsidRDefault="00154F7F">
            <w:pPr>
              <w:pStyle w:val="TableParagraph"/>
              <w:spacing w:before="28"/>
              <w:ind w:left="350" w:right="32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07EE7A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14:paraId="5954A2DF" w14:textId="77777777" w:rsidR="00B94CD6" w:rsidRDefault="00154F7F">
            <w:pPr>
              <w:pStyle w:val="TableParagraph"/>
              <w:spacing w:before="50"/>
              <w:ind w:left="289" w:right="260"/>
              <w:jc w:val="center"/>
            </w:pPr>
            <w:r>
              <w:rPr>
                <w:spacing w:val="-5"/>
              </w:rPr>
              <w:t>NE</w:t>
            </w:r>
          </w:p>
        </w:tc>
      </w:tr>
      <w:tr w:rsidR="00B94CD6" w14:paraId="76684E94" w14:textId="77777777">
        <w:trPr>
          <w:trHeight w:val="508"/>
        </w:trPr>
        <w:tc>
          <w:tcPr>
            <w:tcW w:w="12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5A82706E" w14:textId="77777777" w:rsidR="00B94CD6" w:rsidRDefault="00154F7F">
            <w:pPr>
              <w:pStyle w:val="TableParagraph"/>
              <w:spacing w:before="28"/>
              <w:ind w:left="350" w:right="32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9200965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14:paraId="3D1554F0" w14:textId="77777777" w:rsidR="00B94CD6" w:rsidRDefault="00154F7F">
            <w:pPr>
              <w:pStyle w:val="TableParagraph"/>
              <w:spacing w:before="50"/>
              <w:ind w:left="289" w:right="260"/>
              <w:jc w:val="center"/>
            </w:pPr>
            <w:r>
              <w:rPr>
                <w:spacing w:val="-5"/>
              </w:rPr>
              <w:t>NE</w:t>
            </w:r>
          </w:p>
        </w:tc>
      </w:tr>
      <w:tr w:rsidR="00B94CD6" w14:paraId="580F30AE" w14:textId="77777777">
        <w:trPr>
          <w:trHeight w:val="510"/>
        </w:trPr>
        <w:tc>
          <w:tcPr>
            <w:tcW w:w="12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1A9B8A57" w14:textId="77777777" w:rsidR="00B94CD6" w:rsidRDefault="00154F7F">
            <w:pPr>
              <w:pStyle w:val="TableParagraph"/>
              <w:spacing w:before="31"/>
              <w:ind w:left="350" w:right="32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16E7C6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14:paraId="75C66B4C" w14:textId="77777777" w:rsidR="00B94CD6" w:rsidRDefault="00154F7F">
            <w:pPr>
              <w:pStyle w:val="TableParagraph"/>
              <w:spacing w:before="50"/>
              <w:ind w:left="289" w:right="260"/>
              <w:jc w:val="center"/>
            </w:pPr>
            <w:r>
              <w:rPr>
                <w:spacing w:val="-5"/>
              </w:rPr>
              <w:t>NE</w:t>
            </w:r>
          </w:p>
        </w:tc>
      </w:tr>
      <w:tr w:rsidR="00B94CD6" w14:paraId="29EC436B" w14:textId="77777777">
        <w:trPr>
          <w:trHeight w:val="510"/>
        </w:trPr>
        <w:tc>
          <w:tcPr>
            <w:tcW w:w="126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14:paraId="59CB569B" w14:textId="77777777" w:rsidR="00B94CD6" w:rsidRDefault="00154F7F">
            <w:pPr>
              <w:pStyle w:val="TableParagraph"/>
              <w:spacing w:before="31"/>
              <w:ind w:left="350" w:right="32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C65884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14:paraId="1C3EA27D" w14:textId="77777777" w:rsidR="00B94CD6" w:rsidRDefault="00154F7F">
            <w:pPr>
              <w:pStyle w:val="TableParagraph"/>
              <w:spacing w:before="50"/>
              <w:ind w:left="289" w:right="260"/>
              <w:jc w:val="center"/>
            </w:pPr>
            <w:r>
              <w:rPr>
                <w:spacing w:val="-5"/>
              </w:rPr>
              <w:t>NE</w:t>
            </w:r>
          </w:p>
        </w:tc>
      </w:tr>
      <w:tr w:rsidR="00B94CD6" w14:paraId="5D91BB15" w14:textId="77777777">
        <w:trPr>
          <w:trHeight w:val="510"/>
        </w:trPr>
        <w:tc>
          <w:tcPr>
            <w:tcW w:w="126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7E32793" w14:textId="77777777" w:rsidR="00B94CD6" w:rsidRDefault="00154F7F">
            <w:pPr>
              <w:pStyle w:val="TableParagraph"/>
              <w:spacing w:before="31"/>
              <w:ind w:left="350" w:right="32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722C17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712213C" w14:textId="77777777" w:rsidR="00B94CD6" w:rsidRDefault="00154F7F">
            <w:pPr>
              <w:pStyle w:val="TableParagraph"/>
              <w:spacing w:before="50"/>
              <w:ind w:left="289" w:right="260"/>
              <w:jc w:val="center"/>
            </w:pPr>
            <w:r>
              <w:rPr>
                <w:spacing w:val="-5"/>
              </w:rPr>
              <w:t>NE</w:t>
            </w:r>
          </w:p>
        </w:tc>
      </w:tr>
    </w:tbl>
    <w:p w14:paraId="3AC30EFD" w14:textId="77777777" w:rsidR="00B94CD6" w:rsidRDefault="00B94CD6">
      <w:pPr>
        <w:pStyle w:val="Zkladntext"/>
        <w:rPr>
          <w:b/>
        </w:rPr>
      </w:pPr>
    </w:p>
    <w:p w14:paraId="6822CB23" w14:textId="77777777" w:rsidR="00B94CD6" w:rsidRDefault="00B94CD6">
      <w:pPr>
        <w:pStyle w:val="Zkladntext"/>
        <w:rPr>
          <w:b/>
        </w:rPr>
      </w:pPr>
    </w:p>
    <w:p w14:paraId="19D7E5A5" w14:textId="77777777" w:rsidR="00B94CD6" w:rsidRDefault="00B94CD6">
      <w:pPr>
        <w:pStyle w:val="Zkladntext"/>
        <w:spacing w:before="1"/>
        <w:rPr>
          <w:b/>
          <w:sz w:val="26"/>
        </w:rPr>
      </w:pPr>
    </w:p>
    <w:tbl>
      <w:tblPr>
        <w:tblStyle w:val="TableNormal"/>
        <w:tblW w:w="0" w:type="auto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3262"/>
        <w:gridCol w:w="3032"/>
      </w:tblGrid>
      <w:tr w:rsidR="00B94CD6" w14:paraId="782394FF" w14:textId="77777777">
        <w:trPr>
          <w:trHeight w:val="627"/>
        </w:trPr>
        <w:tc>
          <w:tcPr>
            <w:tcW w:w="3204" w:type="dxa"/>
            <w:tcBorders>
              <w:right w:val="single" w:sz="4" w:space="0" w:color="000000"/>
            </w:tcBorders>
          </w:tcPr>
          <w:p w14:paraId="0A919BF3" w14:textId="77777777" w:rsidR="00B94CD6" w:rsidRDefault="00154F7F">
            <w:pPr>
              <w:pStyle w:val="TableParagraph"/>
              <w:spacing w:before="148"/>
              <w:ind w:left="289" w:right="262"/>
              <w:jc w:val="center"/>
              <w:rPr>
                <w:b/>
              </w:rPr>
            </w:pPr>
            <w:r>
              <w:rPr>
                <w:b/>
                <w:spacing w:val="-2"/>
              </w:rPr>
              <w:t>Společnost</w:t>
            </w:r>
          </w:p>
        </w:tc>
        <w:tc>
          <w:tcPr>
            <w:tcW w:w="3262" w:type="dxa"/>
            <w:tcBorders>
              <w:left w:val="single" w:sz="4" w:space="0" w:color="000000"/>
              <w:right w:val="single" w:sz="4" w:space="0" w:color="000000"/>
            </w:tcBorders>
          </w:tcPr>
          <w:p w14:paraId="0F1864D0" w14:textId="77777777" w:rsidR="00B94CD6" w:rsidRDefault="00154F7F">
            <w:pPr>
              <w:pStyle w:val="TableParagraph"/>
              <w:spacing w:before="148"/>
              <w:ind w:left="1269" w:right="1243"/>
              <w:jc w:val="center"/>
              <w:rPr>
                <w:b/>
              </w:rPr>
            </w:pPr>
            <w:r>
              <w:rPr>
                <w:b/>
                <w:spacing w:val="-2"/>
              </w:rPr>
              <w:t>Jméno</w:t>
            </w:r>
          </w:p>
        </w:tc>
        <w:tc>
          <w:tcPr>
            <w:tcW w:w="3032" w:type="dxa"/>
            <w:tcBorders>
              <w:left w:val="single" w:sz="4" w:space="0" w:color="000000"/>
            </w:tcBorders>
          </w:tcPr>
          <w:p w14:paraId="35E0477F" w14:textId="77777777" w:rsidR="00B94CD6" w:rsidRDefault="00154F7F">
            <w:pPr>
              <w:pStyle w:val="TableParagraph"/>
              <w:spacing w:before="148"/>
              <w:ind w:left="1135" w:right="1115"/>
              <w:jc w:val="center"/>
              <w:rPr>
                <w:b/>
              </w:rPr>
            </w:pPr>
            <w:r>
              <w:rPr>
                <w:b/>
                <w:spacing w:val="-2"/>
              </w:rPr>
              <w:t>Podpis</w:t>
            </w:r>
          </w:p>
        </w:tc>
      </w:tr>
      <w:tr w:rsidR="00B94CD6" w14:paraId="2FCCBA81" w14:textId="77777777">
        <w:trPr>
          <w:trHeight w:val="527"/>
        </w:trPr>
        <w:tc>
          <w:tcPr>
            <w:tcW w:w="3204" w:type="dxa"/>
            <w:tcBorders>
              <w:bottom w:val="single" w:sz="4" w:space="0" w:color="000000"/>
              <w:right w:val="single" w:sz="4" w:space="0" w:color="000000"/>
            </w:tcBorders>
          </w:tcPr>
          <w:p w14:paraId="0817EDE1" w14:textId="77777777" w:rsidR="00B94CD6" w:rsidRDefault="00154F7F">
            <w:pPr>
              <w:pStyle w:val="TableParagraph"/>
              <w:spacing w:before="38"/>
              <w:ind w:left="289" w:right="262"/>
              <w:jc w:val="center"/>
            </w:pPr>
            <w:r>
              <w:t>Akceptoval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Objednatele</w:t>
            </w:r>
          </w:p>
        </w:tc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924E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2" w:type="dxa"/>
            <w:tcBorders>
              <w:left w:val="single" w:sz="4" w:space="0" w:color="000000"/>
              <w:bottom w:val="single" w:sz="4" w:space="0" w:color="000000"/>
            </w:tcBorders>
          </w:tcPr>
          <w:p w14:paraId="38B26B57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</w:tr>
      <w:tr w:rsidR="00B94CD6" w14:paraId="1DDBFC8A" w14:textId="77777777">
        <w:trPr>
          <w:trHeight w:val="625"/>
        </w:trPr>
        <w:tc>
          <w:tcPr>
            <w:tcW w:w="3204" w:type="dxa"/>
            <w:tcBorders>
              <w:top w:val="single" w:sz="4" w:space="0" w:color="000000"/>
              <w:right w:val="single" w:sz="4" w:space="0" w:color="000000"/>
            </w:tcBorders>
          </w:tcPr>
          <w:p w14:paraId="5C1BAECB" w14:textId="77777777" w:rsidR="00B94CD6" w:rsidRDefault="00154F7F">
            <w:pPr>
              <w:pStyle w:val="TableParagraph"/>
              <w:spacing w:before="28"/>
              <w:ind w:left="692"/>
            </w:pPr>
            <w:r>
              <w:t>Vzal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vědomí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za</w:t>
            </w:r>
          </w:p>
          <w:p w14:paraId="2D0D89F9" w14:textId="77777777" w:rsidR="00B94CD6" w:rsidRDefault="00154F7F">
            <w:pPr>
              <w:pStyle w:val="TableParagraph"/>
              <w:spacing w:before="79" w:line="246" w:lineRule="exact"/>
              <w:ind w:left="1288"/>
            </w:pPr>
            <w:r>
              <w:rPr>
                <w:spacing w:val="-2"/>
              </w:rPr>
              <w:t>Poskytovatele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72E255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</w:tcBorders>
          </w:tcPr>
          <w:p w14:paraId="0161BEA9" w14:textId="77777777" w:rsidR="00B94CD6" w:rsidRDefault="00B94CD6">
            <w:pPr>
              <w:pStyle w:val="TableParagraph"/>
              <w:rPr>
                <w:rFonts w:ascii="Times New Roman"/>
              </w:rPr>
            </w:pPr>
          </w:p>
        </w:tc>
      </w:tr>
    </w:tbl>
    <w:p w14:paraId="1B73F4E1" w14:textId="77777777" w:rsidR="00B94CD6" w:rsidRDefault="00B94CD6">
      <w:pPr>
        <w:rPr>
          <w:rFonts w:ascii="Times New Roman"/>
        </w:rPr>
        <w:sectPr w:rsidR="00B94CD6">
          <w:footerReference w:type="default" r:id="rId42"/>
          <w:pgSz w:w="11910" w:h="16840"/>
          <w:pgMar w:top="1340" w:right="460" w:bottom="1340" w:left="1220" w:header="0" w:footer="1142" w:gutter="0"/>
          <w:pgNumType w:start="3"/>
          <w:cols w:space="708"/>
        </w:sectPr>
      </w:pPr>
    </w:p>
    <w:p w14:paraId="4A862A4D" w14:textId="77777777" w:rsidR="00B94CD6" w:rsidRDefault="00A91334">
      <w:pPr>
        <w:pStyle w:val="Nadpis2"/>
        <w:spacing w:line="312" w:lineRule="auto"/>
        <w:ind w:right="7365"/>
      </w:pPr>
      <w:r>
        <w:pict w14:anchorId="1DCF1219">
          <v:shape id="docshape148" o:spid="_x0000_s1027" style="position:absolute;left:0;text-align:left;margin-left:68.05pt;margin-top:427.55pt;width:2.2pt;height:2.2pt;z-index:15768064;mso-position-horizontal-relative:page;mso-position-vertical-relative:page" coordorigin="1361,8551" coordsize="44,44" o:spt="100" adj="0,,0" path="m1404,8566r-43,l1361,8551r43,l1404,8566xm1404,8594r-43,l1361,8580r43,l1404,8594xe" fillcolor="#3f3f3f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BF61356">
          <v:shape id="docshape149" o:spid="_x0000_s1026" style="position:absolute;left:0;text-align:left;margin-left:186.35pt;margin-top:427.55pt;width:274.45pt;height:2.3pt;z-index:15768576;mso-position-horizontal-relative:page;mso-position-vertical-relative:page" coordorigin="3727,8551" coordsize="5489,46" o:spt="100" adj="0,,0" path="m3742,8594r-15,l3727,8597r15,l3742,8594xm3770,8594r-14,l3756,8597r14,l3770,8594xm3814,8580r-44,l3770,8594r44,l3814,8580xm6862,8594r-15,l6847,8597r15,l6862,8594xm6890,8594r-14,l6876,8597r14,l6890,8594xm6934,8580r-44,l6890,8594r44,l6934,8580xm8136,8594r-14,l8122,8597r14,l8136,8594xm8165,8594r-15,l8150,8597r15,l8165,8594xm8208,8580r-43,l8165,8594r43,l8208,8580xm9144,8594r-14,l9130,8597r14,l9144,8594xm9173,8594r-15,l9158,8597r15,l9173,8594xm9216,8580r-43,l9173,8594r43,l9216,8580xm9216,8551r-43,l9130,8551r-922,l8165,8551r-43,l6934,8551r,l6890,8551r-43,l3814,8551r-44,l3727,8551r,15l3770,8566r44,l6847,8566r43,l6934,8566r,l8122,8566r43,l8208,8566r922,l9173,8566r43,l9216,8551xe" fillcolor="#3f3f3f" stroked="f">
            <v:stroke joinstyle="round"/>
            <v:formulas/>
            <v:path arrowok="t" o:connecttype="segments"/>
            <w10:wrap anchorx="page" anchory="page"/>
          </v:shape>
        </w:pict>
      </w:r>
      <w:r w:rsidR="00154F7F">
        <w:t>Příloha</w:t>
      </w:r>
      <w:r w:rsidR="00154F7F">
        <w:rPr>
          <w:spacing w:val="-11"/>
        </w:rPr>
        <w:t xml:space="preserve"> </w:t>
      </w:r>
      <w:r w:rsidR="00154F7F">
        <w:t>č.</w:t>
      </w:r>
      <w:r w:rsidR="00154F7F">
        <w:rPr>
          <w:spacing w:val="-6"/>
        </w:rPr>
        <w:t xml:space="preserve"> </w:t>
      </w:r>
      <w:r w:rsidR="00154F7F">
        <w:t>6</w:t>
      </w:r>
      <w:r w:rsidR="00154F7F">
        <w:rPr>
          <w:spacing w:val="-10"/>
        </w:rPr>
        <w:t xml:space="preserve"> </w:t>
      </w:r>
      <w:r w:rsidR="00154F7F">
        <w:t>-</w:t>
      </w:r>
      <w:r w:rsidR="00154F7F">
        <w:rPr>
          <w:spacing w:val="-8"/>
        </w:rPr>
        <w:t xml:space="preserve"> </w:t>
      </w:r>
      <w:r w:rsidR="00154F7F">
        <w:t>Ceník Ceník služeb</w:t>
      </w:r>
    </w:p>
    <w:p w14:paraId="1811A3E7" w14:textId="77777777" w:rsidR="00B94CD6" w:rsidRDefault="00B94CD6">
      <w:pPr>
        <w:pStyle w:val="Zkladntext"/>
        <w:spacing w:before="10"/>
        <w:rPr>
          <w:b/>
          <w:sz w:val="11"/>
        </w:rPr>
      </w:pPr>
    </w:p>
    <w:tbl>
      <w:tblPr>
        <w:tblStyle w:val="TableNormal"/>
        <w:tblW w:w="0" w:type="auto"/>
        <w:tblInd w:w="141" w:type="dxa"/>
        <w:tblBorders>
          <w:top w:val="thinThickMediumGap" w:sz="4" w:space="0" w:color="000000"/>
          <w:left w:val="thinThickMediumGap" w:sz="4" w:space="0" w:color="000000"/>
          <w:bottom w:val="thinThickMediumGap" w:sz="4" w:space="0" w:color="000000"/>
          <w:right w:val="thinThickMediumGap" w:sz="4" w:space="0" w:color="000000"/>
          <w:insideH w:val="thinThickMediumGap" w:sz="4" w:space="0" w:color="000000"/>
          <w:insideV w:val="thinThickMedium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120"/>
        <w:gridCol w:w="1274"/>
        <w:gridCol w:w="1008"/>
        <w:gridCol w:w="1944"/>
      </w:tblGrid>
      <w:tr w:rsidR="00B94CD6" w14:paraId="5DDD445E" w14:textId="77777777">
        <w:trPr>
          <w:trHeight w:val="612"/>
        </w:trPr>
        <w:tc>
          <w:tcPr>
            <w:tcW w:w="2410" w:type="dxa"/>
            <w:tcBorders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77C9A17E" w14:textId="77777777" w:rsidR="00B94CD6" w:rsidRDefault="00154F7F">
            <w:pPr>
              <w:pStyle w:val="TableParagraph"/>
              <w:spacing w:before="189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služby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(KL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typ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A)</w:t>
            </w:r>
          </w:p>
        </w:tc>
        <w:tc>
          <w:tcPr>
            <w:tcW w:w="3120" w:type="dxa"/>
            <w:tcBorders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0D45510B" w14:textId="77777777" w:rsidR="00B94CD6" w:rsidRDefault="00154F7F">
            <w:pPr>
              <w:pStyle w:val="TableParagraph"/>
              <w:spacing w:before="189"/>
              <w:ind w:left="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Paušál</w:t>
            </w:r>
          </w:p>
        </w:tc>
        <w:tc>
          <w:tcPr>
            <w:tcW w:w="1274" w:type="dxa"/>
            <w:tcBorders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3742C69F" w14:textId="77777777" w:rsidR="00B94CD6" w:rsidRDefault="00154F7F">
            <w:pPr>
              <w:pStyle w:val="TableParagraph"/>
              <w:spacing w:before="74"/>
              <w:ind w:left="53" w:right="39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Režim </w:t>
            </w:r>
            <w:r>
              <w:rPr>
                <w:b/>
                <w:spacing w:val="-2"/>
                <w:sz w:val="20"/>
              </w:rPr>
              <w:t>provozu</w:t>
            </w:r>
          </w:p>
        </w:tc>
        <w:tc>
          <w:tcPr>
            <w:tcW w:w="1008" w:type="dxa"/>
            <w:tcBorders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17CAA15F" w14:textId="77777777" w:rsidR="00B94CD6" w:rsidRDefault="00154F7F">
            <w:pPr>
              <w:pStyle w:val="TableParagraph"/>
              <w:spacing w:before="74"/>
              <w:ind w:left="54" w:right="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Parametr </w:t>
            </w:r>
            <w:r>
              <w:rPr>
                <w:b/>
                <w:spacing w:val="-4"/>
                <w:sz w:val="20"/>
              </w:rPr>
              <w:t>SLA</w:t>
            </w:r>
          </w:p>
        </w:tc>
        <w:tc>
          <w:tcPr>
            <w:tcW w:w="1944" w:type="dxa"/>
            <w:tcBorders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539D8AA8" w14:textId="77777777" w:rsidR="00B94CD6" w:rsidRDefault="00154F7F">
            <w:pPr>
              <w:pStyle w:val="TableParagraph"/>
              <w:spacing w:before="74"/>
              <w:ind w:left="551" w:right="224" w:hanging="305"/>
              <w:rPr>
                <w:b/>
                <w:sz w:val="20"/>
              </w:rPr>
            </w:pPr>
            <w:r>
              <w:rPr>
                <w:b/>
                <w:sz w:val="20"/>
              </w:rPr>
              <w:t>Cena/měsíc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Kč bez DPH</w:t>
            </w:r>
          </w:p>
        </w:tc>
      </w:tr>
      <w:tr w:rsidR="00B94CD6" w14:paraId="2A29548F" w14:textId="77777777">
        <w:trPr>
          <w:trHeight w:val="68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0C94B539" w14:textId="77777777" w:rsidR="00B94CD6" w:rsidRDefault="00154F7F">
            <w:pPr>
              <w:pStyle w:val="TableParagraph"/>
              <w:spacing w:before="114"/>
              <w:ind w:left="71" w:right="488"/>
              <w:rPr>
                <w:sz w:val="20"/>
              </w:rPr>
            </w:pPr>
            <w:r>
              <w:rPr>
                <w:sz w:val="20"/>
              </w:rPr>
              <w:t>Zajištění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dostupnosti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14D6" w14:textId="77777777" w:rsidR="00B94CD6" w:rsidRDefault="00154F7F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Vyhodnocuje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zajištuje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51A13A5F" w14:textId="77777777" w:rsidR="00B94CD6" w:rsidRDefault="00154F7F">
            <w:pPr>
              <w:pStyle w:val="TableParagraph"/>
              <w:spacing w:line="228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dostupnost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% </w:t>
            </w:r>
            <w:r>
              <w:rPr>
                <w:spacing w:val="-2"/>
                <w:sz w:val="20"/>
              </w:rPr>
              <w:t>(Aplikace)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262E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E4A7A1E" w14:textId="77777777" w:rsidR="00B94CD6" w:rsidRDefault="00154F7F">
            <w:pPr>
              <w:pStyle w:val="TableParagraph"/>
              <w:ind w:left="409" w:right="3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AEB5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EAA3F7B" w14:textId="77777777" w:rsidR="00B94CD6" w:rsidRDefault="00154F7F">
            <w:pPr>
              <w:pStyle w:val="TableParagraph"/>
              <w:ind w:left="314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34521079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B4ED40A" w14:textId="77777777" w:rsidR="00B94CD6" w:rsidRDefault="00154F7F"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2B0726AF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0E9DAC06" w14:textId="77777777" w:rsidR="00B94CD6" w:rsidRDefault="00154F7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Zajištění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dostupnosti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0CE3" w14:textId="77777777" w:rsidR="00B94CD6" w:rsidRDefault="00154F7F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Vyhodnocuje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zajištuje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 dostupnost OS v % (OS)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4ED6" w14:textId="77777777" w:rsidR="00B94CD6" w:rsidRDefault="00154F7F">
            <w:pPr>
              <w:pStyle w:val="TableParagraph"/>
              <w:spacing w:before="114"/>
              <w:ind w:left="409" w:right="3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13092" w14:textId="77777777" w:rsidR="00B94CD6" w:rsidRDefault="00154F7F">
            <w:pPr>
              <w:pStyle w:val="TableParagraph"/>
              <w:spacing w:before="114"/>
              <w:ind w:left="314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60014028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5527F706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4C63CD7B" w14:textId="77777777" w:rsidR="00B94CD6" w:rsidRDefault="00154F7F">
            <w:pPr>
              <w:pStyle w:val="TableParagraph"/>
              <w:spacing w:line="230" w:lineRule="exact"/>
              <w:ind w:left="71" w:right="766"/>
              <w:rPr>
                <w:sz w:val="20"/>
              </w:rPr>
            </w:pPr>
            <w:r>
              <w:rPr>
                <w:sz w:val="20"/>
              </w:rPr>
              <w:t>Proaktivní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údržba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D395" w14:textId="77777777" w:rsidR="00B94CD6" w:rsidRDefault="00154F7F">
            <w:pPr>
              <w:pStyle w:val="TableParagraph"/>
              <w:spacing w:line="23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Zajištuje se pravidelná aktualizace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čištění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Aplikace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7C42F" w14:textId="77777777" w:rsidR="00B94CD6" w:rsidRDefault="00154F7F">
            <w:pPr>
              <w:pStyle w:val="TableParagraph"/>
              <w:spacing w:before="114"/>
              <w:ind w:left="408" w:right="39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1CBC" w14:textId="77777777" w:rsidR="00B94CD6" w:rsidRDefault="00154F7F">
            <w:pPr>
              <w:pStyle w:val="TableParagraph"/>
              <w:spacing w:before="114"/>
              <w:ind w:left="311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1CB13416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35A247AF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793C8282" w14:textId="77777777" w:rsidR="00B94CD6" w:rsidRDefault="00154F7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Proaktivní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údržba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B38F" w14:textId="77777777" w:rsidR="00B94CD6" w:rsidRDefault="00154F7F">
            <w:pPr>
              <w:pStyle w:val="TableParagraph"/>
              <w:spacing w:line="23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Zajištuje se pravidelná aktualizace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čištění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3205" w14:textId="77777777" w:rsidR="00B94CD6" w:rsidRDefault="00154F7F">
            <w:pPr>
              <w:pStyle w:val="TableParagraph"/>
              <w:spacing w:before="114"/>
              <w:ind w:left="408" w:right="39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EB7" w14:textId="77777777" w:rsidR="00B94CD6" w:rsidRDefault="00154F7F">
            <w:pPr>
              <w:pStyle w:val="TableParagraph"/>
              <w:spacing w:before="114"/>
              <w:ind w:left="311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3EB4B576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506806C0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2DA4D9EB" w14:textId="77777777" w:rsidR="00B94CD6" w:rsidRDefault="00154F7F">
            <w:pPr>
              <w:pStyle w:val="TableParagraph"/>
              <w:spacing w:line="230" w:lineRule="exact"/>
              <w:ind w:left="71" w:right="477"/>
              <w:rPr>
                <w:sz w:val="20"/>
              </w:rPr>
            </w:pPr>
            <w:r>
              <w:rPr>
                <w:sz w:val="20"/>
              </w:rPr>
              <w:t>Aktualizace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provozní </w:t>
            </w:r>
            <w:r>
              <w:rPr>
                <w:spacing w:val="-2"/>
                <w:sz w:val="20"/>
              </w:rPr>
              <w:t>dokumentace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E1F1" w14:textId="77777777" w:rsidR="00B94CD6" w:rsidRDefault="00154F7F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aktualizace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veškeré dokumentace Aplikace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9EAA" w14:textId="77777777" w:rsidR="00B94CD6" w:rsidRDefault="00154F7F">
            <w:pPr>
              <w:pStyle w:val="TableParagraph"/>
              <w:spacing w:before="114"/>
              <w:ind w:left="408" w:right="39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9782" w14:textId="77777777" w:rsidR="00B94CD6" w:rsidRDefault="00154F7F">
            <w:pPr>
              <w:pStyle w:val="TableParagraph"/>
              <w:spacing w:before="114"/>
              <w:ind w:left="311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1DF80F19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24B027B6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41D7D754" w14:textId="77777777" w:rsidR="00B94CD6" w:rsidRDefault="00154F7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Dohled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9AB8" w14:textId="77777777" w:rsidR="00B94CD6" w:rsidRDefault="00154F7F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dohled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(monitoring) Aplikace + 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3938" w14:textId="77777777" w:rsidR="00B94CD6" w:rsidRDefault="00154F7F">
            <w:pPr>
              <w:pStyle w:val="TableParagraph"/>
              <w:spacing w:before="114"/>
              <w:ind w:left="409" w:right="3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F1E8" w14:textId="77777777" w:rsidR="00B94CD6" w:rsidRDefault="00154F7F">
            <w:pPr>
              <w:pStyle w:val="TableParagraph"/>
              <w:spacing w:before="114"/>
              <w:ind w:left="313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394845F2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4BAADA93" w14:textId="77777777">
        <w:trPr>
          <w:trHeight w:val="45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14F03FF2" w14:textId="77777777" w:rsidR="00B94CD6" w:rsidRDefault="00154F7F">
            <w:pPr>
              <w:pStyle w:val="TableParagraph"/>
              <w:spacing w:before="112"/>
              <w:ind w:left="71"/>
              <w:rPr>
                <w:sz w:val="20"/>
              </w:rPr>
            </w:pPr>
            <w:r>
              <w:rPr>
                <w:sz w:val="20"/>
              </w:rPr>
              <w:t>Servis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DDAF" w14:textId="77777777" w:rsidR="00B94CD6" w:rsidRDefault="00154F7F"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(incident management) Aplikace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7A50" w14:textId="77777777" w:rsidR="00B94CD6" w:rsidRDefault="00154F7F">
            <w:pPr>
              <w:pStyle w:val="TableParagraph"/>
              <w:spacing w:before="112"/>
              <w:ind w:left="409" w:right="3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0C94" w14:textId="77777777" w:rsidR="00B94CD6" w:rsidRDefault="00154F7F">
            <w:pPr>
              <w:pStyle w:val="TableParagraph"/>
              <w:spacing w:before="112"/>
              <w:ind w:left="314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696E6879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43826666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74901377" w14:textId="77777777" w:rsidR="00B94CD6" w:rsidRDefault="00154F7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Servis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OS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A2CE" w14:textId="77777777" w:rsidR="00B94CD6" w:rsidRDefault="00154F7F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(incident management) 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AC4E" w14:textId="77777777" w:rsidR="00B94CD6" w:rsidRDefault="00154F7F">
            <w:pPr>
              <w:pStyle w:val="TableParagraph"/>
              <w:spacing w:before="114"/>
              <w:ind w:left="409" w:right="3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DC49" w14:textId="77777777" w:rsidR="00B94CD6" w:rsidRDefault="00154F7F">
            <w:pPr>
              <w:pStyle w:val="TableParagraph"/>
              <w:spacing w:before="114"/>
              <w:ind w:left="314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1A9AE651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7722F721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7C9F4100" w14:textId="77777777" w:rsidR="00B94CD6" w:rsidRDefault="00154F7F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Řízení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incidentů</w:t>
            </w:r>
          </w:p>
          <w:p w14:paraId="048D9710" w14:textId="77777777" w:rsidR="00B94CD6" w:rsidRDefault="00154F7F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dohledovém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centru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F03E" w14:textId="77777777" w:rsidR="00B94CD6" w:rsidRDefault="00154F7F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Zajištuje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evidenci,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eskalaci incidentů podle priorit.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5389" w14:textId="77777777" w:rsidR="00B94CD6" w:rsidRDefault="00154F7F">
            <w:pPr>
              <w:pStyle w:val="TableParagraph"/>
              <w:spacing w:before="114"/>
              <w:ind w:left="409" w:right="3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24x7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A6E0" w14:textId="77777777" w:rsidR="00B94CD6" w:rsidRDefault="00154F7F">
            <w:pPr>
              <w:pStyle w:val="TableParagraph"/>
              <w:spacing w:before="114"/>
              <w:ind w:left="314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Ano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5678E62C" w14:textId="77777777" w:rsidR="00B94CD6" w:rsidRDefault="00154F7F">
            <w:pPr>
              <w:pStyle w:val="TableParagraph"/>
              <w:spacing w:line="229" w:lineRule="exact"/>
              <w:ind w:left="38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512C6271" w14:textId="77777777">
        <w:trPr>
          <w:trHeight w:val="69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136FA254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CB33560" w14:textId="77777777" w:rsidR="00B94CD6" w:rsidRDefault="00154F7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SLA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reportingu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Aplikace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7AF1" w14:textId="77777777" w:rsidR="00B94CD6" w:rsidRDefault="00154F7F">
            <w:pPr>
              <w:pStyle w:val="TableParagraph"/>
              <w:spacing w:line="230" w:lineRule="exact"/>
              <w:ind w:left="71" w:right="104"/>
              <w:rPr>
                <w:sz w:val="20"/>
              </w:rPr>
            </w:pPr>
            <w:r>
              <w:rPr>
                <w:sz w:val="20"/>
              </w:rPr>
              <w:t>Pravidelně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vytváří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vyhodnocuje SLA reporting dle SLA </w:t>
            </w:r>
            <w:r>
              <w:rPr>
                <w:spacing w:val="-2"/>
                <w:sz w:val="20"/>
              </w:rPr>
              <w:t>parametrů.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4BF1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94E0E9B" w14:textId="77777777" w:rsidR="00B94CD6" w:rsidRDefault="00154F7F">
            <w:pPr>
              <w:pStyle w:val="TableParagraph"/>
              <w:ind w:left="408" w:right="39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10AD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EF37FD3" w14:textId="77777777" w:rsidR="00B94CD6" w:rsidRDefault="00154F7F">
            <w:pPr>
              <w:pStyle w:val="TableParagraph"/>
              <w:ind w:left="311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4E7B9B14" w14:textId="77777777" w:rsidR="00B94CD6" w:rsidRDefault="00B94CD6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6F93327" w14:textId="77777777" w:rsidR="00B94CD6" w:rsidRDefault="00154F7F"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000,00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Kč</w:t>
            </w:r>
          </w:p>
        </w:tc>
      </w:tr>
    </w:tbl>
    <w:p w14:paraId="2EC96BE2" w14:textId="77777777" w:rsidR="00B94CD6" w:rsidRDefault="00B94CD6">
      <w:pPr>
        <w:pStyle w:val="Zkladntext"/>
        <w:rPr>
          <w:b/>
        </w:rPr>
      </w:pPr>
    </w:p>
    <w:p w14:paraId="003C86FC" w14:textId="77777777" w:rsidR="00B94CD6" w:rsidRDefault="00B94CD6">
      <w:pPr>
        <w:pStyle w:val="Zkladntext"/>
        <w:spacing w:before="3" w:after="1"/>
        <w:rPr>
          <w:b/>
          <w:sz w:val="21"/>
        </w:rPr>
      </w:pPr>
    </w:p>
    <w:tbl>
      <w:tblPr>
        <w:tblStyle w:val="TableNormal"/>
        <w:tblW w:w="0" w:type="auto"/>
        <w:tblInd w:w="141" w:type="dxa"/>
        <w:tblBorders>
          <w:top w:val="thinThickMediumGap" w:sz="4" w:space="0" w:color="000000"/>
          <w:left w:val="thinThickMediumGap" w:sz="4" w:space="0" w:color="000000"/>
          <w:bottom w:val="thinThickMediumGap" w:sz="4" w:space="0" w:color="000000"/>
          <w:right w:val="thinThickMediumGap" w:sz="4" w:space="0" w:color="000000"/>
          <w:insideH w:val="thinThickMediumGap" w:sz="4" w:space="0" w:color="000000"/>
          <w:insideV w:val="thinThickMedium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120"/>
        <w:gridCol w:w="1274"/>
        <w:gridCol w:w="1008"/>
        <w:gridCol w:w="1944"/>
      </w:tblGrid>
      <w:tr w:rsidR="00B94CD6" w14:paraId="748EDBCF" w14:textId="77777777">
        <w:trPr>
          <w:trHeight w:val="597"/>
        </w:trPr>
        <w:tc>
          <w:tcPr>
            <w:tcW w:w="2410" w:type="dxa"/>
            <w:tcBorders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2D1328C5" w14:textId="77777777" w:rsidR="00B94CD6" w:rsidRDefault="00154F7F">
            <w:pPr>
              <w:pStyle w:val="TableParagraph"/>
              <w:spacing w:before="175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Název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služby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(KL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typ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B)</w:t>
            </w:r>
          </w:p>
        </w:tc>
        <w:tc>
          <w:tcPr>
            <w:tcW w:w="3120" w:type="dxa"/>
            <w:tcBorders>
              <w:top w:val="single" w:sz="8" w:space="0" w:color="000000"/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530FE263" w14:textId="77777777" w:rsidR="00B94CD6" w:rsidRDefault="00154F7F">
            <w:pPr>
              <w:pStyle w:val="TableParagraph"/>
              <w:spacing w:before="175"/>
              <w:ind w:left="5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AD-</w:t>
            </w:r>
            <w:r>
              <w:rPr>
                <w:b/>
                <w:spacing w:val="-5"/>
                <w:sz w:val="20"/>
              </w:rPr>
              <w:t>Hoc</w:t>
            </w:r>
          </w:p>
        </w:tc>
        <w:tc>
          <w:tcPr>
            <w:tcW w:w="1274" w:type="dxa"/>
            <w:tcBorders>
              <w:top w:val="single" w:sz="8" w:space="0" w:color="000000"/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236CC982" w14:textId="77777777" w:rsidR="00B94CD6" w:rsidRDefault="00154F7F">
            <w:pPr>
              <w:pStyle w:val="TableParagraph"/>
              <w:spacing w:before="60"/>
              <w:ind w:left="53" w:right="39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Režim </w:t>
            </w:r>
            <w:r>
              <w:rPr>
                <w:b/>
                <w:spacing w:val="-2"/>
                <w:sz w:val="20"/>
              </w:rPr>
              <w:t>provozu</w:t>
            </w:r>
          </w:p>
        </w:tc>
        <w:tc>
          <w:tcPr>
            <w:tcW w:w="1008" w:type="dxa"/>
            <w:tcBorders>
              <w:top w:val="single" w:sz="8" w:space="0" w:color="000000"/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1F7B3607" w14:textId="77777777" w:rsidR="00B94CD6" w:rsidRDefault="00154F7F">
            <w:pPr>
              <w:pStyle w:val="TableParagraph"/>
              <w:spacing w:before="60"/>
              <w:ind w:left="54" w:right="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Parametr </w:t>
            </w:r>
            <w:r>
              <w:rPr>
                <w:b/>
                <w:spacing w:val="-4"/>
                <w:sz w:val="20"/>
              </w:rPr>
              <w:t>SLA</w:t>
            </w:r>
          </w:p>
        </w:tc>
        <w:tc>
          <w:tcPr>
            <w:tcW w:w="1944" w:type="dxa"/>
            <w:tcBorders>
              <w:left w:val="double" w:sz="6" w:space="0" w:color="3F3F3F"/>
              <w:bottom w:val="single" w:sz="4" w:space="0" w:color="000000"/>
              <w:right w:val="double" w:sz="6" w:space="0" w:color="3F3F3F"/>
            </w:tcBorders>
            <w:shd w:val="clear" w:color="auto" w:fill="A5A5A5"/>
          </w:tcPr>
          <w:p w14:paraId="54D46E0D" w14:textId="77777777" w:rsidR="00B94CD6" w:rsidRDefault="00154F7F">
            <w:pPr>
              <w:pStyle w:val="TableParagraph"/>
              <w:spacing w:before="60"/>
              <w:ind w:left="551" w:right="353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Cena/MD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Kč bez DPH</w:t>
            </w:r>
          </w:p>
        </w:tc>
      </w:tr>
      <w:tr w:rsidR="00B94CD6" w14:paraId="6D9AD3BA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939467" w14:textId="77777777" w:rsidR="00B94CD6" w:rsidRDefault="00154F7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Rozvojový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tým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052A" w14:textId="77777777" w:rsidR="00B94CD6" w:rsidRDefault="00154F7F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Cena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roli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architekt,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analytik, </w:t>
            </w:r>
            <w:r>
              <w:rPr>
                <w:spacing w:val="-2"/>
                <w:sz w:val="20"/>
              </w:rPr>
              <w:t>vývojář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FC9E" w14:textId="77777777" w:rsidR="00B94CD6" w:rsidRDefault="00154F7F">
            <w:pPr>
              <w:pStyle w:val="TableParagraph"/>
              <w:spacing w:before="114"/>
              <w:ind w:left="408" w:right="39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0380" w14:textId="77777777" w:rsidR="00B94CD6" w:rsidRDefault="00154F7F">
            <w:pPr>
              <w:pStyle w:val="TableParagraph"/>
              <w:spacing w:before="114"/>
              <w:ind w:left="311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3C3237FE" w14:textId="77777777" w:rsidR="00B94CD6" w:rsidRDefault="00154F7F">
            <w:pPr>
              <w:pStyle w:val="TableParagraph"/>
              <w:spacing w:line="229" w:lineRule="exact"/>
              <w:ind w:left="374" w:right="36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950,00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  <w:tr w:rsidR="00B94CD6" w14:paraId="609F82FB" w14:textId="77777777">
        <w:trPr>
          <w:trHeight w:val="46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7B97935" w14:textId="77777777" w:rsidR="00B94CD6" w:rsidRDefault="00154F7F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Provozní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tým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E329" w14:textId="77777777" w:rsidR="00B94CD6" w:rsidRDefault="00154F7F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Cena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specialista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provozu, specialista servisu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6DDE" w14:textId="77777777" w:rsidR="00B94CD6" w:rsidRDefault="00154F7F">
            <w:pPr>
              <w:pStyle w:val="TableParagraph"/>
              <w:spacing w:before="114"/>
              <w:ind w:left="408" w:right="39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8x5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AC8D" w14:textId="77777777" w:rsidR="00B94CD6" w:rsidRDefault="00154F7F">
            <w:pPr>
              <w:pStyle w:val="TableParagraph"/>
              <w:spacing w:before="114"/>
              <w:ind w:left="311" w:right="3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14:paraId="16A55AF7" w14:textId="77777777" w:rsidR="00B94CD6" w:rsidRDefault="00154F7F">
            <w:pPr>
              <w:pStyle w:val="TableParagraph"/>
              <w:spacing w:line="229" w:lineRule="exact"/>
              <w:ind w:left="374" w:right="36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440,00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Kč</w:t>
            </w:r>
          </w:p>
        </w:tc>
      </w:tr>
    </w:tbl>
    <w:p w14:paraId="6270BB70" w14:textId="77777777" w:rsidR="00B94CD6" w:rsidRDefault="00B94CD6">
      <w:pPr>
        <w:spacing w:line="229" w:lineRule="exact"/>
        <w:jc w:val="center"/>
        <w:rPr>
          <w:sz w:val="20"/>
        </w:rPr>
        <w:sectPr w:rsidR="00B94CD6">
          <w:pgSz w:w="11910" w:h="16840"/>
          <w:pgMar w:top="1340" w:right="460" w:bottom="1340" w:left="1220" w:header="0" w:footer="1142" w:gutter="0"/>
          <w:cols w:space="708"/>
        </w:sectPr>
      </w:pPr>
    </w:p>
    <w:p w14:paraId="19D392E1" w14:textId="77777777" w:rsidR="00B94CD6" w:rsidRDefault="00154F7F">
      <w:pPr>
        <w:spacing w:before="65"/>
        <w:ind w:left="119"/>
        <w:rPr>
          <w:b/>
          <w:sz w:val="24"/>
        </w:rPr>
      </w:pPr>
      <w:r>
        <w:rPr>
          <w:b/>
          <w:sz w:val="24"/>
        </w:rPr>
        <w:t>Příloha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č.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Realizační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týmy</w:t>
      </w:r>
    </w:p>
    <w:p w14:paraId="64B67763" w14:textId="77777777" w:rsidR="00B94CD6" w:rsidRDefault="00B94CD6">
      <w:pPr>
        <w:pStyle w:val="Zkladntext"/>
        <w:spacing w:before="1"/>
        <w:rPr>
          <w:b/>
          <w:sz w:val="28"/>
        </w:rPr>
      </w:pPr>
    </w:p>
    <w:p w14:paraId="470EECE7" w14:textId="77777777" w:rsidR="00B94CD6" w:rsidRDefault="00154F7F">
      <w:pPr>
        <w:tabs>
          <w:tab w:val="left" w:pos="2242"/>
        </w:tabs>
        <w:ind w:left="119"/>
        <w:rPr>
          <w:b/>
          <w:sz w:val="20"/>
        </w:rPr>
      </w:pPr>
      <w:r>
        <w:rPr>
          <w:b/>
          <w:spacing w:val="-4"/>
          <w:sz w:val="20"/>
        </w:rPr>
        <w:t>Jméno</w:t>
      </w:r>
      <w:r>
        <w:rPr>
          <w:b/>
          <w:sz w:val="20"/>
        </w:rPr>
        <w:tab/>
        <w:t>Zastávaná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pozice</w:t>
      </w:r>
    </w:p>
    <w:p w14:paraId="22A32EE4" w14:textId="77777777" w:rsidR="00B94CD6" w:rsidRDefault="00B94CD6">
      <w:pPr>
        <w:pStyle w:val="Zkladntext"/>
        <w:spacing w:before="4"/>
        <w:rPr>
          <w:b/>
          <w:sz w:val="22"/>
        </w:rPr>
      </w:pPr>
    </w:p>
    <w:p w14:paraId="694A938D" w14:textId="7623D14D" w:rsidR="00B94CD6" w:rsidRDefault="00154F7F">
      <w:pPr>
        <w:pStyle w:val="Zkladntext"/>
        <w:tabs>
          <w:tab w:val="left" w:pos="2243"/>
        </w:tabs>
        <w:ind w:left="119"/>
      </w:pPr>
      <w:r>
        <w:t>xxx</w:t>
      </w:r>
      <w:r>
        <w:tab/>
        <w:t>Rozvojový</w:t>
      </w:r>
      <w:r>
        <w:rPr>
          <w:spacing w:val="-6"/>
        </w:rPr>
        <w:t xml:space="preserve"> </w:t>
      </w:r>
      <w:r>
        <w:t>tým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architekt,</w:t>
      </w:r>
      <w:r>
        <w:rPr>
          <w:spacing w:val="-5"/>
        </w:rPr>
        <w:t xml:space="preserve"> </w:t>
      </w:r>
      <w:r>
        <w:t>analytik,</w:t>
      </w:r>
      <w:r>
        <w:rPr>
          <w:spacing w:val="-6"/>
        </w:rPr>
        <w:t xml:space="preserve"> </w:t>
      </w:r>
      <w:r>
        <w:rPr>
          <w:spacing w:val="-2"/>
        </w:rPr>
        <w:t>vývojář</w:t>
      </w:r>
    </w:p>
    <w:p w14:paraId="6D0B874C" w14:textId="77777777" w:rsidR="00B94CD6" w:rsidRDefault="00B94CD6">
      <w:pPr>
        <w:pStyle w:val="Zkladntext"/>
        <w:spacing w:before="7"/>
        <w:rPr>
          <w:sz w:val="22"/>
        </w:rPr>
      </w:pPr>
    </w:p>
    <w:p w14:paraId="6E527135" w14:textId="7B516A40" w:rsidR="00B94CD6" w:rsidRDefault="00154F7F">
      <w:pPr>
        <w:pStyle w:val="Zkladntext"/>
        <w:tabs>
          <w:tab w:val="left" w:pos="2242"/>
        </w:tabs>
        <w:ind w:left="119"/>
      </w:pPr>
      <w:r>
        <w:t>xxx</w:t>
      </w:r>
      <w:r>
        <w:tab/>
        <w:t>Provozní</w:t>
      </w:r>
      <w:r>
        <w:rPr>
          <w:spacing w:val="-7"/>
        </w:rPr>
        <w:t xml:space="preserve"> </w:t>
      </w:r>
      <w:r>
        <w:t>tým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specialista</w:t>
      </w:r>
      <w:r>
        <w:rPr>
          <w:spacing w:val="-5"/>
        </w:rPr>
        <w:t xml:space="preserve"> </w:t>
      </w:r>
      <w:r>
        <w:t>provozu,</w:t>
      </w:r>
      <w:r>
        <w:rPr>
          <w:spacing w:val="-6"/>
        </w:rPr>
        <w:t xml:space="preserve"> </w:t>
      </w:r>
      <w:r>
        <w:t>specialista</w:t>
      </w:r>
      <w:r>
        <w:rPr>
          <w:spacing w:val="-8"/>
        </w:rPr>
        <w:t xml:space="preserve"> </w:t>
      </w:r>
      <w:r>
        <w:rPr>
          <w:spacing w:val="-2"/>
        </w:rPr>
        <w:t>servisu</w:t>
      </w:r>
    </w:p>
    <w:sectPr w:rsidR="00B94CD6">
      <w:pgSz w:w="11910" w:h="16840"/>
      <w:pgMar w:top="1340" w:right="460" w:bottom="1340" w:left="1220" w:header="0" w:footer="114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13CF4" w14:textId="77777777" w:rsidR="00C151C6" w:rsidRDefault="00154F7F">
      <w:r>
        <w:separator/>
      </w:r>
    </w:p>
  </w:endnote>
  <w:endnote w:type="continuationSeparator" w:id="0">
    <w:p w14:paraId="2F2B5EC3" w14:textId="77777777" w:rsidR="00C151C6" w:rsidRDefault="0015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5F06" w14:textId="0B6890E7" w:rsidR="00B94CD6" w:rsidRDefault="003A75D3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335616" behindDoc="1" locked="0" layoutInCell="1" allowOverlap="1" wp14:anchorId="4546C9A1" wp14:editId="1BAE5E69">
              <wp:simplePos x="0" y="0"/>
              <wp:positionH relativeFrom="page">
                <wp:posOffset>7092950</wp:posOffset>
              </wp:positionH>
              <wp:positionV relativeFrom="page">
                <wp:posOffset>9827895</wp:posOffset>
              </wp:positionV>
              <wp:extent cx="160020" cy="165735"/>
              <wp:effectExtent l="0" t="0" r="0" b="0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B55AF" w14:textId="77777777" w:rsidR="00B94CD6" w:rsidRDefault="00154F7F">
                          <w:pPr>
                            <w:spacing w:line="234" w:lineRule="exact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w w:val="97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w w:val="97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w w:val="97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w w:val="97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w w:val="9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6C9A1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margin-left:558.5pt;margin-top:773.85pt;width:12.6pt;height:13.05pt;z-index:-18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" filled="f" stroked="f">
              <v:textbox inset="0,0,0,0">
                <w:txbxContent>
                  <w:p w14:paraId="618B55AF" w14:textId="77777777" w:rsidR="00B94CD6" w:rsidRDefault="00154F7F">
                    <w:pPr>
                      <w:spacing w:line="234" w:lineRule="exact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97"/>
                      </w:rPr>
                      <w:fldChar w:fldCharType="begin"/>
                    </w:r>
                    <w:r>
                      <w:rPr>
                        <w:rFonts w:ascii="Trebuchet MS"/>
                        <w:w w:val="97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w w:val="97"/>
                      </w:rPr>
                      <w:fldChar w:fldCharType="separate"/>
                    </w:r>
                    <w:r>
                      <w:rPr>
                        <w:rFonts w:ascii="Trebuchet MS"/>
                        <w:w w:val="97"/>
                      </w:rPr>
                      <w:t>7</w:t>
                    </w:r>
                    <w:r>
                      <w:rPr>
                        <w:rFonts w:ascii="Trebuchet MS"/>
                        <w:w w:val="9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3D47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DCE2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B0A3B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2E0E5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CACF6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E9E07" w14:textId="77777777" w:rsidR="00B94CD6" w:rsidRDefault="00A91334">
    <w:pPr>
      <w:pStyle w:val="Zkladntext"/>
      <w:spacing w:line="14" w:lineRule="auto"/>
    </w:pPr>
    <w:r>
      <w:pict w14:anchorId="255D9D24"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2049" type="#_x0000_t202" style="position:absolute;margin-left:554.85pt;margin-top:773.85pt;width:16.2pt;height:13.05pt;z-index:-18977792;mso-position-horizontal-relative:page;mso-position-vertical-relative:page" filled="f" stroked="f">
          <v:textbox inset="0,0,0,0">
            <w:txbxContent>
              <w:p w14:paraId="3319C881" w14:textId="77777777" w:rsidR="00B94CD6" w:rsidRDefault="00154F7F">
                <w:pPr>
                  <w:spacing w:line="234" w:lineRule="exact"/>
                  <w:ind w:left="20"/>
                  <w:rPr>
                    <w:rFonts w:ascii="Trebuchet MS"/>
                  </w:rPr>
                </w:pPr>
                <w:r>
                  <w:rPr>
                    <w:rFonts w:ascii="Trebuchet MS"/>
                    <w:spacing w:val="-5"/>
                  </w:rPr>
                  <w:t>3</w:t>
                </w:r>
                <w:r>
                  <w:rPr>
                    <w:rFonts w:ascii="Trebuchet MS"/>
                    <w:spacing w:val="-5"/>
                  </w:rPr>
                  <w:fldChar w:fldCharType="begin"/>
                </w:r>
                <w:r>
                  <w:rPr>
                    <w:rFonts w:ascii="Trebuchet MS"/>
                    <w:spacing w:val="-5"/>
                  </w:rPr>
                  <w:instrText xml:space="preserve"> PAGE </w:instrText>
                </w:r>
                <w:r>
                  <w:rPr>
                    <w:rFonts w:ascii="Trebuchet MS"/>
                    <w:spacing w:val="-5"/>
                  </w:rPr>
                  <w:fldChar w:fldCharType="separate"/>
                </w:r>
                <w:r>
                  <w:rPr>
                    <w:rFonts w:ascii="Trebuchet MS"/>
                    <w:spacing w:val="-5"/>
                  </w:rPr>
                  <w:t>3</w:t>
                </w:r>
                <w:r>
                  <w:rPr>
                    <w:rFonts w:ascii="Trebuchet MS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9179" w14:textId="77777777" w:rsidR="00B94CD6" w:rsidRDefault="00A91334">
    <w:pPr>
      <w:pStyle w:val="Zkladntext"/>
      <w:spacing w:line="14" w:lineRule="auto"/>
    </w:pPr>
    <w:r>
      <w:pict w14:anchorId="47B1FCA1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054" type="#_x0000_t202" style="position:absolute;margin-left:554.85pt;margin-top:773.85pt;width:13.25pt;height:13.05pt;z-index:-18980352;mso-position-horizontal-relative:page;mso-position-vertical-relative:page" filled="f" stroked="f">
          <v:textbox inset="0,0,0,0">
            <w:txbxContent>
              <w:p w14:paraId="25F964A7" w14:textId="77777777" w:rsidR="00B94CD6" w:rsidRDefault="00154F7F">
                <w:pPr>
                  <w:spacing w:line="234" w:lineRule="exact"/>
                  <w:ind w:left="20"/>
                  <w:rPr>
                    <w:rFonts w:ascii="Trebuchet MS"/>
                  </w:rPr>
                </w:pPr>
                <w:r>
                  <w:rPr>
                    <w:rFonts w:ascii="Trebuchet MS"/>
                    <w:spacing w:val="-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236CA" w14:textId="77777777" w:rsidR="00B94CD6" w:rsidRDefault="00A91334">
    <w:pPr>
      <w:pStyle w:val="Zkladntext"/>
      <w:spacing w:line="14" w:lineRule="auto"/>
    </w:pPr>
    <w:r>
      <w:pict w14:anchorId="12358FD9"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053" type="#_x0000_t202" style="position:absolute;margin-left:554.85pt;margin-top:773.85pt;width:16.2pt;height:13.05pt;z-index:-18979840;mso-position-horizontal-relative:page;mso-position-vertical-relative:page" filled="f" stroked="f">
          <v:textbox inset="0,0,0,0">
            <w:txbxContent>
              <w:p w14:paraId="2170204A" w14:textId="77777777" w:rsidR="00B94CD6" w:rsidRDefault="00154F7F">
                <w:pPr>
                  <w:spacing w:line="231" w:lineRule="exact"/>
                  <w:ind w:left="20"/>
                  <w:rPr>
                    <w:rFonts w:ascii="Tahoma"/>
                  </w:rPr>
                </w:pPr>
                <w:r>
                  <w:rPr>
                    <w:rFonts w:ascii="Tahoma"/>
                    <w:spacing w:val="-5"/>
                  </w:rPr>
                  <w:t>1</w:t>
                </w:r>
                <w:r>
                  <w:rPr>
                    <w:rFonts w:ascii="Tahoma"/>
                    <w:spacing w:val="-5"/>
                  </w:rPr>
                  <w:fldChar w:fldCharType="begin"/>
                </w:r>
                <w:r>
                  <w:rPr>
                    <w:rFonts w:ascii="Tahoma"/>
                    <w:spacing w:val="-5"/>
                  </w:rPr>
                  <w:instrText xml:space="preserve"> PAGE </w:instrText>
                </w:r>
                <w:r>
                  <w:rPr>
                    <w:rFonts w:ascii="Tahoma"/>
                    <w:spacing w:val="-5"/>
                  </w:rPr>
                  <w:fldChar w:fldCharType="separate"/>
                </w:r>
                <w:r>
                  <w:rPr>
                    <w:rFonts w:ascii="Tahoma"/>
                    <w:spacing w:val="-5"/>
                  </w:rPr>
                  <w:t>6</w:t>
                </w:r>
                <w:r>
                  <w:rPr>
                    <w:rFonts w:ascii="Tahom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331FB" w14:textId="77777777" w:rsidR="00B94CD6" w:rsidRDefault="00A91334">
    <w:pPr>
      <w:pStyle w:val="Zkladntext"/>
      <w:spacing w:line="14" w:lineRule="auto"/>
    </w:pPr>
    <w:r>
      <w:pict w14:anchorId="2BDC25C4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052" type="#_x0000_t202" style="position:absolute;margin-left:554.85pt;margin-top:773.85pt;width:13.2pt;height:13.05pt;z-index:-18979328;mso-position-horizontal-relative:page;mso-position-vertical-relative:page" filled="f" stroked="f">
          <v:textbox inset="0,0,0,0">
            <w:txbxContent>
              <w:p w14:paraId="67D669E1" w14:textId="77777777" w:rsidR="00B94CD6" w:rsidRDefault="00154F7F">
                <w:pPr>
                  <w:spacing w:line="231" w:lineRule="exact"/>
                  <w:ind w:left="20"/>
                  <w:rPr>
                    <w:rFonts w:ascii="Tahoma"/>
                  </w:rPr>
                </w:pPr>
                <w:r>
                  <w:rPr>
                    <w:rFonts w:ascii="Tahoma"/>
                    <w:spacing w:val="-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37421" w14:textId="77777777" w:rsidR="00B94CD6" w:rsidRDefault="00A91334">
    <w:pPr>
      <w:pStyle w:val="Zkladntext"/>
      <w:spacing w:line="14" w:lineRule="auto"/>
    </w:pPr>
    <w:r>
      <w:pict w14:anchorId="37A190F1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051" type="#_x0000_t202" style="position:absolute;margin-left:554.85pt;margin-top:773.85pt;width:16.2pt;height:13.05pt;z-index:-18978816;mso-position-horizontal-relative:page;mso-position-vertical-relative:page" filled="f" stroked="f">
          <v:textbox inset="0,0,0,0">
            <w:txbxContent>
              <w:p w14:paraId="11063FB2" w14:textId="77777777" w:rsidR="00B94CD6" w:rsidRDefault="00154F7F">
                <w:pPr>
                  <w:spacing w:line="231" w:lineRule="exact"/>
                  <w:ind w:left="20"/>
                  <w:rPr>
                    <w:rFonts w:ascii="Tahoma"/>
                  </w:rPr>
                </w:pPr>
                <w:r>
                  <w:rPr>
                    <w:rFonts w:ascii="Tahoma"/>
                    <w:spacing w:val="-5"/>
                  </w:rPr>
                  <w:t>2</w:t>
                </w:r>
                <w:r>
                  <w:rPr>
                    <w:rFonts w:ascii="Tahoma"/>
                    <w:spacing w:val="-5"/>
                  </w:rPr>
                  <w:fldChar w:fldCharType="begin"/>
                </w:r>
                <w:r>
                  <w:rPr>
                    <w:rFonts w:ascii="Tahoma"/>
                    <w:spacing w:val="-5"/>
                  </w:rPr>
                  <w:instrText xml:space="preserve"> PAGE </w:instrText>
                </w:r>
                <w:r>
                  <w:rPr>
                    <w:rFonts w:ascii="Tahoma"/>
                    <w:spacing w:val="-5"/>
                  </w:rPr>
                  <w:fldChar w:fldCharType="separate"/>
                </w:r>
                <w:r>
                  <w:rPr>
                    <w:rFonts w:ascii="Tahoma"/>
                    <w:spacing w:val="-5"/>
                  </w:rPr>
                  <w:t>1</w:t>
                </w:r>
                <w:r>
                  <w:rPr>
                    <w:rFonts w:ascii="Tahoma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32BE" w14:textId="77777777" w:rsidR="00B94CD6" w:rsidRDefault="00A91334">
    <w:pPr>
      <w:pStyle w:val="Zkladntext"/>
      <w:spacing w:line="14" w:lineRule="auto"/>
    </w:pPr>
    <w:r>
      <w:pict w14:anchorId="4C4244FE">
        <v:shapetype id="_x0000_t202" coordsize="21600,21600" o:spt="202" path="m,l,21600r21600,l21600,xe">
          <v:stroke joinstyle="miter"/>
          <v:path gradientshapeok="t" o:connecttype="rect"/>
        </v:shapetype>
        <v:shape id="docshape145" o:spid="_x0000_s2050" type="#_x0000_t202" style="position:absolute;margin-left:554.85pt;margin-top:773.85pt;width:13.2pt;height:13.05pt;z-index:-18978304;mso-position-horizontal-relative:page;mso-position-vertical-relative:page" filled="f" stroked="f">
          <v:textbox inset="0,0,0,0">
            <w:txbxContent>
              <w:p w14:paraId="4DA87B20" w14:textId="77777777" w:rsidR="00B94CD6" w:rsidRDefault="00154F7F">
                <w:pPr>
                  <w:spacing w:line="231" w:lineRule="exact"/>
                  <w:ind w:left="20"/>
                  <w:rPr>
                    <w:rFonts w:ascii="Tahoma"/>
                  </w:rPr>
                </w:pPr>
                <w:r>
                  <w:rPr>
                    <w:rFonts w:ascii="Tahoma"/>
                    <w:spacing w:val="-5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9C8B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D60E5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56712" w14:textId="77777777" w:rsidR="00B94CD6" w:rsidRDefault="00B94CD6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0A44F" w14:textId="77777777" w:rsidR="00C151C6" w:rsidRDefault="00154F7F">
      <w:r>
        <w:separator/>
      </w:r>
    </w:p>
  </w:footnote>
  <w:footnote w:type="continuationSeparator" w:id="0">
    <w:p w14:paraId="27C72009" w14:textId="77777777" w:rsidR="00C151C6" w:rsidRDefault="00154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C05"/>
    <w:multiLevelType w:val="multilevel"/>
    <w:tmpl w:val="FADC5D28"/>
    <w:lvl w:ilvl="0">
      <w:start w:val="11"/>
      <w:numFmt w:val="decimal"/>
      <w:lvlText w:val="%1"/>
      <w:lvlJc w:val="left"/>
      <w:pPr>
        <w:ind w:left="891" w:hanging="73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1" w:hanging="733"/>
      </w:pPr>
      <w:rPr>
        <w:rFonts w:hint="default"/>
        <w:w w:val="116"/>
      </w:rPr>
    </w:lvl>
    <w:lvl w:ilvl="2">
      <w:start w:val="1"/>
      <w:numFmt w:val="lowerLetter"/>
      <w:lvlText w:val="%3)"/>
      <w:lvlJc w:val="left"/>
      <w:pPr>
        <w:ind w:left="1315" w:hanging="392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spacing w:val="-1"/>
        <w:w w:val="107"/>
        <w:sz w:val="20"/>
        <w:szCs w:val="20"/>
      </w:rPr>
    </w:lvl>
    <w:lvl w:ilvl="3">
      <w:numFmt w:val="bullet"/>
      <w:lvlText w:val="•"/>
      <w:lvlJc w:val="left"/>
      <w:pPr>
        <w:ind w:left="3321" w:hanging="392"/>
      </w:pPr>
      <w:rPr>
        <w:rFonts w:hint="default"/>
      </w:rPr>
    </w:lvl>
    <w:lvl w:ilvl="4">
      <w:numFmt w:val="bullet"/>
      <w:lvlText w:val="•"/>
      <w:lvlJc w:val="left"/>
      <w:pPr>
        <w:ind w:left="4322" w:hanging="392"/>
      </w:pPr>
      <w:rPr>
        <w:rFonts w:hint="default"/>
      </w:rPr>
    </w:lvl>
    <w:lvl w:ilvl="5">
      <w:numFmt w:val="bullet"/>
      <w:lvlText w:val="•"/>
      <w:lvlJc w:val="left"/>
      <w:pPr>
        <w:ind w:left="5322" w:hanging="392"/>
      </w:pPr>
      <w:rPr>
        <w:rFonts w:hint="default"/>
      </w:rPr>
    </w:lvl>
    <w:lvl w:ilvl="6">
      <w:numFmt w:val="bullet"/>
      <w:lvlText w:val="•"/>
      <w:lvlJc w:val="left"/>
      <w:pPr>
        <w:ind w:left="6323" w:hanging="392"/>
      </w:pPr>
      <w:rPr>
        <w:rFonts w:hint="default"/>
      </w:rPr>
    </w:lvl>
    <w:lvl w:ilvl="7">
      <w:numFmt w:val="bullet"/>
      <w:lvlText w:val="•"/>
      <w:lvlJc w:val="left"/>
      <w:pPr>
        <w:ind w:left="7324" w:hanging="392"/>
      </w:pPr>
      <w:rPr>
        <w:rFonts w:hint="default"/>
      </w:rPr>
    </w:lvl>
    <w:lvl w:ilvl="8">
      <w:numFmt w:val="bullet"/>
      <w:lvlText w:val="•"/>
      <w:lvlJc w:val="left"/>
      <w:pPr>
        <w:ind w:left="8324" w:hanging="392"/>
      </w:pPr>
      <w:rPr>
        <w:rFonts w:hint="default"/>
      </w:rPr>
    </w:lvl>
  </w:abstractNum>
  <w:abstractNum w:abstractNumId="1" w15:restartNumberingAfterBreak="0">
    <w:nsid w:val="04404CBE"/>
    <w:multiLevelType w:val="multilevel"/>
    <w:tmpl w:val="AA109BAE"/>
    <w:lvl w:ilvl="0">
      <w:start w:val="8"/>
      <w:numFmt w:val="decimal"/>
      <w:lvlText w:val="%1"/>
      <w:lvlJc w:val="left"/>
      <w:pPr>
        <w:ind w:left="892" w:hanging="73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2" w:hanging="739"/>
      </w:pPr>
      <w:rPr>
        <w:rFonts w:hint="default"/>
        <w:w w:val="114"/>
      </w:rPr>
    </w:lvl>
    <w:lvl w:ilvl="2">
      <w:numFmt w:val="bullet"/>
      <w:lvlText w:val="•"/>
      <w:lvlJc w:val="left"/>
      <w:pPr>
        <w:ind w:left="2785" w:hanging="739"/>
      </w:pPr>
      <w:rPr>
        <w:rFonts w:hint="default"/>
      </w:rPr>
    </w:lvl>
    <w:lvl w:ilvl="3">
      <w:numFmt w:val="bullet"/>
      <w:lvlText w:val="•"/>
      <w:lvlJc w:val="left"/>
      <w:pPr>
        <w:ind w:left="3727" w:hanging="739"/>
      </w:pPr>
      <w:rPr>
        <w:rFonts w:hint="default"/>
      </w:rPr>
    </w:lvl>
    <w:lvl w:ilvl="4">
      <w:numFmt w:val="bullet"/>
      <w:lvlText w:val="•"/>
      <w:lvlJc w:val="left"/>
      <w:pPr>
        <w:ind w:left="4670" w:hanging="739"/>
      </w:pPr>
      <w:rPr>
        <w:rFonts w:hint="default"/>
      </w:rPr>
    </w:lvl>
    <w:lvl w:ilvl="5">
      <w:numFmt w:val="bullet"/>
      <w:lvlText w:val="•"/>
      <w:lvlJc w:val="left"/>
      <w:pPr>
        <w:ind w:left="5613" w:hanging="739"/>
      </w:pPr>
      <w:rPr>
        <w:rFonts w:hint="default"/>
      </w:rPr>
    </w:lvl>
    <w:lvl w:ilvl="6">
      <w:numFmt w:val="bullet"/>
      <w:lvlText w:val="•"/>
      <w:lvlJc w:val="left"/>
      <w:pPr>
        <w:ind w:left="6555" w:hanging="739"/>
      </w:pPr>
      <w:rPr>
        <w:rFonts w:hint="default"/>
      </w:rPr>
    </w:lvl>
    <w:lvl w:ilvl="7">
      <w:numFmt w:val="bullet"/>
      <w:lvlText w:val="•"/>
      <w:lvlJc w:val="left"/>
      <w:pPr>
        <w:ind w:left="7498" w:hanging="739"/>
      </w:pPr>
      <w:rPr>
        <w:rFonts w:hint="default"/>
      </w:rPr>
    </w:lvl>
    <w:lvl w:ilvl="8">
      <w:numFmt w:val="bullet"/>
      <w:lvlText w:val="•"/>
      <w:lvlJc w:val="left"/>
      <w:pPr>
        <w:ind w:left="8441" w:hanging="739"/>
      </w:pPr>
      <w:rPr>
        <w:rFonts w:hint="default"/>
      </w:rPr>
    </w:lvl>
  </w:abstractNum>
  <w:abstractNum w:abstractNumId="2" w15:restartNumberingAfterBreak="0">
    <w:nsid w:val="088512FE"/>
    <w:multiLevelType w:val="multilevel"/>
    <w:tmpl w:val="8DE03662"/>
    <w:lvl w:ilvl="0">
      <w:start w:val="1"/>
      <w:numFmt w:val="decimal"/>
      <w:lvlText w:val="%1"/>
      <w:lvlJc w:val="left"/>
      <w:pPr>
        <w:ind w:left="892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2" w:hanging="708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w w:val="108"/>
        <w:sz w:val="19"/>
        <w:szCs w:val="19"/>
      </w:rPr>
    </w:lvl>
    <w:lvl w:ilvl="2">
      <w:start w:val="1"/>
      <w:numFmt w:val="lowerLetter"/>
      <w:lvlText w:val="%3)"/>
      <w:lvlJc w:val="left"/>
      <w:pPr>
        <w:ind w:left="1315" w:hanging="425"/>
      </w:pPr>
      <w:rPr>
        <w:rFonts w:hint="default"/>
        <w:spacing w:val="-1"/>
        <w:w w:val="107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</w:rPr>
    </w:lvl>
    <w:lvl w:ilvl="4">
      <w:numFmt w:val="bullet"/>
      <w:lvlText w:val="•"/>
      <w:lvlJc w:val="left"/>
      <w:pPr>
        <w:ind w:left="4322" w:hanging="425"/>
      </w:pPr>
      <w:rPr>
        <w:rFonts w:hint="default"/>
      </w:rPr>
    </w:lvl>
    <w:lvl w:ilvl="5">
      <w:numFmt w:val="bullet"/>
      <w:lvlText w:val="•"/>
      <w:lvlJc w:val="left"/>
      <w:pPr>
        <w:ind w:left="5322" w:hanging="425"/>
      </w:pPr>
      <w:rPr>
        <w:rFonts w:hint="default"/>
      </w:rPr>
    </w:lvl>
    <w:lvl w:ilvl="6">
      <w:numFmt w:val="bullet"/>
      <w:lvlText w:val="•"/>
      <w:lvlJc w:val="left"/>
      <w:pPr>
        <w:ind w:left="6323" w:hanging="425"/>
      </w:pPr>
      <w:rPr>
        <w:rFonts w:hint="default"/>
      </w:rPr>
    </w:lvl>
    <w:lvl w:ilvl="7">
      <w:numFmt w:val="bullet"/>
      <w:lvlText w:val="•"/>
      <w:lvlJc w:val="left"/>
      <w:pPr>
        <w:ind w:left="7324" w:hanging="425"/>
      </w:pPr>
      <w:rPr>
        <w:rFonts w:hint="default"/>
      </w:rPr>
    </w:lvl>
    <w:lvl w:ilvl="8">
      <w:numFmt w:val="bullet"/>
      <w:lvlText w:val="•"/>
      <w:lvlJc w:val="left"/>
      <w:pPr>
        <w:ind w:left="8324" w:hanging="425"/>
      </w:pPr>
      <w:rPr>
        <w:rFonts w:hint="default"/>
      </w:rPr>
    </w:lvl>
  </w:abstractNum>
  <w:abstractNum w:abstractNumId="3" w15:restartNumberingAfterBreak="0">
    <w:nsid w:val="09801723"/>
    <w:multiLevelType w:val="hybridMultilevel"/>
    <w:tmpl w:val="A86813FE"/>
    <w:lvl w:ilvl="0" w:tplc="6F602468">
      <w:numFmt w:val="bullet"/>
      <w:lvlText w:val="-"/>
      <w:lvlJc w:val="left"/>
      <w:pPr>
        <w:ind w:left="179" w:hanging="11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FD684B34">
      <w:numFmt w:val="bullet"/>
      <w:lvlText w:val="•"/>
      <w:lvlJc w:val="left"/>
      <w:pPr>
        <w:ind w:left="642" w:hanging="110"/>
      </w:pPr>
      <w:rPr>
        <w:rFonts w:hint="default"/>
      </w:rPr>
    </w:lvl>
    <w:lvl w:ilvl="2" w:tplc="754EC0AC">
      <w:numFmt w:val="bullet"/>
      <w:lvlText w:val="•"/>
      <w:lvlJc w:val="left"/>
      <w:pPr>
        <w:ind w:left="1105" w:hanging="110"/>
      </w:pPr>
      <w:rPr>
        <w:rFonts w:hint="default"/>
      </w:rPr>
    </w:lvl>
    <w:lvl w:ilvl="3" w:tplc="02A85DCE">
      <w:numFmt w:val="bullet"/>
      <w:lvlText w:val="•"/>
      <w:lvlJc w:val="left"/>
      <w:pPr>
        <w:ind w:left="1568" w:hanging="110"/>
      </w:pPr>
      <w:rPr>
        <w:rFonts w:hint="default"/>
      </w:rPr>
    </w:lvl>
    <w:lvl w:ilvl="4" w:tplc="27462EFE">
      <w:numFmt w:val="bullet"/>
      <w:lvlText w:val="•"/>
      <w:lvlJc w:val="left"/>
      <w:pPr>
        <w:ind w:left="2031" w:hanging="110"/>
      </w:pPr>
      <w:rPr>
        <w:rFonts w:hint="default"/>
      </w:rPr>
    </w:lvl>
    <w:lvl w:ilvl="5" w:tplc="43B2805A">
      <w:numFmt w:val="bullet"/>
      <w:lvlText w:val="•"/>
      <w:lvlJc w:val="left"/>
      <w:pPr>
        <w:ind w:left="2494" w:hanging="110"/>
      </w:pPr>
      <w:rPr>
        <w:rFonts w:hint="default"/>
      </w:rPr>
    </w:lvl>
    <w:lvl w:ilvl="6" w:tplc="90DCE306">
      <w:numFmt w:val="bullet"/>
      <w:lvlText w:val="•"/>
      <w:lvlJc w:val="left"/>
      <w:pPr>
        <w:ind w:left="2957" w:hanging="110"/>
      </w:pPr>
      <w:rPr>
        <w:rFonts w:hint="default"/>
      </w:rPr>
    </w:lvl>
    <w:lvl w:ilvl="7" w:tplc="00341D64">
      <w:numFmt w:val="bullet"/>
      <w:lvlText w:val="•"/>
      <w:lvlJc w:val="left"/>
      <w:pPr>
        <w:ind w:left="3420" w:hanging="110"/>
      </w:pPr>
      <w:rPr>
        <w:rFonts w:hint="default"/>
      </w:rPr>
    </w:lvl>
    <w:lvl w:ilvl="8" w:tplc="C6C02C3A">
      <w:numFmt w:val="bullet"/>
      <w:lvlText w:val="•"/>
      <w:lvlJc w:val="left"/>
      <w:pPr>
        <w:ind w:left="3883" w:hanging="110"/>
      </w:pPr>
      <w:rPr>
        <w:rFonts w:hint="default"/>
      </w:rPr>
    </w:lvl>
  </w:abstractNum>
  <w:abstractNum w:abstractNumId="4" w15:restartNumberingAfterBreak="0">
    <w:nsid w:val="098B56B2"/>
    <w:multiLevelType w:val="hybridMultilevel"/>
    <w:tmpl w:val="52A4F268"/>
    <w:lvl w:ilvl="0" w:tplc="0540D896">
      <w:start w:val="6"/>
      <w:numFmt w:val="decimal"/>
      <w:lvlText w:val="%1)"/>
      <w:lvlJc w:val="left"/>
      <w:pPr>
        <w:ind w:left="78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A872C044"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844266BC">
      <w:numFmt w:val="bullet"/>
      <w:lvlText w:val="•"/>
      <w:lvlJc w:val="left"/>
      <w:pPr>
        <w:ind w:left="2077" w:hanging="361"/>
      </w:pPr>
      <w:rPr>
        <w:rFonts w:hint="default"/>
      </w:rPr>
    </w:lvl>
    <w:lvl w:ilvl="3" w:tplc="DAD6BCDC">
      <w:numFmt w:val="bullet"/>
      <w:lvlText w:val="•"/>
      <w:lvlJc w:val="left"/>
      <w:pPr>
        <w:ind w:left="2726" w:hanging="361"/>
      </w:pPr>
      <w:rPr>
        <w:rFonts w:hint="default"/>
      </w:rPr>
    </w:lvl>
    <w:lvl w:ilvl="4" w:tplc="C846BC92">
      <w:numFmt w:val="bullet"/>
      <w:lvlText w:val="•"/>
      <w:lvlJc w:val="left"/>
      <w:pPr>
        <w:ind w:left="3375" w:hanging="361"/>
      </w:pPr>
      <w:rPr>
        <w:rFonts w:hint="default"/>
      </w:rPr>
    </w:lvl>
    <w:lvl w:ilvl="5" w:tplc="CB889402">
      <w:numFmt w:val="bullet"/>
      <w:lvlText w:val="•"/>
      <w:lvlJc w:val="left"/>
      <w:pPr>
        <w:ind w:left="4024" w:hanging="361"/>
      </w:pPr>
      <w:rPr>
        <w:rFonts w:hint="default"/>
      </w:rPr>
    </w:lvl>
    <w:lvl w:ilvl="6" w:tplc="7ED2CFEA">
      <w:numFmt w:val="bullet"/>
      <w:lvlText w:val="•"/>
      <w:lvlJc w:val="left"/>
      <w:pPr>
        <w:ind w:left="4673" w:hanging="361"/>
      </w:pPr>
      <w:rPr>
        <w:rFonts w:hint="default"/>
      </w:rPr>
    </w:lvl>
    <w:lvl w:ilvl="7" w:tplc="E154CD2E">
      <w:numFmt w:val="bullet"/>
      <w:lvlText w:val="•"/>
      <w:lvlJc w:val="left"/>
      <w:pPr>
        <w:ind w:left="5322" w:hanging="361"/>
      </w:pPr>
      <w:rPr>
        <w:rFonts w:hint="default"/>
      </w:rPr>
    </w:lvl>
    <w:lvl w:ilvl="8" w:tplc="DFF8F26C"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5" w15:restartNumberingAfterBreak="0">
    <w:nsid w:val="0B277957"/>
    <w:multiLevelType w:val="multilevel"/>
    <w:tmpl w:val="C2445FF6"/>
    <w:lvl w:ilvl="0">
      <w:start w:val="5"/>
      <w:numFmt w:val="decimal"/>
      <w:lvlText w:val="%1"/>
      <w:lvlJc w:val="left"/>
      <w:pPr>
        <w:ind w:left="888" w:hanging="596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88" w:hanging="596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spacing w:val="-1"/>
        <w:w w:val="110"/>
        <w:sz w:val="20"/>
        <w:szCs w:val="20"/>
      </w:rPr>
    </w:lvl>
    <w:lvl w:ilvl="2">
      <w:start w:val="1"/>
      <w:numFmt w:val="lowerLetter"/>
      <w:lvlText w:val="%3)"/>
      <w:lvlJc w:val="left"/>
      <w:pPr>
        <w:ind w:left="1601" w:hanging="427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spacing w:val="-1"/>
        <w:w w:val="98"/>
        <w:sz w:val="20"/>
        <w:szCs w:val="20"/>
      </w:rPr>
    </w:lvl>
    <w:lvl w:ilvl="3">
      <w:numFmt w:val="bullet"/>
      <w:lvlText w:val="•"/>
      <w:lvlJc w:val="left"/>
      <w:pPr>
        <w:ind w:left="3539" w:hanging="427"/>
      </w:pPr>
      <w:rPr>
        <w:rFonts w:hint="default"/>
      </w:rPr>
    </w:lvl>
    <w:lvl w:ilvl="4">
      <w:numFmt w:val="bullet"/>
      <w:lvlText w:val="•"/>
      <w:lvlJc w:val="left"/>
      <w:pPr>
        <w:ind w:left="4508" w:hanging="427"/>
      </w:pPr>
      <w:rPr>
        <w:rFonts w:hint="default"/>
      </w:rPr>
    </w:lvl>
    <w:lvl w:ilvl="5">
      <w:numFmt w:val="bullet"/>
      <w:lvlText w:val="•"/>
      <w:lvlJc w:val="left"/>
      <w:pPr>
        <w:ind w:left="5478" w:hanging="427"/>
      </w:pPr>
      <w:rPr>
        <w:rFonts w:hint="default"/>
      </w:rPr>
    </w:lvl>
    <w:lvl w:ilvl="6">
      <w:numFmt w:val="bullet"/>
      <w:lvlText w:val="•"/>
      <w:lvlJc w:val="left"/>
      <w:pPr>
        <w:ind w:left="6448" w:hanging="427"/>
      </w:pPr>
      <w:rPr>
        <w:rFonts w:hint="default"/>
      </w:rPr>
    </w:lvl>
    <w:lvl w:ilvl="7">
      <w:numFmt w:val="bullet"/>
      <w:lvlText w:val="•"/>
      <w:lvlJc w:val="left"/>
      <w:pPr>
        <w:ind w:left="7417" w:hanging="427"/>
      </w:pPr>
      <w:rPr>
        <w:rFonts w:hint="default"/>
      </w:rPr>
    </w:lvl>
    <w:lvl w:ilvl="8">
      <w:numFmt w:val="bullet"/>
      <w:lvlText w:val="•"/>
      <w:lvlJc w:val="left"/>
      <w:pPr>
        <w:ind w:left="8387" w:hanging="427"/>
      </w:pPr>
      <w:rPr>
        <w:rFonts w:hint="default"/>
      </w:rPr>
    </w:lvl>
  </w:abstractNum>
  <w:abstractNum w:abstractNumId="6" w15:restartNumberingAfterBreak="0">
    <w:nsid w:val="0E632E7C"/>
    <w:multiLevelType w:val="multilevel"/>
    <w:tmpl w:val="243EA216"/>
    <w:lvl w:ilvl="0">
      <w:start w:val="4"/>
      <w:numFmt w:val="decimal"/>
      <w:lvlText w:val="%1"/>
      <w:lvlJc w:val="left"/>
      <w:pPr>
        <w:ind w:left="888" w:hanging="73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8" w:hanging="733"/>
      </w:pPr>
      <w:rPr>
        <w:rFonts w:hint="default"/>
        <w:w w:val="114"/>
      </w:rPr>
    </w:lvl>
    <w:lvl w:ilvl="2">
      <w:start w:val="1"/>
      <w:numFmt w:val="lowerLetter"/>
      <w:lvlText w:val="%3)"/>
      <w:lvlJc w:val="left"/>
      <w:pPr>
        <w:ind w:left="2028" w:hanging="283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spacing w:val="-1"/>
        <w:w w:val="107"/>
        <w:sz w:val="20"/>
        <w:szCs w:val="20"/>
      </w:rPr>
    </w:lvl>
    <w:lvl w:ilvl="3">
      <w:numFmt w:val="bullet"/>
      <w:lvlText w:val="•"/>
      <w:lvlJc w:val="left"/>
      <w:pPr>
        <w:ind w:left="3865" w:hanging="283"/>
      </w:pPr>
      <w:rPr>
        <w:rFonts w:hint="default"/>
      </w:rPr>
    </w:lvl>
    <w:lvl w:ilvl="4">
      <w:numFmt w:val="bullet"/>
      <w:lvlText w:val="•"/>
      <w:lvlJc w:val="left"/>
      <w:pPr>
        <w:ind w:left="4788" w:hanging="283"/>
      </w:pPr>
      <w:rPr>
        <w:rFonts w:hint="default"/>
      </w:rPr>
    </w:lvl>
    <w:lvl w:ilvl="5">
      <w:numFmt w:val="bullet"/>
      <w:lvlText w:val="•"/>
      <w:lvlJc w:val="left"/>
      <w:pPr>
        <w:ind w:left="5711" w:hanging="283"/>
      </w:pPr>
      <w:rPr>
        <w:rFonts w:hint="default"/>
      </w:rPr>
    </w:lvl>
    <w:lvl w:ilvl="6">
      <w:numFmt w:val="bullet"/>
      <w:lvlText w:val="•"/>
      <w:lvlJc w:val="left"/>
      <w:pPr>
        <w:ind w:left="6634" w:hanging="283"/>
      </w:pPr>
      <w:rPr>
        <w:rFonts w:hint="default"/>
      </w:rPr>
    </w:lvl>
    <w:lvl w:ilvl="7">
      <w:numFmt w:val="bullet"/>
      <w:lvlText w:val="•"/>
      <w:lvlJc w:val="left"/>
      <w:pPr>
        <w:ind w:left="7557" w:hanging="283"/>
      </w:pPr>
      <w:rPr>
        <w:rFonts w:hint="default"/>
      </w:rPr>
    </w:lvl>
    <w:lvl w:ilvl="8">
      <w:numFmt w:val="bullet"/>
      <w:lvlText w:val="•"/>
      <w:lvlJc w:val="left"/>
      <w:pPr>
        <w:ind w:left="8480" w:hanging="283"/>
      </w:pPr>
      <w:rPr>
        <w:rFonts w:hint="default"/>
      </w:rPr>
    </w:lvl>
  </w:abstractNum>
  <w:abstractNum w:abstractNumId="7" w15:restartNumberingAfterBreak="0">
    <w:nsid w:val="0E93512D"/>
    <w:multiLevelType w:val="multilevel"/>
    <w:tmpl w:val="052498C4"/>
    <w:lvl w:ilvl="0">
      <w:start w:val="1"/>
      <w:numFmt w:val="decimal"/>
      <w:lvlText w:val="%1."/>
      <w:lvlJc w:val="left"/>
      <w:pPr>
        <w:ind w:left="4252" w:hanging="457"/>
        <w:jc w:val="right"/>
      </w:pPr>
      <w:rPr>
        <w:rFonts w:hint="default"/>
        <w:spacing w:val="-1"/>
        <w:w w:val="85"/>
      </w:rPr>
    </w:lvl>
    <w:lvl w:ilvl="1">
      <w:start w:val="1"/>
      <w:numFmt w:val="decimal"/>
      <w:lvlText w:val="%1.%2"/>
      <w:lvlJc w:val="left"/>
      <w:pPr>
        <w:ind w:left="892" w:hanging="708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w w:val="116"/>
        <w:position w:val="2"/>
        <w:sz w:val="19"/>
        <w:szCs w:val="19"/>
      </w:rPr>
    </w:lvl>
    <w:lvl w:ilvl="2">
      <w:numFmt w:val="bullet"/>
      <w:lvlText w:val="•"/>
      <w:lvlJc w:val="left"/>
      <w:pPr>
        <w:ind w:left="4380" w:hanging="708"/>
      </w:pPr>
      <w:rPr>
        <w:rFonts w:hint="default"/>
      </w:rPr>
    </w:lvl>
    <w:lvl w:ilvl="3">
      <w:numFmt w:val="bullet"/>
      <w:lvlText w:val="•"/>
      <w:lvlJc w:val="left"/>
      <w:pPr>
        <w:ind w:left="5123" w:hanging="708"/>
      </w:pPr>
      <w:rPr>
        <w:rFonts w:hint="default"/>
      </w:rPr>
    </w:lvl>
    <w:lvl w:ilvl="4">
      <w:numFmt w:val="bullet"/>
      <w:lvlText w:val="•"/>
      <w:lvlJc w:val="left"/>
      <w:pPr>
        <w:ind w:left="5866" w:hanging="708"/>
      </w:pPr>
      <w:rPr>
        <w:rFonts w:hint="default"/>
      </w:rPr>
    </w:lvl>
    <w:lvl w:ilvl="5">
      <w:numFmt w:val="bullet"/>
      <w:lvlText w:val="•"/>
      <w:lvlJc w:val="left"/>
      <w:pPr>
        <w:ind w:left="6609" w:hanging="708"/>
      </w:pPr>
      <w:rPr>
        <w:rFonts w:hint="default"/>
      </w:rPr>
    </w:lvl>
    <w:lvl w:ilvl="6">
      <w:numFmt w:val="bullet"/>
      <w:lvlText w:val="•"/>
      <w:lvlJc w:val="left"/>
      <w:pPr>
        <w:ind w:left="7353" w:hanging="708"/>
      </w:pPr>
      <w:rPr>
        <w:rFonts w:hint="default"/>
      </w:rPr>
    </w:lvl>
    <w:lvl w:ilvl="7">
      <w:numFmt w:val="bullet"/>
      <w:lvlText w:val="•"/>
      <w:lvlJc w:val="left"/>
      <w:pPr>
        <w:ind w:left="8096" w:hanging="708"/>
      </w:pPr>
      <w:rPr>
        <w:rFonts w:hint="default"/>
      </w:rPr>
    </w:lvl>
    <w:lvl w:ilvl="8">
      <w:numFmt w:val="bullet"/>
      <w:lvlText w:val="•"/>
      <w:lvlJc w:val="left"/>
      <w:pPr>
        <w:ind w:left="8839" w:hanging="708"/>
      </w:pPr>
      <w:rPr>
        <w:rFonts w:hint="default"/>
      </w:rPr>
    </w:lvl>
  </w:abstractNum>
  <w:abstractNum w:abstractNumId="8" w15:restartNumberingAfterBreak="0">
    <w:nsid w:val="1065208F"/>
    <w:multiLevelType w:val="multilevel"/>
    <w:tmpl w:val="7B32B518"/>
    <w:lvl w:ilvl="0">
      <w:start w:val="12"/>
      <w:numFmt w:val="decimal"/>
      <w:lvlText w:val="%1"/>
      <w:lvlJc w:val="left"/>
      <w:pPr>
        <w:ind w:left="918" w:hanging="73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18" w:hanging="734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w w:val="109"/>
        <w:sz w:val="20"/>
        <w:szCs w:val="20"/>
      </w:rPr>
    </w:lvl>
    <w:lvl w:ilvl="2">
      <w:numFmt w:val="bullet"/>
      <w:lvlText w:val="•"/>
      <w:lvlJc w:val="left"/>
      <w:pPr>
        <w:ind w:left="1314" w:hanging="428"/>
      </w:pPr>
      <w:rPr>
        <w:rFonts w:ascii="Arial" w:eastAsia="Arial" w:hAnsi="Arial" w:cs="Arial" w:hint="default"/>
        <w:b w:val="0"/>
        <w:bCs w:val="0"/>
        <w:i w:val="0"/>
        <w:iCs w:val="0"/>
        <w:color w:val="00AFEF"/>
        <w:w w:val="100"/>
        <w:sz w:val="22"/>
        <w:szCs w:val="22"/>
      </w:rPr>
    </w:lvl>
    <w:lvl w:ilvl="3">
      <w:numFmt w:val="bullet"/>
      <w:lvlText w:val="•"/>
      <w:lvlJc w:val="left"/>
      <w:pPr>
        <w:ind w:left="3321" w:hanging="428"/>
      </w:pPr>
      <w:rPr>
        <w:rFonts w:hint="default"/>
      </w:rPr>
    </w:lvl>
    <w:lvl w:ilvl="4">
      <w:numFmt w:val="bullet"/>
      <w:lvlText w:val="•"/>
      <w:lvlJc w:val="left"/>
      <w:pPr>
        <w:ind w:left="4322" w:hanging="428"/>
      </w:pPr>
      <w:rPr>
        <w:rFonts w:hint="default"/>
      </w:rPr>
    </w:lvl>
    <w:lvl w:ilvl="5">
      <w:numFmt w:val="bullet"/>
      <w:lvlText w:val="•"/>
      <w:lvlJc w:val="left"/>
      <w:pPr>
        <w:ind w:left="5322" w:hanging="428"/>
      </w:pPr>
      <w:rPr>
        <w:rFonts w:hint="default"/>
      </w:rPr>
    </w:lvl>
    <w:lvl w:ilvl="6">
      <w:numFmt w:val="bullet"/>
      <w:lvlText w:val="•"/>
      <w:lvlJc w:val="left"/>
      <w:pPr>
        <w:ind w:left="6323" w:hanging="428"/>
      </w:pPr>
      <w:rPr>
        <w:rFonts w:hint="default"/>
      </w:rPr>
    </w:lvl>
    <w:lvl w:ilvl="7">
      <w:numFmt w:val="bullet"/>
      <w:lvlText w:val="•"/>
      <w:lvlJc w:val="left"/>
      <w:pPr>
        <w:ind w:left="7324" w:hanging="428"/>
      </w:pPr>
      <w:rPr>
        <w:rFonts w:hint="default"/>
      </w:rPr>
    </w:lvl>
    <w:lvl w:ilvl="8">
      <w:numFmt w:val="bullet"/>
      <w:lvlText w:val="•"/>
      <w:lvlJc w:val="left"/>
      <w:pPr>
        <w:ind w:left="8324" w:hanging="428"/>
      </w:pPr>
      <w:rPr>
        <w:rFonts w:hint="default"/>
      </w:rPr>
    </w:lvl>
  </w:abstractNum>
  <w:abstractNum w:abstractNumId="9" w15:restartNumberingAfterBreak="0">
    <w:nsid w:val="10677D5C"/>
    <w:multiLevelType w:val="multilevel"/>
    <w:tmpl w:val="12AA89FA"/>
    <w:lvl w:ilvl="0">
      <w:start w:val="2"/>
      <w:numFmt w:val="decimal"/>
      <w:lvlText w:val="%1"/>
      <w:lvlJc w:val="left"/>
      <w:pPr>
        <w:ind w:left="894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4" w:hanging="737"/>
      </w:pPr>
      <w:rPr>
        <w:rFonts w:hint="default"/>
        <w:w w:val="117"/>
        <w:position w:val="1"/>
      </w:rPr>
    </w:lvl>
    <w:lvl w:ilvl="2">
      <w:start w:val="1"/>
      <w:numFmt w:val="lowerLetter"/>
      <w:lvlText w:val="%3)"/>
      <w:lvlJc w:val="left"/>
      <w:pPr>
        <w:ind w:left="1600" w:hanging="711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spacing w:val="-1"/>
        <w:w w:val="103"/>
        <w:position w:val="1"/>
        <w:sz w:val="19"/>
        <w:szCs w:val="19"/>
      </w:rPr>
    </w:lvl>
    <w:lvl w:ilvl="3">
      <w:numFmt w:val="bullet"/>
      <w:lvlText w:val="•"/>
      <w:lvlJc w:val="left"/>
      <w:pPr>
        <w:ind w:left="3539" w:hanging="711"/>
      </w:pPr>
      <w:rPr>
        <w:rFonts w:hint="default"/>
      </w:rPr>
    </w:lvl>
    <w:lvl w:ilvl="4">
      <w:numFmt w:val="bullet"/>
      <w:lvlText w:val="•"/>
      <w:lvlJc w:val="left"/>
      <w:pPr>
        <w:ind w:left="4508" w:hanging="711"/>
      </w:pPr>
      <w:rPr>
        <w:rFonts w:hint="default"/>
      </w:rPr>
    </w:lvl>
    <w:lvl w:ilvl="5">
      <w:numFmt w:val="bullet"/>
      <w:lvlText w:val="•"/>
      <w:lvlJc w:val="left"/>
      <w:pPr>
        <w:ind w:left="5478" w:hanging="711"/>
      </w:pPr>
      <w:rPr>
        <w:rFonts w:hint="default"/>
      </w:rPr>
    </w:lvl>
    <w:lvl w:ilvl="6">
      <w:numFmt w:val="bullet"/>
      <w:lvlText w:val="•"/>
      <w:lvlJc w:val="left"/>
      <w:pPr>
        <w:ind w:left="6448" w:hanging="711"/>
      </w:pPr>
      <w:rPr>
        <w:rFonts w:hint="default"/>
      </w:rPr>
    </w:lvl>
    <w:lvl w:ilvl="7">
      <w:numFmt w:val="bullet"/>
      <w:lvlText w:val="•"/>
      <w:lvlJc w:val="left"/>
      <w:pPr>
        <w:ind w:left="7417" w:hanging="711"/>
      </w:pPr>
      <w:rPr>
        <w:rFonts w:hint="default"/>
      </w:rPr>
    </w:lvl>
    <w:lvl w:ilvl="8">
      <w:numFmt w:val="bullet"/>
      <w:lvlText w:val="•"/>
      <w:lvlJc w:val="left"/>
      <w:pPr>
        <w:ind w:left="8387" w:hanging="711"/>
      </w:pPr>
      <w:rPr>
        <w:rFonts w:hint="default"/>
      </w:rPr>
    </w:lvl>
  </w:abstractNum>
  <w:abstractNum w:abstractNumId="10" w15:restartNumberingAfterBreak="0">
    <w:nsid w:val="12394B1C"/>
    <w:multiLevelType w:val="multilevel"/>
    <w:tmpl w:val="8B9ECA46"/>
    <w:lvl w:ilvl="0">
      <w:start w:val="5"/>
      <w:numFmt w:val="decimal"/>
      <w:lvlText w:val="%1"/>
      <w:lvlJc w:val="left"/>
      <w:pPr>
        <w:ind w:left="1746" w:hanging="85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46" w:hanging="853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746" w:hanging="853"/>
      </w:pPr>
      <w:rPr>
        <w:rFonts w:hint="default"/>
        <w:w w:val="107"/>
      </w:rPr>
    </w:lvl>
    <w:lvl w:ilvl="3">
      <w:numFmt w:val="bullet"/>
      <w:lvlText w:val="•"/>
      <w:lvlJc w:val="left"/>
      <w:pPr>
        <w:ind w:left="4315" w:hanging="853"/>
      </w:pPr>
      <w:rPr>
        <w:rFonts w:hint="default"/>
      </w:rPr>
    </w:lvl>
    <w:lvl w:ilvl="4">
      <w:numFmt w:val="bullet"/>
      <w:lvlText w:val="•"/>
      <w:lvlJc w:val="left"/>
      <w:pPr>
        <w:ind w:left="5174" w:hanging="853"/>
      </w:pPr>
      <w:rPr>
        <w:rFonts w:hint="default"/>
      </w:rPr>
    </w:lvl>
    <w:lvl w:ilvl="5">
      <w:numFmt w:val="bullet"/>
      <w:lvlText w:val="•"/>
      <w:lvlJc w:val="left"/>
      <w:pPr>
        <w:ind w:left="6033" w:hanging="853"/>
      </w:pPr>
      <w:rPr>
        <w:rFonts w:hint="default"/>
      </w:rPr>
    </w:lvl>
    <w:lvl w:ilvl="6">
      <w:numFmt w:val="bullet"/>
      <w:lvlText w:val="•"/>
      <w:lvlJc w:val="left"/>
      <w:pPr>
        <w:ind w:left="6891" w:hanging="853"/>
      </w:pPr>
      <w:rPr>
        <w:rFonts w:hint="default"/>
      </w:rPr>
    </w:lvl>
    <w:lvl w:ilvl="7">
      <w:numFmt w:val="bullet"/>
      <w:lvlText w:val="•"/>
      <w:lvlJc w:val="left"/>
      <w:pPr>
        <w:ind w:left="7750" w:hanging="853"/>
      </w:pPr>
      <w:rPr>
        <w:rFonts w:hint="default"/>
      </w:rPr>
    </w:lvl>
    <w:lvl w:ilvl="8">
      <w:numFmt w:val="bullet"/>
      <w:lvlText w:val="•"/>
      <w:lvlJc w:val="left"/>
      <w:pPr>
        <w:ind w:left="8609" w:hanging="853"/>
      </w:pPr>
      <w:rPr>
        <w:rFonts w:hint="default"/>
      </w:rPr>
    </w:lvl>
  </w:abstractNum>
  <w:abstractNum w:abstractNumId="11" w15:restartNumberingAfterBreak="0">
    <w:nsid w:val="13415D41"/>
    <w:multiLevelType w:val="multilevel"/>
    <w:tmpl w:val="AB52E0C8"/>
    <w:lvl w:ilvl="0">
      <w:start w:val="3"/>
      <w:numFmt w:val="decimal"/>
      <w:lvlText w:val="%1"/>
      <w:lvlJc w:val="left"/>
      <w:pPr>
        <w:ind w:left="891" w:hanging="7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1" w:hanging="710"/>
      </w:pPr>
      <w:rPr>
        <w:rFonts w:hint="default"/>
        <w:w w:val="118"/>
      </w:rPr>
    </w:lvl>
    <w:lvl w:ilvl="2">
      <w:numFmt w:val="bullet"/>
      <w:lvlText w:val="•"/>
      <w:lvlJc w:val="left"/>
      <w:pPr>
        <w:ind w:left="2785" w:hanging="710"/>
      </w:pPr>
      <w:rPr>
        <w:rFonts w:hint="default"/>
      </w:rPr>
    </w:lvl>
    <w:lvl w:ilvl="3">
      <w:numFmt w:val="bullet"/>
      <w:lvlText w:val="•"/>
      <w:lvlJc w:val="left"/>
      <w:pPr>
        <w:ind w:left="3727" w:hanging="710"/>
      </w:pPr>
      <w:rPr>
        <w:rFonts w:hint="default"/>
      </w:rPr>
    </w:lvl>
    <w:lvl w:ilvl="4">
      <w:numFmt w:val="bullet"/>
      <w:lvlText w:val="•"/>
      <w:lvlJc w:val="left"/>
      <w:pPr>
        <w:ind w:left="4670" w:hanging="710"/>
      </w:pPr>
      <w:rPr>
        <w:rFonts w:hint="default"/>
      </w:rPr>
    </w:lvl>
    <w:lvl w:ilvl="5">
      <w:numFmt w:val="bullet"/>
      <w:lvlText w:val="•"/>
      <w:lvlJc w:val="left"/>
      <w:pPr>
        <w:ind w:left="5613" w:hanging="710"/>
      </w:pPr>
      <w:rPr>
        <w:rFonts w:hint="default"/>
      </w:rPr>
    </w:lvl>
    <w:lvl w:ilvl="6">
      <w:numFmt w:val="bullet"/>
      <w:lvlText w:val="•"/>
      <w:lvlJc w:val="left"/>
      <w:pPr>
        <w:ind w:left="6555" w:hanging="710"/>
      </w:pPr>
      <w:rPr>
        <w:rFonts w:hint="default"/>
      </w:rPr>
    </w:lvl>
    <w:lvl w:ilvl="7">
      <w:numFmt w:val="bullet"/>
      <w:lvlText w:val="•"/>
      <w:lvlJc w:val="left"/>
      <w:pPr>
        <w:ind w:left="7498" w:hanging="710"/>
      </w:pPr>
      <w:rPr>
        <w:rFonts w:hint="default"/>
      </w:rPr>
    </w:lvl>
    <w:lvl w:ilvl="8">
      <w:numFmt w:val="bullet"/>
      <w:lvlText w:val="•"/>
      <w:lvlJc w:val="left"/>
      <w:pPr>
        <w:ind w:left="8441" w:hanging="710"/>
      </w:pPr>
      <w:rPr>
        <w:rFonts w:hint="default"/>
      </w:rPr>
    </w:lvl>
  </w:abstractNum>
  <w:abstractNum w:abstractNumId="12" w15:restartNumberingAfterBreak="0">
    <w:nsid w:val="13D170EE"/>
    <w:multiLevelType w:val="multilevel"/>
    <w:tmpl w:val="68C00D4A"/>
    <w:lvl w:ilvl="0">
      <w:start w:val="1"/>
      <w:numFmt w:val="decimal"/>
      <w:lvlText w:val="%1."/>
      <w:lvlJc w:val="left"/>
      <w:pPr>
        <w:ind w:left="607" w:hanging="428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606" w:hanging="504"/>
        <w:jc w:val="righ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58" w:hanging="72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3">
      <w:numFmt w:val="bullet"/>
      <w:lvlText w:val="•"/>
      <w:lvlJc w:val="left"/>
      <w:pPr>
        <w:ind w:left="3274" w:hanging="720"/>
      </w:pPr>
      <w:rPr>
        <w:rFonts w:hint="default"/>
      </w:rPr>
    </w:lvl>
    <w:lvl w:ilvl="4">
      <w:numFmt w:val="bullet"/>
      <w:lvlText w:val="•"/>
      <w:lvlJc w:val="left"/>
      <w:pPr>
        <w:ind w:left="4282" w:hanging="720"/>
      </w:pPr>
      <w:rPr>
        <w:rFonts w:hint="default"/>
      </w:rPr>
    </w:lvl>
    <w:lvl w:ilvl="5">
      <w:numFmt w:val="bullet"/>
      <w:lvlText w:val="•"/>
      <w:lvlJc w:val="left"/>
      <w:pPr>
        <w:ind w:left="5289" w:hanging="720"/>
      </w:pPr>
      <w:rPr>
        <w:rFonts w:hint="default"/>
      </w:rPr>
    </w:lvl>
    <w:lvl w:ilvl="6">
      <w:numFmt w:val="bullet"/>
      <w:lvlText w:val="•"/>
      <w:lvlJc w:val="left"/>
      <w:pPr>
        <w:ind w:left="6296" w:hanging="720"/>
      </w:pPr>
      <w:rPr>
        <w:rFonts w:hint="default"/>
      </w:rPr>
    </w:lvl>
    <w:lvl w:ilvl="7">
      <w:numFmt w:val="bullet"/>
      <w:lvlText w:val="•"/>
      <w:lvlJc w:val="left"/>
      <w:pPr>
        <w:ind w:left="7304" w:hanging="720"/>
      </w:pPr>
      <w:rPr>
        <w:rFonts w:hint="default"/>
      </w:rPr>
    </w:lvl>
    <w:lvl w:ilvl="8">
      <w:numFmt w:val="bullet"/>
      <w:lvlText w:val="•"/>
      <w:lvlJc w:val="left"/>
      <w:pPr>
        <w:ind w:left="8311" w:hanging="720"/>
      </w:pPr>
      <w:rPr>
        <w:rFonts w:hint="default"/>
      </w:rPr>
    </w:lvl>
  </w:abstractNum>
  <w:abstractNum w:abstractNumId="13" w15:restartNumberingAfterBreak="0">
    <w:nsid w:val="195C128D"/>
    <w:multiLevelType w:val="multilevel"/>
    <w:tmpl w:val="B7828320"/>
    <w:lvl w:ilvl="0">
      <w:start w:val="7"/>
      <w:numFmt w:val="decimal"/>
      <w:lvlText w:val="%1"/>
      <w:lvlJc w:val="left"/>
      <w:pPr>
        <w:ind w:left="891" w:hanging="741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91" w:hanging="741"/>
      </w:pPr>
      <w:rPr>
        <w:rFonts w:hint="default"/>
        <w:w w:val="117"/>
        <w:position w:val="1"/>
      </w:rPr>
    </w:lvl>
    <w:lvl w:ilvl="2">
      <w:numFmt w:val="bullet"/>
      <w:lvlText w:val="•"/>
      <w:lvlJc w:val="left"/>
      <w:pPr>
        <w:ind w:left="2785" w:hanging="741"/>
      </w:pPr>
      <w:rPr>
        <w:rFonts w:hint="default"/>
      </w:rPr>
    </w:lvl>
    <w:lvl w:ilvl="3">
      <w:numFmt w:val="bullet"/>
      <w:lvlText w:val="•"/>
      <w:lvlJc w:val="left"/>
      <w:pPr>
        <w:ind w:left="3727" w:hanging="741"/>
      </w:pPr>
      <w:rPr>
        <w:rFonts w:hint="default"/>
      </w:rPr>
    </w:lvl>
    <w:lvl w:ilvl="4">
      <w:numFmt w:val="bullet"/>
      <w:lvlText w:val="•"/>
      <w:lvlJc w:val="left"/>
      <w:pPr>
        <w:ind w:left="4670" w:hanging="741"/>
      </w:pPr>
      <w:rPr>
        <w:rFonts w:hint="default"/>
      </w:rPr>
    </w:lvl>
    <w:lvl w:ilvl="5">
      <w:numFmt w:val="bullet"/>
      <w:lvlText w:val="•"/>
      <w:lvlJc w:val="left"/>
      <w:pPr>
        <w:ind w:left="5613" w:hanging="741"/>
      </w:pPr>
      <w:rPr>
        <w:rFonts w:hint="default"/>
      </w:rPr>
    </w:lvl>
    <w:lvl w:ilvl="6">
      <w:numFmt w:val="bullet"/>
      <w:lvlText w:val="•"/>
      <w:lvlJc w:val="left"/>
      <w:pPr>
        <w:ind w:left="6555" w:hanging="741"/>
      </w:pPr>
      <w:rPr>
        <w:rFonts w:hint="default"/>
      </w:rPr>
    </w:lvl>
    <w:lvl w:ilvl="7">
      <w:numFmt w:val="bullet"/>
      <w:lvlText w:val="•"/>
      <w:lvlJc w:val="left"/>
      <w:pPr>
        <w:ind w:left="7498" w:hanging="741"/>
      </w:pPr>
      <w:rPr>
        <w:rFonts w:hint="default"/>
      </w:rPr>
    </w:lvl>
    <w:lvl w:ilvl="8">
      <w:numFmt w:val="bullet"/>
      <w:lvlText w:val="•"/>
      <w:lvlJc w:val="left"/>
      <w:pPr>
        <w:ind w:left="8441" w:hanging="741"/>
      </w:pPr>
      <w:rPr>
        <w:rFonts w:hint="default"/>
      </w:rPr>
    </w:lvl>
  </w:abstractNum>
  <w:abstractNum w:abstractNumId="14" w15:restartNumberingAfterBreak="0">
    <w:nsid w:val="1BDF747F"/>
    <w:multiLevelType w:val="multilevel"/>
    <w:tmpl w:val="F95E0DB6"/>
    <w:lvl w:ilvl="0">
      <w:start w:val="12"/>
      <w:numFmt w:val="decimal"/>
      <w:lvlText w:val="%1"/>
      <w:lvlJc w:val="left"/>
      <w:pPr>
        <w:ind w:left="889" w:hanging="73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9" w:hanging="739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w w:val="112"/>
        <w:sz w:val="20"/>
        <w:szCs w:val="20"/>
      </w:rPr>
    </w:lvl>
    <w:lvl w:ilvl="2">
      <w:numFmt w:val="bullet"/>
      <w:lvlText w:val="•"/>
      <w:lvlJc w:val="left"/>
      <w:pPr>
        <w:ind w:left="2769" w:hanging="739"/>
      </w:pPr>
      <w:rPr>
        <w:rFonts w:hint="default"/>
      </w:rPr>
    </w:lvl>
    <w:lvl w:ilvl="3">
      <w:numFmt w:val="bullet"/>
      <w:lvlText w:val="•"/>
      <w:lvlJc w:val="left"/>
      <w:pPr>
        <w:ind w:left="3713" w:hanging="739"/>
      </w:pPr>
      <w:rPr>
        <w:rFonts w:hint="default"/>
      </w:rPr>
    </w:lvl>
    <w:lvl w:ilvl="4">
      <w:numFmt w:val="bullet"/>
      <w:lvlText w:val="•"/>
      <w:lvlJc w:val="left"/>
      <w:pPr>
        <w:ind w:left="4658" w:hanging="739"/>
      </w:pPr>
      <w:rPr>
        <w:rFonts w:hint="default"/>
      </w:rPr>
    </w:lvl>
    <w:lvl w:ilvl="5">
      <w:numFmt w:val="bullet"/>
      <w:lvlText w:val="•"/>
      <w:lvlJc w:val="left"/>
      <w:pPr>
        <w:ind w:left="5603" w:hanging="739"/>
      </w:pPr>
      <w:rPr>
        <w:rFonts w:hint="default"/>
      </w:rPr>
    </w:lvl>
    <w:lvl w:ilvl="6">
      <w:numFmt w:val="bullet"/>
      <w:lvlText w:val="•"/>
      <w:lvlJc w:val="left"/>
      <w:pPr>
        <w:ind w:left="6547" w:hanging="739"/>
      </w:pPr>
      <w:rPr>
        <w:rFonts w:hint="default"/>
      </w:rPr>
    </w:lvl>
    <w:lvl w:ilvl="7">
      <w:numFmt w:val="bullet"/>
      <w:lvlText w:val="•"/>
      <w:lvlJc w:val="left"/>
      <w:pPr>
        <w:ind w:left="7492" w:hanging="739"/>
      </w:pPr>
      <w:rPr>
        <w:rFonts w:hint="default"/>
      </w:rPr>
    </w:lvl>
    <w:lvl w:ilvl="8">
      <w:numFmt w:val="bullet"/>
      <w:lvlText w:val="•"/>
      <w:lvlJc w:val="left"/>
      <w:pPr>
        <w:ind w:left="8437" w:hanging="739"/>
      </w:pPr>
      <w:rPr>
        <w:rFonts w:hint="default"/>
      </w:rPr>
    </w:lvl>
  </w:abstractNum>
  <w:abstractNum w:abstractNumId="15" w15:restartNumberingAfterBreak="0">
    <w:nsid w:val="1C07673B"/>
    <w:multiLevelType w:val="multilevel"/>
    <w:tmpl w:val="31981FEC"/>
    <w:lvl w:ilvl="0">
      <w:start w:val="3"/>
      <w:numFmt w:val="decimal"/>
      <w:lvlText w:val="%1"/>
      <w:lvlJc w:val="left"/>
      <w:pPr>
        <w:ind w:left="89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900" w:hanging="721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4">
      <w:numFmt w:val="bullet"/>
      <w:lvlText w:val="•"/>
      <w:lvlJc w:val="left"/>
      <w:pPr>
        <w:ind w:left="4670" w:hanging="721"/>
      </w:pPr>
      <w:rPr>
        <w:rFonts w:hint="default"/>
      </w:rPr>
    </w:lvl>
    <w:lvl w:ilvl="5">
      <w:numFmt w:val="bullet"/>
      <w:lvlText w:val="•"/>
      <w:lvlJc w:val="left"/>
      <w:pPr>
        <w:ind w:left="5613" w:hanging="721"/>
      </w:pPr>
      <w:rPr>
        <w:rFonts w:hint="default"/>
      </w:rPr>
    </w:lvl>
    <w:lvl w:ilvl="6">
      <w:numFmt w:val="bullet"/>
      <w:lvlText w:val="•"/>
      <w:lvlJc w:val="left"/>
      <w:pPr>
        <w:ind w:left="6555" w:hanging="721"/>
      </w:pPr>
      <w:rPr>
        <w:rFonts w:hint="default"/>
      </w:rPr>
    </w:lvl>
    <w:lvl w:ilvl="7">
      <w:numFmt w:val="bullet"/>
      <w:lvlText w:val="•"/>
      <w:lvlJc w:val="left"/>
      <w:pPr>
        <w:ind w:left="7498" w:hanging="721"/>
      </w:pPr>
      <w:rPr>
        <w:rFonts w:hint="default"/>
      </w:rPr>
    </w:lvl>
    <w:lvl w:ilvl="8">
      <w:numFmt w:val="bullet"/>
      <w:lvlText w:val="•"/>
      <w:lvlJc w:val="left"/>
      <w:pPr>
        <w:ind w:left="8441" w:hanging="721"/>
      </w:pPr>
      <w:rPr>
        <w:rFonts w:hint="default"/>
      </w:rPr>
    </w:lvl>
  </w:abstractNum>
  <w:abstractNum w:abstractNumId="16" w15:restartNumberingAfterBreak="0">
    <w:nsid w:val="1C1F0725"/>
    <w:multiLevelType w:val="hybridMultilevel"/>
    <w:tmpl w:val="76F05C00"/>
    <w:lvl w:ilvl="0" w:tplc="ED4ABF44">
      <w:start w:val="1"/>
      <w:numFmt w:val="decimal"/>
      <w:lvlText w:val="%1."/>
      <w:lvlJc w:val="left"/>
      <w:pPr>
        <w:ind w:left="36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0360F486">
      <w:numFmt w:val="bullet"/>
      <w:lvlText w:val="•"/>
      <w:lvlJc w:val="left"/>
      <w:pPr>
        <w:ind w:left="1014" w:hanging="361"/>
      </w:pPr>
      <w:rPr>
        <w:rFonts w:hint="default"/>
      </w:rPr>
    </w:lvl>
    <w:lvl w:ilvl="2" w:tplc="388811B6">
      <w:numFmt w:val="bullet"/>
      <w:lvlText w:val="•"/>
      <w:lvlJc w:val="left"/>
      <w:pPr>
        <w:ind w:left="1668" w:hanging="361"/>
      </w:pPr>
      <w:rPr>
        <w:rFonts w:hint="default"/>
      </w:rPr>
    </w:lvl>
    <w:lvl w:ilvl="3" w:tplc="F8CE864E">
      <w:numFmt w:val="bullet"/>
      <w:lvlText w:val="•"/>
      <w:lvlJc w:val="left"/>
      <w:pPr>
        <w:ind w:left="2322" w:hanging="361"/>
      </w:pPr>
      <w:rPr>
        <w:rFonts w:hint="default"/>
      </w:rPr>
    </w:lvl>
    <w:lvl w:ilvl="4" w:tplc="F5567BFE">
      <w:numFmt w:val="bullet"/>
      <w:lvlText w:val="•"/>
      <w:lvlJc w:val="left"/>
      <w:pPr>
        <w:ind w:left="2976" w:hanging="361"/>
      </w:pPr>
      <w:rPr>
        <w:rFonts w:hint="default"/>
      </w:rPr>
    </w:lvl>
    <w:lvl w:ilvl="5" w:tplc="3A2284FC">
      <w:numFmt w:val="bullet"/>
      <w:lvlText w:val="•"/>
      <w:lvlJc w:val="left"/>
      <w:pPr>
        <w:ind w:left="3631" w:hanging="361"/>
      </w:pPr>
      <w:rPr>
        <w:rFonts w:hint="default"/>
      </w:rPr>
    </w:lvl>
    <w:lvl w:ilvl="6" w:tplc="2B80310A">
      <w:numFmt w:val="bullet"/>
      <w:lvlText w:val="•"/>
      <w:lvlJc w:val="left"/>
      <w:pPr>
        <w:ind w:left="4285" w:hanging="361"/>
      </w:pPr>
      <w:rPr>
        <w:rFonts w:hint="default"/>
      </w:rPr>
    </w:lvl>
    <w:lvl w:ilvl="7" w:tplc="D9DC5A68">
      <w:numFmt w:val="bullet"/>
      <w:lvlText w:val="•"/>
      <w:lvlJc w:val="left"/>
      <w:pPr>
        <w:ind w:left="4939" w:hanging="361"/>
      </w:pPr>
      <w:rPr>
        <w:rFonts w:hint="default"/>
      </w:rPr>
    </w:lvl>
    <w:lvl w:ilvl="8" w:tplc="E53CE3EC">
      <w:numFmt w:val="bullet"/>
      <w:lvlText w:val="•"/>
      <w:lvlJc w:val="left"/>
      <w:pPr>
        <w:ind w:left="5593" w:hanging="361"/>
      </w:pPr>
      <w:rPr>
        <w:rFonts w:hint="default"/>
      </w:rPr>
    </w:lvl>
  </w:abstractNum>
  <w:abstractNum w:abstractNumId="17" w15:restartNumberingAfterBreak="0">
    <w:nsid w:val="2A1A5123"/>
    <w:multiLevelType w:val="hybridMultilevel"/>
    <w:tmpl w:val="019E8166"/>
    <w:lvl w:ilvl="0" w:tplc="894CC884">
      <w:start w:val="1"/>
      <w:numFmt w:val="decimal"/>
      <w:lvlText w:val="%1."/>
      <w:lvlJc w:val="left"/>
      <w:pPr>
        <w:ind w:left="42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0426894A">
      <w:numFmt w:val="bullet"/>
      <w:lvlText w:val="•"/>
      <w:lvlJc w:val="left"/>
      <w:pPr>
        <w:ind w:left="858" w:hanging="361"/>
      </w:pPr>
      <w:rPr>
        <w:rFonts w:hint="default"/>
      </w:rPr>
    </w:lvl>
    <w:lvl w:ilvl="2" w:tplc="3E6E4F8E">
      <w:numFmt w:val="bullet"/>
      <w:lvlText w:val="•"/>
      <w:lvlJc w:val="left"/>
      <w:pPr>
        <w:ind w:left="1297" w:hanging="361"/>
      </w:pPr>
      <w:rPr>
        <w:rFonts w:hint="default"/>
      </w:rPr>
    </w:lvl>
    <w:lvl w:ilvl="3" w:tplc="5FA0F580">
      <w:numFmt w:val="bullet"/>
      <w:lvlText w:val="•"/>
      <w:lvlJc w:val="left"/>
      <w:pPr>
        <w:ind w:left="1736" w:hanging="361"/>
      </w:pPr>
      <w:rPr>
        <w:rFonts w:hint="default"/>
      </w:rPr>
    </w:lvl>
    <w:lvl w:ilvl="4" w:tplc="F2E87944">
      <w:numFmt w:val="bullet"/>
      <w:lvlText w:val="•"/>
      <w:lvlJc w:val="left"/>
      <w:pPr>
        <w:ind w:left="2175" w:hanging="361"/>
      </w:pPr>
      <w:rPr>
        <w:rFonts w:hint="default"/>
      </w:rPr>
    </w:lvl>
    <w:lvl w:ilvl="5" w:tplc="CA025EE6">
      <w:numFmt w:val="bullet"/>
      <w:lvlText w:val="•"/>
      <w:lvlJc w:val="left"/>
      <w:pPr>
        <w:ind w:left="2614" w:hanging="361"/>
      </w:pPr>
      <w:rPr>
        <w:rFonts w:hint="default"/>
      </w:rPr>
    </w:lvl>
    <w:lvl w:ilvl="6" w:tplc="31C6E440">
      <w:numFmt w:val="bullet"/>
      <w:lvlText w:val="•"/>
      <w:lvlJc w:val="left"/>
      <w:pPr>
        <w:ind w:left="3053" w:hanging="361"/>
      </w:pPr>
      <w:rPr>
        <w:rFonts w:hint="default"/>
      </w:rPr>
    </w:lvl>
    <w:lvl w:ilvl="7" w:tplc="08EC9CA8">
      <w:numFmt w:val="bullet"/>
      <w:lvlText w:val="•"/>
      <w:lvlJc w:val="left"/>
      <w:pPr>
        <w:ind w:left="3492" w:hanging="361"/>
      </w:pPr>
      <w:rPr>
        <w:rFonts w:hint="default"/>
      </w:rPr>
    </w:lvl>
    <w:lvl w:ilvl="8" w:tplc="63E4A876">
      <w:numFmt w:val="bullet"/>
      <w:lvlText w:val="•"/>
      <w:lvlJc w:val="left"/>
      <w:pPr>
        <w:ind w:left="3931" w:hanging="361"/>
      </w:pPr>
      <w:rPr>
        <w:rFonts w:hint="default"/>
      </w:rPr>
    </w:lvl>
  </w:abstractNum>
  <w:abstractNum w:abstractNumId="18" w15:restartNumberingAfterBreak="0">
    <w:nsid w:val="2A326C12"/>
    <w:multiLevelType w:val="hybridMultilevel"/>
    <w:tmpl w:val="98020DAE"/>
    <w:lvl w:ilvl="0" w:tplc="32684A50">
      <w:numFmt w:val="bullet"/>
      <w:lvlText w:val=""/>
      <w:lvlJc w:val="left"/>
      <w:pPr>
        <w:ind w:left="196" w:hanging="197"/>
      </w:pPr>
      <w:rPr>
        <w:rFonts w:ascii="Symbol" w:eastAsia="Symbol" w:hAnsi="Symbol" w:cs="Symbol" w:hint="default"/>
        <w:b w:val="0"/>
        <w:bCs w:val="0"/>
        <w:i w:val="0"/>
        <w:iCs w:val="0"/>
        <w:w w:val="106"/>
        <w:sz w:val="10"/>
        <w:szCs w:val="10"/>
      </w:rPr>
    </w:lvl>
    <w:lvl w:ilvl="1" w:tplc="573E589C">
      <w:numFmt w:val="bullet"/>
      <w:lvlText w:val="•"/>
      <w:lvlJc w:val="left"/>
      <w:pPr>
        <w:ind w:left="309" w:hanging="197"/>
      </w:pPr>
      <w:rPr>
        <w:rFonts w:hint="default"/>
      </w:rPr>
    </w:lvl>
    <w:lvl w:ilvl="2" w:tplc="D3A032DE">
      <w:numFmt w:val="bullet"/>
      <w:lvlText w:val="•"/>
      <w:lvlJc w:val="left"/>
      <w:pPr>
        <w:ind w:left="418" w:hanging="197"/>
      </w:pPr>
      <w:rPr>
        <w:rFonts w:hint="default"/>
      </w:rPr>
    </w:lvl>
    <w:lvl w:ilvl="3" w:tplc="B65C809C">
      <w:numFmt w:val="bullet"/>
      <w:lvlText w:val="•"/>
      <w:lvlJc w:val="left"/>
      <w:pPr>
        <w:ind w:left="528" w:hanging="197"/>
      </w:pPr>
      <w:rPr>
        <w:rFonts w:hint="default"/>
      </w:rPr>
    </w:lvl>
    <w:lvl w:ilvl="4" w:tplc="45FC312C">
      <w:numFmt w:val="bullet"/>
      <w:lvlText w:val="•"/>
      <w:lvlJc w:val="left"/>
      <w:pPr>
        <w:ind w:left="637" w:hanging="197"/>
      </w:pPr>
      <w:rPr>
        <w:rFonts w:hint="default"/>
      </w:rPr>
    </w:lvl>
    <w:lvl w:ilvl="5" w:tplc="E28A7AB4">
      <w:numFmt w:val="bullet"/>
      <w:lvlText w:val="•"/>
      <w:lvlJc w:val="left"/>
      <w:pPr>
        <w:ind w:left="747" w:hanging="197"/>
      </w:pPr>
      <w:rPr>
        <w:rFonts w:hint="default"/>
      </w:rPr>
    </w:lvl>
    <w:lvl w:ilvl="6" w:tplc="CD061088">
      <w:numFmt w:val="bullet"/>
      <w:lvlText w:val="•"/>
      <w:lvlJc w:val="left"/>
      <w:pPr>
        <w:ind w:left="856" w:hanging="197"/>
      </w:pPr>
      <w:rPr>
        <w:rFonts w:hint="default"/>
      </w:rPr>
    </w:lvl>
    <w:lvl w:ilvl="7" w:tplc="9AB6E3E2">
      <w:numFmt w:val="bullet"/>
      <w:lvlText w:val="•"/>
      <w:lvlJc w:val="left"/>
      <w:pPr>
        <w:ind w:left="966" w:hanging="197"/>
      </w:pPr>
      <w:rPr>
        <w:rFonts w:hint="default"/>
      </w:rPr>
    </w:lvl>
    <w:lvl w:ilvl="8" w:tplc="EE5CD89E">
      <w:numFmt w:val="bullet"/>
      <w:lvlText w:val="•"/>
      <w:lvlJc w:val="left"/>
      <w:pPr>
        <w:ind w:left="1075" w:hanging="197"/>
      </w:pPr>
      <w:rPr>
        <w:rFonts w:hint="default"/>
      </w:rPr>
    </w:lvl>
  </w:abstractNum>
  <w:abstractNum w:abstractNumId="19" w15:restartNumberingAfterBreak="0">
    <w:nsid w:val="2CAC0A7E"/>
    <w:multiLevelType w:val="multilevel"/>
    <w:tmpl w:val="59740A92"/>
    <w:lvl w:ilvl="0">
      <w:start w:val="5"/>
      <w:numFmt w:val="decimal"/>
      <w:lvlText w:val="%1"/>
      <w:lvlJc w:val="left"/>
      <w:pPr>
        <w:ind w:left="890" w:hanging="7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0" w:hanging="740"/>
        <w:jc w:val="right"/>
      </w:pPr>
      <w:rPr>
        <w:rFonts w:hint="default"/>
        <w:w w:val="111"/>
      </w:rPr>
    </w:lvl>
    <w:lvl w:ilvl="2">
      <w:start w:val="1"/>
      <w:numFmt w:val="decimal"/>
      <w:lvlText w:val="%1.%2.%3"/>
      <w:lvlJc w:val="left"/>
      <w:pPr>
        <w:ind w:left="1746" w:hanging="707"/>
      </w:pPr>
      <w:rPr>
        <w:rFonts w:hint="default"/>
        <w:w w:val="112"/>
      </w:rPr>
    </w:lvl>
    <w:lvl w:ilvl="3">
      <w:numFmt w:val="bullet"/>
      <w:lvlText w:val="•"/>
      <w:lvlJc w:val="left"/>
      <w:pPr>
        <w:ind w:left="3648" w:hanging="707"/>
      </w:pPr>
      <w:rPr>
        <w:rFonts w:hint="default"/>
      </w:rPr>
    </w:lvl>
    <w:lvl w:ilvl="4">
      <w:numFmt w:val="bullet"/>
      <w:lvlText w:val="•"/>
      <w:lvlJc w:val="left"/>
      <w:pPr>
        <w:ind w:left="4602" w:hanging="707"/>
      </w:pPr>
      <w:rPr>
        <w:rFonts w:hint="default"/>
      </w:rPr>
    </w:lvl>
    <w:lvl w:ilvl="5">
      <w:numFmt w:val="bullet"/>
      <w:lvlText w:val="•"/>
      <w:lvlJc w:val="left"/>
      <w:pPr>
        <w:ind w:left="5556" w:hanging="707"/>
      </w:pPr>
      <w:rPr>
        <w:rFonts w:hint="default"/>
      </w:rPr>
    </w:lvl>
    <w:lvl w:ilvl="6">
      <w:numFmt w:val="bullet"/>
      <w:lvlText w:val="•"/>
      <w:lvlJc w:val="left"/>
      <w:pPr>
        <w:ind w:left="6510" w:hanging="707"/>
      </w:pPr>
      <w:rPr>
        <w:rFonts w:hint="default"/>
      </w:rPr>
    </w:lvl>
    <w:lvl w:ilvl="7">
      <w:numFmt w:val="bullet"/>
      <w:lvlText w:val="•"/>
      <w:lvlJc w:val="left"/>
      <w:pPr>
        <w:ind w:left="7464" w:hanging="707"/>
      </w:pPr>
      <w:rPr>
        <w:rFonts w:hint="default"/>
      </w:rPr>
    </w:lvl>
    <w:lvl w:ilvl="8">
      <w:numFmt w:val="bullet"/>
      <w:lvlText w:val="•"/>
      <w:lvlJc w:val="left"/>
      <w:pPr>
        <w:ind w:left="8418" w:hanging="707"/>
      </w:pPr>
      <w:rPr>
        <w:rFonts w:hint="default"/>
      </w:rPr>
    </w:lvl>
  </w:abstractNum>
  <w:abstractNum w:abstractNumId="20" w15:restartNumberingAfterBreak="0">
    <w:nsid w:val="32D8529F"/>
    <w:multiLevelType w:val="hybridMultilevel"/>
    <w:tmpl w:val="B05431AA"/>
    <w:lvl w:ilvl="0" w:tplc="AE100CEC">
      <w:numFmt w:val="bullet"/>
      <w:lvlText w:val="-"/>
      <w:lvlJc w:val="left"/>
      <w:pPr>
        <w:ind w:left="78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007AB1E2"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B4720E30">
      <w:numFmt w:val="bullet"/>
      <w:lvlText w:val="•"/>
      <w:lvlJc w:val="left"/>
      <w:pPr>
        <w:ind w:left="2077" w:hanging="361"/>
      </w:pPr>
      <w:rPr>
        <w:rFonts w:hint="default"/>
      </w:rPr>
    </w:lvl>
    <w:lvl w:ilvl="3" w:tplc="BB9E1DB0">
      <w:numFmt w:val="bullet"/>
      <w:lvlText w:val="•"/>
      <w:lvlJc w:val="left"/>
      <w:pPr>
        <w:ind w:left="2726" w:hanging="361"/>
      </w:pPr>
      <w:rPr>
        <w:rFonts w:hint="default"/>
      </w:rPr>
    </w:lvl>
    <w:lvl w:ilvl="4" w:tplc="51E063AE">
      <w:numFmt w:val="bullet"/>
      <w:lvlText w:val="•"/>
      <w:lvlJc w:val="left"/>
      <w:pPr>
        <w:ind w:left="3375" w:hanging="361"/>
      </w:pPr>
      <w:rPr>
        <w:rFonts w:hint="default"/>
      </w:rPr>
    </w:lvl>
    <w:lvl w:ilvl="5" w:tplc="79CE4200">
      <w:numFmt w:val="bullet"/>
      <w:lvlText w:val="•"/>
      <w:lvlJc w:val="left"/>
      <w:pPr>
        <w:ind w:left="4024" w:hanging="361"/>
      </w:pPr>
      <w:rPr>
        <w:rFonts w:hint="default"/>
      </w:rPr>
    </w:lvl>
    <w:lvl w:ilvl="6" w:tplc="69CC4914">
      <w:numFmt w:val="bullet"/>
      <w:lvlText w:val="•"/>
      <w:lvlJc w:val="left"/>
      <w:pPr>
        <w:ind w:left="4673" w:hanging="361"/>
      </w:pPr>
      <w:rPr>
        <w:rFonts w:hint="default"/>
      </w:rPr>
    </w:lvl>
    <w:lvl w:ilvl="7" w:tplc="F954BBC8">
      <w:numFmt w:val="bullet"/>
      <w:lvlText w:val="•"/>
      <w:lvlJc w:val="left"/>
      <w:pPr>
        <w:ind w:left="5322" w:hanging="361"/>
      </w:pPr>
      <w:rPr>
        <w:rFonts w:hint="default"/>
      </w:rPr>
    </w:lvl>
    <w:lvl w:ilvl="8" w:tplc="9614E4B0"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21" w15:restartNumberingAfterBreak="0">
    <w:nsid w:val="3D8E330C"/>
    <w:multiLevelType w:val="hybridMultilevel"/>
    <w:tmpl w:val="37BCB3C4"/>
    <w:lvl w:ilvl="0" w:tplc="1054E94C">
      <w:start w:val="1"/>
      <w:numFmt w:val="decimal"/>
      <w:lvlText w:val="%1."/>
      <w:lvlJc w:val="left"/>
      <w:pPr>
        <w:ind w:left="69" w:hanging="22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95820386">
      <w:numFmt w:val="bullet"/>
      <w:lvlText w:val="•"/>
      <w:lvlJc w:val="left"/>
      <w:pPr>
        <w:ind w:left="534" w:hanging="221"/>
      </w:pPr>
      <w:rPr>
        <w:rFonts w:hint="default"/>
      </w:rPr>
    </w:lvl>
    <w:lvl w:ilvl="2" w:tplc="842E819C">
      <w:numFmt w:val="bullet"/>
      <w:lvlText w:val="•"/>
      <w:lvlJc w:val="left"/>
      <w:pPr>
        <w:ind w:left="1009" w:hanging="221"/>
      </w:pPr>
      <w:rPr>
        <w:rFonts w:hint="default"/>
      </w:rPr>
    </w:lvl>
    <w:lvl w:ilvl="3" w:tplc="DB2E24A8">
      <w:numFmt w:val="bullet"/>
      <w:lvlText w:val="•"/>
      <w:lvlJc w:val="left"/>
      <w:pPr>
        <w:ind w:left="1484" w:hanging="221"/>
      </w:pPr>
      <w:rPr>
        <w:rFonts w:hint="default"/>
      </w:rPr>
    </w:lvl>
    <w:lvl w:ilvl="4" w:tplc="B672DD98">
      <w:numFmt w:val="bullet"/>
      <w:lvlText w:val="•"/>
      <w:lvlJc w:val="left"/>
      <w:pPr>
        <w:ind w:left="1959" w:hanging="221"/>
      </w:pPr>
      <w:rPr>
        <w:rFonts w:hint="default"/>
      </w:rPr>
    </w:lvl>
    <w:lvl w:ilvl="5" w:tplc="BC1E3A80">
      <w:numFmt w:val="bullet"/>
      <w:lvlText w:val="•"/>
      <w:lvlJc w:val="left"/>
      <w:pPr>
        <w:ind w:left="2434" w:hanging="221"/>
      </w:pPr>
      <w:rPr>
        <w:rFonts w:hint="default"/>
      </w:rPr>
    </w:lvl>
    <w:lvl w:ilvl="6" w:tplc="9DE6E8C4">
      <w:numFmt w:val="bullet"/>
      <w:lvlText w:val="•"/>
      <w:lvlJc w:val="left"/>
      <w:pPr>
        <w:ind w:left="2909" w:hanging="221"/>
      </w:pPr>
      <w:rPr>
        <w:rFonts w:hint="default"/>
      </w:rPr>
    </w:lvl>
    <w:lvl w:ilvl="7" w:tplc="585C5C12">
      <w:numFmt w:val="bullet"/>
      <w:lvlText w:val="•"/>
      <w:lvlJc w:val="left"/>
      <w:pPr>
        <w:ind w:left="3384" w:hanging="221"/>
      </w:pPr>
      <w:rPr>
        <w:rFonts w:hint="default"/>
      </w:rPr>
    </w:lvl>
    <w:lvl w:ilvl="8" w:tplc="93E08536">
      <w:numFmt w:val="bullet"/>
      <w:lvlText w:val="•"/>
      <w:lvlJc w:val="left"/>
      <w:pPr>
        <w:ind w:left="3859" w:hanging="221"/>
      </w:pPr>
      <w:rPr>
        <w:rFonts w:hint="default"/>
      </w:rPr>
    </w:lvl>
  </w:abstractNum>
  <w:abstractNum w:abstractNumId="22" w15:restartNumberingAfterBreak="0">
    <w:nsid w:val="438C17BB"/>
    <w:multiLevelType w:val="hybridMultilevel"/>
    <w:tmpl w:val="228841A6"/>
    <w:lvl w:ilvl="0" w:tplc="FD3EC50E">
      <w:numFmt w:val="bullet"/>
      <w:lvlText w:val=""/>
      <w:lvlJc w:val="left"/>
      <w:pPr>
        <w:ind w:left="78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43DEE892"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EEFE1242">
      <w:numFmt w:val="bullet"/>
      <w:lvlText w:val="•"/>
      <w:lvlJc w:val="left"/>
      <w:pPr>
        <w:ind w:left="2077" w:hanging="361"/>
      </w:pPr>
      <w:rPr>
        <w:rFonts w:hint="default"/>
      </w:rPr>
    </w:lvl>
    <w:lvl w:ilvl="3" w:tplc="C504ADB2">
      <w:numFmt w:val="bullet"/>
      <w:lvlText w:val="•"/>
      <w:lvlJc w:val="left"/>
      <w:pPr>
        <w:ind w:left="2726" w:hanging="361"/>
      </w:pPr>
      <w:rPr>
        <w:rFonts w:hint="default"/>
      </w:rPr>
    </w:lvl>
    <w:lvl w:ilvl="4" w:tplc="35125266">
      <w:numFmt w:val="bullet"/>
      <w:lvlText w:val="•"/>
      <w:lvlJc w:val="left"/>
      <w:pPr>
        <w:ind w:left="3375" w:hanging="361"/>
      </w:pPr>
      <w:rPr>
        <w:rFonts w:hint="default"/>
      </w:rPr>
    </w:lvl>
    <w:lvl w:ilvl="5" w:tplc="691E39FE">
      <w:numFmt w:val="bullet"/>
      <w:lvlText w:val="•"/>
      <w:lvlJc w:val="left"/>
      <w:pPr>
        <w:ind w:left="4024" w:hanging="361"/>
      </w:pPr>
      <w:rPr>
        <w:rFonts w:hint="default"/>
      </w:rPr>
    </w:lvl>
    <w:lvl w:ilvl="6" w:tplc="1A929AE8">
      <w:numFmt w:val="bullet"/>
      <w:lvlText w:val="•"/>
      <w:lvlJc w:val="left"/>
      <w:pPr>
        <w:ind w:left="4673" w:hanging="361"/>
      </w:pPr>
      <w:rPr>
        <w:rFonts w:hint="default"/>
      </w:rPr>
    </w:lvl>
    <w:lvl w:ilvl="7" w:tplc="3DFECE64">
      <w:numFmt w:val="bullet"/>
      <w:lvlText w:val="•"/>
      <w:lvlJc w:val="left"/>
      <w:pPr>
        <w:ind w:left="5322" w:hanging="361"/>
      </w:pPr>
      <w:rPr>
        <w:rFonts w:hint="default"/>
      </w:rPr>
    </w:lvl>
    <w:lvl w:ilvl="8" w:tplc="66A8C2B0"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23" w15:restartNumberingAfterBreak="0">
    <w:nsid w:val="489E2AD6"/>
    <w:multiLevelType w:val="hybridMultilevel"/>
    <w:tmpl w:val="299A77FC"/>
    <w:lvl w:ilvl="0" w:tplc="8DD6CAD0">
      <w:start w:val="1"/>
      <w:numFmt w:val="decimal"/>
      <w:lvlText w:val="%1)"/>
      <w:lvlJc w:val="left"/>
      <w:pPr>
        <w:ind w:left="78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05BE9F04"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E4FC1476">
      <w:numFmt w:val="bullet"/>
      <w:lvlText w:val="•"/>
      <w:lvlJc w:val="left"/>
      <w:pPr>
        <w:ind w:left="2077" w:hanging="361"/>
      </w:pPr>
      <w:rPr>
        <w:rFonts w:hint="default"/>
      </w:rPr>
    </w:lvl>
    <w:lvl w:ilvl="3" w:tplc="4FF49B7C">
      <w:numFmt w:val="bullet"/>
      <w:lvlText w:val="•"/>
      <w:lvlJc w:val="left"/>
      <w:pPr>
        <w:ind w:left="2726" w:hanging="361"/>
      </w:pPr>
      <w:rPr>
        <w:rFonts w:hint="default"/>
      </w:rPr>
    </w:lvl>
    <w:lvl w:ilvl="4" w:tplc="71622888">
      <w:numFmt w:val="bullet"/>
      <w:lvlText w:val="•"/>
      <w:lvlJc w:val="left"/>
      <w:pPr>
        <w:ind w:left="3375" w:hanging="361"/>
      </w:pPr>
      <w:rPr>
        <w:rFonts w:hint="default"/>
      </w:rPr>
    </w:lvl>
    <w:lvl w:ilvl="5" w:tplc="544E9F8E">
      <w:numFmt w:val="bullet"/>
      <w:lvlText w:val="•"/>
      <w:lvlJc w:val="left"/>
      <w:pPr>
        <w:ind w:left="4024" w:hanging="361"/>
      </w:pPr>
      <w:rPr>
        <w:rFonts w:hint="default"/>
      </w:rPr>
    </w:lvl>
    <w:lvl w:ilvl="6" w:tplc="71E83486">
      <w:numFmt w:val="bullet"/>
      <w:lvlText w:val="•"/>
      <w:lvlJc w:val="left"/>
      <w:pPr>
        <w:ind w:left="4673" w:hanging="361"/>
      </w:pPr>
      <w:rPr>
        <w:rFonts w:hint="default"/>
      </w:rPr>
    </w:lvl>
    <w:lvl w:ilvl="7" w:tplc="81644EFE">
      <w:numFmt w:val="bullet"/>
      <w:lvlText w:val="•"/>
      <w:lvlJc w:val="left"/>
      <w:pPr>
        <w:ind w:left="5322" w:hanging="361"/>
      </w:pPr>
      <w:rPr>
        <w:rFonts w:hint="default"/>
      </w:rPr>
    </w:lvl>
    <w:lvl w:ilvl="8" w:tplc="C360EF84"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24" w15:restartNumberingAfterBreak="0">
    <w:nsid w:val="4B583096"/>
    <w:multiLevelType w:val="hybridMultilevel"/>
    <w:tmpl w:val="61522054"/>
    <w:lvl w:ilvl="0" w:tplc="86ACDF00">
      <w:start w:val="4"/>
      <w:numFmt w:val="decimal"/>
      <w:lvlText w:val="%1)"/>
      <w:lvlJc w:val="left"/>
      <w:pPr>
        <w:ind w:left="78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AB5A2F04"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0D90AF14">
      <w:numFmt w:val="bullet"/>
      <w:lvlText w:val="•"/>
      <w:lvlJc w:val="left"/>
      <w:pPr>
        <w:ind w:left="2077" w:hanging="361"/>
      </w:pPr>
      <w:rPr>
        <w:rFonts w:hint="default"/>
      </w:rPr>
    </w:lvl>
    <w:lvl w:ilvl="3" w:tplc="20B298DC">
      <w:numFmt w:val="bullet"/>
      <w:lvlText w:val="•"/>
      <w:lvlJc w:val="left"/>
      <w:pPr>
        <w:ind w:left="2726" w:hanging="361"/>
      </w:pPr>
      <w:rPr>
        <w:rFonts w:hint="default"/>
      </w:rPr>
    </w:lvl>
    <w:lvl w:ilvl="4" w:tplc="AA200DD8">
      <w:numFmt w:val="bullet"/>
      <w:lvlText w:val="•"/>
      <w:lvlJc w:val="left"/>
      <w:pPr>
        <w:ind w:left="3375" w:hanging="361"/>
      </w:pPr>
      <w:rPr>
        <w:rFonts w:hint="default"/>
      </w:rPr>
    </w:lvl>
    <w:lvl w:ilvl="5" w:tplc="52E46296">
      <w:numFmt w:val="bullet"/>
      <w:lvlText w:val="•"/>
      <w:lvlJc w:val="left"/>
      <w:pPr>
        <w:ind w:left="4024" w:hanging="361"/>
      </w:pPr>
      <w:rPr>
        <w:rFonts w:hint="default"/>
      </w:rPr>
    </w:lvl>
    <w:lvl w:ilvl="6" w:tplc="B0DA1058">
      <w:numFmt w:val="bullet"/>
      <w:lvlText w:val="•"/>
      <w:lvlJc w:val="left"/>
      <w:pPr>
        <w:ind w:left="4673" w:hanging="361"/>
      </w:pPr>
      <w:rPr>
        <w:rFonts w:hint="default"/>
      </w:rPr>
    </w:lvl>
    <w:lvl w:ilvl="7" w:tplc="70E697BE">
      <w:numFmt w:val="bullet"/>
      <w:lvlText w:val="•"/>
      <w:lvlJc w:val="left"/>
      <w:pPr>
        <w:ind w:left="5322" w:hanging="361"/>
      </w:pPr>
      <w:rPr>
        <w:rFonts w:hint="default"/>
      </w:rPr>
    </w:lvl>
    <w:lvl w:ilvl="8" w:tplc="F850B368"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25" w15:restartNumberingAfterBreak="0">
    <w:nsid w:val="4BE42725"/>
    <w:multiLevelType w:val="multilevel"/>
    <w:tmpl w:val="EC984190"/>
    <w:lvl w:ilvl="0">
      <w:start w:val="7"/>
      <w:numFmt w:val="decimal"/>
      <w:lvlText w:val="%1"/>
      <w:lvlJc w:val="left"/>
      <w:pPr>
        <w:ind w:left="912" w:hanging="74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2" w:hanging="746"/>
      </w:pPr>
      <w:rPr>
        <w:rFonts w:hint="default"/>
        <w:spacing w:val="-1"/>
        <w:w w:val="110"/>
      </w:rPr>
    </w:lvl>
    <w:lvl w:ilvl="2">
      <w:numFmt w:val="bullet"/>
      <w:lvlText w:val="•"/>
      <w:lvlJc w:val="left"/>
      <w:pPr>
        <w:ind w:left="1602" w:hanging="428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w w:val="108"/>
        <w:sz w:val="19"/>
        <w:szCs w:val="19"/>
      </w:rPr>
    </w:lvl>
    <w:lvl w:ilvl="3">
      <w:numFmt w:val="bullet"/>
      <w:lvlText w:val="•"/>
      <w:lvlJc w:val="left"/>
      <w:pPr>
        <w:ind w:left="3539" w:hanging="428"/>
      </w:pPr>
      <w:rPr>
        <w:rFonts w:hint="default"/>
      </w:rPr>
    </w:lvl>
    <w:lvl w:ilvl="4">
      <w:numFmt w:val="bullet"/>
      <w:lvlText w:val="•"/>
      <w:lvlJc w:val="left"/>
      <w:pPr>
        <w:ind w:left="4508" w:hanging="428"/>
      </w:pPr>
      <w:rPr>
        <w:rFonts w:hint="default"/>
      </w:rPr>
    </w:lvl>
    <w:lvl w:ilvl="5">
      <w:numFmt w:val="bullet"/>
      <w:lvlText w:val="•"/>
      <w:lvlJc w:val="left"/>
      <w:pPr>
        <w:ind w:left="5478" w:hanging="428"/>
      </w:pPr>
      <w:rPr>
        <w:rFonts w:hint="default"/>
      </w:rPr>
    </w:lvl>
    <w:lvl w:ilvl="6">
      <w:numFmt w:val="bullet"/>
      <w:lvlText w:val="•"/>
      <w:lvlJc w:val="left"/>
      <w:pPr>
        <w:ind w:left="6448" w:hanging="428"/>
      </w:pPr>
      <w:rPr>
        <w:rFonts w:hint="default"/>
      </w:rPr>
    </w:lvl>
    <w:lvl w:ilvl="7">
      <w:numFmt w:val="bullet"/>
      <w:lvlText w:val="•"/>
      <w:lvlJc w:val="left"/>
      <w:pPr>
        <w:ind w:left="7417" w:hanging="428"/>
      </w:pPr>
      <w:rPr>
        <w:rFonts w:hint="default"/>
      </w:rPr>
    </w:lvl>
    <w:lvl w:ilvl="8">
      <w:numFmt w:val="bullet"/>
      <w:lvlText w:val="•"/>
      <w:lvlJc w:val="left"/>
      <w:pPr>
        <w:ind w:left="8387" w:hanging="428"/>
      </w:pPr>
      <w:rPr>
        <w:rFonts w:hint="default"/>
      </w:rPr>
    </w:lvl>
  </w:abstractNum>
  <w:abstractNum w:abstractNumId="26" w15:restartNumberingAfterBreak="0">
    <w:nsid w:val="57DE1DA4"/>
    <w:multiLevelType w:val="multilevel"/>
    <w:tmpl w:val="BD24AA6A"/>
    <w:lvl w:ilvl="0">
      <w:start w:val="1"/>
      <w:numFmt w:val="decimal"/>
      <w:lvlText w:val="%1"/>
      <w:lvlJc w:val="left"/>
      <w:pPr>
        <w:ind w:left="606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06" w:hanging="504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900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4">
      <w:numFmt w:val="bullet"/>
      <w:lvlText w:val="•"/>
      <w:lvlJc w:val="left"/>
      <w:pPr>
        <w:ind w:left="4042" w:hanging="721"/>
      </w:pPr>
      <w:rPr>
        <w:rFonts w:hint="default"/>
      </w:rPr>
    </w:lvl>
    <w:lvl w:ilvl="5">
      <w:numFmt w:val="bullet"/>
      <w:lvlText w:val="•"/>
      <w:lvlJc w:val="left"/>
      <w:pPr>
        <w:ind w:left="5089" w:hanging="721"/>
      </w:pPr>
      <w:rPr>
        <w:rFonts w:hint="default"/>
      </w:rPr>
    </w:lvl>
    <w:lvl w:ilvl="6">
      <w:numFmt w:val="bullet"/>
      <w:lvlText w:val="•"/>
      <w:lvlJc w:val="left"/>
      <w:pPr>
        <w:ind w:left="6136" w:hanging="721"/>
      </w:pPr>
      <w:rPr>
        <w:rFonts w:hint="default"/>
      </w:rPr>
    </w:lvl>
    <w:lvl w:ilvl="7">
      <w:numFmt w:val="bullet"/>
      <w:lvlText w:val="•"/>
      <w:lvlJc w:val="left"/>
      <w:pPr>
        <w:ind w:left="7184" w:hanging="721"/>
      </w:pPr>
      <w:rPr>
        <w:rFonts w:hint="default"/>
      </w:rPr>
    </w:lvl>
    <w:lvl w:ilvl="8">
      <w:numFmt w:val="bullet"/>
      <w:lvlText w:val="•"/>
      <w:lvlJc w:val="left"/>
      <w:pPr>
        <w:ind w:left="8231" w:hanging="721"/>
      </w:pPr>
      <w:rPr>
        <w:rFonts w:hint="default"/>
      </w:rPr>
    </w:lvl>
  </w:abstractNum>
  <w:abstractNum w:abstractNumId="27" w15:restartNumberingAfterBreak="0">
    <w:nsid w:val="58685DC3"/>
    <w:multiLevelType w:val="multilevel"/>
    <w:tmpl w:val="B5C25368"/>
    <w:lvl w:ilvl="0">
      <w:start w:val="1"/>
      <w:numFmt w:val="decimal"/>
      <w:lvlText w:val="%1."/>
      <w:lvlJc w:val="left"/>
      <w:pPr>
        <w:ind w:left="539" w:hanging="361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606" w:hanging="504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205" w:hanging="72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900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4">
      <w:numFmt w:val="bullet"/>
      <w:lvlText w:val="•"/>
      <w:lvlJc w:val="left"/>
      <w:pPr>
        <w:ind w:left="900" w:hanging="721"/>
      </w:pPr>
      <w:rPr>
        <w:rFonts w:hint="default"/>
      </w:rPr>
    </w:lvl>
    <w:lvl w:ilvl="5">
      <w:numFmt w:val="bullet"/>
      <w:lvlText w:val="•"/>
      <w:lvlJc w:val="left"/>
      <w:pPr>
        <w:ind w:left="2471" w:hanging="721"/>
      </w:pPr>
      <w:rPr>
        <w:rFonts w:hint="default"/>
      </w:rPr>
    </w:lvl>
    <w:lvl w:ilvl="6">
      <w:numFmt w:val="bullet"/>
      <w:lvlText w:val="•"/>
      <w:lvlJc w:val="left"/>
      <w:pPr>
        <w:ind w:left="4042" w:hanging="721"/>
      </w:pPr>
      <w:rPr>
        <w:rFonts w:hint="default"/>
      </w:rPr>
    </w:lvl>
    <w:lvl w:ilvl="7">
      <w:numFmt w:val="bullet"/>
      <w:lvlText w:val="•"/>
      <w:lvlJc w:val="left"/>
      <w:pPr>
        <w:ind w:left="5613" w:hanging="721"/>
      </w:pPr>
      <w:rPr>
        <w:rFonts w:hint="default"/>
      </w:rPr>
    </w:lvl>
    <w:lvl w:ilvl="8">
      <w:numFmt w:val="bullet"/>
      <w:lvlText w:val="•"/>
      <w:lvlJc w:val="left"/>
      <w:pPr>
        <w:ind w:left="7184" w:hanging="721"/>
      </w:pPr>
      <w:rPr>
        <w:rFonts w:hint="default"/>
      </w:rPr>
    </w:lvl>
  </w:abstractNum>
  <w:abstractNum w:abstractNumId="28" w15:restartNumberingAfterBreak="0">
    <w:nsid w:val="5A4548C2"/>
    <w:multiLevelType w:val="hybridMultilevel"/>
    <w:tmpl w:val="E00EF8CA"/>
    <w:lvl w:ilvl="0" w:tplc="F794AF76">
      <w:start w:val="1"/>
      <w:numFmt w:val="decimal"/>
      <w:lvlText w:val="%1)"/>
      <w:lvlJc w:val="left"/>
      <w:pPr>
        <w:ind w:left="78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BDA84B5C"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567A19EE">
      <w:numFmt w:val="bullet"/>
      <w:lvlText w:val="•"/>
      <w:lvlJc w:val="left"/>
      <w:pPr>
        <w:ind w:left="2077" w:hanging="361"/>
      </w:pPr>
      <w:rPr>
        <w:rFonts w:hint="default"/>
      </w:rPr>
    </w:lvl>
    <w:lvl w:ilvl="3" w:tplc="1100AAA6">
      <w:numFmt w:val="bullet"/>
      <w:lvlText w:val="•"/>
      <w:lvlJc w:val="left"/>
      <w:pPr>
        <w:ind w:left="2726" w:hanging="361"/>
      </w:pPr>
      <w:rPr>
        <w:rFonts w:hint="default"/>
      </w:rPr>
    </w:lvl>
    <w:lvl w:ilvl="4" w:tplc="1660CB0A">
      <w:numFmt w:val="bullet"/>
      <w:lvlText w:val="•"/>
      <w:lvlJc w:val="left"/>
      <w:pPr>
        <w:ind w:left="3375" w:hanging="361"/>
      </w:pPr>
      <w:rPr>
        <w:rFonts w:hint="default"/>
      </w:rPr>
    </w:lvl>
    <w:lvl w:ilvl="5" w:tplc="C8DE9A9C">
      <w:numFmt w:val="bullet"/>
      <w:lvlText w:val="•"/>
      <w:lvlJc w:val="left"/>
      <w:pPr>
        <w:ind w:left="4024" w:hanging="361"/>
      </w:pPr>
      <w:rPr>
        <w:rFonts w:hint="default"/>
      </w:rPr>
    </w:lvl>
    <w:lvl w:ilvl="6" w:tplc="BC660CDA">
      <w:numFmt w:val="bullet"/>
      <w:lvlText w:val="•"/>
      <w:lvlJc w:val="left"/>
      <w:pPr>
        <w:ind w:left="4673" w:hanging="361"/>
      </w:pPr>
      <w:rPr>
        <w:rFonts w:hint="default"/>
      </w:rPr>
    </w:lvl>
    <w:lvl w:ilvl="7" w:tplc="6442CB6A">
      <w:numFmt w:val="bullet"/>
      <w:lvlText w:val="•"/>
      <w:lvlJc w:val="left"/>
      <w:pPr>
        <w:ind w:left="5322" w:hanging="361"/>
      </w:pPr>
      <w:rPr>
        <w:rFonts w:hint="default"/>
      </w:rPr>
    </w:lvl>
    <w:lvl w:ilvl="8" w:tplc="48BA7574"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29" w15:restartNumberingAfterBreak="0">
    <w:nsid w:val="5C7954CC"/>
    <w:multiLevelType w:val="hybridMultilevel"/>
    <w:tmpl w:val="DBD29B24"/>
    <w:lvl w:ilvl="0" w:tplc="46361008">
      <w:numFmt w:val="bullet"/>
      <w:lvlText w:val="•"/>
      <w:lvlJc w:val="left"/>
      <w:pPr>
        <w:ind w:left="161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30303"/>
        <w:w w:val="105"/>
        <w:position w:val="1"/>
        <w:sz w:val="19"/>
        <w:szCs w:val="19"/>
      </w:rPr>
    </w:lvl>
    <w:lvl w:ilvl="1" w:tplc="5EB477E4">
      <w:numFmt w:val="bullet"/>
      <w:lvlText w:val="•"/>
      <w:lvlJc w:val="left"/>
      <w:pPr>
        <w:ind w:left="2490" w:hanging="356"/>
      </w:pPr>
      <w:rPr>
        <w:rFonts w:hint="default"/>
      </w:rPr>
    </w:lvl>
    <w:lvl w:ilvl="2" w:tplc="CEAE822E">
      <w:numFmt w:val="bullet"/>
      <w:lvlText w:val="•"/>
      <w:lvlJc w:val="left"/>
      <w:pPr>
        <w:ind w:left="3361" w:hanging="356"/>
      </w:pPr>
      <w:rPr>
        <w:rFonts w:hint="default"/>
      </w:rPr>
    </w:lvl>
    <w:lvl w:ilvl="3" w:tplc="93F6BB68">
      <w:numFmt w:val="bullet"/>
      <w:lvlText w:val="•"/>
      <w:lvlJc w:val="left"/>
      <w:pPr>
        <w:ind w:left="4231" w:hanging="356"/>
      </w:pPr>
      <w:rPr>
        <w:rFonts w:hint="default"/>
      </w:rPr>
    </w:lvl>
    <w:lvl w:ilvl="4" w:tplc="158C1CC6">
      <w:numFmt w:val="bullet"/>
      <w:lvlText w:val="•"/>
      <w:lvlJc w:val="left"/>
      <w:pPr>
        <w:ind w:left="5102" w:hanging="356"/>
      </w:pPr>
      <w:rPr>
        <w:rFonts w:hint="default"/>
      </w:rPr>
    </w:lvl>
    <w:lvl w:ilvl="5" w:tplc="47E469B0">
      <w:numFmt w:val="bullet"/>
      <w:lvlText w:val="•"/>
      <w:lvlJc w:val="left"/>
      <w:pPr>
        <w:ind w:left="5973" w:hanging="356"/>
      </w:pPr>
      <w:rPr>
        <w:rFonts w:hint="default"/>
      </w:rPr>
    </w:lvl>
    <w:lvl w:ilvl="6" w:tplc="1B1A2A84">
      <w:numFmt w:val="bullet"/>
      <w:lvlText w:val="•"/>
      <w:lvlJc w:val="left"/>
      <w:pPr>
        <w:ind w:left="6843" w:hanging="356"/>
      </w:pPr>
      <w:rPr>
        <w:rFonts w:hint="default"/>
      </w:rPr>
    </w:lvl>
    <w:lvl w:ilvl="7" w:tplc="80245C1E">
      <w:numFmt w:val="bullet"/>
      <w:lvlText w:val="•"/>
      <w:lvlJc w:val="left"/>
      <w:pPr>
        <w:ind w:left="7714" w:hanging="356"/>
      </w:pPr>
      <w:rPr>
        <w:rFonts w:hint="default"/>
      </w:rPr>
    </w:lvl>
    <w:lvl w:ilvl="8" w:tplc="7280293A">
      <w:numFmt w:val="bullet"/>
      <w:lvlText w:val="•"/>
      <w:lvlJc w:val="left"/>
      <w:pPr>
        <w:ind w:left="8585" w:hanging="356"/>
      </w:pPr>
      <w:rPr>
        <w:rFonts w:hint="default"/>
      </w:rPr>
    </w:lvl>
  </w:abstractNum>
  <w:abstractNum w:abstractNumId="30" w15:restartNumberingAfterBreak="0">
    <w:nsid w:val="5E9305D0"/>
    <w:multiLevelType w:val="multilevel"/>
    <w:tmpl w:val="64686B38"/>
    <w:lvl w:ilvl="0">
      <w:start w:val="6"/>
      <w:numFmt w:val="decimal"/>
      <w:lvlText w:val="%1"/>
      <w:lvlJc w:val="left"/>
      <w:pPr>
        <w:ind w:left="891" w:hanging="71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1" w:hanging="714"/>
      </w:pPr>
      <w:rPr>
        <w:rFonts w:hint="default"/>
        <w:w w:val="107"/>
      </w:rPr>
    </w:lvl>
    <w:lvl w:ilvl="2">
      <w:start w:val="1"/>
      <w:numFmt w:val="decimal"/>
      <w:lvlText w:val="%1.%2.%3"/>
      <w:lvlJc w:val="left"/>
      <w:pPr>
        <w:ind w:left="1657" w:hanging="743"/>
      </w:pPr>
      <w:rPr>
        <w:rFonts w:hint="default"/>
        <w:w w:val="108"/>
      </w:rPr>
    </w:lvl>
    <w:lvl w:ilvl="3">
      <w:numFmt w:val="bullet"/>
      <w:lvlText w:val="•"/>
      <w:lvlJc w:val="left"/>
      <w:pPr>
        <w:ind w:left="3585" w:hanging="743"/>
      </w:pPr>
      <w:rPr>
        <w:rFonts w:hint="default"/>
      </w:rPr>
    </w:lvl>
    <w:lvl w:ilvl="4">
      <w:numFmt w:val="bullet"/>
      <w:lvlText w:val="•"/>
      <w:lvlJc w:val="left"/>
      <w:pPr>
        <w:ind w:left="4548" w:hanging="743"/>
      </w:pPr>
      <w:rPr>
        <w:rFonts w:hint="default"/>
      </w:rPr>
    </w:lvl>
    <w:lvl w:ilvl="5">
      <w:numFmt w:val="bullet"/>
      <w:lvlText w:val="•"/>
      <w:lvlJc w:val="left"/>
      <w:pPr>
        <w:ind w:left="5511" w:hanging="743"/>
      </w:pPr>
      <w:rPr>
        <w:rFonts w:hint="default"/>
      </w:rPr>
    </w:lvl>
    <w:lvl w:ilvl="6">
      <w:numFmt w:val="bullet"/>
      <w:lvlText w:val="•"/>
      <w:lvlJc w:val="left"/>
      <w:pPr>
        <w:ind w:left="6474" w:hanging="743"/>
      </w:pPr>
      <w:rPr>
        <w:rFonts w:hint="default"/>
      </w:rPr>
    </w:lvl>
    <w:lvl w:ilvl="7">
      <w:numFmt w:val="bullet"/>
      <w:lvlText w:val="•"/>
      <w:lvlJc w:val="left"/>
      <w:pPr>
        <w:ind w:left="7437" w:hanging="743"/>
      </w:pPr>
      <w:rPr>
        <w:rFonts w:hint="default"/>
      </w:rPr>
    </w:lvl>
    <w:lvl w:ilvl="8">
      <w:numFmt w:val="bullet"/>
      <w:lvlText w:val="•"/>
      <w:lvlJc w:val="left"/>
      <w:pPr>
        <w:ind w:left="8400" w:hanging="743"/>
      </w:pPr>
      <w:rPr>
        <w:rFonts w:hint="default"/>
      </w:rPr>
    </w:lvl>
  </w:abstractNum>
  <w:abstractNum w:abstractNumId="31" w15:restartNumberingAfterBreak="0">
    <w:nsid w:val="60445FEA"/>
    <w:multiLevelType w:val="hybridMultilevel"/>
    <w:tmpl w:val="B0B0DF66"/>
    <w:lvl w:ilvl="0" w:tplc="E6807C62">
      <w:start w:val="1"/>
      <w:numFmt w:val="decimal"/>
      <w:lvlText w:val="%1)"/>
      <w:lvlJc w:val="left"/>
      <w:pPr>
        <w:ind w:left="78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57B896F2"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3E7EDF76">
      <w:numFmt w:val="bullet"/>
      <w:lvlText w:val="•"/>
      <w:lvlJc w:val="left"/>
      <w:pPr>
        <w:ind w:left="2077" w:hanging="361"/>
      </w:pPr>
      <w:rPr>
        <w:rFonts w:hint="default"/>
      </w:rPr>
    </w:lvl>
    <w:lvl w:ilvl="3" w:tplc="42C612D8">
      <w:numFmt w:val="bullet"/>
      <w:lvlText w:val="•"/>
      <w:lvlJc w:val="left"/>
      <w:pPr>
        <w:ind w:left="2726" w:hanging="361"/>
      </w:pPr>
      <w:rPr>
        <w:rFonts w:hint="default"/>
      </w:rPr>
    </w:lvl>
    <w:lvl w:ilvl="4" w:tplc="290CFE02">
      <w:numFmt w:val="bullet"/>
      <w:lvlText w:val="•"/>
      <w:lvlJc w:val="left"/>
      <w:pPr>
        <w:ind w:left="3375" w:hanging="361"/>
      </w:pPr>
      <w:rPr>
        <w:rFonts w:hint="default"/>
      </w:rPr>
    </w:lvl>
    <w:lvl w:ilvl="5" w:tplc="490241E4">
      <w:numFmt w:val="bullet"/>
      <w:lvlText w:val="•"/>
      <w:lvlJc w:val="left"/>
      <w:pPr>
        <w:ind w:left="4024" w:hanging="361"/>
      </w:pPr>
      <w:rPr>
        <w:rFonts w:hint="default"/>
      </w:rPr>
    </w:lvl>
    <w:lvl w:ilvl="6" w:tplc="39804D6E">
      <w:numFmt w:val="bullet"/>
      <w:lvlText w:val="•"/>
      <w:lvlJc w:val="left"/>
      <w:pPr>
        <w:ind w:left="4673" w:hanging="361"/>
      </w:pPr>
      <w:rPr>
        <w:rFonts w:hint="default"/>
      </w:rPr>
    </w:lvl>
    <w:lvl w:ilvl="7" w:tplc="C67E7864">
      <w:numFmt w:val="bullet"/>
      <w:lvlText w:val="•"/>
      <w:lvlJc w:val="left"/>
      <w:pPr>
        <w:ind w:left="5322" w:hanging="361"/>
      </w:pPr>
      <w:rPr>
        <w:rFonts w:hint="default"/>
      </w:rPr>
    </w:lvl>
    <w:lvl w:ilvl="8" w:tplc="39109C74">
      <w:numFmt w:val="bullet"/>
      <w:lvlText w:val="•"/>
      <w:lvlJc w:val="left"/>
      <w:pPr>
        <w:ind w:left="5971" w:hanging="361"/>
      </w:pPr>
      <w:rPr>
        <w:rFonts w:hint="default"/>
      </w:rPr>
    </w:lvl>
  </w:abstractNum>
  <w:abstractNum w:abstractNumId="32" w15:restartNumberingAfterBreak="0">
    <w:nsid w:val="62D13513"/>
    <w:multiLevelType w:val="multilevel"/>
    <w:tmpl w:val="971A5678"/>
    <w:lvl w:ilvl="0">
      <w:start w:val="9"/>
      <w:numFmt w:val="decimal"/>
      <w:lvlText w:val="%1"/>
      <w:lvlJc w:val="left"/>
      <w:pPr>
        <w:ind w:left="891" w:hanging="73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1" w:hanging="733"/>
      </w:pPr>
      <w:rPr>
        <w:rFonts w:ascii="Arial" w:eastAsia="Arial" w:hAnsi="Arial" w:cs="Arial" w:hint="default"/>
        <w:b w:val="0"/>
        <w:bCs w:val="0"/>
        <w:i w:val="0"/>
        <w:iCs w:val="0"/>
        <w:color w:val="03AFEF"/>
        <w:w w:val="118"/>
        <w:sz w:val="19"/>
        <w:szCs w:val="19"/>
      </w:rPr>
    </w:lvl>
    <w:lvl w:ilvl="2">
      <w:numFmt w:val="bullet"/>
      <w:lvlText w:val="•"/>
      <w:lvlJc w:val="left"/>
      <w:pPr>
        <w:ind w:left="1615" w:hanging="361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w w:val="103"/>
        <w:sz w:val="19"/>
        <w:szCs w:val="19"/>
      </w:rPr>
    </w:lvl>
    <w:lvl w:ilvl="3">
      <w:numFmt w:val="bullet"/>
      <w:lvlText w:val="•"/>
      <w:lvlJc w:val="left"/>
      <w:pPr>
        <w:ind w:left="3554" w:hanging="361"/>
      </w:pPr>
      <w:rPr>
        <w:rFonts w:hint="default"/>
      </w:rPr>
    </w:lvl>
    <w:lvl w:ilvl="4">
      <w:numFmt w:val="bullet"/>
      <w:lvlText w:val="•"/>
      <w:lvlJc w:val="left"/>
      <w:pPr>
        <w:ind w:left="4522" w:hanging="361"/>
      </w:pPr>
      <w:rPr>
        <w:rFonts w:hint="default"/>
      </w:rPr>
    </w:lvl>
    <w:lvl w:ilvl="5">
      <w:numFmt w:val="bullet"/>
      <w:lvlText w:val="•"/>
      <w:lvlJc w:val="left"/>
      <w:pPr>
        <w:ind w:left="5489" w:hanging="361"/>
      </w:pPr>
      <w:rPr>
        <w:rFonts w:hint="default"/>
      </w:rPr>
    </w:lvl>
    <w:lvl w:ilvl="6">
      <w:numFmt w:val="bullet"/>
      <w:lvlText w:val="•"/>
      <w:lvlJc w:val="left"/>
      <w:pPr>
        <w:ind w:left="6456" w:hanging="361"/>
      </w:pPr>
      <w:rPr>
        <w:rFonts w:hint="default"/>
      </w:rPr>
    </w:lvl>
    <w:lvl w:ilvl="7">
      <w:numFmt w:val="bullet"/>
      <w:lvlText w:val="•"/>
      <w:lvlJc w:val="left"/>
      <w:pPr>
        <w:ind w:left="7424" w:hanging="361"/>
      </w:pPr>
      <w:rPr>
        <w:rFonts w:hint="default"/>
      </w:rPr>
    </w:lvl>
    <w:lvl w:ilvl="8">
      <w:numFmt w:val="bullet"/>
      <w:lvlText w:val="•"/>
      <w:lvlJc w:val="left"/>
      <w:pPr>
        <w:ind w:left="8391" w:hanging="361"/>
      </w:pPr>
      <w:rPr>
        <w:rFonts w:hint="default"/>
      </w:rPr>
    </w:lvl>
  </w:abstractNum>
  <w:abstractNum w:abstractNumId="33" w15:restartNumberingAfterBreak="0">
    <w:nsid w:val="6319135A"/>
    <w:multiLevelType w:val="hybridMultilevel"/>
    <w:tmpl w:val="2DDA5D00"/>
    <w:lvl w:ilvl="0" w:tplc="2900453A">
      <w:start w:val="1"/>
      <w:numFmt w:val="decimal"/>
      <w:lvlText w:val="%1."/>
      <w:lvlJc w:val="left"/>
      <w:pPr>
        <w:ind w:left="42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20A00106">
      <w:numFmt w:val="bullet"/>
      <w:lvlText w:val="•"/>
      <w:lvlJc w:val="left"/>
      <w:pPr>
        <w:ind w:left="830" w:hanging="361"/>
      </w:pPr>
      <w:rPr>
        <w:rFonts w:hint="default"/>
      </w:rPr>
    </w:lvl>
    <w:lvl w:ilvl="2" w:tplc="9AC0643C">
      <w:numFmt w:val="bullet"/>
      <w:lvlText w:val="•"/>
      <w:lvlJc w:val="left"/>
      <w:pPr>
        <w:ind w:left="1241" w:hanging="361"/>
      </w:pPr>
      <w:rPr>
        <w:rFonts w:hint="default"/>
      </w:rPr>
    </w:lvl>
    <w:lvl w:ilvl="3" w:tplc="BA96B674">
      <w:numFmt w:val="bullet"/>
      <w:lvlText w:val="•"/>
      <w:lvlJc w:val="left"/>
      <w:pPr>
        <w:ind w:left="1651" w:hanging="361"/>
      </w:pPr>
      <w:rPr>
        <w:rFonts w:hint="default"/>
      </w:rPr>
    </w:lvl>
    <w:lvl w:ilvl="4" w:tplc="160C52B4">
      <w:numFmt w:val="bullet"/>
      <w:lvlText w:val="•"/>
      <w:lvlJc w:val="left"/>
      <w:pPr>
        <w:ind w:left="2062" w:hanging="361"/>
      </w:pPr>
      <w:rPr>
        <w:rFonts w:hint="default"/>
      </w:rPr>
    </w:lvl>
    <w:lvl w:ilvl="5" w:tplc="5058C15A">
      <w:numFmt w:val="bullet"/>
      <w:lvlText w:val="•"/>
      <w:lvlJc w:val="left"/>
      <w:pPr>
        <w:ind w:left="2473" w:hanging="361"/>
      </w:pPr>
      <w:rPr>
        <w:rFonts w:hint="default"/>
      </w:rPr>
    </w:lvl>
    <w:lvl w:ilvl="6" w:tplc="1EC4B668">
      <w:numFmt w:val="bullet"/>
      <w:lvlText w:val="•"/>
      <w:lvlJc w:val="left"/>
      <w:pPr>
        <w:ind w:left="2883" w:hanging="361"/>
      </w:pPr>
      <w:rPr>
        <w:rFonts w:hint="default"/>
      </w:rPr>
    </w:lvl>
    <w:lvl w:ilvl="7" w:tplc="6A327EE6">
      <w:numFmt w:val="bullet"/>
      <w:lvlText w:val="•"/>
      <w:lvlJc w:val="left"/>
      <w:pPr>
        <w:ind w:left="3294" w:hanging="361"/>
      </w:pPr>
      <w:rPr>
        <w:rFonts w:hint="default"/>
      </w:rPr>
    </w:lvl>
    <w:lvl w:ilvl="8" w:tplc="ABCC2BFC">
      <w:numFmt w:val="bullet"/>
      <w:lvlText w:val="•"/>
      <w:lvlJc w:val="left"/>
      <w:pPr>
        <w:ind w:left="3704" w:hanging="361"/>
      </w:pPr>
      <w:rPr>
        <w:rFonts w:hint="default"/>
      </w:rPr>
    </w:lvl>
  </w:abstractNum>
  <w:abstractNum w:abstractNumId="34" w15:restartNumberingAfterBreak="0">
    <w:nsid w:val="640D099A"/>
    <w:multiLevelType w:val="hybridMultilevel"/>
    <w:tmpl w:val="3688635E"/>
    <w:lvl w:ilvl="0" w:tplc="7EB8FCD6">
      <w:numFmt w:val="bullet"/>
      <w:lvlText w:val="•"/>
      <w:lvlJc w:val="left"/>
      <w:pPr>
        <w:ind w:left="1615" w:hanging="363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w w:val="104"/>
        <w:sz w:val="19"/>
        <w:szCs w:val="19"/>
      </w:rPr>
    </w:lvl>
    <w:lvl w:ilvl="1" w:tplc="32EC140E">
      <w:numFmt w:val="bullet"/>
      <w:lvlText w:val="•"/>
      <w:lvlJc w:val="left"/>
      <w:pPr>
        <w:ind w:left="2490" w:hanging="363"/>
      </w:pPr>
      <w:rPr>
        <w:rFonts w:hint="default"/>
      </w:rPr>
    </w:lvl>
    <w:lvl w:ilvl="2" w:tplc="B4A0CFC6">
      <w:numFmt w:val="bullet"/>
      <w:lvlText w:val="•"/>
      <w:lvlJc w:val="left"/>
      <w:pPr>
        <w:ind w:left="3361" w:hanging="363"/>
      </w:pPr>
      <w:rPr>
        <w:rFonts w:hint="default"/>
      </w:rPr>
    </w:lvl>
    <w:lvl w:ilvl="3" w:tplc="92B6D2E0">
      <w:numFmt w:val="bullet"/>
      <w:lvlText w:val="•"/>
      <w:lvlJc w:val="left"/>
      <w:pPr>
        <w:ind w:left="4231" w:hanging="363"/>
      </w:pPr>
      <w:rPr>
        <w:rFonts w:hint="default"/>
      </w:rPr>
    </w:lvl>
    <w:lvl w:ilvl="4" w:tplc="6BC00A1C">
      <w:numFmt w:val="bullet"/>
      <w:lvlText w:val="•"/>
      <w:lvlJc w:val="left"/>
      <w:pPr>
        <w:ind w:left="5102" w:hanging="363"/>
      </w:pPr>
      <w:rPr>
        <w:rFonts w:hint="default"/>
      </w:rPr>
    </w:lvl>
    <w:lvl w:ilvl="5" w:tplc="478E90B0">
      <w:numFmt w:val="bullet"/>
      <w:lvlText w:val="•"/>
      <w:lvlJc w:val="left"/>
      <w:pPr>
        <w:ind w:left="5973" w:hanging="363"/>
      </w:pPr>
      <w:rPr>
        <w:rFonts w:hint="default"/>
      </w:rPr>
    </w:lvl>
    <w:lvl w:ilvl="6" w:tplc="3F18F200">
      <w:numFmt w:val="bullet"/>
      <w:lvlText w:val="•"/>
      <w:lvlJc w:val="left"/>
      <w:pPr>
        <w:ind w:left="6843" w:hanging="363"/>
      </w:pPr>
      <w:rPr>
        <w:rFonts w:hint="default"/>
      </w:rPr>
    </w:lvl>
    <w:lvl w:ilvl="7" w:tplc="7A1E69AE">
      <w:numFmt w:val="bullet"/>
      <w:lvlText w:val="•"/>
      <w:lvlJc w:val="left"/>
      <w:pPr>
        <w:ind w:left="7714" w:hanging="363"/>
      </w:pPr>
      <w:rPr>
        <w:rFonts w:hint="default"/>
      </w:rPr>
    </w:lvl>
    <w:lvl w:ilvl="8" w:tplc="AF82BF04">
      <w:numFmt w:val="bullet"/>
      <w:lvlText w:val="•"/>
      <w:lvlJc w:val="left"/>
      <w:pPr>
        <w:ind w:left="8585" w:hanging="363"/>
      </w:pPr>
      <w:rPr>
        <w:rFonts w:hint="default"/>
      </w:rPr>
    </w:lvl>
  </w:abstractNum>
  <w:abstractNum w:abstractNumId="35" w15:restartNumberingAfterBreak="0">
    <w:nsid w:val="6B46378A"/>
    <w:multiLevelType w:val="hybridMultilevel"/>
    <w:tmpl w:val="CC542ABC"/>
    <w:lvl w:ilvl="0" w:tplc="B3240682">
      <w:start w:val="1"/>
      <w:numFmt w:val="decimal"/>
      <w:lvlText w:val="%1."/>
      <w:lvlJc w:val="left"/>
      <w:pPr>
        <w:ind w:left="141" w:hanging="709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1" w:tplc="116802D0">
      <w:numFmt w:val="bullet"/>
      <w:lvlText w:val="•"/>
      <w:lvlJc w:val="left"/>
      <w:pPr>
        <w:ind w:left="280" w:hanging="709"/>
      </w:pPr>
      <w:rPr>
        <w:rFonts w:hint="default"/>
      </w:rPr>
    </w:lvl>
    <w:lvl w:ilvl="2" w:tplc="55ECD6CC">
      <w:numFmt w:val="bullet"/>
      <w:lvlText w:val="•"/>
      <w:lvlJc w:val="left"/>
      <w:pPr>
        <w:ind w:left="783" w:hanging="709"/>
      </w:pPr>
      <w:rPr>
        <w:rFonts w:hint="default"/>
      </w:rPr>
    </w:lvl>
    <w:lvl w:ilvl="3" w:tplc="06EAA204">
      <w:numFmt w:val="bullet"/>
      <w:lvlText w:val="•"/>
      <w:lvlJc w:val="left"/>
      <w:pPr>
        <w:ind w:left="1286" w:hanging="709"/>
      </w:pPr>
      <w:rPr>
        <w:rFonts w:hint="default"/>
      </w:rPr>
    </w:lvl>
    <w:lvl w:ilvl="4" w:tplc="FF5E81E0">
      <w:numFmt w:val="bullet"/>
      <w:lvlText w:val="•"/>
      <w:lvlJc w:val="left"/>
      <w:pPr>
        <w:ind w:left="1789" w:hanging="709"/>
      </w:pPr>
      <w:rPr>
        <w:rFonts w:hint="default"/>
      </w:rPr>
    </w:lvl>
    <w:lvl w:ilvl="5" w:tplc="E6340DEA">
      <w:numFmt w:val="bullet"/>
      <w:lvlText w:val="•"/>
      <w:lvlJc w:val="left"/>
      <w:pPr>
        <w:ind w:left="2292" w:hanging="709"/>
      </w:pPr>
      <w:rPr>
        <w:rFonts w:hint="default"/>
      </w:rPr>
    </w:lvl>
    <w:lvl w:ilvl="6" w:tplc="2354A450">
      <w:numFmt w:val="bullet"/>
      <w:lvlText w:val="•"/>
      <w:lvlJc w:val="left"/>
      <w:pPr>
        <w:ind w:left="2796" w:hanging="709"/>
      </w:pPr>
      <w:rPr>
        <w:rFonts w:hint="default"/>
      </w:rPr>
    </w:lvl>
    <w:lvl w:ilvl="7" w:tplc="1AD0256C">
      <w:numFmt w:val="bullet"/>
      <w:lvlText w:val="•"/>
      <w:lvlJc w:val="left"/>
      <w:pPr>
        <w:ind w:left="3299" w:hanging="709"/>
      </w:pPr>
      <w:rPr>
        <w:rFonts w:hint="default"/>
      </w:rPr>
    </w:lvl>
    <w:lvl w:ilvl="8" w:tplc="ECB8CD4E">
      <w:numFmt w:val="bullet"/>
      <w:lvlText w:val="•"/>
      <w:lvlJc w:val="left"/>
      <w:pPr>
        <w:ind w:left="3802" w:hanging="709"/>
      </w:pPr>
      <w:rPr>
        <w:rFonts w:hint="default"/>
      </w:rPr>
    </w:lvl>
  </w:abstractNum>
  <w:abstractNum w:abstractNumId="36" w15:restartNumberingAfterBreak="0">
    <w:nsid w:val="6C4E28CC"/>
    <w:multiLevelType w:val="hybridMultilevel"/>
    <w:tmpl w:val="C6CAAA4E"/>
    <w:lvl w:ilvl="0" w:tplc="1D5C9D94">
      <w:numFmt w:val="bullet"/>
      <w:lvlText w:val="-"/>
      <w:lvlJc w:val="left"/>
      <w:pPr>
        <w:ind w:left="179" w:hanging="11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B164D6CC">
      <w:numFmt w:val="bullet"/>
      <w:lvlText w:val="•"/>
      <w:lvlJc w:val="left"/>
      <w:pPr>
        <w:ind w:left="642" w:hanging="110"/>
      </w:pPr>
      <w:rPr>
        <w:rFonts w:hint="default"/>
      </w:rPr>
    </w:lvl>
    <w:lvl w:ilvl="2" w:tplc="080E4B3C">
      <w:numFmt w:val="bullet"/>
      <w:lvlText w:val="•"/>
      <w:lvlJc w:val="left"/>
      <w:pPr>
        <w:ind w:left="1105" w:hanging="110"/>
      </w:pPr>
      <w:rPr>
        <w:rFonts w:hint="default"/>
      </w:rPr>
    </w:lvl>
    <w:lvl w:ilvl="3" w:tplc="A276EFFA">
      <w:numFmt w:val="bullet"/>
      <w:lvlText w:val="•"/>
      <w:lvlJc w:val="left"/>
      <w:pPr>
        <w:ind w:left="1568" w:hanging="110"/>
      </w:pPr>
      <w:rPr>
        <w:rFonts w:hint="default"/>
      </w:rPr>
    </w:lvl>
    <w:lvl w:ilvl="4" w:tplc="E1CCD158">
      <w:numFmt w:val="bullet"/>
      <w:lvlText w:val="•"/>
      <w:lvlJc w:val="left"/>
      <w:pPr>
        <w:ind w:left="2031" w:hanging="110"/>
      </w:pPr>
      <w:rPr>
        <w:rFonts w:hint="default"/>
      </w:rPr>
    </w:lvl>
    <w:lvl w:ilvl="5" w:tplc="A03A7E50">
      <w:numFmt w:val="bullet"/>
      <w:lvlText w:val="•"/>
      <w:lvlJc w:val="left"/>
      <w:pPr>
        <w:ind w:left="2494" w:hanging="110"/>
      </w:pPr>
      <w:rPr>
        <w:rFonts w:hint="default"/>
      </w:rPr>
    </w:lvl>
    <w:lvl w:ilvl="6" w:tplc="461ADC48">
      <w:numFmt w:val="bullet"/>
      <w:lvlText w:val="•"/>
      <w:lvlJc w:val="left"/>
      <w:pPr>
        <w:ind w:left="2957" w:hanging="110"/>
      </w:pPr>
      <w:rPr>
        <w:rFonts w:hint="default"/>
      </w:rPr>
    </w:lvl>
    <w:lvl w:ilvl="7" w:tplc="31482512">
      <w:numFmt w:val="bullet"/>
      <w:lvlText w:val="•"/>
      <w:lvlJc w:val="left"/>
      <w:pPr>
        <w:ind w:left="3420" w:hanging="110"/>
      </w:pPr>
      <w:rPr>
        <w:rFonts w:hint="default"/>
      </w:rPr>
    </w:lvl>
    <w:lvl w:ilvl="8" w:tplc="A3FC6A6A">
      <w:numFmt w:val="bullet"/>
      <w:lvlText w:val="•"/>
      <w:lvlJc w:val="left"/>
      <w:pPr>
        <w:ind w:left="3883" w:hanging="110"/>
      </w:pPr>
      <w:rPr>
        <w:rFonts w:hint="default"/>
      </w:rPr>
    </w:lvl>
  </w:abstractNum>
  <w:abstractNum w:abstractNumId="37" w15:restartNumberingAfterBreak="0">
    <w:nsid w:val="709B3DDB"/>
    <w:multiLevelType w:val="multilevel"/>
    <w:tmpl w:val="52A4EC5C"/>
    <w:lvl w:ilvl="0">
      <w:start w:val="2"/>
      <w:numFmt w:val="decimal"/>
      <w:lvlText w:val="%1"/>
      <w:lvlJc w:val="left"/>
      <w:pPr>
        <w:ind w:left="89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900" w:hanging="721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0"/>
        <w:szCs w:val="20"/>
      </w:rPr>
    </w:lvl>
    <w:lvl w:ilvl="4">
      <w:numFmt w:val="bullet"/>
      <w:lvlText w:val="•"/>
      <w:lvlJc w:val="left"/>
      <w:pPr>
        <w:ind w:left="4670" w:hanging="721"/>
      </w:pPr>
      <w:rPr>
        <w:rFonts w:hint="default"/>
      </w:rPr>
    </w:lvl>
    <w:lvl w:ilvl="5">
      <w:numFmt w:val="bullet"/>
      <w:lvlText w:val="•"/>
      <w:lvlJc w:val="left"/>
      <w:pPr>
        <w:ind w:left="5613" w:hanging="721"/>
      </w:pPr>
      <w:rPr>
        <w:rFonts w:hint="default"/>
      </w:rPr>
    </w:lvl>
    <w:lvl w:ilvl="6">
      <w:numFmt w:val="bullet"/>
      <w:lvlText w:val="•"/>
      <w:lvlJc w:val="left"/>
      <w:pPr>
        <w:ind w:left="6555" w:hanging="721"/>
      </w:pPr>
      <w:rPr>
        <w:rFonts w:hint="default"/>
      </w:rPr>
    </w:lvl>
    <w:lvl w:ilvl="7">
      <w:numFmt w:val="bullet"/>
      <w:lvlText w:val="•"/>
      <w:lvlJc w:val="left"/>
      <w:pPr>
        <w:ind w:left="7498" w:hanging="721"/>
      </w:pPr>
      <w:rPr>
        <w:rFonts w:hint="default"/>
      </w:rPr>
    </w:lvl>
    <w:lvl w:ilvl="8">
      <w:numFmt w:val="bullet"/>
      <w:lvlText w:val="•"/>
      <w:lvlJc w:val="left"/>
      <w:pPr>
        <w:ind w:left="8441" w:hanging="721"/>
      </w:pPr>
      <w:rPr>
        <w:rFonts w:hint="default"/>
      </w:rPr>
    </w:lvl>
  </w:abstractNum>
  <w:num w:numId="1" w16cid:durableId="1043602978">
    <w:abstractNumId w:val="15"/>
  </w:num>
  <w:num w:numId="2" w16cid:durableId="899026043">
    <w:abstractNumId w:val="18"/>
  </w:num>
  <w:num w:numId="3" w16cid:durableId="457341781">
    <w:abstractNumId w:val="37"/>
  </w:num>
  <w:num w:numId="4" w16cid:durableId="1347634865">
    <w:abstractNumId w:val="33"/>
  </w:num>
  <w:num w:numId="5" w16cid:durableId="1425153736">
    <w:abstractNumId w:val="35"/>
  </w:num>
  <w:num w:numId="6" w16cid:durableId="269313997">
    <w:abstractNumId w:val="3"/>
  </w:num>
  <w:num w:numId="7" w16cid:durableId="1409183457">
    <w:abstractNumId w:val="21"/>
  </w:num>
  <w:num w:numId="8" w16cid:durableId="1273130087">
    <w:abstractNumId w:val="36"/>
  </w:num>
  <w:num w:numId="9" w16cid:durableId="574776573">
    <w:abstractNumId w:val="17"/>
  </w:num>
  <w:num w:numId="10" w16cid:durableId="1342899451">
    <w:abstractNumId w:val="26"/>
  </w:num>
  <w:num w:numId="11" w16cid:durableId="1266886429">
    <w:abstractNumId w:val="27"/>
  </w:num>
  <w:num w:numId="12" w16cid:durableId="812796160">
    <w:abstractNumId w:val="4"/>
  </w:num>
  <w:num w:numId="13" w16cid:durableId="1751072728">
    <w:abstractNumId w:val="23"/>
  </w:num>
  <w:num w:numId="14" w16cid:durableId="1241525143">
    <w:abstractNumId w:val="22"/>
  </w:num>
  <w:num w:numId="15" w16cid:durableId="1548226779">
    <w:abstractNumId w:val="20"/>
  </w:num>
  <w:num w:numId="16" w16cid:durableId="1246451664">
    <w:abstractNumId w:val="28"/>
  </w:num>
  <w:num w:numId="17" w16cid:durableId="1058364510">
    <w:abstractNumId w:val="24"/>
  </w:num>
  <w:num w:numId="18" w16cid:durableId="412432995">
    <w:abstractNumId w:val="31"/>
  </w:num>
  <w:num w:numId="19" w16cid:durableId="1698042976">
    <w:abstractNumId w:val="16"/>
  </w:num>
  <w:num w:numId="20" w16cid:durableId="315843371">
    <w:abstractNumId w:val="12"/>
  </w:num>
  <w:num w:numId="21" w16cid:durableId="363870889">
    <w:abstractNumId w:val="8"/>
  </w:num>
  <w:num w:numId="22" w16cid:durableId="529806847">
    <w:abstractNumId w:val="14"/>
  </w:num>
  <w:num w:numId="23" w16cid:durableId="1023245237">
    <w:abstractNumId w:val="0"/>
  </w:num>
  <w:num w:numId="24" w16cid:durableId="1529683216">
    <w:abstractNumId w:val="34"/>
  </w:num>
  <w:num w:numId="25" w16cid:durableId="420181407">
    <w:abstractNumId w:val="29"/>
  </w:num>
  <w:num w:numId="26" w16cid:durableId="391657192">
    <w:abstractNumId w:val="32"/>
  </w:num>
  <w:num w:numId="27" w16cid:durableId="112671683">
    <w:abstractNumId w:val="1"/>
  </w:num>
  <w:num w:numId="28" w16cid:durableId="68698714">
    <w:abstractNumId w:val="13"/>
  </w:num>
  <w:num w:numId="29" w16cid:durableId="797724215">
    <w:abstractNumId w:val="25"/>
  </w:num>
  <w:num w:numId="30" w16cid:durableId="24260883">
    <w:abstractNumId w:val="30"/>
  </w:num>
  <w:num w:numId="31" w16cid:durableId="2114590026">
    <w:abstractNumId w:val="5"/>
  </w:num>
  <w:num w:numId="32" w16cid:durableId="1867719405">
    <w:abstractNumId w:val="10"/>
  </w:num>
  <w:num w:numId="33" w16cid:durableId="124590359">
    <w:abstractNumId w:val="19"/>
  </w:num>
  <w:num w:numId="34" w16cid:durableId="1603604723">
    <w:abstractNumId w:val="6"/>
  </w:num>
  <w:num w:numId="35" w16cid:durableId="1456800969">
    <w:abstractNumId w:val="11"/>
  </w:num>
  <w:num w:numId="36" w16cid:durableId="1098870779">
    <w:abstractNumId w:val="9"/>
  </w:num>
  <w:num w:numId="37" w16cid:durableId="721248707">
    <w:abstractNumId w:val="2"/>
  </w:num>
  <w:num w:numId="38" w16cid:durableId="18700710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4CD6"/>
    <w:rsid w:val="00154F7F"/>
    <w:rsid w:val="003A75D3"/>
    <w:rsid w:val="00A91334"/>
    <w:rsid w:val="00B94CD6"/>
    <w:rsid w:val="00C1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AC2D007"/>
  <w15:docId w15:val="{207C61EE-FF16-483F-9836-F29A6085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26"/>
      <w:ind w:left="119"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uiPriority w:val="9"/>
    <w:unhideWhenUsed/>
    <w:qFormat/>
    <w:pPr>
      <w:spacing w:before="65"/>
      <w:ind w:left="119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0"/>
    <w:qFormat/>
    <w:pPr>
      <w:spacing w:before="64"/>
      <w:ind w:left="2159"/>
    </w:pPr>
    <w:rPr>
      <w:b/>
      <w:bCs/>
      <w:sz w:val="32"/>
      <w:szCs w:val="32"/>
    </w:rPr>
  </w:style>
  <w:style w:type="paragraph" w:styleId="Odstavecseseznamem">
    <w:name w:val="List Paragraph"/>
    <w:basedOn w:val="Normln"/>
    <w:uiPriority w:val="1"/>
    <w:qFormat/>
    <w:pPr>
      <w:ind w:left="900" w:hanging="722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table" w:customStyle="1" w:styleId="Mkatabulky1">
    <w:name w:val="Mřížka tabulky1"/>
    <w:rsid w:val="003A75D3"/>
    <w:pPr>
      <w:widowControl/>
      <w:autoSpaceDE/>
      <w:autoSpaceDN/>
    </w:pPr>
    <w:rPr>
      <w:rFonts w:eastAsiaTheme="minorEastAsia"/>
      <w:lang w:val="cs-CZ"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p@contacid.cz" TargetMode="External"/><Relationship Id="rId13" Type="http://schemas.openxmlformats.org/officeDocument/2006/relationships/hyperlink" Target="mailto:lubos.fiala@contacid.cz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oter" Target="footer7.xml"/><Relationship Id="rId42" Type="http://schemas.openxmlformats.org/officeDocument/2006/relationships/footer" Target="footer15.xml"/><Relationship Id="rId7" Type="http://schemas.openxmlformats.org/officeDocument/2006/relationships/footer" Target="footer1.xml"/><Relationship Id="rId12" Type="http://schemas.openxmlformats.org/officeDocument/2006/relationships/hyperlink" Target="mailto:martin.slavek@nakit.cz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footer" Target="footer6.xml"/><Relationship Id="rId38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footer" Target="footer5.xml"/><Relationship Id="rId41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tin.hruska@contacid.cz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footer" Target="footer10.xml"/><Relationship Id="rId40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hyperlink" Target="mailto:dohled@mvcr.cz" TargetMode="External"/><Relationship Id="rId23" Type="http://schemas.openxmlformats.org/officeDocument/2006/relationships/image" Target="media/image7.png"/><Relationship Id="rId28" Type="http://schemas.openxmlformats.org/officeDocument/2006/relationships/footer" Target="footer4.xml"/><Relationship Id="rId36" Type="http://schemas.openxmlformats.org/officeDocument/2006/relationships/footer" Target="footer9.xml"/><Relationship Id="rId10" Type="http://schemas.openxmlformats.org/officeDocument/2006/relationships/hyperlink" Target="mailto:jaromir.badura@nakit.cz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faktury@nakit.cz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footer" Target="footer8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42</Pages>
  <Words>12398</Words>
  <Characters>73154</Characters>
  <Application>Microsoft Office Word</Application>
  <DocSecurity>0</DocSecurity>
  <Lines>609</Lines>
  <Paragraphs>170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jzachova</dc:creator>
  <cp:lastModifiedBy>Jaroslava Zachová</cp:lastModifiedBy>
  <cp:revision>3</cp:revision>
  <dcterms:created xsi:type="dcterms:W3CDTF">2022-05-20T08:54:00Z</dcterms:created>
  <dcterms:modified xsi:type="dcterms:W3CDTF">2022-05-20T10:20:00Z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Acrobat PDFMaker 22 pro Excel</vt:lpwstr>
  </property>
  <property fmtid="{D5CDD505-2E9C-101B-9397-08002B2CF9AE}" pid="4" name="LastSaved">
    <vt:filetime>2022-05-20T00:00:00Z</vt:filetime>
  </property>
</Properties>
</file>