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D27570" w14:textId="0A24D80E" w:rsidR="003841C0" w:rsidRPr="00995CD7" w:rsidRDefault="003841C0" w:rsidP="003841C0">
      <w:pPr>
        <w:jc w:val="center"/>
        <w:rPr>
          <w:rFonts w:ascii="Calibri" w:hAnsi="Calibri"/>
          <w:b/>
          <w:sz w:val="32"/>
          <w:szCs w:val="22"/>
        </w:rPr>
      </w:pPr>
      <w:r w:rsidRPr="00995CD7">
        <w:rPr>
          <w:rFonts w:ascii="Calibri" w:hAnsi="Calibri"/>
          <w:b/>
          <w:sz w:val="32"/>
          <w:szCs w:val="22"/>
        </w:rPr>
        <w:t xml:space="preserve">NOVACE SMLOUVY č. </w:t>
      </w:r>
      <w:r w:rsidRPr="003841C0">
        <w:rPr>
          <w:rFonts w:ascii="Calibri" w:hAnsi="Calibri"/>
          <w:b/>
          <w:sz w:val="32"/>
          <w:szCs w:val="22"/>
        </w:rPr>
        <w:t>N200218</w:t>
      </w:r>
      <w:r w:rsidRPr="00995CD7">
        <w:rPr>
          <w:rFonts w:ascii="Calibri" w:hAnsi="Calibri"/>
          <w:b/>
          <w:sz w:val="32"/>
          <w:szCs w:val="22"/>
        </w:rPr>
        <w:t xml:space="preserve"> včetně všech dodatků </w:t>
      </w:r>
    </w:p>
    <w:p w14:paraId="5DB98B88" w14:textId="6AADEFB8" w:rsidR="00320FE6" w:rsidRPr="00320FE6" w:rsidRDefault="003841C0" w:rsidP="003841C0">
      <w:pPr>
        <w:jc w:val="center"/>
        <w:rPr>
          <w:rFonts w:ascii="Times New Roman" w:hAnsi="Times New Roman"/>
          <w:b/>
        </w:rPr>
      </w:pPr>
      <w:r w:rsidRPr="00995CD7">
        <w:rPr>
          <w:rFonts w:ascii="Calibri" w:hAnsi="Calibri"/>
          <w:b/>
          <w:sz w:val="32"/>
          <w:szCs w:val="22"/>
        </w:rPr>
        <w:t>o poskytnutí licence a dodávce informačního systému IIS Ekonom</w:t>
      </w:r>
      <w:r w:rsidRPr="00995CD7">
        <w:rPr>
          <w:rFonts w:ascii="Calibri" w:hAnsi="Calibri"/>
          <w:b/>
          <w:sz w:val="32"/>
          <w:szCs w:val="22"/>
          <w:vertAlign w:val="superscript"/>
        </w:rPr>
        <w:t>®</w:t>
      </w:r>
      <w:r w:rsidR="00850EF0">
        <w:rPr>
          <w:rFonts w:ascii="Times New Roman" w:hAnsi="Times New Roman"/>
          <w:b/>
        </w:rPr>
        <w:t xml:space="preserve"> </w:t>
      </w:r>
    </w:p>
    <w:p w14:paraId="4B04375E" w14:textId="6E26A3CD" w:rsidR="003841C0" w:rsidRDefault="003841C0" w:rsidP="003841C0">
      <w:pPr>
        <w:jc w:val="center"/>
        <w:rPr>
          <w:rFonts w:ascii="Times New Roman" w:hAnsi="Times New Roman"/>
          <w:sz w:val="20"/>
          <w:szCs w:val="20"/>
        </w:rPr>
      </w:pPr>
      <w:r w:rsidRPr="001410E1">
        <w:rPr>
          <w:rFonts w:ascii="Times New Roman" w:hAnsi="Times New Roman"/>
          <w:sz w:val="20"/>
          <w:szCs w:val="20"/>
        </w:rPr>
        <w:t>(</w:t>
      </w:r>
      <w:r>
        <w:rPr>
          <w:rFonts w:ascii="Times New Roman" w:hAnsi="Times New Roman"/>
          <w:sz w:val="20"/>
          <w:szCs w:val="20"/>
        </w:rPr>
        <w:t xml:space="preserve">nové </w:t>
      </w:r>
      <w:r w:rsidRPr="001410E1">
        <w:rPr>
          <w:rFonts w:ascii="Times New Roman" w:hAnsi="Times New Roman"/>
          <w:sz w:val="20"/>
          <w:szCs w:val="20"/>
        </w:rPr>
        <w:t xml:space="preserve">číslo </w:t>
      </w:r>
      <w:r>
        <w:rPr>
          <w:rFonts w:ascii="Times New Roman" w:hAnsi="Times New Roman"/>
          <w:sz w:val="20"/>
          <w:szCs w:val="20"/>
        </w:rPr>
        <w:t>v evidenci poskytovatele</w:t>
      </w:r>
      <w:r w:rsidRPr="001410E1">
        <w:rPr>
          <w:rFonts w:ascii="Times New Roman" w:hAnsi="Times New Roman"/>
          <w:sz w:val="20"/>
          <w:szCs w:val="20"/>
        </w:rPr>
        <w:t xml:space="preserve"> </w:t>
      </w:r>
      <w:r w:rsidRPr="00AA0183">
        <w:rPr>
          <w:rFonts w:ascii="Times New Roman" w:hAnsi="Times New Roman"/>
          <w:b/>
          <w:bCs/>
          <w:sz w:val="20"/>
          <w:szCs w:val="20"/>
        </w:rPr>
        <w:t>SL20220</w:t>
      </w:r>
      <w:r w:rsidR="00712CFF" w:rsidRPr="00AA0183">
        <w:rPr>
          <w:rFonts w:ascii="Times New Roman" w:hAnsi="Times New Roman"/>
          <w:b/>
          <w:bCs/>
          <w:sz w:val="20"/>
          <w:szCs w:val="20"/>
        </w:rPr>
        <w:t>1</w:t>
      </w:r>
      <w:r w:rsidRPr="001410E1">
        <w:rPr>
          <w:rFonts w:ascii="Times New Roman" w:hAnsi="Times New Roman"/>
          <w:sz w:val="20"/>
          <w:szCs w:val="20"/>
        </w:rPr>
        <w:t>)</w:t>
      </w:r>
    </w:p>
    <w:p w14:paraId="2D7F85D1" w14:textId="77777777" w:rsidR="00FF042E" w:rsidRDefault="00FF042E" w:rsidP="00B01CE8">
      <w:pPr>
        <w:jc w:val="center"/>
        <w:rPr>
          <w:rFonts w:ascii="Times New Roman" w:hAnsi="Times New Roman"/>
          <w:sz w:val="20"/>
          <w:szCs w:val="20"/>
        </w:rPr>
      </w:pPr>
    </w:p>
    <w:p w14:paraId="103D72E1" w14:textId="77777777" w:rsidR="00850EF0" w:rsidRDefault="005E08B9" w:rsidP="00850EF0">
      <w:pPr>
        <w:rPr>
          <w:rFonts w:ascii="Times New Roman" w:hAnsi="Times New Roman"/>
          <w:color w:val="3B3B3B"/>
          <w:sz w:val="20"/>
          <w:szCs w:val="20"/>
        </w:rPr>
      </w:pPr>
      <w:r>
        <w:rPr>
          <w:rFonts w:ascii="Times New Roman" w:hAnsi="Times New Roman"/>
          <w:color w:val="3B3B3B"/>
          <w:sz w:val="20"/>
          <w:szCs w:val="20"/>
        </w:rPr>
        <w:t xml:space="preserve">uzavřená </w:t>
      </w:r>
      <w:r w:rsidR="00C823A3" w:rsidRPr="00C823A3">
        <w:rPr>
          <w:rFonts w:ascii="Times New Roman" w:hAnsi="Times New Roman"/>
          <w:color w:val="3B3B3B"/>
          <w:sz w:val="20"/>
          <w:szCs w:val="20"/>
        </w:rPr>
        <w:t xml:space="preserve">v souladu </w:t>
      </w:r>
      <w:r w:rsidR="00850EF0">
        <w:rPr>
          <w:rFonts w:ascii="Times New Roman" w:hAnsi="Times New Roman"/>
          <w:color w:val="3B3B3B"/>
          <w:sz w:val="20"/>
          <w:szCs w:val="20"/>
        </w:rPr>
        <w:t>s ust.</w:t>
      </w:r>
      <w:r w:rsidR="00723678">
        <w:rPr>
          <w:rFonts w:ascii="Times New Roman" w:hAnsi="Times New Roman"/>
          <w:color w:val="3B3B3B"/>
          <w:sz w:val="20"/>
          <w:szCs w:val="20"/>
        </w:rPr>
        <w:t xml:space="preserve"> </w:t>
      </w:r>
      <w:r w:rsidR="00850EF0">
        <w:rPr>
          <w:rFonts w:ascii="Times New Roman" w:hAnsi="Times New Roman"/>
          <w:color w:val="3B3B3B"/>
          <w:sz w:val="20"/>
          <w:szCs w:val="20"/>
        </w:rPr>
        <w:t>zákona 121/2000 sb., o právu autorském a o právech so</w:t>
      </w:r>
      <w:r w:rsidR="00723678">
        <w:rPr>
          <w:rFonts w:ascii="Times New Roman" w:hAnsi="Times New Roman"/>
          <w:color w:val="3B3B3B"/>
          <w:sz w:val="20"/>
          <w:szCs w:val="20"/>
        </w:rPr>
        <w:t xml:space="preserve">uvisejících s právem autorským </w:t>
      </w:r>
      <w:r w:rsidR="00850EF0">
        <w:rPr>
          <w:rFonts w:ascii="Times New Roman" w:hAnsi="Times New Roman"/>
          <w:color w:val="3B3B3B"/>
          <w:sz w:val="20"/>
          <w:szCs w:val="20"/>
        </w:rPr>
        <w:t>v platném znění a v souladu s ust.</w:t>
      </w:r>
      <w:r w:rsidR="00C823A3" w:rsidRPr="00C823A3">
        <w:rPr>
          <w:rFonts w:ascii="Times New Roman" w:hAnsi="Times New Roman"/>
          <w:color w:val="3B3B3B"/>
          <w:sz w:val="20"/>
          <w:szCs w:val="20"/>
        </w:rPr>
        <w:t xml:space="preserve"> § 2358 </w:t>
      </w:r>
      <w:r w:rsidR="00FF042E">
        <w:rPr>
          <w:rFonts w:ascii="Times New Roman" w:hAnsi="Times New Roman"/>
          <w:color w:val="3B3B3B"/>
          <w:sz w:val="20"/>
          <w:szCs w:val="20"/>
        </w:rPr>
        <w:t xml:space="preserve">-2389 </w:t>
      </w:r>
      <w:r w:rsidR="00C823A3" w:rsidRPr="00C823A3">
        <w:rPr>
          <w:rFonts w:ascii="Times New Roman" w:hAnsi="Times New Roman"/>
          <w:color w:val="3B3B3B"/>
          <w:sz w:val="20"/>
          <w:szCs w:val="20"/>
        </w:rPr>
        <w:t xml:space="preserve">a </w:t>
      </w:r>
      <w:r w:rsidR="00FF042E" w:rsidRPr="00C823A3">
        <w:rPr>
          <w:rFonts w:ascii="Times New Roman" w:hAnsi="Times New Roman"/>
          <w:color w:val="3B3B3B"/>
          <w:sz w:val="20"/>
          <w:szCs w:val="20"/>
        </w:rPr>
        <w:t>§</w:t>
      </w:r>
      <w:r w:rsidR="00FF042E">
        <w:rPr>
          <w:rFonts w:ascii="Times New Roman" w:hAnsi="Times New Roman"/>
          <w:color w:val="3B3B3B"/>
          <w:sz w:val="20"/>
          <w:szCs w:val="20"/>
        </w:rPr>
        <w:t>2631-2635</w:t>
      </w:r>
      <w:r w:rsidR="00C823A3" w:rsidRPr="00C823A3">
        <w:rPr>
          <w:rFonts w:ascii="Times New Roman" w:hAnsi="Times New Roman"/>
          <w:color w:val="3B3B3B"/>
          <w:sz w:val="20"/>
          <w:szCs w:val="20"/>
        </w:rPr>
        <w:t xml:space="preserve">. zákona č. 89/2012 </w:t>
      </w:r>
      <w:r w:rsidR="00723678" w:rsidRPr="00C823A3">
        <w:rPr>
          <w:rFonts w:ascii="Times New Roman" w:hAnsi="Times New Roman"/>
          <w:color w:val="3B3B3B"/>
          <w:sz w:val="20"/>
          <w:szCs w:val="20"/>
        </w:rPr>
        <w:t>Sb.</w:t>
      </w:r>
      <w:r w:rsidR="00723678">
        <w:rPr>
          <w:rFonts w:ascii="Times New Roman" w:hAnsi="Times New Roman"/>
          <w:color w:val="3B3B3B"/>
          <w:sz w:val="20"/>
          <w:szCs w:val="20"/>
        </w:rPr>
        <w:t xml:space="preserve"> </w:t>
      </w:r>
      <w:r w:rsidR="00723678" w:rsidRPr="00C823A3">
        <w:rPr>
          <w:rFonts w:ascii="Times New Roman" w:hAnsi="Times New Roman"/>
          <w:color w:val="3B3B3B"/>
          <w:sz w:val="20"/>
          <w:szCs w:val="20"/>
        </w:rPr>
        <w:t>Občanský</w:t>
      </w:r>
      <w:r w:rsidR="00C823A3" w:rsidRPr="00C823A3">
        <w:rPr>
          <w:rFonts w:ascii="Times New Roman" w:hAnsi="Times New Roman"/>
          <w:color w:val="3B3B3B"/>
          <w:sz w:val="20"/>
          <w:szCs w:val="20"/>
        </w:rPr>
        <w:t xml:space="preserve"> zákoník</w:t>
      </w:r>
      <w:r w:rsidR="00850EF0">
        <w:rPr>
          <w:rFonts w:ascii="Times New Roman" w:hAnsi="Times New Roman"/>
          <w:color w:val="3B3B3B"/>
          <w:sz w:val="20"/>
          <w:szCs w:val="20"/>
        </w:rPr>
        <w:t xml:space="preserve"> v platném znění </w:t>
      </w:r>
    </w:p>
    <w:p w14:paraId="206CCDF3" w14:textId="77777777" w:rsidR="00CB3329" w:rsidRDefault="00850EF0" w:rsidP="00850EF0">
      <w:pPr>
        <w:rPr>
          <w:rFonts w:ascii="Times New Roman" w:hAnsi="Times New Roman"/>
          <w:color w:val="3B3B3B"/>
          <w:sz w:val="20"/>
          <w:szCs w:val="20"/>
        </w:rPr>
      </w:pPr>
      <w:r>
        <w:rPr>
          <w:rFonts w:ascii="Times New Roman" w:hAnsi="Times New Roman"/>
          <w:color w:val="3B3B3B"/>
          <w:sz w:val="20"/>
          <w:szCs w:val="20"/>
        </w:rPr>
        <w:tab/>
      </w:r>
      <w:r>
        <w:rPr>
          <w:rFonts w:ascii="Times New Roman" w:hAnsi="Times New Roman"/>
          <w:color w:val="3B3B3B"/>
          <w:sz w:val="20"/>
          <w:szCs w:val="20"/>
        </w:rPr>
        <w:tab/>
      </w:r>
      <w:r>
        <w:rPr>
          <w:rFonts w:ascii="Times New Roman" w:hAnsi="Times New Roman"/>
          <w:color w:val="3B3B3B"/>
          <w:sz w:val="20"/>
          <w:szCs w:val="20"/>
        </w:rPr>
        <w:tab/>
      </w:r>
    </w:p>
    <w:p w14:paraId="09259D33" w14:textId="77777777" w:rsidR="00C823A3" w:rsidRPr="00850EF0" w:rsidRDefault="00850EF0" w:rsidP="00850EF0">
      <w:pPr>
        <w:rPr>
          <w:rFonts w:ascii="Times New Roman" w:hAnsi="Times New Roman"/>
          <w:b/>
          <w:sz w:val="20"/>
          <w:szCs w:val="20"/>
        </w:rPr>
      </w:pPr>
      <w:r w:rsidRPr="00850EF0">
        <w:rPr>
          <w:rFonts w:ascii="Times New Roman" w:hAnsi="Times New Roman"/>
          <w:b/>
          <w:color w:val="3B3B3B"/>
          <w:sz w:val="20"/>
          <w:szCs w:val="20"/>
        </w:rPr>
        <w:t>mezi smluvními st</w:t>
      </w:r>
      <w:r>
        <w:rPr>
          <w:rFonts w:ascii="Times New Roman" w:hAnsi="Times New Roman"/>
          <w:b/>
          <w:color w:val="3B3B3B"/>
          <w:sz w:val="20"/>
          <w:szCs w:val="20"/>
        </w:rPr>
        <w:t>r</w:t>
      </w:r>
      <w:r w:rsidRPr="00850EF0">
        <w:rPr>
          <w:rFonts w:ascii="Times New Roman" w:hAnsi="Times New Roman"/>
          <w:b/>
          <w:color w:val="3B3B3B"/>
          <w:sz w:val="20"/>
          <w:szCs w:val="20"/>
        </w:rPr>
        <w:t>anami</w:t>
      </w:r>
    </w:p>
    <w:p w14:paraId="030C70AB" w14:textId="77777777" w:rsidR="00625915" w:rsidRPr="001410E1" w:rsidRDefault="00625915" w:rsidP="00B01CE8">
      <w:pPr>
        <w:jc w:val="center"/>
        <w:rPr>
          <w:rFonts w:ascii="Times New Roman" w:hAnsi="Times New Roman"/>
          <w:sz w:val="20"/>
          <w:szCs w:val="20"/>
        </w:rPr>
      </w:pPr>
    </w:p>
    <w:p w14:paraId="0F4AFA02" w14:textId="77777777" w:rsidR="00B01CE8" w:rsidRPr="001410E1" w:rsidRDefault="00B01CE8" w:rsidP="00B01CE8">
      <w:pPr>
        <w:jc w:val="both"/>
        <w:rPr>
          <w:rFonts w:ascii="Times New Roman" w:hAnsi="Times New Roman"/>
          <w:b/>
          <w:sz w:val="20"/>
          <w:szCs w:val="20"/>
          <w:u w:val="single"/>
        </w:rPr>
      </w:pPr>
    </w:p>
    <w:p w14:paraId="4A65E6CF" w14:textId="7B6E550E" w:rsidR="004362E0" w:rsidRPr="00712CFF" w:rsidRDefault="004362E0" w:rsidP="004362E0">
      <w:pPr>
        <w:jc w:val="both"/>
        <w:rPr>
          <w:rFonts w:ascii="Times New Roman" w:hAnsi="Times New Roman"/>
          <w:b/>
          <w:sz w:val="20"/>
          <w:szCs w:val="20"/>
        </w:rPr>
      </w:pPr>
      <w:r w:rsidRPr="004362E0">
        <w:rPr>
          <w:rFonts w:ascii="Times New Roman" w:hAnsi="Times New Roman"/>
          <w:sz w:val="20"/>
          <w:szCs w:val="20"/>
        </w:rPr>
        <w:t>Nabyvatel:</w:t>
      </w:r>
      <w:r>
        <w:rPr>
          <w:rFonts w:ascii="Times New Roman" w:hAnsi="Times New Roman"/>
          <w:b/>
          <w:sz w:val="20"/>
          <w:szCs w:val="20"/>
        </w:rPr>
        <w:tab/>
      </w:r>
      <w:r w:rsidR="00712CFF" w:rsidRPr="00712CFF">
        <w:rPr>
          <w:rFonts w:ascii="Times New Roman" w:hAnsi="Times New Roman"/>
          <w:b/>
          <w:sz w:val="20"/>
          <w:szCs w:val="20"/>
        </w:rPr>
        <w:t>Technické služby Tábor s.r.o.</w:t>
      </w:r>
    </w:p>
    <w:p w14:paraId="42547A00" w14:textId="19D5DCDD" w:rsidR="004362E0" w:rsidRPr="00712CFF" w:rsidRDefault="004362E0" w:rsidP="004362E0">
      <w:pPr>
        <w:jc w:val="both"/>
        <w:rPr>
          <w:rFonts w:ascii="Times New Roman" w:hAnsi="Times New Roman"/>
          <w:sz w:val="20"/>
          <w:szCs w:val="20"/>
        </w:rPr>
      </w:pPr>
      <w:r w:rsidRPr="00712CFF">
        <w:rPr>
          <w:rFonts w:ascii="Times New Roman" w:hAnsi="Times New Roman"/>
          <w:sz w:val="20"/>
          <w:szCs w:val="20"/>
        </w:rPr>
        <w:tab/>
      </w:r>
      <w:r w:rsidRPr="00712CFF">
        <w:rPr>
          <w:rFonts w:ascii="Times New Roman" w:hAnsi="Times New Roman"/>
          <w:sz w:val="20"/>
          <w:szCs w:val="20"/>
        </w:rPr>
        <w:tab/>
      </w:r>
      <w:r w:rsidR="00712CFF" w:rsidRPr="00712CFF">
        <w:rPr>
          <w:rFonts w:ascii="Times New Roman" w:hAnsi="Times New Roman"/>
          <w:sz w:val="20"/>
          <w:szCs w:val="20"/>
        </w:rPr>
        <w:t>Kpt. Jaroše 2418, Klokoty, 390 03 Tábor</w:t>
      </w:r>
    </w:p>
    <w:p w14:paraId="3DD933EF" w14:textId="6D2EA67B" w:rsidR="0021398E" w:rsidRPr="00712CFF" w:rsidRDefault="004362E0" w:rsidP="004362E0">
      <w:pPr>
        <w:jc w:val="both"/>
        <w:rPr>
          <w:rFonts w:ascii="Times New Roman" w:hAnsi="Times New Roman"/>
          <w:sz w:val="20"/>
          <w:szCs w:val="20"/>
        </w:rPr>
      </w:pPr>
      <w:r w:rsidRPr="00712CFF">
        <w:rPr>
          <w:rFonts w:ascii="Times New Roman" w:hAnsi="Times New Roman"/>
          <w:sz w:val="20"/>
          <w:szCs w:val="20"/>
        </w:rPr>
        <w:tab/>
      </w:r>
      <w:r w:rsidRPr="00712CFF">
        <w:rPr>
          <w:rFonts w:ascii="Times New Roman" w:hAnsi="Times New Roman"/>
          <w:sz w:val="20"/>
          <w:szCs w:val="20"/>
        </w:rPr>
        <w:tab/>
        <w:t>Zastoupená:</w:t>
      </w:r>
      <w:r w:rsidR="00712CFF" w:rsidRPr="00712CFF">
        <w:rPr>
          <w:rFonts w:ascii="Times New Roman" w:hAnsi="Times New Roman"/>
          <w:sz w:val="20"/>
          <w:szCs w:val="20"/>
        </w:rPr>
        <w:t xml:space="preserve"> Michal Polanecký</w:t>
      </w:r>
    </w:p>
    <w:p w14:paraId="50AA1ACF" w14:textId="6C7352F7" w:rsidR="004362E0" w:rsidRPr="00712CFF" w:rsidRDefault="004362E0" w:rsidP="001F4369">
      <w:pPr>
        <w:ind w:left="1418"/>
        <w:jc w:val="both"/>
        <w:rPr>
          <w:rFonts w:ascii="Times New Roman" w:hAnsi="Times New Roman"/>
          <w:sz w:val="20"/>
          <w:szCs w:val="20"/>
        </w:rPr>
      </w:pPr>
      <w:r w:rsidRPr="00712CFF">
        <w:rPr>
          <w:rFonts w:ascii="Times New Roman" w:hAnsi="Times New Roman"/>
          <w:sz w:val="20"/>
          <w:szCs w:val="20"/>
        </w:rPr>
        <w:t>IČ</w:t>
      </w:r>
      <w:r w:rsidR="00FC50B0" w:rsidRPr="00712CFF">
        <w:rPr>
          <w:rFonts w:ascii="Times New Roman" w:hAnsi="Times New Roman"/>
          <w:sz w:val="20"/>
          <w:szCs w:val="20"/>
        </w:rPr>
        <w:t>O</w:t>
      </w:r>
      <w:r w:rsidRPr="00712CFF">
        <w:rPr>
          <w:rFonts w:ascii="Times New Roman" w:hAnsi="Times New Roman"/>
          <w:sz w:val="20"/>
          <w:szCs w:val="20"/>
        </w:rPr>
        <w:t xml:space="preserve">: </w:t>
      </w:r>
      <w:r w:rsidR="00712CFF" w:rsidRPr="00712CFF">
        <w:rPr>
          <w:rFonts w:ascii="Times New Roman" w:hAnsi="Times New Roman"/>
          <w:sz w:val="20"/>
          <w:szCs w:val="20"/>
        </w:rPr>
        <w:t>62502565</w:t>
      </w:r>
      <w:r w:rsidRPr="00712CFF">
        <w:rPr>
          <w:rFonts w:ascii="Times New Roman" w:hAnsi="Times New Roman"/>
          <w:sz w:val="20"/>
          <w:szCs w:val="20"/>
        </w:rPr>
        <w:tab/>
      </w:r>
      <w:r w:rsidR="0021398E" w:rsidRPr="00712CFF">
        <w:rPr>
          <w:rFonts w:ascii="Times New Roman" w:hAnsi="Times New Roman"/>
          <w:sz w:val="20"/>
          <w:szCs w:val="20"/>
        </w:rPr>
        <w:br/>
      </w:r>
      <w:r w:rsidR="00712CFF" w:rsidRPr="00712CFF">
        <w:rPr>
          <w:rFonts w:ascii="Times New Roman" w:hAnsi="Times New Roman"/>
          <w:sz w:val="20"/>
          <w:szCs w:val="20"/>
        </w:rPr>
        <w:t>C 4797 vedená u Krajského soudu v Českých Budějovicích</w:t>
      </w:r>
    </w:p>
    <w:p w14:paraId="28D35FE0" w14:textId="77777777" w:rsidR="004362E0" w:rsidRPr="001410E1" w:rsidRDefault="004362E0" w:rsidP="004362E0">
      <w:pPr>
        <w:jc w:val="both"/>
        <w:rPr>
          <w:rFonts w:ascii="Times New Roman" w:hAnsi="Times New Roman"/>
          <w:sz w:val="20"/>
          <w:szCs w:val="20"/>
        </w:rPr>
      </w:pPr>
    </w:p>
    <w:p w14:paraId="5011E4B3" w14:textId="77777777" w:rsidR="00625915" w:rsidRPr="001410E1" w:rsidRDefault="00625915" w:rsidP="00B01CE8">
      <w:pPr>
        <w:jc w:val="both"/>
        <w:rPr>
          <w:rFonts w:ascii="Times New Roman" w:hAnsi="Times New Roman"/>
          <w:b/>
          <w:sz w:val="20"/>
          <w:szCs w:val="20"/>
          <w:u w:val="single"/>
        </w:rPr>
      </w:pPr>
    </w:p>
    <w:p w14:paraId="597F7613" w14:textId="77777777" w:rsidR="00B01CE8" w:rsidRPr="001410E1" w:rsidRDefault="004362E0" w:rsidP="00B01CE8">
      <w:pPr>
        <w:jc w:val="both"/>
        <w:rPr>
          <w:rFonts w:ascii="Times New Roman" w:hAnsi="Times New Roman"/>
          <w:b/>
          <w:sz w:val="20"/>
          <w:szCs w:val="20"/>
        </w:rPr>
      </w:pPr>
      <w:r w:rsidRPr="004362E0">
        <w:rPr>
          <w:rFonts w:ascii="Times New Roman" w:hAnsi="Times New Roman"/>
          <w:sz w:val="20"/>
          <w:szCs w:val="20"/>
        </w:rPr>
        <w:t>Poskytovatel:</w:t>
      </w:r>
      <w:r>
        <w:rPr>
          <w:rFonts w:ascii="Times New Roman" w:hAnsi="Times New Roman"/>
          <w:b/>
          <w:sz w:val="20"/>
          <w:szCs w:val="20"/>
        </w:rPr>
        <w:tab/>
      </w:r>
      <w:r w:rsidR="00B01CE8" w:rsidRPr="001410E1">
        <w:rPr>
          <w:rFonts w:ascii="Times New Roman" w:hAnsi="Times New Roman"/>
          <w:b/>
          <w:sz w:val="20"/>
          <w:szCs w:val="20"/>
        </w:rPr>
        <w:t>IIS Tábor s.r.o.</w:t>
      </w:r>
    </w:p>
    <w:p w14:paraId="09E1A8F2" w14:textId="77777777" w:rsidR="00B01CE8" w:rsidRDefault="004362E0" w:rsidP="00B01CE8">
      <w:pPr>
        <w:jc w:val="both"/>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sidR="00B01CE8" w:rsidRPr="001410E1">
        <w:rPr>
          <w:rFonts w:ascii="Times New Roman" w:hAnsi="Times New Roman"/>
          <w:sz w:val="20"/>
          <w:szCs w:val="20"/>
        </w:rPr>
        <w:t>Bílkova 1003, 390 02</w:t>
      </w:r>
      <w:r>
        <w:rPr>
          <w:rFonts w:ascii="Times New Roman" w:hAnsi="Times New Roman"/>
          <w:sz w:val="20"/>
          <w:szCs w:val="20"/>
        </w:rPr>
        <w:t xml:space="preserve"> Tábor</w:t>
      </w:r>
    </w:p>
    <w:p w14:paraId="311B10ED" w14:textId="77777777" w:rsidR="004362E0" w:rsidRPr="001410E1" w:rsidRDefault="004362E0" w:rsidP="004362E0">
      <w:pPr>
        <w:jc w:val="both"/>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sidRPr="001410E1">
        <w:rPr>
          <w:rFonts w:ascii="Times New Roman" w:hAnsi="Times New Roman"/>
          <w:sz w:val="20"/>
          <w:szCs w:val="20"/>
        </w:rPr>
        <w:t xml:space="preserve">Zastoupená: </w:t>
      </w:r>
      <w:r w:rsidR="007C67DC">
        <w:rPr>
          <w:rFonts w:ascii="Times New Roman" w:hAnsi="Times New Roman"/>
          <w:sz w:val="20"/>
          <w:szCs w:val="20"/>
        </w:rPr>
        <w:t>František Ťoupal</w:t>
      </w:r>
      <w:r w:rsidR="00423F49">
        <w:rPr>
          <w:rFonts w:ascii="Times New Roman" w:hAnsi="Times New Roman"/>
          <w:sz w:val="20"/>
          <w:szCs w:val="20"/>
        </w:rPr>
        <w:t>, jednatel</w:t>
      </w:r>
    </w:p>
    <w:p w14:paraId="766512BC" w14:textId="77777777" w:rsidR="00B01CE8" w:rsidRPr="001410E1" w:rsidRDefault="004362E0" w:rsidP="00B01CE8">
      <w:pPr>
        <w:jc w:val="both"/>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sidR="00B01CE8" w:rsidRPr="001410E1">
        <w:rPr>
          <w:rFonts w:ascii="Times New Roman" w:hAnsi="Times New Roman"/>
          <w:sz w:val="20"/>
          <w:szCs w:val="20"/>
        </w:rPr>
        <w:t>IČ</w:t>
      </w:r>
      <w:r w:rsidR="00FC50B0">
        <w:rPr>
          <w:rFonts w:ascii="Times New Roman" w:hAnsi="Times New Roman"/>
          <w:sz w:val="20"/>
          <w:szCs w:val="20"/>
        </w:rPr>
        <w:t>O</w:t>
      </w:r>
      <w:r w:rsidR="00B01CE8" w:rsidRPr="001410E1">
        <w:rPr>
          <w:rFonts w:ascii="Times New Roman" w:hAnsi="Times New Roman"/>
          <w:sz w:val="20"/>
          <w:szCs w:val="20"/>
        </w:rPr>
        <w:t>: 43832831</w:t>
      </w:r>
    </w:p>
    <w:p w14:paraId="1E8CB0CF" w14:textId="77777777" w:rsidR="00B01CE8" w:rsidRPr="001410E1" w:rsidRDefault="004362E0" w:rsidP="00B01CE8">
      <w:pPr>
        <w:jc w:val="both"/>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sidR="00B01CE8" w:rsidRPr="001410E1">
        <w:rPr>
          <w:rFonts w:ascii="Times New Roman" w:hAnsi="Times New Roman"/>
          <w:sz w:val="20"/>
          <w:szCs w:val="20"/>
        </w:rPr>
        <w:t xml:space="preserve">DIČ: </w:t>
      </w:r>
      <w:r w:rsidR="007612B2">
        <w:rPr>
          <w:rFonts w:ascii="Times New Roman" w:hAnsi="Times New Roman"/>
          <w:sz w:val="20"/>
          <w:szCs w:val="20"/>
        </w:rPr>
        <w:t>CZ</w:t>
      </w:r>
      <w:r w:rsidR="00B01CE8" w:rsidRPr="001410E1">
        <w:rPr>
          <w:rFonts w:ascii="Times New Roman" w:hAnsi="Times New Roman"/>
          <w:sz w:val="20"/>
          <w:szCs w:val="20"/>
        </w:rPr>
        <w:t>43832831</w:t>
      </w:r>
    </w:p>
    <w:p w14:paraId="1667A814" w14:textId="77777777" w:rsidR="00B01CE8" w:rsidRPr="001410E1" w:rsidRDefault="004362E0" w:rsidP="00B01CE8">
      <w:pPr>
        <w:jc w:val="both"/>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sidR="003C41CF" w:rsidRPr="004008FF">
        <w:rPr>
          <w:rFonts w:ascii="Times New Roman" w:hAnsi="Times New Roman"/>
          <w:sz w:val="20"/>
          <w:szCs w:val="20"/>
        </w:rPr>
        <w:t>C 640 vedená u Krajského soudu v Českých Budějovicích</w:t>
      </w:r>
    </w:p>
    <w:p w14:paraId="21A7C78E" w14:textId="77777777" w:rsidR="00A3474F" w:rsidRPr="001410E1" w:rsidRDefault="00A3474F" w:rsidP="00B01CE8">
      <w:pPr>
        <w:jc w:val="both"/>
        <w:rPr>
          <w:rFonts w:ascii="Times New Roman" w:hAnsi="Times New Roman"/>
          <w:sz w:val="20"/>
          <w:szCs w:val="20"/>
        </w:rPr>
      </w:pPr>
    </w:p>
    <w:p w14:paraId="3C9F6695" w14:textId="77777777" w:rsidR="00516CAE" w:rsidRDefault="005E08B9" w:rsidP="005E08B9">
      <w:pPr>
        <w:jc w:val="center"/>
        <w:rPr>
          <w:rFonts w:ascii="Times New Roman" w:hAnsi="Times New Roman"/>
          <w:sz w:val="20"/>
          <w:szCs w:val="20"/>
        </w:rPr>
      </w:pPr>
      <w:r>
        <w:rPr>
          <w:rFonts w:ascii="Times New Roman" w:hAnsi="Times New Roman"/>
          <w:sz w:val="20"/>
          <w:szCs w:val="20"/>
        </w:rPr>
        <w:t>za následujících, účastníky dohodnutých podmínek</w:t>
      </w:r>
      <w:r w:rsidR="00713D02">
        <w:rPr>
          <w:rFonts w:ascii="Times New Roman" w:hAnsi="Times New Roman"/>
          <w:sz w:val="20"/>
          <w:szCs w:val="20"/>
        </w:rPr>
        <w:br/>
      </w:r>
    </w:p>
    <w:p w14:paraId="4A2F2D5B" w14:textId="77777777" w:rsidR="00A3474F" w:rsidRPr="001410E1" w:rsidRDefault="00A3474F" w:rsidP="00B01CE8">
      <w:pPr>
        <w:jc w:val="both"/>
        <w:rPr>
          <w:rFonts w:ascii="Times New Roman" w:hAnsi="Times New Roman"/>
          <w:sz w:val="20"/>
          <w:szCs w:val="20"/>
        </w:rPr>
      </w:pPr>
    </w:p>
    <w:p w14:paraId="0EEBE3FD" w14:textId="77777777" w:rsidR="00A3474F" w:rsidRDefault="00A3474F" w:rsidP="00A3474F">
      <w:pPr>
        <w:jc w:val="center"/>
        <w:rPr>
          <w:rFonts w:ascii="Times New Roman" w:hAnsi="Times New Roman"/>
          <w:b/>
          <w:sz w:val="20"/>
          <w:szCs w:val="20"/>
        </w:rPr>
      </w:pPr>
      <w:r w:rsidRPr="001410E1">
        <w:rPr>
          <w:rFonts w:ascii="Times New Roman" w:hAnsi="Times New Roman"/>
          <w:b/>
          <w:sz w:val="20"/>
          <w:szCs w:val="20"/>
        </w:rPr>
        <w:t>I.</w:t>
      </w:r>
    </w:p>
    <w:p w14:paraId="0A9611EB" w14:textId="77777777" w:rsidR="00BF6234" w:rsidRDefault="00BF6234" w:rsidP="00BF6234">
      <w:pPr>
        <w:jc w:val="center"/>
        <w:rPr>
          <w:rFonts w:ascii="Times New Roman" w:hAnsi="Times New Roman"/>
          <w:b/>
          <w:sz w:val="20"/>
          <w:szCs w:val="20"/>
        </w:rPr>
      </w:pPr>
      <w:r>
        <w:rPr>
          <w:rFonts w:ascii="Times New Roman" w:hAnsi="Times New Roman"/>
          <w:b/>
          <w:sz w:val="20"/>
          <w:szCs w:val="20"/>
        </w:rPr>
        <w:t>Preambule</w:t>
      </w:r>
    </w:p>
    <w:p w14:paraId="3A3A0FE8" w14:textId="77777777" w:rsidR="00BF6234" w:rsidRDefault="00BF6234" w:rsidP="00BF6234">
      <w:pPr>
        <w:jc w:val="center"/>
        <w:rPr>
          <w:rFonts w:ascii="Times New Roman" w:hAnsi="Times New Roman"/>
          <w:b/>
          <w:sz w:val="20"/>
          <w:szCs w:val="20"/>
        </w:rPr>
      </w:pPr>
    </w:p>
    <w:p w14:paraId="6080FF36" w14:textId="77777777" w:rsidR="00BF6234" w:rsidRDefault="00BF6234" w:rsidP="00723678">
      <w:pPr>
        <w:numPr>
          <w:ilvl w:val="0"/>
          <w:numId w:val="1"/>
        </w:numPr>
        <w:tabs>
          <w:tab w:val="clear" w:pos="720"/>
        </w:tabs>
        <w:ind w:left="360"/>
        <w:rPr>
          <w:rFonts w:ascii="Times New Roman" w:hAnsi="Times New Roman"/>
          <w:sz w:val="20"/>
          <w:szCs w:val="20"/>
        </w:rPr>
      </w:pPr>
      <w:r>
        <w:rPr>
          <w:rFonts w:ascii="Times New Roman" w:hAnsi="Times New Roman"/>
          <w:sz w:val="20"/>
          <w:szCs w:val="20"/>
        </w:rPr>
        <w:t xml:space="preserve">Smluvní strany uzavírají tuto smlouvu na základě vlastní svobodné vůle s cílem upravit jejím prostřednictvím svá vzájemná práva a povinnosti v souvislosti s nákupem, používáním a případnými úpravami programového vybavení </w:t>
      </w:r>
      <w:r w:rsidR="00A10654">
        <w:rPr>
          <w:rFonts w:ascii="Times New Roman" w:hAnsi="Times New Roman"/>
          <w:sz w:val="20"/>
          <w:szCs w:val="20"/>
        </w:rPr>
        <w:t>informačního systému IIS Ekonom</w:t>
      </w:r>
      <w:r w:rsidR="00A10654" w:rsidRPr="00BF6234">
        <w:rPr>
          <w:rFonts w:ascii="Times New Roman" w:hAnsi="Times New Roman"/>
          <w:sz w:val="20"/>
          <w:szCs w:val="20"/>
          <w:vertAlign w:val="superscript"/>
        </w:rPr>
        <w:t>®</w:t>
      </w:r>
      <w:r>
        <w:rPr>
          <w:rFonts w:ascii="Times New Roman" w:hAnsi="Times New Roman"/>
          <w:sz w:val="20"/>
          <w:szCs w:val="20"/>
        </w:rPr>
        <w:t>.</w:t>
      </w:r>
    </w:p>
    <w:p w14:paraId="4FCBA2D8" w14:textId="77777777" w:rsidR="00BF6234" w:rsidRDefault="00BF6234" w:rsidP="00723678">
      <w:pPr>
        <w:numPr>
          <w:ilvl w:val="0"/>
          <w:numId w:val="1"/>
        </w:numPr>
        <w:tabs>
          <w:tab w:val="clear" w:pos="720"/>
          <w:tab w:val="num" w:pos="360"/>
        </w:tabs>
        <w:ind w:left="360"/>
        <w:rPr>
          <w:rFonts w:ascii="Times New Roman" w:hAnsi="Times New Roman"/>
          <w:sz w:val="20"/>
          <w:szCs w:val="20"/>
        </w:rPr>
      </w:pPr>
      <w:r w:rsidRPr="001410E1">
        <w:rPr>
          <w:rFonts w:ascii="Times New Roman" w:hAnsi="Times New Roman"/>
          <w:sz w:val="20"/>
          <w:szCs w:val="20"/>
        </w:rPr>
        <w:t xml:space="preserve">Poskytovatel </w:t>
      </w:r>
      <w:r>
        <w:rPr>
          <w:rFonts w:ascii="Times New Roman" w:hAnsi="Times New Roman"/>
          <w:sz w:val="20"/>
          <w:szCs w:val="20"/>
        </w:rPr>
        <w:t xml:space="preserve">je vlastníkem </w:t>
      </w:r>
      <w:r w:rsidR="00A10654">
        <w:rPr>
          <w:rFonts w:ascii="Times New Roman" w:hAnsi="Times New Roman"/>
          <w:sz w:val="20"/>
          <w:szCs w:val="20"/>
        </w:rPr>
        <w:t>informačního systému, má autorská majetková práva dle zákona 121/2000 Sb.</w:t>
      </w:r>
      <w:r w:rsidR="00723678">
        <w:rPr>
          <w:rFonts w:ascii="Times New Roman" w:hAnsi="Times New Roman"/>
          <w:sz w:val="20"/>
          <w:szCs w:val="20"/>
        </w:rPr>
        <w:t xml:space="preserve"> </w:t>
      </w:r>
      <w:r w:rsidR="00A10654">
        <w:rPr>
          <w:rFonts w:ascii="Times New Roman" w:hAnsi="Times New Roman"/>
          <w:sz w:val="20"/>
          <w:szCs w:val="20"/>
        </w:rPr>
        <w:t xml:space="preserve">a je oprávněn udělit </w:t>
      </w:r>
      <w:r w:rsidR="00FC50B0">
        <w:rPr>
          <w:rFonts w:ascii="Times New Roman" w:hAnsi="Times New Roman"/>
          <w:sz w:val="20"/>
          <w:szCs w:val="20"/>
        </w:rPr>
        <w:t xml:space="preserve">smlouvou jiné osobě licenci </w:t>
      </w:r>
      <w:r w:rsidR="00A10654">
        <w:rPr>
          <w:rFonts w:ascii="Times New Roman" w:hAnsi="Times New Roman"/>
          <w:sz w:val="20"/>
          <w:szCs w:val="20"/>
        </w:rPr>
        <w:t>k užití tohoto díla.</w:t>
      </w:r>
      <w:r>
        <w:rPr>
          <w:rFonts w:ascii="Times New Roman" w:hAnsi="Times New Roman"/>
          <w:sz w:val="20"/>
          <w:szCs w:val="20"/>
        </w:rPr>
        <w:t xml:space="preserve"> </w:t>
      </w:r>
      <w:r w:rsidR="009960EC">
        <w:rPr>
          <w:rFonts w:ascii="Times New Roman" w:hAnsi="Times New Roman"/>
          <w:sz w:val="20"/>
          <w:szCs w:val="20"/>
        </w:rPr>
        <w:t xml:space="preserve">Informační systém sestává </w:t>
      </w:r>
      <w:r w:rsidR="00CA24E8">
        <w:rPr>
          <w:rFonts w:ascii="Times New Roman" w:hAnsi="Times New Roman"/>
          <w:sz w:val="20"/>
          <w:szCs w:val="20"/>
        </w:rPr>
        <w:t>z</w:t>
      </w:r>
      <w:r w:rsidR="009960EC">
        <w:rPr>
          <w:rFonts w:ascii="Times New Roman" w:hAnsi="Times New Roman"/>
          <w:sz w:val="20"/>
          <w:szCs w:val="20"/>
        </w:rPr>
        <w:t>e samostatných modulů.</w:t>
      </w:r>
    </w:p>
    <w:p w14:paraId="52330558" w14:textId="77777777" w:rsidR="00516CAE" w:rsidRDefault="00516CAE" w:rsidP="00897944">
      <w:pPr>
        <w:jc w:val="center"/>
        <w:rPr>
          <w:rFonts w:ascii="Times New Roman" w:hAnsi="Times New Roman"/>
          <w:b/>
          <w:sz w:val="20"/>
          <w:szCs w:val="20"/>
        </w:rPr>
      </w:pPr>
    </w:p>
    <w:p w14:paraId="0A60E8BF" w14:textId="77777777" w:rsidR="00DF425E" w:rsidRDefault="00DF425E" w:rsidP="00897944">
      <w:pPr>
        <w:jc w:val="center"/>
        <w:rPr>
          <w:rFonts w:ascii="Times New Roman" w:hAnsi="Times New Roman"/>
          <w:b/>
          <w:sz w:val="20"/>
          <w:szCs w:val="20"/>
        </w:rPr>
      </w:pPr>
    </w:p>
    <w:p w14:paraId="42CDB0D1" w14:textId="77777777" w:rsidR="00FA43DF" w:rsidRDefault="00FA43DF" w:rsidP="00897944">
      <w:pPr>
        <w:jc w:val="center"/>
        <w:rPr>
          <w:rFonts w:ascii="Times New Roman" w:hAnsi="Times New Roman"/>
          <w:b/>
          <w:sz w:val="20"/>
          <w:szCs w:val="20"/>
        </w:rPr>
      </w:pPr>
      <w:r>
        <w:rPr>
          <w:rFonts w:ascii="Times New Roman" w:hAnsi="Times New Roman"/>
          <w:b/>
          <w:sz w:val="20"/>
          <w:szCs w:val="20"/>
        </w:rPr>
        <w:t>II.</w:t>
      </w:r>
    </w:p>
    <w:p w14:paraId="68051C10" w14:textId="77777777" w:rsidR="00DC2522" w:rsidRDefault="00A3474F" w:rsidP="00897944">
      <w:pPr>
        <w:jc w:val="center"/>
        <w:rPr>
          <w:rFonts w:ascii="Times New Roman" w:hAnsi="Times New Roman"/>
          <w:b/>
          <w:sz w:val="20"/>
          <w:szCs w:val="20"/>
        </w:rPr>
      </w:pPr>
      <w:r w:rsidRPr="001410E1">
        <w:rPr>
          <w:rFonts w:ascii="Times New Roman" w:hAnsi="Times New Roman"/>
          <w:b/>
          <w:sz w:val="20"/>
          <w:szCs w:val="20"/>
        </w:rPr>
        <w:t>Předmět smlouvy</w:t>
      </w:r>
    </w:p>
    <w:p w14:paraId="27127F5C" w14:textId="77777777" w:rsidR="00897944" w:rsidRDefault="00897944" w:rsidP="00897944">
      <w:pPr>
        <w:rPr>
          <w:rFonts w:ascii="Times New Roman" w:hAnsi="Times New Roman"/>
          <w:b/>
          <w:sz w:val="20"/>
          <w:szCs w:val="20"/>
        </w:rPr>
      </w:pPr>
    </w:p>
    <w:p w14:paraId="0BACB555" w14:textId="77777777" w:rsidR="00985610" w:rsidRDefault="003F4461" w:rsidP="00D6360F">
      <w:pPr>
        <w:numPr>
          <w:ilvl w:val="0"/>
          <w:numId w:val="17"/>
        </w:numPr>
        <w:rPr>
          <w:rFonts w:ascii="Times New Roman" w:hAnsi="Times New Roman"/>
          <w:sz w:val="20"/>
          <w:szCs w:val="20"/>
        </w:rPr>
      </w:pPr>
      <w:r w:rsidRPr="00FC50B0">
        <w:rPr>
          <w:rFonts w:ascii="Times New Roman" w:hAnsi="Times New Roman"/>
          <w:sz w:val="20"/>
          <w:szCs w:val="20"/>
        </w:rPr>
        <w:t xml:space="preserve">Dodání </w:t>
      </w:r>
      <w:bookmarkStart w:id="0" w:name="_Hlk522195842"/>
      <w:r w:rsidRPr="00FC50B0">
        <w:rPr>
          <w:rFonts w:ascii="Times New Roman" w:hAnsi="Times New Roman"/>
          <w:sz w:val="20"/>
          <w:szCs w:val="20"/>
        </w:rPr>
        <w:t>programového vybavení</w:t>
      </w:r>
      <w:r w:rsidR="00985610">
        <w:rPr>
          <w:rFonts w:ascii="Times New Roman" w:hAnsi="Times New Roman"/>
          <w:sz w:val="20"/>
          <w:szCs w:val="20"/>
        </w:rPr>
        <w:t xml:space="preserve"> </w:t>
      </w:r>
      <w:r w:rsidR="00985610" w:rsidRPr="00DC2522">
        <w:rPr>
          <w:rFonts w:ascii="Times New Roman" w:hAnsi="Times New Roman"/>
          <w:sz w:val="20"/>
          <w:szCs w:val="20"/>
        </w:rPr>
        <w:t>e</w:t>
      </w:r>
      <w:smartTag w:uri="urn:schemas-microsoft-com:office:smarttags" w:element="PersonName">
        <w:r w:rsidR="00985610" w:rsidRPr="00DC2522">
          <w:rPr>
            <w:rFonts w:ascii="Times New Roman" w:hAnsi="Times New Roman"/>
            <w:sz w:val="20"/>
            <w:szCs w:val="20"/>
          </w:rPr>
          <w:t>ko</w:t>
        </w:r>
      </w:smartTag>
      <w:r w:rsidR="00985610" w:rsidRPr="00DC2522">
        <w:rPr>
          <w:rFonts w:ascii="Times New Roman" w:hAnsi="Times New Roman"/>
          <w:sz w:val="20"/>
          <w:szCs w:val="20"/>
        </w:rPr>
        <w:t xml:space="preserve">nomického informačního systému </w:t>
      </w:r>
      <w:r w:rsidR="00985610" w:rsidRPr="00DC2522">
        <w:rPr>
          <w:rFonts w:ascii="Times New Roman" w:hAnsi="Times New Roman"/>
          <w:b/>
          <w:i/>
          <w:sz w:val="20"/>
          <w:szCs w:val="20"/>
        </w:rPr>
        <w:t>IIS E</w:t>
      </w:r>
      <w:smartTag w:uri="urn:schemas-microsoft-com:office:smarttags" w:element="PersonName">
        <w:r w:rsidR="00985610" w:rsidRPr="00DC2522">
          <w:rPr>
            <w:rFonts w:ascii="Times New Roman" w:hAnsi="Times New Roman"/>
            <w:b/>
            <w:i/>
            <w:sz w:val="20"/>
            <w:szCs w:val="20"/>
          </w:rPr>
          <w:t>ko</w:t>
        </w:r>
      </w:smartTag>
      <w:r w:rsidR="00985610" w:rsidRPr="00DC2522">
        <w:rPr>
          <w:rFonts w:ascii="Times New Roman" w:hAnsi="Times New Roman"/>
          <w:b/>
          <w:i/>
          <w:sz w:val="20"/>
          <w:szCs w:val="20"/>
        </w:rPr>
        <w:t>nom</w:t>
      </w:r>
      <w:r w:rsidR="00985610" w:rsidRPr="00BF6234">
        <w:rPr>
          <w:rFonts w:ascii="Times New Roman" w:hAnsi="Times New Roman"/>
          <w:sz w:val="20"/>
          <w:szCs w:val="20"/>
          <w:vertAlign w:val="superscript"/>
        </w:rPr>
        <w:t>®</w:t>
      </w:r>
    </w:p>
    <w:bookmarkEnd w:id="0"/>
    <w:p w14:paraId="7BB5273C" w14:textId="77777777" w:rsidR="00986066" w:rsidRPr="00FC50B0" w:rsidRDefault="00897944" w:rsidP="00985610">
      <w:pPr>
        <w:numPr>
          <w:ilvl w:val="1"/>
          <w:numId w:val="17"/>
        </w:numPr>
        <w:rPr>
          <w:rFonts w:ascii="Times New Roman" w:hAnsi="Times New Roman"/>
          <w:sz w:val="20"/>
          <w:szCs w:val="20"/>
        </w:rPr>
      </w:pPr>
      <w:r w:rsidRPr="00FC50B0">
        <w:rPr>
          <w:rFonts w:ascii="Times New Roman" w:hAnsi="Times New Roman"/>
          <w:sz w:val="20"/>
          <w:szCs w:val="20"/>
        </w:rPr>
        <w:t xml:space="preserve">Poskytovatel </w:t>
      </w:r>
      <w:r w:rsidR="00305C29" w:rsidRPr="00FC50B0">
        <w:rPr>
          <w:rFonts w:ascii="Times New Roman" w:hAnsi="Times New Roman"/>
          <w:sz w:val="20"/>
          <w:szCs w:val="20"/>
        </w:rPr>
        <w:t>se zavazuje</w:t>
      </w:r>
      <w:r w:rsidR="00FA43DF" w:rsidRPr="00FC50B0">
        <w:rPr>
          <w:rFonts w:ascii="Times New Roman" w:hAnsi="Times New Roman"/>
          <w:sz w:val="20"/>
          <w:szCs w:val="20"/>
        </w:rPr>
        <w:t xml:space="preserve"> dodat</w:t>
      </w:r>
      <w:r w:rsidR="00305C29" w:rsidRPr="00FC50B0">
        <w:rPr>
          <w:rFonts w:ascii="Times New Roman" w:hAnsi="Times New Roman"/>
          <w:sz w:val="20"/>
          <w:szCs w:val="20"/>
        </w:rPr>
        <w:t xml:space="preserve"> </w:t>
      </w:r>
      <w:r w:rsidR="00FA43DF" w:rsidRPr="00FC50B0">
        <w:rPr>
          <w:rFonts w:ascii="Times New Roman" w:hAnsi="Times New Roman"/>
          <w:sz w:val="20"/>
          <w:szCs w:val="20"/>
        </w:rPr>
        <w:t>nabyvateli programové vybavení informačního systému IIS Ekonom</w:t>
      </w:r>
      <w:r w:rsidR="00FA43DF" w:rsidRPr="00FC50B0">
        <w:rPr>
          <w:rFonts w:ascii="Times New Roman" w:hAnsi="Times New Roman"/>
          <w:sz w:val="20"/>
          <w:szCs w:val="20"/>
          <w:vertAlign w:val="superscript"/>
        </w:rPr>
        <w:t>®</w:t>
      </w:r>
      <w:r w:rsidR="00FA43DF" w:rsidRPr="00FC50B0">
        <w:rPr>
          <w:rFonts w:ascii="Times New Roman" w:hAnsi="Times New Roman"/>
          <w:sz w:val="20"/>
          <w:szCs w:val="20"/>
        </w:rPr>
        <w:t xml:space="preserve"> pro agendu zpracovávanou </w:t>
      </w:r>
      <w:r w:rsidR="009960EC" w:rsidRPr="00FC50B0">
        <w:rPr>
          <w:rFonts w:ascii="Times New Roman" w:hAnsi="Times New Roman"/>
          <w:sz w:val="20"/>
          <w:szCs w:val="20"/>
        </w:rPr>
        <w:t>nabyvatelem v rozsahu jednotlivých modulů uvedených v</w:t>
      </w:r>
      <w:r w:rsidR="00BC6948">
        <w:rPr>
          <w:rFonts w:ascii="Times New Roman" w:hAnsi="Times New Roman"/>
          <w:sz w:val="20"/>
          <w:szCs w:val="20"/>
        </w:rPr>
        <w:t> licenčních kartách</w:t>
      </w:r>
      <w:r w:rsidR="00D6360F">
        <w:rPr>
          <w:rFonts w:ascii="Times New Roman" w:hAnsi="Times New Roman"/>
          <w:sz w:val="20"/>
          <w:szCs w:val="20"/>
        </w:rPr>
        <w:t>.</w:t>
      </w:r>
      <w:r w:rsidR="00FC50B0" w:rsidRPr="00FC50B0">
        <w:rPr>
          <w:rFonts w:ascii="Times New Roman" w:hAnsi="Times New Roman"/>
          <w:sz w:val="20"/>
          <w:szCs w:val="20"/>
        </w:rPr>
        <w:t xml:space="preserve"> Nabyvatel se zavazuje zaplatit </w:t>
      </w:r>
      <w:r w:rsidR="0017668E">
        <w:rPr>
          <w:rFonts w:ascii="Times New Roman" w:hAnsi="Times New Roman"/>
          <w:sz w:val="20"/>
          <w:szCs w:val="20"/>
        </w:rPr>
        <w:t>p</w:t>
      </w:r>
      <w:r w:rsidR="00FC50B0" w:rsidRPr="00FC50B0">
        <w:rPr>
          <w:rFonts w:ascii="Times New Roman" w:hAnsi="Times New Roman"/>
          <w:sz w:val="20"/>
          <w:szCs w:val="20"/>
        </w:rPr>
        <w:t>oskytovateli cenu sjednanou v čl. V. této smlouvy.</w:t>
      </w:r>
    </w:p>
    <w:p w14:paraId="6FAF3330" w14:textId="77777777" w:rsidR="003F4461" w:rsidRDefault="003F4461" w:rsidP="009F2EF3">
      <w:pPr>
        <w:numPr>
          <w:ilvl w:val="0"/>
          <w:numId w:val="17"/>
        </w:numPr>
        <w:rPr>
          <w:rFonts w:ascii="Times New Roman" w:hAnsi="Times New Roman"/>
          <w:sz w:val="20"/>
          <w:szCs w:val="20"/>
        </w:rPr>
      </w:pPr>
      <w:r w:rsidRPr="00DC2522">
        <w:rPr>
          <w:rFonts w:ascii="Times New Roman" w:hAnsi="Times New Roman"/>
          <w:sz w:val="20"/>
          <w:szCs w:val="20"/>
        </w:rPr>
        <w:t>I</w:t>
      </w:r>
      <w:smartTag w:uri="urn:schemas-microsoft-com:office:smarttags" w:element="PersonName">
        <w:r w:rsidRPr="00DC2522">
          <w:rPr>
            <w:rFonts w:ascii="Times New Roman" w:hAnsi="Times New Roman"/>
            <w:sz w:val="20"/>
            <w:szCs w:val="20"/>
          </w:rPr>
          <w:t>mp</w:t>
        </w:r>
      </w:smartTag>
      <w:r w:rsidRPr="00DC2522">
        <w:rPr>
          <w:rFonts w:ascii="Times New Roman" w:hAnsi="Times New Roman"/>
          <w:sz w:val="20"/>
          <w:szCs w:val="20"/>
        </w:rPr>
        <w:t>lementace</w:t>
      </w:r>
    </w:p>
    <w:p w14:paraId="2F4BA529" w14:textId="77777777" w:rsidR="00216E14" w:rsidRPr="00216E14" w:rsidRDefault="00985610" w:rsidP="00216E14">
      <w:pPr>
        <w:numPr>
          <w:ilvl w:val="1"/>
          <w:numId w:val="17"/>
        </w:numPr>
        <w:rPr>
          <w:rFonts w:ascii="Times New Roman" w:hAnsi="Times New Roman"/>
          <w:sz w:val="20"/>
          <w:szCs w:val="20"/>
        </w:rPr>
      </w:pPr>
      <w:r w:rsidRPr="00216E14">
        <w:rPr>
          <w:rFonts w:ascii="Times New Roman" w:hAnsi="Times New Roman"/>
          <w:sz w:val="20"/>
          <w:szCs w:val="20"/>
        </w:rPr>
        <w:t>Nasazení a konfigurace programového vybavení IIS Ekonom</w:t>
      </w:r>
      <w:r w:rsidRPr="00216E14">
        <w:rPr>
          <w:rFonts w:ascii="Times New Roman" w:hAnsi="Times New Roman"/>
          <w:sz w:val="20"/>
          <w:szCs w:val="20"/>
          <w:vertAlign w:val="superscript"/>
        </w:rPr>
        <w:t>®</w:t>
      </w:r>
      <w:r w:rsidRPr="00216E14">
        <w:rPr>
          <w:rFonts w:ascii="Times New Roman" w:hAnsi="Times New Roman"/>
          <w:sz w:val="20"/>
          <w:szCs w:val="20"/>
        </w:rPr>
        <w:t xml:space="preserve"> dle prováděcího projektu.</w:t>
      </w:r>
    </w:p>
    <w:p w14:paraId="040BDEF4" w14:textId="77777777" w:rsidR="00472B34" w:rsidRDefault="00472B34" w:rsidP="009F2EF3">
      <w:pPr>
        <w:numPr>
          <w:ilvl w:val="0"/>
          <w:numId w:val="17"/>
        </w:numPr>
        <w:rPr>
          <w:rFonts w:ascii="Times New Roman" w:hAnsi="Times New Roman"/>
          <w:sz w:val="20"/>
          <w:szCs w:val="20"/>
        </w:rPr>
      </w:pPr>
      <w:r w:rsidRPr="00287A8F">
        <w:rPr>
          <w:rFonts w:ascii="Times New Roman" w:hAnsi="Times New Roman"/>
          <w:sz w:val="20"/>
          <w:szCs w:val="20"/>
        </w:rPr>
        <w:t>Servisní zabezpečení programového vybavení IIS Ekonom</w:t>
      </w:r>
      <w:r w:rsidR="00F26C6A" w:rsidRPr="00BF6234">
        <w:rPr>
          <w:rFonts w:ascii="Times New Roman" w:hAnsi="Times New Roman"/>
          <w:sz w:val="20"/>
          <w:szCs w:val="20"/>
          <w:vertAlign w:val="superscript"/>
        </w:rPr>
        <w:t>®</w:t>
      </w:r>
      <w:r w:rsidRPr="00287A8F">
        <w:rPr>
          <w:rFonts w:ascii="Times New Roman" w:hAnsi="Times New Roman"/>
          <w:sz w:val="20"/>
          <w:szCs w:val="20"/>
        </w:rPr>
        <w:t xml:space="preserve"> v rozsahu</w:t>
      </w:r>
    </w:p>
    <w:p w14:paraId="5674EDF0" w14:textId="77777777" w:rsidR="00472B34" w:rsidRDefault="00472B34" w:rsidP="009F2EF3">
      <w:pPr>
        <w:numPr>
          <w:ilvl w:val="1"/>
          <w:numId w:val="17"/>
        </w:numPr>
        <w:rPr>
          <w:rFonts w:ascii="Times New Roman" w:hAnsi="Times New Roman"/>
          <w:sz w:val="20"/>
          <w:szCs w:val="20"/>
        </w:rPr>
      </w:pPr>
      <w:r>
        <w:rPr>
          <w:rFonts w:ascii="Times New Roman" w:hAnsi="Times New Roman"/>
          <w:sz w:val="20"/>
          <w:szCs w:val="20"/>
        </w:rPr>
        <w:t>Ú</w:t>
      </w:r>
      <w:r w:rsidRPr="00287A8F">
        <w:rPr>
          <w:rFonts w:ascii="Times New Roman" w:hAnsi="Times New Roman"/>
          <w:sz w:val="20"/>
          <w:szCs w:val="20"/>
        </w:rPr>
        <w:t>prava IIS Ekonom</w:t>
      </w:r>
      <w:r w:rsidR="00F26C6A" w:rsidRPr="00BF6234">
        <w:rPr>
          <w:rFonts w:ascii="Times New Roman" w:hAnsi="Times New Roman"/>
          <w:sz w:val="20"/>
          <w:szCs w:val="20"/>
          <w:vertAlign w:val="superscript"/>
        </w:rPr>
        <w:t>®</w:t>
      </w:r>
      <w:r w:rsidRPr="00287A8F">
        <w:rPr>
          <w:rFonts w:ascii="Times New Roman" w:hAnsi="Times New Roman"/>
          <w:sz w:val="20"/>
          <w:szCs w:val="20"/>
        </w:rPr>
        <w:t xml:space="preserve"> dle legislativních změn v termínu do nabytí účinnosti těchto legislativních změn, pokud nebudou vyhlášeny se zpětnou platností a účinností</w:t>
      </w:r>
      <w:r>
        <w:rPr>
          <w:rFonts w:ascii="Times New Roman" w:hAnsi="Times New Roman"/>
          <w:sz w:val="20"/>
          <w:szCs w:val="20"/>
        </w:rPr>
        <w:t>.</w:t>
      </w:r>
    </w:p>
    <w:p w14:paraId="5ED8EBF9" w14:textId="77777777" w:rsidR="00472B34" w:rsidRDefault="00472B34" w:rsidP="009F2EF3">
      <w:pPr>
        <w:numPr>
          <w:ilvl w:val="1"/>
          <w:numId w:val="17"/>
        </w:numPr>
        <w:rPr>
          <w:rFonts w:ascii="Times New Roman" w:hAnsi="Times New Roman"/>
          <w:sz w:val="20"/>
          <w:szCs w:val="20"/>
        </w:rPr>
      </w:pPr>
      <w:r>
        <w:rPr>
          <w:rFonts w:ascii="Times New Roman" w:hAnsi="Times New Roman"/>
          <w:sz w:val="20"/>
          <w:szCs w:val="20"/>
        </w:rPr>
        <w:t>A</w:t>
      </w:r>
      <w:r w:rsidRPr="00287A8F">
        <w:rPr>
          <w:rFonts w:ascii="Times New Roman" w:hAnsi="Times New Roman"/>
          <w:sz w:val="20"/>
          <w:szCs w:val="20"/>
        </w:rPr>
        <w:t xml:space="preserve">utomatické získávání nových verzí, zasílání upgrade a update nových verzí k instalaci (instalaci zajišťuje </w:t>
      </w:r>
      <w:r w:rsidR="00F26C6A">
        <w:rPr>
          <w:rFonts w:ascii="Times New Roman" w:hAnsi="Times New Roman"/>
          <w:sz w:val="20"/>
          <w:szCs w:val="20"/>
        </w:rPr>
        <w:t>nabyvatel</w:t>
      </w:r>
      <w:r w:rsidRPr="00287A8F">
        <w:rPr>
          <w:rFonts w:ascii="Times New Roman" w:hAnsi="Times New Roman"/>
          <w:sz w:val="20"/>
          <w:szCs w:val="20"/>
        </w:rPr>
        <w:t>)</w:t>
      </w:r>
      <w:r>
        <w:rPr>
          <w:rFonts w:ascii="Times New Roman" w:hAnsi="Times New Roman"/>
          <w:sz w:val="20"/>
          <w:szCs w:val="20"/>
        </w:rPr>
        <w:t>.</w:t>
      </w:r>
    </w:p>
    <w:p w14:paraId="42E19CDA" w14:textId="77777777" w:rsidR="00216E14" w:rsidRPr="00216E14" w:rsidRDefault="00216E14" w:rsidP="002252D8">
      <w:pPr>
        <w:numPr>
          <w:ilvl w:val="1"/>
          <w:numId w:val="17"/>
        </w:numPr>
        <w:rPr>
          <w:rFonts w:ascii="Times New Roman" w:hAnsi="Times New Roman"/>
          <w:sz w:val="20"/>
          <w:szCs w:val="20"/>
        </w:rPr>
      </w:pPr>
      <w:r w:rsidRPr="00216E14">
        <w:rPr>
          <w:rFonts w:ascii="Times New Roman" w:hAnsi="Times New Roman"/>
          <w:sz w:val="20"/>
          <w:szCs w:val="20"/>
        </w:rPr>
        <w:t>Hot-line, příjem nahlášení poruchy, telefonické konzultace související s provozem a využíváním programového vybavení.</w:t>
      </w:r>
    </w:p>
    <w:p w14:paraId="644B3886" w14:textId="77777777" w:rsidR="00472B34" w:rsidRDefault="00472B34" w:rsidP="009F2EF3">
      <w:pPr>
        <w:numPr>
          <w:ilvl w:val="1"/>
          <w:numId w:val="17"/>
        </w:numPr>
        <w:rPr>
          <w:rFonts w:ascii="Times New Roman" w:hAnsi="Times New Roman"/>
          <w:sz w:val="20"/>
          <w:szCs w:val="20"/>
        </w:rPr>
      </w:pPr>
      <w:r w:rsidRPr="00287A8F">
        <w:rPr>
          <w:rFonts w:ascii="Times New Roman" w:hAnsi="Times New Roman"/>
          <w:sz w:val="20"/>
          <w:szCs w:val="20"/>
        </w:rPr>
        <w:t>Dálková správa databáze</w:t>
      </w:r>
      <w:r w:rsidR="009C0570">
        <w:rPr>
          <w:rFonts w:ascii="Times New Roman" w:hAnsi="Times New Roman"/>
          <w:sz w:val="20"/>
          <w:szCs w:val="20"/>
        </w:rPr>
        <w:t>.</w:t>
      </w:r>
    </w:p>
    <w:p w14:paraId="34C46B03" w14:textId="77777777" w:rsidR="00745642" w:rsidRDefault="009C0570" w:rsidP="009F2EF3">
      <w:pPr>
        <w:numPr>
          <w:ilvl w:val="1"/>
          <w:numId w:val="17"/>
        </w:numPr>
        <w:rPr>
          <w:rFonts w:ascii="Times New Roman" w:hAnsi="Times New Roman"/>
          <w:sz w:val="20"/>
          <w:szCs w:val="20"/>
        </w:rPr>
      </w:pPr>
      <w:r w:rsidRPr="00745642">
        <w:rPr>
          <w:rFonts w:ascii="Times New Roman" w:hAnsi="Times New Roman"/>
          <w:sz w:val="20"/>
          <w:szCs w:val="20"/>
        </w:rPr>
        <w:t>Pomoc při řešení provozních a organizačních změn.</w:t>
      </w:r>
    </w:p>
    <w:p w14:paraId="6E4A0F01" w14:textId="77777777" w:rsidR="009C0570" w:rsidRPr="00745642" w:rsidRDefault="009C0570" w:rsidP="009F2EF3">
      <w:pPr>
        <w:numPr>
          <w:ilvl w:val="1"/>
          <w:numId w:val="17"/>
        </w:numPr>
        <w:rPr>
          <w:rFonts w:ascii="Times New Roman" w:hAnsi="Times New Roman"/>
          <w:sz w:val="20"/>
          <w:szCs w:val="20"/>
        </w:rPr>
      </w:pPr>
      <w:r w:rsidRPr="00745642">
        <w:rPr>
          <w:rFonts w:ascii="Times New Roman" w:hAnsi="Times New Roman"/>
          <w:sz w:val="20"/>
          <w:szCs w:val="20"/>
        </w:rPr>
        <w:t xml:space="preserve">Osobní návštěvy na pracovišti </w:t>
      </w:r>
      <w:r w:rsidR="00D6360F">
        <w:rPr>
          <w:rFonts w:ascii="Times New Roman" w:hAnsi="Times New Roman"/>
          <w:sz w:val="20"/>
          <w:szCs w:val="20"/>
        </w:rPr>
        <w:t>nabyvatele</w:t>
      </w:r>
      <w:r w:rsidRPr="00745642">
        <w:rPr>
          <w:rFonts w:ascii="Times New Roman" w:hAnsi="Times New Roman"/>
          <w:sz w:val="20"/>
          <w:szCs w:val="20"/>
        </w:rPr>
        <w:t xml:space="preserve"> po žádosti </w:t>
      </w:r>
      <w:r w:rsidR="00D6360F">
        <w:rPr>
          <w:rFonts w:ascii="Times New Roman" w:hAnsi="Times New Roman"/>
          <w:sz w:val="20"/>
          <w:szCs w:val="20"/>
        </w:rPr>
        <w:t>nabyvatele</w:t>
      </w:r>
      <w:r w:rsidRPr="00745642">
        <w:rPr>
          <w:rFonts w:ascii="Times New Roman" w:hAnsi="Times New Roman"/>
          <w:sz w:val="20"/>
          <w:szCs w:val="20"/>
        </w:rPr>
        <w:t>.</w:t>
      </w:r>
      <w:r w:rsidRPr="00745642">
        <w:rPr>
          <w:rFonts w:ascii="Times New Roman" w:hAnsi="Times New Roman"/>
          <w:sz w:val="20"/>
          <w:szCs w:val="20"/>
        </w:rPr>
        <w:br/>
      </w:r>
    </w:p>
    <w:p w14:paraId="2A2E8D0E" w14:textId="77777777" w:rsidR="00DC2522" w:rsidRPr="003F4461" w:rsidRDefault="00DC2522" w:rsidP="00237322">
      <w:pPr>
        <w:jc w:val="center"/>
        <w:rPr>
          <w:rFonts w:ascii="Times New Roman" w:hAnsi="Times New Roman"/>
          <w:sz w:val="20"/>
          <w:szCs w:val="20"/>
        </w:rPr>
      </w:pPr>
      <w:r w:rsidRPr="003F4461">
        <w:rPr>
          <w:rFonts w:ascii="Times New Roman" w:hAnsi="Times New Roman"/>
          <w:b/>
          <w:sz w:val="20"/>
          <w:szCs w:val="20"/>
        </w:rPr>
        <w:lastRenderedPageBreak/>
        <w:t>III.</w:t>
      </w:r>
    </w:p>
    <w:p w14:paraId="56E616F2" w14:textId="77777777" w:rsidR="00DC2522" w:rsidRPr="00DC2522" w:rsidRDefault="00DC2522" w:rsidP="00745642">
      <w:pPr>
        <w:jc w:val="center"/>
        <w:rPr>
          <w:rFonts w:ascii="Times New Roman" w:hAnsi="Times New Roman"/>
          <w:b/>
          <w:sz w:val="20"/>
          <w:szCs w:val="20"/>
        </w:rPr>
      </w:pPr>
      <w:r w:rsidRPr="00DC2522">
        <w:rPr>
          <w:rFonts w:ascii="Times New Roman" w:hAnsi="Times New Roman"/>
          <w:b/>
          <w:sz w:val="20"/>
          <w:szCs w:val="20"/>
        </w:rPr>
        <w:t>Obsah plnění</w:t>
      </w:r>
    </w:p>
    <w:p w14:paraId="540B18FB" w14:textId="77777777" w:rsidR="00DC2522" w:rsidRDefault="00DC2522" w:rsidP="00DC2522">
      <w:pPr>
        <w:jc w:val="both"/>
        <w:rPr>
          <w:rFonts w:ascii="Times New Roman" w:hAnsi="Times New Roman"/>
          <w:sz w:val="20"/>
          <w:szCs w:val="20"/>
        </w:rPr>
      </w:pPr>
    </w:p>
    <w:p w14:paraId="48CA3192" w14:textId="77777777" w:rsidR="00DC2522" w:rsidRPr="00DC2522" w:rsidRDefault="00DC2522" w:rsidP="009F2EF3">
      <w:pPr>
        <w:numPr>
          <w:ilvl w:val="0"/>
          <w:numId w:val="2"/>
        </w:numPr>
        <w:rPr>
          <w:rFonts w:ascii="Times New Roman" w:hAnsi="Times New Roman"/>
          <w:sz w:val="20"/>
          <w:szCs w:val="20"/>
        </w:rPr>
      </w:pPr>
      <w:r w:rsidRPr="00DC2522">
        <w:rPr>
          <w:rFonts w:ascii="Times New Roman" w:hAnsi="Times New Roman"/>
          <w:sz w:val="20"/>
          <w:szCs w:val="20"/>
        </w:rPr>
        <w:t>Dodání progra</w:t>
      </w:r>
      <w:smartTag w:uri="urn:schemas-microsoft-com:office:smarttags" w:element="PersonName">
        <w:r w:rsidRPr="00DC2522">
          <w:rPr>
            <w:rFonts w:ascii="Times New Roman" w:hAnsi="Times New Roman"/>
            <w:sz w:val="20"/>
            <w:szCs w:val="20"/>
          </w:rPr>
          <w:t>mo</w:t>
        </w:r>
      </w:smartTag>
      <w:r w:rsidRPr="00DC2522">
        <w:rPr>
          <w:rFonts w:ascii="Times New Roman" w:hAnsi="Times New Roman"/>
          <w:sz w:val="20"/>
          <w:szCs w:val="20"/>
        </w:rPr>
        <w:t>vého vybavení e</w:t>
      </w:r>
      <w:smartTag w:uri="urn:schemas-microsoft-com:office:smarttags" w:element="PersonName">
        <w:r w:rsidRPr="00DC2522">
          <w:rPr>
            <w:rFonts w:ascii="Times New Roman" w:hAnsi="Times New Roman"/>
            <w:sz w:val="20"/>
            <w:szCs w:val="20"/>
          </w:rPr>
          <w:t>ko</w:t>
        </w:r>
      </w:smartTag>
      <w:r w:rsidRPr="00DC2522">
        <w:rPr>
          <w:rFonts w:ascii="Times New Roman" w:hAnsi="Times New Roman"/>
          <w:sz w:val="20"/>
          <w:szCs w:val="20"/>
        </w:rPr>
        <w:t xml:space="preserve">nomického informačního systému </w:t>
      </w:r>
      <w:r w:rsidRPr="00DC2522">
        <w:rPr>
          <w:rFonts w:ascii="Times New Roman" w:hAnsi="Times New Roman"/>
          <w:b/>
          <w:i/>
          <w:sz w:val="20"/>
          <w:szCs w:val="20"/>
        </w:rPr>
        <w:t>IIS E</w:t>
      </w:r>
      <w:smartTag w:uri="urn:schemas-microsoft-com:office:smarttags" w:element="PersonName">
        <w:r w:rsidRPr="00DC2522">
          <w:rPr>
            <w:rFonts w:ascii="Times New Roman" w:hAnsi="Times New Roman"/>
            <w:b/>
            <w:i/>
            <w:sz w:val="20"/>
            <w:szCs w:val="20"/>
          </w:rPr>
          <w:t>ko</w:t>
        </w:r>
      </w:smartTag>
      <w:r w:rsidRPr="00DC2522">
        <w:rPr>
          <w:rFonts w:ascii="Times New Roman" w:hAnsi="Times New Roman"/>
          <w:b/>
          <w:i/>
          <w:sz w:val="20"/>
          <w:szCs w:val="20"/>
        </w:rPr>
        <w:t>nom</w:t>
      </w:r>
      <w:r w:rsidR="00985610" w:rsidRPr="00BF6234">
        <w:rPr>
          <w:rFonts w:ascii="Times New Roman" w:hAnsi="Times New Roman"/>
          <w:sz w:val="20"/>
          <w:szCs w:val="20"/>
          <w:vertAlign w:val="superscript"/>
        </w:rPr>
        <w:t>®</w:t>
      </w:r>
      <w:r w:rsidRPr="00DC2522">
        <w:rPr>
          <w:rFonts w:ascii="Times New Roman" w:hAnsi="Times New Roman"/>
          <w:sz w:val="20"/>
          <w:szCs w:val="20"/>
        </w:rPr>
        <w:t>.</w:t>
      </w:r>
    </w:p>
    <w:p w14:paraId="0FDC8675" w14:textId="77777777" w:rsidR="00DC2522" w:rsidRPr="0008567D" w:rsidRDefault="00DC2522" w:rsidP="009F2EF3">
      <w:pPr>
        <w:numPr>
          <w:ilvl w:val="1"/>
          <w:numId w:val="2"/>
        </w:numPr>
        <w:ind w:left="284" w:firstLine="76"/>
        <w:rPr>
          <w:rFonts w:ascii="Times New Roman" w:hAnsi="Times New Roman"/>
          <w:sz w:val="20"/>
          <w:szCs w:val="20"/>
        </w:rPr>
      </w:pPr>
      <w:r w:rsidRPr="0008567D">
        <w:rPr>
          <w:rFonts w:ascii="Times New Roman" w:hAnsi="Times New Roman"/>
          <w:sz w:val="20"/>
          <w:szCs w:val="20"/>
        </w:rPr>
        <w:t>Poskytovatel</w:t>
      </w:r>
      <w:r w:rsidR="005C6CA0">
        <w:rPr>
          <w:rFonts w:ascii="Times New Roman" w:hAnsi="Times New Roman"/>
          <w:sz w:val="20"/>
          <w:szCs w:val="20"/>
        </w:rPr>
        <w:t xml:space="preserve"> </w:t>
      </w:r>
    </w:p>
    <w:p w14:paraId="1A1EF6DF" w14:textId="77777777" w:rsidR="00DC2522" w:rsidRDefault="005C6CA0" w:rsidP="009F2EF3">
      <w:pPr>
        <w:numPr>
          <w:ilvl w:val="2"/>
          <w:numId w:val="2"/>
        </w:numPr>
        <w:rPr>
          <w:rFonts w:ascii="Times New Roman" w:hAnsi="Times New Roman"/>
          <w:sz w:val="20"/>
          <w:szCs w:val="20"/>
        </w:rPr>
      </w:pPr>
      <w:r>
        <w:rPr>
          <w:rFonts w:ascii="Times New Roman" w:hAnsi="Times New Roman"/>
          <w:sz w:val="20"/>
          <w:szCs w:val="20"/>
        </w:rPr>
        <w:t xml:space="preserve">Odpovídá za to, že </w:t>
      </w:r>
      <w:r w:rsidR="00745642">
        <w:rPr>
          <w:rFonts w:ascii="Times New Roman" w:hAnsi="Times New Roman"/>
          <w:sz w:val="20"/>
          <w:szCs w:val="20"/>
        </w:rPr>
        <w:t>p</w:t>
      </w:r>
      <w:r w:rsidR="00DC2522" w:rsidRPr="00DC2522">
        <w:rPr>
          <w:rFonts w:ascii="Times New Roman" w:hAnsi="Times New Roman"/>
          <w:sz w:val="20"/>
          <w:szCs w:val="20"/>
        </w:rPr>
        <w:t>rogra</w:t>
      </w:r>
      <w:smartTag w:uri="urn:schemas-microsoft-com:office:smarttags" w:element="PersonName">
        <w:r w:rsidR="00DC2522" w:rsidRPr="00DC2522">
          <w:rPr>
            <w:rFonts w:ascii="Times New Roman" w:hAnsi="Times New Roman"/>
            <w:sz w:val="20"/>
            <w:szCs w:val="20"/>
          </w:rPr>
          <w:t>mo</w:t>
        </w:r>
      </w:smartTag>
      <w:r w:rsidR="00DC2522" w:rsidRPr="00DC2522">
        <w:rPr>
          <w:rFonts w:ascii="Times New Roman" w:hAnsi="Times New Roman"/>
          <w:sz w:val="20"/>
          <w:szCs w:val="20"/>
        </w:rPr>
        <w:t>vé vybavení ja</w:t>
      </w:r>
      <w:smartTag w:uri="urn:schemas-microsoft-com:office:smarttags" w:element="PersonName">
        <w:r w:rsidR="00DC2522" w:rsidRPr="00DC2522">
          <w:rPr>
            <w:rFonts w:ascii="Times New Roman" w:hAnsi="Times New Roman"/>
            <w:sz w:val="20"/>
            <w:szCs w:val="20"/>
          </w:rPr>
          <w:t>ko</w:t>
        </w:r>
      </w:smartTag>
      <w:r w:rsidR="00DC2522" w:rsidRPr="00DC2522">
        <w:rPr>
          <w:rFonts w:ascii="Times New Roman" w:hAnsi="Times New Roman"/>
          <w:sz w:val="20"/>
          <w:szCs w:val="20"/>
        </w:rPr>
        <w:t xml:space="preserve"> celek </w:t>
      </w:r>
      <w:r w:rsidR="00237322">
        <w:rPr>
          <w:rFonts w:ascii="Times New Roman" w:hAnsi="Times New Roman"/>
          <w:sz w:val="20"/>
          <w:szCs w:val="20"/>
        </w:rPr>
        <w:t xml:space="preserve">je </w:t>
      </w:r>
      <w:r w:rsidR="00986066" w:rsidRPr="00DC2522">
        <w:rPr>
          <w:rFonts w:ascii="Times New Roman" w:hAnsi="Times New Roman"/>
          <w:sz w:val="20"/>
          <w:szCs w:val="20"/>
        </w:rPr>
        <w:t>v souladu se zákonem č. 563/1991 Sb., o účetnictví, v platném znění a s ním souvisejících zákonů, vyhlášek a prováděcích předpisů</w:t>
      </w:r>
      <w:r w:rsidR="001A7FD5">
        <w:rPr>
          <w:rFonts w:ascii="Times New Roman" w:hAnsi="Times New Roman"/>
          <w:sz w:val="20"/>
          <w:szCs w:val="20"/>
        </w:rPr>
        <w:t>.</w:t>
      </w:r>
      <w:r w:rsidR="00DC2522" w:rsidRPr="00DC2522">
        <w:rPr>
          <w:rFonts w:ascii="Times New Roman" w:hAnsi="Times New Roman"/>
          <w:sz w:val="20"/>
          <w:szCs w:val="20"/>
        </w:rPr>
        <w:t xml:space="preserve"> </w:t>
      </w:r>
    </w:p>
    <w:p w14:paraId="30F17D9D" w14:textId="77777777" w:rsidR="00713D02" w:rsidRDefault="00713D02" w:rsidP="009F2EF3">
      <w:pPr>
        <w:numPr>
          <w:ilvl w:val="2"/>
          <w:numId w:val="2"/>
        </w:numPr>
        <w:rPr>
          <w:rFonts w:ascii="Times New Roman" w:hAnsi="Times New Roman"/>
          <w:sz w:val="20"/>
          <w:szCs w:val="20"/>
        </w:rPr>
      </w:pPr>
      <w:r w:rsidRPr="00DC2522">
        <w:rPr>
          <w:rFonts w:ascii="Times New Roman" w:hAnsi="Times New Roman"/>
          <w:sz w:val="20"/>
          <w:szCs w:val="20"/>
        </w:rPr>
        <w:t>Vytvoří potřebn</w:t>
      </w:r>
      <w:r>
        <w:rPr>
          <w:rFonts w:ascii="Times New Roman" w:hAnsi="Times New Roman"/>
          <w:sz w:val="20"/>
          <w:szCs w:val="20"/>
        </w:rPr>
        <w:t>é</w:t>
      </w:r>
      <w:r w:rsidRPr="00DC2522">
        <w:rPr>
          <w:rFonts w:ascii="Times New Roman" w:hAnsi="Times New Roman"/>
          <w:sz w:val="20"/>
          <w:szCs w:val="20"/>
        </w:rPr>
        <w:t xml:space="preserve"> databáz</w:t>
      </w:r>
      <w:r>
        <w:rPr>
          <w:rFonts w:ascii="Times New Roman" w:hAnsi="Times New Roman"/>
          <w:sz w:val="20"/>
          <w:szCs w:val="20"/>
        </w:rPr>
        <w:t>e</w:t>
      </w:r>
      <w:r w:rsidRPr="00DC2522">
        <w:rPr>
          <w:rFonts w:ascii="Times New Roman" w:hAnsi="Times New Roman"/>
          <w:sz w:val="20"/>
          <w:szCs w:val="20"/>
        </w:rPr>
        <w:t xml:space="preserve"> pro databázový server </w:t>
      </w:r>
      <w:r w:rsidR="00D6360F" w:rsidRPr="00D6360F">
        <w:rPr>
          <w:rFonts w:ascii="Times New Roman" w:hAnsi="Times New Roman"/>
          <w:sz w:val="20"/>
          <w:szCs w:val="20"/>
        </w:rPr>
        <w:t>Microsoft SQL Server</w:t>
      </w:r>
      <w:r w:rsidR="001A7FD5">
        <w:rPr>
          <w:rFonts w:ascii="Times New Roman" w:hAnsi="Times New Roman"/>
          <w:sz w:val="20"/>
          <w:szCs w:val="20"/>
        </w:rPr>
        <w:t>.</w:t>
      </w:r>
      <w:r w:rsidRPr="00DC2522">
        <w:rPr>
          <w:rFonts w:ascii="Times New Roman" w:hAnsi="Times New Roman"/>
          <w:sz w:val="20"/>
          <w:szCs w:val="20"/>
        </w:rPr>
        <w:t xml:space="preserve"> </w:t>
      </w:r>
    </w:p>
    <w:p w14:paraId="3B6CB725" w14:textId="77777777" w:rsidR="00A9006D" w:rsidRPr="00A9006D" w:rsidRDefault="005C6CA0" w:rsidP="002252D8">
      <w:pPr>
        <w:numPr>
          <w:ilvl w:val="2"/>
          <w:numId w:val="2"/>
        </w:numPr>
        <w:rPr>
          <w:rFonts w:ascii="Times New Roman" w:hAnsi="Times New Roman"/>
          <w:sz w:val="20"/>
          <w:szCs w:val="20"/>
        </w:rPr>
      </w:pPr>
      <w:r w:rsidRPr="00A9006D">
        <w:rPr>
          <w:rFonts w:ascii="Times New Roman" w:hAnsi="Times New Roman"/>
          <w:sz w:val="20"/>
          <w:szCs w:val="20"/>
        </w:rPr>
        <w:t>Nainstaluje</w:t>
      </w:r>
      <w:r w:rsidR="00DC2522" w:rsidRPr="00A9006D">
        <w:rPr>
          <w:rFonts w:ascii="Times New Roman" w:hAnsi="Times New Roman"/>
          <w:sz w:val="20"/>
          <w:szCs w:val="20"/>
        </w:rPr>
        <w:t xml:space="preserve"> progra</w:t>
      </w:r>
      <w:smartTag w:uri="urn:schemas-microsoft-com:office:smarttags" w:element="PersonName">
        <w:r w:rsidR="00DC2522" w:rsidRPr="00A9006D">
          <w:rPr>
            <w:rFonts w:ascii="Times New Roman" w:hAnsi="Times New Roman"/>
            <w:sz w:val="20"/>
            <w:szCs w:val="20"/>
          </w:rPr>
          <w:t>mo</w:t>
        </w:r>
      </w:smartTag>
      <w:r w:rsidR="00DC2522" w:rsidRPr="00A9006D">
        <w:rPr>
          <w:rFonts w:ascii="Times New Roman" w:hAnsi="Times New Roman"/>
          <w:sz w:val="20"/>
          <w:szCs w:val="20"/>
        </w:rPr>
        <w:t>vé vybavení na server a vzorové stanice</w:t>
      </w:r>
      <w:r w:rsidR="001A7FD5" w:rsidRPr="00A9006D">
        <w:rPr>
          <w:rFonts w:ascii="Times New Roman" w:hAnsi="Times New Roman"/>
          <w:sz w:val="20"/>
          <w:szCs w:val="20"/>
        </w:rPr>
        <w:t xml:space="preserve">. </w:t>
      </w:r>
    </w:p>
    <w:p w14:paraId="54BAC861" w14:textId="77777777" w:rsidR="00DC2522" w:rsidRPr="00D6360F" w:rsidRDefault="0032243B" w:rsidP="002252D8">
      <w:pPr>
        <w:numPr>
          <w:ilvl w:val="2"/>
          <w:numId w:val="2"/>
        </w:numPr>
        <w:rPr>
          <w:rFonts w:ascii="Times New Roman" w:hAnsi="Times New Roman"/>
          <w:sz w:val="20"/>
          <w:szCs w:val="20"/>
        </w:rPr>
      </w:pPr>
      <w:r w:rsidRPr="00D6360F">
        <w:rPr>
          <w:rFonts w:ascii="Times New Roman" w:hAnsi="Times New Roman"/>
          <w:sz w:val="20"/>
          <w:szCs w:val="20"/>
        </w:rPr>
        <w:t>Poskytovatel</w:t>
      </w:r>
      <w:r w:rsidR="00DC2522" w:rsidRPr="00D6360F">
        <w:rPr>
          <w:rFonts w:ascii="Times New Roman" w:hAnsi="Times New Roman"/>
          <w:sz w:val="20"/>
          <w:szCs w:val="20"/>
        </w:rPr>
        <w:t xml:space="preserve"> garantuje, že progra</w:t>
      </w:r>
      <w:smartTag w:uri="urn:schemas-microsoft-com:office:smarttags" w:element="PersonName">
        <w:r w:rsidR="00DC2522" w:rsidRPr="00D6360F">
          <w:rPr>
            <w:rFonts w:ascii="Times New Roman" w:hAnsi="Times New Roman"/>
            <w:sz w:val="20"/>
            <w:szCs w:val="20"/>
          </w:rPr>
          <w:t>mo</w:t>
        </w:r>
      </w:smartTag>
      <w:r w:rsidR="00DC2522" w:rsidRPr="00D6360F">
        <w:rPr>
          <w:rFonts w:ascii="Times New Roman" w:hAnsi="Times New Roman"/>
          <w:sz w:val="20"/>
          <w:szCs w:val="20"/>
        </w:rPr>
        <w:t>vé vybavení splňuje požadavky pro přístup dat, zejména pak zajištění maximální bez</w:t>
      </w:r>
      <w:smartTag w:uri="urn:schemas-microsoft-com:office:smarttags" w:element="PersonName">
        <w:r w:rsidR="00DC2522" w:rsidRPr="00D6360F">
          <w:rPr>
            <w:rFonts w:ascii="Times New Roman" w:hAnsi="Times New Roman"/>
            <w:sz w:val="20"/>
            <w:szCs w:val="20"/>
          </w:rPr>
          <w:t>pe</w:t>
        </w:r>
      </w:smartTag>
      <w:r w:rsidR="00DC2522" w:rsidRPr="00D6360F">
        <w:rPr>
          <w:rFonts w:ascii="Times New Roman" w:hAnsi="Times New Roman"/>
          <w:sz w:val="20"/>
          <w:szCs w:val="20"/>
        </w:rPr>
        <w:t>čnosti dat proti poš</w:t>
      </w:r>
      <w:smartTag w:uri="urn:schemas-microsoft-com:office:smarttags" w:element="PersonName">
        <w:r w:rsidR="00DC2522" w:rsidRPr="00D6360F">
          <w:rPr>
            <w:rFonts w:ascii="Times New Roman" w:hAnsi="Times New Roman"/>
            <w:sz w:val="20"/>
            <w:szCs w:val="20"/>
          </w:rPr>
          <w:t>ko</w:t>
        </w:r>
      </w:smartTag>
      <w:r w:rsidR="00DC2522" w:rsidRPr="00D6360F">
        <w:rPr>
          <w:rFonts w:ascii="Times New Roman" w:hAnsi="Times New Roman"/>
          <w:sz w:val="20"/>
          <w:szCs w:val="20"/>
        </w:rPr>
        <w:t>zení a u</w:t>
      </w:r>
      <w:smartTag w:uri="urn:schemas-microsoft-com:office:smarttags" w:element="PersonName">
        <w:r w:rsidR="00DC2522" w:rsidRPr="00D6360F">
          <w:rPr>
            <w:rFonts w:ascii="Times New Roman" w:hAnsi="Times New Roman"/>
            <w:sz w:val="20"/>
            <w:szCs w:val="20"/>
          </w:rPr>
          <w:t>mo</w:t>
        </w:r>
      </w:smartTag>
      <w:r w:rsidR="00DC2522" w:rsidRPr="00D6360F">
        <w:rPr>
          <w:rFonts w:ascii="Times New Roman" w:hAnsi="Times New Roman"/>
          <w:sz w:val="20"/>
          <w:szCs w:val="20"/>
        </w:rPr>
        <w:t>žnění vymezení práv a pohybů jednotlivých uživatelů v progra</w:t>
      </w:r>
      <w:smartTag w:uri="urn:schemas-microsoft-com:office:smarttags" w:element="PersonName">
        <w:r w:rsidR="00DC2522" w:rsidRPr="00D6360F">
          <w:rPr>
            <w:rFonts w:ascii="Times New Roman" w:hAnsi="Times New Roman"/>
            <w:sz w:val="20"/>
            <w:szCs w:val="20"/>
          </w:rPr>
          <w:t>mo</w:t>
        </w:r>
      </w:smartTag>
      <w:r w:rsidR="00DC2522" w:rsidRPr="00D6360F">
        <w:rPr>
          <w:rFonts w:ascii="Times New Roman" w:hAnsi="Times New Roman"/>
          <w:sz w:val="20"/>
          <w:szCs w:val="20"/>
        </w:rPr>
        <w:t xml:space="preserve">vém vybavení dle potřeb </w:t>
      </w:r>
      <w:r w:rsidRPr="00D6360F">
        <w:rPr>
          <w:rFonts w:ascii="Times New Roman" w:hAnsi="Times New Roman"/>
          <w:sz w:val="20"/>
          <w:szCs w:val="20"/>
        </w:rPr>
        <w:t>nabyvatele</w:t>
      </w:r>
      <w:r w:rsidR="00DC2522" w:rsidRPr="00D6360F">
        <w:rPr>
          <w:rFonts w:ascii="Times New Roman" w:hAnsi="Times New Roman"/>
          <w:sz w:val="20"/>
          <w:szCs w:val="20"/>
        </w:rPr>
        <w:t xml:space="preserve"> a logiky zpra</w:t>
      </w:r>
      <w:smartTag w:uri="urn:schemas-microsoft-com:office:smarttags" w:element="PersonName">
        <w:r w:rsidR="00DC2522" w:rsidRPr="00D6360F">
          <w:rPr>
            <w:rFonts w:ascii="Times New Roman" w:hAnsi="Times New Roman"/>
            <w:sz w:val="20"/>
            <w:szCs w:val="20"/>
          </w:rPr>
          <w:t>co</w:t>
        </w:r>
      </w:smartTag>
      <w:r w:rsidR="00DC2522" w:rsidRPr="00D6360F">
        <w:rPr>
          <w:rFonts w:ascii="Times New Roman" w:hAnsi="Times New Roman"/>
          <w:sz w:val="20"/>
          <w:szCs w:val="20"/>
        </w:rPr>
        <w:t>vání</w:t>
      </w:r>
      <w:r w:rsidR="001A7FD5" w:rsidRPr="00D6360F">
        <w:rPr>
          <w:rFonts w:ascii="Times New Roman" w:hAnsi="Times New Roman"/>
          <w:sz w:val="20"/>
          <w:szCs w:val="20"/>
        </w:rPr>
        <w:t>.</w:t>
      </w:r>
    </w:p>
    <w:p w14:paraId="1CA60516" w14:textId="77777777" w:rsidR="00DC2522" w:rsidRPr="00DC2522" w:rsidRDefault="008F19DA" w:rsidP="009F2EF3">
      <w:pPr>
        <w:numPr>
          <w:ilvl w:val="2"/>
          <w:numId w:val="2"/>
        </w:numPr>
        <w:rPr>
          <w:rFonts w:ascii="Times New Roman" w:hAnsi="Times New Roman"/>
          <w:sz w:val="20"/>
          <w:szCs w:val="20"/>
        </w:rPr>
      </w:pPr>
      <w:r>
        <w:rPr>
          <w:rFonts w:ascii="Times New Roman" w:hAnsi="Times New Roman"/>
          <w:sz w:val="20"/>
          <w:szCs w:val="20"/>
        </w:rPr>
        <w:t>S</w:t>
      </w:r>
      <w:r w:rsidR="00DC2522" w:rsidRPr="00DC2522">
        <w:rPr>
          <w:rFonts w:ascii="Times New Roman" w:hAnsi="Times New Roman"/>
          <w:sz w:val="20"/>
          <w:szCs w:val="20"/>
        </w:rPr>
        <w:t>oučástí progra</w:t>
      </w:r>
      <w:smartTag w:uri="urn:schemas-microsoft-com:office:smarttags" w:element="PersonName">
        <w:r w:rsidR="00DC2522" w:rsidRPr="00DC2522">
          <w:rPr>
            <w:rFonts w:ascii="Times New Roman" w:hAnsi="Times New Roman"/>
            <w:sz w:val="20"/>
            <w:szCs w:val="20"/>
          </w:rPr>
          <w:t>mo</w:t>
        </w:r>
      </w:smartTag>
      <w:r w:rsidR="00DC2522" w:rsidRPr="00DC2522">
        <w:rPr>
          <w:rFonts w:ascii="Times New Roman" w:hAnsi="Times New Roman"/>
          <w:sz w:val="20"/>
          <w:szCs w:val="20"/>
        </w:rPr>
        <w:t>vého vybavení je dokumentace v elektronické podobě</w:t>
      </w:r>
      <w:r w:rsidR="001A7FD5">
        <w:rPr>
          <w:rFonts w:ascii="Times New Roman" w:hAnsi="Times New Roman"/>
          <w:sz w:val="20"/>
          <w:szCs w:val="20"/>
        </w:rPr>
        <w:t>.</w:t>
      </w:r>
      <w:r w:rsidR="00DC2522" w:rsidRPr="00DC2522">
        <w:rPr>
          <w:rFonts w:ascii="Times New Roman" w:hAnsi="Times New Roman"/>
          <w:sz w:val="20"/>
          <w:szCs w:val="20"/>
        </w:rPr>
        <w:t xml:space="preserve"> </w:t>
      </w:r>
    </w:p>
    <w:p w14:paraId="281DDA49" w14:textId="77777777" w:rsidR="00DC2522" w:rsidRPr="0008567D" w:rsidRDefault="00DC2522" w:rsidP="009F2EF3">
      <w:pPr>
        <w:numPr>
          <w:ilvl w:val="1"/>
          <w:numId w:val="2"/>
        </w:numPr>
        <w:ind w:left="284" w:firstLine="76"/>
        <w:rPr>
          <w:rFonts w:ascii="Times New Roman" w:hAnsi="Times New Roman"/>
          <w:sz w:val="20"/>
          <w:szCs w:val="20"/>
        </w:rPr>
      </w:pPr>
      <w:r w:rsidRPr="0008567D">
        <w:rPr>
          <w:rFonts w:ascii="Times New Roman" w:hAnsi="Times New Roman"/>
          <w:sz w:val="20"/>
          <w:szCs w:val="20"/>
        </w:rPr>
        <w:t xml:space="preserve"> Nabyvatel</w:t>
      </w:r>
    </w:p>
    <w:p w14:paraId="1C4BEC54" w14:textId="77777777" w:rsidR="007974F3" w:rsidRDefault="007974F3" w:rsidP="009F2EF3">
      <w:pPr>
        <w:numPr>
          <w:ilvl w:val="2"/>
          <w:numId w:val="2"/>
        </w:numPr>
        <w:rPr>
          <w:rFonts w:ascii="Times New Roman" w:hAnsi="Times New Roman"/>
          <w:sz w:val="20"/>
          <w:szCs w:val="20"/>
        </w:rPr>
      </w:pPr>
      <w:r>
        <w:rPr>
          <w:rFonts w:ascii="Times New Roman" w:hAnsi="Times New Roman"/>
          <w:sz w:val="20"/>
          <w:szCs w:val="20"/>
        </w:rPr>
        <w:t>P</w:t>
      </w:r>
      <w:r w:rsidRPr="00DC2522">
        <w:rPr>
          <w:rFonts w:ascii="Times New Roman" w:hAnsi="Times New Roman"/>
          <w:sz w:val="20"/>
          <w:szCs w:val="20"/>
        </w:rPr>
        <w:t>oskytnutí datových souborů pro převod dat v obecně čitelném formátu</w:t>
      </w:r>
      <w:r>
        <w:rPr>
          <w:rFonts w:ascii="Times New Roman" w:hAnsi="Times New Roman"/>
          <w:sz w:val="20"/>
          <w:szCs w:val="20"/>
        </w:rPr>
        <w:t>.</w:t>
      </w:r>
      <w:r w:rsidR="00CC5B1F">
        <w:rPr>
          <w:rFonts w:ascii="Times New Roman" w:hAnsi="Times New Roman"/>
          <w:sz w:val="20"/>
          <w:szCs w:val="20"/>
        </w:rPr>
        <w:t xml:space="preserve"> </w:t>
      </w:r>
      <w:r w:rsidRPr="00DC2522">
        <w:rPr>
          <w:rFonts w:ascii="Times New Roman" w:hAnsi="Times New Roman"/>
          <w:sz w:val="20"/>
          <w:szCs w:val="20"/>
        </w:rPr>
        <w:t>(</w:t>
      </w:r>
      <w:r w:rsidR="00CC5B1F">
        <w:rPr>
          <w:rFonts w:ascii="Times New Roman" w:hAnsi="Times New Roman"/>
          <w:sz w:val="20"/>
          <w:szCs w:val="20"/>
        </w:rPr>
        <w:t>TXT, CSV</w:t>
      </w:r>
      <w:r w:rsidRPr="00DC2522">
        <w:rPr>
          <w:rFonts w:ascii="Times New Roman" w:hAnsi="Times New Roman"/>
          <w:sz w:val="20"/>
          <w:szCs w:val="20"/>
        </w:rPr>
        <w:t>,</w:t>
      </w:r>
      <w:r w:rsidR="00CC5B1F">
        <w:rPr>
          <w:rFonts w:ascii="Times New Roman" w:hAnsi="Times New Roman"/>
          <w:sz w:val="20"/>
          <w:szCs w:val="20"/>
        </w:rPr>
        <w:t xml:space="preserve"> MS </w:t>
      </w:r>
      <w:r w:rsidRPr="00DC2522">
        <w:rPr>
          <w:rFonts w:ascii="Times New Roman" w:hAnsi="Times New Roman"/>
          <w:sz w:val="20"/>
          <w:szCs w:val="20"/>
        </w:rPr>
        <w:t>E</w:t>
      </w:r>
      <w:r w:rsidR="00CC5B1F">
        <w:rPr>
          <w:rFonts w:ascii="Times New Roman" w:hAnsi="Times New Roman"/>
          <w:sz w:val="20"/>
          <w:szCs w:val="20"/>
        </w:rPr>
        <w:t>xcel</w:t>
      </w:r>
      <w:r w:rsidRPr="00DC2522">
        <w:rPr>
          <w:rFonts w:ascii="Times New Roman" w:hAnsi="Times New Roman"/>
          <w:sz w:val="20"/>
          <w:szCs w:val="20"/>
        </w:rPr>
        <w:t xml:space="preserve">) </w:t>
      </w:r>
    </w:p>
    <w:p w14:paraId="27B602C5" w14:textId="77777777" w:rsidR="00A9006D" w:rsidRDefault="00A9006D" w:rsidP="00A9006D">
      <w:pPr>
        <w:numPr>
          <w:ilvl w:val="2"/>
          <w:numId w:val="2"/>
        </w:numPr>
        <w:rPr>
          <w:rFonts w:ascii="Times New Roman" w:hAnsi="Times New Roman"/>
          <w:sz w:val="20"/>
          <w:szCs w:val="20"/>
        </w:rPr>
      </w:pPr>
      <w:r>
        <w:rPr>
          <w:rFonts w:ascii="Times New Roman" w:hAnsi="Times New Roman"/>
          <w:sz w:val="20"/>
          <w:szCs w:val="20"/>
        </w:rPr>
        <w:t>Poskytne informace o firemní počítačové sít</w:t>
      </w:r>
      <w:r w:rsidR="00F26C6A">
        <w:rPr>
          <w:rFonts w:ascii="Times New Roman" w:hAnsi="Times New Roman"/>
          <w:sz w:val="20"/>
          <w:szCs w:val="20"/>
        </w:rPr>
        <w:t>i</w:t>
      </w:r>
      <w:r>
        <w:rPr>
          <w:rFonts w:ascii="Times New Roman" w:hAnsi="Times New Roman"/>
          <w:sz w:val="20"/>
          <w:szCs w:val="20"/>
        </w:rPr>
        <w:t xml:space="preserve">. </w:t>
      </w:r>
    </w:p>
    <w:p w14:paraId="0C951882" w14:textId="77777777" w:rsidR="00A9006D" w:rsidRPr="00A9006D" w:rsidRDefault="00A9006D" w:rsidP="002252D8">
      <w:pPr>
        <w:numPr>
          <w:ilvl w:val="2"/>
          <w:numId w:val="2"/>
        </w:numPr>
        <w:rPr>
          <w:rFonts w:ascii="Times New Roman" w:hAnsi="Times New Roman"/>
          <w:sz w:val="20"/>
          <w:szCs w:val="20"/>
        </w:rPr>
      </w:pPr>
      <w:r w:rsidRPr="00A9006D">
        <w:rPr>
          <w:rFonts w:ascii="Times New Roman" w:hAnsi="Times New Roman"/>
          <w:sz w:val="20"/>
          <w:szCs w:val="20"/>
        </w:rPr>
        <w:t>Zajištění potřebných technických podmí</w:t>
      </w:r>
      <w:smartTag w:uri="urn:schemas-microsoft-com:office:smarttags" w:element="PersonName">
        <w:r w:rsidRPr="00A9006D">
          <w:rPr>
            <w:rFonts w:ascii="Times New Roman" w:hAnsi="Times New Roman"/>
            <w:sz w:val="20"/>
            <w:szCs w:val="20"/>
          </w:rPr>
          <w:t>ne</w:t>
        </w:r>
      </w:smartTag>
      <w:r w:rsidRPr="00A9006D">
        <w:rPr>
          <w:rFonts w:ascii="Times New Roman" w:hAnsi="Times New Roman"/>
          <w:sz w:val="20"/>
          <w:szCs w:val="20"/>
        </w:rPr>
        <w:t>k</w:t>
      </w:r>
      <w:r>
        <w:rPr>
          <w:rFonts w:ascii="Times New Roman" w:hAnsi="Times New Roman"/>
          <w:sz w:val="20"/>
          <w:szCs w:val="20"/>
        </w:rPr>
        <w:t xml:space="preserve"> pro běh programového vybavení IIS Ekonom v prostředí Microsoft Windows.</w:t>
      </w:r>
    </w:p>
    <w:p w14:paraId="4ED9FE01" w14:textId="77777777" w:rsidR="00DC2522" w:rsidRPr="00DC2522" w:rsidRDefault="00765115" w:rsidP="009F2EF3">
      <w:pPr>
        <w:numPr>
          <w:ilvl w:val="2"/>
          <w:numId w:val="2"/>
        </w:numPr>
        <w:rPr>
          <w:rFonts w:ascii="Times New Roman" w:hAnsi="Times New Roman"/>
          <w:sz w:val="20"/>
          <w:szCs w:val="20"/>
        </w:rPr>
      </w:pPr>
      <w:r>
        <w:rPr>
          <w:rFonts w:ascii="Times New Roman" w:hAnsi="Times New Roman"/>
          <w:sz w:val="20"/>
          <w:szCs w:val="20"/>
        </w:rPr>
        <w:t xml:space="preserve">Zajistí </w:t>
      </w:r>
      <w:r w:rsidR="007974F3" w:rsidRPr="007974F3">
        <w:rPr>
          <w:rFonts w:ascii="Times New Roman" w:hAnsi="Times New Roman"/>
          <w:sz w:val="20"/>
          <w:szCs w:val="20"/>
        </w:rPr>
        <w:t xml:space="preserve">na určeném </w:t>
      </w:r>
      <w:r w:rsidR="007C67DC" w:rsidRPr="007974F3">
        <w:rPr>
          <w:rFonts w:ascii="Times New Roman" w:hAnsi="Times New Roman"/>
          <w:sz w:val="20"/>
          <w:szCs w:val="20"/>
        </w:rPr>
        <w:t xml:space="preserve">serveru </w:t>
      </w:r>
      <w:r w:rsidR="007C67DC">
        <w:rPr>
          <w:rFonts w:ascii="Times New Roman" w:hAnsi="Times New Roman"/>
          <w:sz w:val="20"/>
          <w:szCs w:val="20"/>
        </w:rPr>
        <w:t>– instalaci</w:t>
      </w:r>
      <w:r w:rsidR="00DC2522" w:rsidRPr="00DC2522">
        <w:rPr>
          <w:rFonts w:ascii="Times New Roman" w:hAnsi="Times New Roman"/>
          <w:sz w:val="20"/>
          <w:szCs w:val="20"/>
        </w:rPr>
        <w:t>, provoz a zálohování databázového serveru M</w:t>
      </w:r>
      <w:r w:rsidR="001A7FD5">
        <w:rPr>
          <w:rFonts w:ascii="Times New Roman" w:hAnsi="Times New Roman"/>
          <w:sz w:val="20"/>
          <w:szCs w:val="20"/>
        </w:rPr>
        <w:t>icrosoft</w:t>
      </w:r>
      <w:r w:rsidR="00DC2522" w:rsidRPr="00DC2522">
        <w:rPr>
          <w:rFonts w:ascii="Times New Roman" w:hAnsi="Times New Roman"/>
          <w:sz w:val="20"/>
          <w:szCs w:val="20"/>
        </w:rPr>
        <w:t xml:space="preserve"> SQL Server, včetně optimálního nastavení funkčních parametrů serveru z hlediska přístupu do databáze a rychlostí vyřizování uživatelských požadavků.</w:t>
      </w:r>
    </w:p>
    <w:p w14:paraId="1BF250D8" w14:textId="77777777" w:rsidR="00DC2522" w:rsidRPr="007974F3" w:rsidRDefault="008D2BBF" w:rsidP="009F2EF3">
      <w:pPr>
        <w:numPr>
          <w:ilvl w:val="2"/>
          <w:numId w:val="2"/>
        </w:numPr>
        <w:rPr>
          <w:rFonts w:ascii="Times New Roman" w:hAnsi="Times New Roman"/>
          <w:sz w:val="20"/>
          <w:szCs w:val="20"/>
        </w:rPr>
      </w:pPr>
      <w:r w:rsidRPr="007974F3">
        <w:rPr>
          <w:rFonts w:ascii="Times New Roman" w:hAnsi="Times New Roman"/>
          <w:sz w:val="20"/>
          <w:szCs w:val="20"/>
        </w:rPr>
        <w:t xml:space="preserve">Zajistí </w:t>
      </w:r>
      <w:r w:rsidR="00DC2522" w:rsidRPr="007974F3">
        <w:rPr>
          <w:rFonts w:ascii="Times New Roman" w:hAnsi="Times New Roman"/>
          <w:sz w:val="20"/>
          <w:szCs w:val="20"/>
        </w:rPr>
        <w:t xml:space="preserve">na určeném serveru </w:t>
      </w:r>
      <w:r w:rsidR="007974F3" w:rsidRPr="007974F3">
        <w:rPr>
          <w:rFonts w:ascii="Times New Roman" w:hAnsi="Times New Roman"/>
          <w:sz w:val="20"/>
          <w:szCs w:val="20"/>
        </w:rPr>
        <w:t>–</w:t>
      </w:r>
      <w:r w:rsidR="00DC2522" w:rsidRPr="007974F3">
        <w:rPr>
          <w:rFonts w:ascii="Times New Roman" w:hAnsi="Times New Roman"/>
          <w:sz w:val="20"/>
          <w:szCs w:val="20"/>
        </w:rPr>
        <w:t xml:space="preserve"> </w:t>
      </w:r>
      <w:r w:rsidR="007974F3" w:rsidRPr="007974F3">
        <w:rPr>
          <w:rFonts w:ascii="Times New Roman" w:hAnsi="Times New Roman"/>
          <w:sz w:val="20"/>
          <w:szCs w:val="20"/>
        </w:rPr>
        <w:t>přístup k databázovému serveru z lokální sítě, sdílený adresář IISEKO včetně oprávnění uživatelů</w:t>
      </w:r>
      <w:r w:rsidR="00A9006D">
        <w:rPr>
          <w:rFonts w:ascii="Times New Roman" w:hAnsi="Times New Roman"/>
          <w:sz w:val="20"/>
          <w:szCs w:val="20"/>
        </w:rPr>
        <w:t xml:space="preserve"> k</w:t>
      </w:r>
      <w:r w:rsidR="00DC2522" w:rsidRPr="007974F3">
        <w:rPr>
          <w:rFonts w:ascii="Times New Roman" w:hAnsi="Times New Roman"/>
          <w:sz w:val="20"/>
          <w:szCs w:val="20"/>
        </w:rPr>
        <w:t xml:space="preserve"> spouštění progra</w:t>
      </w:r>
      <w:smartTag w:uri="urn:schemas-microsoft-com:office:smarttags" w:element="PersonName">
        <w:r w:rsidR="00DC2522" w:rsidRPr="007974F3">
          <w:rPr>
            <w:rFonts w:ascii="Times New Roman" w:hAnsi="Times New Roman"/>
            <w:sz w:val="20"/>
            <w:szCs w:val="20"/>
          </w:rPr>
          <w:t>mo</w:t>
        </w:r>
      </w:smartTag>
      <w:r w:rsidR="00DC2522" w:rsidRPr="007974F3">
        <w:rPr>
          <w:rFonts w:ascii="Times New Roman" w:hAnsi="Times New Roman"/>
          <w:sz w:val="20"/>
          <w:szCs w:val="20"/>
        </w:rPr>
        <w:t xml:space="preserve">vého vybavení </w:t>
      </w:r>
      <w:r w:rsidR="007974F3" w:rsidRPr="007974F3">
        <w:rPr>
          <w:rFonts w:ascii="Times New Roman" w:hAnsi="Times New Roman"/>
          <w:sz w:val="20"/>
          <w:szCs w:val="20"/>
        </w:rPr>
        <w:t>IIS Ekonom. Po domluvě s poskytovatelem nastaví aktualizaci</w:t>
      </w:r>
      <w:r w:rsidR="00DC2522" w:rsidRPr="007974F3">
        <w:rPr>
          <w:rFonts w:ascii="Times New Roman" w:hAnsi="Times New Roman"/>
          <w:sz w:val="20"/>
          <w:szCs w:val="20"/>
        </w:rPr>
        <w:t xml:space="preserve"> progra</w:t>
      </w:r>
      <w:smartTag w:uri="urn:schemas-microsoft-com:office:smarttags" w:element="PersonName">
        <w:r w:rsidR="00DC2522" w:rsidRPr="007974F3">
          <w:rPr>
            <w:rFonts w:ascii="Times New Roman" w:hAnsi="Times New Roman"/>
            <w:sz w:val="20"/>
            <w:szCs w:val="20"/>
          </w:rPr>
          <w:t>mo</w:t>
        </w:r>
      </w:smartTag>
      <w:r w:rsidR="00DC2522" w:rsidRPr="007974F3">
        <w:rPr>
          <w:rFonts w:ascii="Times New Roman" w:hAnsi="Times New Roman"/>
          <w:sz w:val="20"/>
          <w:szCs w:val="20"/>
        </w:rPr>
        <w:t xml:space="preserve">vých </w:t>
      </w:r>
      <w:smartTag w:uri="urn:schemas-microsoft-com:office:smarttags" w:element="PersonName">
        <w:r w:rsidR="00DC2522" w:rsidRPr="007974F3">
          <w:rPr>
            <w:rFonts w:ascii="Times New Roman" w:hAnsi="Times New Roman"/>
            <w:sz w:val="20"/>
            <w:szCs w:val="20"/>
          </w:rPr>
          <w:t>mo</w:t>
        </w:r>
      </w:smartTag>
      <w:r w:rsidR="007974F3" w:rsidRPr="007974F3">
        <w:rPr>
          <w:rFonts w:ascii="Times New Roman" w:hAnsi="Times New Roman"/>
          <w:sz w:val="20"/>
          <w:szCs w:val="20"/>
        </w:rPr>
        <w:t>dulů.</w:t>
      </w:r>
    </w:p>
    <w:p w14:paraId="3A143833" w14:textId="77777777" w:rsidR="00717750" w:rsidRDefault="00DC2522" w:rsidP="009F2EF3">
      <w:pPr>
        <w:numPr>
          <w:ilvl w:val="2"/>
          <w:numId w:val="2"/>
        </w:numPr>
        <w:rPr>
          <w:rFonts w:ascii="Times New Roman" w:hAnsi="Times New Roman"/>
          <w:sz w:val="20"/>
          <w:szCs w:val="20"/>
        </w:rPr>
      </w:pPr>
      <w:r w:rsidRPr="00DC2522">
        <w:rPr>
          <w:rFonts w:ascii="Times New Roman" w:hAnsi="Times New Roman"/>
          <w:sz w:val="20"/>
          <w:szCs w:val="20"/>
        </w:rPr>
        <w:t>Zaji</w:t>
      </w:r>
      <w:r w:rsidR="008D2BBF">
        <w:rPr>
          <w:rFonts w:ascii="Times New Roman" w:hAnsi="Times New Roman"/>
          <w:sz w:val="20"/>
          <w:szCs w:val="20"/>
        </w:rPr>
        <w:t>stí</w:t>
      </w:r>
      <w:r w:rsidRPr="00DC2522">
        <w:rPr>
          <w:rFonts w:ascii="Times New Roman" w:hAnsi="Times New Roman"/>
          <w:sz w:val="20"/>
          <w:szCs w:val="20"/>
        </w:rPr>
        <w:t xml:space="preserve"> instalace klienta </w:t>
      </w:r>
      <w:r w:rsidRPr="00DC2522">
        <w:rPr>
          <w:rFonts w:ascii="Times New Roman" w:hAnsi="Times New Roman"/>
          <w:b/>
          <w:bCs/>
          <w:i/>
          <w:iCs/>
          <w:sz w:val="20"/>
          <w:szCs w:val="20"/>
        </w:rPr>
        <w:t>IIS E</w:t>
      </w:r>
      <w:smartTag w:uri="urn:schemas-microsoft-com:office:smarttags" w:element="PersonName">
        <w:r w:rsidRPr="00DC2522">
          <w:rPr>
            <w:rFonts w:ascii="Times New Roman" w:hAnsi="Times New Roman"/>
            <w:b/>
            <w:bCs/>
            <w:i/>
            <w:iCs/>
            <w:sz w:val="20"/>
            <w:szCs w:val="20"/>
          </w:rPr>
          <w:t>ko</w:t>
        </w:r>
      </w:smartTag>
      <w:r w:rsidRPr="00DC2522">
        <w:rPr>
          <w:rFonts w:ascii="Times New Roman" w:hAnsi="Times New Roman"/>
          <w:b/>
          <w:bCs/>
          <w:i/>
          <w:iCs/>
          <w:sz w:val="20"/>
          <w:szCs w:val="20"/>
        </w:rPr>
        <w:t>nom</w:t>
      </w:r>
      <w:r w:rsidR="00F26C6A" w:rsidRPr="00BF6234">
        <w:rPr>
          <w:rFonts w:ascii="Times New Roman" w:hAnsi="Times New Roman"/>
          <w:sz w:val="20"/>
          <w:szCs w:val="20"/>
          <w:vertAlign w:val="superscript"/>
        </w:rPr>
        <w:t>®</w:t>
      </w:r>
      <w:r w:rsidRPr="00DC2522">
        <w:rPr>
          <w:rFonts w:ascii="Times New Roman" w:hAnsi="Times New Roman"/>
          <w:sz w:val="20"/>
          <w:szCs w:val="20"/>
        </w:rPr>
        <w:t xml:space="preserve"> na </w:t>
      </w:r>
      <w:r w:rsidR="00D6360F">
        <w:rPr>
          <w:rFonts w:ascii="Times New Roman" w:hAnsi="Times New Roman"/>
          <w:sz w:val="20"/>
          <w:szCs w:val="20"/>
        </w:rPr>
        <w:t xml:space="preserve">všech </w:t>
      </w:r>
      <w:r w:rsidRPr="00DC2522">
        <w:rPr>
          <w:rFonts w:ascii="Times New Roman" w:hAnsi="Times New Roman"/>
          <w:sz w:val="20"/>
          <w:szCs w:val="20"/>
        </w:rPr>
        <w:t>pra</w:t>
      </w:r>
      <w:smartTag w:uri="urn:schemas-microsoft-com:office:smarttags" w:element="PersonName">
        <w:r w:rsidRPr="00DC2522">
          <w:rPr>
            <w:rFonts w:ascii="Times New Roman" w:hAnsi="Times New Roman"/>
            <w:sz w:val="20"/>
            <w:szCs w:val="20"/>
          </w:rPr>
          <w:t>co</w:t>
        </w:r>
      </w:smartTag>
      <w:r w:rsidRPr="00DC2522">
        <w:rPr>
          <w:rFonts w:ascii="Times New Roman" w:hAnsi="Times New Roman"/>
          <w:sz w:val="20"/>
          <w:szCs w:val="20"/>
        </w:rPr>
        <w:t>vních stanicích dle zaš</w:t>
      </w:r>
      <w:smartTag w:uri="urn:schemas-microsoft-com:office:smarttags" w:element="PersonName">
        <w:r w:rsidRPr="00DC2522">
          <w:rPr>
            <w:rFonts w:ascii="Times New Roman" w:hAnsi="Times New Roman"/>
            <w:sz w:val="20"/>
            <w:szCs w:val="20"/>
          </w:rPr>
          <w:t>ko</w:t>
        </w:r>
      </w:smartTag>
      <w:r w:rsidRPr="00DC2522">
        <w:rPr>
          <w:rFonts w:ascii="Times New Roman" w:hAnsi="Times New Roman"/>
          <w:sz w:val="20"/>
          <w:szCs w:val="20"/>
        </w:rPr>
        <w:t>lení</w:t>
      </w:r>
      <w:r w:rsidR="00713D02">
        <w:rPr>
          <w:rFonts w:ascii="Times New Roman" w:hAnsi="Times New Roman"/>
          <w:sz w:val="20"/>
          <w:szCs w:val="20"/>
        </w:rPr>
        <w:t>.</w:t>
      </w:r>
    </w:p>
    <w:p w14:paraId="34BCCC2D" w14:textId="77777777" w:rsidR="00717750" w:rsidRPr="00287A8F" w:rsidRDefault="00717750" w:rsidP="009F2EF3">
      <w:pPr>
        <w:numPr>
          <w:ilvl w:val="2"/>
          <w:numId w:val="2"/>
        </w:numPr>
        <w:ind w:left="1225" w:hanging="505"/>
        <w:rPr>
          <w:rFonts w:ascii="Times New Roman" w:hAnsi="Times New Roman"/>
          <w:sz w:val="20"/>
          <w:szCs w:val="20"/>
        </w:rPr>
      </w:pPr>
      <w:r w:rsidRPr="00287A8F">
        <w:rPr>
          <w:rFonts w:ascii="Times New Roman" w:hAnsi="Times New Roman"/>
          <w:bCs/>
          <w:iCs/>
          <w:sz w:val="20"/>
          <w:szCs w:val="20"/>
        </w:rPr>
        <w:t>Zajistí propojení každého instalačního místa na inter</w:t>
      </w:r>
      <w:smartTag w:uri="urn:schemas-microsoft-com:office:smarttags" w:element="PersonName">
        <w:r w:rsidRPr="00287A8F">
          <w:rPr>
            <w:rFonts w:ascii="Times New Roman" w:hAnsi="Times New Roman"/>
            <w:bCs/>
            <w:iCs/>
            <w:sz w:val="20"/>
            <w:szCs w:val="20"/>
          </w:rPr>
          <w:t>ne</w:t>
        </w:r>
      </w:smartTag>
      <w:r w:rsidRPr="00287A8F">
        <w:rPr>
          <w:rFonts w:ascii="Times New Roman" w:hAnsi="Times New Roman"/>
          <w:bCs/>
          <w:iCs/>
          <w:sz w:val="20"/>
          <w:szCs w:val="20"/>
        </w:rPr>
        <w:t>t</w:t>
      </w:r>
      <w:r w:rsidR="007974F3">
        <w:rPr>
          <w:rFonts w:ascii="Times New Roman" w:hAnsi="Times New Roman"/>
          <w:sz w:val="20"/>
          <w:szCs w:val="20"/>
        </w:rPr>
        <w:t>.</w:t>
      </w:r>
    </w:p>
    <w:p w14:paraId="49F1B769" w14:textId="77777777" w:rsidR="00713D02" w:rsidRPr="00DC2522" w:rsidRDefault="00713D02" w:rsidP="009F2EF3">
      <w:pPr>
        <w:numPr>
          <w:ilvl w:val="2"/>
          <w:numId w:val="2"/>
        </w:numPr>
        <w:rPr>
          <w:rFonts w:ascii="Times New Roman" w:hAnsi="Times New Roman"/>
          <w:sz w:val="20"/>
          <w:szCs w:val="20"/>
        </w:rPr>
      </w:pPr>
      <w:r>
        <w:rPr>
          <w:rFonts w:ascii="Times New Roman" w:hAnsi="Times New Roman"/>
          <w:bCs/>
          <w:iCs/>
          <w:sz w:val="20"/>
          <w:szCs w:val="20"/>
        </w:rPr>
        <w:t>Zajistí t</w:t>
      </w:r>
      <w:r w:rsidRPr="00DC2522">
        <w:rPr>
          <w:rFonts w:ascii="Times New Roman" w:hAnsi="Times New Roman"/>
          <w:bCs/>
          <w:iCs/>
          <w:sz w:val="20"/>
          <w:szCs w:val="20"/>
        </w:rPr>
        <w:t>rval</w:t>
      </w:r>
      <w:r>
        <w:rPr>
          <w:rFonts w:ascii="Times New Roman" w:hAnsi="Times New Roman"/>
          <w:bCs/>
          <w:iCs/>
          <w:sz w:val="20"/>
          <w:szCs w:val="20"/>
        </w:rPr>
        <w:t>ou</w:t>
      </w:r>
      <w:r w:rsidRPr="00DC2522">
        <w:rPr>
          <w:rFonts w:ascii="Times New Roman" w:hAnsi="Times New Roman"/>
          <w:bCs/>
          <w:iCs/>
          <w:sz w:val="20"/>
          <w:szCs w:val="20"/>
        </w:rPr>
        <w:t xml:space="preserve"> možnost dál</w:t>
      </w:r>
      <w:smartTag w:uri="urn:schemas-microsoft-com:office:smarttags" w:element="PersonName">
        <w:r w:rsidRPr="00DC2522">
          <w:rPr>
            <w:rFonts w:ascii="Times New Roman" w:hAnsi="Times New Roman"/>
            <w:bCs/>
            <w:iCs/>
            <w:sz w:val="20"/>
            <w:szCs w:val="20"/>
          </w:rPr>
          <w:t>ko</w:t>
        </w:r>
      </w:smartTag>
      <w:r w:rsidRPr="00DC2522">
        <w:rPr>
          <w:rFonts w:ascii="Times New Roman" w:hAnsi="Times New Roman"/>
          <w:bCs/>
          <w:iCs/>
          <w:sz w:val="20"/>
          <w:szCs w:val="20"/>
        </w:rPr>
        <w:t xml:space="preserve">vého propojení </w:t>
      </w:r>
      <w:r>
        <w:rPr>
          <w:rFonts w:ascii="Times New Roman" w:hAnsi="Times New Roman"/>
          <w:sz w:val="20"/>
          <w:szCs w:val="20"/>
        </w:rPr>
        <w:t>poskytovatele</w:t>
      </w:r>
      <w:r w:rsidRPr="00DC2522">
        <w:rPr>
          <w:rFonts w:ascii="Times New Roman" w:hAnsi="Times New Roman"/>
          <w:bCs/>
          <w:iCs/>
          <w:sz w:val="20"/>
          <w:szCs w:val="20"/>
        </w:rPr>
        <w:t xml:space="preserve"> do všech instalačních míst for</w:t>
      </w:r>
      <w:smartTag w:uri="urn:schemas-microsoft-com:office:smarttags" w:element="PersonName">
        <w:r w:rsidRPr="00DC2522">
          <w:rPr>
            <w:rFonts w:ascii="Times New Roman" w:hAnsi="Times New Roman"/>
            <w:bCs/>
            <w:iCs/>
            <w:sz w:val="20"/>
            <w:szCs w:val="20"/>
          </w:rPr>
          <w:t>mo</w:t>
        </w:r>
      </w:smartTag>
      <w:r w:rsidRPr="00DC2522">
        <w:rPr>
          <w:rFonts w:ascii="Times New Roman" w:hAnsi="Times New Roman"/>
          <w:bCs/>
          <w:iCs/>
          <w:sz w:val="20"/>
          <w:szCs w:val="20"/>
        </w:rPr>
        <w:t>u trvalého přístupu k databázi přes inter</w:t>
      </w:r>
      <w:smartTag w:uri="urn:schemas-microsoft-com:office:smarttags" w:element="PersonName">
        <w:r w:rsidRPr="00DC2522">
          <w:rPr>
            <w:rFonts w:ascii="Times New Roman" w:hAnsi="Times New Roman"/>
            <w:bCs/>
            <w:iCs/>
            <w:sz w:val="20"/>
            <w:szCs w:val="20"/>
          </w:rPr>
          <w:t>ne</w:t>
        </w:r>
      </w:smartTag>
      <w:r w:rsidRPr="00DC2522">
        <w:rPr>
          <w:rFonts w:ascii="Times New Roman" w:hAnsi="Times New Roman"/>
          <w:bCs/>
          <w:iCs/>
          <w:sz w:val="20"/>
          <w:szCs w:val="20"/>
        </w:rPr>
        <w:t>t</w:t>
      </w:r>
      <w:r w:rsidR="007974F3">
        <w:rPr>
          <w:rFonts w:ascii="Times New Roman" w:hAnsi="Times New Roman"/>
          <w:bCs/>
          <w:iCs/>
          <w:sz w:val="20"/>
          <w:szCs w:val="20"/>
        </w:rPr>
        <w:t>.</w:t>
      </w:r>
      <w:r w:rsidRPr="00DC2522">
        <w:rPr>
          <w:rFonts w:ascii="Times New Roman" w:hAnsi="Times New Roman"/>
          <w:bCs/>
          <w:iCs/>
          <w:sz w:val="20"/>
          <w:szCs w:val="20"/>
        </w:rPr>
        <w:t xml:space="preserve"> (</w:t>
      </w:r>
      <w:r w:rsidR="00985610">
        <w:rPr>
          <w:rFonts w:ascii="Times New Roman" w:hAnsi="Times New Roman"/>
          <w:bCs/>
          <w:iCs/>
          <w:sz w:val="20"/>
          <w:szCs w:val="20"/>
        </w:rPr>
        <w:t>veřejná</w:t>
      </w:r>
      <w:r w:rsidRPr="00DC2522">
        <w:rPr>
          <w:rFonts w:ascii="Times New Roman" w:hAnsi="Times New Roman"/>
          <w:bCs/>
          <w:iCs/>
          <w:sz w:val="20"/>
          <w:szCs w:val="20"/>
        </w:rPr>
        <w:t xml:space="preserve"> IP ad</w:t>
      </w:r>
      <w:smartTag w:uri="urn:schemas-microsoft-com:office:smarttags" w:element="PersonName">
        <w:r w:rsidRPr="00DC2522">
          <w:rPr>
            <w:rFonts w:ascii="Times New Roman" w:hAnsi="Times New Roman"/>
            <w:bCs/>
            <w:iCs/>
            <w:sz w:val="20"/>
            <w:szCs w:val="20"/>
          </w:rPr>
          <w:t>re</w:t>
        </w:r>
      </w:smartTag>
      <w:r w:rsidRPr="00DC2522">
        <w:rPr>
          <w:rFonts w:ascii="Times New Roman" w:hAnsi="Times New Roman"/>
          <w:bCs/>
          <w:iCs/>
          <w:sz w:val="20"/>
          <w:szCs w:val="20"/>
        </w:rPr>
        <w:t>sa</w:t>
      </w:r>
      <w:r w:rsidR="00985610">
        <w:rPr>
          <w:rFonts w:ascii="Times New Roman" w:hAnsi="Times New Roman"/>
          <w:bCs/>
          <w:iCs/>
          <w:sz w:val="20"/>
          <w:szCs w:val="20"/>
        </w:rPr>
        <w:t xml:space="preserve"> / VPN / Teamviewer …</w:t>
      </w:r>
      <w:r w:rsidRPr="00DC2522">
        <w:rPr>
          <w:rFonts w:ascii="Times New Roman" w:hAnsi="Times New Roman"/>
          <w:bCs/>
          <w:iCs/>
          <w:sz w:val="20"/>
          <w:szCs w:val="20"/>
        </w:rPr>
        <w:t>)</w:t>
      </w:r>
      <w:r w:rsidRPr="00DC2522">
        <w:rPr>
          <w:rFonts w:ascii="Times New Roman" w:hAnsi="Times New Roman"/>
          <w:sz w:val="20"/>
          <w:szCs w:val="20"/>
        </w:rPr>
        <w:t xml:space="preserve"> </w:t>
      </w:r>
    </w:p>
    <w:p w14:paraId="5916018C" w14:textId="77777777" w:rsidR="00DC2522" w:rsidRDefault="00FC202A" w:rsidP="009F2EF3">
      <w:pPr>
        <w:numPr>
          <w:ilvl w:val="2"/>
          <w:numId w:val="2"/>
        </w:numPr>
        <w:ind w:left="1225" w:hanging="505"/>
        <w:rPr>
          <w:rFonts w:ascii="Times New Roman" w:hAnsi="Times New Roman"/>
          <w:sz w:val="20"/>
          <w:szCs w:val="20"/>
        </w:rPr>
      </w:pPr>
      <w:r>
        <w:rPr>
          <w:rFonts w:ascii="Times New Roman" w:hAnsi="Times New Roman"/>
          <w:sz w:val="20"/>
          <w:szCs w:val="20"/>
        </w:rPr>
        <w:t>Zajistí o</w:t>
      </w:r>
      <w:r w:rsidR="00DC2522" w:rsidRPr="00DC2522">
        <w:rPr>
          <w:rFonts w:ascii="Times New Roman" w:hAnsi="Times New Roman"/>
          <w:sz w:val="20"/>
          <w:szCs w:val="20"/>
        </w:rPr>
        <w:t xml:space="preserve">kamžité písemné (email) vyrozumění </w:t>
      </w:r>
      <w:r>
        <w:rPr>
          <w:rFonts w:ascii="Times New Roman" w:hAnsi="Times New Roman"/>
          <w:sz w:val="20"/>
          <w:szCs w:val="20"/>
        </w:rPr>
        <w:t>poskytovatele</w:t>
      </w:r>
      <w:r w:rsidR="00DC2522" w:rsidRPr="00DC2522">
        <w:rPr>
          <w:rFonts w:ascii="Times New Roman" w:hAnsi="Times New Roman"/>
          <w:sz w:val="20"/>
          <w:szCs w:val="20"/>
        </w:rPr>
        <w:t xml:space="preserve"> při změně </w:t>
      </w:r>
      <w:r w:rsidR="00985610">
        <w:rPr>
          <w:rFonts w:ascii="Times New Roman" w:hAnsi="Times New Roman"/>
          <w:sz w:val="20"/>
          <w:szCs w:val="20"/>
        </w:rPr>
        <w:t xml:space="preserve">serveru, </w:t>
      </w:r>
      <w:r w:rsidR="00DC2522" w:rsidRPr="00DC2522">
        <w:rPr>
          <w:rFonts w:ascii="Times New Roman" w:hAnsi="Times New Roman"/>
          <w:sz w:val="20"/>
          <w:szCs w:val="20"/>
        </w:rPr>
        <w:t xml:space="preserve">přístupových práv, </w:t>
      </w:r>
      <w:r w:rsidR="00985610">
        <w:rPr>
          <w:rFonts w:ascii="Times New Roman" w:hAnsi="Times New Roman"/>
          <w:sz w:val="20"/>
          <w:szCs w:val="20"/>
        </w:rPr>
        <w:t>veřejné IP adresy, změn VPN.</w:t>
      </w:r>
      <w:r w:rsidR="00DC2522" w:rsidRPr="00DC2522">
        <w:rPr>
          <w:rFonts w:ascii="Times New Roman" w:hAnsi="Times New Roman"/>
          <w:sz w:val="20"/>
          <w:szCs w:val="20"/>
        </w:rPr>
        <w:t xml:space="preserve"> </w:t>
      </w:r>
    </w:p>
    <w:p w14:paraId="3C463FDC" w14:textId="77777777" w:rsidR="00516CAE" w:rsidRPr="00DC2522" w:rsidRDefault="00516CAE" w:rsidP="009F2EF3">
      <w:pPr>
        <w:numPr>
          <w:ilvl w:val="0"/>
          <w:numId w:val="2"/>
        </w:numPr>
        <w:rPr>
          <w:rFonts w:ascii="Times New Roman" w:hAnsi="Times New Roman"/>
          <w:sz w:val="20"/>
          <w:szCs w:val="20"/>
        </w:rPr>
      </w:pPr>
      <w:r>
        <w:rPr>
          <w:rFonts w:ascii="Times New Roman" w:hAnsi="Times New Roman"/>
          <w:sz w:val="20"/>
          <w:szCs w:val="20"/>
        </w:rPr>
        <w:t>Implementace</w:t>
      </w:r>
    </w:p>
    <w:p w14:paraId="6E0CB941" w14:textId="77777777" w:rsidR="00516CAE" w:rsidRPr="00DC2522" w:rsidRDefault="00985610" w:rsidP="009F2EF3">
      <w:pPr>
        <w:numPr>
          <w:ilvl w:val="1"/>
          <w:numId w:val="2"/>
        </w:numPr>
        <w:rPr>
          <w:rFonts w:ascii="Times New Roman" w:hAnsi="Times New Roman"/>
          <w:sz w:val="20"/>
          <w:szCs w:val="20"/>
        </w:rPr>
      </w:pPr>
      <w:r>
        <w:rPr>
          <w:rFonts w:ascii="Times New Roman" w:hAnsi="Times New Roman"/>
          <w:sz w:val="20"/>
          <w:szCs w:val="20"/>
        </w:rPr>
        <w:t>Oboustranná s</w:t>
      </w:r>
      <w:r w:rsidR="00516CAE" w:rsidRPr="00DC2522">
        <w:rPr>
          <w:rFonts w:ascii="Times New Roman" w:hAnsi="Times New Roman"/>
          <w:sz w:val="20"/>
          <w:szCs w:val="20"/>
        </w:rPr>
        <w:t xml:space="preserve">polupráce na </w:t>
      </w:r>
      <w:r>
        <w:rPr>
          <w:rFonts w:ascii="Times New Roman" w:hAnsi="Times New Roman"/>
          <w:sz w:val="20"/>
          <w:szCs w:val="20"/>
        </w:rPr>
        <w:t>vytvoření prováděcího</w:t>
      </w:r>
      <w:r w:rsidR="00516CAE" w:rsidRPr="00DC2522">
        <w:rPr>
          <w:rFonts w:ascii="Times New Roman" w:hAnsi="Times New Roman"/>
          <w:sz w:val="20"/>
          <w:szCs w:val="20"/>
        </w:rPr>
        <w:t xml:space="preserve"> projektu.</w:t>
      </w:r>
    </w:p>
    <w:p w14:paraId="792BE6C0" w14:textId="77777777" w:rsidR="00516CAE" w:rsidRPr="00DC2522" w:rsidRDefault="00516CAE" w:rsidP="009F2EF3">
      <w:pPr>
        <w:numPr>
          <w:ilvl w:val="2"/>
          <w:numId w:val="2"/>
        </w:numPr>
        <w:rPr>
          <w:rFonts w:ascii="Times New Roman" w:hAnsi="Times New Roman"/>
          <w:sz w:val="20"/>
          <w:szCs w:val="20"/>
        </w:rPr>
      </w:pPr>
      <w:r w:rsidRPr="00DC2522">
        <w:rPr>
          <w:rFonts w:ascii="Times New Roman" w:hAnsi="Times New Roman"/>
          <w:sz w:val="20"/>
          <w:szCs w:val="20"/>
        </w:rPr>
        <w:t>Stanovení obsahu výc</w:t>
      </w:r>
      <w:r w:rsidR="00F815CD">
        <w:rPr>
          <w:rFonts w:ascii="Times New Roman" w:hAnsi="Times New Roman"/>
          <w:sz w:val="20"/>
          <w:szCs w:val="20"/>
        </w:rPr>
        <w:t>hozí verze prováděcího projektu.</w:t>
      </w:r>
    </w:p>
    <w:p w14:paraId="24404292" w14:textId="77777777" w:rsidR="00516CAE" w:rsidRDefault="00516CAE" w:rsidP="009F2EF3">
      <w:pPr>
        <w:numPr>
          <w:ilvl w:val="2"/>
          <w:numId w:val="2"/>
        </w:numPr>
        <w:rPr>
          <w:rFonts w:ascii="Times New Roman" w:hAnsi="Times New Roman"/>
          <w:sz w:val="20"/>
          <w:szCs w:val="20"/>
        </w:rPr>
      </w:pPr>
      <w:r w:rsidRPr="00DC2522">
        <w:rPr>
          <w:rFonts w:ascii="Times New Roman" w:hAnsi="Times New Roman"/>
          <w:sz w:val="20"/>
          <w:szCs w:val="20"/>
        </w:rPr>
        <w:t xml:space="preserve">Odsouhlasení </w:t>
      </w:r>
      <w:smartTag w:uri="urn:schemas-microsoft-com:office:smarttags" w:element="PersonName">
        <w:r w:rsidRPr="00DC2522">
          <w:rPr>
            <w:rFonts w:ascii="Times New Roman" w:hAnsi="Times New Roman"/>
            <w:sz w:val="20"/>
            <w:szCs w:val="20"/>
          </w:rPr>
          <w:t>ko</w:t>
        </w:r>
      </w:smartTag>
      <w:smartTag w:uri="urn:schemas-microsoft-com:office:smarttags" w:element="PersonName">
        <w:r w:rsidRPr="00DC2522">
          <w:rPr>
            <w:rFonts w:ascii="Times New Roman" w:hAnsi="Times New Roman"/>
            <w:sz w:val="20"/>
            <w:szCs w:val="20"/>
          </w:rPr>
          <w:t>ne</w:t>
        </w:r>
      </w:smartTag>
      <w:r w:rsidRPr="00DC2522">
        <w:rPr>
          <w:rFonts w:ascii="Times New Roman" w:hAnsi="Times New Roman"/>
          <w:sz w:val="20"/>
          <w:szCs w:val="20"/>
        </w:rPr>
        <w:t xml:space="preserve">čné verze prováděcího projektu </w:t>
      </w:r>
      <w:r>
        <w:rPr>
          <w:rFonts w:ascii="Times New Roman" w:hAnsi="Times New Roman"/>
          <w:sz w:val="20"/>
          <w:szCs w:val="20"/>
        </w:rPr>
        <w:t>poskytovatelem</w:t>
      </w:r>
      <w:r w:rsidR="00F815CD">
        <w:rPr>
          <w:rFonts w:ascii="Times New Roman" w:hAnsi="Times New Roman"/>
          <w:sz w:val="20"/>
          <w:szCs w:val="20"/>
        </w:rPr>
        <w:t>.</w:t>
      </w:r>
    </w:p>
    <w:p w14:paraId="5046A764" w14:textId="77777777" w:rsidR="00A6574C" w:rsidRDefault="00A6574C" w:rsidP="00A6574C">
      <w:pPr>
        <w:numPr>
          <w:ilvl w:val="1"/>
          <w:numId w:val="2"/>
        </w:numPr>
        <w:rPr>
          <w:rFonts w:ascii="Times New Roman" w:hAnsi="Times New Roman"/>
          <w:sz w:val="20"/>
          <w:szCs w:val="20"/>
        </w:rPr>
      </w:pPr>
      <w:r>
        <w:rPr>
          <w:rFonts w:ascii="Times New Roman" w:hAnsi="Times New Roman"/>
          <w:sz w:val="20"/>
          <w:szCs w:val="20"/>
        </w:rPr>
        <w:t>Poskytovatel</w:t>
      </w:r>
    </w:p>
    <w:p w14:paraId="419084B0" w14:textId="77777777" w:rsidR="00516CAE" w:rsidRDefault="00516CAE" w:rsidP="00A6574C">
      <w:pPr>
        <w:numPr>
          <w:ilvl w:val="2"/>
          <w:numId w:val="2"/>
        </w:numPr>
        <w:rPr>
          <w:rFonts w:ascii="Times New Roman" w:hAnsi="Times New Roman"/>
          <w:sz w:val="20"/>
          <w:szCs w:val="20"/>
        </w:rPr>
      </w:pPr>
      <w:r>
        <w:rPr>
          <w:rFonts w:ascii="Times New Roman" w:hAnsi="Times New Roman"/>
          <w:sz w:val="20"/>
          <w:szCs w:val="20"/>
        </w:rPr>
        <w:t xml:space="preserve">Nastavení </w:t>
      </w:r>
      <w:r w:rsidRPr="00B85D47">
        <w:rPr>
          <w:rFonts w:ascii="Times New Roman" w:hAnsi="Times New Roman"/>
          <w:sz w:val="20"/>
          <w:szCs w:val="20"/>
        </w:rPr>
        <w:t>databáze podle prováděcího projektu</w:t>
      </w:r>
      <w:r w:rsidR="00F815CD">
        <w:rPr>
          <w:rFonts w:ascii="Times New Roman" w:hAnsi="Times New Roman"/>
          <w:sz w:val="20"/>
          <w:szCs w:val="20"/>
        </w:rPr>
        <w:t>.</w:t>
      </w:r>
    </w:p>
    <w:p w14:paraId="603F3A37" w14:textId="77777777" w:rsidR="00516CAE" w:rsidRDefault="00516CAE" w:rsidP="00A6574C">
      <w:pPr>
        <w:numPr>
          <w:ilvl w:val="2"/>
          <w:numId w:val="2"/>
        </w:numPr>
        <w:rPr>
          <w:rFonts w:ascii="Times New Roman" w:hAnsi="Times New Roman"/>
          <w:sz w:val="20"/>
          <w:szCs w:val="20"/>
        </w:rPr>
      </w:pPr>
      <w:r>
        <w:rPr>
          <w:rFonts w:ascii="Times New Roman" w:hAnsi="Times New Roman"/>
          <w:sz w:val="20"/>
          <w:szCs w:val="20"/>
        </w:rPr>
        <w:t>Zaslání nastavené databáze k</w:t>
      </w:r>
      <w:r w:rsidR="00F815CD">
        <w:rPr>
          <w:rFonts w:ascii="Times New Roman" w:hAnsi="Times New Roman"/>
          <w:sz w:val="20"/>
          <w:szCs w:val="20"/>
        </w:rPr>
        <w:t> </w:t>
      </w:r>
      <w:r>
        <w:rPr>
          <w:rFonts w:ascii="Times New Roman" w:hAnsi="Times New Roman"/>
          <w:sz w:val="20"/>
          <w:szCs w:val="20"/>
        </w:rPr>
        <w:t>instalaci</w:t>
      </w:r>
      <w:r w:rsidR="00F815CD">
        <w:rPr>
          <w:rFonts w:ascii="Times New Roman" w:hAnsi="Times New Roman"/>
          <w:sz w:val="20"/>
          <w:szCs w:val="20"/>
        </w:rPr>
        <w:t>.</w:t>
      </w:r>
    </w:p>
    <w:p w14:paraId="74A9277E" w14:textId="77777777" w:rsidR="00A0366A" w:rsidRPr="00A93098" w:rsidRDefault="00F815CD" w:rsidP="00A6574C">
      <w:pPr>
        <w:numPr>
          <w:ilvl w:val="2"/>
          <w:numId w:val="2"/>
        </w:numPr>
        <w:rPr>
          <w:rFonts w:ascii="Times New Roman" w:hAnsi="Times New Roman"/>
          <w:sz w:val="20"/>
          <w:szCs w:val="20"/>
        </w:rPr>
      </w:pPr>
      <w:r w:rsidRPr="00A93098">
        <w:rPr>
          <w:rFonts w:ascii="Times New Roman" w:hAnsi="Times New Roman"/>
          <w:sz w:val="20"/>
          <w:szCs w:val="20"/>
        </w:rPr>
        <w:t>Asistence při nasazení zaslané databáze a programového vybavení IIS Ekonom</w:t>
      </w:r>
      <w:r w:rsidR="00F26C6A" w:rsidRPr="00BF6234">
        <w:rPr>
          <w:rFonts w:ascii="Times New Roman" w:hAnsi="Times New Roman"/>
          <w:sz w:val="20"/>
          <w:szCs w:val="20"/>
          <w:vertAlign w:val="superscript"/>
        </w:rPr>
        <w:t>®</w:t>
      </w:r>
      <w:r w:rsidRPr="00A93098">
        <w:rPr>
          <w:rFonts w:ascii="Times New Roman" w:hAnsi="Times New Roman"/>
          <w:sz w:val="20"/>
          <w:szCs w:val="20"/>
        </w:rPr>
        <w:t xml:space="preserve"> do ostrého provozu.</w:t>
      </w:r>
    </w:p>
    <w:p w14:paraId="185D12F9" w14:textId="77777777" w:rsidR="00A0366A" w:rsidRPr="00E328ED" w:rsidRDefault="00A0366A" w:rsidP="00A0366A">
      <w:pPr>
        <w:ind w:left="792"/>
        <w:rPr>
          <w:rFonts w:ascii="Times New Roman" w:hAnsi="Times New Roman"/>
          <w:sz w:val="20"/>
          <w:szCs w:val="20"/>
        </w:rPr>
      </w:pPr>
    </w:p>
    <w:p w14:paraId="45AD9A39" w14:textId="77777777" w:rsidR="00A6574C" w:rsidRDefault="00A6574C" w:rsidP="00A3474F">
      <w:pPr>
        <w:jc w:val="center"/>
        <w:rPr>
          <w:rFonts w:ascii="Times New Roman" w:hAnsi="Times New Roman"/>
          <w:b/>
          <w:sz w:val="20"/>
          <w:szCs w:val="20"/>
        </w:rPr>
      </w:pPr>
    </w:p>
    <w:p w14:paraId="3002464A" w14:textId="77777777" w:rsidR="00A3474F" w:rsidRPr="00DC2522" w:rsidRDefault="00A3474F" w:rsidP="00A3474F">
      <w:pPr>
        <w:jc w:val="center"/>
        <w:rPr>
          <w:rFonts w:ascii="Times New Roman" w:hAnsi="Times New Roman"/>
          <w:b/>
          <w:sz w:val="20"/>
          <w:szCs w:val="20"/>
        </w:rPr>
      </w:pPr>
      <w:r w:rsidRPr="00DC2522">
        <w:rPr>
          <w:rFonts w:ascii="Times New Roman" w:hAnsi="Times New Roman"/>
          <w:b/>
          <w:sz w:val="20"/>
          <w:szCs w:val="20"/>
        </w:rPr>
        <w:t>I</w:t>
      </w:r>
      <w:r w:rsidR="00E407EA">
        <w:rPr>
          <w:rFonts w:ascii="Times New Roman" w:hAnsi="Times New Roman"/>
          <w:b/>
          <w:sz w:val="20"/>
          <w:szCs w:val="20"/>
        </w:rPr>
        <w:t>V</w:t>
      </w:r>
      <w:r w:rsidRPr="00DC2522">
        <w:rPr>
          <w:rFonts w:ascii="Times New Roman" w:hAnsi="Times New Roman"/>
          <w:b/>
          <w:sz w:val="20"/>
          <w:szCs w:val="20"/>
        </w:rPr>
        <w:t>.</w:t>
      </w:r>
    </w:p>
    <w:p w14:paraId="624F4698" w14:textId="77777777" w:rsidR="00A3474F" w:rsidRPr="00DC2522" w:rsidRDefault="00A3474F" w:rsidP="00A3474F">
      <w:pPr>
        <w:jc w:val="center"/>
        <w:rPr>
          <w:rFonts w:ascii="Times New Roman" w:hAnsi="Times New Roman"/>
          <w:b/>
          <w:sz w:val="20"/>
          <w:szCs w:val="20"/>
        </w:rPr>
      </w:pPr>
      <w:r w:rsidRPr="00DC2522">
        <w:rPr>
          <w:rFonts w:ascii="Times New Roman" w:hAnsi="Times New Roman"/>
          <w:b/>
          <w:sz w:val="20"/>
          <w:szCs w:val="20"/>
        </w:rPr>
        <w:t xml:space="preserve">Licence </w:t>
      </w:r>
    </w:p>
    <w:p w14:paraId="16541A86" w14:textId="77777777" w:rsidR="00A3474F" w:rsidRPr="00DC2522" w:rsidRDefault="00A3474F" w:rsidP="00A3474F">
      <w:pPr>
        <w:jc w:val="center"/>
        <w:rPr>
          <w:rFonts w:ascii="Times New Roman" w:hAnsi="Times New Roman"/>
          <w:b/>
          <w:sz w:val="20"/>
          <w:szCs w:val="20"/>
        </w:rPr>
      </w:pPr>
    </w:p>
    <w:p w14:paraId="338A5056" w14:textId="77777777" w:rsidR="00E328ED" w:rsidRDefault="00E328ED" w:rsidP="009F2EF3">
      <w:pPr>
        <w:numPr>
          <w:ilvl w:val="0"/>
          <w:numId w:val="18"/>
        </w:numPr>
        <w:rPr>
          <w:rFonts w:ascii="Times New Roman" w:hAnsi="Times New Roman"/>
          <w:sz w:val="20"/>
          <w:szCs w:val="20"/>
        </w:rPr>
      </w:pPr>
      <w:bookmarkStart w:id="1" w:name="_Hlk495415287"/>
      <w:r w:rsidRPr="00E328ED">
        <w:rPr>
          <w:rFonts w:ascii="Times New Roman" w:hAnsi="Times New Roman"/>
          <w:sz w:val="20"/>
          <w:szCs w:val="20"/>
        </w:rPr>
        <w:t xml:space="preserve">Poskytovatel touto smlouvou poskytuje nabyvateli </w:t>
      </w:r>
      <w:r w:rsidR="00F44A66">
        <w:rPr>
          <w:rFonts w:ascii="Times New Roman" w:hAnsi="Times New Roman"/>
          <w:sz w:val="20"/>
          <w:szCs w:val="20"/>
        </w:rPr>
        <w:t>licence</w:t>
      </w:r>
      <w:r>
        <w:rPr>
          <w:rFonts w:ascii="Times New Roman" w:hAnsi="Times New Roman"/>
          <w:sz w:val="20"/>
          <w:szCs w:val="20"/>
        </w:rPr>
        <w:t xml:space="preserve"> v rozsahu </w:t>
      </w:r>
      <w:r w:rsidR="00F44A66">
        <w:rPr>
          <w:rFonts w:ascii="Times New Roman" w:hAnsi="Times New Roman"/>
          <w:sz w:val="20"/>
          <w:szCs w:val="20"/>
        </w:rPr>
        <w:t xml:space="preserve">uvedeném na licenční kartě, která je součástí této smlouvy. </w:t>
      </w:r>
      <w:r w:rsidR="00ED64A0">
        <w:rPr>
          <w:rFonts w:ascii="Times New Roman" w:hAnsi="Times New Roman"/>
          <w:sz w:val="20"/>
          <w:szCs w:val="20"/>
        </w:rPr>
        <w:t>Licenčních karet je tolik, kolik je zpracovávaných účetních jednotek.</w:t>
      </w:r>
    </w:p>
    <w:p w14:paraId="5C38BBEC" w14:textId="77777777" w:rsidR="00516CAE" w:rsidRPr="00E328ED" w:rsidRDefault="00516CAE" w:rsidP="009F2EF3">
      <w:pPr>
        <w:numPr>
          <w:ilvl w:val="0"/>
          <w:numId w:val="18"/>
        </w:numPr>
        <w:rPr>
          <w:rFonts w:ascii="Times New Roman" w:hAnsi="Times New Roman"/>
          <w:sz w:val="20"/>
          <w:szCs w:val="20"/>
        </w:rPr>
      </w:pPr>
      <w:r w:rsidRPr="00E328ED">
        <w:rPr>
          <w:rFonts w:ascii="Times New Roman" w:hAnsi="Times New Roman"/>
          <w:sz w:val="20"/>
          <w:szCs w:val="20"/>
        </w:rPr>
        <w:t>Poskytovatel touto smlouvou poskytuje nabyvateli oprávnění k výkonu práva software užít zejména následujícími způsoby:</w:t>
      </w:r>
    </w:p>
    <w:p w14:paraId="078E2DEC" w14:textId="77777777" w:rsidR="00516CAE" w:rsidRPr="00DC2522" w:rsidRDefault="00516CAE" w:rsidP="009F2EF3">
      <w:pPr>
        <w:numPr>
          <w:ilvl w:val="1"/>
          <w:numId w:val="18"/>
        </w:numPr>
        <w:rPr>
          <w:rFonts w:ascii="Times New Roman" w:hAnsi="Times New Roman"/>
          <w:sz w:val="20"/>
          <w:szCs w:val="20"/>
        </w:rPr>
      </w:pPr>
      <w:r w:rsidRPr="00DC2522">
        <w:rPr>
          <w:rFonts w:ascii="Times New Roman" w:hAnsi="Times New Roman"/>
          <w:sz w:val="20"/>
          <w:szCs w:val="20"/>
        </w:rPr>
        <w:t>užívat software k potřebě</w:t>
      </w:r>
      <w:r>
        <w:rPr>
          <w:rFonts w:ascii="Times New Roman" w:hAnsi="Times New Roman"/>
          <w:sz w:val="20"/>
          <w:szCs w:val="20"/>
        </w:rPr>
        <w:t xml:space="preserve"> společnosti v souladu s účelem jeho využití</w:t>
      </w:r>
    </w:p>
    <w:p w14:paraId="74845A66" w14:textId="77777777" w:rsidR="00516CAE" w:rsidRDefault="00516CAE" w:rsidP="009F2EF3">
      <w:pPr>
        <w:numPr>
          <w:ilvl w:val="1"/>
          <w:numId w:val="18"/>
        </w:numPr>
        <w:rPr>
          <w:rFonts w:ascii="Times New Roman" w:hAnsi="Times New Roman"/>
          <w:sz w:val="20"/>
          <w:szCs w:val="20"/>
        </w:rPr>
      </w:pPr>
      <w:r w:rsidRPr="00287A8F">
        <w:rPr>
          <w:rFonts w:ascii="Times New Roman" w:hAnsi="Times New Roman"/>
          <w:sz w:val="20"/>
          <w:szCs w:val="20"/>
        </w:rPr>
        <w:t>umístit (nainstalovat) jej v rámci počítačové sítě nabyvatele na server a stanice s právem přístupu uživatelů (zaměstnanců nabyvatele) určených nabyvatelem</w:t>
      </w:r>
      <w:r>
        <w:rPr>
          <w:rFonts w:ascii="Times New Roman" w:hAnsi="Times New Roman"/>
          <w:sz w:val="20"/>
          <w:szCs w:val="20"/>
        </w:rPr>
        <w:t>.</w:t>
      </w:r>
    </w:p>
    <w:p w14:paraId="148CE694" w14:textId="77777777" w:rsidR="00516CAE" w:rsidRDefault="00516CAE" w:rsidP="009F2EF3">
      <w:pPr>
        <w:numPr>
          <w:ilvl w:val="1"/>
          <w:numId w:val="18"/>
        </w:numPr>
        <w:rPr>
          <w:rFonts w:ascii="Times New Roman" w:hAnsi="Times New Roman"/>
          <w:sz w:val="20"/>
          <w:szCs w:val="20"/>
        </w:rPr>
      </w:pPr>
      <w:r w:rsidRPr="00287A8F">
        <w:rPr>
          <w:rFonts w:ascii="Times New Roman" w:hAnsi="Times New Roman"/>
          <w:sz w:val="20"/>
          <w:szCs w:val="20"/>
        </w:rPr>
        <w:t>pořídit si záložní kopii (rozmnoženinu) softwaru</w:t>
      </w:r>
    </w:p>
    <w:bookmarkEnd w:id="1"/>
    <w:p w14:paraId="7C76886A" w14:textId="77777777" w:rsidR="00516CAE" w:rsidRPr="00DC2522" w:rsidRDefault="00516CAE" w:rsidP="009F2EF3">
      <w:pPr>
        <w:numPr>
          <w:ilvl w:val="0"/>
          <w:numId w:val="18"/>
        </w:numPr>
        <w:rPr>
          <w:rFonts w:ascii="Times New Roman" w:hAnsi="Times New Roman"/>
          <w:sz w:val="20"/>
          <w:szCs w:val="20"/>
        </w:rPr>
      </w:pPr>
      <w:r w:rsidRPr="00DC2522">
        <w:rPr>
          <w:rFonts w:ascii="Times New Roman" w:hAnsi="Times New Roman"/>
          <w:sz w:val="20"/>
          <w:szCs w:val="20"/>
        </w:rPr>
        <w:t>Licence se poskytuje pro území České republiky.</w:t>
      </w:r>
    </w:p>
    <w:p w14:paraId="6A5C43BD" w14:textId="77777777" w:rsidR="00516CAE" w:rsidRPr="001410E1" w:rsidRDefault="00516CAE" w:rsidP="009F2EF3">
      <w:pPr>
        <w:numPr>
          <w:ilvl w:val="0"/>
          <w:numId w:val="18"/>
        </w:numPr>
        <w:rPr>
          <w:rFonts w:ascii="Times New Roman" w:hAnsi="Times New Roman"/>
          <w:sz w:val="20"/>
          <w:szCs w:val="20"/>
        </w:rPr>
      </w:pPr>
      <w:r w:rsidRPr="001410E1">
        <w:rPr>
          <w:rFonts w:ascii="Times New Roman" w:hAnsi="Times New Roman"/>
          <w:sz w:val="20"/>
          <w:szCs w:val="20"/>
        </w:rPr>
        <w:t>Licence se poskytuje jako nevýhradní.</w:t>
      </w:r>
    </w:p>
    <w:p w14:paraId="709FA5F7" w14:textId="77777777" w:rsidR="00516CAE" w:rsidRDefault="00516CAE" w:rsidP="009F2EF3">
      <w:pPr>
        <w:numPr>
          <w:ilvl w:val="0"/>
          <w:numId w:val="18"/>
        </w:numPr>
        <w:jc w:val="both"/>
        <w:rPr>
          <w:rFonts w:ascii="Times New Roman" w:hAnsi="Times New Roman"/>
          <w:sz w:val="20"/>
          <w:szCs w:val="20"/>
        </w:rPr>
      </w:pPr>
      <w:r w:rsidRPr="001410E1">
        <w:rPr>
          <w:rFonts w:ascii="Times New Roman" w:hAnsi="Times New Roman"/>
          <w:sz w:val="20"/>
          <w:szCs w:val="20"/>
        </w:rPr>
        <w:t xml:space="preserve">Licence se poskytuje na dobu </w:t>
      </w:r>
      <w:r>
        <w:rPr>
          <w:rFonts w:ascii="Times New Roman" w:hAnsi="Times New Roman"/>
          <w:sz w:val="20"/>
          <w:szCs w:val="20"/>
        </w:rPr>
        <w:t>neurčitou</w:t>
      </w:r>
      <w:r w:rsidRPr="001410E1">
        <w:rPr>
          <w:rFonts w:ascii="Times New Roman" w:hAnsi="Times New Roman"/>
          <w:sz w:val="20"/>
          <w:szCs w:val="20"/>
        </w:rPr>
        <w:t>.</w:t>
      </w:r>
    </w:p>
    <w:p w14:paraId="37AEDBAF" w14:textId="77777777" w:rsidR="00317611" w:rsidRDefault="00317611" w:rsidP="009F2EF3">
      <w:pPr>
        <w:numPr>
          <w:ilvl w:val="0"/>
          <w:numId w:val="18"/>
        </w:numPr>
        <w:jc w:val="both"/>
        <w:rPr>
          <w:rFonts w:ascii="Times New Roman" w:hAnsi="Times New Roman"/>
          <w:sz w:val="20"/>
          <w:szCs w:val="20"/>
        </w:rPr>
      </w:pPr>
      <w:r w:rsidRPr="00287A8F">
        <w:rPr>
          <w:rFonts w:ascii="Times New Roman" w:hAnsi="Times New Roman"/>
          <w:sz w:val="20"/>
          <w:szCs w:val="20"/>
        </w:rPr>
        <w:t>Takto poskytnutou licenci nabyvatel přijímá.</w:t>
      </w:r>
    </w:p>
    <w:p w14:paraId="4A2E923A" w14:textId="77777777" w:rsidR="00A0366A" w:rsidRDefault="00A0366A" w:rsidP="009F2EF3">
      <w:pPr>
        <w:numPr>
          <w:ilvl w:val="0"/>
          <w:numId w:val="18"/>
        </w:numPr>
        <w:jc w:val="both"/>
        <w:rPr>
          <w:rFonts w:ascii="Times New Roman" w:hAnsi="Times New Roman"/>
          <w:sz w:val="20"/>
          <w:szCs w:val="20"/>
        </w:rPr>
      </w:pPr>
      <w:r w:rsidRPr="0098708F">
        <w:rPr>
          <w:rFonts w:ascii="Times New Roman" w:hAnsi="Times New Roman"/>
          <w:sz w:val="20"/>
          <w:szCs w:val="20"/>
        </w:rPr>
        <w:t>Ze strany poskytovatele jako udělovatele licence může být dána výpověď licence pouze pro podstatné porušení této smlouvy.</w:t>
      </w:r>
    </w:p>
    <w:p w14:paraId="77ACAA1C" w14:textId="77777777" w:rsidR="00A6574C" w:rsidRDefault="00A6574C" w:rsidP="00317611">
      <w:pPr>
        <w:jc w:val="center"/>
        <w:rPr>
          <w:rFonts w:ascii="Times New Roman" w:hAnsi="Times New Roman"/>
          <w:b/>
          <w:sz w:val="20"/>
          <w:szCs w:val="20"/>
        </w:rPr>
      </w:pPr>
    </w:p>
    <w:p w14:paraId="3606FBB8" w14:textId="77777777" w:rsidR="00A6574C" w:rsidRDefault="00A6574C" w:rsidP="00317611">
      <w:pPr>
        <w:jc w:val="center"/>
        <w:rPr>
          <w:rFonts w:ascii="Times New Roman" w:hAnsi="Times New Roman"/>
          <w:b/>
          <w:sz w:val="20"/>
          <w:szCs w:val="20"/>
        </w:rPr>
      </w:pPr>
    </w:p>
    <w:p w14:paraId="44F38BF3" w14:textId="77777777" w:rsidR="00A42710" w:rsidRPr="001410E1" w:rsidRDefault="002C5C39" w:rsidP="00317611">
      <w:pPr>
        <w:jc w:val="center"/>
        <w:rPr>
          <w:rFonts w:ascii="Times New Roman" w:hAnsi="Times New Roman"/>
          <w:b/>
          <w:sz w:val="20"/>
          <w:szCs w:val="20"/>
        </w:rPr>
      </w:pPr>
      <w:r>
        <w:rPr>
          <w:rFonts w:ascii="Times New Roman" w:hAnsi="Times New Roman"/>
          <w:b/>
          <w:sz w:val="20"/>
          <w:szCs w:val="20"/>
        </w:rPr>
        <w:lastRenderedPageBreak/>
        <w:t>V</w:t>
      </w:r>
      <w:r w:rsidR="001C3C26">
        <w:rPr>
          <w:rFonts w:ascii="Times New Roman" w:hAnsi="Times New Roman"/>
          <w:b/>
          <w:sz w:val="20"/>
          <w:szCs w:val="20"/>
        </w:rPr>
        <w:t>.</w:t>
      </w:r>
    </w:p>
    <w:p w14:paraId="4E4CB567" w14:textId="77777777" w:rsidR="00C135B4" w:rsidRDefault="00C135B4" w:rsidP="00C135B4">
      <w:pPr>
        <w:pStyle w:val="Nadpis6"/>
      </w:pPr>
      <w:r>
        <w:t>STANOVENÍ CENY</w:t>
      </w:r>
    </w:p>
    <w:p w14:paraId="6FD81F3C" w14:textId="77777777" w:rsidR="00C135B4" w:rsidRPr="00C135B4" w:rsidRDefault="00C135B4" w:rsidP="00C135B4">
      <w:pPr>
        <w:rPr>
          <w:rFonts w:ascii="Times New Roman" w:hAnsi="Times New Roman"/>
          <w:sz w:val="20"/>
          <w:szCs w:val="20"/>
        </w:rPr>
      </w:pPr>
    </w:p>
    <w:tbl>
      <w:tblPr>
        <w:tblW w:w="0" w:type="auto"/>
        <w:tblLook w:val="04A0" w:firstRow="1" w:lastRow="0" w:firstColumn="1" w:lastColumn="0" w:noHBand="0" w:noVBand="1"/>
      </w:tblPr>
      <w:tblGrid>
        <w:gridCol w:w="7260"/>
        <w:gridCol w:w="1810"/>
      </w:tblGrid>
      <w:tr w:rsidR="00DC687D" w:rsidRPr="00871D0B" w14:paraId="754C7767" w14:textId="77777777" w:rsidTr="00871D0B">
        <w:trPr>
          <w:trHeight w:val="150"/>
        </w:trPr>
        <w:tc>
          <w:tcPr>
            <w:tcW w:w="7338" w:type="dxa"/>
            <w:shd w:val="clear" w:color="auto" w:fill="auto"/>
            <w:tcMar>
              <w:top w:w="57" w:type="dxa"/>
              <w:left w:w="57" w:type="dxa"/>
              <w:bottom w:w="57" w:type="dxa"/>
              <w:right w:w="57" w:type="dxa"/>
            </w:tcMar>
          </w:tcPr>
          <w:p w14:paraId="253EC6CD" w14:textId="77777777" w:rsidR="007D688F" w:rsidRPr="007D688F" w:rsidRDefault="00DC687D" w:rsidP="00871D0B">
            <w:pPr>
              <w:numPr>
                <w:ilvl w:val="0"/>
                <w:numId w:val="10"/>
              </w:numPr>
              <w:rPr>
                <w:rFonts w:ascii="Times New Roman" w:hAnsi="Times New Roman"/>
                <w:lang w:val="x-none" w:eastAsia="x-none"/>
              </w:rPr>
            </w:pPr>
            <w:r w:rsidRPr="00871D0B">
              <w:rPr>
                <w:rFonts w:ascii="Times New Roman" w:hAnsi="Times New Roman"/>
                <w:sz w:val="20"/>
                <w:szCs w:val="20"/>
              </w:rPr>
              <w:t xml:space="preserve">Cena programového vybavení </w:t>
            </w:r>
            <w:r w:rsidR="00704E65">
              <w:rPr>
                <w:rFonts w:ascii="Times New Roman" w:hAnsi="Times New Roman"/>
                <w:sz w:val="20"/>
                <w:szCs w:val="20"/>
              </w:rPr>
              <w:t xml:space="preserve">– </w:t>
            </w:r>
            <w:r w:rsidR="007D688F">
              <w:rPr>
                <w:rFonts w:ascii="Times New Roman" w:hAnsi="Times New Roman"/>
                <w:sz w:val="20"/>
                <w:szCs w:val="20"/>
              </w:rPr>
              <w:t>odkup software</w:t>
            </w:r>
          </w:p>
          <w:p w14:paraId="51333370" w14:textId="0215A377" w:rsidR="00DC687D" w:rsidRPr="00871D0B" w:rsidRDefault="007D688F" w:rsidP="007D688F">
            <w:pPr>
              <w:ind w:left="360"/>
              <w:rPr>
                <w:rFonts w:ascii="Times New Roman" w:hAnsi="Times New Roman"/>
                <w:lang w:val="x-none" w:eastAsia="x-none"/>
              </w:rPr>
            </w:pPr>
            <w:r>
              <w:rPr>
                <w:rFonts w:ascii="Times New Roman" w:hAnsi="Times New Roman"/>
                <w:sz w:val="20"/>
                <w:szCs w:val="20"/>
              </w:rPr>
              <w:t>Původně řešeno formou splátkového kalendáře a následující smlouvou o nájemném</w:t>
            </w:r>
          </w:p>
        </w:tc>
        <w:tc>
          <w:tcPr>
            <w:tcW w:w="1872" w:type="dxa"/>
            <w:shd w:val="clear" w:color="auto" w:fill="auto"/>
            <w:tcMar>
              <w:top w:w="57" w:type="dxa"/>
              <w:left w:w="57" w:type="dxa"/>
              <w:bottom w:w="57" w:type="dxa"/>
              <w:right w:w="57" w:type="dxa"/>
            </w:tcMar>
          </w:tcPr>
          <w:p w14:paraId="3449263B" w14:textId="6DB19C31" w:rsidR="00DC687D" w:rsidRPr="00871D0B" w:rsidRDefault="007D688F" w:rsidP="00871D0B">
            <w:pPr>
              <w:jc w:val="right"/>
              <w:rPr>
                <w:rFonts w:ascii="Consolas" w:hAnsi="Consolas"/>
                <w:b/>
                <w:color w:val="FF0000"/>
                <w:sz w:val="20"/>
                <w:szCs w:val="20"/>
                <w:lang w:eastAsia="x-none"/>
              </w:rPr>
            </w:pPr>
            <w:r>
              <w:rPr>
                <w:rFonts w:ascii="Consolas" w:hAnsi="Consolas"/>
                <w:b/>
                <w:sz w:val="20"/>
                <w:szCs w:val="20"/>
                <w:lang w:eastAsia="x-none"/>
              </w:rPr>
              <w:t>1 000</w:t>
            </w:r>
            <w:r w:rsidR="005E299E" w:rsidRPr="005E299E">
              <w:rPr>
                <w:rFonts w:ascii="Consolas" w:hAnsi="Consolas"/>
                <w:b/>
                <w:sz w:val="20"/>
                <w:szCs w:val="20"/>
                <w:lang w:eastAsia="x-none"/>
              </w:rPr>
              <w:t>,- Kč</w:t>
            </w:r>
          </w:p>
        </w:tc>
      </w:tr>
      <w:tr w:rsidR="00DC687D" w:rsidRPr="00871D0B" w14:paraId="7D0B74FD" w14:textId="77777777" w:rsidTr="0043506F">
        <w:trPr>
          <w:trHeight w:val="435"/>
        </w:trPr>
        <w:tc>
          <w:tcPr>
            <w:tcW w:w="7338" w:type="dxa"/>
            <w:shd w:val="clear" w:color="auto" w:fill="auto"/>
            <w:tcMar>
              <w:top w:w="57" w:type="dxa"/>
              <w:left w:w="57" w:type="dxa"/>
              <w:bottom w:w="57" w:type="dxa"/>
              <w:right w:w="57" w:type="dxa"/>
            </w:tcMar>
          </w:tcPr>
          <w:p w14:paraId="118D9FAF" w14:textId="0271EC92" w:rsidR="00DC687D" w:rsidRPr="00871D0B" w:rsidRDefault="00DC687D" w:rsidP="00871D0B">
            <w:pPr>
              <w:numPr>
                <w:ilvl w:val="0"/>
                <w:numId w:val="10"/>
              </w:numPr>
              <w:rPr>
                <w:rFonts w:ascii="Times New Roman" w:hAnsi="Times New Roman"/>
                <w:sz w:val="20"/>
                <w:szCs w:val="20"/>
              </w:rPr>
            </w:pPr>
            <w:r w:rsidRPr="00871D0B">
              <w:rPr>
                <w:rFonts w:ascii="Times New Roman" w:hAnsi="Times New Roman"/>
                <w:sz w:val="20"/>
                <w:szCs w:val="20"/>
              </w:rPr>
              <w:t>Implementace</w:t>
            </w:r>
            <w:r w:rsidR="00704E65">
              <w:rPr>
                <w:rFonts w:ascii="Times New Roman" w:hAnsi="Times New Roman"/>
                <w:sz w:val="20"/>
                <w:szCs w:val="20"/>
              </w:rPr>
              <w:t xml:space="preserve"> – již implementováno, pouze novace smlouvy</w:t>
            </w:r>
          </w:p>
          <w:p w14:paraId="0133BA65" w14:textId="77777777" w:rsidR="00DC687D" w:rsidRPr="00871D0B" w:rsidRDefault="00DC687D" w:rsidP="00871D0B">
            <w:pPr>
              <w:ind w:left="708"/>
              <w:rPr>
                <w:rFonts w:ascii="Times New Roman" w:hAnsi="Times New Roman"/>
                <w:sz w:val="20"/>
                <w:szCs w:val="20"/>
              </w:rPr>
            </w:pPr>
          </w:p>
        </w:tc>
        <w:tc>
          <w:tcPr>
            <w:tcW w:w="1872" w:type="dxa"/>
            <w:shd w:val="clear" w:color="auto" w:fill="auto"/>
            <w:tcMar>
              <w:top w:w="57" w:type="dxa"/>
              <w:left w:w="57" w:type="dxa"/>
              <w:bottom w:w="57" w:type="dxa"/>
              <w:right w:w="57" w:type="dxa"/>
            </w:tcMar>
          </w:tcPr>
          <w:p w14:paraId="3882628C" w14:textId="678D565B" w:rsidR="00DC687D" w:rsidRPr="00871D0B" w:rsidRDefault="00DC687D" w:rsidP="0043506F">
            <w:pPr>
              <w:jc w:val="right"/>
              <w:rPr>
                <w:rFonts w:ascii="Consolas" w:hAnsi="Consolas"/>
                <w:b/>
                <w:color w:val="FF0000"/>
                <w:sz w:val="20"/>
                <w:szCs w:val="20"/>
                <w:lang w:eastAsia="x-none"/>
              </w:rPr>
            </w:pPr>
          </w:p>
        </w:tc>
      </w:tr>
      <w:tr w:rsidR="00DC687D" w:rsidRPr="00871D0B" w14:paraId="36CECB47" w14:textId="77777777" w:rsidTr="00871D0B">
        <w:trPr>
          <w:trHeight w:val="1050"/>
        </w:trPr>
        <w:tc>
          <w:tcPr>
            <w:tcW w:w="7338" w:type="dxa"/>
            <w:shd w:val="clear" w:color="auto" w:fill="auto"/>
            <w:tcMar>
              <w:top w:w="57" w:type="dxa"/>
              <w:left w:w="57" w:type="dxa"/>
              <w:bottom w:w="57" w:type="dxa"/>
              <w:right w:w="57" w:type="dxa"/>
            </w:tcMar>
          </w:tcPr>
          <w:p w14:paraId="3B941B4D" w14:textId="77777777" w:rsidR="00DC687D" w:rsidRPr="00871D0B" w:rsidRDefault="00DC687D" w:rsidP="00871D0B">
            <w:pPr>
              <w:numPr>
                <w:ilvl w:val="0"/>
                <w:numId w:val="10"/>
              </w:numPr>
              <w:rPr>
                <w:rFonts w:ascii="Times New Roman" w:hAnsi="Times New Roman"/>
                <w:sz w:val="20"/>
                <w:szCs w:val="20"/>
              </w:rPr>
            </w:pPr>
            <w:r w:rsidRPr="00871D0B">
              <w:rPr>
                <w:rFonts w:ascii="Times New Roman" w:hAnsi="Times New Roman"/>
                <w:sz w:val="20"/>
                <w:szCs w:val="20"/>
              </w:rPr>
              <w:t xml:space="preserve">Cena ročního servisního zabezpečení </w:t>
            </w:r>
            <w:r w:rsidRPr="00871D0B">
              <w:rPr>
                <w:rFonts w:ascii="Times New Roman" w:hAnsi="Times New Roman"/>
                <w:sz w:val="20"/>
                <w:szCs w:val="20"/>
              </w:rPr>
              <w:tab/>
            </w:r>
          </w:p>
          <w:p w14:paraId="3BE82985" w14:textId="77777777" w:rsidR="00DC687D" w:rsidRPr="00871D0B" w:rsidRDefault="00DC687D" w:rsidP="00871D0B">
            <w:pPr>
              <w:numPr>
                <w:ilvl w:val="1"/>
                <w:numId w:val="10"/>
              </w:numPr>
              <w:rPr>
                <w:rFonts w:ascii="Times New Roman" w:hAnsi="Times New Roman"/>
                <w:color w:val="FF0000"/>
                <w:sz w:val="20"/>
                <w:szCs w:val="20"/>
              </w:rPr>
            </w:pPr>
            <w:r w:rsidRPr="00871D0B">
              <w:rPr>
                <w:rFonts w:ascii="Times New Roman" w:hAnsi="Times New Roman"/>
                <w:sz w:val="20"/>
                <w:szCs w:val="20"/>
              </w:rPr>
              <w:t>Hot – line</w:t>
            </w:r>
          </w:p>
          <w:p w14:paraId="548DB745" w14:textId="77777777" w:rsidR="00DC687D" w:rsidRPr="00871D0B" w:rsidRDefault="00DC687D" w:rsidP="00871D0B">
            <w:pPr>
              <w:numPr>
                <w:ilvl w:val="1"/>
                <w:numId w:val="10"/>
              </w:numPr>
              <w:rPr>
                <w:rFonts w:ascii="Times New Roman" w:hAnsi="Times New Roman"/>
                <w:color w:val="FF0000"/>
                <w:sz w:val="20"/>
                <w:szCs w:val="20"/>
              </w:rPr>
            </w:pPr>
            <w:r w:rsidRPr="00871D0B">
              <w:rPr>
                <w:rFonts w:ascii="Times New Roman" w:hAnsi="Times New Roman"/>
                <w:sz w:val="20"/>
                <w:szCs w:val="20"/>
              </w:rPr>
              <w:t>Úprava IIS Ekonom</w:t>
            </w:r>
            <w:r w:rsidRPr="00871D0B">
              <w:rPr>
                <w:rFonts w:ascii="Times New Roman" w:hAnsi="Times New Roman"/>
                <w:sz w:val="20"/>
                <w:szCs w:val="20"/>
                <w:vertAlign w:val="superscript"/>
              </w:rPr>
              <w:t>®</w:t>
            </w:r>
            <w:r w:rsidRPr="00871D0B">
              <w:rPr>
                <w:rFonts w:ascii="Times New Roman" w:hAnsi="Times New Roman"/>
                <w:sz w:val="20"/>
                <w:szCs w:val="20"/>
              </w:rPr>
              <w:t xml:space="preserve"> dle legislativních změn v termínu do nabytí účinnosti těchto legislativních změn, pokud nebudou vyhlášeny se zpětnou platností.</w:t>
            </w:r>
          </w:p>
          <w:p w14:paraId="5BBCB7BE" w14:textId="77777777" w:rsidR="00DC687D" w:rsidRPr="00871D0B" w:rsidRDefault="00DC687D" w:rsidP="00871D0B">
            <w:pPr>
              <w:numPr>
                <w:ilvl w:val="1"/>
                <w:numId w:val="10"/>
              </w:numPr>
              <w:rPr>
                <w:rFonts w:ascii="Times New Roman" w:hAnsi="Times New Roman"/>
                <w:sz w:val="20"/>
                <w:szCs w:val="20"/>
              </w:rPr>
            </w:pPr>
            <w:r w:rsidRPr="00871D0B">
              <w:rPr>
                <w:rFonts w:ascii="Times New Roman" w:hAnsi="Times New Roman"/>
                <w:sz w:val="20"/>
                <w:szCs w:val="20"/>
              </w:rPr>
              <w:t>Zaslání nových verzí k instalaci nabyvateli</w:t>
            </w:r>
            <w:r w:rsidRPr="00871D0B">
              <w:rPr>
                <w:rFonts w:ascii="Times New Roman" w:hAnsi="Times New Roman"/>
                <w:sz w:val="20"/>
                <w:szCs w:val="20"/>
              </w:rPr>
              <w:tab/>
            </w:r>
            <w:r w:rsidRPr="00871D0B">
              <w:rPr>
                <w:rFonts w:ascii="Times New Roman" w:hAnsi="Times New Roman"/>
                <w:sz w:val="20"/>
                <w:szCs w:val="20"/>
              </w:rPr>
              <w:tab/>
            </w:r>
          </w:p>
        </w:tc>
        <w:tc>
          <w:tcPr>
            <w:tcW w:w="1872" w:type="dxa"/>
            <w:shd w:val="clear" w:color="auto" w:fill="auto"/>
            <w:tcMar>
              <w:top w:w="57" w:type="dxa"/>
              <w:left w:w="57" w:type="dxa"/>
              <w:bottom w:w="57" w:type="dxa"/>
              <w:right w:w="57" w:type="dxa"/>
            </w:tcMar>
          </w:tcPr>
          <w:p w14:paraId="71E1E084" w14:textId="070B3F39" w:rsidR="00DC687D" w:rsidRPr="005E299E" w:rsidRDefault="007D688F" w:rsidP="00871D0B">
            <w:pPr>
              <w:jc w:val="right"/>
              <w:rPr>
                <w:rFonts w:ascii="Consolas" w:hAnsi="Consolas"/>
                <w:b/>
                <w:sz w:val="20"/>
                <w:szCs w:val="20"/>
                <w:lang w:eastAsia="x-none"/>
              </w:rPr>
            </w:pPr>
            <w:r>
              <w:rPr>
                <w:rFonts w:ascii="Consolas" w:hAnsi="Consolas"/>
                <w:b/>
                <w:sz w:val="20"/>
                <w:szCs w:val="20"/>
                <w:lang w:eastAsia="x-none"/>
              </w:rPr>
              <w:t>62 748</w:t>
            </w:r>
            <w:r w:rsidR="00DC687D" w:rsidRPr="005E299E">
              <w:rPr>
                <w:rFonts w:ascii="Consolas" w:hAnsi="Consolas"/>
                <w:b/>
                <w:sz w:val="20"/>
                <w:szCs w:val="20"/>
                <w:lang w:eastAsia="x-none"/>
              </w:rPr>
              <w:t>,- Kč</w:t>
            </w:r>
          </w:p>
          <w:p w14:paraId="016F28C2" w14:textId="77777777" w:rsidR="00DC687D" w:rsidRPr="00871D0B" w:rsidRDefault="00DC687D" w:rsidP="00871D0B">
            <w:pPr>
              <w:jc w:val="right"/>
              <w:rPr>
                <w:rFonts w:ascii="Consolas" w:hAnsi="Consolas"/>
                <w:b/>
                <w:color w:val="FF0000"/>
                <w:sz w:val="20"/>
                <w:szCs w:val="20"/>
                <w:lang w:eastAsia="x-none"/>
              </w:rPr>
            </w:pPr>
          </w:p>
          <w:p w14:paraId="207B573F" w14:textId="77777777" w:rsidR="00DC687D" w:rsidRPr="00871D0B" w:rsidRDefault="00DC687D" w:rsidP="00871D0B">
            <w:pPr>
              <w:jc w:val="right"/>
              <w:rPr>
                <w:rFonts w:ascii="Consolas" w:hAnsi="Consolas"/>
                <w:b/>
                <w:color w:val="FF0000"/>
                <w:sz w:val="20"/>
                <w:szCs w:val="20"/>
                <w:lang w:eastAsia="x-none"/>
              </w:rPr>
            </w:pPr>
          </w:p>
        </w:tc>
      </w:tr>
      <w:tr w:rsidR="00704E65" w:rsidRPr="00704E65" w14:paraId="3D7FDBE6" w14:textId="77777777" w:rsidTr="00871D0B">
        <w:trPr>
          <w:trHeight w:val="1050"/>
        </w:trPr>
        <w:tc>
          <w:tcPr>
            <w:tcW w:w="7338" w:type="dxa"/>
            <w:shd w:val="clear" w:color="auto" w:fill="auto"/>
            <w:tcMar>
              <w:top w:w="57" w:type="dxa"/>
              <w:left w:w="57" w:type="dxa"/>
              <w:bottom w:w="57" w:type="dxa"/>
              <w:right w:w="57" w:type="dxa"/>
            </w:tcMar>
          </w:tcPr>
          <w:p w14:paraId="36593B66" w14:textId="77777777" w:rsidR="00DC687D" w:rsidRPr="00871D0B" w:rsidRDefault="00DC687D" w:rsidP="00871D0B">
            <w:pPr>
              <w:numPr>
                <w:ilvl w:val="0"/>
                <w:numId w:val="10"/>
              </w:numPr>
              <w:rPr>
                <w:rFonts w:ascii="Times New Roman" w:hAnsi="Times New Roman"/>
                <w:sz w:val="20"/>
                <w:szCs w:val="20"/>
              </w:rPr>
            </w:pPr>
            <w:r w:rsidRPr="00871D0B">
              <w:rPr>
                <w:rFonts w:ascii="Times New Roman" w:hAnsi="Times New Roman"/>
                <w:sz w:val="20"/>
                <w:szCs w:val="20"/>
              </w:rPr>
              <w:t xml:space="preserve">Řešení provozních a organizačních změn, osobní návštěvy </w:t>
            </w:r>
          </w:p>
          <w:p w14:paraId="184876B3" w14:textId="77777777" w:rsidR="00DC687D" w:rsidRPr="00871D0B" w:rsidRDefault="0043506F" w:rsidP="00871D0B">
            <w:pPr>
              <w:numPr>
                <w:ilvl w:val="1"/>
                <w:numId w:val="10"/>
              </w:numPr>
              <w:rPr>
                <w:rFonts w:ascii="Times New Roman" w:hAnsi="Times New Roman"/>
                <w:color w:val="FF0000"/>
                <w:sz w:val="20"/>
                <w:szCs w:val="20"/>
              </w:rPr>
            </w:pPr>
            <w:r w:rsidRPr="002D110D">
              <w:rPr>
                <w:rFonts w:ascii="Times New Roman" w:hAnsi="Times New Roman"/>
                <w:sz w:val="20"/>
                <w:szCs w:val="20"/>
              </w:rPr>
              <w:t>Dálková správa – započatá</w:t>
            </w:r>
            <w:r>
              <w:rPr>
                <w:rFonts w:ascii="Times New Roman" w:hAnsi="Times New Roman"/>
                <w:sz w:val="20"/>
                <w:szCs w:val="20"/>
              </w:rPr>
              <w:t xml:space="preserve"> čtvrthodina</w:t>
            </w:r>
            <w:r w:rsidRPr="002D110D">
              <w:rPr>
                <w:rFonts w:ascii="Times New Roman" w:hAnsi="Times New Roman"/>
                <w:sz w:val="20"/>
                <w:szCs w:val="20"/>
              </w:rPr>
              <w:t xml:space="preserve">  </w:t>
            </w:r>
            <w:r w:rsidR="00DC687D" w:rsidRPr="00871D0B">
              <w:rPr>
                <w:rFonts w:ascii="Times New Roman" w:hAnsi="Times New Roman"/>
                <w:sz w:val="20"/>
                <w:szCs w:val="20"/>
              </w:rPr>
              <w:tab/>
              <w:t xml:space="preserve">   </w:t>
            </w:r>
            <w:r w:rsidR="00DC687D" w:rsidRPr="00871D0B">
              <w:rPr>
                <w:rFonts w:ascii="Times New Roman" w:hAnsi="Times New Roman"/>
                <w:sz w:val="20"/>
                <w:szCs w:val="20"/>
              </w:rPr>
              <w:tab/>
            </w:r>
            <w:r w:rsidR="00DC687D" w:rsidRPr="00871D0B">
              <w:rPr>
                <w:rFonts w:ascii="Times New Roman" w:hAnsi="Times New Roman"/>
                <w:sz w:val="20"/>
                <w:szCs w:val="20"/>
              </w:rPr>
              <w:tab/>
            </w:r>
            <w:r w:rsidR="00DC687D" w:rsidRPr="00871D0B">
              <w:rPr>
                <w:rFonts w:ascii="Times New Roman" w:hAnsi="Times New Roman"/>
                <w:sz w:val="20"/>
                <w:szCs w:val="20"/>
              </w:rPr>
              <w:tab/>
            </w:r>
          </w:p>
          <w:p w14:paraId="2EFE5ECF" w14:textId="77777777" w:rsidR="00DC687D" w:rsidRPr="00871D0B" w:rsidRDefault="0043506F" w:rsidP="00871D0B">
            <w:pPr>
              <w:pStyle w:val="cena"/>
              <w:numPr>
                <w:ilvl w:val="1"/>
                <w:numId w:val="10"/>
              </w:numPr>
              <w:tabs>
                <w:tab w:val="clear" w:pos="284"/>
                <w:tab w:val="clear" w:pos="567"/>
                <w:tab w:val="clear" w:pos="851"/>
                <w:tab w:val="clear" w:pos="1134"/>
                <w:tab w:val="clear" w:pos="7513"/>
                <w:tab w:val="clear" w:pos="9639"/>
              </w:tabs>
              <w:spacing w:after="0"/>
              <w:jc w:val="left"/>
              <w:rPr>
                <w:rFonts w:ascii="Times New Roman" w:hAnsi="Times New Roman"/>
                <w:color w:val="FF0000"/>
              </w:rPr>
            </w:pPr>
            <w:r>
              <w:rPr>
                <w:rFonts w:ascii="Times New Roman" w:hAnsi="Times New Roman"/>
              </w:rPr>
              <w:t>Základní sazba – provozní</w:t>
            </w:r>
            <w:r w:rsidRPr="002D110D">
              <w:rPr>
                <w:rFonts w:ascii="Times New Roman" w:hAnsi="Times New Roman"/>
              </w:rPr>
              <w:t xml:space="preserve"> a programátorské práce</w:t>
            </w:r>
            <w:r w:rsidR="00DC687D" w:rsidRPr="00871D0B">
              <w:rPr>
                <w:rFonts w:ascii="Times New Roman" w:hAnsi="Times New Roman"/>
              </w:rPr>
              <w:tab/>
            </w:r>
            <w:r w:rsidR="00DC687D" w:rsidRPr="00871D0B">
              <w:rPr>
                <w:rFonts w:ascii="Times New Roman" w:hAnsi="Times New Roman"/>
              </w:rPr>
              <w:tab/>
            </w:r>
          </w:p>
          <w:p w14:paraId="6F88045C" w14:textId="77777777" w:rsidR="0043506F" w:rsidRDefault="0043506F" w:rsidP="0043506F">
            <w:pPr>
              <w:pStyle w:val="cena"/>
              <w:numPr>
                <w:ilvl w:val="1"/>
                <w:numId w:val="10"/>
              </w:numPr>
              <w:tabs>
                <w:tab w:val="clear" w:pos="284"/>
                <w:tab w:val="clear" w:pos="567"/>
                <w:tab w:val="clear" w:pos="851"/>
                <w:tab w:val="clear" w:pos="1134"/>
                <w:tab w:val="clear" w:pos="7513"/>
                <w:tab w:val="clear" w:pos="9639"/>
              </w:tabs>
              <w:spacing w:after="0"/>
              <w:jc w:val="left"/>
              <w:rPr>
                <w:rFonts w:ascii="Times New Roman" w:hAnsi="Times New Roman"/>
              </w:rPr>
            </w:pPr>
            <w:r>
              <w:rPr>
                <w:rFonts w:ascii="Times New Roman" w:hAnsi="Times New Roman"/>
              </w:rPr>
              <w:t xml:space="preserve">První zvýšená sazba </w:t>
            </w:r>
          </w:p>
          <w:p w14:paraId="501C4378" w14:textId="77777777" w:rsidR="00DC687D" w:rsidRPr="00871D0B" w:rsidRDefault="0043506F" w:rsidP="00871D0B">
            <w:pPr>
              <w:pStyle w:val="cena"/>
              <w:numPr>
                <w:ilvl w:val="1"/>
                <w:numId w:val="10"/>
              </w:numPr>
              <w:spacing w:after="0"/>
              <w:jc w:val="left"/>
              <w:rPr>
                <w:rFonts w:ascii="Times New Roman" w:hAnsi="Times New Roman"/>
              </w:rPr>
            </w:pPr>
            <w:r>
              <w:rPr>
                <w:rFonts w:ascii="Times New Roman" w:hAnsi="Times New Roman"/>
              </w:rPr>
              <w:t>Druhá zvýšená sazba</w:t>
            </w:r>
            <w:r w:rsidR="00DC687D" w:rsidRPr="00871D0B">
              <w:rPr>
                <w:rFonts w:ascii="Times New Roman" w:hAnsi="Times New Roman"/>
              </w:rPr>
              <w:tab/>
            </w:r>
          </w:p>
        </w:tc>
        <w:tc>
          <w:tcPr>
            <w:tcW w:w="1872" w:type="dxa"/>
            <w:shd w:val="clear" w:color="auto" w:fill="auto"/>
            <w:tcMar>
              <w:top w:w="57" w:type="dxa"/>
              <w:left w:w="57" w:type="dxa"/>
              <w:bottom w:w="57" w:type="dxa"/>
              <w:right w:w="57" w:type="dxa"/>
            </w:tcMar>
          </w:tcPr>
          <w:p w14:paraId="67552AC8" w14:textId="77777777" w:rsidR="00DC687D" w:rsidRPr="00704E65" w:rsidRDefault="00DC687D" w:rsidP="00871D0B">
            <w:pPr>
              <w:jc w:val="right"/>
              <w:rPr>
                <w:rFonts w:ascii="Consolas" w:hAnsi="Consolas"/>
                <w:b/>
                <w:sz w:val="20"/>
                <w:szCs w:val="20"/>
              </w:rPr>
            </w:pPr>
          </w:p>
          <w:p w14:paraId="495732D7" w14:textId="0A6548FE" w:rsidR="00DC687D" w:rsidRPr="00704E65" w:rsidRDefault="0043506F" w:rsidP="00871D0B">
            <w:pPr>
              <w:jc w:val="right"/>
              <w:rPr>
                <w:rFonts w:ascii="Consolas" w:hAnsi="Consolas"/>
                <w:b/>
                <w:sz w:val="20"/>
                <w:szCs w:val="20"/>
                <w:lang w:eastAsia="x-none"/>
              </w:rPr>
            </w:pPr>
            <w:r w:rsidRPr="00704E65">
              <w:rPr>
                <w:rFonts w:ascii="Consolas" w:hAnsi="Consolas"/>
                <w:b/>
                <w:sz w:val="20"/>
                <w:szCs w:val="20"/>
              </w:rPr>
              <w:t>4</w:t>
            </w:r>
            <w:r w:rsidR="003841C0" w:rsidRPr="00704E65">
              <w:rPr>
                <w:rFonts w:ascii="Consolas" w:hAnsi="Consolas"/>
                <w:b/>
                <w:sz w:val="20"/>
                <w:szCs w:val="20"/>
              </w:rPr>
              <w:t>5</w:t>
            </w:r>
            <w:r w:rsidR="00DC687D" w:rsidRPr="00704E65">
              <w:rPr>
                <w:rFonts w:ascii="Consolas" w:hAnsi="Consolas"/>
                <w:b/>
                <w:sz w:val="20"/>
                <w:szCs w:val="20"/>
              </w:rPr>
              <w:t>0,- Kč</w:t>
            </w:r>
          </w:p>
          <w:p w14:paraId="3146496F" w14:textId="1D94691E" w:rsidR="00DC687D" w:rsidRPr="00704E65" w:rsidRDefault="0043506F" w:rsidP="00871D0B">
            <w:pPr>
              <w:jc w:val="right"/>
              <w:rPr>
                <w:rFonts w:ascii="Consolas" w:hAnsi="Consolas"/>
                <w:b/>
                <w:sz w:val="20"/>
                <w:szCs w:val="20"/>
                <w:lang w:eastAsia="x-none"/>
              </w:rPr>
            </w:pPr>
            <w:r w:rsidRPr="00704E65">
              <w:rPr>
                <w:rFonts w:ascii="Consolas" w:hAnsi="Consolas"/>
                <w:b/>
                <w:sz w:val="20"/>
                <w:szCs w:val="20"/>
              </w:rPr>
              <w:t xml:space="preserve">1 </w:t>
            </w:r>
            <w:r w:rsidR="003841C0" w:rsidRPr="00704E65">
              <w:rPr>
                <w:rFonts w:ascii="Consolas" w:hAnsi="Consolas"/>
                <w:b/>
                <w:sz w:val="20"/>
                <w:szCs w:val="20"/>
              </w:rPr>
              <w:t>5</w:t>
            </w:r>
            <w:r w:rsidRPr="00704E65">
              <w:rPr>
                <w:rFonts w:ascii="Consolas" w:hAnsi="Consolas"/>
                <w:b/>
                <w:sz w:val="20"/>
                <w:szCs w:val="20"/>
              </w:rPr>
              <w:t>0</w:t>
            </w:r>
            <w:r w:rsidR="00DC687D" w:rsidRPr="00704E65">
              <w:rPr>
                <w:rFonts w:ascii="Consolas" w:hAnsi="Consolas"/>
                <w:b/>
                <w:sz w:val="20"/>
                <w:szCs w:val="20"/>
              </w:rPr>
              <w:t>0,- Kč</w:t>
            </w:r>
            <w:r w:rsidRPr="00704E65">
              <w:rPr>
                <w:rFonts w:ascii="Consolas" w:hAnsi="Consolas"/>
                <w:b/>
                <w:sz w:val="20"/>
                <w:szCs w:val="20"/>
              </w:rPr>
              <w:t>/hod</w:t>
            </w:r>
          </w:p>
          <w:p w14:paraId="707BED4E" w14:textId="7E73FB09" w:rsidR="00DC687D" w:rsidRPr="00704E65" w:rsidRDefault="0043506F" w:rsidP="00871D0B">
            <w:pPr>
              <w:jc w:val="right"/>
              <w:rPr>
                <w:rFonts w:ascii="Consolas" w:hAnsi="Consolas"/>
                <w:b/>
                <w:sz w:val="20"/>
                <w:szCs w:val="20"/>
                <w:lang w:eastAsia="x-none"/>
              </w:rPr>
            </w:pPr>
            <w:r w:rsidRPr="00704E65">
              <w:rPr>
                <w:rFonts w:ascii="Consolas" w:hAnsi="Consolas"/>
                <w:b/>
                <w:sz w:val="20"/>
                <w:szCs w:val="20"/>
                <w:lang w:eastAsia="x-none"/>
              </w:rPr>
              <w:t xml:space="preserve">1 </w:t>
            </w:r>
            <w:r w:rsidR="003841C0" w:rsidRPr="00704E65">
              <w:rPr>
                <w:rFonts w:ascii="Consolas" w:hAnsi="Consolas"/>
                <w:b/>
                <w:sz w:val="20"/>
                <w:szCs w:val="20"/>
                <w:lang w:eastAsia="x-none"/>
              </w:rPr>
              <w:t>95</w:t>
            </w:r>
            <w:r w:rsidR="00DC687D" w:rsidRPr="00704E65">
              <w:rPr>
                <w:rFonts w:ascii="Consolas" w:hAnsi="Consolas"/>
                <w:b/>
                <w:sz w:val="20"/>
                <w:szCs w:val="20"/>
                <w:lang w:eastAsia="x-none"/>
              </w:rPr>
              <w:t>0,- Kč</w:t>
            </w:r>
            <w:r w:rsidRPr="00704E65">
              <w:rPr>
                <w:rFonts w:ascii="Consolas" w:hAnsi="Consolas"/>
                <w:b/>
                <w:sz w:val="20"/>
                <w:szCs w:val="20"/>
                <w:lang w:eastAsia="x-none"/>
              </w:rPr>
              <w:t>/hod</w:t>
            </w:r>
          </w:p>
          <w:p w14:paraId="5D4BBC33" w14:textId="3CA895C6" w:rsidR="00DC687D" w:rsidRPr="00704E65" w:rsidRDefault="0043506F" w:rsidP="00871D0B">
            <w:pPr>
              <w:jc w:val="right"/>
              <w:rPr>
                <w:rFonts w:ascii="Consolas" w:hAnsi="Consolas"/>
                <w:b/>
                <w:sz w:val="20"/>
                <w:szCs w:val="20"/>
                <w:lang w:eastAsia="x-none"/>
              </w:rPr>
            </w:pPr>
            <w:r w:rsidRPr="00704E65">
              <w:rPr>
                <w:rFonts w:ascii="Consolas" w:hAnsi="Consolas"/>
                <w:b/>
                <w:sz w:val="20"/>
                <w:szCs w:val="20"/>
                <w:lang w:eastAsia="x-none"/>
              </w:rPr>
              <w:t>2 4</w:t>
            </w:r>
            <w:r w:rsidR="003841C0" w:rsidRPr="00704E65">
              <w:rPr>
                <w:rFonts w:ascii="Consolas" w:hAnsi="Consolas"/>
                <w:b/>
                <w:sz w:val="20"/>
                <w:szCs w:val="20"/>
                <w:lang w:eastAsia="x-none"/>
              </w:rPr>
              <w:t>0</w:t>
            </w:r>
            <w:r w:rsidR="00DC687D" w:rsidRPr="00704E65">
              <w:rPr>
                <w:rFonts w:ascii="Consolas" w:hAnsi="Consolas"/>
                <w:b/>
                <w:sz w:val="20"/>
                <w:szCs w:val="20"/>
                <w:lang w:eastAsia="x-none"/>
              </w:rPr>
              <w:t>0,- Kč</w:t>
            </w:r>
            <w:r w:rsidRPr="00704E65">
              <w:rPr>
                <w:rFonts w:ascii="Consolas" w:hAnsi="Consolas"/>
                <w:b/>
                <w:sz w:val="20"/>
                <w:szCs w:val="20"/>
                <w:lang w:eastAsia="x-none"/>
              </w:rPr>
              <w:t>/hod</w:t>
            </w:r>
          </w:p>
        </w:tc>
      </w:tr>
      <w:tr w:rsidR="00DC687D" w:rsidRPr="00871D0B" w14:paraId="2AEAE807" w14:textId="77777777" w:rsidTr="00871D0B">
        <w:trPr>
          <w:trHeight w:val="375"/>
        </w:trPr>
        <w:tc>
          <w:tcPr>
            <w:tcW w:w="7338" w:type="dxa"/>
            <w:shd w:val="clear" w:color="auto" w:fill="auto"/>
            <w:tcMar>
              <w:top w:w="57" w:type="dxa"/>
              <w:left w:w="57" w:type="dxa"/>
              <w:bottom w:w="57" w:type="dxa"/>
              <w:right w:w="57" w:type="dxa"/>
            </w:tcMar>
          </w:tcPr>
          <w:p w14:paraId="6D23EB8E" w14:textId="77777777" w:rsidR="00DC687D" w:rsidRPr="00871D0B" w:rsidRDefault="00DC687D" w:rsidP="00871D0B">
            <w:pPr>
              <w:pStyle w:val="cena"/>
              <w:numPr>
                <w:ilvl w:val="0"/>
                <w:numId w:val="10"/>
              </w:numPr>
              <w:tabs>
                <w:tab w:val="clear" w:pos="284"/>
                <w:tab w:val="clear" w:pos="567"/>
                <w:tab w:val="clear" w:pos="851"/>
                <w:tab w:val="clear" w:pos="1134"/>
                <w:tab w:val="clear" w:pos="7513"/>
                <w:tab w:val="clear" w:pos="9639"/>
              </w:tabs>
              <w:spacing w:after="0"/>
              <w:jc w:val="left"/>
              <w:rPr>
                <w:rFonts w:ascii="Times New Roman" w:hAnsi="Times New Roman"/>
              </w:rPr>
            </w:pPr>
            <w:r w:rsidRPr="00871D0B">
              <w:rPr>
                <w:rFonts w:ascii="Times New Roman" w:hAnsi="Times New Roman"/>
              </w:rPr>
              <w:t>Cestovné</w:t>
            </w:r>
          </w:p>
          <w:p w14:paraId="1610A119" w14:textId="77777777" w:rsidR="00DC687D" w:rsidRPr="00871D0B" w:rsidRDefault="00DC687D" w:rsidP="00871D0B">
            <w:pPr>
              <w:pStyle w:val="cena"/>
              <w:numPr>
                <w:ilvl w:val="1"/>
                <w:numId w:val="10"/>
              </w:numPr>
              <w:spacing w:after="0"/>
              <w:jc w:val="left"/>
              <w:rPr>
                <w:rFonts w:ascii="Times New Roman" w:hAnsi="Times New Roman"/>
              </w:rPr>
            </w:pPr>
            <w:r w:rsidRPr="00871D0B">
              <w:rPr>
                <w:rFonts w:ascii="Times New Roman" w:hAnsi="Times New Roman"/>
              </w:rPr>
              <w:t xml:space="preserve">Fakturační sazba na </w:t>
            </w:r>
            <w:smartTag w:uri="urn:schemas-microsoft-com:office:smarttags" w:element="metricconverter">
              <w:smartTagPr>
                <w:attr w:name="ProductID" w:val="1 km"/>
              </w:smartTagPr>
              <w:r w:rsidRPr="00871D0B">
                <w:rPr>
                  <w:rFonts w:ascii="Times New Roman" w:hAnsi="Times New Roman"/>
                </w:rPr>
                <w:t>1 km</w:t>
              </w:r>
            </w:smartTag>
            <w:r w:rsidRPr="00871D0B">
              <w:rPr>
                <w:rFonts w:ascii="Times New Roman" w:hAnsi="Times New Roman"/>
              </w:rPr>
              <w:t xml:space="preserve"> </w:t>
            </w:r>
            <w:r w:rsidRPr="00871D0B">
              <w:rPr>
                <w:rFonts w:ascii="Times New Roman" w:hAnsi="Times New Roman"/>
              </w:rPr>
              <w:tab/>
            </w:r>
          </w:p>
        </w:tc>
        <w:tc>
          <w:tcPr>
            <w:tcW w:w="1872" w:type="dxa"/>
            <w:shd w:val="clear" w:color="auto" w:fill="auto"/>
            <w:tcMar>
              <w:top w:w="57" w:type="dxa"/>
              <w:left w:w="57" w:type="dxa"/>
              <w:bottom w:w="57" w:type="dxa"/>
              <w:right w:w="57" w:type="dxa"/>
            </w:tcMar>
          </w:tcPr>
          <w:p w14:paraId="1700EEF6" w14:textId="77777777" w:rsidR="00DC687D" w:rsidRPr="00871D0B" w:rsidRDefault="00DC687D" w:rsidP="00871D0B">
            <w:pPr>
              <w:jc w:val="right"/>
              <w:rPr>
                <w:rFonts w:ascii="Consolas" w:hAnsi="Consolas"/>
                <w:b/>
                <w:sz w:val="20"/>
                <w:szCs w:val="20"/>
                <w:lang w:eastAsia="x-none"/>
              </w:rPr>
            </w:pPr>
          </w:p>
          <w:p w14:paraId="19DC13A9" w14:textId="77777777" w:rsidR="00DC687D" w:rsidRPr="00871D0B" w:rsidRDefault="00DC687D" w:rsidP="00871D0B">
            <w:pPr>
              <w:jc w:val="right"/>
              <w:rPr>
                <w:rFonts w:ascii="Consolas" w:hAnsi="Consolas"/>
                <w:b/>
                <w:sz w:val="20"/>
                <w:szCs w:val="20"/>
              </w:rPr>
            </w:pPr>
            <w:r w:rsidRPr="00871D0B">
              <w:rPr>
                <w:rFonts w:ascii="Consolas" w:hAnsi="Consolas"/>
                <w:b/>
                <w:sz w:val="20"/>
                <w:szCs w:val="20"/>
                <w:lang w:eastAsia="x-none"/>
              </w:rPr>
              <w:t>10,- Kč</w:t>
            </w:r>
          </w:p>
        </w:tc>
      </w:tr>
      <w:tr w:rsidR="00DC687D" w:rsidRPr="00871D0B" w14:paraId="2656D1B3" w14:textId="77777777" w:rsidTr="00871D0B">
        <w:trPr>
          <w:trHeight w:val="1095"/>
        </w:trPr>
        <w:tc>
          <w:tcPr>
            <w:tcW w:w="7338" w:type="dxa"/>
            <w:shd w:val="clear" w:color="auto" w:fill="auto"/>
            <w:tcMar>
              <w:top w:w="57" w:type="dxa"/>
              <w:left w:w="57" w:type="dxa"/>
              <w:bottom w:w="57" w:type="dxa"/>
              <w:right w:w="57" w:type="dxa"/>
            </w:tcMar>
          </w:tcPr>
          <w:p w14:paraId="10D41FC6" w14:textId="77777777" w:rsidR="00DC687D" w:rsidRPr="00871D0B" w:rsidRDefault="00DC687D" w:rsidP="00871D0B">
            <w:pPr>
              <w:numPr>
                <w:ilvl w:val="0"/>
                <w:numId w:val="10"/>
              </w:numPr>
              <w:jc w:val="both"/>
              <w:rPr>
                <w:rFonts w:ascii="Times New Roman" w:hAnsi="Times New Roman"/>
                <w:sz w:val="20"/>
                <w:szCs w:val="20"/>
              </w:rPr>
            </w:pPr>
            <w:r w:rsidRPr="00871D0B">
              <w:rPr>
                <w:rFonts w:ascii="Times New Roman" w:hAnsi="Times New Roman"/>
                <w:sz w:val="20"/>
                <w:szCs w:val="20"/>
              </w:rPr>
              <w:t xml:space="preserve">Ceny bodu 3. a 4. se automaticky upravují vždy k 1. dubnu běžného roku. </w:t>
            </w:r>
          </w:p>
          <w:p w14:paraId="34D3B07E" w14:textId="5038D182" w:rsidR="0043506F" w:rsidRPr="00704E65" w:rsidRDefault="0043506F" w:rsidP="0043506F">
            <w:pPr>
              <w:numPr>
                <w:ilvl w:val="1"/>
                <w:numId w:val="10"/>
              </w:numPr>
              <w:rPr>
                <w:rFonts w:ascii="Times New Roman" w:hAnsi="Times New Roman"/>
                <w:sz w:val="20"/>
                <w:szCs w:val="20"/>
              </w:rPr>
            </w:pPr>
            <w:r w:rsidRPr="00704E65">
              <w:rPr>
                <w:rFonts w:ascii="Times New Roman" w:hAnsi="Times New Roman"/>
                <w:sz w:val="20"/>
                <w:szCs w:val="20"/>
              </w:rPr>
              <w:t xml:space="preserve">Cena bodu 3. se navyšuje dle platnosti vyšší hodnoty: </w:t>
            </w:r>
          </w:p>
          <w:p w14:paraId="3826A924" w14:textId="77777777" w:rsidR="0043506F" w:rsidRPr="002D110D" w:rsidRDefault="0043506F" w:rsidP="0043506F">
            <w:pPr>
              <w:numPr>
                <w:ilvl w:val="2"/>
                <w:numId w:val="10"/>
              </w:numPr>
              <w:rPr>
                <w:rFonts w:ascii="Times New Roman" w:hAnsi="Times New Roman"/>
                <w:sz w:val="20"/>
                <w:szCs w:val="20"/>
              </w:rPr>
            </w:pPr>
            <w:r w:rsidRPr="002D110D">
              <w:rPr>
                <w:rFonts w:ascii="Times New Roman" w:hAnsi="Times New Roman"/>
                <w:sz w:val="20"/>
                <w:szCs w:val="20"/>
              </w:rPr>
              <w:t>Index meziročního nárůstu spotřebitelských cen dle údajů ČSÚ</w:t>
            </w:r>
          </w:p>
          <w:p w14:paraId="3E339BFA" w14:textId="77777777" w:rsidR="0043506F" w:rsidRPr="002D110D" w:rsidRDefault="0043506F" w:rsidP="0043506F">
            <w:pPr>
              <w:numPr>
                <w:ilvl w:val="2"/>
                <w:numId w:val="10"/>
              </w:numPr>
              <w:rPr>
                <w:rFonts w:ascii="Times New Roman" w:hAnsi="Times New Roman"/>
                <w:sz w:val="20"/>
                <w:szCs w:val="20"/>
              </w:rPr>
            </w:pPr>
            <w:r w:rsidRPr="002D110D">
              <w:rPr>
                <w:rFonts w:ascii="Times New Roman" w:hAnsi="Times New Roman"/>
                <w:sz w:val="20"/>
                <w:szCs w:val="20"/>
              </w:rPr>
              <w:t xml:space="preserve">Mírou růstu průměrných nominálních mezd dle údajů ČSÚ </w:t>
            </w:r>
          </w:p>
          <w:p w14:paraId="5CF38DC0" w14:textId="77777777" w:rsidR="00DC687D" w:rsidRPr="00871D0B" w:rsidRDefault="0043506F" w:rsidP="0043506F">
            <w:pPr>
              <w:numPr>
                <w:ilvl w:val="1"/>
                <w:numId w:val="10"/>
              </w:numPr>
              <w:jc w:val="both"/>
              <w:rPr>
                <w:rFonts w:ascii="Times New Roman" w:hAnsi="Times New Roman"/>
              </w:rPr>
            </w:pPr>
            <w:r w:rsidRPr="002D110D">
              <w:rPr>
                <w:rFonts w:ascii="Times New Roman" w:hAnsi="Times New Roman"/>
                <w:sz w:val="20"/>
                <w:szCs w:val="20"/>
              </w:rPr>
              <w:t>Nabyvatel je o tomto navýšení informován elektronickou poštou.</w:t>
            </w:r>
          </w:p>
        </w:tc>
        <w:tc>
          <w:tcPr>
            <w:tcW w:w="1872" w:type="dxa"/>
            <w:shd w:val="clear" w:color="auto" w:fill="auto"/>
            <w:tcMar>
              <w:top w:w="57" w:type="dxa"/>
              <w:left w:w="57" w:type="dxa"/>
              <w:bottom w:w="57" w:type="dxa"/>
              <w:right w:w="57" w:type="dxa"/>
            </w:tcMar>
          </w:tcPr>
          <w:p w14:paraId="0691E6FB" w14:textId="77777777" w:rsidR="00DC687D" w:rsidRPr="00871D0B" w:rsidRDefault="00DC687D" w:rsidP="00871D0B">
            <w:pPr>
              <w:jc w:val="right"/>
              <w:rPr>
                <w:rFonts w:ascii="Consolas" w:hAnsi="Consolas"/>
                <w:b/>
                <w:sz w:val="20"/>
                <w:szCs w:val="20"/>
                <w:lang w:eastAsia="x-none"/>
              </w:rPr>
            </w:pPr>
          </w:p>
        </w:tc>
      </w:tr>
      <w:tr w:rsidR="00DC687D" w:rsidRPr="00871D0B" w14:paraId="2A8C69D3" w14:textId="77777777" w:rsidTr="00871D0B">
        <w:trPr>
          <w:trHeight w:val="271"/>
        </w:trPr>
        <w:tc>
          <w:tcPr>
            <w:tcW w:w="7338" w:type="dxa"/>
            <w:shd w:val="clear" w:color="auto" w:fill="auto"/>
            <w:tcMar>
              <w:top w:w="57" w:type="dxa"/>
              <w:left w:w="57" w:type="dxa"/>
              <w:bottom w:w="57" w:type="dxa"/>
              <w:right w:w="57" w:type="dxa"/>
            </w:tcMar>
          </w:tcPr>
          <w:p w14:paraId="6BB78170" w14:textId="77777777" w:rsidR="00DC687D" w:rsidRPr="00871D0B" w:rsidRDefault="00DC687D" w:rsidP="00871D0B">
            <w:pPr>
              <w:numPr>
                <w:ilvl w:val="0"/>
                <w:numId w:val="10"/>
              </w:numPr>
              <w:rPr>
                <w:rFonts w:ascii="Times New Roman" w:hAnsi="Times New Roman"/>
                <w:sz w:val="20"/>
                <w:szCs w:val="20"/>
              </w:rPr>
            </w:pPr>
            <w:r w:rsidRPr="00871D0B">
              <w:rPr>
                <w:rFonts w:ascii="Times New Roman" w:hAnsi="Times New Roman"/>
                <w:sz w:val="20"/>
                <w:szCs w:val="20"/>
              </w:rPr>
              <w:t>Veškeré ceny jsou uvedeny bez DPH.</w:t>
            </w:r>
          </w:p>
        </w:tc>
        <w:tc>
          <w:tcPr>
            <w:tcW w:w="1872" w:type="dxa"/>
            <w:shd w:val="clear" w:color="auto" w:fill="auto"/>
            <w:tcMar>
              <w:top w:w="57" w:type="dxa"/>
              <w:left w:w="57" w:type="dxa"/>
              <w:bottom w:w="57" w:type="dxa"/>
              <w:right w:w="57" w:type="dxa"/>
            </w:tcMar>
          </w:tcPr>
          <w:p w14:paraId="79ED957A" w14:textId="77777777" w:rsidR="00DC687D" w:rsidRPr="00871D0B" w:rsidRDefault="00DC687D" w:rsidP="00871D0B">
            <w:pPr>
              <w:jc w:val="right"/>
              <w:rPr>
                <w:rFonts w:ascii="Consolas" w:hAnsi="Consolas"/>
                <w:b/>
                <w:sz w:val="20"/>
                <w:szCs w:val="20"/>
                <w:lang w:eastAsia="x-none"/>
              </w:rPr>
            </w:pPr>
          </w:p>
        </w:tc>
      </w:tr>
    </w:tbl>
    <w:p w14:paraId="67C48AE8" w14:textId="77777777" w:rsidR="006B4D87" w:rsidRDefault="006B4D87" w:rsidP="006B4D87">
      <w:pPr>
        <w:rPr>
          <w:rFonts w:ascii="Times New Roman" w:hAnsi="Times New Roman"/>
          <w:sz w:val="20"/>
          <w:szCs w:val="20"/>
        </w:rPr>
      </w:pPr>
    </w:p>
    <w:p w14:paraId="7A11DC84" w14:textId="77777777" w:rsidR="002F15DB" w:rsidRDefault="002F15DB" w:rsidP="002F15DB">
      <w:pPr>
        <w:ind w:left="360"/>
        <w:rPr>
          <w:rFonts w:ascii="Times New Roman" w:hAnsi="Times New Roman"/>
          <w:sz w:val="20"/>
          <w:szCs w:val="20"/>
        </w:rPr>
      </w:pPr>
    </w:p>
    <w:p w14:paraId="1A45A5EC" w14:textId="77777777" w:rsidR="001C3C26" w:rsidRDefault="001C3C26" w:rsidP="009F2EF3">
      <w:pPr>
        <w:numPr>
          <w:ilvl w:val="0"/>
          <w:numId w:val="14"/>
        </w:numPr>
        <w:jc w:val="center"/>
        <w:rPr>
          <w:rFonts w:ascii="Times New Roman" w:hAnsi="Times New Roman"/>
          <w:b/>
          <w:sz w:val="20"/>
          <w:szCs w:val="20"/>
        </w:rPr>
      </w:pPr>
    </w:p>
    <w:p w14:paraId="7CFB0CD9" w14:textId="77777777" w:rsidR="00C135B4" w:rsidRPr="00C135B4" w:rsidRDefault="00723678" w:rsidP="001C3C26">
      <w:pPr>
        <w:jc w:val="center"/>
        <w:rPr>
          <w:rFonts w:ascii="Times New Roman" w:hAnsi="Times New Roman"/>
          <w:b/>
          <w:sz w:val="20"/>
          <w:szCs w:val="20"/>
        </w:rPr>
      </w:pPr>
      <w:r>
        <w:rPr>
          <w:rFonts w:ascii="Times New Roman" w:hAnsi="Times New Roman"/>
          <w:b/>
          <w:sz w:val="20"/>
          <w:szCs w:val="20"/>
        </w:rPr>
        <w:t>TERMÍNY PLNĚNÍ</w:t>
      </w:r>
      <w:r w:rsidR="0000615A">
        <w:rPr>
          <w:rFonts w:ascii="Times New Roman" w:hAnsi="Times New Roman"/>
          <w:b/>
          <w:sz w:val="20"/>
          <w:szCs w:val="20"/>
        </w:rPr>
        <w:t>, DOBA TRVÁNÍ SMLOUVY</w:t>
      </w:r>
    </w:p>
    <w:p w14:paraId="4628D0ED" w14:textId="77777777" w:rsidR="00C135B4" w:rsidRPr="00C135B4" w:rsidRDefault="00C135B4" w:rsidP="00C135B4">
      <w:pPr>
        <w:jc w:val="center"/>
        <w:rPr>
          <w:rFonts w:ascii="Times New Roman" w:hAnsi="Times New Roman"/>
          <w:b/>
          <w:sz w:val="20"/>
          <w:szCs w:val="20"/>
        </w:rPr>
      </w:pPr>
    </w:p>
    <w:p w14:paraId="26E3E3C0" w14:textId="77777777" w:rsidR="0079058B" w:rsidRDefault="00C135B4" w:rsidP="0079058B">
      <w:pPr>
        <w:numPr>
          <w:ilvl w:val="0"/>
          <w:numId w:val="24"/>
        </w:numPr>
        <w:jc w:val="both"/>
        <w:rPr>
          <w:rFonts w:ascii="Times New Roman" w:hAnsi="Times New Roman"/>
          <w:sz w:val="20"/>
          <w:szCs w:val="20"/>
        </w:rPr>
      </w:pPr>
      <w:r w:rsidRPr="0079058B">
        <w:rPr>
          <w:rFonts w:ascii="Times New Roman" w:hAnsi="Times New Roman"/>
          <w:sz w:val="20"/>
          <w:szCs w:val="20"/>
        </w:rPr>
        <w:t>Za splnění dodávky a u</w:t>
      </w:r>
      <w:smartTag w:uri="urn:schemas-microsoft-com:office:smarttags" w:element="PersonName">
        <w:r w:rsidRPr="0079058B">
          <w:rPr>
            <w:rFonts w:ascii="Times New Roman" w:hAnsi="Times New Roman"/>
            <w:sz w:val="20"/>
            <w:szCs w:val="20"/>
          </w:rPr>
          <w:t>ko</w:t>
        </w:r>
      </w:smartTag>
      <w:r w:rsidRPr="0079058B">
        <w:rPr>
          <w:rFonts w:ascii="Times New Roman" w:hAnsi="Times New Roman"/>
          <w:sz w:val="20"/>
          <w:szCs w:val="20"/>
        </w:rPr>
        <w:t>nčení i</w:t>
      </w:r>
      <w:smartTag w:uri="urn:schemas-microsoft-com:office:smarttags" w:element="PersonName">
        <w:r w:rsidRPr="0079058B">
          <w:rPr>
            <w:rFonts w:ascii="Times New Roman" w:hAnsi="Times New Roman"/>
            <w:sz w:val="20"/>
            <w:szCs w:val="20"/>
          </w:rPr>
          <w:t>mp</w:t>
        </w:r>
      </w:smartTag>
      <w:r w:rsidRPr="0079058B">
        <w:rPr>
          <w:rFonts w:ascii="Times New Roman" w:hAnsi="Times New Roman"/>
          <w:sz w:val="20"/>
          <w:szCs w:val="20"/>
        </w:rPr>
        <w:t>lementace se považuje oboustranně bezrozporově potvrzený předávací proto</w:t>
      </w:r>
      <w:smartTag w:uri="urn:schemas-microsoft-com:office:smarttags" w:element="PersonName">
        <w:r w:rsidRPr="0079058B">
          <w:rPr>
            <w:rFonts w:ascii="Times New Roman" w:hAnsi="Times New Roman"/>
            <w:sz w:val="20"/>
            <w:szCs w:val="20"/>
          </w:rPr>
          <w:t>ko</w:t>
        </w:r>
      </w:smartTag>
      <w:r w:rsidRPr="0079058B">
        <w:rPr>
          <w:rFonts w:ascii="Times New Roman" w:hAnsi="Times New Roman"/>
          <w:sz w:val="20"/>
          <w:szCs w:val="20"/>
        </w:rPr>
        <w:t xml:space="preserve">l </w:t>
      </w:r>
      <w:smartTag w:uri="urn:schemas-microsoft-com:office:smarttags" w:element="PersonName">
        <w:r w:rsidRPr="0079058B">
          <w:rPr>
            <w:rFonts w:ascii="Times New Roman" w:hAnsi="Times New Roman"/>
            <w:sz w:val="20"/>
            <w:szCs w:val="20"/>
          </w:rPr>
          <w:t>ne</w:t>
        </w:r>
      </w:smartTag>
      <w:r w:rsidRPr="0079058B">
        <w:rPr>
          <w:rFonts w:ascii="Times New Roman" w:hAnsi="Times New Roman"/>
          <w:sz w:val="20"/>
          <w:szCs w:val="20"/>
        </w:rPr>
        <w:t>bo zpra</w:t>
      </w:r>
      <w:smartTag w:uri="urn:schemas-microsoft-com:office:smarttags" w:element="PersonName">
        <w:r w:rsidRPr="0079058B">
          <w:rPr>
            <w:rFonts w:ascii="Times New Roman" w:hAnsi="Times New Roman"/>
            <w:sz w:val="20"/>
            <w:szCs w:val="20"/>
          </w:rPr>
          <w:t>co</w:t>
        </w:r>
      </w:smartTag>
      <w:r w:rsidRPr="0079058B">
        <w:rPr>
          <w:rFonts w:ascii="Times New Roman" w:hAnsi="Times New Roman"/>
          <w:sz w:val="20"/>
          <w:szCs w:val="20"/>
        </w:rPr>
        <w:t>vání tří měsíčních uzávě</w:t>
      </w:r>
      <w:smartTag w:uri="urn:schemas-microsoft-com:office:smarttags" w:element="PersonName">
        <w:r w:rsidRPr="0079058B">
          <w:rPr>
            <w:rFonts w:ascii="Times New Roman" w:hAnsi="Times New Roman"/>
            <w:sz w:val="20"/>
            <w:szCs w:val="20"/>
          </w:rPr>
          <w:t>re</w:t>
        </w:r>
      </w:smartTag>
      <w:r w:rsidRPr="0079058B">
        <w:rPr>
          <w:rFonts w:ascii="Times New Roman" w:hAnsi="Times New Roman"/>
          <w:sz w:val="20"/>
          <w:szCs w:val="20"/>
        </w:rPr>
        <w:t xml:space="preserve">k v rutinním provozu. </w:t>
      </w:r>
    </w:p>
    <w:p w14:paraId="0FA4F373" w14:textId="77777777" w:rsidR="0000615A" w:rsidRPr="0079058B" w:rsidRDefault="00F14758" w:rsidP="0079058B">
      <w:pPr>
        <w:numPr>
          <w:ilvl w:val="0"/>
          <w:numId w:val="24"/>
        </w:numPr>
        <w:jc w:val="both"/>
        <w:rPr>
          <w:rFonts w:ascii="Times New Roman" w:hAnsi="Times New Roman"/>
          <w:sz w:val="20"/>
          <w:szCs w:val="20"/>
        </w:rPr>
      </w:pPr>
      <w:r w:rsidRPr="0079058B">
        <w:rPr>
          <w:rFonts w:ascii="Times New Roman" w:hAnsi="Times New Roman"/>
          <w:sz w:val="20"/>
          <w:szCs w:val="20"/>
        </w:rPr>
        <w:t>S</w:t>
      </w:r>
      <w:r w:rsidR="0000615A" w:rsidRPr="0079058B">
        <w:rPr>
          <w:rFonts w:ascii="Times New Roman" w:hAnsi="Times New Roman"/>
          <w:sz w:val="20"/>
          <w:szCs w:val="20"/>
        </w:rPr>
        <w:t xml:space="preserve">mlouva je uzavírána na dobu </w:t>
      </w:r>
      <w:r w:rsidRPr="0079058B">
        <w:rPr>
          <w:rFonts w:ascii="Times New Roman" w:hAnsi="Times New Roman"/>
          <w:sz w:val="20"/>
          <w:szCs w:val="20"/>
        </w:rPr>
        <w:t xml:space="preserve">neurčitou. </w:t>
      </w:r>
    </w:p>
    <w:p w14:paraId="461C4D2E" w14:textId="77777777" w:rsidR="008E337E" w:rsidRDefault="008E337E" w:rsidP="008E337E">
      <w:pPr>
        <w:jc w:val="both"/>
        <w:rPr>
          <w:rFonts w:ascii="Times New Roman" w:hAnsi="Times New Roman"/>
          <w:sz w:val="20"/>
          <w:szCs w:val="20"/>
        </w:rPr>
      </w:pPr>
    </w:p>
    <w:p w14:paraId="46C9C5B6" w14:textId="77777777" w:rsidR="008E337E" w:rsidRDefault="008E337E" w:rsidP="008E337E">
      <w:pPr>
        <w:jc w:val="both"/>
        <w:rPr>
          <w:rFonts w:ascii="Times New Roman" w:hAnsi="Times New Roman"/>
          <w:sz w:val="20"/>
          <w:szCs w:val="20"/>
        </w:rPr>
      </w:pPr>
    </w:p>
    <w:p w14:paraId="45B2B574" w14:textId="77777777" w:rsidR="001C3C26" w:rsidRDefault="001C3C26" w:rsidP="009F2EF3">
      <w:pPr>
        <w:numPr>
          <w:ilvl w:val="0"/>
          <w:numId w:val="14"/>
        </w:numPr>
        <w:jc w:val="center"/>
        <w:rPr>
          <w:rFonts w:ascii="Times New Roman" w:hAnsi="Times New Roman"/>
          <w:b/>
          <w:sz w:val="20"/>
          <w:szCs w:val="20"/>
        </w:rPr>
      </w:pPr>
    </w:p>
    <w:p w14:paraId="73E7F0EA" w14:textId="77777777" w:rsidR="00C135B4" w:rsidRPr="00C135B4" w:rsidRDefault="00C135B4" w:rsidP="001C3C26">
      <w:pPr>
        <w:ind w:left="360"/>
        <w:jc w:val="center"/>
        <w:rPr>
          <w:rFonts w:ascii="Times New Roman" w:hAnsi="Times New Roman"/>
          <w:b/>
          <w:sz w:val="20"/>
          <w:szCs w:val="20"/>
        </w:rPr>
      </w:pPr>
      <w:r w:rsidRPr="00C135B4">
        <w:rPr>
          <w:rFonts w:ascii="Times New Roman" w:hAnsi="Times New Roman"/>
          <w:b/>
          <w:sz w:val="20"/>
          <w:szCs w:val="20"/>
        </w:rPr>
        <w:t>PLATEBNÍ A FAKTURAČNÍ PODMÍNKY</w:t>
      </w:r>
    </w:p>
    <w:p w14:paraId="24122FAE" w14:textId="77777777" w:rsidR="00C135B4" w:rsidRPr="00C135B4" w:rsidRDefault="00C135B4" w:rsidP="00C135B4">
      <w:pPr>
        <w:jc w:val="center"/>
        <w:rPr>
          <w:rFonts w:ascii="Times New Roman" w:hAnsi="Times New Roman"/>
          <w:b/>
          <w:sz w:val="20"/>
          <w:szCs w:val="20"/>
        </w:rPr>
      </w:pPr>
    </w:p>
    <w:p w14:paraId="68BBE4A0" w14:textId="77777777" w:rsidR="00891350" w:rsidRDefault="00C135B4" w:rsidP="00EB79D4">
      <w:pPr>
        <w:numPr>
          <w:ilvl w:val="0"/>
          <w:numId w:val="21"/>
        </w:numPr>
        <w:rPr>
          <w:rFonts w:ascii="Times New Roman" w:hAnsi="Times New Roman"/>
          <w:color w:val="000000"/>
          <w:sz w:val="20"/>
          <w:szCs w:val="20"/>
        </w:rPr>
      </w:pPr>
      <w:bookmarkStart w:id="2" w:name="_Hlk504426149"/>
      <w:r w:rsidRPr="00F10A0C">
        <w:rPr>
          <w:rFonts w:ascii="Times New Roman" w:hAnsi="Times New Roman"/>
          <w:color w:val="000000"/>
          <w:sz w:val="20"/>
          <w:szCs w:val="20"/>
        </w:rPr>
        <w:t>Po splnění předmětu smlouvy v</w:t>
      </w:r>
      <w:r w:rsidR="00891350">
        <w:rPr>
          <w:rFonts w:ascii="Times New Roman" w:hAnsi="Times New Roman"/>
          <w:color w:val="000000"/>
          <w:sz w:val="20"/>
          <w:szCs w:val="20"/>
        </w:rPr>
        <w:t xml:space="preserve"> čl. II v </w:t>
      </w:r>
      <w:r w:rsidRPr="00F10A0C">
        <w:rPr>
          <w:rFonts w:ascii="Times New Roman" w:hAnsi="Times New Roman"/>
          <w:color w:val="000000"/>
          <w:sz w:val="20"/>
          <w:szCs w:val="20"/>
        </w:rPr>
        <w:t xml:space="preserve">bodech </w:t>
      </w:r>
      <w:r w:rsidR="00E407EA" w:rsidRPr="00F10A0C">
        <w:rPr>
          <w:rFonts w:ascii="Times New Roman" w:hAnsi="Times New Roman"/>
          <w:color w:val="000000"/>
          <w:sz w:val="20"/>
          <w:szCs w:val="20"/>
        </w:rPr>
        <w:t>1</w:t>
      </w:r>
      <w:r w:rsidRPr="00F10A0C">
        <w:rPr>
          <w:rFonts w:ascii="Times New Roman" w:hAnsi="Times New Roman"/>
          <w:color w:val="000000"/>
          <w:sz w:val="20"/>
          <w:szCs w:val="20"/>
        </w:rPr>
        <w:t xml:space="preserve"> </w:t>
      </w:r>
      <w:r w:rsidR="00E407EA" w:rsidRPr="00F10A0C">
        <w:rPr>
          <w:rFonts w:ascii="Times New Roman" w:hAnsi="Times New Roman"/>
          <w:color w:val="000000"/>
          <w:sz w:val="20"/>
          <w:szCs w:val="20"/>
        </w:rPr>
        <w:t xml:space="preserve">a 2 </w:t>
      </w:r>
      <w:r w:rsidRPr="00F10A0C">
        <w:rPr>
          <w:rFonts w:ascii="Times New Roman" w:hAnsi="Times New Roman"/>
          <w:color w:val="000000"/>
          <w:sz w:val="20"/>
          <w:szCs w:val="20"/>
        </w:rPr>
        <w:t xml:space="preserve">vystaví </w:t>
      </w:r>
      <w:r w:rsidR="001A4788" w:rsidRPr="00F10A0C">
        <w:rPr>
          <w:rFonts w:ascii="Times New Roman" w:hAnsi="Times New Roman"/>
          <w:color w:val="000000"/>
          <w:sz w:val="20"/>
          <w:szCs w:val="20"/>
        </w:rPr>
        <w:t>poskytovatel</w:t>
      </w:r>
      <w:r w:rsidRPr="00F10A0C">
        <w:rPr>
          <w:rFonts w:ascii="Times New Roman" w:hAnsi="Times New Roman"/>
          <w:color w:val="000000"/>
          <w:sz w:val="20"/>
          <w:szCs w:val="20"/>
        </w:rPr>
        <w:t xml:space="preserve"> daňový doklad</w:t>
      </w:r>
      <w:r w:rsidR="00F10A0C">
        <w:rPr>
          <w:rFonts w:ascii="Times New Roman" w:hAnsi="Times New Roman"/>
          <w:color w:val="000000"/>
          <w:sz w:val="20"/>
          <w:szCs w:val="20"/>
        </w:rPr>
        <w:t xml:space="preserve"> za</w:t>
      </w:r>
      <w:r w:rsidR="00891350">
        <w:rPr>
          <w:rFonts w:ascii="Times New Roman" w:hAnsi="Times New Roman"/>
          <w:color w:val="000000"/>
          <w:sz w:val="20"/>
          <w:szCs w:val="20"/>
        </w:rPr>
        <w:t>:</w:t>
      </w:r>
    </w:p>
    <w:p w14:paraId="0B3EB3BB" w14:textId="77777777" w:rsidR="00891350" w:rsidRPr="00891350" w:rsidRDefault="00F10A0C" w:rsidP="00891350">
      <w:pPr>
        <w:numPr>
          <w:ilvl w:val="1"/>
          <w:numId w:val="21"/>
        </w:numPr>
        <w:rPr>
          <w:rFonts w:ascii="Times New Roman" w:hAnsi="Times New Roman"/>
          <w:color w:val="000000"/>
          <w:sz w:val="20"/>
          <w:szCs w:val="20"/>
        </w:rPr>
      </w:pPr>
      <w:r>
        <w:rPr>
          <w:rFonts w:ascii="Times New Roman" w:hAnsi="Times New Roman"/>
          <w:color w:val="000000"/>
          <w:sz w:val="20"/>
          <w:szCs w:val="20"/>
        </w:rPr>
        <w:t xml:space="preserve"> poskytnutí licence</w:t>
      </w:r>
      <w:r w:rsidR="00891350">
        <w:rPr>
          <w:rFonts w:ascii="Times New Roman" w:hAnsi="Times New Roman"/>
          <w:color w:val="000000"/>
          <w:sz w:val="20"/>
          <w:szCs w:val="20"/>
        </w:rPr>
        <w:t xml:space="preserve"> </w:t>
      </w:r>
      <w:r w:rsidR="00891350" w:rsidRPr="00891350">
        <w:rPr>
          <w:rFonts w:ascii="Times New Roman" w:hAnsi="Times New Roman"/>
          <w:color w:val="000000"/>
          <w:sz w:val="20"/>
          <w:szCs w:val="20"/>
        </w:rPr>
        <w:t>programového vybavení ekonomického informačního systému IIS Ekonom®</w:t>
      </w:r>
    </w:p>
    <w:p w14:paraId="7F81CC18" w14:textId="77777777" w:rsidR="00F10A0C" w:rsidRDefault="00F10A0C" w:rsidP="00891350">
      <w:pPr>
        <w:numPr>
          <w:ilvl w:val="1"/>
          <w:numId w:val="21"/>
        </w:numPr>
        <w:rPr>
          <w:rFonts w:ascii="Times New Roman" w:hAnsi="Times New Roman"/>
          <w:color w:val="000000"/>
          <w:sz w:val="20"/>
          <w:szCs w:val="20"/>
        </w:rPr>
      </w:pPr>
      <w:r>
        <w:rPr>
          <w:rFonts w:ascii="Times New Roman" w:hAnsi="Times New Roman"/>
          <w:color w:val="000000"/>
          <w:sz w:val="20"/>
          <w:szCs w:val="20"/>
        </w:rPr>
        <w:t xml:space="preserve"> implementační práce</w:t>
      </w:r>
    </w:p>
    <w:p w14:paraId="317FB9A5" w14:textId="77777777" w:rsidR="00EB79D4" w:rsidRDefault="00477D0E" w:rsidP="00EB79D4">
      <w:pPr>
        <w:numPr>
          <w:ilvl w:val="0"/>
          <w:numId w:val="21"/>
        </w:numPr>
        <w:rPr>
          <w:rFonts w:ascii="Times New Roman" w:hAnsi="Times New Roman"/>
          <w:color w:val="000000"/>
          <w:sz w:val="20"/>
          <w:szCs w:val="20"/>
        </w:rPr>
      </w:pPr>
      <w:bookmarkStart w:id="3" w:name="_Hlk504426173"/>
      <w:bookmarkEnd w:id="2"/>
      <w:r w:rsidRPr="00F10A0C">
        <w:rPr>
          <w:rFonts w:ascii="Times New Roman" w:hAnsi="Times New Roman"/>
          <w:color w:val="000000"/>
          <w:sz w:val="20"/>
          <w:szCs w:val="20"/>
        </w:rPr>
        <w:t>Vyúčtování servisního zabezpečení dle čl</w:t>
      </w:r>
      <w:r w:rsidR="00891350">
        <w:rPr>
          <w:rFonts w:ascii="Times New Roman" w:hAnsi="Times New Roman"/>
          <w:color w:val="000000"/>
          <w:sz w:val="20"/>
          <w:szCs w:val="20"/>
        </w:rPr>
        <w:t>.</w:t>
      </w:r>
      <w:r w:rsidRPr="00F10A0C">
        <w:rPr>
          <w:rFonts w:ascii="Times New Roman" w:hAnsi="Times New Roman"/>
          <w:color w:val="000000"/>
          <w:sz w:val="20"/>
          <w:szCs w:val="20"/>
        </w:rPr>
        <w:t xml:space="preserve"> V</w:t>
      </w:r>
      <w:r w:rsidR="007A1B8B" w:rsidRPr="00F10A0C">
        <w:rPr>
          <w:rFonts w:ascii="Times New Roman" w:hAnsi="Times New Roman"/>
          <w:color w:val="000000"/>
          <w:sz w:val="20"/>
          <w:szCs w:val="20"/>
        </w:rPr>
        <w:t>. </w:t>
      </w:r>
      <w:r w:rsidR="00891350" w:rsidRPr="00F10A0C">
        <w:rPr>
          <w:rFonts w:ascii="Times New Roman" w:hAnsi="Times New Roman"/>
          <w:color w:val="000000"/>
          <w:sz w:val="20"/>
          <w:szCs w:val="20"/>
        </w:rPr>
        <w:t>bod 3</w:t>
      </w:r>
    </w:p>
    <w:p w14:paraId="0C01AB69" w14:textId="52CEE235" w:rsidR="00EB79D4" w:rsidRDefault="00EB79D4" w:rsidP="00EB79D4">
      <w:pPr>
        <w:numPr>
          <w:ilvl w:val="1"/>
          <w:numId w:val="21"/>
        </w:numPr>
        <w:rPr>
          <w:rFonts w:ascii="Times New Roman" w:hAnsi="Times New Roman"/>
          <w:color w:val="000000"/>
          <w:sz w:val="20"/>
          <w:szCs w:val="20"/>
        </w:rPr>
      </w:pPr>
      <w:r>
        <w:rPr>
          <w:rFonts w:ascii="Times New Roman" w:hAnsi="Times New Roman"/>
          <w:color w:val="000000"/>
          <w:sz w:val="20"/>
          <w:szCs w:val="20"/>
        </w:rPr>
        <w:t>V</w:t>
      </w:r>
      <w:r w:rsidR="007A1B8B" w:rsidRPr="00F10A0C">
        <w:rPr>
          <w:rFonts w:ascii="Times New Roman" w:hAnsi="Times New Roman"/>
          <w:color w:val="000000"/>
          <w:sz w:val="20"/>
          <w:szCs w:val="20"/>
        </w:rPr>
        <w:t xml:space="preserve"> poměrné výši </w:t>
      </w:r>
      <w:r w:rsidR="007A1B8B" w:rsidRPr="00CB2B3D">
        <w:rPr>
          <w:rFonts w:ascii="Times New Roman" w:hAnsi="Times New Roman"/>
          <w:sz w:val="20"/>
          <w:szCs w:val="20"/>
        </w:rPr>
        <w:t>měsíčně</w:t>
      </w:r>
      <w:r w:rsidR="00CB2B3D">
        <w:rPr>
          <w:rFonts w:ascii="Times New Roman" w:hAnsi="Times New Roman"/>
          <w:color w:val="C00000"/>
          <w:sz w:val="20"/>
          <w:szCs w:val="20"/>
        </w:rPr>
        <w:t xml:space="preserve"> </w:t>
      </w:r>
      <w:r w:rsidR="00477D0E" w:rsidRPr="00F10A0C">
        <w:rPr>
          <w:rFonts w:ascii="Times New Roman" w:hAnsi="Times New Roman"/>
          <w:color w:val="000000"/>
          <w:sz w:val="20"/>
          <w:szCs w:val="20"/>
        </w:rPr>
        <w:t>formou daňového dokladu</w:t>
      </w:r>
      <w:r w:rsidR="00F10A0C" w:rsidRPr="00F10A0C">
        <w:rPr>
          <w:rFonts w:ascii="Times New Roman" w:hAnsi="Times New Roman"/>
          <w:color w:val="000000"/>
          <w:sz w:val="20"/>
          <w:szCs w:val="20"/>
        </w:rPr>
        <w:t xml:space="preserve">. </w:t>
      </w:r>
    </w:p>
    <w:p w14:paraId="3719A506" w14:textId="38B74E4E" w:rsidR="00477D0E" w:rsidRPr="00F10A0C" w:rsidRDefault="0079058B" w:rsidP="00EB79D4">
      <w:pPr>
        <w:numPr>
          <w:ilvl w:val="1"/>
          <w:numId w:val="21"/>
        </w:numPr>
        <w:rPr>
          <w:rFonts w:ascii="Times New Roman" w:hAnsi="Times New Roman"/>
          <w:color w:val="000000"/>
          <w:sz w:val="20"/>
          <w:szCs w:val="20"/>
        </w:rPr>
      </w:pPr>
      <w:r>
        <w:rPr>
          <w:rFonts w:ascii="Times New Roman" w:hAnsi="Times New Roman"/>
          <w:color w:val="000000"/>
          <w:sz w:val="20"/>
          <w:szCs w:val="20"/>
        </w:rPr>
        <w:t>B</w:t>
      </w:r>
      <w:r w:rsidR="0000615A" w:rsidRPr="00F10A0C">
        <w:rPr>
          <w:rFonts w:ascii="Times New Roman" w:hAnsi="Times New Roman"/>
          <w:color w:val="000000"/>
          <w:sz w:val="20"/>
          <w:szCs w:val="20"/>
        </w:rPr>
        <w:t xml:space="preserve">ude účtován od </w:t>
      </w:r>
      <w:r w:rsidR="0000615A" w:rsidRPr="00DA00C6">
        <w:rPr>
          <w:rFonts w:ascii="Times New Roman" w:hAnsi="Times New Roman"/>
          <w:sz w:val="20"/>
          <w:szCs w:val="20"/>
        </w:rPr>
        <w:t>1.</w:t>
      </w:r>
      <w:r w:rsidR="00C0325A">
        <w:rPr>
          <w:rFonts w:ascii="Times New Roman" w:hAnsi="Times New Roman"/>
          <w:sz w:val="20"/>
          <w:szCs w:val="20"/>
        </w:rPr>
        <w:t>6</w:t>
      </w:r>
      <w:r w:rsidR="0000615A" w:rsidRPr="00DA00C6">
        <w:rPr>
          <w:rFonts w:ascii="Times New Roman" w:hAnsi="Times New Roman"/>
          <w:sz w:val="20"/>
          <w:szCs w:val="20"/>
        </w:rPr>
        <w:t>.20</w:t>
      </w:r>
      <w:r w:rsidR="00704E65" w:rsidRPr="00DA00C6">
        <w:rPr>
          <w:rFonts w:ascii="Times New Roman" w:hAnsi="Times New Roman"/>
          <w:sz w:val="20"/>
          <w:szCs w:val="20"/>
        </w:rPr>
        <w:t>22</w:t>
      </w:r>
      <w:r w:rsidR="0000615A" w:rsidRPr="00DA00C6">
        <w:rPr>
          <w:rFonts w:ascii="Times New Roman" w:hAnsi="Times New Roman"/>
          <w:sz w:val="20"/>
          <w:szCs w:val="20"/>
        </w:rPr>
        <w:t>.</w:t>
      </w:r>
      <w:bookmarkEnd w:id="3"/>
      <w:r w:rsidR="0000615A" w:rsidRPr="00DA00C6">
        <w:rPr>
          <w:rFonts w:ascii="Times New Roman" w:hAnsi="Times New Roman"/>
          <w:sz w:val="20"/>
          <w:szCs w:val="20"/>
        </w:rPr>
        <w:t xml:space="preserve"> </w:t>
      </w:r>
    </w:p>
    <w:p w14:paraId="6DDCB4C3" w14:textId="77777777" w:rsidR="00EB79D4" w:rsidRDefault="0079058B" w:rsidP="00EB79D4">
      <w:pPr>
        <w:numPr>
          <w:ilvl w:val="0"/>
          <w:numId w:val="21"/>
        </w:numPr>
        <w:rPr>
          <w:rFonts w:ascii="Times New Roman" w:hAnsi="Times New Roman"/>
          <w:color w:val="000000"/>
          <w:sz w:val="20"/>
          <w:szCs w:val="20"/>
        </w:rPr>
      </w:pPr>
      <w:bookmarkStart w:id="4" w:name="_Hlk504426235"/>
      <w:r>
        <w:rPr>
          <w:rFonts w:ascii="Times New Roman" w:hAnsi="Times New Roman"/>
          <w:color w:val="000000"/>
          <w:sz w:val="20"/>
          <w:szCs w:val="20"/>
        </w:rPr>
        <w:t>Vyúčtování prací</w:t>
      </w:r>
      <w:r w:rsidR="00D00587">
        <w:rPr>
          <w:rFonts w:ascii="Times New Roman" w:hAnsi="Times New Roman"/>
          <w:color w:val="000000"/>
          <w:sz w:val="20"/>
          <w:szCs w:val="20"/>
        </w:rPr>
        <w:t xml:space="preserve"> </w:t>
      </w:r>
      <w:r w:rsidR="00550C3F">
        <w:rPr>
          <w:rFonts w:ascii="Times New Roman" w:hAnsi="Times New Roman"/>
          <w:color w:val="000000"/>
          <w:sz w:val="20"/>
          <w:szCs w:val="20"/>
        </w:rPr>
        <w:t>provedené dálkovou správou</w:t>
      </w:r>
      <w:r w:rsidR="00891350">
        <w:rPr>
          <w:rFonts w:ascii="Times New Roman" w:hAnsi="Times New Roman"/>
          <w:color w:val="000000"/>
          <w:sz w:val="20"/>
          <w:szCs w:val="20"/>
        </w:rPr>
        <w:t xml:space="preserve"> dle</w:t>
      </w:r>
      <w:r w:rsidR="00A93098">
        <w:rPr>
          <w:rFonts w:ascii="Times New Roman" w:hAnsi="Times New Roman"/>
          <w:color w:val="000000"/>
          <w:sz w:val="20"/>
          <w:szCs w:val="20"/>
        </w:rPr>
        <w:t xml:space="preserve"> čl</w:t>
      </w:r>
      <w:r w:rsidR="00891350">
        <w:rPr>
          <w:rFonts w:ascii="Times New Roman" w:hAnsi="Times New Roman"/>
          <w:color w:val="000000"/>
          <w:sz w:val="20"/>
          <w:szCs w:val="20"/>
        </w:rPr>
        <w:t>.</w:t>
      </w:r>
      <w:r w:rsidR="00A93098">
        <w:rPr>
          <w:rFonts w:ascii="Times New Roman" w:hAnsi="Times New Roman"/>
          <w:color w:val="000000"/>
          <w:sz w:val="20"/>
          <w:szCs w:val="20"/>
        </w:rPr>
        <w:t xml:space="preserve"> V. </w:t>
      </w:r>
      <w:r w:rsidR="00891350">
        <w:rPr>
          <w:rFonts w:ascii="Times New Roman" w:hAnsi="Times New Roman"/>
          <w:color w:val="000000"/>
          <w:sz w:val="20"/>
          <w:szCs w:val="20"/>
        </w:rPr>
        <w:t>bod 4.1</w:t>
      </w:r>
    </w:p>
    <w:p w14:paraId="470F9806" w14:textId="77777777" w:rsidR="00891350" w:rsidRDefault="00345E7F" w:rsidP="00891350">
      <w:pPr>
        <w:numPr>
          <w:ilvl w:val="1"/>
          <w:numId w:val="21"/>
        </w:numPr>
        <w:rPr>
          <w:rFonts w:ascii="Times New Roman" w:hAnsi="Times New Roman"/>
          <w:color w:val="000000"/>
          <w:sz w:val="20"/>
          <w:szCs w:val="20"/>
        </w:rPr>
      </w:pPr>
      <w:r>
        <w:rPr>
          <w:rFonts w:ascii="Times New Roman" w:hAnsi="Times New Roman"/>
          <w:color w:val="000000"/>
          <w:sz w:val="20"/>
          <w:szCs w:val="20"/>
        </w:rPr>
        <w:t>Práce budou</w:t>
      </w:r>
      <w:r w:rsidR="00891350" w:rsidRPr="00477D0E">
        <w:rPr>
          <w:rFonts w:ascii="Times New Roman" w:hAnsi="Times New Roman"/>
          <w:color w:val="000000"/>
          <w:sz w:val="20"/>
          <w:szCs w:val="20"/>
        </w:rPr>
        <w:t xml:space="preserve"> prováděn</w:t>
      </w:r>
      <w:r>
        <w:rPr>
          <w:rFonts w:ascii="Times New Roman" w:hAnsi="Times New Roman"/>
          <w:color w:val="000000"/>
          <w:sz w:val="20"/>
          <w:szCs w:val="20"/>
        </w:rPr>
        <w:t>y</w:t>
      </w:r>
      <w:r w:rsidR="00891350" w:rsidRPr="00477D0E">
        <w:rPr>
          <w:rFonts w:ascii="Times New Roman" w:hAnsi="Times New Roman"/>
          <w:color w:val="000000"/>
          <w:sz w:val="20"/>
          <w:szCs w:val="20"/>
        </w:rPr>
        <w:t xml:space="preserve"> na základě objednávky</w:t>
      </w:r>
      <w:r w:rsidR="00891350">
        <w:rPr>
          <w:rFonts w:ascii="Times New Roman" w:hAnsi="Times New Roman"/>
          <w:color w:val="000000"/>
          <w:sz w:val="20"/>
          <w:szCs w:val="20"/>
        </w:rPr>
        <w:t xml:space="preserve"> nabyvatele.</w:t>
      </w:r>
      <w:r w:rsidR="00891350" w:rsidRPr="00477D0E">
        <w:rPr>
          <w:rFonts w:ascii="Times New Roman" w:hAnsi="Times New Roman"/>
          <w:color w:val="000000"/>
          <w:sz w:val="20"/>
          <w:szCs w:val="20"/>
        </w:rPr>
        <w:t xml:space="preserve"> </w:t>
      </w:r>
    </w:p>
    <w:p w14:paraId="3C47E955" w14:textId="77777777" w:rsidR="00EB79D4" w:rsidRPr="00EB79D4" w:rsidRDefault="00891350" w:rsidP="00EB79D4">
      <w:pPr>
        <w:numPr>
          <w:ilvl w:val="1"/>
          <w:numId w:val="21"/>
        </w:numPr>
        <w:rPr>
          <w:rFonts w:ascii="Times New Roman" w:hAnsi="Times New Roman"/>
          <w:color w:val="000000"/>
          <w:sz w:val="20"/>
          <w:szCs w:val="20"/>
        </w:rPr>
      </w:pPr>
      <w:r>
        <w:rPr>
          <w:rFonts w:ascii="Times New Roman" w:hAnsi="Times New Roman"/>
          <w:color w:val="000000"/>
          <w:sz w:val="20"/>
          <w:szCs w:val="20"/>
        </w:rPr>
        <w:t>V</w:t>
      </w:r>
      <w:r w:rsidR="004F4DE6">
        <w:rPr>
          <w:rFonts w:ascii="Times New Roman" w:hAnsi="Times New Roman"/>
          <w:color w:val="000000"/>
          <w:sz w:val="20"/>
          <w:szCs w:val="20"/>
        </w:rPr>
        <w:t>yčíslen</w:t>
      </w:r>
      <w:r w:rsidR="0079058B">
        <w:rPr>
          <w:rFonts w:ascii="Times New Roman" w:hAnsi="Times New Roman"/>
          <w:color w:val="000000"/>
          <w:sz w:val="20"/>
          <w:szCs w:val="20"/>
        </w:rPr>
        <w:t>o</w:t>
      </w:r>
      <w:r w:rsidR="00A93098">
        <w:rPr>
          <w:rFonts w:ascii="Times New Roman" w:hAnsi="Times New Roman"/>
          <w:color w:val="000000"/>
          <w:sz w:val="20"/>
          <w:szCs w:val="20"/>
        </w:rPr>
        <w:t xml:space="preserve"> sumárně za</w:t>
      </w:r>
      <w:r w:rsidR="00D00587">
        <w:rPr>
          <w:rFonts w:ascii="Times New Roman" w:hAnsi="Times New Roman"/>
          <w:color w:val="000000"/>
          <w:sz w:val="20"/>
          <w:szCs w:val="20"/>
        </w:rPr>
        <w:t xml:space="preserve"> </w:t>
      </w:r>
      <w:r w:rsidR="00D00587" w:rsidRPr="00466BF4">
        <w:rPr>
          <w:rFonts w:ascii="Times New Roman" w:hAnsi="Times New Roman"/>
          <w:sz w:val="20"/>
          <w:szCs w:val="20"/>
        </w:rPr>
        <w:t>měsí</w:t>
      </w:r>
      <w:r w:rsidR="00A93098" w:rsidRPr="00466BF4">
        <w:rPr>
          <w:rFonts w:ascii="Times New Roman" w:hAnsi="Times New Roman"/>
          <w:sz w:val="20"/>
          <w:szCs w:val="20"/>
        </w:rPr>
        <w:t>c</w:t>
      </w:r>
      <w:r w:rsidR="00A93098">
        <w:rPr>
          <w:rFonts w:ascii="Times New Roman" w:hAnsi="Times New Roman"/>
          <w:color w:val="000000"/>
          <w:sz w:val="20"/>
          <w:szCs w:val="20"/>
        </w:rPr>
        <w:t xml:space="preserve"> </w:t>
      </w:r>
      <w:r w:rsidR="00D00587">
        <w:rPr>
          <w:rFonts w:ascii="Times New Roman" w:hAnsi="Times New Roman"/>
          <w:color w:val="000000"/>
          <w:sz w:val="20"/>
          <w:szCs w:val="20"/>
        </w:rPr>
        <w:t xml:space="preserve">na základě skutečně </w:t>
      </w:r>
      <w:r w:rsidR="004F4DE6">
        <w:rPr>
          <w:rFonts w:ascii="Times New Roman" w:hAnsi="Times New Roman"/>
          <w:color w:val="000000"/>
          <w:sz w:val="20"/>
          <w:szCs w:val="20"/>
        </w:rPr>
        <w:t xml:space="preserve">odpracovaného </w:t>
      </w:r>
      <w:r w:rsidR="00550C3F">
        <w:rPr>
          <w:rFonts w:ascii="Times New Roman" w:hAnsi="Times New Roman"/>
          <w:color w:val="000000"/>
          <w:sz w:val="20"/>
          <w:szCs w:val="20"/>
        </w:rPr>
        <w:t>času</w:t>
      </w:r>
      <w:r w:rsidR="00A93098">
        <w:rPr>
          <w:rFonts w:ascii="Times New Roman" w:hAnsi="Times New Roman"/>
          <w:sz w:val="20"/>
          <w:szCs w:val="20"/>
        </w:rPr>
        <w:t>.</w:t>
      </w:r>
      <w:r w:rsidR="00550C3F" w:rsidRPr="00550C3F">
        <w:rPr>
          <w:rFonts w:ascii="Times New Roman" w:hAnsi="Times New Roman"/>
          <w:color w:val="C00000"/>
          <w:sz w:val="20"/>
          <w:szCs w:val="20"/>
        </w:rPr>
        <w:t xml:space="preserve"> </w:t>
      </w:r>
    </w:p>
    <w:p w14:paraId="2DCF42D6" w14:textId="65C8F4C0" w:rsidR="00F10A0C" w:rsidRDefault="004F4DE6" w:rsidP="00EB79D4">
      <w:pPr>
        <w:numPr>
          <w:ilvl w:val="1"/>
          <w:numId w:val="21"/>
        </w:numPr>
        <w:rPr>
          <w:rFonts w:ascii="Times New Roman" w:hAnsi="Times New Roman"/>
          <w:color w:val="000000"/>
          <w:sz w:val="20"/>
          <w:szCs w:val="20"/>
        </w:rPr>
      </w:pPr>
      <w:r w:rsidRPr="00CB2B3D">
        <w:rPr>
          <w:rFonts w:ascii="Times New Roman" w:hAnsi="Times New Roman"/>
          <w:sz w:val="20"/>
          <w:szCs w:val="20"/>
        </w:rPr>
        <w:t>Fakturováno bude m</w:t>
      </w:r>
      <w:r w:rsidR="00550C3F" w:rsidRPr="00CB2B3D">
        <w:rPr>
          <w:rFonts w:ascii="Times New Roman" w:hAnsi="Times New Roman"/>
          <w:sz w:val="20"/>
          <w:szCs w:val="20"/>
        </w:rPr>
        <w:t>ěsíčně</w:t>
      </w:r>
      <w:r w:rsidRPr="00CB2B3D">
        <w:rPr>
          <w:rFonts w:ascii="Times New Roman" w:hAnsi="Times New Roman"/>
          <w:sz w:val="20"/>
          <w:szCs w:val="20"/>
        </w:rPr>
        <w:t xml:space="preserve"> </w:t>
      </w:r>
      <w:r w:rsidRPr="00477D0E">
        <w:rPr>
          <w:rFonts w:ascii="Times New Roman" w:hAnsi="Times New Roman"/>
          <w:color w:val="000000"/>
          <w:sz w:val="20"/>
          <w:szCs w:val="20"/>
        </w:rPr>
        <w:t>formou daňového dokladu</w:t>
      </w:r>
      <w:r w:rsidR="00F10A0C">
        <w:rPr>
          <w:rFonts w:ascii="Times New Roman" w:hAnsi="Times New Roman"/>
          <w:color w:val="000000"/>
          <w:sz w:val="20"/>
          <w:szCs w:val="20"/>
        </w:rPr>
        <w:t>.</w:t>
      </w:r>
      <w:r w:rsidR="00F10A0C" w:rsidRPr="00477D0E">
        <w:rPr>
          <w:rFonts w:ascii="Times New Roman" w:hAnsi="Times New Roman"/>
          <w:color w:val="000000"/>
          <w:sz w:val="20"/>
          <w:szCs w:val="20"/>
        </w:rPr>
        <w:t xml:space="preserve"> </w:t>
      </w:r>
    </w:p>
    <w:p w14:paraId="0343E73C" w14:textId="77777777" w:rsidR="002E1DA4" w:rsidRDefault="0079058B" w:rsidP="00EB79D4">
      <w:pPr>
        <w:numPr>
          <w:ilvl w:val="0"/>
          <w:numId w:val="21"/>
        </w:numPr>
        <w:rPr>
          <w:rFonts w:ascii="Times New Roman" w:hAnsi="Times New Roman"/>
          <w:color w:val="000000"/>
          <w:sz w:val="20"/>
          <w:szCs w:val="20"/>
        </w:rPr>
      </w:pPr>
      <w:bookmarkStart w:id="5" w:name="_Hlk504426334"/>
      <w:bookmarkEnd w:id="4"/>
      <w:r>
        <w:rPr>
          <w:rFonts w:ascii="Times New Roman" w:hAnsi="Times New Roman"/>
          <w:color w:val="000000"/>
          <w:sz w:val="20"/>
          <w:szCs w:val="20"/>
        </w:rPr>
        <w:t>Vyúčtování o</w:t>
      </w:r>
      <w:r w:rsidR="00477D0E" w:rsidRPr="00477D0E">
        <w:rPr>
          <w:rFonts w:ascii="Times New Roman" w:hAnsi="Times New Roman"/>
          <w:color w:val="000000"/>
          <w:sz w:val="20"/>
          <w:szCs w:val="20"/>
        </w:rPr>
        <w:t>statní</w:t>
      </w:r>
      <w:r>
        <w:rPr>
          <w:rFonts w:ascii="Times New Roman" w:hAnsi="Times New Roman"/>
          <w:color w:val="000000"/>
          <w:sz w:val="20"/>
          <w:szCs w:val="20"/>
        </w:rPr>
        <w:t>ch</w:t>
      </w:r>
      <w:r w:rsidR="00477D0E" w:rsidRPr="00477D0E">
        <w:rPr>
          <w:rFonts w:ascii="Times New Roman" w:hAnsi="Times New Roman"/>
          <w:color w:val="000000"/>
          <w:sz w:val="20"/>
          <w:szCs w:val="20"/>
        </w:rPr>
        <w:t xml:space="preserve"> pr</w:t>
      </w:r>
      <w:r>
        <w:rPr>
          <w:rFonts w:ascii="Times New Roman" w:hAnsi="Times New Roman"/>
          <w:color w:val="000000"/>
          <w:sz w:val="20"/>
          <w:szCs w:val="20"/>
        </w:rPr>
        <w:t>a</w:t>
      </w:r>
      <w:r w:rsidR="00477D0E" w:rsidRPr="00477D0E">
        <w:rPr>
          <w:rFonts w:ascii="Times New Roman" w:hAnsi="Times New Roman"/>
          <w:color w:val="000000"/>
          <w:sz w:val="20"/>
          <w:szCs w:val="20"/>
        </w:rPr>
        <w:t>c</w:t>
      </w:r>
      <w:r>
        <w:rPr>
          <w:rFonts w:ascii="Times New Roman" w:hAnsi="Times New Roman"/>
          <w:color w:val="000000"/>
          <w:sz w:val="20"/>
          <w:szCs w:val="20"/>
        </w:rPr>
        <w:t>í</w:t>
      </w:r>
      <w:r w:rsidR="00891350">
        <w:rPr>
          <w:rFonts w:ascii="Times New Roman" w:hAnsi="Times New Roman"/>
          <w:color w:val="000000"/>
          <w:sz w:val="20"/>
          <w:szCs w:val="20"/>
        </w:rPr>
        <w:t xml:space="preserve"> dle čl. V. bodech 4.2, 4.3, 4.4</w:t>
      </w:r>
    </w:p>
    <w:p w14:paraId="5F0A93F4" w14:textId="77777777" w:rsidR="002E1DA4" w:rsidRDefault="00C96AF8" w:rsidP="002E1DA4">
      <w:pPr>
        <w:numPr>
          <w:ilvl w:val="1"/>
          <w:numId w:val="21"/>
        </w:numPr>
        <w:rPr>
          <w:rFonts w:ascii="Times New Roman" w:hAnsi="Times New Roman"/>
          <w:color w:val="000000"/>
          <w:sz w:val="20"/>
          <w:szCs w:val="20"/>
        </w:rPr>
      </w:pPr>
      <w:r>
        <w:rPr>
          <w:rFonts w:ascii="Times New Roman" w:hAnsi="Times New Roman"/>
          <w:color w:val="000000"/>
          <w:sz w:val="20"/>
          <w:szCs w:val="20"/>
        </w:rPr>
        <w:t xml:space="preserve">Práce budou </w:t>
      </w:r>
      <w:r w:rsidR="00477D0E" w:rsidRPr="00477D0E">
        <w:rPr>
          <w:rFonts w:ascii="Times New Roman" w:hAnsi="Times New Roman"/>
          <w:color w:val="000000"/>
          <w:sz w:val="20"/>
          <w:szCs w:val="20"/>
        </w:rPr>
        <w:t>prováděn</w:t>
      </w:r>
      <w:r>
        <w:rPr>
          <w:rFonts w:ascii="Times New Roman" w:hAnsi="Times New Roman"/>
          <w:color w:val="000000"/>
          <w:sz w:val="20"/>
          <w:szCs w:val="20"/>
        </w:rPr>
        <w:t>y</w:t>
      </w:r>
      <w:r w:rsidR="00477D0E" w:rsidRPr="00477D0E">
        <w:rPr>
          <w:rFonts w:ascii="Times New Roman" w:hAnsi="Times New Roman"/>
          <w:color w:val="000000"/>
          <w:sz w:val="20"/>
          <w:szCs w:val="20"/>
        </w:rPr>
        <w:t xml:space="preserve"> na základě objednávky</w:t>
      </w:r>
      <w:r w:rsidR="00891350">
        <w:rPr>
          <w:rFonts w:ascii="Times New Roman" w:hAnsi="Times New Roman"/>
          <w:color w:val="000000"/>
          <w:sz w:val="20"/>
          <w:szCs w:val="20"/>
        </w:rPr>
        <w:t xml:space="preserve"> nabyvatele.</w:t>
      </w:r>
      <w:r w:rsidR="00477D0E" w:rsidRPr="00477D0E">
        <w:rPr>
          <w:rFonts w:ascii="Times New Roman" w:hAnsi="Times New Roman"/>
          <w:color w:val="000000"/>
          <w:sz w:val="20"/>
          <w:szCs w:val="20"/>
        </w:rPr>
        <w:t xml:space="preserve"> </w:t>
      </w:r>
    </w:p>
    <w:p w14:paraId="33DAE976" w14:textId="77777777" w:rsidR="0043506F" w:rsidRPr="005C73DE" w:rsidRDefault="0043506F" w:rsidP="0043506F">
      <w:pPr>
        <w:numPr>
          <w:ilvl w:val="1"/>
          <w:numId w:val="21"/>
        </w:numPr>
        <w:rPr>
          <w:rFonts w:ascii="Times New Roman" w:hAnsi="Times New Roman"/>
          <w:sz w:val="20"/>
          <w:szCs w:val="20"/>
        </w:rPr>
      </w:pPr>
      <w:r w:rsidRPr="005C73DE">
        <w:rPr>
          <w:rFonts w:ascii="Times New Roman" w:hAnsi="Times New Roman"/>
          <w:sz w:val="20"/>
          <w:szCs w:val="20"/>
        </w:rPr>
        <w:t>Práce prováděné ve zvýšené sazbě budou vždy fakturovány až po předchozím schválení</w:t>
      </w:r>
      <w:r>
        <w:rPr>
          <w:rFonts w:ascii="Times New Roman" w:hAnsi="Times New Roman"/>
          <w:sz w:val="20"/>
          <w:szCs w:val="20"/>
        </w:rPr>
        <w:t xml:space="preserve"> nabyvatelem</w:t>
      </w:r>
      <w:r w:rsidRPr="005C73DE">
        <w:rPr>
          <w:rFonts w:ascii="Times New Roman" w:hAnsi="Times New Roman"/>
          <w:sz w:val="20"/>
          <w:szCs w:val="20"/>
        </w:rPr>
        <w:t xml:space="preserve">. </w:t>
      </w:r>
    </w:p>
    <w:p w14:paraId="703B1AF9" w14:textId="77777777" w:rsidR="00EB79D4" w:rsidRDefault="002E1DA4" w:rsidP="002E1DA4">
      <w:pPr>
        <w:numPr>
          <w:ilvl w:val="1"/>
          <w:numId w:val="21"/>
        </w:numPr>
        <w:rPr>
          <w:rFonts w:ascii="Times New Roman" w:hAnsi="Times New Roman"/>
          <w:color w:val="000000"/>
          <w:sz w:val="20"/>
          <w:szCs w:val="20"/>
        </w:rPr>
      </w:pPr>
      <w:r>
        <w:rPr>
          <w:rFonts w:ascii="Times New Roman" w:hAnsi="Times New Roman"/>
          <w:color w:val="000000"/>
          <w:sz w:val="20"/>
          <w:szCs w:val="20"/>
        </w:rPr>
        <w:t>F</w:t>
      </w:r>
      <w:r w:rsidR="00477D0E" w:rsidRPr="00477D0E">
        <w:rPr>
          <w:rFonts w:ascii="Times New Roman" w:hAnsi="Times New Roman"/>
          <w:color w:val="000000"/>
          <w:sz w:val="20"/>
          <w:szCs w:val="20"/>
        </w:rPr>
        <w:t>akturován</w:t>
      </w:r>
      <w:r w:rsidR="0079058B">
        <w:rPr>
          <w:rFonts w:ascii="Times New Roman" w:hAnsi="Times New Roman"/>
          <w:color w:val="000000"/>
          <w:sz w:val="20"/>
          <w:szCs w:val="20"/>
        </w:rPr>
        <w:t>o</w:t>
      </w:r>
      <w:r w:rsidR="00477D0E" w:rsidRPr="00477D0E">
        <w:rPr>
          <w:rFonts w:ascii="Times New Roman" w:hAnsi="Times New Roman"/>
          <w:color w:val="000000"/>
          <w:sz w:val="20"/>
          <w:szCs w:val="20"/>
        </w:rPr>
        <w:t xml:space="preserve"> průběžně na základě skutečně odpracovaných hodin a cestovních nákladů, odsouhlasených </w:t>
      </w:r>
      <w:r w:rsidR="00477D0E">
        <w:rPr>
          <w:rFonts w:ascii="Times New Roman" w:hAnsi="Times New Roman"/>
          <w:color w:val="000000"/>
          <w:sz w:val="20"/>
          <w:szCs w:val="20"/>
        </w:rPr>
        <w:t>nabyvatelem</w:t>
      </w:r>
      <w:r w:rsidR="00EB79D4">
        <w:rPr>
          <w:rFonts w:ascii="Times New Roman" w:hAnsi="Times New Roman"/>
          <w:color w:val="000000"/>
          <w:sz w:val="20"/>
          <w:szCs w:val="20"/>
        </w:rPr>
        <w:t>, nebo</w:t>
      </w:r>
      <w:r w:rsidR="00477D0E" w:rsidRPr="00477D0E">
        <w:rPr>
          <w:rFonts w:ascii="Times New Roman" w:hAnsi="Times New Roman"/>
          <w:color w:val="000000"/>
          <w:sz w:val="20"/>
          <w:szCs w:val="20"/>
        </w:rPr>
        <w:t xml:space="preserve"> podepsáním zakázkového listu oprávněn</w:t>
      </w:r>
      <w:r w:rsidR="005A0668">
        <w:rPr>
          <w:rFonts w:ascii="Times New Roman" w:hAnsi="Times New Roman"/>
          <w:color w:val="000000"/>
          <w:sz w:val="20"/>
          <w:szCs w:val="20"/>
        </w:rPr>
        <w:t>ou</w:t>
      </w:r>
      <w:r w:rsidR="00477D0E" w:rsidRPr="00477D0E">
        <w:rPr>
          <w:rFonts w:ascii="Times New Roman" w:hAnsi="Times New Roman"/>
          <w:color w:val="000000"/>
          <w:sz w:val="20"/>
          <w:szCs w:val="20"/>
        </w:rPr>
        <w:t xml:space="preserve"> </w:t>
      </w:r>
      <w:r w:rsidR="00EB79D4">
        <w:rPr>
          <w:rFonts w:ascii="Times New Roman" w:hAnsi="Times New Roman"/>
          <w:color w:val="000000"/>
          <w:sz w:val="20"/>
          <w:szCs w:val="20"/>
        </w:rPr>
        <w:t>osobou.</w:t>
      </w:r>
      <w:bookmarkStart w:id="6" w:name="_Hlk504426361"/>
      <w:bookmarkEnd w:id="5"/>
    </w:p>
    <w:p w14:paraId="2686AAC2" w14:textId="77777777" w:rsidR="00F10A0C" w:rsidRPr="00704E65" w:rsidRDefault="00F10A0C" w:rsidP="00EB79D4">
      <w:pPr>
        <w:numPr>
          <w:ilvl w:val="0"/>
          <w:numId w:val="21"/>
        </w:numPr>
        <w:rPr>
          <w:rFonts w:ascii="Times New Roman" w:hAnsi="Times New Roman"/>
          <w:sz w:val="20"/>
          <w:szCs w:val="20"/>
        </w:rPr>
      </w:pPr>
      <w:r>
        <w:rPr>
          <w:rFonts w:ascii="Times New Roman" w:hAnsi="Times New Roman"/>
          <w:color w:val="000000"/>
          <w:sz w:val="20"/>
          <w:szCs w:val="20"/>
        </w:rPr>
        <w:t xml:space="preserve">Veškeré daňové doklady budou vystavovány se </w:t>
      </w:r>
      <w:r w:rsidRPr="00704E65">
        <w:rPr>
          <w:rFonts w:ascii="Times New Roman" w:hAnsi="Times New Roman"/>
          <w:sz w:val="20"/>
          <w:szCs w:val="20"/>
        </w:rPr>
        <w:t>14denní splatností.</w:t>
      </w:r>
    </w:p>
    <w:bookmarkEnd w:id="6"/>
    <w:p w14:paraId="1751A853" w14:textId="77777777" w:rsidR="003148CB" w:rsidRPr="00477D0E" w:rsidRDefault="00550C3F" w:rsidP="00EB79D4">
      <w:pPr>
        <w:numPr>
          <w:ilvl w:val="0"/>
          <w:numId w:val="21"/>
        </w:numPr>
        <w:rPr>
          <w:rFonts w:ascii="Times New Roman" w:hAnsi="Times New Roman"/>
          <w:color w:val="000000"/>
          <w:sz w:val="20"/>
          <w:szCs w:val="20"/>
        </w:rPr>
      </w:pPr>
      <w:r>
        <w:rPr>
          <w:rFonts w:ascii="Times New Roman" w:hAnsi="Times New Roman"/>
          <w:color w:val="000000"/>
          <w:sz w:val="20"/>
          <w:szCs w:val="20"/>
        </w:rPr>
        <w:t xml:space="preserve">Podpisem smlouvy nabyvatel souhlasí se </w:t>
      </w:r>
      <w:r w:rsidR="003148CB" w:rsidRPr="003148CB">
        <w:rPr>
          <w:rFonts w:ascii="Times New Roman" w:hAnsi="Times New Roman"/>
          <w:color w:val="000000"/>
          <w:sz w:val="20"/>
          <w:szCs w:val="20"/>
        </w:rPr>
        <w:t>zasílání</w:t>
      </w:r>
      <w:r>
        <w:rPr>
          <w:rFonts w:ascii="Times New Roman" w:hAnsi="Times New Roman"/>
          <w:color w:val="000000"/>
          <w:sz w:val="20"/>
          <w:szCs w:val="20"/>
        </w:rPr>
        <w:t>m</w:t>
      </w:r>
      <w:r w:rsidR="003148CB" w:rsidRPr="003148CB">
        <w:rPr>
          <w:rFonts w:ascii="Times New Roman" w:hAnsi="Times New Roman"/>
          <w:color w:val="000000"/>
          <w:sz w:val="20"/>
          <w:szCs w:val="20"/>
        </w:rPr>
        <w:t xml:space="preserve"> daňových dokladů elektronickou cestou</w:t>
      </w:r>
      <w:r>
        <w:rPr>
          <w:rFonts w:ascii="Times New Roman" w:hAnsi="Times New Roman"/>
          <w:color w:val="000000"/>
          <w:sz w:val="20"/>
          <w:szCs w:val="20"/>
        </w:rPr>
        <w:t>.</w:t>
      </w:r>
    </w:p>
    <w:p w14:paraId="32B33572" w14:textId="77777777" w:rsidR="00E407EA" w:rsidRDefault="00E407EA" w:rsidP="00C135B4">
      <w:pPr>
        <w:pStyle w:val="Nadpis6"/>
      </w:pPr>
    </w:p>
    <w:p w14:paraId="20162039" w14:textId="77777777" w:rsidR="001A4788" w:rsidRPr="00DF425E" w:rsidRDefault="00DF425E" w:rsidP="00DF425E">
      <w:pPr>
        <w:jc w:val="center"/>
        <w:rPr>
          <w:rFonts w:ascii="Times New Roman" w:hAnsi="Times New Roman"/>
          <w:b/>
          <w:sz w:val="20"/>
          <w:szCs w:val="20"/>
        </w:rPr>
      </w:pPr>
      <w:r>
        <w:rPr>
          <w:lang w:val="x-none" w:eastAsia="x-none"/>
        </w:rPr>
        <w:br w:type="page"/>
      </w:r>
      <w:r w:rsidRPr="00DF425E">
        <w:rPr>
          <w:rFonts w:ascii="Times New Roman" w:hAnsi="Times New Roman"/>
          <w:b/>
          <w:sz w:val="20"/>
          <w:szCs w:val="20"/>
          <w:lang w:eastAsia="x-none"/>
        </w:rPr>
        <w:lastRenderedPageBreak/>
        <w:t>VIII</w:t>
      </w:r>
    </w:p>
    <w:p w14:paraId="0BDEDAF7" w14:textId="77777777" w:rsidR="00C135B4" w:rsidRDefault="00891350" w:rsidP="001A4788">
      <w:pPr>
        <w:pStyle w:val="Nadpis6"/>
        <w:ind w:left="360"/>
      </w:pPr>
      <w:r>
        <w:rPr>
          <w:lang w:val="cs-CZ"/>
        </w:rPr>
        <w:t>ZASTOUPENÍ</w:t>
      </w:r>
      <w:r w:rsidR="00C135B4" w:rsidRPr="00C135B4">
        <w:t xml:space="preserve"> SMLUVNÍCH STRAN</w:t>
      </w:r>
    </w:p>
    <w:p w14:paraId="7F82E84E" w14:textId="77777777" w:rsidR="00C135B4" w:rsidRPr="00C135B4" w:rsidRDefault="00C135B4" w:rsidP="00C135B4">
      <w:pPr>
        <w:rPr>
          <w:rFonts w:ascii="Times New Roman" w:hAnsi="Times New Roman"/>
          <w:sz w:val="20"/>
          <w:szCs w:val="20"/>
        </w:rPr>
      </w:pPr>
    </w:p>
    <w:p w14:paraId="5C16E97A" w14:textId="77777777" w:rsidR="00C135B4" w:rsidRPr="00A9006D" w:rsidRDefault="00C135B4" w:rsidP="002252D8">
      <w:pPr>
        <w:numPr>
          <w:ilvl w:val="0"/>
          <w:numId w:val="16"/>
        </w:numPr>
        <w:rPr>
          <w:rFonts w:ascii="Times New Roman" w:hAnsi="Times New Roman"/>
          <w:sz w:val="20"/>
          <w:szCs w:val="20"/>
        </w:rPr>
      </w:pPr>
      <w:r w:rsidRPr="00A9006D">
        <w:rPr>
          <w:rFonts w:ascii="Times New Roman" w:hAnsi="Times New Roman"/>
          <w:sz w:val="20"/>
          <w:szCs w:val="20"/>
        </w:rPr>
        <w:t xml:space="preserve">Zástupci smluvních </w:t>
      </w:r>
      <w:r w:rsidR="00ED64A0" w:rsidRPr="00A9006D">
        <w:rPr>
          <w:rFonts w:ascii="Times New Roman" w:hAnsi="Times New Roman"/>
          <w:sz w:val="20"/>
          <w:szCs w:val="20"/>
        </w:rPr>
        <w:t>stran</w:t>
      </w:r>
      <w:r w:rsidR="00ED64A0">
        <w:rPr>
          <w:rFonts w:ascii="Times New Roman" w:hAnsi="Times New Roman"/>
          <w:sz w:val="20"/>
          <w:szCs w:val="20"/>
        </w:rPr>
        <w:t xml:space="preserve"> – obě</w:t>
      </w:r>
      <w:r w:rsidRPr="00A9006D">
        <w:rPr>
          <w:rFonts w:ascii="Times New Roman" w:hAnsi="Times New Roman"/>
          <w:sz w:val="20"/>
          <w:szCs w:val="20"/>
        </w:rPr>
        <w:t xml:space="preserve"> strany jmenují své zplnomocněné zástupce ve smluvních a obchodních záležitostech, vyplývajících z předmětu plnění této smlouvy.</w:t>
      </w:r>
    </w:p>
    <w:p w14:paraId="7607D1F2" w14:textId="77777777" w:rsidR="00C135B4" w:rsidRPr="00C135B4" w:rsidRDefault="009625A5" w:rsidP="009F2EF3">
      <w:pPr>
        <w:numPr>
          <w:ilvl w:val="1"/>
          <w:numId w:val="16"/>
        </w:numPr>
        <w:rPr>
          <w:rFonts w:ascii="Times New Roman" w:hAnsi="Times New Roman"/>
          <w:sz w:val="20"/>
          <w:szCs w:val="20"/>
        </w:rPr>
      </w:pPr>
      <w:r>
        <w:rPr>
          <w:rFonts w:ascii="Times New Roman" w:hAnsi="Times New Roman"/>
          <w:sz w:val="20"/>
          <w:szCs w:val="20"/>
        </w:rPr>
        <w:t>Nabyvatele</w:t>
      </w:r>
      <w:r w:rsidR="00C135B4" w:rsidRPr="00C135B4">
        <w:rPr>
          <w:rFonts w:ascii="Times New Roman" w:hAnsi="Times New Roman"/>
          <w:sz w:val="20"/>
          <w:szCs w:val="20"/>
        </w:rPr>
        <w:t xml:space="preserve"> zastupují</w:t>
      </w:r>
      <w:r w:rsidR="006B4D87">
        <w:rPr>
          <w:rFonts w:ascii="Times New Roman" w:hAnsi="Times New Roman"/>
          <w:sz w:val="20"/>
          <w:szCs w:val="20"/>
        </w:rPr>
        <w:t>:</w:t>
      </w:r>
    </w:p>
    <w:p w14:paraId="250E2EF2" w14:textId="3A69864E" w:rsidR="00C135B4" w:rsidRPr="00DA00C6" w:rsidRDefault="00DA00C6" w:rsidP="009F2EF3">
      <w:pPr>
        <w:numPr>
          <w:ilvl w:val="2"/>
          <w:numId w:val="16"/>
        </w:numPr>
        <w:rPr>
          <w:rFonts w:ascii="Times New Roman" w:hAnsi="Times New Roman"/>
          <w:sz w:val="20"/>
          <w:szCs w:val="20"/>
        </w:rPr>
      </w:pPr>
      <w:r w:rsidRPr="00DA00C6">
        <w:rPr>
          <w:rFonts w:ascii="Times New Roman" w:hAnsi="Times New Roman"/>
          <w:sz w:val="20"/>
          <w:szCs w:val="20"/>
        </w:rPr>
        <w:t>Bc. Petra Procházková</w:t>
      </w:r>
      <w:r w:rsidR="00C135B4" w:rsidRPr="00DA00C6">
        <w:rPr>
          <w:rFonts w:ascii="Times New Roman" w:hAnsi="Times New Roman"/>
          <w:sz w:val="20"/>
          <w:szCs w:val="20"/>
        </w:rPr>
        <w:tab/>
      </w:r>
    </w:p>
    <w:p w14:paraId="2C2BC179" w14:textId="77777777" w:rsidR="00C135B4" w:rsidRPr="00C135B4" w:rsidRDefault="009625A5" w:rsidP="009F2EF3">
      <w:pPr>
        <w:numPr>
          <w:ilvl w:val="1"/>
          <w:numId w:val="16"/>
        </w:numPr>
        <w:rPr>
          <w:rFonts w:ascii="Times New Roman" w:hAnsi="Times New Roman"/>
          <w:sz w:val="20"/>
          <w:szCs w:val="20"/>
        </w:rPr>
      </w:pPr>
      <w:r>
        <w:rPr>
          <w:rFonts w:ascii="Times New Roman" w:hAnsi="Times New Roman"/>
          <w:sz w:val="20"/>
          <w:szCs w:val="20"/>
        </w:rPr>
        <w:t>Poskytovatele</w:t>
      </w:r>
      <w:r w:rsidR="00C135B4" w:rsidRPr="00C135B4">
        <w:rPr>
          <w:rFonts w:ascii="Times New Roman" w:hAnsi="Times New Roman"/>
          <w:sz w:val="20"/>
          <w:szCs w:val="20"/>
        </w:rPr>
        <w:t xml:space="preserve"> zastupují:</w:t>
      </w:r>
    </w:p>
    <w:p w14:paraId="25AA0458" w14:textId="71302698" w:rsidR="00C135B4" w:rsidRPr="00DA00C6" w:rsidRDefault="00DA00C6" w:rsidP="009F2EF3">
      <w:pPr>
        <w:numPr>
          <w:ilvl w:val="2"/>
          <w:numId w:val="16"/>
        </w:numPr>
        <w:rPr>
          <w:rFonts w:ascii="Times New Roman" w:hAnsi="Times New Roman"/>
          <w:sz w:val="20"/>
          <w:szCs w:val="20"/>
        </w:rPr>
      </w:pPr>
      <w:r w:rsidRPr="00DA00C6">
        <w:rPr>
          <w:rFonts w:ascii="Times New Roman" w:hAnsi="Times New Roman"/>
          <w:sz w:val="20"/>
          <w:szCs w:val="20"/>
        </w:rPr>
        <w:t>František Ťoupal</w:t>
      </w:r>
    </w:p>
    <w:p w14:paraId="06755F17" w14:textId="77777777" w:rsidR="00C135B4" w:rsidRPr="00843AAB" w:rsidRDefault="00C135B4" w:rsidP="009F2EF3">
      <w:pPr>
        <w:numPr>
          <w:ilvl w:val="0"/>
          <w:numId w:val="16"/>
        </w:numPr>
        <w:rPr>
          <w:rFonts w:ascii="Times New Roman" w:hAnsi="Times New Roman"/>
          <w:sz w:val="20"/>
          <w:szCs w:val="20"/>
        </w:rPr>
      </w:pPr>
      <w:r w:rsidRPr="00843AAB">
        <w:rPr>
          <w:rFonts w:ascii="Times New Roman" w:hAnsi="Times New Roman"/>
          <w:sz w:val="20"/>
          <w:szCs w:val="20"/>
        </w:rPr>
        <w:t>Dokumenty</w:t>
      </w:r>
    </w:p>
    <w:p w14:paraId="5FCDB4E5" w14:textId="77777777" w:rsidR="00C135B4" w:rsidRPr="00C135B4" w:rsidRDefault="00032E61" w:rsidP="00C135B4">
      <w:pPr>
        <w:ind w:firstLine="283"/>
        <w:rPr>
          <w:rFonts w:ascii="Times New Roman" w:hAnsi="Times New Roman"/>
          <w:sz w:val="20"/>
          <w:szCs w:val="20"/>
        </w:rPr>
      </w:pPr>
      <w:r>
        <w:rPr>
          <w:rFonts w:ascii="Times New Roman" w:hAnsi="Times New Roman"/>
          <w:sz w:val="20"/>
          <w:szCs w:val="20"/>
        </w:rPr>
        <w:t xml:space="preserve"> </w:t>
      </w:r>
      <w:r w:rsidR="00C135B4" w:rsidRPr="00C135B4">
        <w:rPr>
          <w:rFonts w:ascii="Times New Roman" w:hAnsi="Times New Roman"/>
          <w:sz w:val="20"/>
          <w:szCs w:val="20"/>
        </w:rPr>
        <w:t>Veškeré dokumenty, požadavky a zprávy mají písemnou formu.</w:t>
      </w:r>
    </w:p>
    <w:p w14:paraId="71A1903A" w14:textId="77777777" w:rsidR="00C135B4" w:rsidRDefault="00C135B4" w:rsidP="00C135B4">
      <w:pPr>
        <w:rPr>
          <w:rFonts w:ascii="Times New Roman" w:hAnsi="Times New Roman"/>
          <w:sz w:val="20"/>
          <w:szCs w:val="20"/>
        </w:rPr>
      </w:pPr>
    </w:p>
    <w:p w14:paraId="5E26F582" w14:textId="77777777" w:rsidR="00832C4A" w:rsidRDefault="00832C4A" w:rsidP="00C135B4">
      <w:pPr>
        <w:rPr>
          <w:rFonts w:ascii="Times New Roman" w:hAnsi="Times New Roman"/>
          <w:sz w:val="20"/>
          <w:szCs w:val="20"/>
        </w:rPr>
      </w:pPr>
    </w:p>
    <w:p w14:paraId="17A5608F" w14:textId="77777777" w:rsidR="00CC4A6F" w:rsidRDefault="009625A5" w:rsidP="00C135B4">
      <w:pPr>
        <w:jc w:val="center"/>
        <w:rPr>
          <w:rFonts w:ascii="Times New Roman" w:hAnsi="Times New Roman"/>
          <w:b/>
          <w:sz w:val="20"/>
          <w:szCs w:val="20"/>
        </w:rPr>
      </w:pPr>
      <w:r>
        <w:rPr>
          <w:rFonts w:ascii="Times New Roman" w:hAnsi="Times New Roman"/>
          <w:b/>
          <w:sz w:val="20"/>
          <w:szCs w:val="20"/>
        </w:rPr>
        <w:t>IX</w:t>
      </w:r>
      <w:r w:rsidR="00C135B4" w:rsidRPr="00C135B4">
        <w:rPr>
          <w:rFonts w:ascii="Times New Roman" w:hAnsi="Times New Roman"/>
          <w:b/>
          <w:sz w:val="20"/>
          <w:szCs w:val="20"/>
        </w:rPr>
        <w:t xml:space="preserve">. </w:t>
      </w:r>
    </w:p>
    <w:p w14:paraId="3E7609BE" w14:textId="77777777" w:rsidR="00C135B4" w:rsidRPr="00C135B4" w:rsidRDefault="00A9006D" w:rsidP="00C135B4">
      <w:pPr>
        <w:jc w:val="center"/>
        <w:rPr>
          <w:rFonts w:ascii="Times New Roman" w:hAnsi="Times New Roman"/>
          <w:b/>
          <w:sz w:val="20"/>
          <w:szCs w:val="20"/>
        </w:rPr>
      </w:pPr>
      <w:r>
        <w:rPr>
          <w:rFonts w:ascii="Times New Roman" w:hAnsi="Times New Roman"/>
          <w:b/>
          <w:sz w:val="20"/>
          <w:szCs w:val="20"/>
        </w:rPr>
        <w:t xml:space="preserve">NABYTÍ LICENČNÍCH </w:t>
      </w:r>
      <w:r w:rsidR="00C135B4" w:rsidRPr="00C135B4">
        <w:rPr>
          <w:rFonts w:ascii="Times New Roman" w:hAnsi="Times New Roman"/>
          <w:b/>
          <w:sz w:val="20"/>
          <w:szCs w:val="20"/>
        </w:rPr>
        <w:t>PRÁV</w:t>
      </w:r>
    </w:p>
    <w:p w14:paraId="516095EA" w14:textId="77777777" w:rsidR="00C135B4" w:rsidRPr="00C135B4" w:rsidRDefault="00C135B4" w:rsidP="00C135B4">
      <w:pPr>
        <w:rPr>
          <w:rFonts w:ascii="Times New Roman" w:hAnsi="Times New Roman"/>
          <w:sz w:val="20"/>
          <w:szCs w:val="20"/>
        </w:rPr>
      </w:pPr>
    </w:p>
    <w:p w14:paraId="01640E53" w14:textId="77777777" w:rsidR="009625A5" w:rsidRDefault="009625A5" w:rsidP="009F2EF3">
      <w:pPr>
        <w:numPr>
          <w:ilvl w:val="0"/>
          <w:numId w:val="13"/>
        </w:numPr>
        <w:rPr>
          <w:rFonts w:ascii="Times New Roman" w:hAnsi="Times New Roman"/>
          <w:sz w:val="20"/>
          <w:szCs w:val="20"/>
        </w:rPr>
      </w:pPr>
      <w:r w:rsidRPr="009625A5">
        <w:rPr>
          <w:rFonts w:ascii="Times New Roman" w:hAnsi="Times New Roman"/>
          <w:sz w:val="20"/>
          <w:szCs w:val="20"/>
        </w:rPr>
        <w:t>Nabyvatel</w:t>
      </w:r>
      <w:r w:rsidR="00C135B4" w:rsidRPr="009625A5">
        <w:rPr>
          <w:rFonts w:ascii="Times New Roman" w:hAnsi="Times New Roman"/>
          <w:sz w:val="20"/>
          <w:szCs w:val="20"/>
        </w:rPr>
        <w:t xml:space="preserve"> nabývá právo k užívání autorského díla po uhrazení daňového dokladu</w:t>
      </w:r>
      <w:r w:rsidR="00A9006D">
        <w:rPr>
          <w:rFonts w:ascii="Times New Roman" w:hAnsi="Times New Roman"/>
          <w:sz w:val="20"/>
          <w:szCs w:val="20"/>
        </w:rPr>
        <w:t xml:space="preserve"> dle čl. VII bod 1</w:t>
      </w:r>
      <w:r w:rsidR="00C135B4" w:rsidRPr="009625A5">
        <w:rPr>
          <w:rFonts w:ascii="Times New Roman" w:hAnsi="Times New Roman"/>
          <w:sz w:val="20"/>
          <w:szCs w:val="20"/>
        </w:rPr>
        <w:t xml:space="preserve">. </w:t>
      </w:r>
    </w:p>
    <w:p w14:paraId="7686313C" w14:textId="77777777" w:rsidR="00C135B4" w:rsidRPr="009625A5" w:rsidRDefault="00C135B4" w:rsidP="009F2EF3">
      <w:pPr>
        <w:numPr>
          <w:ilvl w:val="0"/>
          <w:numId w:val="13"/>
        </w:numPr>
        <w:rPr>
          <w:rFonts w:ascii="Times New Roman" w:hAnsi="Times New Roman"/>
          <w:sz w:val="20"/>
          <w:szCs w:val="20"/>
        </w:rPr>
      </w:pPr>
      <w:r w:rsidRPr="009625A5">
        <w:rPr>
          <w:rFonts w:ascii="Times New Roman" w:hAnsi="Times New Roman"/>
          <w:sz w:val="20"/>
          <w:szCs w:val="20"/>
        </w:rPr>
        <w:t xml:space="preserve">Autorské právo je </w:t>
      </w:r>
      <w:smartTag w:uri="urn:schemas-microsoft-com:office:smarttags" w:element="PersonName">
        <w:r w:rsidRPr="009625A5">
          <w:rPr>
            <w:rFonts w:ascii="Times New Roman" w:hAnsi="Times New Roman"/>
            <w:sz w:val="20"/>
            <w:szCs w:val="20"/>
          </w:rPr>
          <w:t>ne</w:t>
        </w:r>
      </w:smartTag>
      <w:r w:rsidRPr="009625A5">
        <w:rPr>
          <w:rFonts w:ascii="Times New Roman" w:hAnsi="Times New Roman"/>
          <w:sz w:val="20"/>
          <w:szCs w:val="20"/>
        </w:rPr>
        <w:t xml:space="preserve">přenosné na třetí osoby bez předchozího souhlasu </w:t>
      </w:r>
      <w:r w:rsidR="00402B94">
        <w:rPr>
          <w:rFonts w:ascii="Times New Roman" w:hAnsi="Times New Roman"/>
          <w:sz w:val="20"/>
          <w:szCs w:val="20"/>
        </w:rPr>
        <w:t>poskytovatele</w:t>
      </w:r>
      <w:r w:rsidRPr="009625A5">
        <w:rPr>
          <w:rFonts w:ascii="Times New Roman" w:hAnsi="Times New Roman"/>
          <w:sz w:val="20"/>
          <w:szCs w:val="20"/>
        </w:rPr>
        <w:t xml:space="preserve">. V případě právního nástupce přechází právo na tohoto nástupce. </w:t>
      </w:r>
    </w:p>
    <w:p w14:paraId="151BB5A6" w14:textId="77777777" w:rsidR="00C135B4" w:rsidRDefault="00C135B4" w:rsidP="00C135B4">
      <w:pPr>
        <w:rPr>
          <w:rFonts w:ascii="Times New Roman" w:hAnsi="Times New Roman"/>
          <w:b/>
          <w:sz w:val="20"/>
          <w:szCs w:val="20"/>
        </w:rPr>
      </w:pPr>
    </w:p>
    <w:p w14:paraId="63146111" w14:textId="77777777" w:rsidR="00ED17BF" w:rsidRDefault="00ED17BF" w:rsidP="00C135B4">
      <w:pPr>
        <w:rPr>
          <w:rFonts w:ascii="Times New Roman" w:hAnsi="Times New Roman"/>
          <w:b/>
          <w:sz w:val="20"/>
          <w:szCs w:val="20"/>
        </w:rPr>
      </w:pPr>
    </w:p>
    <w:p w14:paraId="1FDCB91F" w14:textId="77777777" w:rsidR="00402B94" w:rsidRDefault="009625A5" w:rsidP="00C135B4">
      <w:pPr>
        <w:jc w:val="center"/>
        <w:rPr>
          <w:rFonts w:ascii="Times New Roman" w:hAnsi="Times New Roman"/>
          <w:b/>
          <w:sz w:val="20"/>
          <w:szCs w:val="20"/>
        </w:rPr>
      </w:pPr>
      <w:r>
        <w:rPr>
          <w:rFonts w:ascii="Times New Roman" w:hAnsi="Times New Roman"/>
          <w:b/>
          <w:sz w:val="20"/>
          <w:szCs w:val="20"/>
        </w:rPr>
        <w:t>X</w:t>
      </w:r>
      <w:r w:rsidR="00C135B4" w:rsidRPr="00C135B4">
        <w:rPr>
          <w:rFonts w:ascii="Times New Roman" w:hAnsi="Times New Roman"/>
          <w:b/>
          <w:sz w:val="20"/>
          <w:szCs w:val="20"/>
        </w:rPr>
        <w:t xml:space="preserve">. </w:t>
      </w:r>
    </w:p>
    <w:p w14:paraId="71B69BF9" w14:textId="77777777" w:rsidR="00C135B4" w:rsidRPr="00C135B4" w:rsidRDefault="00C135B4" w:rsidP="00C135B4">
      <w:pPr>
        <w:jc w:val="center"/>
        <w:rPr>
          <w:rFonts w:ascii="Times New Roman" w:hAnsi="Times New Roman"/>
          <w:b/>
          <w:sz w:val="20"/>
          <w:szCs w:val="20"/>
        </w:rPr>
      </w:pPr>
      <w:r w:rsidRPr="00C135B4">
        <w:rPr>
          <w:rFonts w:ascii="Times New Roman" w:hAnsi="Times New Roman"/>
          <w:b/>
          <w:sz w:val="20"/>
          <w:szCs w:val="20"/>
        </w:rPr>
        <w:t>ZÁRUKA A ZÁRUČNÍ DOBA</w:t>
      </w:r>
    </w:p>
    <w:p w14:paraId="058A84C4" w14:textId="77777777" w:rsidR="00C135B4" w:rsidRPr="00C135B4" w:rsidRDefault="00C135B4" w:rsidP="00C135B4">
      <w:pPr>
        <w:rPr>
          <w:rFonts w:ascii="Times New Roman" w:hAnsi="Times New Roman"/>
          <w:sz w:val="20"/>
          <w:szCs w:val="20"/>
        </w:rPr>
      </w:pPr>
      <w:r w:rsidRPr="00C135B4">
        <w:rPr>
          <w:rFonts w:ascii="Times New Roman" w:hAnsi="Times New Roman"/>
          <w:sz w:val="20"/>
          <w:szCs w:val="20"/>
        </w:rPr>
        <w:tab/>
      </w:r>
      <w:r w:rsidRPr="00C135B4">
        <w:rPr>
          <w:rFonts w:ascii="Times New Roman" w:hAnsi="Times New Roman"/>
          <w:sz w:val="20"/>
          <w:szCs w:val="20"/>
        </w:rPr>
        <w:tab/>
      </w:r>
      <w:r w:rsidRPr="00C135B4">
        <w:rPr>
          <w:rFonts w:ascii="Times New Roman" w:hAnsi="Times New Roman"/>
          <w:sz w:val="20"/>
          <w:szCs w:val="20"/>
        </w:rPr>
        <w:tab/>
      </w:r>
    </w:p>
    <w:p w14:paraId="2E13F67F" w14:textId="77777777" w:rsidR="00C135B4" w:rsidRPr="00C135B4" w:rsidRDefault="00C135B4" w:rsidP="009F2EF3">
      <w:pPr>
        <w:numPr>
          <w:ilvl w:val="0"/>
          <w:numId w:val="15"/>
        </w:numPr>
        <w:rPr>
          <w:rFonts w:ascii="Times New Roman" w:hAnsi="Times New Roman"/>
          <w:sz w:val="20"/>
          <w:szCs w:val="20"/>
        </w:rPr>
      </w:pPr>
      <w:r w:rsidRPr="00C135B4">
        <w:rPr>
          <w:rFonts w:ascii="Times New Roman" w:hAnsi="Times New Roman"/>
          <w:sz w:val="20"/>
          <w:szCs w:val="20"/>
        </w:rPr>
        <w:t>Záruční doba dodávky je 12 měsíců, počínaje d</w:t>
      </w:r>
      <w:smartTag w:uri="urn:schemas-microsoft-com:office:smarttags" w:element="PersonName">
        <w:r w:rsidRPr="00C135B4">
          <w:rPr>
            <w:rFonts w:ascii="Times New Roman" w:hAnsi="Times New Roman"/>
            <w:sz w:val="20"/>
            <w:szCs w:val="20"/>
          </w:rPr>
          <w:t>ne</w:t>
        </w:r>
      </w:smartTag>
      <w:r w:rsidRPr="00C135B4">
        <w:rPr>
          <w:rFonts w:ascii="Times New Roman" w:hAnsi="Times New Roman"/>
          <w:sz w:val="20"/>
          <w:szCs w:val="20"/>
        </w:rPr>
        <w:t>m splnění předmětu smlouvy dle čl. V</w:t>
      </w:r>
      <w:r w:rsidR="009625A5">
        <w:rPr>
          <w:rFonts w:ascii="Times New Roman" w:hAnsi="Times New Roman"/>
          <w:sz w:val="20"/>
          <w:szCs w:val="20"/>
        </w:rPr>
        <w:t>I</w:t>
      </w:r>
      <w:r w:rsidRPr="00C135B4">
        <w:rPr>
          <w:rFonts w:ascii="Times New Roman" w:hAnsi="Times New Roman"/>
          <w:sz w:val="20"/>
          <w:szCs w:val="20"/>
        </w:rPr>
        <w:t>. této smlouvy.</w:t>
      </w:r>
    </w:p>
    <w:p w14:paraId="4EE42ED1" w14:textId="77777777" w:rsidR="00C135B4" w:rsidRPr="00C135B4" w:rsidRDefault="009625A5" w:rsidP="009F2EF3">
      <w:pPr>
        <w:numPr>
          <w:ilvl w:val="0"/>
          <w:numId w:val="15"/>
        </w:numPr>
        <w:rPr>
          <w:rFonts w:ascii="Times New Roman" w:hAnsi="Times New Roman"/>
          <w:sz w:val="20"/>
          <w:szCs w:val="20"/>
        </w:rPr>
      </w:pPr>
      <w:r>
        <w:rPr>
          <w:rFonts w:ascii="Times New Roman" w:hAnsi="Times New Roman"/>
          <w:sz w:val="20"/>
          <w:szCs w:val="20"/>
        </w:rPr>
        <w:t>Poskytovatel</w:t>
      </w:r>
      <w:r w:rsidR="00C135B4" w:rsidRPr="00C135B4">
        <w:rPr>
          <w:rFonts w:ascii="Times New Roman" w:hAnsi="Times New Roman"/>
          <w:sz w:val="20"/>
          <w:szCs w:val="20"/>
        </w:rPr>
        <w:t xml:space="preserve"> </w:t>
      </w:r>
      <w:r w:rsidR="00216E14">
        <w:rPr>
          <w:rFonts w:ascii="Times New Roman" w:hAnsi="Times New Roman"/>
          <w:sz w:val="20"/>
          <w:szCs w:val="20"/>
        </w:rPr>
        <w:t>odpovídá</w:t>
      </w:r>
      <w:r w:rsidR="00C135B4" w:rsidRPr="00C135B4">
        <w:rPr>
          <w:rFonts w:ascii="Times New Roman" w:hAnsi="Times New Roman"/>
          <w:sz w:val="20"/>
          <w:szCs w:val="20"/>
        </w:rPr>
        <w:t xml:space="preserve"> za funkci progra</w:t>
      </w:r>
      <w:smartTag w:uri="urn:schemas-microsoft-com:office:smarttags" w:element="PersonName">
        <w:r w:rsidR="00C135B4" w:rsidRPr="00C135B4">
          <w:rPr>
            <w:rFonts w:ascii="Times New Roman" w:hAnsi="Times New Roman"/>
            <w:sz w:val="20"/>
            <w:szCs w:val="20"/>
          </w:rPr>
          <w:t>mo</w:t>
        </w:r>
      </w:smartTag>
      <w:r w:rsidR="00C135B4" w:rsidRPr="00C135B4">
        <w:rPr>
          <w:rFonts w:ascii="Times New Roman" w:hAnsi="Times New Roman"/>
          <w:sz w:val="20"/>
          <w:szCs w:val="20"/>
        </w:rPr>
        <w:t>vého vybavení s</w:t>
      </w:r>
      <w:smartTag w:uri="urn:schemas-microsoft-com:office:smarttags" w:element="PersonName">
        <w:r w:rsidR="00C135B4" w:rsidRPr="00C135B4">
          <w:rPr>
            <w:rFonts w:ascii="Times New Roman" w:hAnsi="Times New Roman"/>
            <w:sz w:val="20"/>
            <w:szCs w:val="20"/>
          </w:rPr>
          <w:t>pe</w:t>
        </w:r>
      </w:smartTag>
      <w:r w:rsidR="00C135B4" w:rsidRPr="00C135B4">
        <w:rPr>
          <w:rFonts w:ascii="Times New Roman" w:hAnsi="Times New Roman"/>
          <w:sz w:val="20"/>
          <w:szCs w:val="20"/>
        </w:rPr>
        <w:t>cifi</w:t>
      </w:r>
      <w:smartTag w:uri="urn:schemas-microsoft-com:office:smarttags" w:element="PersonName">
        <w:r w:rsidR="00C135B4" w:rsidRPr="00C135B4">
          <w:rPr>
            <w:rFonts w:ascii="Times New Roman" w:hAnsi="Times New Roman"/>
            <w:sz w:val="20"/>
            <w:szCs w:val="20"/>
          </w:rPr>
          <w:t>ko</w:t>
        </w:r>
      </w:smartTag>
      <w:r w:rsidR="00C135B4" w:rsidRPr="00C135B4">
        <w:rPr>
          <w:rFonts w:ascii="Times New Roman" w:hAnsi="Times New Roman"/>
          <w:sz w:val="20"/>
          <w:szCs w:val="20"/>
        </w:rPr>
        <w:t xml:space="preserve">vaného v čl. </w:t>
      </w:r>
      <w:r>
        <w:rPr>
          <w:rFonts w:ascii="Times New Roman" w:hAnsi="Times New Roman"/>
          <w:sz w:val="20"/>
          <w:szCs w:val="20"/>
        </w:rPr>
        <w:t>I</w:t>
      </w:r>
      <w:r w:rsidR="00C135B4" w:rsidRPr="00C135B4">
        <w:rPr>
          <w:rFonts w:ascii="Times New Roman" w:hAnsi="Times New Roman"/>
          <w:sz w:val="20"/>
          <w:szCs w:val="20"/>
        </w:rPr>
        <w:t>I.</w:t>
      </w:r>
      <w:r w:rsidR="0070163F">
        <w:rPr>
          <w:rFonts w:ascii="Times New Roman" w:hAnsi="Times New Roman"/>
          <w:sz w:val="20"/>
          <w:szCs w:val="20"/>
        </w:rPr>
        <w:t xml:space="preserve"> A III.</w:t>
      </w:r>
      <w:r w:rsidR="00C135B4" w:rsidRPr="00C135B4">
        <w:rPr>
          <w:rFonts w:ascii="Times New Roman" w:hAnsi="Times New Roman"/>
          <w:sz w:val="20"/>
          <w:szCs w:val="20"/>
        </w:rPr>
        <w:t xml:space="preserve"> této smlouvy, zodpovídá za poš</w:t>
      </w:r>
      <w:smartTag w:uri="urn:schemas-microsoft-com:office:smarttags" w:element="PersonName">
        <w:r w:rsidR="00C135B4" w:rsidRPr="00C135B4">
          <w:rPr>
            <w:rFonts w:ascii="Times New Roman" w:hAnsi="Times New Roman"/>
            <w:sz w:val="20"/>
            <w:szCs w:val="20"/>
          </w:rPr>
          <w:t>ko</w:t>
        </w:r>
      </w:smartTag>
      <w:r w:rsidR="00C135B4" w:rsidRPr="00C135B4">
        <w:rPr>
          <w:rFonts w:ascii="Times New Roman" w:hAnsi="Times New Roman"/>
          <w:sz w:val="20"/>
          <w:szCs w:val="20"/>
        </w:rPr>
        <w:t xml:space="preserve">zení </w:t>
      </w:r>
      <w:smartTag w:uri="urn:schemas-microsoft-com:office:smarttags" w:element="PersonName">
        <w:r w:rsidR="00C135B4" w:rsidRPr="00C135B4">
          <w:rPr>
            <w:rFonts w:ascii="Times New Roman" w:hAnsi="Times New Roman"/>
            <w:sz w:val="20"/>
            <w:szCs w:val="20"/>
          </w:rPr>
          <w:t>ne</w:t>
        </w:r>
      </w:smartTag>
      <w:r w:rsidR="00C135B4" w:rsidRPr="00C135B4">
        <w:rPr>
          <w:rFonts w:ascii="Times New Roman" w:hAnsi="Times New Roman"/>
          <w:sz w:val="20"/>
          <w:szCs w:val="20"/>
        </w:rPr>
        <w:t>bo ztrátu da</w:t>
      </w:r>
      <w:r w:rsidR="00216E14">
        <w:rPr>
          <w:rFonts w:ascii="Times New Roman" w:hAnsi="Times New Roman"/>
          <w:sz w:val="20"/>
          <w:szCs w:val="20"/>
        </w:rPr>
        <w:t>t</w:t>
      </w:r>
      <w:r w:rsidR="00C135B4" w:rsidRPr="00C135B4">
        <w:rPr>
          <w:rFonts w:ascii="Times New Roman" w:hAnsi="Times New Roman"/>
          <w:sz w:val="20"/>
          <w:szCs w:val="20"/>
        </w:rPr>
        <w:t xml:space="preserve"> vzniklých při běžném používání programu (popsaném v dokumentaci).</w:t>
      </w:r>
    </w:p>
    <w:p w14:paraId="22E4E91C" w14:textId="77777777" w:rsidR="00C135B4" w:rsidRPr="00C135B4" w:rsidRDefault="00402B94" w:rsidP="009F2EF3">
      <w:pPr>
        <w:numPr>
          <w:ilvl w:val="0"/>
          <w:numId w:val="15"/>
        </w:numPr>
        <w:rPr>
          <w:rFonts w:ascii="Times New Roman" w:hAnsi="Times New Roman"/>
          <w:sz w:val="20"/>
          <w:szCs w:val="20"/>
        </w:rPr>
      </w:pPr>
      <w:r>
        <w:rPr>
          <w:rFonts w:ascii="Times New Roman" w:hAnsi="Times New Roman"/>
          <w:sz w:val="20"/>
          <w:szCs w:val="20"/>
        </w:rPr>
        <w:t>Poskytovatel</w:t>
      </w:r>
      <w:r w:rsidR="00C135B4" w:rsidRPr="00C135B4">
        <w:rPr>
          <w:rFonts w:ascii="Times New Roman" w:hAnsi="Times New Roman"/>
          <w:sz w:val="20"/>
          <w:szCs w:val="20"/>
        </w:rPr>
        <w:t xml:space="preserve"> se zavazuje k odstranění vady díla (myšlen předmět smlouvy dle čl. I</w:t>
      </w:r>
      <w:r w:rsidR="009625A5">
        <w:rPr>
          <w:rFonts w:ascii="Times New Roman" w:hAnsi="Times New Roman"/>
          <w:sz w:val="20"/>
          <w:szCs w:val="20"/>
        </w:rPr>
        <w:t>I</w:t>
      </w:r>
      <w:r w:rsidR="00C135B4" w:rsidRPr="00C135B4">
        <w:rPr>
          <w:rFonts w:ascii="Times New Roman" w:hAnsi="Times New Roman"/>
          <w:sz w:val="20"/>
          <w:szCs w:val="20"/>
        </w:rPr>
        <w:t xml:space="preserve"> a I</w:t>
      </w:r>
      <w:r w:rsidR="009625A5">
        <w:rPr>
          <w:rFonts w:ascii="Times New Roman" w:hAnsi="Times New Roman"/>
          <w:sz w:val="20"/>
          <w:szCs w:val="20"/>
        </w:rPr>
        <w:t>I</w:t>
      </w:r>
      <w:r w:rsidR="00C135B4" w:rsidRPr="00C135B4">
        <w:rPr>
          <w:rFonts w:ascii="Times New Roman" w:hAnsi="Times New Roman"/>
          <w:sz w:val="20"/>
          <w:szCs w:val="20"/>
        </w:rPr>
        <w:t xml:space="preserve">I. této smlouvy), </w:t>
      </w:r>
      <w:r w:rsidR="00216E14">
        <w:rPr>
          <w:rFonts w:ascii="Times New Roman" w:hAnsi="Times New Roman"/>
          <w:sz w:val="20"/>
          <w:szCs w:val="20"/>
        </w:rPr>
        <w:t>kterou mu nabyvatel bezodkladně oznámí po jejím zjištění</w:t>
      </w:r>
      <w:r w:rsidR="00C135B4" w:rsidRPr="00C135B4">
        <w:rPr>
          <w:rFonts w:ascii="Times New Roman" w:hAnsi="Times New Roman"/>
          <w:sz w:val="20"/>
          <w:szCs w:val="20"/>
        </w:rPr>
        <w:t xml:space="preserve"> do dvou </w:t>
      </w:r>
      <w:r w:rsidR="00216E14">
        <w:rPr>
          <w:rFonts w:ascii="Times New Roman" w:hAnsi="Times New Roman"/>
          <w:sz w:val="20"/>
          <w:szCs w:val="20"/>
        </w:rPr>
        <w:t xml:space="preserve">pracovních </w:t>
      </w:r>
      <w:r w:rsidR="00C135B4" w:rsidRPr="00C135B4">
        <w:rPr>
          <w:rFonts w:ascii="Times New Roman" w:hAnsi="Times New Roman"/>
          <w:sz w:val="20"/>
          <w:szCs w:val="20"/>
        </w:rPr>
        <w:t xml:space="preserve">dnů od nahlášení, </w:t>
      </w:r>
      <w:r w:rsidR="00216E14">
        <w:rPr>
          <w:rFonts w:ascii="Times New Roman" w:hAnsi="Times New Roman"/>
          <w:sz w:val="20"/>
          <w:szCs w:val="20"/>
        </w:rPr>
        <w:t>pokud</w:t>
      </w:r>
      <w:r w:rsidR="00C135B4" w:rsidRPr="00C135B4">
        <w:rPr>
          <w:rFonts w:ascii="Times New Roman" w:hAnsi="Times New Roman"/>
          <w:sz w:val="20"/>
          <w:szCs w:val="20"/>
        </w:rPr>
        <w:t xml:space="preserve"> se obě strany </w:t>
      </w:r>
      <w:smartTag w:uri="urn:schemas-microsoft-com:office:smarttags" w:element="PersonName">
        <w:r w:rsidR="00C135B4" w:rsidRPr="00C135B4">
          <w:rPr>
            <w:rFonts w:ascii="Times New Roman" w:hAnsi="Times New Roman"/>
            <w:sz w:val="20"/>
            <w:szCs w:val="20"/>
          </w:rPr>
          <w:t>ne</w:t>
        </w:r>
      </w:smartTag>
      <w:r w:rsidR="00C135B4" w:rsidRPr="00C135B4">
        <w:rPr>
          <w:rFonts w:ascii="Times New Roman" w:hAnsi="Times New Roman"/>
          <w:sz w:val="20"/>
          <w:szCs w:val="20"/>
        </w:rPr>
        <w:t xml:space="preserve">dohodnou jinak. Zároveň se prodlužuje záruční lhůta o dobu, kdy </w:t>
      </w:r>
      <w:smartTag w:uri="urn:schemas-microsoft-com:office:smarttags" w:element="PersonName">
        <w:r w:rsidR="00C135B4" w:rsidRPr="00C135B4">
          <w:rPr>
            <w:rFonts w:ascii="Times New Roman" w:hAnsi="Times New Roman"/>
            <w:sz w:val="20"/>
            <w:szCs w:val="20"/>
          </w:rPr>
          <w:t>ne</w:t>
        </w:r>
      </w:smartTag>
      <w:r w:rsidR="00C135B4" w:rsidRPr="00C135B4">
        <w:rPr>
          <w:rFonts w:ascii="Times New Roman" w:hAnsi="Times New Roman"/>
          <w:sz w:val="20"/>
          <w:szCs w:val="20"/>
        </w:rPr>
        <w:t xml:space="preserve">bylo </w:t>
      </w:r>
      <w:smartTag w:uri="urn:schemas-microsoft-com:office:smarttags" w:element="PersonName">
        <w:r w:rsidR="00C135B4" w:rsidRPr="00C135B4">
          <w:rPr>
            <w:rFonts w:ascii="Times New Roman" w:hAnsi="Times New Roman"/>
            <w:sz w:val="20"/>
            <w:szCs w:val="20"/>
          </w:rPr>
          <w:t>mo</w:t>
        </w:r>
      </w:smartTag>
      <w:r w:rsidR="00C135B4" w:rsidRPr="00C135B4">
        <w:rPr>
          <w:rFonts w:ascii="Times New Roman" w:hAnsi="Times New Roman"/>
          <w:sz w:val="20"/>
          <w:szCs w:val="20"/>
        </w:rPr>
        <w:t>žno předmět smlouvy plně využívat.</w:t>
      </w:r>
    </w:p>
    <w:p w14:paraId="42CFA134" w14:textId="77777777" w:rsidR="00C135B4" w:rsidRDefault="00C135B4" w:rsidP="009F2EF3">
      <w:pPr>
        <w:numPr>
          <w:ilvl w:val="0"/>
          <w:numId w:val="15"/>
        </w:numPr>
        <w:rPr>
          <w:rFonts w:ascii="Times New Roman" w:hAnsi="Times New Roman"/>
          <w:sz w:val="20"/>
          <w:szCs w:val="20"/>
        </w:rPr>
      </w:pPr>
      <w:r w:rsidRPr="00C135B4">
        <w:rPr>
          <w:rFonts w:ascii="Times New Roman" w:hAnsi="Times New Roman"/>
          <w:sz w:val="20"/>
          <w:szCs w:val="20"/>
        </w:rPr>
        <w:t xml:space="preserve">Ustanovení čl. </w:t>
      </w:r>
      <w:r w:rsidR="009625A5">
        <w:rPr>
          <w:rFonts w:ascii="Times New Roman" w:hAnsi="Times New Roman"/>
          <w:sz w:val="20"/>
          <w:szCs w:val="20"/>
        </w:rPr>
        <w:t>X</w:t>
      </w:r>
      <w:r w:rsidRPr="00C135B4">
        <w:rPr>
          <w:rFonts w:ascii="Times New Roman" w:hAnsi="Times New Roman"/>
          <w:sz w:val="20"/>
          <w:szCs w:val="20"/>
        </w:rPr>
        <w:t xml:space="preserve">. </w:t>
      </w:r>
      <w:r w:rsidR="00216E14">
        <w:rPr>
          <w:rFonts w:ascii="Times New Roman" w:hAnsi="Times New Roman"/>
          <w:sz w:val="20"/>
          <w:szCs w:val="20"/>
        </w:rPr>
        <w:t xml:space="preserve">bodu </w:t>
      </w:r>
      <w:r w:rsidRPr="00C135B4">
        <w:rPr>
          <w:rFonts w:ascii="Times New Roman" w:hAnsi="Times New Roman"/>
          <w:sz w:val="20"/>
          <w:szCs w:val="20"/>
        </w:rPr>
        <w:t xml:space="preserve">3 se </w:t>
      </w:r>
      <w:smartTag w:uri="urn:schemas-microsoft-com:office:smarttags" w:element="PersonName">
        <w:r w:rsidRPr="00C135B4">
          <w:rPr>
            <w:rFonts w:ascii="Times New Roman" w:hAnsi="Times New Roman"/>
            <w:sz w:val="20"/>
            <w:szCs w:val="20"/>
          </w:rPr>
          <w:t>ne</w:t>
        </w:r>
      </w:smartTag>
      <w:r w:rsidRPr="00C135B4">
        <w:rPr>
          <w:rFonts w:ascii="Times New Roman" w:hAnsi="Times New Roman"/>
          <w:sz w:val="20"/>
          <w:szCs w:val="20"/>
        </w:rPr>
        <w:t xml:space="preserve">vztahuje na případy, kdy bylo dílo užíváno v rozporu s touto smlouvou, </w:t>
      </w:r>
      <w:smartTag w:uri="urn:schemas-microsoft-com:office:smarttags" w:element="PersonName">
        <w:r w:rsidRPr="00C135B4">
          <w:rPr>
            <w:rFonts w:ascii="Times New Roman" w:hAnsi="Times New Roman"/>
            <w:sz w:val="20"/>
            <w:szCs w:val="20"/>
          </w:rPr>
          <w:t>ne</w:t>
        </w:r>
      </w:smartTag>
      <w:r w:rsidRPr="00C135B4">
        <w:rPr>
          <w:rFonts w:ascii="Times New Roman" w:hAnsi="Times New Roman"/>
          <w:sz w:val="20"/>
          <w:szCs w:val="20"/>
        </w:rPr>
        <w:t xml:space="preserve">odborným zásahem do díla </w:t>
      </w:r>
      <w:smartTag w:uri="urn:schemas-microsoft-com:office:smarttags" w:element="PersonName">
        <w:r w:rsidRPr="00C135B4">
          <w:rPr>
            <w:rFonts w:ascii="Times New Roman" w:hAnsi="Times New Roman"/>
            <w:sz w:val="20"/>
            <w:szCs w:val="20"/>
          </w:rPr>
          <w:t>ne</w:t>
        </w:r>
      </w:smartTag>
      <w:r w:rsidRPr="00C135B4">
        <w:rPr>
          <w:rFonts w:ascii="Times New Roman" w:hAnsi="Times New Roman"/>
          <w:sz w:val="20"/>
          <w:szCs w:val="20"/>
        </w:rPr>
        <w:t xml:space="preserve">bo datových souborů, </w:t>
      </w:r>
      <w:smartTag w:uri="urn:schemas-microsoft-com:office:smarttags" w:element="PersonName">
        <w:r w:rsidRPr="00C135B4">
          <w:rPr>
            <w:rFonts w:ascii="Times New Roman" w:hAnsi="Times New Roman"/>
            <w:sz w:val="20"/>
            <w:szCs w:val="20"/>
          </w:rPr>
          <w:t>ne</w:t>
        </w:r>
      </w:smartTag>
      <w:r w:rsidRPr="00C135B4">
        <w:rPr>
          <w:rFonts w:ascii="Times New Roman" w:hAnsi="Times New Roman"/>
          <w:sz w:val="20"/>
          <w:szCs w:val="20"/>
        </w:rPr>
        <w:t>bo v rozporu s pokyny uvedenými v dokumentaci k dílu.</w:t>
      </w:r>
    </w:p>
    <w:p w14:paraId="32680D0D" w14:textId="77777777" w:rsidR="00C135B4" w:rsidRDefault="00C135B4" w:rsidP="009F2EF3">
      <w:pPr>
        <w:numPr>
          <w:ilvl w:val="0"/>
          <w:numId w:val="15"/>
        </w:numPr>
        <w:rPr>
          <w:rFonts w:ascii="Times New Roman" w:hAnsi="Times New Roman"/>
          <w:sz w:val="20"/>
          <w:szCs w:val="20"/>
        </w:rPr>
      </w:pPr>
      <w:r w:rsidRPr="00C135B4">
        <w:rPr>
          <w:rFonts w:ascii="Times New Roman" w:hAnsi="Times New Roman"/>
          <w:sz w:val="20"/>
          <w:szCs w:val="20"/>
        </w:rPr>
        <w:t>Správce systému</w:t>
      </w:r>
      <w:r w:rsidR="00832C4A">
        <w:rPr>
          <w:rFonts w:ascii="Times New Roman" w:hAnsi="Times New Roman"/>
          <w:sz w:val="20"/>
          <w:szCs w:val="20"/>
        </w:rPr>
        <w:t xml:space="preserve"> na straně nabyvatele</w:t>
      </w:r>
      <w:r w:rsidRPr="00C135B4">
        <w:rPr>
          <w:rFonts w:ascii="Times New Roman" w:hAnsi="Times New Roman"/>
          <w:sz w:val="20"/>
          <w:szCs w:val="20"/>
        </w:rPr>
        <w:t xml:space="preserve"> odpovídá zejména</w:t>
      </w:r>
      <w:r w:rsidR="00765937">
        <w:rPr>
          <w:rFonts w:ascii="Times New Roman" w:hAnsi="Times New Roman"/>
          <w:sz w:val="20"/>
          <w:szCs w:val="20"/>
        </w:rPr>
        <w:t xml:space="preserve"> za</w:t>
      </w:r>
      <w:r w:rsidRPr="00C135B4">
        <w:rPr>
          <w:rFonts w:ascii="Times New Roman" w:hAnsi="Times New Roman"/>
          <w:sz w:val="20"/>
          <w:szCs w:val="20"/>
        </w:rPr>
        <w:t>:</w:t>
      </w:r>
    </w:p>
    <w:p w14:paraId="5CC9784C" w14:textId="77777777" w:rsidR="00C135B4" w:rsidRDefault="00765937" w:rsidP="009F2EF3">
      <w:pPr>
        <w:numPr>
          <w:ilvl w:val="1"/>
          <w:numId w:val="15"/>
        </w:numPr>
        <w:rPr>
          <w:rFonts w:ascii="Times New Roman" w:hAnsi="Times New Roman"/>
          <w:sz w:val="20"/>
          <w:szCs w:val="20"/>
        </w:rPr>
      </w:pPr>
      <w:r>
        <w:rPr>
          <w:rFonts w:ascii="Times New Roman" w:hAnsi="Times New Roman"/>
          <w:sz w:val="20"/>
          <w:szCs w:val="20"/>
        </w:rPr>
        <w:t>S</w:t>
      </w:r>
      <w:r w:rsidR="00C135B4" w:rsidRPr="00C135B4">
        <w:rPr>
          <w:rFonts w:ascii="Times New Roman" w:hAnsi="Times New Roman"/>
          <w:sz w:val="20"/>
          <w:szCs w:val="20"/>
        </w:rPr>
        <w:t>právné přidělování práv přístupu k databázi</w:t>
      </w:r>
      <w:r w:rsidR="00390971">
        <w:rPr>
          <w:rFonts w:ascii="Times New Roman" w:hAnsi="Times New Roman"/>
          <w:sz w:val="20"/>
          <w:szCs w:val="20"/>
        </w:rPr>
        <w:t>.</w:t>
      </w:r>
    </w:p>
    <w:p w14:paraId="3818EDE0" w14:textId="77777777" w:rsidR="00765937" w:rsidRPr="00C135B4" w:rsidRDefault="00765937" w:rsidP="009F2EF3">
      <w:pPr>
        <w:numPr>
          <w:ilvl w:val="1"/>
          <w:numId w:val="15"/>
        </w:numPr>
        <w:rPr>
          <w:rFonts w:ascii="Times New Roman" w:hAnsi="Times New Roman"/>
          <w:sz w:val="20"/>
          <w:szCs w:val="20"/>
        </w:rPr>
      </w:pPr>
      <w:r>
        <w:rPr>
          <w:rFonts w:ascii="Times New Roman" w:hAnsi="Times New Roman"/>
          <w:sz w:val="20"/>
          <w:szCs w:val="20"/>
        </w:rPr>
        <w:t>Bezchybnou funkčnost počítačového vybavení.</w:t>
      </w:r>
    </w:p>
    <w:p w14:paraId="2F6A844A" w14:textId="77777777" w:rsidR="00390971" w:rsidRDefault="00765937" w:rsidP="009F2EF3">
      <w:pPr>
        <w:numPr>
          <w:ilvl w:val="1"/>
          <w:numId w:val="15"/>
        </w:numPr>
        <w:rPr>
          <w:rFonts w:ascii="Times New Roman" w:hAnsi="Times New Roman"/>
          <w:sz w:val="20"/>
          <w:szCs w:val="20"/>
        </w:rPr>
      </w:pPr>
      <w:r>
        <w:rPr>
          <w:rFonts w:ascii="Times New Roman" w:hAnsi="Times New Roman"/>
          <w:sz w:val="20"/>
          <w:szCs w:val="20"/>
        </w:rPr>
        <w:t>Z</w:t>
      </w:r>
      <w:r w:rsidR="00390971" w:rsidRPr="00390971">
        <w:rPr>
          <w:rFonts w:ascii="Times New Roman" w:hAnsi="Times New Roman"/>
          <w:sz w:val="20"/>
          <w:szCs w:val="20"/>
        </w:rPr>
        <w:t xml:space="preserve">álohování a </w:t>
      </w:r>
      <w:r w:rsidR="00C135B4" w:rsidRPr="00390971">
        <w:rPr>
          <w:rFonts w:ascii="Times New Roman" w:hAnsi="Times New Roman"/>
          <w:sz w:val="20"/>
          <w:szCs w:val="20"/>
        </w:rPr>
        <w:t xml:space="preserve">archivaci </w:t>
      </w:r>
      <w:r w:rsidR="00390971">
        <w:rPr>
          <w:rFonts w:ascii="Times New Roman" w:hAnsi="Times New Roman"/>
          <w:sz w:val="20"/>
          <w:szCs w:val="20"/>
        </w:rPr>
        <w:t>dat.</w:t>
      </w:r>
    </w:p>
    <w:p w14:paraId="2461E386" w14:textId="77777777" w:rsidR="00C135B4" w:rsidRPr="00390971" w:rsidRDefault="00390971" w:rsidP="009F2EF3">
      <w:pPr>
        <w:numPr>
          <w:ilvl w:val="1"/>
          <w:numId w:val="15"/>
        </w:numPr>
        <w:rPr>
          <w:rFonts w:ascii="Times New Roman" w:hAnsi="Times New Roman"/>
          <w:sz w:val="20"/>
          <w:szCs w:val="20"/>
        </w:rPr>
      </w:pPr>
      <w:r>
        <w:rPr>
          <w:rFonts w:ascii="Times New Roman" w:hAnsi="Times New Roman"/>
          <w:sz w:val="20"/>
          <w:szCs w:val="20"/>
        </w:rPr>
        <w:t>Hlášení</w:t>
      </w:r>
      <w:r w:rsidR="00C135B4" w:rsidRPr="00390971">
        <w:rPr>
          <w:rFonts w:ascii="Times New Roman" w:hAnsi="Times New Roman"/>
          <w:sz w:val="20"/>
          <w:szCs w:val="20"/>
        </w:rPr>
        <w:t xml:space="preserve"> připomí</w:t>
      </w:r>
      <w:smartTag w:uri="urn:schemas-microsoft-com:office:smarttags" w:element="PersonName">
        <w:r w:rsidR="00C135B4" w:rsidRPr="00390971">
          <w:rPr>
            <w:rFonts w:ascii="Times New Roman" w:hAnsi="Times New Roman"/>
            <w:sz w:val="20"/>
            <w:szCs w:val="20"/>
          </w:rPr>
          <w:t>ne</w:t>
        </w:r>
      </w:smartTag>
      <w:r w:rsidR="00C135B4" w:rsidRPr="00390971">
        <w:rPr>
          <w:rFonts w:ascii="Times New Roman" w:hAnsi="Times New Roman"/>
          <w:sz w:val="20"/>
          <w:szCs w:val="20"/>
        </w:rPr>
        <w:t xml:space="preserve">k a problémů </w:t>
      </w:r>
      <w:r>
        <w:rPr>
          <w:rFonts w:ascii="Times New Roman" w:hAnsi="Times New Roman"/>
          <w:sz w:val="20"/>
          <w:szCs w:val="20"/>
        </w:rPr>
        <w:t>poskytovateli.</w:t>
      </w:r>
    </w:p>
    <w:p w14:paraId="5A6260F2" w14:textId="77777777" w:rsidR="00832C4A" w:rsidRDefault="0070163F" w:rsidP="000926B7">
      <w:pPr>
        <w:jc w:val="center"/>
        <w:rPr>
          <w:rFonts w:ascii="Times New Roman" w:hAnsi="Times New Roman"/>
          <w:b/>
          <w:sz w:val="20"/>
          <w:szCs w:val="20"/>
        </w:rPr>
      </w:pPr>
      <w:r>
        <w:rPr>
          <w:rFonts w:ascii="Times New Roman" w:hAnsi="Times New Roman"/>
          <w:b/>
          <w:sz w:val="20"/>
          <w:szCs w:val="20"/>
        </w:rPr>
        <w:br/>
      </w:r>
    </w:p>
    <w:p w14:paraId="0B2E18E1" w14:textId="77777777" w:rsidR="001F4369" w:rsidRDefault="001F4369" w:rsidP="001F4369">
      <w:pPr>
        <w:rPr>
          <w:rFonts w:ascii="Times New Roman" w:hAnsi="Times New Roman"/>
          <w:b/>
          <w:sz w:val="20"/>
          <w:szCs w:val="20"/>
        </w:rPr>
      </w:pPr>
    </w:p>
    <w:p w14:paraId="027D37F9" w14:textId="77777777" w:rsidR="000926B7" w:rsidRDefault="00DF425E" w:rsidP="000926B7">
      <w:pPr>
        <w:jc w:val="center"/>
        <w:rPr>
          <w:rFonts w:ascii="Times New Roman" w:hAnsi="Times New Roman"/>
          <w:b/>
          <w:sz w:val="20"/>
          <w:szCs w:val="20"/>
        </w:rPr>
      </w:pPr>
      <w:r>
        <w:rPr>
          <w:rFonts w:ascii="Times New Roman" w:hAnsi="Times New Roman"/>
          <w:b/>
          <w:sz w:val="20"/>
          <w:szCs w:val="20"/>
        </w:rPr>
        <w:br w:type="page"/>
      </w:r>
      <w:r w:rsidR="009625A5">
        <w:rPr>
          <w:rFonts w:ascii="Times New Roman" w:hAnsi="Times New Roman"/>
          <w:b/>
          <w:sz w:val="20"/>
          <w:szCs w:val="20"/>
        </w:rPr>
        <w:lastRenderedPageBreak/>
        <w:t>XI.</w:t>
      </w:r>
    </w:p>
    <w:p w14:paraId="18D902D5" w14:textId="77777777" w:rsidR="00C135B4" w:rsidRPr="00C135B4" w:rsidRDefault="000A03EB" w:rsidP="000926B7">
      <w:pPr>
        <w:jc w:val="center"/>
        <w:rPr>
          <w:rFonts w:ascii="Times New Roman" w:hAnsi="Times New Roman"/>
          <w:b/>
          <w:sz w:val="20"/>
          <w:szCs w:val="20"/>
        </w:rPr>
      </w:pPr>
      <w:r>
        <w:rPr>
          <w:rFonts w:ascii="Times New Roman" w:hAnsi="Times New Roman"/>
          <w:b/>
          <w:sz w:val="20"/>
          <w:szCs w:val="20"/>
        </w:rPr>
        <w:t>OCHRANA INFORMACÍ A OSOBNÍCH ÚDAJŮ</w:t>
      </w:r>
    </w:p>
    <w:p w14:paraId="584E61C6" w14:textId="77777777" w:rsidR="00C135B4" w:rsidRPr="00C135B4" w:rsidRDefault="00C135B4" w:rsidP="00C135B4">
      <w:pPr>
        <w:numPr>
          <w:ilvl w:val="12"/>
          <w:numId w:val="0"/>
        </w:numPr>
        <w:ind w:left="3600"/>
        <w:jc w:val="center"/>
        <w:rPr>
          <w:rFonts w:ascii="Times New Roman" w:hAnsi="Times New Roman"/>
          <w:b/>
          <w:sz w:val="20"/>
          <w:szCs w:val="20"/>
        </w:rPr>
      </w:pPr>
    </w:p>
    <w:p w14:paraId="5209C2D8" w14:textId="77777777" w:rsidR="00F14758" w:rsidRPr="00832C4A" w:rsidRDefault="00F14758" w:rsidP="00765937">
      <w:pPr>
        <w:numPr>
          <w:ilvl w:val="0"/>
          <w:numId w:val="5"/>
        </w:numPr>
        <w:ind w:left="284" w:hanging="284"/>
        <w:rPr>
          <w:rFonts w:ascii="Times New Roman" w:hAnsi="Times New Roman"/>
          <w:sz w:val="20"/>
          <w:szCs w:val="20"/>
        </w:rPr>
      </w:pPr>
      <w:r w:rsidRPr="00832C4A">
        <w:rPr>
          <w:rFonts w:ascii="Times New Roman" w:hAnsi="Times New Roman"/>
          <w:sz w:val="20"/>
          <w:szCs w:val="20"/>
        </w:rPr>
        <w:t>Smluvní strany jsou povinny zajistit utajení získaných důvěrných informací způsobem obvyklým pro utajování takových informací. Tato povinnost platí bez ohledu na ukončení účinnosti této smlouvy. Strany mají právo požadovat navzájem doložení dostatečnosti utajení důvěryhodných informací. Strany jsou povinny zajistit utajení důvěrných informací u svých zaměstnanců, zástupců jakož i jiných spolupracujících třetích stran, pokud jim takové informace byly poskytnuty.</w:t>
      </w:r>
    </w:p>
    <w:p w14:paraId="5B84B11C" w14:textId="77777777" w:rsidR="00F14758" w:rsidRPr="00832C4A" w:rsidRDefault="00F14758" w:rsidP="00765937">
      <w:pPr>
        <w:numPr>
          <w:ilvl w:val="0"/>
          <w:numId w:val="5"/>
        </w:numPr>
        <w:ind w:left="284" w:hanging="284"/>
        <w:rPr>
          <w:rFonts w:ascii="Times New Roman" w:hAnsi="Times New Roman"/>
          <w:sz w:val="20"/>
          <w:szCs w:val="20"/>
        </w:rPr>
      </w:pPr>
      <w:r w:rsidRPr="00832C4A">
        <w:rPr>
          <w:rFonts w:ascii="Times New Roman" w:hAnsi="Times New Roman"/>
          <w:sz w:val="20"/>
          <w:szCs w:val="20"/>
        </w:rPr>
        <w:t>Bez předchozího souhlasu smluvní strany, která informace poskytnula druhé smluvní straně, nesmí tato smluvní strana ani její zaměstnanci tyto informace sdělit jakékoli třetí osobě jakýmkoli způsobem, a to zcela ani z části. Smluvní strany ani jejich zaměstnanci nesmí tyto důvěrné informace použít v rozporu s jejich účelem pro své potřeby a nesmí je použít jinak než v souvislosti s plněním podle této Smlouvy.</w:t>
      </w:r>
    </w:p>
    <w:p w14:paraId="0C8B5472" w14:textId="77777777" w:rsidR="00F14758" w:rsidRPr="00832C4A" w:rsidRDefault="00F14758" w:rsidP="00765937">
      <w:pPr>
        <w:numPr>
          <w:ilvl w:val="0"/>
          <w:numId w:val="5"/>
        </w:numPr>
        <w:ind w:left="284" w:hanging="284"/>
        <w:rPr>
          <w:rFonts w:ascii="Times New Roman" w:hAnsi="Times New Roman"/>
          <w:sz w:val="20"/>
          <w:szCs w:val="20"/>
        </w:rPr>
      </w:pPr>
      <w:r w:rsidRPr="00832C4A">
        <w:rPr>
          <w:rFonts w:ascii="Times New Roman" w:hAnsi="Times New Roman"/>
          <w:sz w:val="20"/>
          <w:szCs w:val="20"/>
        </w:rPr>
        <w:t>Právo užívat, poskytovat a zpřístupnit důvěrné informace mají obě strany pouze v rozsahu a za podmínek nezbytných pro řádné plnění práva a povinností vyplývajících z této smlouvy.</w:t>
      </w:r>
    </w:p>
    <w:p w14:paraId="583341A6" w14:textId="77777777" w:rsidR="00B8255A" w:rsidRDefault="00F14758" w:rsidP="00B8255A">
      <w:pPr>
        <w:numPr>
          <w:ilvl w:val="0"/>
          <w:numId w:val="5"/>
        </w:numPr>
        <w:ind w:left="284" w:hanging="284"/>
        <w:rPr>
          <w:rFonts w:ascii="Times New Roman" w:hAnsi="Times New Roman"/>
          <w:sz w:val="20"/>
          <w:szCs w:val="20"/>
        </w:rPr>
      </w:pPr>
      <w:r w:rsidRPr="00832C4A">
        <w:rPr>
          <w:rFonts w:ascii="Times New Roman" w:hAnsi="Times New Roman"/>
          <w:sz w:val="20"/>
          <w:szCs w:val="20"/>
        </w:rPr>
        <w:t>Za důvěrné bez ohledu na formu jejich zachycení se považují veškeré informace, které nebyly některou ze strany označeny jako veřejné</w:t>
      </w:r>
      <w:r w:rsidR="00832C4A" w:rsidRPr="00832C4A">
        <w:rPr>
          <w:rFonts w:ascii="Times New Roman" w:hAnsi="Times New Roman"/>
          <w:sz w:val="20"/>
          <w:szCs w:val="20"/>
        </w:rPr>
        <w:t>.</w:t>
      </w:r>
    </w:p>
    <w:p w14:paraId="416A6BE6" w14:textId="77777777" w:rsidR="00B8255A" w:rsidRDefault="00F14758" w:rsidP="00B8255A">
      <w:pPr>
        <w:numPr>
          <w:ilvl w:val="0"/>
          <w:numId w:val="5"/>
        </w:numPr>
        <w:ind w:left="284" w:hanging="284"/>
        <w:rPr>
          <w:rFonts w:ascii="Times New Roman" w:hAnsi="Times New Roman"/>
          <w:sz w:val="20"/>
          <w:szCs w:val="20"/>
        </w:rPr>
      </w:pPr>
      <w:r w:rsidRPr="00B8255A">
        <w:rPr>
          <w:rFonts w:ascii="Times New Roman" w:hAnsi="Times New Roman"/>
          <w:sz w:val="20"/>
          <w:szCs w:val="20"/>
        </w:rPr>
        <w:t>Za důvěrné informace se v žádném případě nepovažují informace, které se staly veřejně přístupnými, pokud se tak nestalo porušením povinnosti jejich ochrany</w:t>
      </w:r>
      <w:r w:rsidR="00832C4A" w:rsidRPr="00B8255A">
        <w:rPr>
          <w:rFonts w:ascii="Times New Roman" w:hAnsi="Times New Roman"/>
          <w:sz w:val="20"/>
          <w:szCs w:val="20"/>
        </w:rPr>
        <w:t>.</w:t>
      </w:r>
    </w:p>
    <w:p w14:paraId="2ABA344B" w14:textId="4EF5FAD0" w:rsidR="00765937" w:rsidRDefault="00765937" w:rsidP="00B8255A">
      <w:pPr>
        <w:numPr>
          <w:ilvl w:val="0"/>
          <w:numId w:val="5"/>
        </w:numPr>
        <w:ind w:left="284" w:hanging="284"/>
        <w:rPr>
          <w:rFonts w:ascii="Times New Roman" w:hAnsi="Times New Roman"/>
          <w:sz w:val="20"/>
          <w:szCs w:val="20"/>
        </w:rPr>
      </w:pPr>
      <w:r w:rsidRPr="00B8255A">
        <w:rPr>
          <w:rFonts w:ascii="Times New Roman" w:hAnsi="Times New Roman"/>
          <w:sz w:val="20"/>
          <w:szCs w:val="20"/>
        </w:rPr>
        <w:t>Osobní údaje</w:t>
      </w:r>
      <w:r w:rsidR="000A03EB">
        <w:rPr>
          <w:rFonts w:ascii="Times New Roman" w:hAnsi="Times New Roman"/>
          <w:sz w:val="20"/>
          <w:szCs w:val="20"/>
        </w:rPr>
        <w:t xml:space="preserve"> subjektů</w:t>
      </w:r>
      <w:r w:rsidRPr="00B8255A">
        <w:rPr>
          <w:rFonts w:ascii="Times New Roman" w:hAnsi="Times New Roman"/>
          <w:sz w:val="20"/>
          <w:szCs w:val="20"/>
        </w:rPr>
        <w:t>, které nabyvatel poskytl nebo poskytne poskytovateli jako zpracovateli osobních údajů, zpracovává poskytovatel za účelem plnění této smlouvy dle ustanovení čl. 6 odst. 1 písm. b) Nařízení Evropského parlamentu a Rady (EU) 2016/679 ze dne 27. dubna 2016 o ochraně fyzických osob, kterým se obě smluvní strany řídí.</w:t>
      </w:r>
    </w:p>
    <w:p w14:paraId="4DA3E0FE" w14:textId="7953E5B8" w:rsidR="00933340" w:rsidRPr="00D40D0F" w:rsidRDefault="00933340" w:rsidP="00933340">
      <w:pPr>
        <w:numPr>
          <w:ilvl w:val="0"/>
          <w:numId w:val="5"/>
        </w:numPr>
        <w:rPr>
          <w:rFonts w:ascii="Times New Roman" w:hAnsi="Times New Roman"/>
          <w:sz w:val="20"/>
          <w:szCs w:val="20"/>
        </w:rPr>
      </w:pPr>
      <w:r w:rsidRPr="00D40D0F">
        <w:rPr>
          <w:rFonts w:ascii="Times New Roman" w:hAnsi="Times New Roman"/>
          <w:sz w:val="20"/>
          <w:szCs w:val="20"/>
        </w:rPr>
        <w:t>Poskytovatel odpovídá za to, že informace uložené v datové základně nebudou ze strany poskytovatele poskytnuty třetím osobám bez souhlasu nabyvatele. Poskytnutí informací se rozumí jakákoli forma zpřístupnění dat či jejich tištěného či datového výstupu, za což nabyvatel odpovídá smluvní pokutou ve výši 50.000,- Kč za každé jednotlivé porušení této povinnosti stejně jako za každé jednotlivé porušení mlčenlivosti dle tohoto článku XI. této smlouvy.</w:t>
      </w:r>
    </w:p>
    <w:p w14:paraId="5BA3EE28" w14:textId="1089D804" w:rsidR="00EA7B21" w:rsidRPr="00D40D0F" w:rsidRDefault="00EA7B21" w:rsidP="00EA7B21">
      <w:pPr>
        <w:numPr>
          <w:ilvl w:val="0"/>
          <w:numId w:val="5"/>
        </w:numPr>
        <w:rPr>
          <w:rFonts w:ascii="Times New Roman" w:hAnsi="Times New Roman"/>
          <w:sz w:val="20"/>
          <w:szCs w:val="20"/>
        </w:rPr>
      </w:pPr>
      <w:r w:rsidRPr="00D40D0F">
        <w:rPr>
          <w:rFonts w:ascii="Times New Roman" w:hAnsi="Times New Roman"/>
          <w:sz w:val="20"/>
          <w:szCs w:val="20"/>
        </w:rPr>
        <w:t xml:space="preserve">Poskytovatel prohlašuje, že byl informován o tom, že </w:t>
      </w:r>
      <w:r w:rsidR="00D40D0F" w:rsidRPr="00D40D0F">
        <w:rPr>
          <w:rFonts w:ascii="Times New Roman" w:hAnsi="Times New Roman"/>
          <w:sz w:val="20"/>
          <w:szCs w:val="20"/>
        </w:rPr>
        <w:t>nabyvatel</w:t>
      </w:r>
      <w:r w:rsidRPr="00D40D0F">
        <w:rPr>
          <w:rFonts w:ascii="Times New Roman" w:hAnsi="Times New Roman"/>
          <w:sz w:val="20"/>
          <w:szCs w:val="20"/>
        </w:rPr>
        <w:t xml:space="preserve"> je povinným subjektem ve smyslu § 2 odst. 1 zákona č. 340/2015 Sb., o registru smluv. Smlouva, ke které se vztahuje povinnost uveřejnit ji v registru smluv, je platná ode dne podpisu jejími stranami a účinná ode dne jejího zveřejnění v registru smluv. Pro tento případ se smluvní strany dohodly, že správci registru smluv zašle smlouvu k uveřejnění </w:t>
      </w:r>
      <w:r w:rsidR="00D40D0F" w:rsidRPr="00D40D0F">
        <w:rPr>
          <w:rFonts w:ascii="Times New Roman" w:hAnsi="Times New Roman"/>
          <w:sz w:val="20"/>
          <w:szCs w:val="20"/>
        </w:rPr>
        <w:t>nabyvatel</w:t>
      </w:r>
      <w:r w:rsidRPr="00D40D0F">
        <w:rPr>
          <w:rFonts w:ascii="Times New Roman" w:hAnsi="Times New Roman"/>
          <w:sz w:val="20"/>
          <w:szCs w:val="20"/>
        </w:rPr>
        <w:t xml:space="preserve">, a to bez zbytečného odkladu, nejpozději do 30 dní ode dne uzavření této smlouvy. </w:t>
      </w:r>
    </w:p>
    <w:p w14:paraId="4474DDA3" w14:textId="77777777" w:rsidR="00C135B4" w:rsidRDefault="00C135B4" w:rsidP="00C135B4">
      <w:pPr>
        <w:jc w:val="center"/>
        <w:rPr>
          <w:rFonts w:ascii="Times New Roman" w:hAnsi="Times New Roman"/>
          <w:b/>
          <w:sz w:val="20"/>
          <w:szCs w:val="20"/>
        </w:rPr>
      </w:pPr>
    </w:p>
    <w:p w14:paraId="52679F7D" w14:textId="77777777" w:rsidR="00F14758" w:rsidRPr="00C135B4" w:rsidRDefault="00F14758" w:rsidP="00C135B4">
      <w:pPr>
        <w:jc w:val="center"/>
        <w:rPr>
          <w:rFonts w:ascii="Times New Roman" w:hAnsi="Times New Roman"/>
          <w:b/>
          <w:sz w:val="20"/>
          <w:szCs w:val="20"/>
        </w:rPr>
      </w:pPr>
    </w:p>
    <w:p w14:paraId="6C5E601D" w14:textId="77777777" w:rsidR="00DB1600" w:rsidRDefault="00C135B4" w:rsidP="00C135B4">
      <w:pPr>
        <w:jc w:val="center"/>
        <w:rPr>
          <w:rFonts w:ascii="Times New Roman" w:hAnsi="Times New Roman"/>
          <w:b/>
          <w:sz w:val="20"/>
          <w:szCs w:val="20"/>
        </w:rPr>
      </w:pPr>
      <w:r w:rsidRPr="00C135B4">
        <w:rPr>
          <w:rFonts w:ascii="Times New Roman" w:hAnsi="Times New Roman"/>
          <w:b/>
          <w:sz w:val="20"/>
          <w:szCs w:val="20"/>
        </w:rPr>
        <w:t>X</w:t>
      </w:r>
      <w:r w:rsidR="009625A5">
        <w:rPr>
          <w:rFonts w:ascii="Times New Roman" w:hAnsi="Times New Roman"/>
          <w:b/>
          <w:sz w:val="20"/>
          <w:szCs w:val="20"/>
        </w:rPr>
        <w:t>II</w:t>
      </w:r>
      <w:r w:rsidRPr="00C135B4">
        <w:rPr>
          <w:rFonts w:ascii="Times New Roman" w:hAnsi="Times New Roman"/>
          <w:b/>
          <w:sz w:val="20"/>
          <w:szCs w:val="20"/>
        </w:rPr>
        <w:t xml:space="preserve">. </w:t>
      </w:r>
    </w:p>
    <w:p w14:paraId="7B9A3357" w14:textId="77777777" w:rsidR="00C135B4" w:rsidRPr="00C135B4" w:rsidRDefault="002D00BA" w:rsidP="000509E9">
      <w:pPr>
        <w:jc w:val="center"/>
        <w:rPr>
          <w:rFonts w:ascii="Times New Roman" w:hAnsi="Times New Roman"/>
          <w:b/>
          <w:sz w:val="20"/>
          <w:szCs w:val="20"/>
        </w:rPr>
      </w:pPr>
      <w:r>
        <w:rPr>
          <w:rFonts w:ascii="Times New Roman" w:hAnsi="Times New Roman"/>
          <w:b/>
          <w:sz w:val="20"/>
          <w:szCs w:val="20"/>
        </w:rPr>
        <w:t>UKONČENÍ</w:t>
      </w:r>
      <w:r w:rsidR="00C135B4" w:rsidRPr="00C135B4">
        <w:rPr>
          <w:rFonts w:ascii="Times New Roman" w:hAnsi="Times New Roman"/>
          <w:b/>
          <w:sz w:val="20"/>
          <w:szCs w:val="20"/>
        </w:rPr>
        <w:t xml:space="preserve"> SMLOUVY</w:t>
      </w:r>
    </w:p>
    <w:p w14:paraId="65B085B7" w14:textId="77777777" w:rsidR="000509E9" w:rsidRPr="000509E9" w:rsidRDefault="000509E9" w:rsidP="000509E9">
      <w:pPr>
        <w:jc w:val="center"/>
        <w:rPr>
          <w:rFonts w:ascii="Times New Roman" w:hAnsi="Times New Roman"/>
          <w:sz w:val="20"/>
          <w:szCs w:val="20"/>
        </w:rPr>
      </w:pPr>
    </w:p>
    <w:p w14:paraId="4006BA16" w14:textId="77777777" w:rsidR="000509E9" w:rsidRPr="000509E9" w:rsidRDefault="000509E9" w:rsidP="000509E9">
      <w:pPr>
        <w:numPr>
          <w:ilvl w:val="0"/>
          <w:numId w:val="25"/>
        </w:numPr>
        <w:rPr>
          <w:rFonts w:ascii="Times New Roman" w:hAnsi="Times New Roman"/>
          <w:sz w:val="20"/>
          <w:szCs w:val="20"/>
        </w:rPr>
      </w:pPr>
      <w:r w:rsidRPr="000509E9">
        <w:rPr>
          <w:rFonts w:ascii="Times New Roman" w:hAnsi="Times New Roman"/>
          <w:sz w:val="20"/>
          <w:szCs w:val="20"/>
        </w:rPr>
        <w:t>Tato smlouva může být ukončena dohodou smluvních stran.</w:t>
      </w:r>
    </w:p>
    <w:p w14:paraId="5D1DBA74" w14:textId="77777777" w:rsidR="000509E9" w:rsidRPr="000509E9" w:rsidRDefault="000509E9" w:rsidP="000509E9">
      <w:pPr>
        <w:numPr>
          <w:ilvl w:val="0"/>
          <w:numId w:val="25"/>
        </w:numPr>
        <w:rPr>
          <w:rFonts w:ascii="Times New Roman" w:hAnsi="Times New Roman"/>
          <w:sz w:val="20"/>
          <w:szCs w:val="20"/>
        </w:rPr>
      </w:pPr>
      <w:r w:rsidRPr="000509E9">
        <w:rPr>
          <w:rFonts w:ascii="Times New Roman" w:hAnsi="Times New Roman"/>
          <w:sz w:val="20"/>
          <w:szCs w:val="20"/>
        </w:rPr>
        <w:t>Smlouva zaniká, jestliže některá ze smluvních stran v průběhu plnění této smlouvy ztratí způsobilost k provozování činnosti, která je pro plnění této smlouvy nezbytná.</w:t>
      </w:r>
    </w:p>
    <w:p w14:paraId="5886D386" w14:textId="77777777" w:rsidR="000509E9" w:rsidRPr="000509E9" w:rsidRDefault="000509E9" w:rsidP="000509E9">
      <w:pPr>
        <w:numPr>
          <w:ilvl w:val="0"/>
          <w:numId w:val="25"/>
        </w:numPr>
        <w:rPr>
          <w:rFonts w:ascii="Times New Roman" w:hAnsi="Times New Roman"/>
          <w:sz w:val="20"/>
          <w:szCs w:val="20"/>
        </w:rPr>
      </w:pPr>
      <w:r w:rsidRPr="000509E9">
        <w:rPr>
          <w:rFonts w:ascii="Times New Roman" w:hAnsi="Times New Roman"/>
          <w:sz w:val="20"/>
          <w:szCs w:val="20"/>
        </w:rPr>
        <w:t>Odstoupení od smlouvy do dokončení předmětu smlouvy dle čl. II bodech 1 a 2:</w:t>
      </w:r>
    </w:p>
    <w:p w14:paraId="476D9E49" w14:textId="77777777" w:rsidR="000509E9" w:rsidRPr="000509E9" w:rsidRDefault="000509E9" w:rsidP="000509E9">
      <w:pPr>
        <w:numPr>
          <w:ilvl w:val="1"/>
          <w:numId w:val="25"/>
        </w:numPr>
        <w:rPr>
          <w:rFonts w:ascii="Times New Roman" w:hAnsi="Times New Roman"/>
          <w:sz w:val="20"/>
          <w:szCs w:val="20"/>
        </w:rPr>
      </w:pPr>
      <w:r w:rsidRPr="000509E9">
        <w:rPr>
          <w:rFonts w:ascii="Times New Roman" w:hAnsi="Times New Roman"/>
          <w:sz w:val="20"/>
          <w:szCs w:val="20"/>
        </w:rPr>
        <w:t>Nabyvatel je oprávněn odstoupit od této smlouvy, pokud poskytovatel neplní předmět smlouvy dle čl. II</w:t>
      </w:r>
      <w:r>
        <w:rPr>
          <w:rFonts w:ascii="Times New Roman" w:hAnsi="Times New Roman"/>
          <w:sz w:val="20"/>
          <w:szCs w:val="20"/>
        </w:rPr>
        <w:t xml:space="preserve"> b</w:t>
      </w:r>
      <w:r w:rsidRPr="000509E9">
        <w:rPr>
          <w:rFonts w:ascii="Times New Roman" w:hAnsi="Times New Roman"/>
          <w:sz w:val="20"/>
          <w:szCs w:val="20"/>
        </w:rPr>
        <w:t>odech 1 a 2 ani v dodatečné náhradní 60denní lhůtě.</w:t>
      </w:r>
    </w:p>
    <w:p w14:paraId="535E31DB" w14:textId="77777777" w:rsidR="000509E9" w:rsidRPr="000509E9" w:rsidRDefault="000509E9" w:rsidP="000509E9">
      <w:pPr>
        <w:numPr>
          <w:ilvl w:val="1"/>
          <w:numId w:val="25"/>
        </w:numPr>
        <w:rPr>
          <w:rFonts w:ascii="Times New Roman" w:hAnsi="Times New Roman"/>
          <w:sz w:val="20"/>
          <w:szCs w:val="20"/>
        </w:rPr>
      </w:pPr>
      <w:r w:rsidRPr="000509E9">
        <w:rPr>
          <w:rFonts w:ascii="Times New Roman" w:hAnsi="Times New Roman"/>
          <w:sz w:val="20"/>
          <w:szCs w:val="20"/>
        </w:rPr>
        <w:t>Poskytovatel může odstoupit od smlouvy v případě, že nabyvatel nesplní závazky vůči poskytovateli vyplývající z této smlouvy a ani po písemném upozornění nevykoná potřebné kroky k nápravě.</w:t>
      </w:r>
    </w:p>
    <w:p w14:paraId="5FAB8881" w14:textId="77777777" w:rsidR="000509E9" w:rsidRPr="000509E9" w:rsidRDefault="000509E9" w:rsidP="000509E9">
      <w:pPr>
        <w:numPr>
          <w:ilvl w:val="1"/>
          <w:numId w:val="25"/>
        </w:numPr>
        <w:rPr>
          <w:rFonts w:ascii="Times New Roman" w:hAnsi="Times New Roman"/>
          <w:sz w:val="20"/>
          <w:szCs w:val="20"/>
        </w:rPr>
      </w:pPr>
      <w:r w:rsidRPr="000509E9">
        <w:rPr>
          <w:rFonts w:ascii="Times New Roman" w:hAnsi="Times New Roman"/>
          <w:sz w:val="20"/>
          <w:szCs w:val="20"/>
        </w:rPr>
        <w:t xml:space="preserve">Odstoupení od této smlouvy se nedotýká nároku na náhradu škody vzniklé porušením této smlouvy ani nároku na zaplacení smluvní pokuty. V ostatním se odstoupení řídí příslušným ustanovením zákona č. 89/2012 Sb., občanského zákoníku v platném znění. </w:t>
      </w:r>
    </w:p>
    <w:p w14:paraId="52A0B6EC" w14:textId="77777777" w:rsidR="000509E9" w:rsidRPr="000509E9" w:rsidRDefault="000509E9" w:rsidP="000509E9">
      <w:pPr>
        <w:numPr>
          <w:ilvl w:val="1"/>
          <w:numId w:val="25"/>
        </w:numPr>
        <w:rPr>
          <w:rFonts w:ascii="Times New Roman" w:hAnsi="Times New Roman"/>
          <w:sz w:val="20"/>
          <w:szCs w:val="20"/>
        </w:rPr>
      </w:pPr>
      <w:r w:rsidRPr="000509E9">
        <w:rPr>
          <w:rFonts w:ascii="Times New Roman" w:hAnsi="Times New Roman"/>
          <w:sz w:val="20"/>
          <w:szCs w:val="20"/>
        </w:rPr>
        <w:t xml:space="preserve">Smluvní strany jsou povinny si vzájemně vrátit plnění, které na základě této smlouvy obdržely, ve lhůtě 30 dnů ode dne odstoupení s tím, že nabyvatel je povinen poskytovateli zaplatit za to, z čeho má užitek i po odstoupení. </w:t>
      </w:r>
    </w:p>
    <w:p w14:paraId="7A965173" w14:textId="77777777" w:rsidR="000509E9" w:rsidRPr="000509E9" w:rsidRDefault="000509E9" w:rsidP="000509E9">
      <w:pPr>
        <w:numPr>
          <w:ilvl w:val="0"/>
          <w:numId w:val="25"/>
        </w:numPr>
        <w:rPr>
          <w:rFonts w:ascii="Times New Roman" w:hAnsi="Times New Roman"/>
          <w:sz w:val="20"/>
          <w:szCs w:val="20"/>
        </w:rPr>
      </w:pPr>
      <w:r w:rsidRPr="000509E9">
        <w:rPr>
          <w:rFonts w:ascii="Times New Roman" w:hAnsi="Times New Roman"/>
          <w:sz w:val="20"/>
          <w:szCs w:val="20"/>
        </w:rPr>
        <w:t>Podání výpovědi ve vztahu k předmětu plnění dle čl. II bod 3</w:t>
      </w:r>
    </w:p>
    <w:p w14:paraId="73BFA12F" w14:textId="77777777" w:rsidR="000509E9" w:rsidRPr="000509E9" w:rsidRDefault="000509E9" w:rsidP="000509E9">
      <w:pPr>
        <w:numPr>
          <w:ilvl w:val="1"/>
          <w:numId w:val="25"/>
        </w:numPr>
        <w:rPr>
          <w:rFonts w:ascii="Times New Roman" w:hAnsi="Times New Roman"/>
          <w:sz w:val="20"/>
          <w:szCs w:val="20"/>
        </w:rPr>
      </w:pPr>
      <w:r w:rsidRPr="000509E9">
        <w:rPr>
          <w:rFonts w:ascii="Times New Roman" w:hAnsi="Times New Roman"/>
          <w:sz w:val="20"/>
          <w:szCs w:val="20"/>
        </w:rPr>
        <w:t>Každá ze stran je oprávněna dát výpověď s výpovědní dobou 6 měsíců.</w:t>
      </w:r>
    </w:p>
    <w:p w14:paraId="19978462" w14:textId="77777777" w:rsidR="000509E9" w:rsidRPr="000509E9" w:rsidRDefault="000509E9" w:rsidP="000509E9">
      <w:pPr>
        <w:numPr>
          <w:ilvl w:val="1"/>
          <w:numId w:val="25"/>
        </w:numPr>
        <w:rPr>
          <w:rFonts w:ascii="Times New Roman" w:hAnsi="Times New Roman"/>
          <w:sz w:val="20"/>
          <w:szCs w:val="20"/>
        </w:rPr>
      </w:pPr>
      <w:r w:rsidRPr="000509E9">
        <w:rPr>
          <w:rFonts w:ascii="Times New Roman" w:hAnsi="Times New Roman"/>
          <w:sz w:val="20"/>
          <w:szCs w:val="20"/>
        </w:rPr>
        <w:t>Nebude-li jedna smluvní strana plnit své závazky z této smlouvy a ani po písemném upozornění nevykoná potřebné kroky k nápravě, je druhá smluvní strana oprávněna dát výpověď s výpovědní dobou 15 dnů.</w:t>
      </w:r>
    </w:p>
    <w:p w14:paraId="64BE6443" w14:textId="77777777" w:rsidR="000509E9" w:rsidRDefault="000509E9" w:rsidP="000509E9">
      <w:pPr>
        <w:numPr>
          <w:ilvl w:val="1"/>
          <w:numId w:val="25"/>
        </w:numPr>
        <w:rPr>
          <w:rFonts w:ascii="Times New Roman" w:hAnsi="Times New Roman"/>
          <w:sz w:val="20"/>
          <w:szCs w:val="20"/>
        </w:rPr>
      </w:pPr>
      <w:r w:rsidRPr="000509E9">
        <w:rPr>
          <w:rFonts w:ascii="Times New Roman" w:hAnsi="Times New Roman"/>
          <w:sz w:val="20"/>
          <w:szCs w:val="20"/>
        </w:rPr>
        <w:t xml:space="preserve">Podáním výpovědi od smlouvy nezaniká licence platná k datu ukončení smlouvy, ovšem pouze ve vztahu k plnění zákonných archivačních povinností nabyvatele. </w:t>
      </w:r>
    </w:p>
    <w:p w14:paraId="7719552C" w14:textId="77777777" w:rsidR="00DB1600" w:rsidRDefault="00DF425E" w:rsidP="00DF425E">
      <w:pPr>
        <w:jc w:val="center"/>
        <w:rPr>
          <w:rFonts w:ascii="Times New Roman" w:hAnsi="Times New Roman"/>
          <w:b/>
          <w:sz w:val="20"/>
          <w:szCs w:val="20"/>
        </w:rPr>
      </w:pPr>
      <w:r>
        <w:rPr>
          <w:rFonts w:ascii="Times New Roman" w:hAnsi="Times New Roman"/>
          <w:b/>
          <w:sz w:val="20"/>
          <w:szCs w:val="20"/>
        </w:rPr>
        <w:br w:type="page"/>
      </w:r>
      <w:r w:rsidR="009625A5">
        <w:rPr>
          <w:rFonts w:ascii="Times New Roman" w:hAnsi="Times New Roman"/>
          <w:b/>
          <w:sz w:val="20"/>
          <w:szCs w:val="20"/>
        </w:rPr>
        <w:lastRenderedPageBreak/>
        <w:t>XII</w:t>
      </w:r>
      <w:r w:rsidR="00212F1C">
        <w:rPr>
          <w:rFonts w:ascii="Times New Roman" w:hAnsi="Times New Roman"/>
          <w:b/>
          <w:sz w:val="20"/>
          <w:szCs w:val="20"/>
        </w:rPr>
        <w:t>I</w:t>
      </w:r>
      <w:r w:rsidR="009625A5">
        <w:rPr>
          <w:rFonts w:ascii="Times New Roman" w:hAnsi="Times New Roman"/>
          <w:b/>
          <w:sz w:val="20"/>
          <w:szCs w:val="20"/>
        </w:rPr>
        <w:t>.</w:t>
      </w:r>
    </w:p>
    <w:p w14:paraId="21E57C56" w14:textId="77777777" w:rsidR="00C135B4" w:rsidRPr="00C135B4" w:rsidRDefault="00C135B4" w:rsidP="00F67484">
      <w:pPr>
        <w:jc w:val="center"/>
        <w:rPr>
          <w:rFonts w:ascii="Times New Roman" w:hAnsi="Times New Roman"/>
          <w:b/>
          <w:sz w:val="20"/>
          <w:szCs w:val="20"/>
        </w:rPr>
      </w:pPr>
      <w:r w:rsidRPr="00C135B4">
        <w:rPr>
          <w:rFonts w:ascii="Times New Roman" w:hAnsi="Times New Roman"/>
          <w:b/>
          <w:sz w:val="20"/>
          <w:szCs w:val="20"/>
        </w:rPr>
        <w:t>ZÁVĚREČNÁ USTANOVENÍ</w:t>
      </w:r>
    </w:p>
    <w:p w14:paraId="7BDFB2C0" w14:textId="77777777" w:rsidR="00C135B4" w:rsidRPr="007C67DC" w:rsidRDefault="00C135B4" w:rsidP="00C135B4">
      <w:pPr>
        <w:numPr>
          <w:ilvl w:val="12"/>
          <w:numId w:val="0"/>
        </w:numPr>
        <w:jc w:val="center"/>
        <w:rPr>
          <w:rFonts w:ascii="Times New Roman" w:hAnsi="Times New Roman"/>
          <w:b/>
          <w:sz w:val="20"/>
          <w:szCs w:val="20"/>
        </w:rPr>
      </w:pPr>
    </w:p>
    <w:p w14:paraId="3AEE01BA" w14:textId="3AA83C20" w:rsidR="00EA7B21" w:rsidRPr="00D40D0F" w:rsidRDefault="00EA7B21" w:rsidP="009F2EF3">
      <w:pPr>
        <w:numPr>
          <w:ilvl w:val="0"/>
          <w:numId w:val="6"/>
        </w:numPr>
        <w:rPr>
          <w:rFonts w:ascii="Times New Roman" w:hAnsi="Times New Roman"/>
          <w:sz w:val="20"/>
          <w:szCs w:val="20"/>
        </w:rPr>
      </w:pPr>
      <w:r w:rsidRPr="00D40D0F">
        <w:rPr>
          <w:rFonts w:ascii="Times New Roman" w:hAnsi="Times New Roman"/>
          <w:sz w:val="20"/>
          <w:szCs w:val="20"/>
        </w:rPr>
        <w:t>Pro případ, že dojde v rámci běžných servisních činností údržby programu IIS Ekonom ze strany poskytovatele na firemní počítačové síti nabyvatele k zjištění nedostatečného zabezpečení, vyrozumí poskytovatel nabyvatele o této skutečnosti.</w:t>
      </w:r>
    </w:p>
    <w:p w14:paraId="4FD962D7" w14:textId="7CAE0475" w:rsidR="00C135B4" w:rsidRPr="007C67DC" w:rsidRDefault="00C135B4" w:rsidP="009F2EF3">
      <w:pPr>
        <w:numPr>
          <w:ilvl w:val="0"/>
          <w:numId w:val="6"/>
        </w:numPr>
        <w:rPr>
          <w:rFonts w:ascii="Times New Roman" w:hAnsi="Times New Roman"/>
          <w:sz w:val="20"/>
          <w:szCs w:val="20"/>
        </w:rPr>
      </w:pPr>
      <w:r w:rsidRPr="007C67DC">
        <w:rPr>
          <w:rFonts w:ascii="Times New Roman" w:hAnsi="Times New Roman"/>
          <w:sz w:val="20"/>
          <w:szCs w:val="20"/>
        </w:rPr>
        <w:t>Pokud tato smlouva nestanoví jinak, řídí se právní vztahy ustanoveními Občanského zákoníku, autorským zákonem a mezinárodními úmluvami platnými na území ČR ve znění právních norem a předpisů je měnících či doplňujících.</w:t>
      </w:r>
    </w:p>
    <w:p w14:paraId="61B1ABF1" w14:textId="77777777" w:rsidR="00A64C6C" w:rsidRPr="007C67DC" w:rsidRDefault="00C135B4" w:rsidP="009F2EF3">
      <w:pPr>
        <w:numPr>
          <w:ilvl w:val="0"/>
          <w:numId w:val="7"/>
        </w:numPr>
        <w:rPr>
          <w:rFonts w:ascii="Times New Roman" w:hAnsi="Times New Roman"/>
          <w:sz w:val="20"/>
          <w:szCs w:val="20"/>
        </w:rPr>
      </w:pPr>
      <w:r w:rsidRPr="007C67DC">
        <w:rPr>
          <w:rFonts w:ascii="Times New Roman" w:hAnsi="Times New Roman"/>
          <w:sz w:val="20"/>
          <w:szCs w:val="20"/>
        </w:rPr>
        <w:t>Jaké</w:t>
      </w:r>
      <w:smartTag w:uri="urn:schemas-microsoft-com:office:smarttags" w:element="PersonName">
        <w:r w:rsidRPr="007C67DC">
          <w:rPr>
            <w:rFonts w:ascii="Times New Roman" w:hAnsi="Times New Roman"/>
            <w:sz w:val="20"/>
            <w:szCs w:val="20"/>
          </w:rPr>
          <w:t>ko</w:t>
        </w:r>
      </w:smartTag>
      <w:r w:rsidRPr="007C67DC">
        <w:rPr>
          <w:rFonts w:ascii="Times New Roman" w:hAnsi="Times New Roman"/>
          <w:sz w:val="20"/>
          <w:szCs w:val="20"/>
        </w:rPr>
        <w:t>liv změny smlouvy budou řešeny písemným dodatkem</w:t>
      </w:r>
      <w:r w:rsidR="00064D9E">
        <w:rPr>
          <w:rFonts w:ascii="Times New Roman" w:hAnsi="Times New Roman"/>
          <w:sz w:val="20"/>
          <w:szCs w:val="20"/>
        </w:rPr>
        <w:t>, nebo novou licenční kartou.</w:t>
      </w:r>
    </w:p>
    <w:p w14:paraId="781E3495" w14:textId="77777777" w:rsidR="00C135B4" w:rsidRPr="007C67DC" w:rsidRDefault="00C135B4" w:rsidP="009F2EF3">
      <w:pPr>
        <w:numPr>
          <w:ilvl w:val="0"/>
          <w:numId w:val="7"/>
        </w:numPr>
        <w:rPr>
          <w:rFonts w:ascii="Times New Roman" w:hAnsi="Times New Roman"/>
          <w:sz w:val="20"/>
          <w:szCs w:val="20"/>
        </w:rPr>
      </w:pPr>
      <w:r w:rsidRPr="007C67DC">
        <w:rPr>
          <w:rFonts w:ascii="Times New Roman" w:hAnsi="Times New Roman"/>
          <w:sz w:val="20"/>
          <w:szCs w:val="20"/>
        </w:rPr>
        <w:t xml:space="preserve">Smlouva se vyhotovuje ve dvou stejnopisech, z nichž každá strana obdrží jedno vyhotovení. Tato smlouva obsahuje úplný text smlouvy mezi oběma stranami a </w:t>
      </w:r>
      <w:smartTag w:uri="urn:schemas-microsoft-com:office:smarttags" w:element="PersonName">
        <w:r w:rsidRPr="007C67DC">
          <w:rPr>
            <w:rFonts w:ascii="Times New Roman" w:hAnsi="Times New Roman"/>
            <w:sz w:val="20"/>
            <w:szCs w:val="20"/>
          </w:rPr>
          <w:t>ne</w:t>
        </w:r>
      </w:smartTag>
      <w:r w:rsidRPr="007C67DC">
        <w:rPr>
          <w:rFonts w:ascii="Times New Roman" w:hAnsi="Times New Roman"/>
          <w:sz w:val="20"/>
          <w:szCs w:val="20"/>
        </w:rPr>
        <w:t xml:space="preserve">existují žádná ústní či písemná tvrzení, ujednání či dohody mezi oběma stranami, týkající se subjektu této smlouvy, která by v ní </w:t>
      </w:r>
      <w:smartTag w:uri="urn:schemas-microsoft-com:office:smarttags" w:element="PersonName">
        <w:r w:rsidRPr="007C67DC">
          <w:rPr>
            <w:rFonts w:ascii="Times New Roman" w:hAnsi="Times New Roman"/>
            <w:sz w:val="20"/>
            <w:szCs w:val="20"/>
          </w:rPr>
          <w:t>ne</w:t>
        </w:r>
      </w:smartTag>
      <w:r w:rsidRPr="007C67DC">
        <w:rPr>
          <w:rFonts w:ascii="Times New Roman" w:hAnsi="Times New Roman"/>
          <w:sz w:val="20"/>
          <w:szCs w:val="20"/>
        </w:rPr>
        <w:t>byla plně vyjádřena.</w:t>
      </w:r>
    </w:p>
    <w:p w14:paraId="39D437E2" w14:textId="77777777" w:rsidR="007F506B" w:rsidRDefault="00C135B4" w:rsidP="00C135B4">
      <w:pPr>
        <w:numPr>
          <w:ilvl w:val="0"/>
          <w:numId w:val="8"/>
        </w:numPr>
        <w:rPr>
          <w:rFonts w:ascii="Times New Roman" w:hAnsi="Times New Roman"/>
          <w:sz w:val="20"/>
          <w:szCs w:val="20"/>
        </w:rPr>
      </w:pPr>
      <w:r w:rsidRPr="007C67DC">
        <w:rPr>
          <w:rFonts w:ascii="Times New Roman" w:hAnsi="Times New Roman"/>
          <w:sz w:val="20"/>
          <w:szCs w:val="20"/>
        </w:rPr>
        <w:t>Tato smlouva vstupuje v platnost d</w:t>
      </w:r>
      <w:smartTag w:uri="urn:schemas-microsoft-com:office:smarttags" w:element="PersonName">
        <w:r w:rsidRPr="007C67DC">
          <w:rPr>
            <w:rFonts w:ascii="Times New Roman" w:hAnsi="Times New Roman"/>
            <w:sz w:val="20"/>
            <w:szCs w:val="20"/>
          </w:rPr>
          <w:t>ne</w:t>
        </w:r>
      </w:smartTag>
      <w:r w:rsidRPr="007C67DC">
        <w:rPr>
          <w:rFonts w:ascii="Times New Roman" w:hAnsi="Times New Roman"/>
          <w:sz w:val="20"/>
          <w:szCs w:val="20"/>
        </w:rPr>
        <w:t>m podpisu statutárních zástupců obou smluvních stran.</w:t>
      </w:r>
    </w:p>
    <w:p w14:paraId="1D70A767" w14:textId="1F434D0B" w:rsidR="001A7927" w:rsidRPr="006A452C" w:rsidRDefault="001A7927" w:rsidP="001A7927">
      <w:pPr>
        <w:numPr>
          <w:ilvl w:val="0"/>
          <w:numId w:val="8"/>
        </w:numPr>
        <w:rPr>
          <w:rFonts w:ascii="Times New Roman" w:hAnsi="Times New Roman"/>
          <w:color w:val="FF0000"/>
          <w:sz w:val="20"/>
          <w:szCs w:val="20"/>
        </w:rPr>
      </w:pPr>
      <w:r w:rsidRPr="00CB2B3D">
        <w:rPr>
          <w:rFonts w:ascii="Times New Roman" w:hAnsi="Times New Roman"/>
          <w:sz w:val="20"/>
          <w:szCs w:val="20"/>
        </w:rPr>
        <w:t xml:space="preserve">Tato smlouva nahrazuje v celém znění původní smlouvu </w:t>
      </w:r>
      <w:r w:rsidR="00DA00C6" w:rsidRPr="00CB2B3D">
        <w:rPr>
          <w:rFonts w:ascii="Times New Roman" w:hAnsi="Times New Roman"/>
          <w:sz w:val="20"/>
          <w:szCs w:val="20"/>
        </w:rPr>
        <w:t>N200218</w:t>
      </w:r>
      <w:r w:rsidRPr="00CB2B3D">
        <w:rPr>
          <w:rFonts w:ascii="Times New Roman" w:hAnsi="Times New Roman"/>
          <w:sz w:val="20"/>
          <w:szCs w:val="20"/>
        </w:rPr>
        <w:t xml:space="preserve"> včetně všech případných dodatků.</w:t>
      </w:r>
    </w:p>
    <w:p w14:paraId="05D2ED25" w14:textId="77777777" w:rsidR="003A576F" w:rsidRDefault="003A576F" w:rsidP="00C135B4">
      <w:pPr>
        <w:rPr>
          <w:rFonts w:ascii="Times New Roman" w:hAnsi="Times New Roman"/>
          <w:sz w:val="20"/>
          <w:szCs w:val="20"/>
        </w:rPr>
      </w:pPr>
    </w:p>
    <w:p w14:paraId="07E045F0" w14:textId="77777777" w:rsidR="003A576F" w:rsidRDefault="003A576F" w:rsidP="00C135B4">
      <w:pPr>
        <w:rPr>
          <w:rFonts w:ascii="Times New Roman" w:hAnsi="Times New Roman"/>
          <w:sz w:val="20"/>
          <w:szCs w:val="20"/>
        </w:rPr>
      </w:pPr>
    </w:p>
    <w:p w14:paraId="41E7C315" w14:textId="77777777" w:rsidR="003A576F" w:rsidRDefault="003A576F" w:rsidP="00C135B4">
      <w:pPr>
        <w:rPr>
          <w:rFonts w:ascii="Times New Roman" w:hAnsi="Times New Roman"/>
          <w:sz w:val="20"/>
          <w:szCs w:val="20"/>
        </w:rPr>
      </w:pPr>
    </w:p>
    <w:p w14:paraId="7333CDA0" w14:textId="77777777" w:rsidR="003A576F" w:rsidRDefault="003A576F" w:rsidP="00C135B4">
      <w:pPr>
        <w:rPr>
          <w:rFonts w:ascii="Times New Roman" w:hAnsi="Times New Roman"/>
          <w:sz w:val="20"/>
          <w:szCs w:val="20"/>
        </w:rPr>
      </w:pPr>
    </w:p>
    <w:p w14:paraId="25645A87" w14:textId="77777777" w:rsidR="003A576F" w:rsidRDefault="000A03EB" w:rsidP="003A576F">
      <w:pPr>
        <w:jc w:val="center"/>
        <w:rPr>
          <w:rFonts w:ascii="Times New Roman" w:hAnsi="Times New Roman"/>
          <w:b/>
          <w:sz w:val="20"/>
          <w:szCs w:val="20"/>
        </w:rPr>
      </w:pPr>
      <w:r>
        <w:rPr>
          <w:rFonts w:ascii="Times New Roman" w:hAnsi="Times New Roman"/>
          <w:b/>
          <w:sz w:val="20"/>
          <w:szCs w:val="20"/>
        </w:rPr>
        <w:t>X</w:t>
      </w:r>
      <w:r w:rsidR="003A576F">
        <w:rPr>
          <w:rFonts w:ascii="Times New Roman" w:hAnsi="Times New Roman"/>
          <w:b/>
          <w:sz w:val="20"/>
          <w:szCs w:val="20"/>
        </w:rPr>
        <w:t>I</w:t>
      </w:r>
      <w:r>
        <w:rPr>
          <w:rFonts w:ascii="Times New Roman" w:hAnsi="Times New Roman"/>
          <w:b/>
          <w:sz w:val="20"/>
          <w:szCs w:val="20"/>
        </w:rPr>
        <w:t>V</w:t>
      </w:r>
      <w:r w:rsidR="003A576F">
        <w:rPr>
          <w:rFonts w:ascii="Times New Roman" w:hAnsi="Times New Roman"/>
          <w:b/>
          <w:sz w:val="20"/>
          <w:szCs w:val="20"/>
        </w:rPr>
        <w:t>.</w:t>
      </w:r>
    </w:p>
    <w:p w14:paraId="15F1B9FF" w14:textId="77777777" w:rsidR="003A576F" w:rsidRPr="00C135B4" w:rsidRDefault="000A03EB" w:rsidP="003A576F">
      <w:pPr>
        <w:jc w:val="center"/>
        <w:rPr>
          <w:rFonts w:ascii="Times New Roman" w:hAnsi="Times New Roman"/>
          <w:b/>
          <w:sz w:val="20"/>
          <w:szCs w:val="20"/>
        </w:rPr>
      </w:pPr>
      <w:r>
        <w:rPr>
          <w:rFonts w:ascii="Times New Roman" w:hAnsi="Times New Roman"/>
          <w:b/>
          <w:sz w:val="20"/>
          <w:szCs w:val="20"/>
        </w:rPr>
        <w:t>LICENČNÍ KARTY</w:t>
      </w:r>
    </w:p>
    <w:p w14:paraId="75793404" w14:textId="77777777" w:rsidR="003A576F" w:rsidRPr="00C135B4" w:rsidRDefault="003A576F" w:rsidP="00C135B4">
      <w:pPr>
        <w:rPr>
          <w:rFonts w:ascii="Times New Roman" w:hAnsi="Times New Roman"/>
          <w:sz w:val="20"/>
          <w:szCs w:val="20"/>
        </w:rPr>
      </w:pPr>
    </w:p>
    <w:p w14:paraId="45CD6920" w14:textId="77777777" w:rsidR="00C135B4" w:rsidRDefault="00B8255A" w:rsidP="00C6012C">
      <w:pPr>
        <w:numPr>
          <w:ilvl w:val="0"/>
          <w:numId w:val="22"/>
        </w:numPr>
        <w:rPr>
          <w:rFonts w:ascii="Times New Roman" w:hAnsi="Times New Roman"/>
          <w:sz w:val="20"/>
          <w:szCs w:val="20"/>
        </w:rPr>
      </w:pPr>
      <w:bookmarkStart w:id="7" w:name="_Hlk504466137"/>
      <w:r>
        <w:rPr>
          <w:rFonts w:ascii="Times New Roman" w:hAnsi="Times New Roman"/>
          <w:sz w:val="20"/>
          <w:szCs w:val="20"/>
        </w:rPr>
        <w:t>L</w:t>
      </w:r>
      <w:r w:rsidR="003A576F">
        <w:rPr>
          <w:rFonts w:ascii="Times New Roman" w:hAnsi="Times New Roman"/>
          <w:sz w:val="20"/>
          <w:szCs w:val="20"/>
        </w:rPr>
        <w:t>icenční karty určující rozsah využití programového vybavení informačního systému IIS Ekonom</w:t>
      </w:r>
      <w:r w:rsidR="00F26C6A" w:rsidRPr="00BF6234">
        <w:rPr>
          <w:rFonts w:ascii="Times New Roman" w:hAnsi="Times New Roman"/>
          <w:sz w:val="20"/>
          <w:szCs w:val="20"/>
          <w:vertAlign w:val="superscript"/>
        </w:rPr>
        <w:t>®</w:t>
      </w:r>
      <w:r w:rsidR="003A576F">
        <w:rPr>
          <w:rFonts w:ascii="Times New Roman" w:hAnsi="Times New Roman"/>
          <w:sz w:val="20"/>
          <w:szCs w:val="20"/>
        </w:rPr>
        <w:t xml:space="preserve"> pro tyto společnosti:</w:t>
      </w:r>
    </w:p>
    <w:p w14:paraId="7446CB36" w14:textId="627BE4B7" w:rsidR="003A576F" w:rsidRPr="005E299E" w:rsidRDefault="00CB2B3D" w:rsidP="00C6012C">
      <w:pPr>
        <w:numPr>
          <w:ilvl w:val="1"/>
          <w:numId w:val="22"/>
        </w:numPr>
        <w:jc w:val="both"/>
        <w:rPr>
          <w:rFonts w:ascii="Times New Roman" w:hAnsi="Times New Roman"/>
          <w:sz w:val="20"/>
          <w:szCs w:val="20"/>
        </w:rPr>
      </w:pPr>
      <w:r w:rsidRPr="005E299E">
        <w:rPr>
          <w:rFonts w:ascii="Times New Roman" w:hAnsi="Times New Roman"/>
          <w:sz w:val="20"/>
          <w:szCs w:val="20"/>
        </w:rPr>
        <w:t>Technické služby Tábor s.r.o.</w:t>
      </w:r>
      <w:r w:rsidR="003A576F" w:rsidRPr="005E299E">
        <w:rPr>
          <w:rFonts w:ascii="Times New Roman" w:hAnsi="Times New Roman"/>
          <w:sz w:val="20"/>
          <w:szCs w:val="20"/>
        </w:rPr>
        <w:t xml:space="preserve"> IČO: </w:t>
      </w:r>
      <w:r w:rsidRPr="005E299E">
        <w:rPr>
          <w:rFonts w:ascii="Times New Roman" w:hAnsi="Times New Roman"/>
          <w:sz w:val="20"/>
          <w:szCs w:val="20"/>
        </w:rPr>
        <w:t>62502565</w:t>
      </w:r>
      <w:r w:rsidR="00D33DA2" w:rsidRPr="005E299E">
        <w:rPr>
          <w:rFonts w:ascii="Times New Roman" w:hAnsi="Times New Roman"/>
          <w:sz w:val="20"/>
          <w:szCs w:val="20"/>
        </w:rPr>
        <w:t>, Platnost licence od: 01.0</w:t>
      </w:r>
      <w:r w:rsidR="00AA0183">
        <w:rPr>
          <w:rFonts w:ascii="Times New Roman" w:hAnsi="Times New Roman"/>
          <w:sz w:val="20"/>
          <w:szCs w:val="20"/>
        </w:rPr>
        <w:t>6</w:t>
      </w:r>
      <w:r w:rsidR="00D33DA2" w:rsidRPr="005E299E">
        <w:rPr>
          <w:rFonts w:ascii="Times New Roman" w:hAnsi="Times New Roman"/>
          <w:sz w:val="20"/>
          <w:szCs w:val="20"/>
        </w:rPr>
        <w:t>.20</w:t>
      </w:r>
      <w:r w:rsidRPr="005E299E">
        <w:rPr>
          <w:rFonts w:ascii="Times New Roman" w:hAnsi="Times New Roman"/>
          <w:sz w:val="20"/>
          <w:szCs w:val="20"/>
        </w:rPr>
        <w:t>22</w:t>
      </w:r>
    </w:p>
    <w:bookmarkEnd w:id="7"/>
    <w:p w14:paraId="5AEEC79C" w14:textId="77777777" w:rsidR="00C135B4" w:rsidRPr="00C135B4" w:rsidRDefault="00C135B4" w:rsidP="00C135B4">
      <w:pPr>
        <w:rPr>
          <w:rFonts w:ascii="Times New Roman" w:hAnsi="Times New Roman"/>
          <w:sz w:val="20"/>
          <w:szCs w:val="20"/>
        </w:rPr>
      </w:pPr>
    </w:p>
    <w:p w14:paraId="156C8238" w14:textId="77777777" w:rsidR="003A576F" w:rsidRDefault="003A576F" w:rsidP="00C135B4">
      <w:pPr>
        <w:jc w:val="both"/>
        <w:rPr>
          <w:rFonts w:ascii="Times New Roman" w:hAnsi="Times New Roman"/>
          <w:sz w:val="20"/>
          <w:szCs w:val="20"/>
        </w:rPr>
      </w:pPr>
    </w:p>
    <w:p w14:paraId="7E3DE489" w14:textId="77777777" w:rsidR="00D33DA2" w:rsidRDefault="00D33DA2" w:rsidP="00C135B4">
      <w:pPr>
        <w:jc w:val="both"/>
        <w:rPr>
          <w:rFonts w:ascii="Times New Roman" w:hAnsi="Times New Roman"/>
          <w:sz w:val="20"/>
          <w:szCs w:val="20"/>
        </w:rPr>
      </w:pPr>
    </w:p>
    <w:p w14:paraId="27756650" w14:textId="73EF5790" w:rsidR="00C135B4" w:rsidRDefault="00C135B4" w:rsidP="00C135B4">
      <w:pPr>
        <w:jc w:val="both"/>
        <w:rPr>
          <w:rFonts w:ascii="Times New Roman" w:hAnsi="Times New Roman"/>
          <w:sz w:val="20"/>
          <w:szCs w:val="20"/>
        </w:rPr>
      </w:pPr>
      <w:r w:rsidRPr="00C135B4">
        <w:rPr>
          <w:rFonts w:ascii="Times New Roman" w:hAnsi="Times New Roman"/>
          <w:sz w:val="20"/>
          <w:szCs w:val="20"/>
        </w:rPr>
        <w:t xml:space="preserve">Datum vyhotovení smlouvy: </w:t>
      </w:r>
      <w:r w:rsidR="00FF5470" w:rsidRPr="00DA00C6">
        <w:rPr>
          <w:rFonts w:ascii="Times New Roman" w:hAnsi="Times New Roman"/>
          <w:sz w:val="20"/>
          <w:szCs w:val="20"/>
        </w:rPr>
        <w:t>0</w:t>
      </w:r>
      <w:r w:rsidR="00DA00C6" w:rsidRPr="00DA00C6">
        <w:rPr>
          <w:rFonts w:ascii="Times New Roman" w:hAnsi="Times New Roman"/>
          <w:sz w:val="20"/>
          <w:szCs w:val="20"/>
        </w:rPr>
        <w:t>9</w:t>
      </w:r>
      <w:r w:rsidR="00B71D5E" w:rsidRPr="00DA00C6">
        <w:rPr>
          <w:rFonts w:ascii="Times New Roman" w:hAnsi="Times New Roman"/>
          <w:sz w:val="20"/>
          <w:szCs w:val="20"/>
        </w:rPr>
        <w:t>.</w:t>
      </w:r>
      <w:r w:rsidR="00FF5470" w:rsidRPr="00DA00C6">
        <w:rPr>
          <w:rFonts w:ascii="Times New Roman" w:hAnsi="Times New Roman"/>
          <w:sz w:val="20"/>
          <w:szCs w:val="20"/>
        </w:rPr>
        <w:t>0</w:t>
      </w:r>
      <w:r w:rsidR="00DA00C6" w:rsidRPr="00DA00C6">
        <w:rPr>
          <w:rFonts w:ascii="Times New Roman" w:hAnsi="Times New Roman"/>
          <w:sz w:val="20"/>
          <w:szCs w:val="20"/>
        </w:rPr>
        <w:t>5</w:t>
      </w:r>
      <w:r w:rsidR="00B71D5E" w:rsidRPr="00DA00C6">
        <w:rPr>
          <w:rFonts w:ascii="Times New Roman" w:hAnsi="Times New Roman"/>
          <w:sz w:val="20"/>
          <w:szCs w:val="20"/>
        </w:rPr>
        <w:t>.20</w:t>
      </w:r>
      <w:r w:rsidR="00DA00C6" w:rsidRPr="00DA00C6">
        <w:rPr>
          <w:rFonts w:ascii="Times New Roman" w:hAnsi="Times New Roman"/>
          <w:sz w:val="20"/>
          <w:szCs w:val="20"/>
        </w:rPr>
        <w:t>22</w:t>
      </w:r>
    </w:p>
    <w:p w14:paraId="3FFF34D6" w14:textId="3C9AC398" w:rsidR="00DA00C6" w:rsidRDefault="00DA00C6" w:rsidP="00C135B4">
      <w:pPr>
        <w:jc w:val="both"/>
        <w:rPr>
          <w:rFonts w:ascii="Times New Roman" w:hAnsi="Times New Roman"/>
          <w:sz w:val="20"/>
          <w:szCs w:val="20"/>
        </w:rPr>
      </w:pPr>
    </w:p>
    <w:p w14:paraId="184E6D7F" w14:textId="516FCB17" w:rsidR="00DA00C6" w:rsidRPr="00DA00C6" w:rsidRDefault="00DA00C6" w:rsidP="00C135B4">
      <w:pPr>
        <w:jc w:val="both"/>
        <w:rPr>
          <w:rFonts w:ascii="Times New Roman" w:hAnsi="Times New Roman"/>
          <w:sz w:val="20"/>
          <w:szCs w:val="20"/>
        </w:rPr>
      </w:pPr>
      <w:r>
        <w:rPr>
          <w:rFonts w:ascii="Times New Roman" w:hAnsi="Times New Roman"/>
          <w:sz w:val="20"/>
          <w:szCs w:val="20"/>
        </w:rPr>
        <w:t>Platnost smlouvy od: 01.0</w:t>
      </w:r>
      <w:r w:rsidR="00D40D0F">
        <w:rPr>
          <w:rFonts w:ascii="Times New Roman" w:hAnsi="Times New Roman"/>
          <w:sz w:val="20"/>
          <w:szCs w:val="20"/>
        </w:rPr>
        <w:t>6</w:t>
      </w:r>
      <w:r>
        <w:rPr>
          <w:rFonts w:ascii="Times New Roman" w:hAnsi="Times New Roman"/>
          <w:sz w:val="20"/>
          <w:szCs w:val="20"/>
        </w:rPr>
        <w:t xml:space="preserve">.2022 </w:t>
      </w:r>
    </w:p>
    <w:p w14:paraId="5DE2DF5B" w14:textId="77777777" w:rsidR="00D33DA2" w:rsidRDefault="00D33DA2" w:rsidP="00C135B4">
      <w:pPr>
        <w:jc w:val="both"/>
        <w:rPr>
          <w:rFonts w:ascii="Times New Roman" w:hAnsi="Times New Roman"/>
          <w:color w:val="C00000"/>
          <w:sz w:val="20"/>
          <w:szCs w:val="20"/>
        </w:rPr>
      </w:pPr>
    </w:p>
    <w:p w14:paraId="639F8D28" w14:textId="77777777" w:rsidR="00FA4711" w:rsidRDefault="00FA4711" w:rsidP="00C135B4">
      <w:pPr>
        <w:jc w:val="both"/>
        <w:rPr>
          <w:rFonts w:ascii="Times New Roman" w:hAnsi="Times New Roman"/>
          <w:color w:val="C00000"/>
          <w:sz w:val="20"/>
          <w:szCs w:val="20"/>
        </w:rPr>
      </w:pPr>
    </w:p>
    <w:tbl>
      <w:tblPr>
        <w:tblW w:w="0" w:type="auto"/>
        <w:tblLook w:val="04A0" w:firstRow="1" w:lastRow="0" w:firstColumn="1" w:lastColumn="0" w:noHBand="0" w:noVBand="1"/>
      </w:tblPr>
      <w:tblGrid>
        <w:gridCol w:w="4535"/>
        <w:gridCol w:w="4535"/>
      </w:tblGrid>
      <w:tr w:rsidR="003A576F" w:rsidRPr="00E6327C" w14:paraId="4EE79902" w14:textId="77777777" w:rsidTr="00E6327C">
        <w:tc>
          <w:tcPr>
            <w:tcW w:w="4605" w:type="dxa"/>
            <w:shd w:val="clear" w:color="auto" w:fill="auto"/>
          </w:tcPr>
          <w:p w14:paraId="7AF73555" w14:textId="77777777" w:rsidR="003A576F" w:rsidRPr="00E6327C" w:rsidRDefault="00D33DA2" w:rsidP="00D33DA2">
            <w:pPr>
              <w:rPr>
                <w:rFonts w:ascii="Times New Roman" w:hAnsi="Times New Roman"/>
                <w:sz w:val="20"/>
                <w:szCs w:val="20"/>
              </w:rPr>
            </w:pPr>
            <w:r w:rsidRPr="00E6327C">
              <w:rPr>
                <w:rFonts w:ascii="Times New Roman" w:hAnsi="Times New Roman"/>
                <w:sz w:val="20"/>
                <w:szCs w:val="20"/>
              </w:rPr>
              <w:t>za nabyvatele:</w:t>
            </w:r>
          </w:p>
          <w:p w14:paraId="78C5FD1B" w14:textId="77777777" w:rsidR="00D33DA2" w:rsidRPr="00E6327C" w:rsidRDefault="00D33DA2" w:rsidP="00D33DA2">
            <w:pPr>
              <w:rPr>
                <w:rFonts w:ascii="Times New Roman" w:hAnsi="Times New Roman"/>
                <w:color w:val="C00000"/>
                <w:sz w:val="20"/>
                <w:szCs w:val="20"/>
              </w:rPr>
            </w:pPr>
          </w:p>
          <w:p w14:paraId="5E8BDF21" w14:textId="77777777" w:rsidR="00D33DA2" w:rsidRPr="00E6327C" w:rsidRDefault="00D33DA2" w:rsidP="00D33DA2">
            <w:pPr>
              <w:rPr>
                <w:rFonts w:ascii="Times New Roman" w:hAnsi="Times New Roman"/>
                <w:sz w:val="20"/>
                <w:szCs w:val="20"/>
              </w:rPr>
            </w:pPr>
            <w:r w:rsidRPr="00E6327C">
              <w:rPr>
                <w:rFonts w:ascii="Times New Roman" w:hAnsi="Times New Roman"/>
                <w:sz w:val="20"/>
                <w:szCs w:val="20"/>
              </w:rPr>
              <w:t xml:space="preserve">V …………………………………. </w:t>
            </w:r>
          </w:p>
          <w:p w14:paraId="36FBEB9A" w14:textId="77777777" w:rsidR="00D33DA2" w:rsidRPr="00E6327C" w:rsidRDefault="00D33DA2" w:rsidP="00D33DA2">
            <w:pPr>
              <w:rPr>
                <w:rFonts w:ascii="Times New Roman" w:hAnsi="Times New Roman"/>
                <w:sz w:val="20"/>
                <w:szCs w:val="20"/>
              </w:rPr>
            </w:pPr>
            <w:r w:rsidRPr="00E6327C">
              <w:rPr>
                <w:rFonts w:ascii="Times New Roman" w:hAnsi="Times New Roman"/>
                <w:sz w:val="20"/>
                <w:szCs w:val="20"/>
              </w:rPr>
              <w:br/>
              <w:t>dne: …………………………</w:t>
            </w:r>
          </w:p>
          <w:p w14:paraId="798A3B06" w14:textId="77777777" w:rsidR="00D33DA2" w:rsidRPr="00E6327C" w:rsidRDefault="00D33DA2" w:rsidP="00D33DA2">
            <w:pPr>
              <w:rPr>
                <w:rFonts w:ascii="Times New Roman" w:hAnsi="Times New Roman"/>
                <w:sz w:val="20"/>
                <w:szCs w:val="20"/>
              </w:rPr>
            </w:pPr>
          </w:p>
          <w:p w14:paraId="47074B57" w14:textId="77777777" w:rsidR="00D33DA2" w:rsidRPr="00E6327C" w:rsidRDefault="00D33DA2" w:rsidP="00D33DA2">
            <w:pPr>
              <w:rPr>
                <w:rFonts w:ascii="Times New Roman" w:hAnsi="Times New Roman"/>
                <w:sz w:val="20"/>
                <w:szCs w:val="20"/>
              </w:rPr>
            </w:pPr>
          </w:p>
          <w:p w14:paraId="7DE233AD" w14:textId="77777777" w:rsidR="00D33DA2" w:rsidRPr="00E6327C" w:rsidRDefault="00D33DA2" w:rsidP="00D33DA2">
            <w:pPr>
              <w:rPr>
                <w:rFonts w:ascii="Times New Roman" w:hAnsi="Times New Roman"/>
                <w:sz w:val="20"/>
                <w:szCs w:val="20"/>
              </w:rPr>
            </w:pPr>
          </w:p>
          <w:p w14:paraId="69E56357" w14:textId="77777777" w:rsidR="00D33DA2" w:rsidRPr="00E6327C" w:rsidRDefault="00D33DA2" w:rsidP="00D33DA2">
            <w:pPr>
              <w:rPr>
                <w:rFonts w:ascii="Times New Roman" w:hAnsi="Times New Roman"/>
                <w:sz w:val="20"/>
                <w:szCs w:val="20"/>
              </w:rPr>
            </w:pPr>
            <w:r w:rsidRPr="00E6327C">
              <w:rPr>
                <w:rFonts w:ascii="Times New Roman" w:hAnsi="Times New Roman"/>
                <w:sz w:val="20"/>
                <w:szCs w:val="20"/>
              </w:rPr>
              <w:t xml:space="preserve">…………………………………. </w:t>
            </w:r>
          </w:p>
          <w:p w14:paraId="2020E53D" w14:textId="1F188CC4" w:rsidR="00D33DA2" w:rsidRPr="00DA00C6" w:rsidRDefault="00DA00C6" w:rsidP="00D33DA2">
            <w:pPr>
              <w:rPr>
                <w:rFonts w:ascii="Times New Roman" w:hAnsi="Times New Roman"/>
                <w:sz w:val="20"/>
                <w:szCs w:val="20"/>
              </w:rPr>
            </w:pPr>
            <w:r w:rsidRPr="00DA00C6">
              <w:rPr>
                <w:rFonts w:ascii="Times New Roman" w:hAnsi="Times New Roman"/>
                <w:sz w:val="20"/>
                <w:szCs w:val="20"/>
              </w:rPr>
              <w:t>Michal Polanecký</w:t>
            </w:r>
            <w:r w:rsidR="00D33DA2" w:rsidRPr="00DA00C6">
              <w:rPr>
                <w:rFonts w:ascii="Times New Roman" w:hAnsi="Times New Roman"/>
                <w:sz w:val="20"/>
                <w:szCs w:val="20"/>
              </w:rPr>
              <w:t>, jednatel</w:t>
            </w:r>
          </w:p>
          <w:p w14:paraId="29070677" w14:textId="77777777" w:rsidR="00D33DA2" w:rsidRPr="00E6327C" w:rsidRDefault="00D33DA2" w:rsidP="00D33DA2">
            <w:pPr>
              <w:rPr>
                <w:rFonts w:ascii="Times New Roman" w:hAnsi="Times New Roman"/>
                <w:color w:val="C00000"/>
                <w:sz w:val="20"/>
                <w:szCs w:val="20"/>
              </w:rPr>
            </w:pPr>
          </w:p>
        </w:tc>
        <w:tc>
          <w:tcPr>
            <w:tcW w:w="4605" w:type="dxa"/>
            <w:shd w:val="clear" w:color="auto" w:fill="auto"/>
          </w:tcPr>
          <w:p w14:paraId="0D8FCAA4" w14:textId="77777777" w:rsidR="003A576F" w:rsidRPr="00E6327C" w:rsidRDefault="00D33DA2" w:rsidP="00D33DA2">
            <w:pPr>
              <w:rPr>
                <w:rFonts w:ascii="Times New Roman" w:hAnsi="Times New Roman"/>
                <w:sz w:val="20"/>
                <w:szCs w:val="20"/>
              </w:rPr>
            </w:pPr>
            <w:r w:rsidRPr="00E6327C">
              <w:rPr>
                <w:rFonts w:ascii="Times New Roman" w:hAnsi="Times New Roman"/>
                <w:sz w:val="20"/>
                <w:szCs w:val="20"/>
              </w:rPr>
              <w:t>za poskytovatele:</w:t>
            </w:r>
          </w:p>
          <w:p w14:paraId="605DAD06" w14:textId="77777777" w:rsidR="00D33DA2" w:rsidRPr="00E6327C" w:rsidRDefault="00D33DA2" w:rsidP="00D33DA2">
            <w:pPr>
              <w:rPr>
                <w:rFonts w:ascii="Times New Roman" w:hAnsi="Times New Roman"/>
                <w:color w:val="C00000"/>
                <w:sz w:val="20"/>
                <w:szCs w:val="20"/>
              </w:rPr>
            </w:pPr>
          </w:p>
          <w:p w14:paraId="04C3A8E8" w14:textId="77777777" w:rsidR="00D33DA2" w:rsidRPr="00E6327C" w:rsidRDefault="00D33DA2" w:rsidP="00D33DA2">
            <w:pPr>
              <w:rPr>
                <w:rFonts w:ascii="Times New Roman" w:hAnsi="Times New Roman"/>
                <w:sz w:val="20"/>
                <w:szCs w:val="20"/>
              </w:rPr>
            </w:pPr>
            <w:r w:rsidRPr="00E6327C">
              <w:rPr>
                <w:rFonts w:ascii="Times New Roman" w:hAnsi="Times New Roman"/>
                <w:sz w:val="20"/>
                <w:szCs w:val="20"/>
              </w:rPr>
              <w:t xml:space="preserve">V …………………………………. </w:t>
            </w:r>
          </w:p>
          <w:p w14:paraId="61338B12" w14:textId="77777777" w:rsidR="00D33DA2" w:rsidRPr="00E6327C" w:rsidRDefault="00D33DA2" w:rsidP="00D33DA2">
            <w:pPr>
              <w:rPr>
                <w:rFonts w:ascii="Times New Roman" w:hAnsi="Times New Roman"/>
                <w:sz w:val="20"/>
                <w:szCs w:val="20"/>
              </w:rPr>
            </w:pPr>
            <w:r w:rsidRPr="00E6327C">
              <w:rPr>
                <w:rFonts w:ascii="Times New Roman" w:hAnsi="Times New Roman"/>
                <w:sz w:val="20"/>
                <w:szCs w:val="20"/>
              </w:rPr>
              <w:br/>
              <w:t>dne: …………………………</w:t>
            </w:r>
          </w:p>
          <w:p w14:paraId="116B13A0" w14:textId="77777777" w:rsidR="00D33DA2" w:rsidRPr="00E6327C" w:rsidRDefault="00D33DA2" w:rsidP="00D33DA2">
            <w:pPr>
              <w:rPr>
                <w:rFonts w:ascii="Times New Roman" w:hAnsi="Times New Roman"/>
                <w:sz w:val="20"/>
                <w:szCs w:val="20"/>
              </w:rPr>
            </w:pPr>
            <w:r w:rsidRPr="00E6327C">
              <w:rPr>
                <w:rFonts w:ascii="Times New Roman" w:hAnsi="Times New Roman"/>
                <w:color w:val="C00000"/>
                <w:sz w:val="20"/>
                <w:szCs w:val="20"/>
              </w:rPr>
              <w:br/>
            </w:r>
            <w:r w:rsidRPr="00E6327C">
              <w:rPr>
                <w:rFonts w:ascii="Times New Roman" w:hAnsi="Times New Roman"/>
                <w:color w:val="C00000"/>
                <w:sz w:val="20"/>
                <w:szCs w:val="20"/>
              </w:rPr>
              <w:br/>
            </w:r>
            <w:r w:rsidRPr="00E6327C">
              <w:rPr>
                <w:rFonts w:ascii="Times New Roman" w:hAnsi="Times New Roman"/>
                <w:color w:val="C00000"/>
                <w:sz w:val="20"/>
                <w:szCs w:val="20"/>
              </w:rPr>
              <w:br/>
            </w:r>
            <w:r w:rsidRPr="00E6327C">
              <w:rPr>
                <w:rFonts w:ascii="Times New Roman" w:hAnsi="Times New Roman"/>
                <w:sz w:val="20"/>
                <w:szCs w:val="20"/>
              </w:rPr>
              <w:t xml:space="preserve">…………………………………. </w:t>
            </w:r>
          </w:p>
          <w:p w14:paraId="53DC8BAF" w14:textId="77777777" w:rsidR="00D33DA2" w:rsidRPr="00E6327C" w:rsidRDefault="00D33DA2" w:rsidP="00D33DA2">
            <w:pPr>
              <w:rPr>
                <w:rFonts w:ascii="Times New Roman" w:hAnsi="Times New Roman"/>
                <w:color w:val="C00000"/>
                <w:sz w:val="20"/>
                <w:szCs w:val="20"/>
              </w:rPr>
            </w:pPr>
            <w:r w:rsidRPr="00E6327C">
              <w:rPr>
                <w:rFonts w:ascii="Times New Roman" w:hAnsi="Times New Roman"/>
                <w:sz w:val="20"/>
                <w:szCs w:val="20"/>
              </w:rPr>
              <w:t>František Ťoupal, jednatel</w:t>
            </w:r>
          </w:p>
        </w:tc>
      </w:tr>
    </w:tbl>
    <w:p w14:paraId="25E5B2CD" w14:textId="77777777" w:rsidR="003A576F" w:rsidRDefault="003A576F" w:rsidP="00C135B4">
      <w:pPr>
        <w:jc w:val="both"/>
        <w:rPr>
          <w:rFonts w:ascii="Times New Roman" w:hAnsi="Times New Roman"/>
          <w:color w:val="C00000"/>
          <w:sz w:val="20"/>
          <w:szCs w:val="20"/>
        </w:rPr>
      </w:pPr>
    </w:p>
    <w:p w14:paraId="78092A7A" w14:textId="77777777" w:rsidR="00FA4711" w:rsidRPr="00C135B4" w:rsidRDefault="00FA4711" w:rsidP="00C135B4">
      <w:pPr>
        <w:jc w:val="both"/>
        <w:rPr>
          <w:rFonts w:ascii="Times New Roman" w:hAnsi="Times New Roman"/>
          <w:sz w:val="20"/>
          <w:szCs w:val="20"/>
        </w:rPr>
      </w:pPr>
    </w:p>
    <w:p w14:paraId="12AF7984" w14:textId="77777777" w:rsidR="00540B62" w:rsidRPr="00C135B4" w:rsidRDefault="00540B62" w:rsidP="00C135B4">
      <w:pPr>
        <w:jc w:val="both"/>
        <w:rPr>
          <w:rFonts w:ascii="Times New Roman" w:hAnsi="Times New Roman"/>
          <w:sz w:val="20"/>
          <w:szCs w:val="20"/>
        </w:rPr>
      </w:pPr>
    </w:p>
    <w:p w14:paraId="70D585B5" w14:textId="77777777" w:rsidR="00C135B4" w:rsidRDefault="00C135B4" w:rsidP="00C135B4">
      <w:pPr>
        <w:rPr>
          <w:rFonts w:ascii="Times New Roman" w:hAnsi="Times New Roman"/>
          <w:sz w:val="20"/>
          <w:szCs w:val="20"/>
        </w:rPr>
      </w:pPr>
    </w:p>
    <w:p w14:paraId="4A7758E7" w14:textId="77777777" w:rsidR="00C56F22" w:rsidRPr="00FA4711" w:rsidRDefault="00320FE6" w:rsidP="00C135B4">
      <w:pPr>
        <w:rPr>
          <w:rFonts w:ascii="Times New Roman" w:hAnsi="Times New Roman"/>
          <w:sz w:val="20"/>
          <w:szCs w:val="20"/>
        </w:rPr>
      </w:pPr>
      <w:r>
        <w:rPr>
          <w:rFonts w:ascii="Times New Roman" w:hAnsi="Times New Roman"/>
          <w:sz w:val="20"/>
          <w:szCs w:val="20"/>
        </w:rPr>
        <w:t xml:space="preserve">    </w:t>
      </w:r>
      <w:r w:rsidR="00FA4711">
        <w:rPr>
          <w:rFonts w:ascii="Times New Roman" w:hAnsi="Times New Roman"/>
          <w:color w:val="C00000"/>
          <w:sz w:val="20"/>
          <w:szCs w:val="20"/>
        </w:rPr>
        <w:tab/>
      </w:r>
      <w:r w:rsidR="00FA4711">
        <w:rPr>
          <w:rFonts w:ascii="Times New Roman" w:hAnsi="Times New Roman"/>
          <w:color w:val="C00000"/>
          <w:sz w:val="20"/>
          <w:szCs w:val="20"/>
        </w:rPr>
        <w:tab/>
      </w:r>
      <w:r w:rsidR="00FA4711">
        <w:rPr>
          <w:rFonts w:ascii="Times New Roman" w:hAnsi="Times New Roman"/>
          <w:color w:val="C00000"/>
          <w:sz w:val="20"/>
          <w:szCs w:val="20"/>
        </w:rPr>
        <w:tab/>
      </w:r>
      <w:r w:rsidR="00FA4711">
        <w:rPr>
          <w:rFonts w:ascii="Times New Roman" w:hAnsi="Times New Roman"/>
          <w:color w:val="C00000"/>
          <w:sz w:val="20"/>
          <w:szCs w:val="20"/>
        </w:rPr>
        <w:tab/>
      </w:r>
      <w:r w:rsidR="00FA4711">
        <w:rPr>
          <w:rFonts w:ascii="Times New Roman" w:hAnsi="Times New Roman"/>
          <w:color w:val="C00000"/>
          <w:sz w:val="20"/>
          <w:szCs w:val="20"/>
        </w:rPr>
        <w:tab/>
      </w:r>
      <w:r w:rsidR="00FA4711">
        <w:rPr>
          <w:rFonts w:ascii="Times New Roman" w:hAnsi="Times New Roman"/>
          <w:color w:val="C00000"/>
          <w:sz w:val="20"/>
          <w:szCs w:val="20"/>
        </w:rPr>
        <w:tab/>
      </w:r>
    </w:p>
    <w:sectPr w:rsidR="00C56F22" w:rsidRPr="00FA4711" w:rsidSect="00C0757E">
      <w:type w:val="continuous"/>
      <w:pgSz w:w="11906" w:h="16838"/>
      <w:pgMar w:top="1418" w:right="1418" w:bottom="1418" w:left="1418"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RotisSansSerif">
    <w:altName w:val="Corbel"/>
    <w:charset w:val="EE"/>
    <w:family w:val="swiss"/>
    <w:pitch w:val="variable"/>
    <w:sig w:usb0="00000001" w:usb1="00000000" w:usb2="00000000" w:usb3="00000000" w:csb0="00000093"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witzerlandCondensed">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114F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51A356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EFA0B86"/>
    <w:multiLevelType w:val="singleLevel"/>
    <w:tmpl w:val="F1ECB290"/>
    <w:lvl w:ilvl="0">
      <w:start w:val="1"/>
      <w:numFmt w:val="decimal"/>
      <w:lvlText w:val="%1."/>
      <w:legacy w:legacy="1" w:legacySpace="0" w:legacyIndent="283"/>
      <w:lvlJc w:val="left"/>
      <w:pPr>
        <w:ind w:left="283" w:hanging="283"/>
      </w:pPr>
    </w:lvl>
  </w:abstractNum>
  <w:abstractNum w:abstractNumId="3" w15:restartNumberingAfterBreak="0">
    <w:nsid w:val="1F0D6413"/>
    <w:multiLevelType w:val="singleLevel"/>
    <w:tmpl w:val="F79CBC2E"/>
    <w:lvl w:ilvl="0">
      <w:start w:val="1"/>
      <w:numFmt w:val="decimal"/>
      <w:lvlText w:val="%1."/>
      <w:legacy w:legacy="1" w:legacySpace="0" w:legacyIndent="283"/>
      <w:lvlJc w:val="left"/>
      <w:pPr>
        <w:ind w:left="283" w:hanging="283"/>
      </w:pPr>
    </w:lvl>
  </w:abstractNum>
  <w:abstractNum w:abstractNumId="4" w15:restartNumberingAfterBreak="0">
    <w:nsid w:val="34B9492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5C628A3"/>
    <w:multiLevelType w:val="hybridMultilevel"/>
    <w:tmpl w:val="4FEEAE76"/>
    <w:lvl w:ilvl="0" w:tplc="3404F13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732"/>
        </w:tabs>
        <w:ind w:left="732" w:hanging="360"/>
      </w:pPr>
    </w:lvl>
    <w:lvl w:ilvl="2" w:tplc="0405001B" w:tentative="1">
      <w:start w:val="1"/>
      <w:numFmt w:val="lowerRoman"/>
      <w:lvlText w:val="%3."/>
      <w:lvlJc w:val="right"/>
      <w:pPr>
        <w:tabs>
          <w:tab w:val="num" w:pos="1452"/>
        </w:tabs>
        <w:ind w:left="1452" w:hanging="180"/>
      </w:pPr>
    </w:lvl>
    <w:lvl w:ilvl="3" w:tplc="0405000F" w:tentative="1">
      <w:start w:val="1"/>
      <w:numFmt w:val="decimal"/>
      <w:lvlText w:val="%4."/>
      <w:lvlJc w:val="left"/>
      <w:pPr>
        <w:tabs>
          <w:tab w:val="num" w:pos="2172"/>
        </w:tabs>
        <w:ind w:left="2172" w:hanging="360"/>
      </w:pPr>
    </w:lvl>
    <w:lvl w:ilvl="4" w:tplc="04050019" w:tentative="1">
      <w:start w:val="1"/>
      <w:numFmt w:val="lowerLetter"/>
      <w:lvlText w:val="%5."/>
      <w:lvlJc w:val="left"/>
      <w:pPr>
        <w:tabs>
          <w:tab w:val="num" w:pos="2892"/>
        </w:tabs>
        <w:ind w:left="2892" w:hanging="360"/>
      </w:pPr>
    </w:lvl>
    <w:lvl w:ilvl="5" w:tplc="0405001B" w:tentative="1">
      <w:start w:val="1"/>
      <w:numFmt w:val="lowerRoman"/>
      <w:lvlText w:val="%6."/>
      <w:lvlJc w:val="right"/>
      <w:pPr>
        <w:tabs>
          <w:tab w:val="num" w:pos="3612"/>
        </w:tabs>
        <w:ind w:left="3612" w:hanging="180"/>
      </w:pPr>
    </w:lvl>
    <w:lvl w:ilvl="6" w:tplc="0405000F" w:tentative="1">
      <w:start w:val="1"/>
      <w:numFmt w:val="decimal"/>
      <w:lvlText w:val="%7."/>
      <w:lvlJc w:val="left"/>
      <w:pPr>
        <w:tabs>
          <w:tab w:val="num" w:pos="4332"/>
        </w:tabs>
        <w:ind w:left="4332" w:hanging="360"/>
      </w:pPr>
    </w:lvl>
    <w:lvl w:ilvl="7" w:tplc="04050019" w:tentative="1">
      <w:start w:val="1"/>
      <w:numFmt w:val="lowerLetter"/>
      <w:lvlText w:val="%8."/>
      <w:lvlJc w:val="left"/>
      <w:pPr>
        <w:tabs>
          <w:tab w:val="num" w:pos="5052"/>
        </w:tabs>
        <w:ind w:left="5052" w:hanging="360"/>
      </w:pPr>
    </w:lvl>
    <w:lvl w:ilvl="8" w:tplc="0405001B" w:tentative="1">
      <w:start w:val="1"/>
      <w:numFmt w:val="lowerRoman"/>
      <w:lvlText w:val="%9."/>
      <w:lvlJc w:val="right"/>
      <w:pPr>
        <w:tabs>
          <w:tab w:val="num" w:pos="5772"/>
        </w:tabs>
        <w:ind w:left="5772" w:hanging="180"/>
      </w:pPr>
    </w:lvl>
  </w:abstractNum>
  <w:abstractNum w:abstractNumId="6" w15:restartNumberingAfterBreak="0">
    <w:nsid w:val="40BB74F8"/>
    <w:multiLevelType w:val="hybridMultilevel"/>
    <w:tmpl w:val="023AD7C8"/>
    <w:lvl w:ilvl="0" w:tplc="CE6EF2F4">
      <w:start w:val="6"/>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1E22C6E"/>
    <w:multiLevelType w:val="singleLevel"/>
    <w:tmpl w:val="95008F96"/>
    <w:lvl w:ilvl="0">
      <w:start w:val="2"/>
      <w:numFmt w:val="decimal"/>
      <w:lvlText w:val="%1. "/>
      <w:legacy w:legacy="1" w:legacySpace="0" w:legacyIndent="283"/>
      <w:lvlJc w:val="left"/>
      <w:pPr>
        <w:ind w:left="283" w:hanging="283"/>
      </w:pPr>
      <w:rPr>
        <w:rFonts w:ascii="Times New Roman" w:hAnsi="Times New Roman" w:hint="default"/>
        <w:b w:val="0"/>
        <w:i w:val="0"/>
        <w:sz w:val="20"/>
        <w:u w:val="none"/>
      </w:rPr>
    </w:lvl>
  </w:abstractNum>
  <w:abstractNum w:abstractNumId="8" w15:restartNumberingAfterBreak="0">
    <w:nsid w:val="46561FBA"/>
    <w:multiLevelType w:val="hybridMultilevel"/>
    <w:tmpl w:val="FAE84B6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F6A65D3"/>
    <w:multiLevelType w:val="multilevel"/>
    <w:tmpl w:val="EEB8B208"/>
    <w:lvl w:ilvl="0">
      <w:start w:val="1"/>
      <w:numFmt w:val="decimal"/>
      <w:lvlText w:val="%1."/>
      <w:lvlJc w:val="left"/>
      <w:pPr>
        <w:ind w:left="360" w:hanging="360"/>
      </w:pPr>
      <w:rPr>
        <w:b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20B377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37A492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BEB0FF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CDC2312"/>
    <w:multiLevelType w:val="hybridMultilevel"/>
    <w:tmpl w:val="19FE753C"/>
    <w:lvl w:ilvl="0" w:tplc="18D06BCC">
      <w:start w:val="1"/>
      <w:numFmt w:val="decimal"/>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5DB11336"/>
    <w:multiLevelType w:val="multilevel"/>
    <w:tmpl w:val="9EAEF0E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5" w15:restartNumberingAfterBreak="0">
    <w:nsid w:val="64113F1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5DA3B69"/>
    <w:multiLevelType w:val="multilevel"/>
    <w:tmpl w:val="45786ACE"/>
    <w:lvl w:ilvl="0">
      <w:start w:val="1"/>
      <w:numFmt w:val="decimal"/>
      <w:lvlText w:val="%1."/>
      <w:lvlJc w:val="left"/>
      <w:pPr>
        <w:tabs>
          <w:tab w:val="num" w:pos="360"/>
        </w:tabs>
        <w:ind w:left="360" w:hanging="360"/>
      </w:pPr>
      <w:rPr>
        <w:rFonts w:hint="default"/>
        <w:b w:val="0"/>
        <w:color w:val="auto"/>
        <w:sz w:val="20"/>
        <w:szCs w:val="20"/>
      </w:rPr>
    </w:lvl>
    <w:lvl w:ilvl="1">
      <w:start w:val="1"/>
      <w:numFmt w:val="decimal"/>
      <w:lvlText w:val="%1.%2."/>
      <w:lvlJc w:val="left"/>
      <w:pPr>
        <w:tabs>
          <w:tab w:val="num" w:pos="792"/>
        </w:tabs>
        <w:ind w:left="792" w:hanging="432"/>
      </w:pPr>
      <w:rPr>
        <w:rFonts w:ascii="Times New Roman" w:hAnsi="Times New Roman" w:cs="Times New Roman" w:hint="default"/>
        <w:b w:val="0"/>
        <w:color w:val="auto"/>
        <w:sz w:val="20"/>
        <w:szCs w:val="2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7" w15:restartNumberingAfterBreak="0">
    <w:nsid w:val="6C037BD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D204511"/>
    <w:multiLevelType w:val="singleLevel"/>
    <w:tmpl w:val="E5605248"/>
    <w:lvl w:ilvl="0">
      <w:start w:val="1"/>
      <w:numFmt w:val="decimal"/>
      <w:lvlText w:val="%1."/>
      <w:legacy w:legacy="1" w:legacySpace="0" w:legacyIndent="283"/>
      <w:lvlJc w:val="left"/>
      <w:pPr>
        <w:ind w:left="283" w:hanging="283"/>
      </w:pPr>
    </w:lvl>
  </w:abstractNum>
  <w:abstractNum w:abstractNumId="19" w15:restartNumberingAfterBreak="0">
    <w:nsid w:val="70B5213E"/>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1F9384F"/>
    <w:multiLevelType w:val="hybridMultilevel"/>
    <w:tmpl w:val="D16CD298"/>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9BC7C9F"/>
    <w:multiLevelType w:val="hybridMultilevel"/>
    <w:tmpl w:val="31747906"/>
    <w:lvl w:ilvl="0" w:tplc="A476B8AC">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16cid:durableId="1999307238">
    <w:abstractNumId w:val="13"/>
  </w:num>
  <w:num w:numId="2" w16cid:durableId="61954852">
    <w:abstractNumId w:val="0"/>
  </w:num>
  <w:num w:numId="3" w16cid:durableId="546332337">
    <w:abstractNumId w:val="7"/>
  </w:num>
  <w:num w:numId="4" w16cid:durableId="228081029">
    <w:abstractNumId w:val="3"/>
  </w:num>
  <w:num w:numId="5" w16cid:durableId="196890624">
    <w:abstractNumId w:val="18"/>
    <w:lvlOverride w:ilvl="0">
      <w:lvl w:ilvl="0">
        <w:start w:val="1"/>
        <w:numFmt w:val="decimal"/>
        <w:lvlText w:val="%1."/>
        <w:legacy w:legacy="1" w:legacySpace="0" w:legacyIndent="283"/>
        <w:lvlJc w:val="left"/>
        <w:pPr>
          <w:ind w:left="283" w:hanging="283"/>
        </w:pPr>
      </w:lvl>
    </w:lvlOverride>
  </w:num>
  <w:num w:numId="6" w16cid:durableId="1177845456">
    <w:abstractNumId w:val="2"/>
  </w:num>
  <w:num w:numId="7" w16cid:durableId="1424765166">
    <w:abstractNumId w:val="2"/>
    <w:lvlOverride w:ilvl="0">
      <w:lvl w:ilvl="0">
        <w:start w:val="1"/>
        <w:numFmt w:val="decimal"/>
        <w:lvlText w:val="%1."/>
        <w:legacy w:legacy="1" w:legacySpace="0" w:legacyIndent="283"/>
        <w:lvlJc w:val="left"/>
        <w:pPr>
          <w:ind w:left="283" w:hanging="283"/>
        </w:pPr>
      </w:lvl>
    </w:lvlOverride>
  </w:num>
  <w:num w:numId="8" w16cid:durableId="2055235119">
    <w:abstractNumId w:val="2"/>
    <w:lvlOverride w:ilvl="0">
      <w:lvl w:ilvl="0">
        <w:start w:val="1"/>
        <w:numFmt w:val="decimal"/>
        <w:lvlText w:val="%1."/>
        <w:legacy w:legacy="1" w:legacySpace="0" w:legacyIndent="283"/>
        <w:lvlJc w:val="left"/>
        <w:pPr>
          <w:ind w:left="283" w:hanging="283"/>
        </w:pPr>
        <w:rPr>
          <w:color w:val="auto"/>
        </w:rPr>
      </w:lvl>
    </w:lvlOverride>
  </w:num>
  <w:num w:numId="9" w16cid:durableId="317654785">
    <w:abstractNumId w:val="2"/>
    <w:lvlOverride w:ilvl="0">
      <w:lvl w:ilvl="0">
        <w:start w:val="1"/>
        <w:numFmt w:val="decimal"/>
        <w:lvlText w:val="%1."/>
        <w:legacy w:legacy="1" w:legacySpace="0" w:legacyIndent="283"/>
        <w:lvlJc w:val="left"/>
        <w:pPr>
          <w:ind w:left="283" w:hanging="283"/>
        </w:pPr>
      </w:lvl>
    </w:lvlOverride>
  </w:num>
  <w:num w:numId="10" w16cid:durableId="308630174">
    <w:abstractNumId w:val="16"/>
  </w:num>
  <w:num w:numId="11" w16cid:durableId="721834225">
    <w:abstractNumId w:val="21"/>
  </w:num>
  <w:num w:numId="12" w16cid:durableId="333730476">
    <w:abstractNumId w:val="14"/>
  </w:num>
  <w:num w:numId="13" w16cid:durableId="988217878">
    <w:abstractNumId w:val="5"/>
  </w:num>
  <w:num w:numId="14" w16cid:durableId="1749501971">
    <w:abstractNumId w:val="6"/>
  </w:num>
  <w:num w:numId="15" w16cid:durableId="5523341">
    <w:abstractNumId w:val="15"/>
  </w:num>
  <w:num w:numId="16" w16cid:durableId="1906069067">
    <w:abstractNumId w:val="19"/>
  </w:num>
  <w:num w:numId="17" w16cid:durableId="752236391">
    <w:abstractNumId w:val="9"/>
  </w:num>
  <w:num w:numId="18" w16cid:durableId="1870414050">
    <w:abstractNumId w:val="10"/>
  </w:num>
  <w:num w:numId="19" w16cid:durableId="1256671408">
    <w:abstractNumId w:val="11"/>
  </w:num>
  <w:num w:numId="20" w16cid:durableId="1167552758">
    <w:abstractNumId w:val="20"/>
  </w:num>
  <w:num w:numId="21" w16cid:durableId="945965818">
    <w:abstractNumId w:val="12"/>
  </w:num>
  <w:num w:numId="22" w16cid:durableId="137570939">
    <w:abstractNumId w:val="17"/>
  </w:num>
  <w:num w:numId="23" w16cid:durableId="154148360">
    <w:abstractNumId w:val="8"/>
  </w:num>
  <w:num w:numId="24" w16cid:durableId="276378831">
    <w:abstractNumId w:val="1"/>
  </w:num>
  <w:num w:numId="25" w16cid:durableId="1190996249">
    <w:abstractNumId w:val="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1C0"/>
    <w:rsid w:val="0000285F"/>
    <w:rsid w:val="0000615A"/>
    <w:rsid w:val="0002052A"/>
    <w:rsid w:val="00032E61"/>
    <w:rsid w:val="000509E9"/>
    <w:rsid w:val="00064D9E"/>
    <w:rsid w:val="000827D9"/>
    <w:rsid w:val="000831A7"/>
    <w:rsid w:val="0008567D"/>
    <w:rsid w:val="0009083B"/>
    <w:rsid w:val="000926B7"/>
    <w:rsid w:val="000A03EB"/>
    <w:rsid w:val="000B6569"/>
    <w:rsid w:val="000C7E18"/>
    <w:rsid w:val="000D505A"/>
    <w:rsid w:val="000E0793"/>
    <w:rsid w:val="000F2123"/>
    <w:rsid w:val="000F24C0"/>
    <w:rsid w:val="0010123F"/>
    <w:rsid w:val="001013D1"/>
    <w:rsid w:val="0010378D"/>
    <w:rsid w:val="001072D8"/>
    <w:rsid w:val="0012208A"/>
    <w:rsid w:val="001254C7"/>
    <w:rsid w:val="001279D8"/>
    <w:rsid w:val="001410E1"/>
    <w:rsid w:val="001413D5"/>
    <w:rsid w:val="0016102C"/>
    <w:rsid w:val="00163563"/>
    <w:rsid w:val="00176654"/>
    <w:rsid w:val="0017668E"/>
    <w:rsid w:val="001772E8"/>
    <w:rsid w:val="0018468B"/>
    <w:rsid w:val="001A04A5"/>
    <w:rsid w:val="001A4788"/>
    <w:rsid w:val="001A7927"/>
    <w:rsid w:val="001A7FD5"/>
    <w:rsid w:val="001B209E"/>
    <w:rsid w:val="001C1661"/>
    <w:rsid w:val="001C3C26"/>
    <w:rsid w:val="001E2265"/>
    <w:rsid w:val="001E7A95"/>
    <w:rsid w:val="001F4369"/>
    <w:rsid w:val="001F7819"/>
    <w:rsid w:val="002049FB"/>
    <w:rsid w:val="00212F1C"/>
    <w:rsid w:val="0021398E"/>
    <w:rsid w:val="00214231"/>
    <w:rsid w:val="00216E14"/>
    <w:rsid w:val="002206CE"/>
    <w:rsid w:val="002252D8"/>
    <w:rsid w:val="00237322"/>
    <w:rsid w:val="00266D8B"/>
    <w:rsid w:val="002808D4"/>
    <w:rsid w:val="0028338E"/>
    <w:rsid w:val="00286292"/>
    <w:rsid w:val="002979CF"/>
    <w:rsid w:val="002B2396"/>
    <w:rsid w:val="002C5C39"/>
    <w:rsid w:val="002D00BA"/>
    <w:rsid w:val="002E1978"/>
    <w:rsid w:val="002E1DA4"/>
    <w:rsid w:val="002F15DB"/>
    <w:rsid w:val="003019BC"/>
    <w:rsid w:val="00305C29"/>
    <w:rsid w:val="00310BFC"/>
    <w:rsid w:val="003148CB"/>
    <w:rsid w:val="00315E1E"/>
    <w:rsid w:val="00317611"/>
    <w:rsid w:val="00320FE6"/>
    <w:rsid w:val="0032243B"/>
    <w:rsid w:val="003360FA"/>
    <w:rsid w:val="00345E7F"/>
    <w:rsid w:val="00362222"/>
    <w:rsid w:val="00382040"/>
    <w:rsid w:val="003841C0"/>
    <w:rsid w:val="00387371"/>
    <w:rsid w:val="00390971"/>
    <w:rsid w:val="003A576F"/>
    <w:rsid w:val="003B02ED"/>
    <w:rsid w:val="003C41CF"/>
    <w:rsid w:val="003C5A17"/>
    <w:rsid w:val="003F2153"/>
    <w:rsid w:val="003F4461"/>
    <w:rsid w:val="004016CB"/>
    <w:rsid w:val="00402B94"/>
    <w:rsid w:val="00423F49"/>
    <w:rsid w:val="0043506F"/>
    <w:rsid w:val="004362E0"/>
    <w:rsid w:val="00437F2C"/>
    <w:rsid w:val="00445AAE"/>
    <w:rsid w:val="00460E7B"/>
    <w:rsid w:val="00464BAB"/>
    <w:rsid w:val="00466BF4"/>
    <w:rsid w:val="00471BD6"/>
    <w:rsid w:val="00472B34"/>
    <w:rsid w:val="00477D0E"/>
    <w:rsid w:val="0048230D"/>
    <w:rsid w:val="004830D4"/>
    <w:rsid w:val="0048436D"/>
    <w:rsid w:val="00490046"/>
    <w:rsid w:val="00490375"/>
    <w:rsid w:val="0049738E"/>
    <w:rsid w:val="004B47FF"/>
    <w:rsid w:val="004B6D24"/>
    <w:rsid w:val="004C5962"/>
    <w:rsid w:val="004E13A0"/>
    <w:rsid w:val="004F4DE6"/>
    <w:rsid w:val="00516CAE"/>
    <w:rsid w:val="00540B62"/>
    <w:rsid w:val="00542CFE"/>
    <w:rsid w:val="00550C3F"/>
    <w:rsid w:val="005558F8"/>
    <w:rsid w:val="005A0668"/>
    <w:rsid w:val="005C6CA0"/>
    <w:rsid w:val="005D76B7"/>
    <w:rsid w:val="005D7BC3"/>
    <w:rsid w:val="005E08B9"/>
    <w:rsid w:val="005E299E"/>
    <w:rsid w:val="00606B50"/>
    <w:rsid w:val="006208B9"/>
    <w:rsid w:val="00624EC8"/>
    <w:rsid w:val="00625915"/>
    <w:rsid w:val="00634953"/>
    <w:rsid w:val="00641FEA"/>
    <w:rsid w:val="006510A2"/>
    <w:rsid w:val="006628C7"/>
    <w:rsid w:val="00664D87"/>
    <w:rsid w:val="00666B17"/>
    <w:rsid w:val="006755EA"/>
    <w:rsid w:val="0069378C"/>
    <w:rsid w:val="006A371D"/>
    <w:rsid w:val="006B4D87"/>
    <w:rsid w:val="006E77D6"/>
    <w:rsid w:val="006F2C2F"/>
    <w:rsid w:val="00700864"/>
    <w:rsid w:val="0070163F"/>
    <w:rsid w:val="00704E65"/>
    <w:rsid w:val="00705A87"/>
    <w:rsid w:val="00712CFF"/>
    <w:rsid w:val="00713D02"/>
    <w:rsid w:val="00717750"/>
    <w:rsid w:val="00723678"/>
    <w:rsid w:val="00742409"/>
    <w:rsid w:val="00745642"/>
    <w:rsid w:val="00750130"/>
    <w:rsid w:val="007529A9"/>
    <w:rsid w:val="007612B2"/>
    <w:rsid w:val="00765115"/>
    <w:rsid w:val="00765937"/>
    <w:rsid w:val="00767741"/>
    <w:rsid w:val="00783503"/>
    <w:rsid w:val="0079058B"/>
    <w:rsid w:val="00794CF3"/>
    <w:rsid w:val="007974F3"/>
    <w:rsid w:val="007A1B8B"/>
    <w:rsid w:val="007B0AFB"/>
    <w:rsid w:val="007C129B"/>
    <w:rsid w:val="007C67DC"/>
    <w:rsid w:val="007D688F"/>
    <w:rsid w:val="007E2651"/>
    <w:rsid w:val="007E3ECD"/>
    <w:rsid w:val="007F17CD"/>
    <w:rsid w:val="007F506B"/>
    <w:rsid w:val="0080664F"/>
    <w:rsid w:val="00832C4A"/>
    <w:rsid w:val="00843AAB"/>
    <w:rsid w:val="00850EF0"/>
    <w:rsid w:val="00854071"/>
    <w:rsid w:val="00871D0B"/>
    <w:rsid w:val="00891350"/>
    <w:rsid w:val="00894286"/>
    <w:rsid w:val="00897944"/>
    <w:rsid w:val="008A0452"/>
    <w:rsid w:val="008A32F5"/>
    <w:rsid w:val="008A7D2C"/>
    <w:rsid w:val="008B2D6F"/>
    <w:rsid w:val="008B68B3"/>
    <w:rsid w:val="008D2BBF"/>
    <w:rsid w:val="008E337E"/>
    <w:rsid w:val="008F0142"/>
    <w:rsid w:val="008F19DA"/>
    <w:rsid w:val="00902E75"/>
    <w:rsid w:val="0092122F"/>
    <w:rsid w:val="00933340"/>
    <w:rsid w:val="00945E42"/>
    <w:rsid w:val="009625A5"/>
    <w:rsid w:val="00964C16"/>
    <w:rsid w:val="00971859"/>
    <w:rsid w:val="00985610"/>
    <w:rsid w:val="00986066"/>
    <w:rsid w:val="0098708F"/>
    <w:rsid w:val="0099534E"/>
    <w:rsid w:val="009960EC"/>
    <w:rsid w:val="009B2691"/>
    <w:rsid w:val="009B7B83"/>
    <w:rsid w:val="009C0570"/>
    <w:rsid w:val="009C217E"/>
    <w:rsid w:val="009C5E8E"/>
    <w:rsid w:val="009D00D1"/>
    <w:rsid w:val="009D590D"/>
    <w:rsid w:val="009F2EF3"/>
    <w:rsid w:val="00A0366A"/>
    <w:rsid w:val="00A10654"/>
    <w:rsid w:val="00A27159"/>
    <w:rsid w:val="00A3474F"/>
    <w:rsid w:val="00A42710"/>
    <w:rsid w:val="00A47C0D"/>
    <w:rsid w:val="00A64C6C"/>
    <w:rsid w:val="00A6574C"/>
    <w:rsid w:val="00A71285"/>
    <w:rsid w:val="00A876B1"/>
    <w:rsid w:val="00A9006D"/>
    <w:rsid w:val="00A93098"/>
    <w:rsid w:val="00AA0183"/>
    <w:rsid w:val="00AA2F59"/>
    <w:rsid w:val="00AD55CA"/>
    <w:rsid w:val="00AF3CD3"/>
    <w:rsid w:val="00B01CE8"/>
    <w:rsid w:val="00B433DA"/>
    <w:rsid w:val="00B5001D"/>
    <w:rsid w:val="00B71D5E"/>
    <w:rsid w:val="00B8255A"/>
    <w:rsid w:val="00B85D47"/>
    <w:rsid w:val="00B91D6B"/>
    <w:rsid w:val="00BC2942"/>
    <w:rsid w:val="00BC6948"/>
    <w:rsid w:val="00BF6234"/>
    <w:rsid w:val="00C0325A"/>
    <w:rsid w:val="00C0757E"/>
    <w:rsid w:val="00C135B4"/>
    <w:rsid w:val="00C1681D"/>
    <w:rsid w:val="00C256FB"/>
    <w:rsid w:val="00C276B0"/>
    <w:rsid w:val="00C375D9"/>
    <w:rsid w:val="00C404FB"/>
    <w:rsid w:val="00C56F22"/>
    <w:rsid w:val="00C6012C"/>
    <w:rsid w:val="00C63BB7"/>
    <w:rsid w:val="00C64521"/>
    <w:rsid w:val="00C64547"/>
    <w:rsid w:val="00C77B7A"/>
    <w:rsid w:val="00C82235"/>
    <w:rsid w:val="00C823A3"/>
    <w:rsid w:val="00C82622"/>
    <w:rsid w:val="00C95EBF"/>
    <w:rsid w:val="00C96AF8"/>
    <w:rsid w:val="00CA1B4E"/>
    <w:rsid w:val="00CA24E8"/>
    <w:rsid w:val="00CA69F3"/>
    <w:rsid w:val="00CB2B3D"/>
    <w:rsid w:val="00CB3329"/>
    <w:rsid w:val="00CC2DF5"/>
    <w:rsid w:val="00CC4A6F"/>
    <w:rsid w:val="00CC5B1F"/>
    <w:rsid w:val="00D00587"/>
    <w:rsid w:val="00D3080F"/>
    <w:rsid w:val="00D33DA2"/>
    <w:rsid w:val="00D40D0F"/>
    <w:rsid w:val="00D447BB"/>
    <w:rsid w:val="00D6360F"/>
    <w:rsid w:val="00D65736"/>
    <w:rsid w:val="00D661EF"/>
    <w:rsid w:val="00D95816"/>
    <w:rsid w:val="00DA00C6"/>
    <w:rsid w:val="00DA0E6B"/>
    <w:rsid w:val="00DB1600"/>
    <w:rsid w:val="00DC2522"/>
    <w:rsid w:val="00DC60B2"/>
    <w:rsid w:val="00DC687D"/>
    <w:rsid w:val="00DD33D7"/>
    <w:rsid w:val="00DF425E"/>
    <w:rsid w:val="00E02775"/>
    <w:rsid w:val="00E0318F"/>
    <w:rsid w:val="00E033E2"/>
    <w:rsid w:val="00E11367"/>
    <w:rsid w:val="00E328ED"/>
    <w:rsid w:val="00E407EA"/>
    <w:rsid w:val="00E6327C"/>
    <w:rsid w:val="00E85C7F"/>
    <w:rsid w:val="00E86475"/>
    <w:rsid w:val="00E875B5"/>
    <w:rsid w:val="00E93A3A"/>
    <w:rsid w:val="00E976B3"/>
    <w:rsid w:val="00EA23D7"/>
    <w:rsid w:val="00EA7B21"/>
    <w:rsid w:val="00EB79D4"/>
    <w:rsid w:val="00EC05E5"/>
    <w:rsid w:val="00EC2AE6"/>
    <w:rsid w:val="00ED17BF"/>
    <w:rsid w:val="00ED202B"/>
    <w:rsid w:val="00ED3345"/>
    <w:rsid w:val="00ED64A0"/>
    <w:rsid w:val="00EE169B"/>
    <w:rsid w:val="00EE2821"/>
    <w:rsid w:val="00F008E0"/>
    <w:rsid w:val="00F10A0C"/>
    <w:rsid w:val="00F14758"/>
    <w:rsid w:val="00F21E56"/>
    <w:rsid w:val="00F26C6A"/>
    <w:rsid w:val="00F276C5"/>
    <w:rsid w:val="00F37F05"/>
    <w:rsid w:val="00F44A66"/>
    <w:rsid w:val="00F50B9C"/>
    <w:rsid w:val="00F5480B"/>
    <w:rsid w:val="00F55415"/>
    <w:rsid w:val="00F67484"/>
    <w:rsid w:val="00F815CD"/>
    <w:rsid w:val="00F93A45"/>
    <w:rsid w:val="00FA1BE8"/>
    <w:rsid w:val="00FA43DF"/>
    <w:rsid w:val="00FA4711"/>
    <w:rsid w:val="00FB5288"/>
    <w:rsid w:val="00FC202A"/>
    <w:rsid w:val="00FC29CE"/>
    <w:rsid w:val="00FC50B0"/>
    <w:rsid w:val="00FC6365"/>
    <w:rsid w:val="00FE0453"/>
    <w:rsid w:val="00FE4970"/>
    <w:rsid w:val="00FF042E"/>
    <w:rsid w:val="00FF5470"/>
    <w:rsid w:val="00FF55B7"/>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4:docId w14:val="45871713"/>
  <w15:chartTrackingRefBased/>
  <w15:docId w15:val="{833E9CAE-120A-4D96-9C60-9B3B5E1E9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RotisSansSerif" w:hAnsi="RotisSansSerif"/>
      <w:sz w:val="24"/>
      <w:szCs w:val="24"/>
    </w:rPr>
  </w:style>
  <w:style w:type="paragraph" w:styleId="Nadpis1">
    <w:name w:val="heading 1"/>
    <w:basedOn w:val="Normln"/>
    <w:next w:val="Normln"/>
    <w:link w:val="Nadpis1Char"/>
    <w:uiPriority w:val="9"/>
    <w:qFormat/>
    <w:rsid w:val="00765937"/>
    <w:pPr>
      <w:keepNext/>
      <w:spacing w:before="240" w:after="60"/>
      <w:outlineLvl w:val="0"/>
    </w:pPr>
    <w:rPr>
      <w:rFonts w:ascii="Calibri Light" w:hAnsi="Calibri Light"/>
      <w:b/>
      <w:bCs/>
      <w:kern w:val="32"/>
      <w:sz w:val="32"/>
      <w:szCs w:val="32"/>
    </w:rPr>
  </w:style>
  <w:style w:type="paragraph" w:styleId="Nadpis6">
    <w:name w:val="heading 6"/>
    <w:basedOn w:val="Normln"/>
    <w:next w:val="Normln"/>
    <w:link w:val="Nadpis6Char"/>
    <w:qFormat/>
    <w:rsid w:val="00C135B4"/>
    <w:pPr>
      <w:keepNext/>
      <w:jc w:val="center"/>
      <w:outlineLvl w:val="5"/>
    </w:pPr>
    <w:rPr>
      <w:rFonts w:ascii="Times New Roman" w:hAnsi="Times New Roman"/>
      <w:b/>
      <w:sz w:val="20"/>
      <w:szCs w:val="20"/>
      <w:lang w:val="x-none" w:eastAsia="x-none"/>
    </w:rPr>
  </w:style>
  <w:style w:type="paragraph" w:styleId="Nadpis8">
    <w:name w:val="heading 8"/>
    <w:basedOn w:val="Normln"/>
    <w:next w:val="Normln"/>
    <w:link w:val="Nadpis8Char"/>
    <w:qFormat/>
    <w:rsid w:val="00C135B4"/>
    <w:pPr>
      <w:keepNext/>
      <w:ind w:left="360"/>
      <w:outlineLvl w:val="7"/>
    </w:pPr>
    <w:rPr>
      <w:rFonts w:ascii="Times New Roman" w:hAnsi="Times New Roman"/>
      <w:b/>
      <w:bCs/>
      <w:sz w:val="20"/>
      <w:szCs w:val="20"/>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6A371D"/>
    <w:pPr>
      <w:ind w:left="708"/>
    </w:pPr>
  </w:style>
  <w:style w:type="paragraph" w:styleId="Textbubliny">
    <w:name w:val="Balloon Text"/>
    <w:basedOn w:val="Normln"/>
    <w:link w:val="TextbublinyChar"/>
    <w:uiPriority w:val="99"/>
    <w:semiHidden/>
    <w:unhideWhenUsed/>
    <w:rsid w:val="001072D8"/>
    <w:rPr>
      <w:rFonts w:ascii="Tahoma" w:hAnsi="Tahoma"/>
      <w:sz w:val="16"/>
      <w:szCs w:val="16"/>
    </w:rPr>
  </w:style>
  <w:style w:type="character" w:customStyle="1" w:styleId="TextbublinyChar">
    <w:name w:val="Text bubliny Char"/>
    <w:link w:val="Textbubliny"/>
    <w:uiPriority w:val="99"/>
    <w:semiHidden/>
    <w:rsid w:val="001072D8"/>
    <w:rPr>
      <w:rFonts w:ascii="Tahoma" w:hAnsi="Tahoma" w:cs="Tahoma"/>
      <w:sz w:val="16"/>
      <w:szCs w:val="16"/>
      <w:lang w:val="cs-CZ" w:eastAsia="cs-CZ"/>
    </w:rPr>
  </w:style>
  <w:style w:type="paragraph" w:styleId="Zkladntextodsazen">
    <w:name w:val="Body Text Indent"/>
    <w:basedOn w:val="Normln"/>
    <w:link w:val="ZkladntextodsazenChar"/>
    <w:rsid w:val="00DC2522"/>
    <w:pPr>
      <w:ind w:left="708"/>
    </w:pPr>
    <w:rPr>
      <w:rFonts w:ascii="Times New Roman" w:hAnsi="Times New Roman"/>
      <w:sz w:val="20"/>
      <w:szCs w:val="20"/>
    </w:rPr>
  </w:style>
  <w:style w:type="character" w:customStyle="1" w:styleId="ZkladntextodsazenChar">
    <w:name w:val="Základní text odsazený Char"/>
    <w:basedOn w:val="Standardnpsmoodstavce"/>
    <w:link w:val="Zkladntextodsazen"/>
    <w:rsid w:val="00DC2522"/>
  </w:style>
  <w:style w:type="character" w:customStyle="1" w:styleId="Nadpis6Char">
    <w:name w:val="Nadpis 6 Char"/>
    <w:link w:val="Nadpis6"/>
    <w:rsid w:val="00C135B4"/>
    <w:rPr>
      <w:b/>
    </w:rPr>
  </w:style>
  <w:style w:type="character" w:customStyle="1" w:styleId="Nadpis8Char">
    <w:name w:val="Nadpis 8 Char"/>
    <w:link w:val="Nadpis8"/>
    <w:rsid w:val="00C135B4"/>
    <w:rPr>
      <w:b/>
      <w:bCs/>
    </w:rPr>
  </w:style>
  <w:style w:type="paragraph" w:customStyle="1" w:styleId="cena">
    <w:name w:val="cena"/>
    <w:basedOn w:val="Seznam"/>
    <w:rsid w:val="00C135B4"/>
    <w:pPr>
      <w:tabs>
        <w:tab w:val="left" w:pos="284"/>
        <w:tab w:val="left" w:pos="567"/>
        <w:tab w:val="left" w:pos="851"/>
        <w:tab w:val="left" w:pos="1134"/>
        <w:tab w:val="right" w:pos="7513"/>
        <w:tab w:val="right" w:pos="9639"/>
      </w:tabs>
      <w:spacing w:after="60"/>
      <w:ind w:left="0" w:firstLine="0"/>
      <w:jc w:val="both"/>
    </w:pPr>
    <w:rPr>
      <w:rFonts w:ascii="SwitzerlandCondensed" w:hAnsi="SwitzerlandCondensed"/>
    </w:rPr>
  </w:style>
  <w:style w:type="paragraph" w:styleId="Seznam">
    <w:name w:val="List"/>
    <w:basedOn w:val="Normln"/>
    <w:rsid w:val="00C135B4"/>
    <w:pPr>
      <w:ind w:left="283" w:hanging="283"/>
    </w:pPr>
    <w:rPr>
      <w:rFonts w:ascii="Times New Roman" w:hAnsi="Times New Roman"/>
      <w:sz w:val="20"/>
      <w:szCs w:val="20"/>
    </w:rPr>
  </w:style>
  <w:style w:type="paragraph" w:styleId="Zkladntextodsazen3">
    <w:name w:val="Body Text Indent 3"/>
    <w:basedOn w:val="Normln"/>
    <w:link w:val="Zkladntextodsazen3Char"/>
    <w:uiPriority w:val="99"/>
    <w:unhideWhenUsed/>
    <w:rsid w:val="00266D8B"/>
    <w:pPr>
      <w:spacing w:after="120"/>
      <w:ind w:left="283"/>
    </w:pPr>
    <w:rPr>
      <w:sz w:val="16"/>
      <w:szCs w:val="16"/>
      <w:lang w:val="x-none" w:eastAsia="x-none"/>
    </w:rPr>
  </w:style>
  <w:style w:type="character" w:customStyle="1" w:styleId="Zkladntextodsazen3Char">
    <w:name w:val="Základní text odsazený 3 Char"/>
    <w:link w:val="Zkladntextodsazen3"/>
    <w:uiPriority w:val="99"/>
    <w:rsid w:val="00266D8B"/>
    <w:rPr>
      <w:rFonts w:ascii="RotisSansSerif" w:hAnsi="RotisSansSerif"/>
      <w:sz w:val="16"/>
      <w:szCs w:val="16"/>
    </w:rPr>
  </w:style>
  <w:style w:type="character" w:styleId="Odkaznakoment">
    <w:name w:val="annotation reference"/>
    <w:uiPriority w:val="99"/>
    <w:semiHidden/>
    <w:unhideWhenUsed/>
    <w:rsid w:val="00EC2AE6"/>
    <w:rPr>
      <w:sz w:val="16"/>
      <w:szCs w:val="16"/>
    </w:rPr>
  </w:style>
  <w:style w:type="paragraph" w:styleId="Textkomente">
    <w:name w:val="annotation text"/>
    <w:basedOn w:val="Normln"/>
    <w:link w:val="TextkomenteChar"/>
    <w:uiPriority w:val="99"/>
    <w:semiHidden/>
    <w:unhideWhenUsed/>
    <w:rsid w:val="00EC2AE6"/>
    <w:rPr>
      <w:sz w:val="20"/>
      <w:szCs w:val="20"/>
    </w:rPr>
  </w:style>
  <w:style w:type="character" w:customStyle="1" w:styleId="TextkomenteChar">
    <w:name w:val="Text komentáře Char"/>
    <w:link w:val="Textkomente"/>
    <w:uiPriority w:val="99"/>
    <w:semiHidden/>
    <w:rsid w:val="00EC2AE6"/>
    <w:rPr>
      <w:rFonts w:ascii="RotisSansSerif" w:hAnsi="RotisSansSerif"/>
    </w:rPr>
  </w:style>
  <w:style w:type="paragraph" w:styleId="Pedmtkomente">
    <w:name w:val="annotation subject"/>
    <w:basedOn w:val="Textkomente"/>
    <w:next w:val="Textkomente"/>
    <w:link w:val="PedmtkomenteChar"/>
    <w:uiPriority w:val="99"/>
    <w:semiHidden/>
    <w:unhideWhenUsed/>
    <w:rsid w:val="00EC2AE6"/>
    <w:rPr>
      <w:b/>
      <w:bCs/>
    </w:rPr>
  </w:style>
  <w:style w:type="character" w:customStyle="1" w:styleId="PedmtkomenteChar">
    <w:name w:val="Předmět komentáře Char"/>
    <w:link w:val="Pedmtkomente"/>
    <w:uiPriority w:val="99"/>
    <w:semiHidden/>
    <w:rsid w:val="00EC2AE6"/>
    <w:rPr>
      <w:rFonts w:ascii="RotisSansSerif" w:hAnsi="RotisSansSerif"/>
      <w:b/>
      <w:bCs/>
    </w:rPr>
  </w:style>
  <w:style w:type="paragraph" w:customStyle="1" w:styleId="Odstavec1">
    <w:name w:val="Odstavec1"/>
    <w:basedOn w:val="Normln"/>
    <w:rsid w:val="0098708F"/>
    <w:pPr>
      <w:spacing w:before="120"/>
      <w:outlineLvl w:val="1"/>
    </w:pPr>
    <w:rPr>
      <w:rFonts w:ascii="Times New Roman" w:hAnsi="Times New Roman"/>
      <w:sz w:val="20"/>
      <w:szCs w:val="20"/>
    </w:rPr>
  </w:style>
  <w:style w:type="paragraph" w:styleId="Zkladntext">
    <w:name w:val="Body Text"/>
    <w:basedOn w:val="Normln"/>
    <w:link w:val="ZkladntextChar"/>
    <w:uiPriority w:val="99"/>
    <w:semiHidden/>
    <w:unhideWhenUsed/>
    <w:rsid w:val="00C56F22"/>
    <w:pPr>
      <w:spacing w:after="120"/>
    </w:pPr>
  </w:style>
  <w:style w:type="character" w:customStyle="1" w:styleId="ZkladntextChar">
    <w:name w:val="Základní text Char"/>
    <w:link w:val="Zkladntext"/>
    <w:uiPriority w:val="99"/>
    <w:semiHidden/>
    <w:rsid w:val="00C56F22"/>
    <w:rPr>
      <w:rFonts w:ascii="RotisSansSerif" w:hAnsi="RotisSansSerif"/>
      <w:sz w:val="24"/>
      <w:szCs w:val="24"/>
    </w:rPr>
  </w:style>
  <w:style w:type="paragraph" w:styleId="Zkladntextodsazen2">
    <w:name w:val="Body Text Indent 2"/>
    <w:basedOn w:val="Normln"/>
    <w:link w:val="Zkladntextodsazen2Char"/>
    <w:rsid w:val="00C56F22"/>
    <w:pPr>
      <w:spacing w:after="120" w:line="480" w:lineRule="auto"/>
      <w:ind w:left="283"/>
    </w:pPr>
    <w:rPr>
      <w:rFonts w:ascii="Times New Roman" w:hAnsi="Times New Roman"/>
      <w:sz w:val="20"/>
      <w:szCs w:val="20"/>
    </w:rPr>
  </w:style>
  <w:style w:type="character" w:customStyle="1" w:styleId="Zkladntextodsazen2Char">
    <w:name w:val="Základní text odsazený 2 Char"/>
    <w:basedOn w:val="Standardnpsmoodstavce"/>
    <w:link w:val="Zkladntextodsazen2"/>
    <w:rsid w:val="00C56F22"/>
  </w:style>
  <w:style w:type="table" w:styleId="Mkatabulky">
    <w:name w:val="Table Grid"/>
    <w:basedOn w:val="Normlntabulka"/>
    <w:uiPriority w:val="59"/>
    <w:rsid w:val="003A57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link w:val="Nadpis1"/>
    <w:uiPriority w:val="9"/>
    <w:rsid w:val="00765937"/>
    <w:rPr>
      <w:rFonts w:ascii="Calibri Light" w:eastAsia="Times New Roman" w:hAnsi="Calibri Light" w:cs="Times New Roman"/>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222889">
      <w:bodyDiv w:val="1"/>
      <w:marLeft w:val="0"/>
      <w:marRight w:val="0"/>
      <w:marTop w:val="0"/>
      <w:marBottom w:val="0"/>
      <w:divBdr>
        <w:top w:val="none" w:sz="0" w:space="0" w:color="auto"/>
        <w:left w:val="none" w:sz="0" w:space="0" w:color="auto"/>
        <w:bottom w:val="none" w:sz="0" w:space="0" w:color="auto"/>
        <w:right w:val="none" w:sz="0" w:space="0" w:color="auto"/>
      </w:divBdr>
    </w:div>
    <w:div w:id="368378830">
      <w:bodyDiv w:val="1"/>
      <w:marLeft w:val="0"/>
      <w:marRight w:val="0"/>
      <w:marTop w:val="0"/>
      <w:marBottom w:val="0"/>
      <w:divBdr>
        <w:top w:val="none" w:sz="0" w:space="0" w:color="auto"/>
        <w:left w:val="none" w:sz="0" w:space="0" w:color="auto"/>
        <w:bottom w:val="none" w:sz="0" w:space="0" w:color="auto"/>
        <w:right w:val="none" w:sz="0" w:space="0" w:color="auto"/>
      </w:divBdr>
    </w:div>
    <w:div w:id="394355575">
      <w:bodyDiv w:val="1"/>
      <w:marLeft w:val="0"/>
      <w:marRight w:val="0"/>
      <w:marTop w:val="0"/>
      <w:marBottom w:val="0"/>
      <w:divBdr>
        <w:top w:val="none" w:sz="0" w:space="0" w:color="auto"/>
        <w:left w:val="none" w:sz="0" w:space="0" w:color="auto"/>
        <w:bottom w:val="none" w:sz="0" w:space="0" w:color="auto"/>
        <w:right w:val="none" w:sz="0" w:space="0" w:color="auto"/>
      </w:divBdr>
    </w:div>
    <w:div w:id="801575360">
      <w:bodyDiv w:val="1"/>
      <w:marLeft w:val="0"/>
      <w:marRight w:val="0"/>
      <w:marTop w:val="0"/>
      <w:marBottom w:val="0"/>
      <w:divBdr>
        <w:top w:val="none" w:sz="0" w:space="0" w:color="auto"/>
        <w:left w:val="none" w:sz="0" w:space="0" w:color="auto"/>
        <w:bottom w:val="none" w:sz="0" w:space="0" w:color="auto"/>
        <w:right w:val="none" w:sz="0" w:space="0" w:color="auto"/>
      </w:divBdr>
    </w:div>
    <w:div w:id="1049111320">
      <w:bodyDiv w:val="1"/>
      <w:marLeft w:val="0"/>
      <w:marRight w:val="0"/>
      <w:marTop w:val="0"/>
      <w:marBottom w:val="0"/>
      <w:divBdr>
        <w:top w:val="none" w:sz="0" w:space="0" w:color="auto"/>
        <w:left w:val="none" w:sz="0" w:space="0" w:color="auto"/>
        <w:bottom w:val="none" w:sz="0" w:space="0" w:color="auto"/>
        <w:right w:val="none" w:sz="0" w:space="0" w:color="auto"/>
      </w:divBdr>
    </w:div>
    <w:div w:id="1193109915">
      <w:bodyDiv w:val="1"/>
      <w:marLeft w:val="0"/>
      <w:marRight w:val="0"/>
      <w:marTop w:val="0"/>
      <w:marBottom w:val="0"/>
      <w:divBdr>
        <w:top w:val="none" w:sz="0" w:space="0" w:color="auto"/>
        <w:left w:val="none" w:sz="0" w:space="0" w:color="auto"/>
        <w:bottom w:val="none" w:sz="0" w:space="0" w:color="auto"/>
        <w:right w:val="none" w:sz="0" w:space="0" w:color="auto"/>
      </w:divBdr>
    </w:div>
    <w:div w:id="1588922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T:\Smlouvy\Zakaznici\_VZOR\SmlouvaSLYYYYXX.dotx"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SmlouvaSLYYYYXX.dotx</Template>
  <TotalTime>300</TotalTime>
  <Pages>6</Pages>
  <Words>2299</Words>
  <Characters>13457</Characters>
  <Application>Microsoft Office Word</Application>
  <DocSecurity>0</DocSecurity>
  <Lines>112</Lines>
  <Paragraphs>31</Paragraphs>
  <ScaleCrop>false</ScaleCrop>
  <HeadingPairs>
    <vt:vector size="2" baseType="variant">
      <vt:variant>
        <vt:lpstr>Název</vt:lpstr>
      </vt:variant>
      <vt:variant>
        <vt:i4>1</vt:i4>
      </vt:variant>
    </vt:vector>
  </HeadingPairs>
  <TitlesOfParts>
    <vt:vector size="1" baseType="lpstr">
      <vt:lpstr>SMLOUVA O POSKYTNUTÍ LICENCE, IMPLEMENTACE SOFTWARU A SERVISNÍCH SLUŽEB</vt:lpstr>
    </vt:vector>
  </TitlesOfParts>
  <Company>B. Braun Medical s.r.o.</Company>
  <LinksUpToDate>false</LinksUpToDate>
  <CharactersWithSpaces>15725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POSKYTNUTÍ LICENCE, IMPLEMENTACE SOFTWARU A SERVISNÍCH SLUŽEB</dc:title>
  <dc:subject/>
  <dc:creator>František Ťoupal</dc:creator>
  <cp:keywords/>
  <cp:lastModifiedBy>František Ťoupal</cp:lastModifiedBy>
  <cp:revision>3</cp:revision>
  <cp:lastPrinted>2018-09-06T10:02:00Z</cp:lastPrinted>
  <dcterms:created xsi:type="dcterms:W3CDTF">2022-05-09T07:22:00Z</dcterms:created>
  <dcterms:modified xsi:type="dcterms:W3CDTF">2022-05-10T09:25:00Z</dcterms:modified>
</cp:coreProperties>
</file>