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"/>
        <w:gridCol w:w="707"/>
        <w:gridCol w:w="863"/>
        <w:gridCol w:w="1192"/>
        <w:gridCol w:w="2630"/>
        <w:gridCol w:w="876"/>
        <w:gridCol w:w="1379"/>
        <w:gridCol w:w="2217"/>
      </w:tblGrid>
      <w:tr w:rsidR="004E7934" w:rsidRPr="004E7934" w14:paraId="0FD34687" w14:textId="77777777" w:rsidTr="004E7934">
        <w:trPr>
          <w:trHeight w:val="316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707C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PŘÍLOHA Č. 1</w:t>
            </w:r>
          </w:p>
        </w:tc>
      </w:tr>
      <w:tr w:rsidR="004E7934" w:rsidRPr="004E7934" w14:paraId="33C7B328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57B9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44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E94B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E54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629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D7E1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17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BBE3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5D7AF946" w14:textId="77777777" w:rsidTr="004E7934">
        <w:trPr>
          <w:trHeight w:val="396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0C825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SMLOUVY O DOHODNUTÉ </w:t>
            </w:r>
            <w:proofErr w:type="gramStart"/>
            <w:r w:rsidRPr="004E793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CENĚ  LÉČIVÉHO</w:t>
            </w:r>
            <w:proofErr w:type="gramEnd"/>
            <w:r w:rsidRPr="004E793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PŘÍPRAVKU</w:t>
            </w:r>
          </w:p>
        </w:tc>
      </w:tr>
      <w:tr w:rsidR="004E7934" w:rsidRPr="004E7934" w14:paraId="6187B199" w14:textId="77777777" w:rsidTr="004E7934">
        <w:trPr>
          <w:trHeight w:val="316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D75B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4E7934" w:rsidRPr="004E7934" w14:paraId="17617EF6" w14:textId="77777777" w:rsidTr="004E7934">
        <w:trPr>
          <w:trHeight w:val="316"/>
        </w:trPr>
        <w:tc>
          <w:tcPr>
            <w:tcW w:w="10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17DF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uzavřená dohodou smluvních stran </w:t>
            </w:r>
          </w:p>
        </w:tc>
      </w:tr>
      <w:tr w:rsidR="004E7934" w:rsidRPr="004E7934" w14:paraId="60F73D5C" w14:textId="77777777" w:rsidTr="004E7934">
        <w:trPr>
          <w:trHeight w:val="424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58A5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6B0A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21D8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32AF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4DE7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40CD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E6EC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9552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05FCF52E" w14:textId="77777777" w:rsidTr="004E7934">
        <w:trPr>
          <w:trHeight w:val="364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D2B5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2CE4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F714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259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6021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BCF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81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B34A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31DBD137" w14:textId="77777777" w:rsidTr="004E7934">
        <w:trPr>
          <w:trHeight w:val="332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8A4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91D9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351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6131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487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E3EF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091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2D9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4F484AEC" w14:textId="77777777" w:rsidTr="004E7934">
        <w:trPr>
          <w:trHeight w:val="332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AB72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91FB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D231F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94D68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4CE5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1DD48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092A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93C2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4A9DA790" w14:textId="77777777" w:rsidTr="004E7934">
        <w:trPr>
          <w:trHeight w:val="649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5F17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E1F53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Poř.č</w:t>
            </w:r>
            <w:proofErr w:type="spellEnd"/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4A7F7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KOD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C8F77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NAZ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88ED0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DOP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9F72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DRZ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0C91C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lang w:eastAsia="cs-CZ"/>
              </w:rPr>
              <w:t>ZEM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6FF1D6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SCD</w:t>
            </w:r>
          </w:p>
        </w:tc>
      </w:tr>
      <w:tr w:rsidR="004E7934" w:rsidRPr="004E7934" w14:paraId="6F1D974F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0CDE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540D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416E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222565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D01B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DUPIXENT 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9006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300MG INJ SOL 2X2ML II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0587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SGX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F399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F8AE91B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lang w:eastAsia="cs-CZ"/>
              </w:rPr>
              <w:t>xxxxxxxxx</w:t>
            </w:r>
            <w:proofErr w:type="spellEnd"/>
          </w:p>
        </w:tc>
      </w:tr>
      <w:tr w:rsidR="004E7934" w:rsidRPr="004E7934" w14:paraId="58A940FF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9E1E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DECE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72FB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222561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FE179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DUPIXENT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B414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300MG INJ SOL 2X2ML 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23EE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SGX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31EF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AB97AD0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</w:p>
        </w:tc>
      </w:tr>
      <w:tr w:rsidR="004E7934" w:rsidRPr="004E7934" w14:paraId="56D1D847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F62C1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8A6F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BC22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238971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4F33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DUPIXENT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321E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300MG INJ SOL 2X2ML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7387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SGX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D895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A64C478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</w:p>
        </w:tc>
      </w:tr>
      <w:tr w:rsidR="004E7934" w:rsidRPr="004E7934" w14:paraId="170FE015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30DD5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8FC1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9DC1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238479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C942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DUPIXENT 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C225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200MG INJ SOL 2X1,14ML II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BEC3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SGX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16F4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AA27FDC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</w:p>
        </w:tc>
      </w:tr>
      <w:tr w:rsidR="004E7934" w:rsidRPr="004E7934" w14:paraId="497DCD15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45234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28728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E373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238483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650D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DUPIXENT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9F5B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200MG INJ SOL 2X1,14ML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34CF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SGX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BF5E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2C84EA5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</w:p>
        </w:tc>
      </w:tr>
      <w:tr w:rsidR="004E7934" w:rsidRPr="004E7934" w14:paraId="0D52D190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80DB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56C8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0EFF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2C65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FDC7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820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0C00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4472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56EA2704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3670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3836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3B12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F801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2FBB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EBF5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D35F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B449" w14:textId="77777777" w:rsidR="004E7934" w:rsidRPr="004E7934" w:rsidRDefault="004E7934" w:rsidP="004E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3F954F9A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9DC4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55D3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Výše uvedená dohodnutá cena se vztahuje na </w:t>
            </w: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všechy</w:t>
            </w:r>
            <w:proofErr w:type="spellEnd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dodávky uvedeného léčivého přípravku na trh ČR.</w:t>
            </w:r>
          </w:p>
        </w:tc>
      </w:tr>
      <w:tr w:rsidR="004E7934" w:rsidRPr="004E7934" w14:paraId="755B08D9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9984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D3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104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03DB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D700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150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FCA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B323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13DBB5E3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37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49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BCF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B4B7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9304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E5AF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D44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3024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57E65E25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30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DA38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613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69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AA5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7C09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C24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791E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3EA16E3A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10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B55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4B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ED0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F57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9188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CF11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603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01CD0A1B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7871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AEF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0B2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613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3B39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06F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DD5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6DD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4883D312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5BAA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68E5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V Praze dne: 18. 5. 2022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565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V Praze dne: 16. 5. 2022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231D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FE0E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5DA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24EF22FA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4284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87C9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0EF4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4D8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84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F6F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8BD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70FA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18DFC5FD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9D7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87D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Za Pojišťovny: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C3C5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26AD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lang w:eastAsia="cs-CZ"/>
              </w:rPr>
              <w:t>Za Držitele: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609C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2F7E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120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03AE998F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3AD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82B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969696"/>
                <w:lang w:eastAsia="cs-CZ"/>
              </w:rPr>
              <w:t>razítko a podpis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975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969696"/>
                <w:lang w:eastAsia="cs-CZ"/>
              </w:rPr>
              <w:t>razítko a podpis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7D31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969696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9C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D20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515FC324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A9C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B1F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59EF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17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B5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B8BA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8ECA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F59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38E3346C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38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D28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897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618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DB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6489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84E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EAF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097CE8EB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F05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035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78F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DA5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FA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90E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736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C434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3180B6AD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33AC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14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3B0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41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61EB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43DE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9123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E5C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762FBD23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C9D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3E8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F634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....................................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0A74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A449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5B70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572FDCC6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E5D2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77BD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Mgr. Kateřina Podrazilová, Ph.D.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6E51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MUDr. Jolana Kubátová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F67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46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C38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7934" w:rsidRPr="004E7934" w14:paraId="7AE48D6F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EFD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1CD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předsedkyně Lékové komise 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2E9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Head</w:t>
            </w:r>
            <w:proofErr w:type="spellEnd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Market Access &amp; Public </w:t>
            </w: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Affairs</w:t>
            </w:r>
            <w:proofErr w:type="spellEnd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CZ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8B88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E7934" w:rsidRPr="004E7934" w14:paraId="640EF58E" w14:textId="77777777" w:rsidTr="004E7934">
        <w:trPr>
          <w:trHeight w:val="316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E1E6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0B9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Svazu zdravotních pojišťoven ČR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BD94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>sanofi-aventis</w:t>
            </w:r>
            <w:proofErr w:type="spellEnd"/>
            <w:r w:rsidRPr="004E7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9E79" w14:textId="77777777" w:rsidR="004E7934" w:rsidRPr="004E7934" w:rsidRDefault="004E7934" w:rsidP="004E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B48" w14:textId="77777777" w:rsidR="004E7934" w:rsidRPr="004E7934" w:rsidRDefault="004E7934" w:rsidP="004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C08" w14:textId="77777777" w:rsidR="004E7934" w:rsidRPr="004E7934" w:rsidRDefault="004E7934" w:rsidP="004E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EF4318" w14:textId="77777777" w:rsidR="005E6DB9" w:rsidRDefault="005E6DB9"/>
    <w:sectPr w:rsidR="005E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4"/>
    <w:rsid w:val="004E7934"/>
    <w:rsid w:val="005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6FA3"/>
  <w15:chartTrackingRefBased/>
  <w15:docId w15:val="{5462388C-DE9A-4BD7-9410-21DAA28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Company>Vilímková Dudák &amp; Partners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</dc:creator>
  <cp:keywords/>
  <dc:description/>
  <cp:lastModifiedBy>299</cp:lastModifiedBy>
  <cp:revision>1</cp:revision>
  <dcterms:created xsi:type="dcterms:W3CDTF">2022-05-19T13:33:00Z</dcterms:created>
  <dcterms:modified xsi:type="dcterms:W3CDTF">2022-05-19T13:34:00Z</dcterms:modified>
</cp:coreProperties>
</file>