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8196" w14:textId="77777777" w:rsidR="001F041B" w:rsidRPr="00D646DB" w:rsidRDefault="00451351" w:rsidP="00F21C6E">
      <w:pPr>
        <w:pStyle w:val="TMCZFormname"/>
      </w:pPr>
      <w:r w:rsidRPr="00D646DB">
        <w:t>Specifikace služby Ethernet Line</w:t>
      </w:r>
    </w:p>
    <w:p w14:paraId="58C08197" w14:textId="77777777" w:rsidR="00816603" w:rsidRDefault="00816603" w:rsidP="00816603">
      <w:pPr>
        <w:pStyle w:val="TMCZTablespace"/>
      </w:pPr>
    </w:p>
    <w:p w14:paraId="58C08198" w14:textId="6FBD7AA8" w:rsidR="00451351" w:rsidRDefault="00B172D3" w:rsidP="00451351">
      <w:pPr>
        <w:jc w:val="both"/>
        <w:rPr>
          <w:rFonts w:cs="Arial"/>
          <w:szCs w:val="14"/>
        </w:rPr>
      </w:pPr>
      <w:r>
        <w:rPr>
          <w:rFonts w:cs="Arial"/>
          <w:szCs w:val="14"/>
        </w:rPr>
        <w:t xml:space="preserve">Služba Ethernet Line </w:t>
      </w:r>
      <w:r w:rsidR="0029131B">
        <w:rPr>
          <w:rFonts w:cs="Arial"/>
          <w:szCs w:val="14"/>
        </w:rPr>
        <w:t xml:space="preserve">je </w:t>
      </w:r>
      <w:r w:rsidR="00451351" w:rsidRPr="00AB1983">
        <w:rPr>
          <w:rFonts w:cs="Arial"/>
          <w:szCs w:val="14"/>
        </w:rPr>
        <w:t>určena pro vysokorychlostní propojení lokálních počítačových sítí. Poskytuje přenosové prostředí, které umožňuje přenášet všechny typy dat na společné infrastruktuře. Je založena na přenosu Ethernet rámců v páteřní síti poskytovatele.</w:t>
      </w:r>
    </w:p>
    <w:p w14:paraId="02004ED0" w14:textId="77777777" w:rsidR="00125CF9" w:rsidRDefault="00125CF9" w:rsidP="00451351">
      <w:pPr>
        <w:jc w:val="both"/>
        <w:rPr>
          <w:rFonts w:cs="Arial"/>
          <w:szCs w:val="14"/>
        </w:rPr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39"/>
        <w:gridCol w:w="2268"/>
        <w:gridCol w:w="2268"/>
        <w:gridCol w:w="425"/>
        <w:gridCol w:w="2271"/>
      </w:tblGrid>
      <w:tr w:rsidR="00125CF9" w:rsidRPr="00E7351B" w14:paraId="66C8E25B" w14:textId="77777777" w:rsidTr="005A42AE">
        <w:trPr>
          <w:trHeight w:val="2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780033EE" w14:textId="64C361D2" w:rsidR="00125CF9" w:rsidRPr="00E7351B" w:rsidRDefault="00125CF9" w:rsidP="00E7351B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  <w:szCs w:val="13"/>
              </w:rPr>
              <w:t>Součástí smlouvy č.:</w:t>
            </w:r>
            <w:r w:rsidRPr="00E7351B">
              <w:rPr>
                <w:rFonts w:cs="Arial"/>
                <w:szCs w:val="13"/>
                <w:lang w:bidi="en-US"/>
              </w:rPr>
              <w:t xml:space="preserve"> </w:t>
            </w:r>
            <w:r w:rsidRPr="00E7351B">
              <w:rPr>
                <w:rStyle w:val="IDSML"/>
                <w:b/>
                <w:lang w:bidi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7351B">
              <w:rPr>
                <w:rStyle w:val="IDSML"/>
                <w:b/>
                <w:lang w:bidi="en-US"/>
              </w:rPr>
              <w:instrText xml:space="preserve"> FORMTEXT </w:instrText>
            </w:r>
            <w:r w:rsidRPr="00E7351B">
              <w:rPr>
                <w:rStyle w:val="IDSML"/>
                <w:b/>
                <w:lang w:bidi="en-US"/>
              </w:rPr>
            </w:r>
            <w:r w:rsidRPr="00E7351B">
              <w:rPr>
                <w:rStyle w:val="IDSML"/>
                <w:b/>
                <w:lang w:bidi="en-US"/>
              </w:rPr>
              <w:fldChar w:fldCharType="separate"/>
            </w:r>
            <w:r w:rsidR="005D2A9B" w:rsidRPr="005D2A9B">
              <w:rPr>
                <w:rStyle w:val="IDSML"/>
                <w:b/>
                <w:lang w:bidi="en-US"/>
              </w:rPr>
              <w:t>40087143895</w:t>
            </w:r>
            <w:r w:rsidRPr="00E7351B">
              <w:rPr>
                <w:rStyle w:val="IDSML"/>
                <w:b/>
                <w:lang w:bidi="en-US"/>
              </w:rPr>
              <w:fldChar w:fldCharType="end"/>
            </w:r>
            <w:r w:rsidRPr="00E7351B">
              <w:rPr>
                <w:rFonts w:cs="Arial"/>
                <w:szCs w:val="13"/>
                <w:lang w:bidi="en-US"/>
              </w:rPr>
              <w:t xml:space="preserve"> </w:t>
            </w:r>
            <w:r w:rsidRPr="00E7351B">
              <w:rPr>
                <w:rFonts w:cs="Arial"/>
                <w:szCs w:val="13"/>
              </w:rPr>
              <w:t>(dále jen „smlouva“)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AD51F28" w14:textId="1519BABD" w:rsidR="00125CF9" w:rsidRPr="00E7351B" w:rsidRDefault="00125CF9" w:rsidP="00E7351B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  <w:kern w:val="32"/>
                <w:szCs w:val="14"/>
                <w:lang w:bidi="en-US"/>
              </w:rPr>
              <w:t xml:space="preserve">Revize: </w:t>
            </w:r>
            <w:r w:rsidRPr="00E7351B">
              <w:rPr>
                <w:rStyle w:val="IDREV"/>
                <w:b/>
                <w:lang w:bidi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7351B">
              <w:rPr>
                <w:rStyle w:val="IDREV"/>
                <w:b/>
                <w:lang w:bidi="en-US"/>
              </w:rPr>
              <w:instrText xml:space="preserve"> FORMTEXT </w:instrText>
            </w:r>
            <w:r w:rsidRPr="00E7351B">
              <w:rPr>
                <w:rStyle w:val="IDREV"/>
                <w:b/>
                <w:lang w:bidi="en-US"/>
              </w:rPr>
            </w:r>
            <w:r w:rsidRPr="00E7351B">
              <w:rPr>
                <w:rStyle w:val="IDREV"/>
                <w:b/>
                <w:lang w:bidi="en-US"/>
              </w:rPr>
              <w:fldChar w:fldCharType="separate"/>
            </w:r>
            <w:r w:rsidR="005D2A9B">
              <w:rPr>
                <w:rStyle w:val="IDREV"/>
                <w:b/>
                <w:lang w:bidi="en-US"/>
              </w:rPr>
              <w:t>7</w:t>
            </w:r>
            <w:r w:rsidRPr="00E7351B">
              <w:rPr>
                <w:rStyle w:val="IDREV"/>
                <w:b/>
                <w:lang w:bidi="en-US"/>
              </w:rPr>
              <w:fldChar w:fldCharType="end"/>
            </w:r>
            <w:r w:rsidRPr="00E7351B">
              <w:rPr>
                <w:rFonts w:cs="Arial"/>
                <w:kern w:val="32"/>
                <w:szCs w:val="14"/>
                <w:lang w:bidi="en-US"/>
              </w:rPr>
              <w:t xml:space="preserve">, verze: </w:t>
            </w:r>
            <w:r w:rsidRPr="00E7351B">
              <w:rPr>
                <w:rStyle w:val="IDVER"/>
                <w:b/>
                <w:lang w:bidi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351B">
              <w:rPr>
                <w:rStyle w:val="IDVER"/>
                <w:b/>
                <w:lang w:bidi="en-US"/>
              </w:rPr>
              <w:instrText xml:space="preserve"> FORMTEXT </w:instrText>
            </w:r>
            <w:r w:rsidRPr="00E7351B">
              <w:rPr>
                <w:rStyle w:val="IDVER"/>
                <w:b/>
                <w:lang w:bidi="en-US"/>
              </w:rPr>
            </w:r>
            <w:r w:rsidRPr="00E7351B">
              <w:rPr>
                <w:rStyle w:val="IDVER"/>
                <w:b/>
                <w:lang w:bidi="en-US"/>
              </w:rPr>
              <w:fldChar w:fldCharType="separate"/>
            </w:r>
            <w:r w:rsidR="005D2A9B">
              <w:rPr>
                <w:rStyle w:val="IDVER"/>
                <w:b/>
                <w:lang w:bidi="en-US"/>
              </w:rPr>
              <w:t>4</w:t>
            </w:r>
            <w:r w:rsidRPr="00E7351B">
              <w:rPr>
                <w:rStyle w:val="IDVER"/>
                <w:b/>
                <w:lang w:bidi="en-US"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D191860" w14:textId="7273B643" w:rsidR="00125CF9" w:rsidRPr="00E7351B" w:rsidRDefault="00125CF9" w:rsidP="00E7351B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t xml:space="preserve">Zákazník č.: </w:t>
            </w:r>
            <w:r w:rsidRPr="00E7351B">
              <w:rPr>
                <w:rStyle w:val="IDZAK"/>
                <w:b/>
                <w:lang w:bidi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7351B">
              <w:rPr>
                <w:rStyle w:val="IDZAK"/>
                <w:b/>
                <w:lang w:bidi="en-US"/>
              </w:rPr>
              <w:instrText xml:space="preserve"> FORMTEXT </w:instrText>
            </w:r>
            <w:r w:rsidRPr="00E7351B">
              <w:rPr>
                <w:rStyle w:val="IDZAK"/>
                <w:b/>
                <w:lang w:bidi="en-US"/>
              </w:rPr>
            </w:r>
            <w:r w:rsidRPr="00E7351B">
              <w:rPr>
                <w:rStyle w:val="IDZAK"/>
                <w:b/>
                <w:lang w:bidi="en-US"/>
              </w:rPr>
              <w:fldChar w:fldCharType="separate"/>
            </w:r>
            <w:r w:rsidR="005D2A9B" w:rsidRPr="005D2A9B">
              <w:rPr>
                <w:rStyle w:val="IDZAK"/>
                <w:b/>
                <w:lang w:bidi="en-US"/>
              </w:rPr>
              <w:t>9841741</w:t>
            </w:r>
            <w:r w:rsidRPr="00E7351B">
              <w:rPr>
                <w:rStyle w:val="IDZAK"/>
                <w:b/>
                <w:lang w:bidi="en-US"/>
              </w:rPr>
              <w:fldChar w:fldCharType="end"/>
            </w:r>
          </w:p>
        </w:tc>
      </w:tr>
      <w:tr w:rsidR="00125CF9" w:rsidRPr="00E7351B" w14:paraId="1AA0DE7F" w14:textId="77777777" w:rsidTr="005A42AE">
        <w:trPr>
          <w:trHeight w:val="254"/>
        </w:trPr>
        <w:tc>
          <w:tcPr>
            <w:tcW w:w="3539" w:type="dxa"/>
            <w:shd w:val="clear" w:color="auto" w:fill="auto"/>
            <w:vAlign w:val="center"/>
          </w:tcPr>
          <w:p w14:paraId="43A0A1D6" w14:textId="62F243DA" w:rsidR="00125CF9" w:rsidRPr="00E7351B" w:rsidRDefault="00125CF9" w:rsidP="00E7351B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  <w:szCs w:val="13"/>
              </w:rPr>
              <w:t>Specifikace služby č.</w:t>
            </w:r>
            <w:r w:rsidRPr="00E7351B">
              <w:rPr>
                <w:rFonts w:cs="Arial"/>
                <w:szCs w:val="13"/>
                <w:lang w:bidi="en-US"/>
              </w:rPr>
              <w:t xml:space="preserve">: </w:t>
            </w:r>
            <w:r w:rsidRPr="00E7351B">
              <w:rPr>
                <w:rStyle w:val="IDSPEC"/>
                <w:b/>
                <w:lang w:bidi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7351B">
              <w:rPr>
                <w:rStyle w:val="IDSPEC"/>
                <w:b/>
                <w:lang w:bidi="en-US"/>
              </w:rPr>
              <w:instrText xml:space="preserve"> FORMTEXT </w:instrText>
            </w:r>
            <w:r w:rsidRPr="00E7351B">
              <w:rPr>
                <w:rStyle w:val="IDSPEC"/>
                <w:b/>
                <w:lang w:bidi="en-US"/>
              </w:rPr>
            </w:r>
            <w:r w:rsidRPr="00E7351B">
              <w:rPr>
                <w:rStyle w:val="IDSPEC"/>
                <w:b/>
                <w:lang w:bidi="en-US"/>
              </w:rPr>
              <w:fldChar w:fldCharType="separate"/>
            </w:r>
            <w:r w:rsidR="005D2A9B" w:rsidRPr="005D2A9B">
              <w:rPr>
                <w:rStyle w:val="IDSPEC"/>
                <w:b/>
                <w:lang w:bidi="en-US"/>
              </w:rPr>
              <w:t>40210736923</w:t>
            </w:r>
            <w:r w:rsidRPr="00E7351B">
              <w:rPr>
                <w:rStyle w:val="IDSPEC"/>
                <w:b/>
                <w:lang w:bidi="en-U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D7459" w14:textId="0E01828C" w:rsidR="00125CF9" w:rsidRPr="00E7351B" w:rsidRDefault="00125CF9" w:rsidP="00E7351B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  <w:kern w:val="32"/>
                <w:szCs w:val="14"/>
                <w:lang w:bidi="en-US"/>
              </w:rPr>
              <w:t xml:space="preserve">Revize: </w:t>
            </w:r>
            <w:r w:rsidRPr="00E7351B">
              <w:rPr>
                <w:rStyle w:val="IDSPECREV"/>
                <w:b/>
                <w:lang w:bidi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7351B">
              <w:rPr>
                <w:rStyle w:val="IDSPECREV"/>
                <w:b/>
                <w:lang w:bidi="en-US"/>
              </w:rPr>
              <w:instrText xml:space="preserve"> FORMTEXT </w:instrText>
            </w:r>
            <w:r w:rsidRPr="00E7351B">
              <w:rPr>
                <w:rStyle w:val="IDSPECREV"/>
                <w:b/>
                <w:lang w:bidi="en-US"/>
              </w:rPr>
            </w:r>
            <w:r w:rsidRPr="00E7351B">
              <w:rPr>
                <w:rStyle w:val="IDSPECREV"/>
                <w:b/>
                <w:lang w:bidi="en-US"/>
              </w:rPr>
              <w:fldChar w:fldCharType="separate"/>
            </w:r>
            <w:r w:rsidR="005D2A9B">
              <w:rPr>
                <w:rStyle w:val="IDSPECREV"/>
                <w:b/>
                <w:lang w:bidi="en-US"/>
              </w:rPr>
              <w:t>1</w:t>
            </w:r>
            <w:r w:rsidRPr="00E7351B">
              <w:rPr>
                <w:rStyle w:val="IDSPECREV"/>
                <w:b/>
                <w:lang w:bidi="en-US"/>
              </w:rPr>
              <w:fldChar w:fldCharType="end"/>
            </w:r>
            <w:r w:rsidRPr="00E7351B">
              <w:rPr>
                <w:rFonts w:cs="Arial"/>
                <w:kern w:val="32"/>
                <w:szCs w:val="14"/>
                <w:lang w:bidi="en-US"/>
              </w:rPr>
              <w:t xml:space="preserve">, verze: </w:t>
            </w:r>
            <w:r w:rsidRPr="00E7351B">
              <w:rPr>
                <w:rStyle w:val="IDSPECVER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E7351B">
              <w:rPr>
                <w:rStyle w:val="IDSPECVER"/>
                <w:b/>
              </w:rPr>
              <w:instrText xml:space="preserve"> FORMTEXT </w:instrText>
            </w:r>
            <w:r w:rsidRPr="00E7351B">
              <w:rPr>
                <w:rStyle w:val="IDSPECVER"/>
                <w:b/>
              </w:rPr>
            </w:r>
            <w:r w:rsidRPr="00E7351B">
              <w:rPr>
                <w:rStyle w:val="IDSPECVER"/>
                <w:b/>
              </w:rPr>
              <w:fldChar w:fldCharType="separate"/>
            </w:r>
            <w:r w:rsidR="005D2A9B">
              <w:rPr>
                <w:rStyle w:val="IDSPECVER"/>
                <w:b/>
              </w:rPr>
              <w:t>1</w:t>
            </w:r>
            <w:r w:rsidRPr="00E7351B">
              <w:rPr>
                <w:rStyle w:val="IDSPECVER"/>
                <w:b/>
              </w:rPr>
              <w:fldChar w:fldCharType="end"/>
            </w:r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7615397E" w14:textId="756A548F" w:rsidR="00125CF9" w:rsidRPr="00E7351B" w:rsidRDefault="00E7351B" w:rsidP="005A42AE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</w:rPr>
              <w:t>Exist</w:t>
            </w:r>
            <w:r w:rsidR="00125CF9" w:rsidRPr="00E7351B">
              <w:rPr>
                <w:rFonts w:cs="Arial"/>
              </w:rPr>
              <w:t>.</w:t>
            </w:r>
            <w:r w:rsidRPr="00E735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Pr="00E7351B">
              <w:rPr>
                <w:rFonts w:cs="Arial"/>
              </w:rPr>
              <w:t>lužba č.</w:t>
            </w:r>
            <w:r>
              <w:rPr>
                <w:rFonts w:cs="Arial"/>
              </w:rPr>
              <w:t xml:space="preserve"> </w:t>
            </w:r>
            <w:r w:rsidR="00125CF9" w:rsidRPr="00E7351B">
              <w:rPr>
                <w:rFonts w:cs="Arial"/>
                <w:vertAlign w:val="superscript"/>
              </w:rPr>
              <w:t>1</w:t>
            </w:r>
            <w:r w:rsidR="00125CF9" w:rsidRPr="00E7351B">
              <w:rPr>
                <w:rFonts w:cs="Arial"/>
              </w:rPr>
              <w:t xml:space="preserve">: </w:t>
            </w:r>
            <w:r w:rsidR="00125CF9" w:rsidRPr="00E7351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CF9" w:rsidRPr="00E7351B">
              <w:rPr>
                <w:b/>
              </w:rPr>
              <w:instrText xml:space="preserve"> FORMTEXT </w:instrText>
            </w:r>
            <w:r w:rsidR="00125CF9" w:rsidRPr="00E7351B">
              <w:rPr>
                <w:b/>
              </w:rPr>
            </w:r>
            <w:r w:rsidR="00125CF9" w:rsidRPr="00E7351B">
              <w:rPr>
                <w:b/>
              </w:rPr>
              <w:fldChar w:fldCharType="separate"/>
            </w:r>
            <w:r w:rsidR="00125CF9" w:rsidRPr="00E7351B">
              <w:rPr>
                <w:b/>
                <w:noProof/>
              </w:rPr>
              <w:t> </w:t>
            </w:r>
            <w:r w:rsidR="00125CF9" w:rsidRPr="00E7351B">
              <w:rPr>
                <w:b/>
                <w:noProof/>
              </w:rPr>
              <w:t> </w:t>
            </w:r>
            <w:r w:rsidR="00125CF9" w:rsidRPr="00E7351B">
              <w:rPr>
                <w:b/>
                <w:noProof/>
              </w:rPr>
              <w:t> </w:t>
            </w:r>
            <w:r w:rsidR="00125CF9" w:rsidRPr="00E7351B">
              <w:rPr>
                <w:b/>
                <w:noProof/>
              </w:rPr>
              <w:t> </w:t>
            </w:r>
            <w:r w:rsidR="00125CF9" w:rsidRPr="00E7351B">
              <w:rPr>
                <w:b/>
                <w:noProof/>
              </w:rPr>
              <w:t> </w:t>
            </w:r>
            <w:r w:rsidR="00125CF9" w:rsidRPr="00E7351B">
              <w:rPr>
                <w:b/>
              </w:rPr>
              <w:fldChar w:fldCharType="end"/>
            </w:r>
          </w:p>
        </w:tc>
        <w:tc>
          <w:tcPr>
            <w:tcW w:w="2696" w:type="dxa"/>
            <w:gridSpan w:val="2"/>
            <w:vAlign w:val="center"/>
          </w:tcPr>
          <w:p w14:paraId="274B9BB3" w14:textId="36E796F0" w:rsidR="00125CF9" w:rsidRPr="00E7351B" w:rsidRDefault="00125CF9" w:rsidP="005A42AE">
            <w:r w:rsidRPr="00E7351B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E7351B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E7351B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bCs/>
                <w:kern w:val="32"/>
                <w:szCs w:val="14"/>
              </w:rPr>
            </w:r>
            <w:r w:rsidR="00C05D06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E7351B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</w:tbl>
    <w:p w14:paraId="58C08199" w14:textId="77777777" w:rsidR="00451351" w:rsidRDefault="00451351" w:rsidP="00451351">
      <w:pPr>
        <w:pStyle w:val="TMCZTablespace"/>
      </w:pPr>
    </w:p>
    <w:p w14:paraId="58C081A3" w14:textId="70E2B94C" w:rsidR="00451351" w:rsidRPr="00D646DB" w:rsidRDefault="00B172D3" w:rsidP="000F65C4">
      <w:pPr>
        <w:pStyle w:val="TMCZHDTable"/>
        <w:ind w:left="-118"/>
      </w:pPr>
      <w:r w:rsidRPr="00FC0E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F76527" wp14:editId="1CF079B5">
                <wp:simplePos x="0" y="0"/>
                <wp:positionH relativeFrom="leftMargin">
                  <wp:posOffset>-478790</wp:posOffset>
                </wp:positionH>
                <wp:positionV relativeFrom="page">
                  <wp:posOffset>2665730</wp:posOffset>
                </wp:positionV>
                <wp:extent cx="1447165" cy="251460"/>
                <wp:effectExtent l="7303" t="0" r="7937" b="793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1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992C" w14:textId="77777777" w:rsidR="00B172D3" w:rsidRPr="00A34475" w:rsidRDefault="00B172D3" w:rsidP="00B172D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GREEN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F76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209.9pt;width:113.95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" stroked="f">
                <v:textbox>
                  <w:txbxContent>
                    <w:p w14:paraId="354C992C" w14:textId="77777777" w:rsidR="00B172D3" w:rsidRPr="00A34475" w:rsidRDefault="00B172D3" w:rsidP="00B172D3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GREEN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65C4" w:rsidRPr="00D646DB">
        <w:t xml:space="preserve"> </w:t>
      </w:r>
      <w:r w:rsidR="00451351" w:rsidRPr="00D646DB">
        <w:t>Poskytovatel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435"/>
        <w:gridCol w:w="4063"/>
      </w:tblGrid>
      <w:tr w:rsidR="00451351" w:rsidRPr="00960074" w14:paraId="58C081A5" w14:textId="77777777" w:rsidTr="00504130">
        <w:trPr>
          <w:trHeight w:val="227"/>
        </w:trPr>
        <w:tc>
          <w:tcPr>
            <w:tcW w:w="107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81A4" w14:textId="77777777" w:rsidR="00451351" w:rsidRPr="00960074" w:rsidRDefault="00451351" w:rsidP="001D2ED0">
            <w:pPr>
              <w:pStyle w:val="Podnadpis"/>
              <w:rPr>
                <w:rFonts w:eastAsiaTheme="minorHAnsi"/>
                <w:sz w:val="20"/>
              </w:rPr>
            </w:pPr>
            <w:r w:rsidRPr="00960074">
              <w:rPr>
                <w:b/>
                <w:bCs/>
              </w:rPr>
              <w:t>T-Mobile Czech Republic a.s.</w:t>
            </w:r>
            <w:r w:rsidRPr="00960074">
              <w:t xml:space="preserve"> se sídlem Tomíčkova 2144/1, 148 00 Praha 4, IČ 649 49 681, spisová značka B 3787 vedená Městským soudem v Praze</w:t>
            </w:r>
          </w:p>
        </w:tc>
      </w:tr>
      <w:tr w:rsidR="00451351" w14:paraId="58C081A9" w14:textId="77777777" w:rsidTr="00504130">
        <w:trPr>
          <w:trHeight w:val="227"/>
        </w:trPr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81A6" w14:textId="25FD46E0" w:rsidR="00451351" w:rsidRPr="00960074" w:rsidRDefault="0029131B" w:rsidP="001D2ED0">
            <w:pPr>
              <w:pStyle w:val="Podnadpis"/>
            </w:pPr>
            <w:r>
              <w:t xml:space="preserve">Prodejce: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FE4208">
              <w:rPr>
                <w:rFonts w:cs="Arial"/>
                <w:b/>
                <w:noProof/>
                <w:szCs w:val="14"/>
              </w:rPr>
              <w:t>xxxxxxxxx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81A7" w14:textId="307CAF54" w:rsidR="00451351" w:rsidRPr="00960074" w:rsidRDefault="00E7351B" w:rsidP="00E7351B">
            <w:pPr>
              <w:pStyle w:val="Podnadpis"/>
            </w:pPr>
            <w:r>
              <w:t>Obchodní požadavek ID</w:t>
            </w:r>
            <w:r w:rsidR="0029131B">
              <w:t xml:space="preserve">: </w:t>
            </w:r>
            <w:r w:rsidR="00E43823" w:rsidRPr="00E7351B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="00E43823" w:rsidRPr="00E7351B">
              <w:rPr>
                <w:rStyle w:val="IDOP"/>
                <w:b/>
              </w:rPr>
              <w:instrText xml:space="preserve"> FORMTEXT </w:instrText>
            </w:r>
            <w:r w:rsidR="00E43823" w:rsidRPr="00E7351B">
              <w:rPr>
                <w:rStyle w:val="IDOP"/>
                <w:b/>
              </w:rPr>
            </w:r>
            <w:r w:rsidR="00E43823" w:rsidRPr="00E7351B">
              <w:rPr>
                <w:rStyle w:val="IDOP"/>
                <w:b/>
              </w:rPr>
              <w:fldChar w:fldCharType="separate"/>
            </w:r>
            <w:r w:rsidR="005D2A9B" w:rsidRPr="005D2A9B">
              <w:rPr>
                <w:rStyle w:val="IDOP"/>
                <w:b/>
              </w:rPr>
              <w:t>O365277</w:t>
            </w:r>
            <w:r w:rsidR="00E43823" w:rsidRPr="00E7351B">
              <w:rPr>
                <w:rStyle w:val="IDOP"/>
                <w:b/>
              </w:rPr>
              <w:fldChar w:fldCharType="end"/>
            </w:r>
            <w:bookmarkEnd w:id="1"/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81A8" w14:textId="4CF88305" w:rsidR="00451351" w:rsidRDefault="0029131B" w:rsidP="001D2ED0">
            <w:pPr>
              <w:pStyle w:val="Podnadpis"/>
            </w:pPr>
            <w:r>
              <w:t xml:space="preserve">Partnerská smlouva: </w:t>
            </w:r>
            <w:r w:rsidR="00B172D3" w:rsidRPr="004B5722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72D3" w:rsidRPr="004B5722">
              <w:rPr>
                <w:rFonts w:cs="Arial"/>
                <w:b/>
                <w:szCs w:val="14"/>
              </w:rPr>
              <w:instrText xml:space="preserve"> FORMTEXT </w:instrText>
            </w:r>
            <w:r w:rsidR="00B172D3" w:rsidRPr="004B5722">
              <w:rPr>
                <w:rFonts w:cs="Arial"/>
                <w:b/>
                <w:szCs w:val="14"/>
              </w:rPr>
            </w:r>
            <w:r w:rsidR="00B172D3" w:rsidRPr="004B5722">
              <w:rPr>
                <w:rFonts w:cs="Arial"/>
                <w:b/>
                <w:szCs w:val="14"/>
              </w:rPr>
              <w:fldChar w:fldCharType="separate"/>
            </w:r>
            <w:r w:rsidR="00B172D3" w:rsidRPr="004B5722">
              <w:rPr>
                <w:rFonts w:cs="Arial"/>
                <w:b/>
                <w:noProof/>
                <w:szCs w:val="14"/>
              </w:rPr>
              <w:t> </w:t>
            </w:r>
            <w:r w:rsidR="00B172D3" w:rsidRPr="004B5722">
              <w:rPr>
                <w:rFonts w:cs="Arial"/>
                <w:b/>
                <w:noProof/>
                <w:szCs w:val="14"/>
              </w:rPr>
              <w:t> </w:t>
            </w:r>
            <w:r w:rsidR="00B172D3" w:rsidRPr="004B5722">
              <w:rPr>
                <w:rFonts w:cs="Arial"/>
                <w:b/>
                <w:noProof/>
                <w:szCs w:val="14"/>
              </w:rPr>
              <w:t> </w:t>
            </w:r>
            <w:r w:rsidR="00B172D3" w:rsidRPr="004B5722">
              <w:rPr>
                <w:rFonts w:cs="Arial"/>
                <w:b/>
                <w:noProof/>
                <w:szCs w:val="14"/>
              </w:rPr>
              <w:t> </w:t>
            </w:r>
            <w:r w:rsidR="00B172D3" w:rsidRPr="004B5722">
              <w:rPr>
                <w:rFonts w:cs="Arial"/>
                <w:b/>
                <w:noProof/>
                <w:szCs w:val="14"/>
              </w:rPr>
              <w:t> </w:t>
            </w:r>
            <w:r w:rsidR="00B172D3" w:rsidRPr="004B5722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58C081AA" w14:textId="3D974FF2" w:rsidR="00451351" w:rsidRPr="00A5467C" w:rsidRDefault="00451351" w:rsidP="00451351">
      <w:pPr>
        <w:pStyle w:val="TMCZTablespace"/>
      </w:pPr>
    </w:p>
    <w:p w14:paraId="58C081AB" w14:textId="38638AF2" w:rsidR="00451351" w:rsidRPr="00D646DB" w:rsidRDefault="00133EDF" w:rsidP="00133EDF">
      <w:pPr>
        <w:pStyle w:val="TMCZHDTable"/>
        <w:ind w:left="-118"/>
      </w:pPr>
      <w:r w:rsidRPr="00D646DB">
        <w:t xml:space="preserve"> </w:t>
      </w:r>
      <w:r w:rsidR="00451351" w:rsidRPr="00D646DB">
        <w:t xml:space="preserve">Smluvní partner / Oprávněná osoba </w:t>
      </w:r>
      <w:r w:rsidR="00B172D3">
        <w:rPr>
          <w:vertAlign w:val="superscript"/>
        </w:rPr>
        <w:t>2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49"/>
        <w:gridCol w:w="5522"/>
      </w:tblGrid>
      <w:tr w:rsidR="00451351" w:rsidRPr="00551CF9" w14:paraId="58C081AE" w14:textId="77777777" w:rsidTr="00504130">
        <w:trPr>
          <w:trHeight w:val="227"/>
        </w:trPr>
        <w:tc>
          <w:tcPr>
            <w:tcW w:w="5249" w:type="dxa"/>
            <w:shd w:val="clear" w:color="auto" w:fill="auto"/>
            <w:vAlign w:val="center"/>
          </w:tcPr>
          <w:p w14:paraId="58C081AC" w14:textId="7B37C939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B172D3">
              <w:rPr>
                <w:rFonts w:cs="Arial"/>
                <w:szCs w:val="14"/>
              </w:rPr>
              <w:t>Obchodní firma/jméno:</w:t>
            </w:r>
            <w:r w:rsidR="00504130" w:rsidRPr="00551CF9">
              <w:rPr>
                <w:rFonts w:cs="Arial"/>
                <w:szCs w:val="14"/>
              </w:rPr>
              <w:t xml:space="preserve">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E17747" w:rsidRPr="00E17747">
              <w:rPr>
                <w:rFonts w:cs="Arial"/>
                <w:b/>
                <w:noProof/>
                <w:szCs w:val="14"/>
              </w:rPr>
              <w:t>Pražská konzervatoř, Praha 1, Na Rejdišti 1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8C081AD" w14:textId="5EA78D59" w:rsidR="00451351" w:rsidRPr="00551CF9" w:rsidRDefault="0029131B" w:rsidP="006B286F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IČ</w:t>
            </w:r>
            <w:r w:rsidRPr="00551CF9">
              <w:rPr>
                <w:rFonts w:cs="Arial"/>
                <w:szCs w:val="14"/>
              </w:rPr>
              <w:t>:</w:t>
            </w:r>
            <w:r w:rsidR="00504130" w:rsidRPr="00551CF9">
              <w:rPr>
                <w:rFonts w:cs="Arial"/>
                <w:b/>
                <w:szCs w:val="14"/>
              </w:rPr>
              <w:t xml:space="preserve">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E17747" w:rsidRPr="00E17747">
              <w:rPr>
                <w:rFonts w:cs="Arial"/>
                <w:b/>
                <w:noProof/>
                <w:szCs w:val="14"/>
              </w:rPr>
              <w:t>70837911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51351" w:rsidRPr="00551CF9" w14:paraId="58C081B1" w14:textId="77777777" w:rsidTr="00504130">
        <w:trPr>
          <w:trHeight w:val="227"/>
        </w:trPr>
        <w:tc>
          <w:tcPr>
            <w:tcW w:w="5249" w:type="dxa"/>
            <w:shd w:val="clear" w:color="auto" w:fill="auto"/>
            <w:vAlign w:val="center"/>
          </w:tcPr>
          <w:p w14:paraId="58C081AF" w14:textId="0C1C9F76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Oprávněný zástupce:</w:t>
            </w:r>
            <w:r w:rsidR="00504130" w:rsidRPr="00551CF9">
              <w:rPr>
                <w:rFonts w:cs="Arial"/>
                <w:b/>
                <w:szCs w:val="14"/>
              </w:rPr>
              <w:t xml:space="preserve">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FE4208">
              <w:rPr>
                <w:rFonts w:cs="Arial"/>
                <w:b/>
                <w:noProof/>
                <w:szCs w:val="14"/>
              </w:rPr>
              <w:t>xxxxxxxxxxxxxx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8C081B0" w14:textId="4B65D6CE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Funkce:</w:t>
            </w:r>
            <w:r w:rsidR="00504130" w:rsidRPr="00551CF9">
              <w:rPr>
                <w:rFonts w:cs="Arial"/>
                <w:b/>
                <w:szCs w:val="14"/>
              </w:rPr>
              <w:t xml:space="preserve">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5D2A9B" w:rsidRPr="005D2A9B">
              <w:rPr>
                <w:rFonts w:cs="Arial"/>
                <w:b/>
                <w:noProof/>
                <w:szCs w:val="14"/>
              </w:rPr>
              <w:t>Ředitel školy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51351" w:rsidRPr="00551CF9" w14:paraId="58C081B4" w14:textId="77777777" w:rsidTr="00B172D3">
        <w:trPr>
          <w:trHeight w:val="224"/>
        </w:trPr>
        <w:tc>
          <w:tcPr>
            <w:tcW w:w="5249" w:type="dxa"/>
            <w:shd w:val="clear" w:color="auto" w:fill="auto"/>
            <w:vAlign w:val="center"/>
          </w:tcPr>
          <w:p w14:paraId="58C081B2" w14:textId="030FE3B2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Telefon:</w:t>
            </w:r>
            <w:r w:rsidR="00504130" w:rsidRPr="00551CF9">
              <w:rPr>
                <w:rFonts w:cs="Arial"/>
                <w:b/>
                <w:szCs w:val="14"/>
              </w:rPr>
              <w:t xml:space="preserve">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FE4208">
              <w:rPr>
                <w:rFonts w:cs="Arial"/>
                <w:b/>
                <w:szCs w:val="14"/>
              </w:rPr>
              <w:t>xxxxxxxxxxxxxx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8C081B3" w14:textId="20547CC1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E-mail:</w:t>
            </w:r>
            <w:r w:rsidR="00504130" w:rsidRPr="00551CF9">
              <w:rPr>
                <w:rFonts w:cs="Arial"/>
                <w:b/>
                <w:szCs w:val="14"/>
              </w:rPr>
              <w:t xml:space="preserve">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FE4208">
              <w:rPr>
                <w:rFonts w:cs="Arial"/>
                <w:b/>
                <w:noProof/>
                <w:szCs w:val="14"/>
              </w:rPr>
              <w:t>xxxxxxxxxxxxx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58C081B5" w14:textId="77777777" w:rsidR="00451351" w:rsidRPr="00FD347F" w:rsidRDefault="00451351" w:rsidP="00451351">
      <w:pPr>
        <w:pStyle w:val="TMCZTablespace"/>
      </w:pPr>
    </w:p>
    <w:p w14:paraId="58C081B7" w14:textId="05FC3901" w:rsidR="00451351" w:rsidRPr="00D646DB" w:rsidRDefault="00133EDF" w:rsidP="00133EDF">
      <w:pPr>
        <w:pStyle w:val="TMCZHDTable"/>
        <w:ind w:left="-118"/>
      </w:pPr>
      <w:r w:rsidRPr="00D646DB">
        <w:t xml:space="preserve"> </w:t>
      </w:r>
      <w:r w:rsidR="00451351" w:rsidRPr="00D646D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29131B" w14:paraId="1F8291CD" w14:textId="77777777" w:rsidTr="00E3085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491E03BF" w14:textId="38FA9A18" w:rsidR="0029131B" w:rsidRDefault="0029131B" w:rsidP="00E30852">
            <w:pPr>
              <w:pStyle w:val="Podnadpis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5D2A9B">
              <w:rPr>
                <w:b/>
                <w:noProof/>
              </w:rPr>
              <w:t>56</w:t>
            </w:r>
            <w:r w:rsidRPr="004B572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29131B" w14:paraId="40DF4C1E" w14:textId="77777777" w:rsidTr="00E3085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6F203006" w14:textId="723AAABD" w:rsidR="0029131B" w:rsidRDefault="0029131B" w:rsidP="00E30852">
            <w:pPr>
              <w:pStyle w:val="Podnadpis"/>
            </w:pPr>
            <w:r w:rsidRPr="00BE0FF4">
              <w:t xml:space="preserve">Minimální doba užívání služby je stanovena na </w:t>
            </w:r>
            <w:bookmarkStart w:id="2" w:name="_GoBack"/>
            <w:r w:rsidR="005D2A9B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48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="005D2A9B">
              <w:rPr>
                <w:b/>
                <w:lang w:val="en-GB"/>
              </w:rPr>
              <w:instrText xml:space="preserve"> FORMDROPDOWN </w:instrText>
            </w:r>
            <w:r w:rsidR="000307C7">
              <w:rPr>
                <w:b/>
                <w:lang w:val="en-GB"/>
              </w:rPr>
            </w:r>
            <w:r w:rsidR="00C05D06">
              <w:rPr>
                <w:b/>
                <w:lang w:val="en-GB"/>
              </w:rPr>
              <w:fldChar w:fldCharType="separate"/>
            </w:r>
            <w:r w:rsidR="005D2A9B">
              <w:rPr>
                <w:b/>
                <w:lang w:val="en-GB"/>
              </w:rPr>
              <w:fldChar w:fldCharType="end"/>
            </w:r>
            <w:bookmarkEnd w:id="2"/>
            <w:r w:rsidRPr="00BE0FF4">
              <w:t xml:space="preserve"> </w:t>
            </w:r>
            <w:r>
              <w:t>měsíců, není-li dále u konkrétní Služby sjednána minimální doba užívání služby odlišná.</w:t>
            </w:r>
          </w:p>
        </w:tc>
      </w:tr>
      <w:tr w:rsidR="0029131B" w14:paraId="016ACE8B" w14:textId="77777777" w:rsidTr="00E3085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177F124" w14:textId="053F39E6" w:rsidR="0029131B" w:rsidRDefault="0029131B" w:rsidP="00E30852">
            <w:pPr>
              <w:pStyle w:val="Podnadpis"/>
            </w:pPr>
            <w:r w:rsidRPr="00BF6652">
              <w:t xml:space="preserve">Cena vyúčtovaná za poskytování Služeb dle této Specifikace služeb se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započítává"/>
                    <w:listEntry w:val="nezapočítává"/>
                  </w:ddList>
                </w:ffData>
              </w:fldChar>
            </w:r>
            <w:r w:rsidRPr="004B5722">
              <w:rPr>
                <w:b/>
              </w:rPr>
              <w:instrText xml:space="preserve"> FORMDROPDOWN </w:instrText>
            </w:r>
            <w:r w:rsidR="00C05D06">
              <w:rPr>
                <w:b/>
              </w:rPr>
            </w:r>
            <w:r w:rsidR="00C05D06">
              <w:rPr>
                <w:b/>
              </w:rPr>
              <w:fldChar w:fldCharType="separate"/>
            </w:r>
            <w:r w:rsidRPr="004B5722">
              <w:rPr>
                <w:b/>
              </w:rPr>
              <w:fldChar w:fldCharType="end"/>
            </w:r>
            <w:r w:rsidRPr="00BF6652">
              <w:t xml:space="preserve"> do Minimálního odběru definovaného ve Smlouvě.</w:t>
            </w:r>
          </w:p>
        </w:tc>
      </w:tr>
    </w:tbl>
    <w:p w14:paraId="58C081BE" w14:textId="77777777" w:rsidR="00451351" w:rsidRDefault="00451351" w:rsidP="00451351">
      <w:pPr>
        <w:pStyle w:val="TMCZTablespace"/>
      </w:pPr>
    </w:p>
    <w:p w14:paraId="32A809C5" w14:textId="77777777" w:rsidR="006314EC" w:rsidRPr="00D646DB" w:rsidRDefault="006314EC" w:rsidP="006314EC">
      <w:pPr>
        <w:pStyle w:val="TMCZTablespace"/>
        <w:rPr>
          <w:rFonts w:cs="Arial"/>
          <w:b/>
          <w:bCs/>
          <w:color w:val="E20074"/>
          <w:sz w:val="28"/>
          <w:szCs w:val="18"/>
        </w:rPr>
      </w:pPr>
      <w:r w:rsidRPr="00D646DB">
        <w:rPr>
          <w:rFonts w:cs="Arial"/>
          <w:b/>
          <w:bCs/>
          <w:color w:val="E20074"/>
          <w:sz w:val="28"/>
          <w:szCs w:val="18"/>
        </w:rPr>
        <w:t>Kontakt pro správu aktivní služby (ADSR – administrátor systémových řešení)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5152"/>
        <w:gridCol w:w="2499"/>
        <w:gridCol w:w="3120"/>
      </w:tblGrid>
      <w:tr w:rsidR="006314EC" w:rsidRPr="00466D64" w14:paraId="29187181" w14:textId="77777777" w:rsidTr="0029131B">
        <w:trPr>
          <w:trHeight w:val="227"/>
        </w:trPr>
        <w:tc>
          <w:tcPr>
            <w:tcW w:w="7651" w:type="dxa"/>
            <w:gridSpan w:val="2"/>
            <w:shd w:val="clear" w:color="auto" w:fill="auto"/>
            <w:vAlign w:val="center"/>
          </w:tcPr>
          <w:p w14:paraId="738BA7D9" w14:textId="5831C6F0" w:rsidR="006314EC" w:rsidRPr="00466D64" w:rsidRDefault="0029131B" w:rsidP="006371FC">
            <w:pPr>
              <w:pStyle w:val="Podnadpis"/>
            </w:pPr>
            <w:r>
              <w:t>Administrátor systémových řešení (ADSR)</w:t>
            </w:r>
            <w:r w:rsidR="0056681B">
              <w:t xml:space="preserve"> </w:t>
            </w:r>
            <w:r w:rsidR="00B172D3">
              <w:rPr>
                <w:rFonts w:cs="Arial"/>
                <w:vertAlign w:val="superscript"/>
              </w:rPr>
              <w:t>3</w:t>
            </w:r>
            <w:r w:rsidR="006314EC" w:rsidRPr="00466D64">
              <w:t xml:space="preserve">: </w:t>
            </w:r>
            <w:r w:rsidR="006314EC"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14EC" w:rsidRPr="00B172D3">
              <w:rPr>
                <w:b/>
              </w:rPr>
              <w:instrText xml:space="preserve"> FORMTEXT </w:instrText>
            </w:r>
            <w:r w:rsidR="006314EC" w:rsidRPr="00B172D3">
              <w:rPr>
                <w:b/>
              </w:rPr>
            </w:r>
            <w:r w:rsidR="006314EC" w:rsidRPr="00B172D3">
              <w:rPr>
                <w:b/>
              </w:rPr>
              <w:fldChar w:fldCharType="separate"/>
            </w:r>
            <w:r w:rsidR="00FE4208">
              <w:rPr>
                <w:b/>
              </w:rPr>
              <w:t>xxxxxxxxxxxxx</w:t>
            </w:r>
            <w:r w:rsidR="006314EC" w:rsidRPr="00B172D3">
              <w:rPr>
                <w:b/>
              </w:rPr>
              <w:fldChar w:fldCharType="end"/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FB33581" w14:textId="68DA29FA" w:rsidR="006314EC" w:rsidRPr="00466D64" w:rsidRDefault="0029131B" w:rsidP="006371FC">
            <w:pPr>
              <w:pStyle w:val="Podnadpis"/>
              <w:tabs>
                <w:tab w:val="left" w:pos="2755"/>
              </w:tabs>
            </w:pPr>
            <w:r>
              <w:t xml:space="preserve">Heslo: </w:t>
            </w:r>
            <w:r w:rsidR="006314EC"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14EC" w:rsidRPr="00B172D3">
              <w:rPr>
                <w:b/>
              </w:rPr>
              <w:instrText xml:space="preserve"> FORMTEXT </w:instrText>
            </w:r>
            <w:r w:rsidR="006314EC" w:rsidRPr="00B172D3">
              <w:rPr>
                <w:b/>
              </w:rPr>
            </w:r>
            <w:r w:rsidR="006314EC" w:rsidRPr="00B172D3">
              <w:rPr>
                <w:b/>
              </w:rPr>
              <w:fldChar w:fldCharType="separate"/>
            </w:r>
            <w:r w:rsidR="00FE4208">
              <w:rPr>
                <w:b/>
              </w:rPr>
              <w:t>xxxxx</w:t>
            </w:r>
            <w:r w:rsidR="006314EC" w:rsidRPr="00B172D3">
              <w:rPr>
                <w:b/>
              </w:rPr>
              <w:fldChar w:fldCharType="end"/>
            </w:r>
          </w:p>
        </w:tc>
      </w:tr>
      <w:tr w:rsidR="006314EC" w:rsidRPr="00466D64" w14:paraId="0B6F8EFC" w14:textId="77777777" w:rsidTr="0029131B">
        <w:trPr>
          <w:trHeight w:val="227"/>
        </w:trPr>
        <w:tc>
          <w:tcPr>
            <w:tcW w:w="5152" w:type="dxa"/>
            <w:shd w:val="clear" w:color="auto" w:fill="auto"/>
            <w:vAlign w:val="center"/>
          </w:tcPr>
          <w:p w14:paraId="29C71AF6" w14:textId="5810B902" w:rsidR="006314EC" w:rsidRPr="00466D64" w:rsidRDefault="0029131B" w:rsidP="006371FC">
            <w:pPr>
              <w:pStyle w:val="Podnadpis"/>
            </w:pPr>
            <w:r>
              <w:t>Telefon 1 (mobil)</w:t>
            </w:r>
            <w:r w:rsidR="006314EC" w:rsidRPr="00466D64">
              <w:t xml:space="preserve">: </w:t>
            </w:r>
            <w:r w:rsidR="006314EC"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14EC" w:rsidRPr="00B172D3">
              <w:rPr>
                <w:b/>
              </w:rPr>
              <w:instrText xml:space="preserve"> FORMTEXT </w:instrText>
            </w:r>
            <w:r w:rsidR="006314EC" w:rsidRPr="00B172D3">
              <w:rPr>
                <w:b/>
              </w:rPr>
            </w:r>
            <w:r w:rsidR="006314EC" w:rsidRPr="00B172D3">
              <w:rPr>
                <w:b/>
              </w:rPr>
              <w:fldChar w:fldCharType="separate"/>
            </w:r>
            <w:r w:rsidR="00FE4208">
              <w:rPr>
                <w:b/>
              </w:rPr>
              <w:t>xxxxxxxxxxxx</w:t>
            </w:r>
            <w:r w:rsidR="006314EC" w:rsidRPr="00B172D3">
              <w:rPr>
                <w:b/>
              </w:rPr>
              <w:fldChar w:fldCharType="end"/>
            </w: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14:paraId="56621294" w14:textId="318130C2" w:rsidR="006314EC" w:rsidRPr="00466D64" w:rsidRDefault="0029131B" w:rsidP="006371FC">
            <w:pPr>
              <w:pStyle w:val="Podnadpis"/>
              <w:tabs>
                <w:tab w:val="left" w:pos="2755"/>
              </w:tabs>
            </w:pPr>
            <w:r>
              <w:t>Telefon 2</w:t>
            </w:r>
            <w:r w:rsidR="006314EC" w:rsidRPr="00466D64">
              <w:t xml:space="preserve">: </w:t>
            </w:r>
            <w:r w:rsidR="006314EC"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14EC" w:rsidRPr="00B172D3">
              <w:rPr>
                <w:b/>
              </w:rPr>
              <w:instrText xml:space="preserve"> FORMTEXT </w:instrText>
            </w:r>
            <w:r w:rsidR="006314EC" w:rsidRPr="00B172D3">
              <w:rPr>
                <w:b/>
              </w:rPr>
            </w:r>
            <w:r w:rsidR="006314EC" w:rsidRPr="00B172D3">
              <w:rPr>
                <w:b/>
              </w:rPr>
              <w:fldChar w:fldCharType="separate"/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fldChar w:fldCharType="end"/>
            </w:r>
          </w:p>
        </w:tc>
      </w:tr>
      <w:tr w:rsidR="006314EC" w:rsidRPr="00466D64" w14:paraId="0C6E3489" w14:textId="77777777" w:rsidTr="0029131B">
        <w:trPr>
          <w:trHeight w:val="227"/>
        </w:trPr>
        <w:tc>
          <w:tcPr>
            <w:tcW w:w="5152" w:type="dxa"/>
            <w:shd w:val="clear" w:color="auto" w:fill="auto"/>
            <w:vAlign w:val="center"/>
          </w:tcPr>
          <w:p w14:paraId="51CD1D82" w14:textId="62620566" w:rsidR="006314EC" w:rsidRPr="00466D64" w:rsidRDefault="0029131B" w:rsidP="006371FC">
            <w:pPr>
              <w:pStyle w:val="Podnadpis"/>
            </w:pPr>
            <w:r>
              <w:t>E-mail 1</w:t>
            </w:r>
            <w:r w:rsidR="006314EC" w:rsidRPr="00466D64">
              <w:t xml:space="preserve">: </w:t>
            </w:r>
            <w:r w:rsidR="006314EC"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14EC" w:rsidRPr="00B172D3">
              <w:rPr>
                <w:b/>
              </w:rPr>
              <w:instrText xml:space="preserve"> FORMTEXT </w:instrText>
            </w:r>
            <w:r w:rsidR="006314EC" w:rsidRPr="00B172D3">
              <w:rPr>
                <w:b/>
              </w:rPr>
            </w:r>
            <w:r w:rsidR="006314EC" w:rsidRPr="00B172D3">
              <w:rPr>
                <w:b/>
              </w:rPr>
              <w:fldChar w:fldCharType="separate"/>
            </w:r>
            <w:r w:rsidR="00FE4208">
              <w:rPr>
                <w:b/>
              </w:rPr>
              <w:t>xxxxxxxxxxxxxxx</w:t>
            </w:r>
            <w:r w:rsidR="006314EC" w:rsidRPr="00B172D3">
              <w:rPr>
                <w:b/>
              </w:rPr>
              <w:fldChar w:fldCharType="end"/>
            </w: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14:paraId="44F1D466" w14:textId="2B33A237" w:rsidR="006314EC" w:rsidRPr="00466D64" w:rsidRDefault="0029131B" w:rsidP="006371FC">
            <w:pPr>
              <w:pStyle w:val="Podnadpis"/>
              <w:tabs>
                <w:tab w:val="left" w:pos="2755"/>
              </w:tabs>
            </w:pPr>
            <w:r>
              <w:t>E-mail 2</w:t>
            </w:r>
            <w:r w:rsidR="006314EC" w:rsidRPr="00466D64">
              <w:t xml:space="preserve">: </w:t>
            </w:r>
            <w:r w:rsidR="006314EC"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14EC" w:rsidRPr="00B172D3">
              <w:rPr>
                <w:b/>
              </w:rPr>
              <w:instrText xml:space="preserve"> FORMTEXT </w:instrText>
            </w:r>
            <w:r w:rsidR="006314EC" w:rsidRPr="00B172D3">
              <w:rPr>
                <w:b/>
              </w:rPr>
            </w:r>
            <w:r w:rsidR="006314EC" w:rsidRPr="00B172D3">
              <w:rPr>
                <w:b/>
              </w:rPr>
              <w:fldChar w:fldCharType="separate"/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t> </w:t>
            </w:r>
            <w:r w:rsidR="006314EC" w:rsidRPr="00B172D3">
              <w:rPr>
                <w:b/>
              </w:rPr>
              <w:fldChar w:fldCharType="end"/>
            </w:r>
          </w:p>
        </w:tc>
      </w:tr>
      <w:tr w:rsidR="0029131B" w14:paraId="2A2DF5BC" w14:textId="77777777" w:rsidTr="0029131B">
        <w:trPr>
          <w:trHeight w:val="227"/>
        </w:trPr>
        <w:tc>
          <w:tcPr>
            <w:tcW w:w="5152" w:type="dxa"/>
            <w:shd w:val="clear" w:color="auto" w:fill="auto"/>
            <w:vAlign w:val="center"/>
          </w:tcPr>
          <w:p w14:paraId="1C0C2A74" w14:textId="238FCA21" w:rsidR="0029131B" w:rsidRPr="00361008" w:rsidRDefault="0029131B" w:rsidP="00E30852">
            <w:pPr>
              <w:pStyle w:val="Podnadpis"/>
            </w:pPr>
            <w:r>
              <w:t>Kontakt pro plánovaný výpadek</w:t>
            </w:r>
            <w:r w:rsidR="0056681B">
              <w:t xml:space="preserve"> </w:t>
            </w:r>
            <w:r w:rsidR="00B172D3"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E4208">
              <w:rPr>
                <w:b/>
                <w:noProof/>
              </w:rPr>
              <w:t>xxxxxxxxxxxxxx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9C566D4" w14:textId="5148AFDC" w:rsidR="0029131B" w:rsidRPr="00361008" w:rsidRDefault="0029131B" w:rsidP="00E30852">
            <w:pPr>
              <w:pStyle w:val="Podnadpis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E4208">
              <w:rPr>
                <w:b/>
                <w:noProof/>
              </w:rPr>
              <w:t>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5069FD1" w14:textId="505EE070" w:rsidR="0029131B" w:rsidRPr="00361008" w:rsidRDefault="0029131B" w:rsidP="00E30852">
            <w:pPr>
              <w:pStyle w:val="Podnadpis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E4208">
              <w:rPr>
                <w:b/>
                <w:noProof/>
              </w:rPr>
              <w:t>xxxxxxxxxxxxxxxxxxx</w:t>
            </w:r>
            <w:r w:rsidRPr="004B5722">
              <w:rPr>
                <w:b/>
              </w:rPr>
              <w:fldChar w:fldCharType="end"/>
            </w:r>
          </w:p>
        </w:tc>
      </w:tr>
    </w:tbl>
    <w:p w14:paraId="45B6EB0D" w14:textId="77777777" w:rsidR="006314EC" w:rsidRPr="00117D2F" w:rsidRDefault="006314EC" w:rsidP="006314EC">
      <w:pPr>
        <w:pStyle w:val="TMCZTablespace"/>
        <w:rPr>
          <w:rFonts w:eastAsia="Times"/>
        </w:rPr>
      </w:pPr>
    </w:p>
    <w:p w14:paraId="58C081BF" w14:textId="75BFCD05" w:rsidR="00451351" w:rsidRPr="00D646DB" w:rsidRDefault="00B172D3" w:rsidP="00B172D3">
      <w:pPr>
        <w:pStyle w:val="TMCZHDTable"/>
      </w:pPr>
      <w:r>
        <w:t>Lokalita A</w:t>
      </w:r>
    </w:p>
    <w:tbl>
      <w:tblPr>
        <w:tblStyle w:val="Mkatabulky"/>
        <w:tblW w:w="1078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3589"/>
        <w:gridCol w:w="1566"/>
        <w:gridCol w:w="2025"/>
        <w:gridCol w:w="476"/>
        <w:gridCol w:w="3115"/>
        <w:gridCol w:w="10"/>
      </w:tblGrid>
      <w:tr w:rsidR="00B172D3" w14:paraId="16EEB28E" w14:textId="77777777" w:rsidTr="00B172D3">
        <w:trPr>
          <w:gridAfter w:val="1"/>
          <w:wAfter w:w="10" w:type="dxa"/>
          <w:trHeight w:val="227"/>
        </w:trPr>
        <w:tc>
          <w:tcPr>
            <w:tcW w:w="3589" w:type="dxa"/>
            <w:shd w:val="clear" w:color="auto" w:fill="auto"/>
            <w:vAlign w:val="center"/>
          </w:tcPr>
          <w:p w14:paraId="1531B64F" w14:textId="77777777" w:rsidR="00B172D3" w:rsidRPr="00361008" w:rsidRDefault="00B172D3" w:rsidP="00E30852">
            <w:pPr>
              <w:pStyle w:val="Podnadpis"/>
            </w:pPr>
            <w:r>
              <w:t xml:space="preserve">Specifikace koncového bodu: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I"/>
                    <w:listEntry w:val="Centrální rozhraní NNI"/>
                    <w:listEntry w:val="          "/>
                  </w:ddList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714AC974" w14:textId="283FF4FA" w:rsidR="00B172D3" w:rsidRPr="0029131B" w:rsidRDefault="00B172D3" w:rsidP="00E30852">
            <w:pPr>
              <w:pStyle w:val="Podnadpis"/>
            </w:pPr>
            <w:r>
              <w:t xml:space="preserve">Identifikace multiplexového rozhraní UNI </w:t>
            </w:r>
            <w:r>
              <w:rPr>
                <w:vertAlign w:val="superscript"/>
              </w:rPr>
              <w:t>5</w:t>
            </w:r>
            <w:r>
              <w:t xml:space="preserve">: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7487C071" w14:textId="7E2B0B3E" w:rsidR="00B172D3" w:rsidRPr="0029131B" w:rsidRDefault="00B172D3" w:rsidP="00E30852">
            <w:pPr>
              <w:pStyle w:val="Podnadpis"/>
            </w:pPr>
            <w:r w:rsidRPr="00551CF9">
              <w:rPr>
                <w:rFonts w:cs="Arial"/>
                <w:bCs/>
                <w:szCs w:val="14"/>
              </w:rPr>
              <w:t>Ident</w:t>
            </w:r>
            <w:r>
              <w:rPr>
                <w:rFonts w:cs="Arial"/>
                <w:bCs/>
                <w:szCs w:val="14"/>
              </w:rPr>
              <w:t xml:space="preserve">ifikace centrálního rozhraní NNI </w:t>
            </w:r>
            <w:r w:rsidRPr="00B172D3">
              <w:rPr>
                <w:rFonts w:cs="Arial"/>
                <w:szCs w:val="14"/>
                <w:vertAlign w:val="superscript"/>
              </w:rPr>
              <w:t>6</w:t>
            </w:r>
            <w:r w:rsidRPr="00551CF9">
              <w:rPr>
                <w:rFonts w:cs="Arial"/>
                <w:bCs/>
                <w:szCs w:val="14"/>
              </w:rPr>
              <w:t xml:space="preserve">: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B172D3" w:rsidRPr="00361008" w14:paraId="1F6237C9" w14:textId="77777777" w:rsidTr="00B172D3">
        <w:trPr>
          <w:trHeight w:val="227"/>
        </w:trPr>
        <w:tc>
          <w:tcPr>
            <w:tcW w:w="5155" w:type="dxa"/>
            <w:gridSpan w:val="2"/>
            <w:shd w:val="clear" w:color="auto" w:fill="auto"/>
            <w:vAlign w:val="center"/>
          </w:tcPr>
          <w:p w14:paraId="794C335A" w14:textId="1A264E85" w:rsidR="00B172D3" w:rsidRPr="00361008" w:rsidRDefault="00B172D3" w:rsidP="005A42AE">
            <w:pPr>
              <w:pStyle w:val="Podnadpis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5D2A9B" w:rsidRPr="005D2A9B">
              <w:rPr>
                <w:b/>
                <w:noProof/>
              </w:rPr>
              <w:t>Na rejdišti 77/1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14:paraId="7B5B05B1" w14:textId="28DC3648" w:rsidR="00B172D3" w:rsidRPr="00361008" w:rsidRDefault="00B172D3" w:rsidP="005A42AE">
            <w:pPr>
              <w:pStyle w:val="Podnadpis"/>
            </w:pPr>
            <w:r>
              <w:t>M</w:t>
            </w:r>
            <w:r w:rsidRPr="00D521CF">
              <w:t xml:space="preserve">ěsto: </w:t>
            </w:r>
            <w:r w:rsidRPr="004B572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5D2A9B" w:rsidRPr="005D2A9B">
              <w:rPr>
                <w:b/>
                <w:noProof/>
              </w:rPr>
              <w:t>Praha</w:t>
            </w:r>
            <w:r w:rsidR="005D2A9B">
              <w:rPr>
                <w:b/>
                <w:noProof/>
              </w:rPr>
              <w:t xml:space="preserve"> 1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14:paraId="6DF65D32" w14:textId="6DA0D750" w:rsidR="00B172D3" w:rsidRPr="00361008" w:rsidRDefault="00B172D3" w:rsidP="005A42AE">
            <w:pPr>
              <w:pStyle w:val="Podnadpis"/>
            </w:pPr>
            <w:r>
              <w:t>PSČ</w:t>
            </w:r>
            <w:r w:rsidRPr="00D521CF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5D2A9B" w:rsidRPr="005D2A9B">
              <w:rPr>
                <w:b/>
                <w:noProof/>
              </w:rPr>
              <w:t>110</w:t>
            </w:r>
            <w:r w:rsidR="005D2A9B">
              <w:rPr>
                <w:b/>
                <w:noProof/>
              </w:rPr>
              <w:t xml:space="preserve"> </w:t>
            </w:r>
            <w:r w:rsidR="005D2A9B" w:rsidRPr="005D2A9B">
              <w:rPr>
                <w:b/>
                <w:noProof/>
              </w:rPr>
              <w:t>0</w:t>
            </w:r>
            <w:r w:rsidR="005D2A9B">
              <w:rPr>
                <w:b/>
                <w:noProof/>
              </w:rPr>
              <w:t>0</w:t>
            </w:r>
            <w:r w:rsidRPr="004B5722">
              <w:rPr>
                <w:b/>
              </w:rPr>
              <w:fldChar w:fldCharType="end"/>
            </w:r>
          </w:p>
        </w:tc>
      </w:tr>
      <w:tr w:rsidR="00B172D3" w:rsidRPr="00361008" w14:paraId="55A4B7E4" w14:textId="77777777" w:rsidTr="00B172D3">
        <w:trPr>
          <w:trHeight w:val="227"/>
        </w:trPr>
        <w:tc>
          <w:tcPr>
            <w:tcW w:w="5155" w:type="dxa"/>
            <w:gridSpan w:val="2"/>
            <w:shd w:val="clear" w:color="auto" w:fill="auto"/>
            <w:vAlign w:val="center"/>
          </w:tcPr>
          <w:p w14:paraId="1602CDCC" w14:textId="04584178" w:rsidR="00B172D3" w:rsidRPr="00361008" w:rsidRDefault="00B172D3" w:rsidP="005A42AE">
            <w:pPr>
              <w:pStyle w:val="Podnadpis"/>
            </w:pPr>
            <w:r w:rsidRPr="00DA35E5">
              <w:t>Kontaktní osoba v</w:t>
            </w:r>
            <w:r w:rsidR="0016617A">
              <w:t> </w:t>
            </w:r>
            <w:r w:rsidRPr="00DA35E5">
              <w:t>lokalitě</w:t>
            </w:r>
            <w:r w:rsidR="0016617A">
              <w:t xml:space="preserve"> </w:t>
            </w:r>
            <w:r w:rsidR="0016617A">
              <w:rPr>
                <w:vertAlign w:val="superscript"/>
              </w:rPr>
              <w:t>7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E4208">
              <w:rPr>
                <w:b/>
                <w:noProof/>
              </w:rPr>
              <w:t>xxxxxxxxxxxxxxx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14:paraId="049DD24C" w14:textId="03F369FA" w:rsidR="00B172D3" w:rsidRPr="00361008" w:rsidRDefault="00B172D3" w:rsidP="005A42AE">
            <w:pPr>
              <w:pStyle w:val="Podnadpis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E4208">
              <w:rPr>
                <w:b/>
                <w:noProof/>
              </w:rPr>
              <w:t>xxxxxxxxxxxxxx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14:paraId="35995027" w14:textId="50C5393C" w:rsidR="00B172D3" w:rsidRPr="00361008" w:rsidRDefault="00B172D3" w:rsidP="005A42AE">
            <w:pPr>
              <w:pStyle w:val="Podnadpis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E4208">
              <w:rPr>
                <w:b/>
                <w:noProof/>
              </w:rPr>
              <w:t>xxxxxxxxxxxxxxxx</w:t>
            </w:r>
            <w:r w:rsidRPr="004B5722">
              <w:rPr>
                <w:b/>
              </w:rPr>
              <w:fldChar w:fldCharType="end"/>
            </w:r>
          </w:p>
        </w:tc>
      </w:tr>
    </w:tbl>
    <w:p w14:paraId="16D78E25" w14:textId="77777777" w:rsidR="0029131B" w:rsidRDefault="0029131B" w:rsidP="0029131B">
      <w:pPr>
        <w:pStyle w:val="TMCZNumberedNotes"/>
        <w:numPr>
          <w:ilvl w:val="0"/>
          <w:numId w:val="0"/>
        </w:numPr>
        <w:rPr>
          <w:sz w:val="8"/>
        </w:rPr>
      </w:pPr>
    </w:p>
    <w:p w14:paraId="680AC277" w14:textId="3B16480D" w:rsidR="0016617A" w:rsidRPr="00D646DB" w:rsidRDefault="0016617A" w:rsidP="0016617A">
      <w:pPr>
        <w:pStyle w:val="TMCZHDTable"/>
      </w:pPr>
      <w:r>
        <w:t>Lokalita B</w:t>
      </w:r>
    </w:p>
    <w:tbl>
      <w:tblPr>
        <w:tblStyle w:val="Mkatabulky"/>
        <w:tblW w:w="1078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3589"/>
        <w:gridCol w:w="1566"/>
        <w:gridCol w:w="2025"/>
        <w:gridCol w:w="476"/>
        <w:gridCol w:w="3115"/>
        <w:gridCol w:w="10"/>
      </w:tblGrid>
      <w:tr w:rsidR="0016617A" w14:paraId="4EAD4445" w14:textId="77777777" w:rsidTr="005A42AE">
        <w:trPr>
          <w:gridAfter w:val="1"/>
          <w:wAfter w:w="10" w:type="dxa"/>
          <w:trHeight w:val="227"/>
        </w:trPr>
        <w:tc>
          <w:tcPr>
            <w:tcW w:w="3589" w:type="dxa"/>
            <w:shd w:val="clear" w:color="auto" w:fill="auto"/>
            <w:vAlign w:val="center"/>
          </w:tcPr>
          <w:p w14:paraId="7FD34ADC" w14:textId="77777777" w:rsidR="0016617A" w:rsidRPr="00361008" w:rsidRDefault="0016617A" w:rsidP="005A42AE">
            <w:pPr>
              <w:pStyle w:val="Podnadpis"/>
            </w:pPr>
            <w:r>
              <w:t xml:space="preserve">Specifikace koncového bodu: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I"/>
                    <w:listEntry w:val="Centrální rozhraní NNI"/>
                    <w:listEntry w:val="          "/>
                  </w:ddList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67EBCEE2" w14:textId="77777777" w:rsidR="0016617A" w:rsidRPr="0029131B" w:rsidRDefault="0016617A" w:rsidP="005A42AE">
            <w:pPr>
              <w:pStyle w:val="Podnadpis"/>
            </w:pPr>
            <w:r>
              <w:t xml:space="preserve">Identifikace multiplexového rozhraní UNI </w:t>
            </w:r>
            <w:r>
              <w:rPr>
                <w:vertAlign w:val="superscript"/>
              </w:rPr>
              <w:t>5</w:t>
            </w:r>
            <w:r>
              <w:t xml:space="preserve">: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5C6CA2C5" w14:textId="77777777" w:rsidR="0016617A" w:rsidRPr="0029131B" w:rsidRDefault="0016617A" w:rsidP="005A42AE">
            <w:pPr>
              <w:pStyle w:val="Podnadpis"/>
            </w:pPr>
            <w:r w:rsidRPr="00551CF9">
              <w:rPr>
                <w:rFonts w:cs="Arial"/>
                <w:bCs/>
                <w:szCs w:val="14"/>
              </w:rPr>
              <w:t>Ident</w:t>
            </w:r>
            <w:r>
              <w:rPr>
                <w:rFonts w:cs="Arial"/>
                <w:bCs/>
                <w:szCs w:val="14"/>
              </w:rPr>
              <w:t xml:space="preserve">ifikace centrálního rozhraní NNI </w:t>
            </w:r>
            <w:r w:rsidRPr="00B172D3">
              <w:rPr>
                <w:rFonts w:cs="Arial"/>
                <w:szCs w:val="14"/>
                <w:vertAlign w:val="superscript"/>
              </w:rPr>
              <w:t>6</w:t>
            </w:r>
            <w:r w:rsidRPr="00551CF9">
              <w:rPr>
                <w:rFonts w:cs="Arial"/>
                <w:bCs/>
                <w:szCs w:val="14"/>
              </w:rPr>
              <w:t xml:space="preserve">: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16617A" w:rsidRPr="00361008" w14:paraId="6FF3011B" w14:textId="77777777" w:rsidTr="005A42AE">
        <w:trPr>
          <w:trHeight w:val="227"/>
        </w:trPr>
        <w:tc>
          <w:tcPr>
            <w:tcW w:w="5155" w:type="dxa"/>
            <w:gridSpan w:val="2"/>
            <w:shd w:val="clear" w:color="auto" w:fill="auto"/>
            <w:vAlign w:val="center"/>
          </w:tcPr>
          <w:p w14:paraId="6820E9B3" w14:textId="69067142" w:rsidR="0016617A" w:rsidRPr="00361008" w:rsidRDefault="0016617A" w:rsidP="005A42AE">
            <w:pPr>
              <w:pStyle w:val="Podnadpis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5D2A9B" w:rsidRPr="005D2A9B">
              <w:rPr>
                <w:b/>
                <w:noProof/>
              </w:rPr>
              <w:t>Valdštejnská 158/14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14:paraId="51B261AD" w14:textId="09717ADD" w:rsidR="0016617A" w:rsidRPr="00361008" w:rsidRDefault="0016617A" w:rsidP="005A42AE">
            <w:pPr>
              <w:pStyle w:val="Podnadpis"/>
            </w:pPr>
            <w:r>
              <w:t>M</w:t>
            </w:r>
            <w:r w:rsidRPr="00D521CF">
              <w:t xml:space="preserve">ěsto: </w:t>
            </w:r>
            <w:r w:rsidRPr="004B572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5D2A9B" w:rsidRPr="005D2A9B">
              <w:rPr>
                <w:b/>
                <w:noProof/>
              </w:rPr>
              <w:t>Praha 1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14:paraId="435A0808" w14:textId="3FCB5694" w:rsidR="0016617A" w:rsidRPr="00361008" w:rsidRDefault="0016617A" w:rsidP="005A42AE">
            <w:pPr>
              <w:pStyle w:val="Podnadpis"/>
            </w:pPr>
            <w:r>
              <w:t>PSČ</w:t>
            </w:r>
            <w:r w:rsidRPr="00D521CF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5D2A9B" w:rsidRPr="005D2A9B">
              <w:rPr>
                <w:b/>
                <w:noProof/>
              </w:rPr>
              <w:t>11800</w:t>
            </w:r>
            <w:r w:rsidRPr="004B5722">
              <w:rPr>
                <w:b/>
              </w:rPr>
              <w:fldChar w:fldCharType="end"/>
            </w:r>
          </w:p>
        </w:tc>
      </w:tr>
      <w:tr w:rsidR="0016617A" w:rsidRPr="00361008" w14:paraId="59783168" w14:textId="77777777" w:rsidTr="005A42AE">
        <w:trPr>
          <w:trHeight w:val="227"/>
        </w:trPr>
        <w:tc>
          <w:tcPr>
            <w:tcW w:w="5155" w:type="dxa"/>
            <w:gridSpan w:val="2"/>
            <w:shd w:val="clear" w:color="auto" w:fill="auto"/>
            <w:vAlign w:val="center"/>
          </w:tcPr>
          <w:p w14:paraId="587E5FB8" w14:textId="1E1234CC" w:rsidR="0016617A" w:rsidRPr="00361008" w:rsidRDefault="0016617A" w:rsidP="005A42AE">
            <w:pPr>
              <w:pStyle w:val="Podnadpis"/>
            </w:pPr>
            <w:r w:rsidRPr="00DA35E5">
              <w:t>Kontaktní osoba v</w:t>
            </w:r>
            <w:r>
              <w:t> </w:t>
            </w:r>
            <w:r w:rsidRPr="00DA35E5">
              <w:t>lokalitě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E4208">
              <w:rPr>
                <w:b/>
                <w:noProof/>
              </w:rPr>
              <w:t>xxxxxxxxxxxxxx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14:paraId="032AF9E1" w14:textId="125F8E6E" w:rsidR="0016617A" w:rsidRPr="00361008" w:rsidRDefault="0016617A" w:rsidP="005A42AE">
            <w:pPr>
              <w:pStyle w:val="Podnadpis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E4208">
              <w:rPr>
                <w:b/>
                <w:noProof/>
              </w:rPr>
              <w:t>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14:paraId="22C0CCA9" w14:textId="331DC537" w:rsidR="0016617A" w:rsidRPr="00361008" w:rsidRDefault="0016617A" w:rsidP="005A42AE">
            <w:pPr>
              <w:pStyle w:val="Podnadpis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E4208">
              <w:rPr>
                <w:b/>
                <w:noProof/>
              </w:rPr>
              <w:t>xxxxxxxxxxxxxxxxx</w:t>
            </w:r>
            <w:r w:rsidRPr="004B5722">
              <w:rPr>
                <w:b/>
              </w:rPr>
              <w:fldChar w:fldCharType="end"/>
            </w:r>
          </w:p>
        </w:tc>
      </w:tr>
    </w:tbl>
    <w:p w14:paraId="2130CBE5" w14:textId="77777777" w:rsidR="0016617A" w:rsidRDefault="0016617A" w:rsidP="0029131B">
      <w:pPr>
        <w:pStyle w:val="TMCZNumberedNotes"/>
        <w:numPr>
          <w:ilvl w:val="0"/>
          <w:numId w:val="0"/>
        </w:numPr>
        <w:rPr>
          <w:sz w:val="8"/>
        </w:rPr>
      </w:pPr>
    </w:p>
    <w:p w14:paraId="23056643" w14:textId="77777777" w:rsidR="0016617A" w:rsidRPr="0029131B" w:rsidRDefault="0016617A" w:rsidP="0029131B">
      <w:pPr>
        <w:pStyle w:val="TMCZNumberedNotes"/>
        <w:numPr>
          <w:ilvl w:val="0"/>
          <w:numId w:val="0"/>
        </w:numPr>
        <w:rPr>
          <w:sz w:val="8"/>
        </w:rPr>
      </w:pPr>
    </w:p>
    <w:p w14:paraId="58C081E3" w14:textId="6AAFCF5D" w:rsidR="00451351" w:rsidRPr="00D646DB" w:rsidRDefault="00133EDF" w:rsidP="00133EDF">
      <w:pPr>
        <w:pStyle w:val="TMCZHDTable"/>
        <w:ind w:left="-118"/>
      </w:pPr>
      <w:r w:rsidRPr="00D646DB">
        <w:t xml:space="preserve"> </w:t>
      </w:r>
      <w:r w:rsidR="00451351" w:rsidRPr="00D646DB">
        <w:t>Parametry služb</w:t>
      </w:r>
      <w:r w:rsidR="0016617A">
        <w:t>y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90"/>
        <w:gridCol w:w="1815"/>
        <w:gridCol w:w="1775"/>
        <w:gridCol w:w="3591"/>
      </w:tblGrid>
      <w:tr w:rsidR="00451351" w:rsidRPr="00551CF9" w14:paraId="58C081E6" w14:textId="77777777" w:rsidTr="00504130">
        <w:trPr>
          <w:trHeight w:val="227"/>
        </w:trPr>
        <w:tc>
          <w:tcPr>
            <w:tcW w:w="5405" w:type="dxa"/>
            <w:gridSpan w:val="2"/>
            <w:shd w:val="clear" w:color="auto" w:fill="auto"/>
            <w:vAlign w:val="center"/>
          </w:tcPr>
          <w:p w14:paraId="58C081E4" w14:textId="63794EF0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Varianta služby: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EVPL"/>
                    <w:listEntry w:val="EPL"/>
                    <w:listEntry w:val="EPL (Východní Evropa)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58C081E5" w14:textId="27670167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Přenosová kapacita: </w:t>
            </w:r>
            <w:r w:rsidR="005D2A9B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100 Mbit/s"/>
                    <w:listEntry w:val="          "/>
                    <w:listEntry w:val="512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5D2A9B">
              <w:rPr>
                <w:rFonts w:cs="Arial"/>
                <w:b/>
                <w:szCs w:val="14"/>
              </w:rPr>
              <w:instrText xml:space="preserve"> FORMDROPDOWN </w:instrText>
            </w:r>
            <w:r w:rsidR="00FE4208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5D2A9B">
              <w:rPr>
                <w:rFonts w:cs="Arial"/>
                <w:b/>
                <w:szCs w:val="14"/>
              </w:rPr>
              <w:fldChar w:fldCharType="end"/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 kbit/s"/>
                    <w:listEntry w:val=" Mbit/s"/>
                    <w:listEntry w:val="0 Mbit/s"/>
                    <w:listEntry w:val="2 Mbi/s"/>
                    <w:listEntry w:val="4 Mbi/s"/>
                    <w:listEntry w:val="6 Mbi/s"/>
                    <w:listEntry w:val="8 Mbi/s"/>
                    <w:listEntry w:val="00 Mbit/s"/>
                    <w:listEntry w:val=" Gbit/s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FORMDROPDOWN </w:instrText>
            </w:r>
            <w:r w:rsidR="00FE4208" w:rsidRPr="00551CF9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51351" w:rsidRPr="00551CF9" w14:paraId="58C081E9" w14:textId="77777777" w:rsidTr="00504130">
        <w:trPr>
          <w:trHeight w:val="227"/>
        </w:trPr>
        <w:tc>
          <w:tcPr>
            <w:tcW w:w="5405" w:type="dxa"/>
            <w:gridSpan w:val="2"/>
            <w:shd w:val="clear" w:color="auto" w:fill="auto"/>
            <w:vAlign w:val="center"/>
          </w:tcPr>
          <w:p w14:paraId="58C081E7" w14:textId="7A33C769" w:rsidR="00451351" w:rsidRPr="00551CF9" w:rsidRDefault="0029131B" w:rsidP="001D2ED0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Typ rozhraní – Lokalita A</w:t>
            </w:r>
            <w:r w:rsidRPr="00551CF9">
              <w:rPr>
                <w:rFonts w:cs="Arial"/>
                <w:szCs w:val="14"/>
              </w:rPr>
              <w:t xml:space="preserve">: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thernet 100Base-TX"/>
                    <w:listEntry w:val="Ethernet 1000Base-T"/>
                    <w:listEntry w:val="Ethernet 1000Base-LX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58C081E8" w14:textId="41DE31F7" w:rsidR="00451351" w:rsidRPr="00551CF9" w:rsidRDefault="0029131B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Typ rozhraní – Lokalita B</w:t>
            </w:r>
            <w:r w:rsidRPr="00551CF9">
              <w:rPr>
                <w:rFonts w:cs="Arial"/>
                <w:szCs w:val="14"/>
              </w:rPr>
              <w:t xml:space="preserve">: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thernet 100Base-TX"/>
                    <w:listEntry w:val="Ethernet 1000Base-T"/>
                    <w:listEntry w:val="Ethernet 1000Base-LX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51351" w:rsidRPr="00551CF9" w14:paraId="58C081EC" w14:textId="77777777" w:rsidTr="00504130">
        <w:trPr>
          <w:trHeight w:val="227"/>
        </w:trPr>
        <w:tc>
          <w:tcPr>
            <w:tcW w:w="5405" w:type="dxa"/>
            <w:gridSpan w:val="2"/>
            <w:shd w:val="clear" w:color="auto" w:fill="auto"/>
            <w:vAlign w:val="center"/>
          </w:tcPr>
          <w:p w14:paraId="58C081EA" w14:textId="63D50101" w:rsidR="00451351" w:rsidRPr="00551CF9" w:rsidRDefault="0029131B" w:rsidP="001D2ED0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Encupsulace – Lokalita A</w:t>
            </w:r>
            <w:r w:rsidRPr="00551CF9">
              <w:rPr>
                <w:rFonts w:cs="Arial"/>
                <w:szCs w:val="14"/>
              </w:rPr>
              <w:t>:</w:t>
            </w:r>
            <w:r w:rsidR="00504130" w:rsidRPr="00551CF9">
              <w:rPr>
                <w:rFonts w:cs="Arial"/>
                <w:b/>
                <w:szCs w:val="14"/>
              </w:rPr>
              <w:t xml:space="preserve">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untagged"/>
                    <w:listEntry w:val="tagged (dle standardu IEEE 802.1q)"/>
                    <w:listEntry w:val="transparent (pouze pro EPL)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58C081EB" w14:textId="43745AD0" w:rsidR="00451351" w:rsidRPr="00551CF9" w:rsidRDefault="0029131B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Encupsulace – L</w:t>
            </w:r>
            <w:r w:rsidRPr="00551CF9">
              <w:rPr>
                <w:rFonts w:cs="Arial"/>
                <w:szCs w:val="14"/>
              </w:rPr>
              <w:t>okali</w:t>
            </w:r>
            <w:r>
              <w:rPr>
                <w:rFonts w:cs="Arial"/>
                <w:szCs w:val="14"/>
              </w:rPr>
              <w:t>ta B</w:t>
            </w:r>
            <w:r w:rsidRPr="00551CF9">
              <w:rPr>
                <w:rFonts w:cs="Arial"/>
                <w:szCs w:val="14"/>
              </w:rPr>
              <w:t xml:space="preserve">: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untagged"/>
                    <w:listEntry w:val="tagged (dle standardu IEEE 802.1q)"/>
                    <w:listEntry w:val="transparent (pouze pro EPL)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51351" w:rsidRPr="00551CF9" w14:paraId="58C081EE" w14:textId="77777777" w:rsidTr="00504130">
        <w:trPr>
          <w:trHeight w:val="227"/>
        </w:trPr>
        <w:tc>
          <w:tcPr>
            <w:tcW w:w="10771" w:type="dxa"/>
            <w:gridSpan w:val="4"/>
            <w:shd w:val="clear" w:color="auto" w:fill="auto"/>
            <w:vAlign w:val="center"/>
          </w:tcPr>
          <w:p w14:paraId="58C081ED" w14:textId="5C52BDB3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Garantovaná úroveň služby: </w:t>
            </w:r>
            <w:r w:rsidR="00451351" w:rsidRPr="0029131B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Bez SLA"/>
                    <w:listEntry w:val="99,00%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451351" w:rsidRPr="0029131B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451351" w:rsidRPr="0029131B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16617A" w:rsidRPr="00551CF9" w14:paraId="58C081F3" w14:textId="77777777" w:rsidTr="00457A2B">
        <w:trPr>
          <w:trHeight w:val="227"/>
        </w:trPr>
        <w:tc>
          <w:tcPr>
            <w:tcW w:w="3590" w:type="dxa"/>
            <w:shd w:val="clear" w:color="auto" w:fill="auto"/>
            <w:vAlign w:val="center"/>
          </w:tcPr>
          <w:p w14:paraId="4FBD035E" w14:textId="31CA3DDD" w:rsidR="0016617A" w:rsidRPr="00551CF9" w:rsidRDefault="0016617A" w:rsidP="00B172D3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cs="Arial"/>
                <w:szCs w:val="14"/>
              </w:rPr>
            </w:pPr>
            <w:bookmarkStart w:id="3" w:name="Text16"/>
            <w:r>
              <w:rPr>
                <w:rFonts w:cs="Arial"/>
                <w:b/>
                <w:szCs w:val="14"/>
              </w:rPr>
              <w:t>Centrální rozhraní NNI</w:t>
            </w:r>
          </w:p>
        </w:tc>
        <w:bookmarkEnd w:id="3"/>
        <w:tc>
          <w:tcPr>
            <w:tcW w:w="3590" w:type="dxa"/>
            <w:gridSpan w:val="2"/>
            <w:shd w:val="clear" w:color="auto" w:fill="auto"/>
            <w:vAlign w:val="center"/>
          </w:tcPr>
          <w:p w14:paraId="2420F342" w14:textId="1C210370" w:rsidR="0016617A" w:rsidRPr="00551CF9" w:rsidRDefault="00083640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Hodnota S-VID</w:t>
            </w:r>
            <w:r w:rsidR="0016617A">
              <w:rPr>
                <w:rFonts w:cs="Arial"/>
                <w:szCs w:val="14"/>
              </w:rPr>
              <w:t xml:space="preserve"> – Lokalita A</w:t>
            </w:r>
            <w:r w:rsidR="0016617A" w:rsidRPr="00551CF9">
              <w:rPr>
                <w:rFonts w:cs="Arial"/>
                <w:szCs w:val="14"/>
              </w:rPr>
              <w:t xml:space="preserve">: </w:t>
            </w:r>
            <w:r w:rsidR="0016617A">
              <w:rPr>
                <w:rFonts w:cs="Arial"/>
                <w:bCs/>
                <w:noProof/>
                <w:szCs w:val="14"/>
                <w:vertAlign w:val="superscript"/>
              </w:rPr>
              <w:t>8</w:t>
            </w:r>
            <w:r w:rsidR="0016617A" w:rsidRPr="00551CF9">
              <w:rPr>
                <w:rFonts w:cs="Arial"/>
                <w:szCs w:val="14"/>
              </w:rPr>
              <w:t xml:space="preserve">: </w:t>
            </w:r>
            <w:r w:rsidR="0016617A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617A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16617A" w:rsidRPr="00551CF9">
              <w:rPr>
                <w:rFonts w:cs="Arial"/>
                <w:b/>
                <w:szCs w:val="14"/>
              </w:rPr>
            </w:r>
            <w:r w:rsidR="0016617A" w:rsidRPr="00551CF9">
              <w:rPr>
                <w:rFonts w:cs="Arial"/>
                <w:b/>
                <w:szCs w:val="14"/>
              </w:rPr>
              <w:fldChar w:fldCharType="separate"/>
            </w:r>
            <w:r w:rsidR="0016617A" w:rsidRPr="00551CF9">
              <w:rPr>
                <w:rFonts w:cs="Arial"/>
                <w:b/>
                <w:noProof/>
                <w:szCs w:val="14"/>
              </w:rPr>
              <w:t> </w:t>
            </w:r>
            <w:r w:rsidR="0016617A" w:rsidRPr="00551CF9">
              <w:rPr>
                <w:rFonts w:cs="Arial"/>
                <w:b/>
                <w:noProof/>
                <w:szCs w:val="14"/>
              </w:rPr>
              <w:t> </w:t>
            </w:r>
            <w:r w:rsidR="0016617A" w:rsidRPr="00551CF9">
              <w:rPr>
                <w:rFonts w:cs="Arial"/>
                <w:b/>
                <w:noProof/>
                <w:szCs w:val="14"/>
              </w:rPr>
              <w:t> </w:t>
            </w:r>
            <w:r w:rsidR="0016617A" w:rsidRPr="00551CF9">
              <w:rPr>
                <w:rFonts w:cs="Arial"/>
                <w:b/>
                <w:noProof/>
                <w:szCs w:val="14"/>
              </w:rPr>
              <w:t> </w:t>
            </w:r>
            <w:r w:rsidR="0016617A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58C081F2" w14:textId="50A3D77E" w:rsidR="0016617A" w:rsidRPr="00551CF9" w:rsidRDefault="0016617A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Hodnota s-vid – Lokalita B</w:t>
            </w:r>
            <w:r w:rsidRPr="00551CF9">
              <w:rPr>
                <w:rFonts w:cs="Arial"/>
                <w:szCs w:val="14"/>
              </w:rPr>
              <w:t xml:space="preserve">: </w:t>
            </w:r>
            <w:r>
              <w:rPr>
                <w:rFonts w:cs="Arial"/>
                <w:bCs/>
                <w:noProof/>
                <w:szCs w:val="14"/>
                <w:vertAlign w:val="superscript"/>
              </w:rPr>
              <w:t>8</w:t>
            </w:r>
            <w:r w:rsidRPr="00551CF9">
              <w:rPr>
                <w:rFonts w:cs="Arial"/>
                <w:szCs w:val="14"/>
              </w:rPr>
              <w:t xml:space="preserve">: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58C081F6" w14:textId="77777777" w:rsidR="00451351" w:rsidRDefault="00451351" w:rsidP="00451351">
      <w:pPr>
        <w:pStyle w:val="TMCZTablespace"/>
      </w:pPr>
    </w:p>
    <w:p w14:paraId="58C081F7" w14:textId="6DDB4EBF" w:rsidR="00451351" w:rsidRPr="00D646DB" w:rsidRDefault="00451351" w:rsidP="0029131B">
      <w:pPr>
        <w:pStyle w:val="TMCZHDTable"/>
      </w:pPr>
      <w:r w:rsidRPr="00D646DB">
        <w:t>Doplňkové služby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2764"/>
        <w:gridCol w:w="908"/>
        <w:gridCol w:w="1732"/>
        <w:gridCol w:w="1817"/>
        <w:gridCol w:w="881"/>
        <w:gridCol w:w="2669"/>
      </w:tblGrid>
      <w:tr w:rsidR="00451351" w:rsidRPr="00551CF9" w14:paraId="58C081FC" w14:textId="77777777" w:rsidTr="00504130">
        <w:trPr>
          <w:trHeight w:val="227"/>
        </w:trPr>
        <w:tc>
          <w:tcPr>
            <w:tcW w:w="2764" w:type="dxa"/>
            <w:shd w:val="clear" w:color="auto" w:fill="auto"/>
            <w:vAlign w:val="center"/>
          </w:tcPr>
          <w:p w14:paraId="58C081F8" w14:textId="4960E145" w:rsidR="00451351" w:rsidRPr="00551CF9" w:rsidRDefault="0029131B" w:rsidP="0056681B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Qos: </w:t>
            </w:r>
            <w:r w:rsidR="0056681B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56681B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56681B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58C081F9" w14:textId="7806A26A" w:rsidR="00451351" w:rsidRPr="00551CF9" w:rsidRDefault="0029131B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Třída R</w:t>
            </w:r>
            <w:r w:rsidRPr="00551CF9">
              <w:rPr>
                <w:rFonts w:cs="Arial"/>
                <w:szCs w:val="14"/>
              </w:rPr>
              <w:t xml:space="preserve">eal-time: </w:t>
            </w:r>
            <w:r w:rsidR="00451351" w:rsidRPr="00551CF9">
              <w:rPr>
                <w:rFonts w:cs="Arial"/>
                <w:b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40%"/>
                    <w:listEntry w:val="45%"/>
                    <w:listEntry w:val="50%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  <w:lang w:val="en-US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  <w:lang w:val="en-US"/>
              </w:rPr>
            </w:r>
            <w:r w:rsidR="00C05D06">
              <w:rPr>
                <w:rFonts w:cs="Arial"/>
                <w:b/>
                <w:szCs w:val="14"/>
                <w:lang w:val="en-US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  <w:lang w:val="en-US"/>
              </w:rPr>
              <w:fldChar w:fldCharType="end"/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58C081FA" w14:textId="26C56213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Třída business: </w:t>
            </w:r>
            <w:r w:rsidR="00451351" w:rsidRPr="00551CF9">
              <w:rPr>
                <w:rFonts w:cs="Arial"/>
                <w:b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40%"/>
                    <w:listEntry w:val="45%"/>
                    <w:listEntry w:val="50%"/>
                    <w:listEntry w:val="55%"/>
                    <w:listEntry w:val="60%"/>
                    <w:listEntry w:val="65%"/>
                    <w:listEntry w:val="70%"/>
                    <w:listEntry w:val="75%"/>
                    <w:listEntry w:val="80%"/>
                    <w:listEntry w:val="85%"/>
                    <w:listEntry w:val="90%"/>
                    <w:listEntry w:val="95%"/>
                    <w:listEntry w:val="100%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  <w:lang w:val="en-US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  <w:lang w:val="en-US"/>
              </w:rPr>
            </w:r>
            <w:r w:rsidR="00C05D06">
              <w:rPr>
                <w:rFonts w:cs="Arial"/>
                <w:b/>
                <w:szCs w:val="14"/>
                <w:lang w:val="en-US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  <w:lang w:val="en-US"/>
              </w:rPr>
              <w:fldChar w:fldCharType="end"/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8C081FB" w14:textId="0AD0FB64" w:rsidR="00451351" w:rsidRPr="00551CF9" w:rsidRDefault="0029131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Třída standard: </w:t>
            </w:r>
            <w:r w:rsidR="00451351" w:rsidRPr="00551CF9">
              <w:rPr>
                <w:rFonts w:cs="Arial"/>
                <w:b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40%"/>
                    <w:listEntry w:val="45%"/>
                    <w:listEntry w:val="50%"/>
                    <w:listEntry w:val="55%"/>
                    <w:listEntry w:val="60%"/>
                    <w:listEntry w:val="65%"/>
                    <w:listEntry w:val="70%"/>
                    <w:listEntry w:val="75%"/>
                    <w:listEntry w:val="80%"/>
                    <w:listEntry w:val="85%"/>
                    <w:listEntry w:val="90%"/>
                    <w:listEntry w:val="95%"/>
                    <w:listEntry w:val="100%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  <w:lang w:val="en-US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  <w:lang w:val="en-US"/>
              </w:rPr>
            </w:r>
            <w:r w:rsidR="00C05D06">
              <w:rPr>
                <w:rFonts w:cs="Arial"/>
                <w:b/>
                <w:szCs w:val="14"/>
                <w:lang w:val="en-US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  <w:lang w:val="en-US"/>
              </w:rPr>
              <w:fldChar w:fldCharType="end"/>
            </w:r>
          </w:p>
        </w:tc>
      </w:tr>
      <w:tr w:rsidR="00451351" w:rsidRPr="00551CF9" w14:paraId="58C081FF" w14:textId="77777777" w:rsidTr="00504130">
        <w:trPr>
          <w:trHeight w:val="227"/>
        </w:trPr>
        <w:tc>
          <w:tcPr>
            <w:tcW w:w="5404" w:type="dxa"/>
            <w:gridSpan w:val="3"/>
            <w:shd w:val="clear" w:color="auto" w:fill="auto"/>
            <w:vAlign w:val="center"/>
          </w:tcPr>
          <w:p w14:paraId="58C081FD" w14:textId="613C4BB7" w:rsidR="00451351" w:rsidRPr="00551CF9" w:rsidRDefault="0029131B" w:rsidP="0056681B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Proaktivní dohled: </w:t>
            </w:r>
            <w:r w:rsidR="0056681B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e"/>
                    <w:listEntry w:val="Ano"/>
                  </w:ddList>
                </w:ffData>
              </w:fldChar>
            </w:r>
            <w:r w:rsidR="0056681B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56681B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367" w:type="dxa"/>
            <w:gridSpan w:val="3"/>
            <w:shd w:val="clear" w:color="auto" w:fill="auto"/>
            <w:vAlign w:val="center"/>
          </w:tcPr>
          <w:p w14:paraId="58C081FE" w14:textId="03F6F72B" w:rsidR="00451351" w:rsidRPr="00551CF9" w:rsidRDefault="0029131B" w:rsidP="0056681B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Provozní statistiky: </w:t>
            </w:r>
            <w:r w:rsidR="0056681B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         "/>
                    <w:listEntry w:val="Ano - Basic"/>
                    <w:listEntry w:val="Ano - Advance"/>
                  </w:ddList>
                </w:ffData>
              </w:fldChar>
            </w:r>
            <w:r w:rsidR="0056681B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56681B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51351" w:rsidRPr="00551CF9" w14:paraId="58C08203" w14:textId="77777777" w:rsidTr="00504130">
        <w:trPr>
          <w:trHeight w:val="227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58C08200" w14:textId="4A419113" w:rsidR="00451351" w:rsidRPr="00551CF9" w:rsidRDefault="0029131B" w:rsidP="0056681B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Back-up:  </w:t>
            </w:r>
            <w:r w:rsidR="0056681B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512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56681B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56681B">
              <w:rPr>
                <w:rFonts w:cs="Arial"/>
                <w:b/>
                <w:szCs w:val="14"/>
              </w:rPr>
              <w:fldChar w:fldCharType="end"/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 kbit/s"/>
                    <w:listEntry w:val=" Mbit/s"/>
                    <w:listEntry w:val="0 Mbit/s"/>
                    <w:listEntry w:val="2 Mbi/s"/>
                    <w:listEntry w:val="4 Mbi/s"/>
                    <w:listEntry w:val="6 Mbi/s"/>
                    <w:listEntry w:val="8 Mbi/s"/>
                    <w:listEntry w:val="00 Mbit/s"/>
                    <w:listEntry w:val=" Gbit/s"/>
                  </w:ddList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14:paraId="58C08201" w14:textId="4B776079" w:rsidR="00451351" w:rsidRPr="00551CF9" w:rsidRDefault="0016617A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 xml:space="preserve">Rozšířená L2CP </w:t>
            </w:r>
            <w:r w:rsidR="0029131B" w:rsidRPr="00551CF9">
              <w:rPr>
                <w:rFonts w:cs="Arial"/>
                <w:szCs w:val="14"/>
              </w:rPr>
              <w:t xml:space="preserve"> transparence: </w:t>
            </w:r>
            <w:r w:rsidR="0056681B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56681B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56681B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58C08202" w14:textId="3D3B384C" w:rsidR="00451351" w:rsidRPr="00551CF9" w:rsidRDefault="0029131B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Limit MAC</w:t>
            </w:r>
            <w:r w:rsidRPr="00551CF9">
              <w:rPr>
                <w:rFonts w:cs="Arial"/>
                <w:szCs w:val="14"/>
              </w:rPr>
              <w:t xml:space="preserve"> adres:</w:t>
            </w:r>
            <w:r w:rsidR="00504130" w:rsidRPr="00551CF9">
              <w:rPr>
                <w:rFonts w:cs="Arial"/>
                <w:b/>
                <w:szCs w:val="14"/>
              </w:rPr>
              <w:t xml:space="preserve"> </w:t>
            </w:r>
            <w:r w:rsidR="00451351" w:rsidRPr="0029131B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1000 (EPL)"/>
                    <w:listEntry w:val="unlimited (EPL)"/>
                  </w:ddList>
                </w:ffData>
              </w:fldChar>
            </w:r>
            <w:r w:rsidR="00451351" w:rsidRPr="0029131B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451351" w:rsidRPr="0029131B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58C08204" w14:textId="77777777" w:rsidR="00451351" w:rsidRPr="00A5467C" w:rsidRDefault="00451351" w:rsidP="00451351">
      <w:pPr>
        <w:pStyle w:val="TMCZTablespace"/>
      </w:pPr>
    </w:p>
    <w:p w14:paraId="58C08205" w14:textId="09FF58BA" w:rsidR="00451351" w:rsidRPr="00D646DB" w:rsidRDefault="00133EDF" w:rsidP="00133EDF">
      <w:pPr>
        <w:pStyle w:val="TMCZHDTable"/>
        <w:ind w:left="-118"/>
      </w:pPr>
      <w:r w:rsidRPr="00D646DB">
        <w:t xml:space="preserve"> </w:t>
      </w:r>
      <w:r w:rsidR="00451351" w:rsidRPr="00D646DB">
        <w:t xml:space="preserve">Pronájem zařízení </w:t>
      </w:r>
      <w:r w:rsidR="0016617A">
        <w:rPr>
          <w:vertAlign w:val="superscript"/>
        </w:rPr>
        <w:t>9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672"/>
        <w:gridCol w:w="3549"/>
        <w:gridCol w:w="3550"/>
      </w:tblGrid>
      <w:tr w:rsidR="00451351" w:rsidRPr="00551CF9" w14:paraId="58C08209" w14:textId="77777777" w:rsidTr="00504130">
        <w:trPr>
          <w:trHeight w:val="227"/>
        </w:trPr>
        <w:tc>
          <w:tcPr>
            <w:tcW w:w="3672" w:type="dxa"/>
            <w:shd w:val="clear" w:color="auto" w:fill="auto"/>
            <w:vAlign w:val="center"/>
          </w:tcPr>
          <w:p w14:paraId="58C08206" w14:textId="2E828E32" w:rsidR="00451351" w:rsidRPr="00551CF9" w:rsidRDefault="005B72BB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Pronájem unmanaged CPE</w:t>
            </w:r>
            <w:r w:rsidRPr="00551CF9">
              <w:rPr>
                <w:rFonts w:cs="Arial"/>
                <w:szCs w:val="14"/>
              </w:rPr>
              <w:t xml:space="preserve">: </w:t>
            </w:r>
            <w:r w:rsidR="0056681B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56681B">
              <w:rPr>
                <w:rFonts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cs="Arial"/>
                <w:b/>
                <w:szCs w:val="14"/>
              </w:rPr>
            </w:r>
            <w:r w:rsidR="00C05D06">
              <w:rPr>
                <w:rFonts w:cs="Arial"/>
                <w:b/>
                <w:szCs w:val="14"/>
              </w:rPr>
              <w:fldChar w:fldCharType="separate"/>
            </w:r>
            <w:r w:rsidR="0056681B">
              <w:rPr>
                <w:rFonts w:cs="Arial"/>
                <w:b/>
                <w:szCs w:val="14"/>
              </w:rPr>
              <w:fldChar w:fldCharType="end"/>
            </w:r>
            <w:r w:rsidR="00504130" w:rsidRPr="00551CF9">
              <w:rPr>
                <w:rFonts w:cs="Arial"/>
                <w:b/>
                <w:szCs w:val="14"/>
              </w:rPr>
              <w:t xml:space="preserve">  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8C08207" w14:textId="06C89743" w:rsidR="00451351" w:rsidRPr="00551CF9" w:rsidRDefault="005B72BB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Typ CPE</w:t>
            </w:r>
            <w:r w:rsidRPr="00551CF9">
              <w:rPr>
                <w:rFonts w:cs="Arial"/>
                <w:szCs w:val="14"/>
              </w:rPr>
              <w:t xml:space="preserve">: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8C08208" w14:textId="64A4B08C" w:rsidR="00451351" w:rsidRPr="00551CF9" w:rsidRDefault="005B72BB" w:rsidP="001D2ED0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IOS</w:t>
            </w:r>
            <w:r w:rsidRPr="00551CF9">
              <w:rPr>
                <w:rFonts w:cs="Arial"/>
                <w:szCs w:val="14"/>
              </w:rPr>
              <w:t xml:space="preserve">: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51351" w:rsidRPr="00551CF9" w14:paraId="58C0820B" w14:textId="77777777" w:rsidTr="00504130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58C0820A" w14:textId="087AA17A" w:rsidR="00451351" w:rsidRPr="00551CF9" w:rsidRDefault="005B72BB" w:rsidP="001D2ED0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Dodatečné informace: 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0B869723" w14:textId="091388EA" w:rsidR="005B72BB" w:rsidRDefault="005B72BB" w:rsidP="00451351">
      <w:pPr>
        <w:rPr>
          <w:rFonts w:cs="Arial"/>
          <w:sz w:val="4"/>
          <w:szCs w:val="4"/>
        </w:rPr>
      </w:pPr>
    </w:p>
    <w:p w14:paraId="202D70D1" w14:textId="77777777" w:rsidR="005B72BB" w:rsidRDefault="005B72BB" w:rsidP="005B72BB">
      <w:pPr>
        <w:rPr>
          <w:rFonts w:cs="Arial"/>
          <w:sz w:val="4"/>
          <w:szCs w:val="4"/>
        </w:rPr>
      </w:pPr>
    </w:p>
    <w:p w14:paraId="4305FE74" w14:textId="3E25485F" w:rsidR="00B172D3" w:rsidRPr="00B172D3" w:rsidRDefault="00B172D3" w:rsidP="00B172D3">
      <w:pPr>
        <w:pStyle w:val="TMCZNumberedNotes"/>
        <w:ind w:left="284" w:hanging="284"/>
        <w:rPr>
          <w:sz w:val="12"/>
        </w:rPr>
      </w:pPr>
      <w:r w:rsidRPr="00C04EB1">
        <w:rPr>
          <w:sz w:val="12"/>
        </w:rPr>
        <w:t>Nepovinný údaj. V případě změn na existující službě uveďte číslo služby (SID). Číslo služby je uvedené na faktuře TMCZ.</w:t>
      </w:r>
    </w:p>
    <w:p w14:paraId="36FDC11B" w14:textId="77777777" w:rsidR="005B72BB" w:rsidRPr="0029131B" w:rsidRDefault="005B72BB" w:rsidP="005B72BB">
      <w:pPr>
        <w:pStyle w:val="TMCZNumberedNotes"/>
        <w:ind w:left="284" w:hanging="284"/>
        <w:rPr>
          <w:sz w:val="12"/>
        </w:rPr>
      </w:pPr>
      <w:r w:rsidRPr="0029131B">
        <w:rPr>
          <w:sz w:val="12"/>
        </w:rPr>
        <w:t>Podrobné identifikační údaje – viz výše uvedená smlouva/příloha Seznam Oprávněných osob</w:t>
      </w:r>
    </w:p>
    <w:p w14:paraId="3FE5FE14" w14:textId="77777777" w:rsidR="005B72BB" w:rsidRPr="0029131B" w:rsidRDefault="005B72BB" w:rsidP="005B72BB">
      <w:pPr>
        <w:pStyle w:val="TMCZNumberedNotes"/>
        <w:ind w:left="284" w:hanging="284"/>
        <w:rPr>
          <w:sz w:val="12"/>
        </w:rPr>
      </w:pPr>
      <w:r w:rsidRPr="0029131B">
        <w:rPr>
          <w:sz w:val="12"/>
        </w:rPr>
        <w:t>V případě, že je ADSR kontakt stejný pro všechny lokality, vyplňte pouze u první lokality hromadné specifikace služby</w:t>
      </w:r>
    </w:p>
    <w:p w14:paraId="755113DD" w14:textId="77777777" w:rsidR="005B72BB" w:rsidRPr="0029131B" w:rsidRDefault="005B72BB" w:rsidP="005B72BB">
      <w:pPr>
        <w:pStyle w:val="TMCZNumberedNotes"/>
        <w:ind w:left="284" w:hanging="284"/>
        <w:rPr>
          <w:sz w:val="12"/>
        </w:rPr>
      </w:pPr>
      <w:r w:rsidRPr="0029131B">
        <w:rPr>
          <w:sz w:val="12"/>
        </w:rPr>
        <w:t>Pokud je ADSR zároveň kontaktem pro plánovaný výpadek, doplňte ANO, pokud je to jiná osoba, vyplňte údaje nebo ponechte prázdné, nepožadujete-li žádný kontakt</w:t>
      </w:r>
    </w:p>
    <w:p w14:paraId="4273F3E1" w14:textId="77777777" w:rsidR="005B72BB" w:rsidRPr="0029131B" w:rsidRDefault="005B72BB" w:rsidP="005B72BB">
      <w:pPr>
        <w:pStyle w:val="TMCZNumberedNotes"/>
        <w:ind w:left="284" w:hanging="284"/>
        <w:rPr>
          <w:sz w:val="12"/>
        </w:rPr>
      </w:pPr>
      <w:r>
        <w:rPr>
          <w:sz w:val="12"/>
        </w:rPr>
        <w:t>Č</w:t>
      </w:r>
      <w:r w:rsidRPr="0029131B">
        <w:rPr>
          <w:sz w:val="12"/>
        </w:rPr>
        <w:t>íslo okruhu (GN/TR), kde bylo již využito požadovaného Multiplexovaného rozhraní UNI. Lze využít pouze pro variantu EVPL.</w:t>
      </w:r>
    </w:p>
    <w:p w14:paraId="755FDC78" w14:textId="77777777" w:rsidR="005B72BB" w:rsidRDefault="005B72BB" w:rsidP="005B72BB">
      <w:pPr>
        <w:pStyle w:val="TMCZNumberedNotes"/>
        <w:ind w:left="284" w:hanging="284"/>
        <w:rPr>
          <w:sz w:val="12"/>
        </w:rPr>
      </w:pPr>
      <w:r w:rsidRPr="0029131B">
        <w:rPr>
          <w:sz w:val="12"/>
        </w:rPr>
        <w:t xml:space="preserve">Číslo okruhu (GN/TR) Centrálního rozhraní NNI </w:t>
      </w:r>
    </w:p>
    <w:p w14:paraId="7B617113" w14:textId="6FBA31CA" w:rsidR="0016617A" w:rsidRPr="0016617A" w:rsidRDefault="0016617A" w:rsidP="0016617A">
      <w:pPr>
        <w:pStyle w:val="TMCZNumberedNotes"/>
        <w:ind w:left="284" w:hanging="284"/>
        <w:rPr>
          <w:sz w:val="12"/>
        </w:rPr>
      </w:pPr>
      <w:r w:rsidRPr="00C04EB1">
        <w:rPr>
          <w:sz w:val="12"/>
        </w:rPr>
        <w:t>Vyplňte pouze v případě, pokud se kontakt liší od ADSR.</w:t>
      </w:r>
    </w:p>
    <w:p w14:paraId="7999F0B6" w14:textId="77777777" w:rsidR="005B72BB" w:rsidRPr="005B72BB" w:rsidRDefault="005B72BB" w:rsidP="005B72BB">
      <w:pPr>
        <w:pStyle w:val="TMCZNumberedNotes"/>
        <w:ind w:left="284" w:hanging="284"/>
        <w:rPr>
          <w:sz w:val="12"/>
        </w:rPr>
      </w:pPr>
      <w:r w:rsidRPr="005B72BB">
        <w:rPr>
          <w:sz w:val="12"/>
        </w:rPr>
        <w:t xml:space="preserve">Vyplňuje se pouze v případě, že je hodnota S-VID přidělována Smluvním partnerem / Oprávněnou osobou. </w:t>
      </w:r>
    </w:p>
    <w:p w14:paraId="21B45F8B" w14:textId="77777777" w:rsidR="005B72BB" w:rsidRPr="005B72BB" w:rsidRDefault="005B72BB" w:rsidP="005B72BB">
      <w:pPr>
        <w:pStyle w:val="TMCZNumberedNotes"/>
        <w:ind w:left="284" w:hanging="284"/>
        <w:rPr>
          <w:sz w:val="12"/>
        </w:rPr>
      </w:pPr>
      <w:r w:rsidRPr="005B72BB">
        <w:rPr>
          <w:sz w:val="12"/>
        </w:rPr>
        <w:t xml:space="preserve">Doplňková služba Pronájem zařízení je poskytována podle podmínek platného Popisu a Ceníku služby pronájem zařízení. </w:t>
      </w:r>
    </w:p>
    <w:p w14:paraId="1FC220DA" w14:textId="77777777" w:rsidR="005B72BB" w:rsidRPr="005B72BB" w:rsidRDefault="005B72BB" w:rsidP="005B72BB">
      <w:pPr>
        <w:pStyle w:val="TMCZNumberedNotes"/>
        <w:ind w:left="284" w:hanging="284"/>
        <w:rPr>
          <w:sz w:val="12"/>
        </w:rPr>
        <w:sectPr w:rsidR="005B72BB" w:rsidRPr="005B72BB" w:rsidSect="00E7351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86" w:right="595" w:bottom="1021" w:left="595" w:header="590" w:footer="510" w:gutter="0"/>
          <w:cols w:space="708"/>
          <w:titlePg/>
          <w:docGrid w:linePitch="218"/>
        </w:sectPr>
      </w:pPr>
    </w:p>
    <w:p w14:paraId="53D5D77C" w14:textId="2DCD3623" w:rsidR="0016617A" w:rsidRPr="00D646DB" w:rsidRDefault="0016617A" w:rsidP="0016617A">
      <w:pPr>
        <w:pStyle w:val="TMCZHDTable"/>
      </w:pPr>
      <w:r>
        <w:lastRenderedPageBreak/>
        <w:t xml:space="preserve">Cenová ujednání </w:t>
      </w:r>
      <w:r w:rsidRPr="00D646DB">
        <w:t>(v Kč bez DPH)</w:t>
      </w:r>
    </w:p>
    <w:tbl>
      <w:tblPr>
        <w:tblStyle w:val="Mkatabulky"/>
        <w:tblW w:w="10788" w:type="dxa"/>
        <w:tblInd w:w="-25" w:type="dxa"/>
        <w:tblBorders>
          <w:top w:val="single" w:sz="4" w:space="0" w:color="BFBFBF" w:themeColor="background2"/>
          <w:left w:val="single" w:sz="4" w:space="0" w:color="BFBFBF" w:themeColor="background2"/>
          <w:bottom w:val="single" w:sz="4" w:space="0" w:color="BFBFBF" w:themeColor="background2"/>
          <w:right w:val="single" w:sz="4" w:space="0" w:color="BFBFBF" w:themeColor="background2"/>
          <w:insideH w:val="single" w:sz="4" w:space="0" w:color="BFBFBF" w:themeColor="background2"/>
          <w:insideV w:val="single" w:sz="4" w:space="0" w:color="BFBFBF" w:themeColor="background2"/>
        </w:tblBorders>
        <w:tblLook w:val="04A0" w:firstRow="1" w:lastRow="0" w:firstColumn="1" w:lastColumn="0" w:noHBand="0" w:noVBand="1"/>
      </w:tblPr>
      <w:tblGrid>
        <w:gridCol w:w="3984"/>
        <w:gridCol w:w="6804"/>
      </w:tblGrid>
      <w:tr w:rsidR="0016617A" w:rsidRPr="0016617A" w14:paraId="63428C15" w14:textId="77777777" w:rsidTr="005A42AE">
        <w:trPr>
          <w:trHeight w:val="227"/>
        </w:trPr>
        <w:tc>
          <w:tcPr>
            <w:tcW w:w="3984" w:type="dxa"/>
            <w:vAlign w:val="center"/>
          </w:tcPr>
          <w:p w14:paraId="7BB23566" w14:textId="601F27B1" w:rsidR="0016617A" w:rsidRPr="0016617A" w:rsidRDefault="0016617A" w:rsidP="005A42AE">
            <w:pPr>
              <w:pStyle w:val="Podnadpis"/>
            </w:pPr>
            <w:r w:rsidRPr="0016617A">
              <w:rPr>
                <w:rFonts w:cs="Arial"/>
                <w:szCs w:val="14"/>
              </w:rPr>
              <w:t xml:space="preserve">Jednorázová cena za zřízení služby: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EB790FF" w14:textId="220BDDBA" w:rsidR="0016617A" w:rsidRPr="0016617A" w:rsidRDefault="0016617A" w:rsidP="005A42AE">
            <w:pPr>
              <w:pStyle w:val="Podnadpis"/>
              <w:rPr>
                <w:rFonts w:cs="Arial"/>
              </w:rPr>
            </w:pPr>
            <w:r w:rsidRPr="0016617A">
              <w:rPr>
                <w:rFonts w:cs="Arial"/>
                <w:szCs w:val="14"/>
              </w:rPr>
              <w:t xml:space="preserve">Pravidelná měsíční cena za službu a sjednanou úroveň kvality: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4E63AF">
              <w:rPr>
                <w:rFonts w:eastAsia="Times" w:cs="Arial"/>
                <w:b/>
                <w:noProof/>
                <w:szCs w:val="14"/>
              </w:rPr>
              <w:t>xxxxx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16617A" w:rsidRPr="0016617A" w14:paraId="4C2B2DE2" w14:textId="77777777" w:rsidTr="005A42AE">
        <w:trPr>
          <w:trHeight w:val="227"/>
        </w:trPr>
        <w:tc>
          <w:tcPr>
            <w:tcW w:w="3984" w:type="dxa"/>
            <w:vAlign w:val="center"/>
          </w:tcPr>
          <w:p w14:paraId="0B04EECE" w14:textId="3861A28A" w:rsidR="0016617A" w:rsidRPr="0016617A" w:rsidRDefault="0016617A" w:rsidP="005A42AE">
            <w:pPr>
              <w:pStyle w:val="Podnadpis"/>
              <w:rPr>
                <w:rFonts w:eastAsia="Times" w:cs="Arial"/>
                <w:b/>
                <w:szCs w:val="14"/>
              </w:rPr>
            </w:pPr>
            <w:r w:rsidRPr="0016617A">
              <w:rPr>
                <w:rFonts w:cs="Arial"/>
                <w:szCs w:val="14"/>
              </w:rPr>
              <w:t xml:space="preserve">Jednorázová cena za QOS: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5749FAE6" w14:textId="5D39A44E" w:rsidR="0016617A" w:rsidRPr="0016617A" w:rsidRDefault="0016617A" w:rsidP="005A42AE">
            <w:pPr>
              <w:pStyle w:val="Podnadpis"/>
              <w:rPr>
                <w:rFonts w:cs="Arial"/>
              </w:rPr>
            </w:pPr>
            <w:r w:rsidRPr="0016617A">
              <w:rPr>
                <w:rFonts w:cs="Arial"/>
                <w:szCs w:val="14"/>
              </w:rPr>
              <w:t xml:space="preserve">Pravidelná měsíční cena za QOS: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16617A" w:rsidRPr="0016617A" w14:paraId="3CA6B0F6" w14:textId="77777777" w:rsidTr="005A42AE">
        <w:trPr>
          <w:trHeight w:val="227"/>
        </w:trPr>
        <w:tc>
          <w:tcPr>
            <w:tcW w:w="3984" w:type="dxa"/>
            <w:vAlign w:val="center"/>
          </w:tcPr>
          <w:p w14:paraId="2F8C1942" w14:textId="285BB73E" w:rsidR="0016617A" w:rsidRPr="0016617A" w:rsidRDefault="0016617A" w:rsidP="005A42AE">
            <w:pPr>
              <w:pStyle w:val="Podnadpis"/>
              <w:rPr>
                <w:rFonts w:cs="Arial"/>
                <w:szCs w:val="14"/>
              </w:rPr>
            </w:pPr>
            <w:r w:rsidRPr="0016617A">
              <w:rPr>
                <w:rFonts w:cs="Arial"/>
                <w:szCs w:val="14"/>
              </w:rPr>
              <w:t xml:space="preserve">Jednorázová cena za proaktivní dohled: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2CB1D0DE" w14:textId="57D42194" w:rsidR="0016617A" w:rsidRPr="0016617A" w:rsidRDefault="0016617A" w:rsidP="005A42AE">
            <w:pPr>
              <w:pStyle w:val="Podnadpis"/>
              <w:rPr>
                <w:rFonts w:eastAsia="Times" w:cs="Arial"/>
                <w:szCs w:val="14"/>
              </w:rPr>
            </w:pPr>
            <w:r w:rsidRPr="0016617A">
              <w:rPr>
                <w:rFonts w:cs="Arial"/>
                <w:szCs w:val="14"/>
              </w:rPr>
              <w:t xml:space="preserve">Pravidelná měsíční cena za proaktivní dohled: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16617A" w:rsidRPr="0016617A" w14:paraId="579DA2BB" w14:textId="77777777" w:rsidTr="005A42AE">
        <w:trPr>
          <w:trHeight w:val="227"/>
        </w:trPr>
        <w:tc>
          <w:tcPr>
            <w:tcW w:w="3984" w:type="dxa"/>
            <w:vAlign w:val="center"/>
          </w:tcPr>
          <w:p w14:paraId="61DF9ED0" w14:textId="275CC9D6" w:rsidR="0016617A" w:rsidRPr="0016617A" w:rsidRDefault="0016617A" w:rsidP="005A42AE">
            <w:pPr>
              <w:pStyle w:val="Podnadpis"/>
              <w:rPr>
                <w:rFonts w:cs="Arial"/>
                <w:szCs w:val="14"/>
              </w:rPr>
            </w:pPr>
            <w:r w:rsidRPr="0016617A">
              <w:rPr>
                <w:rFonts w:cs="Arial"/>
                <w:szCs w:val="14"/>
              </w:rPr>
              <w:t xml:space="preserve">Jednorázová cena za Back-up: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5ADC7C69" w14:textId="3CAA2081" w:rsidR="0016617A" w:rsidRPr="0016617A" w:rsidRDefault="0016617A" w:rsidP="005A42AE">
            <w:pPr>
              <w:pStyle w:val="Podnadpis"/>
              <w:rPr>
                <w:rFonts w:eastAsia="Times" w:cs="Arial"/>
                <w:szCs w:val="14"/>
              </w:rPr>
            </w:pPr>
            <w:r>
              <w:rPr>
                <w:rFonts w:cs="Arial"/>
                <w:szCs w:val="14"/>
              </w:rPr>
              <w:t>Pravidelná měsíční cena za B</w:t>
            </w:r>
            <w:r w:rsidRPr="0016617A">
              <w:rPr>
                <w:rFonts w:cs="Arial"/>
                <w:szCs w:val="14"/>
              </w:rPr>
              <w:t xml:space="preserve">ack-up: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16617A" w:rsidRPr="0016617A" w14:paraId="267D678D" w14:textId="77777777" w:rsidTr="005A42AE">
        <w:trPr>
          <w:trHeight w:val="227"/>
        </w:trPr>
        <w:tc>
          <w:tcPr>
            <w:tcW w:w="3984" w:type="dxa"/>
            <w:vAlign w:val="center"/>
          </w:tcPr>
          <w:p w14:paraId="5578D0ED" w14:textId="7F0675D0" w:rsidR="0016617A" w:rsidRPr="0016617A" w:rsidRDefault="0016617A" w:rsidP="005A42AE">
            <w:pPr>
              <w:pStyle w:val="Podnadpis"/>
              <w:rPr>
                <w:rFonts w:cs="Arial"/>
                <w:szCs w:val="14"/>
              </w:rPr>
            </w:pPr>
            <w:r w:rsidRPr="0016617A">
              <w:rPr>
                <w:rFonts w:cs="Arial"/>
                <w:szCs w:val="14"/>
              </w:rPr>
              <w:t xml:space="preserve">Jednorázová cena za MAC adresy: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16F3EAA5" w14:textId="6EBA1660" w:rsidR="0016617A" w:rsidRPr="0016617A" w:rsidRDefault="0016617A" w:rsidP="005A42AE">
            <w:pPr>
              <w:pStyle w:val="Podnadpis"/>
              <w:rPr>
                <w:rFonts w:eastAsia="Times" w:cs="Arial"/>
                <w:szCs w:val="14"/>
              </w:rPr>
            </w:pPr>
            <w:r w:rsidRPr="0016617A">
              <w:rPr>
                <w:rFonts w:cs="Arial"/>
                <w:szCs w:val="14"/>
              </w:rPr>
              <w:t xml:space="preserve">Pravidelná měsíční cena za MAC adresy: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16617A" w:rsidRPr="0016617A" w14:paraId="14901B67" w14:textId="77777777" w:rsidTr="005A42AE">
        <w:trPr>
          <w:trHeight w:val="227"/>
        </w:trPr>
        <w:tc>
          <w:tcPr>
            <w:tcW w:w="3984" w:type="dxa"/>
            <w:vAlign w:val="center"/>
          </w:tcPr>
          <w:p w14:paraId="33FA5B20" w14:textId="54F9424A" w:rsidR="0016617A" w:rsidRPr="0016617A" w:rsidRDefault="0016617A" w:rsidP="005A42AE">
            <w:pPr>
              <w:pStyle w:val="Podnadpis"/>
              <w:rPr>
                <w:rFonts w:cs="Arial"/>
                <w:szCs w:val="14"/>
              </w:rPr>
            </w:pPr>
            <w:r w:rsidRPr="0016617A">
              <w:rPr>
                <w:rFonts w:cs="Arial"/>
                <w:szCs w:val="14"/>
              </w:rPr>
              <w:t xml:space="preserve">Jednorázová cena za pronájem zařízení: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2686985E" w14:textId="7E6A9009" w:rsidR="0016617A" w:rsidRPr="0016617A" w:rsidRDefault="0016617A" w:rsidP="005A42AE">
            <w:pPr>
              <w:pStyle w:val="Podnadpis"/>
              <w:rPr>
                <w:rFonts w:eastAsia="Times" w:cs="Arial"/>
                <w:szCs w:val="14"/>
              </w:rPr>
            </w:pPr>
            <w:r w:rsidRPr="0016617A">
              <w:rPr>
                <w:rFonts w:cs="Arial"/>
                <w:szCs w:val="14"/>
              </w:rPr>
              <w:t xml:space="preserve">Pravidelná měsíční cena za pronájem zařízení: 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6681B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56681B" w:rsidRPr="00E906E2">
              <w:rPr>
                <w:rFonts w:eastAsia="Times" w:cs="Arial"/>
                <w:b/>
                <w:szCs w:val="14"/>
              </w:rPr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56681B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56681B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56681B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56681B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C05D06">
              <w:rPr>
                <w:rFonts w:eastAsia="Times" w:cs="Arial"/>
                <w:b/>
                <w:szCs w:val="14"/>
              </w:rPr>
            </w:r>
            <w:r w:rsidR="00C05D06">
              <w:rPr>
                <w:rFonts w:eastAsia="Times" w:cs="Arial"/>
                <w:b/>
                <w:szCs w:val="14"/>
              </w:rPr>
              <w:fldChar w:fldCharType="separate"/>
            </w:r>
            <w:r w:rsidR="0056681B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</w:tbl>
    <w:p w14:paraId="58C08229" w14:textId="77777777" w:rsidR="00451351" w:rsidRDefault="00451351" w:rsidP="00451351">
      <w:pPr>
        <w:pStyle w:val="TMCZTablespace"/>
      </w:pPr>
    </w:p>
    <w:p w14:paraId="4EE81B9D" w14:textId="77777777" w:rsidR="0056681B" w:rsidRPr="00D82ED9" w:rsidRDefault="0056681B" w:rsidP="0056681B">
      <w:pPr>
        <w:pStyle w:val="TMCZTablespace"/>
        <w:rPr>
          <w:sz w:val="12"/>
        </w:rPr>
      </w:pPr>
      <w:r w:rsidRPr="00D82ED9">
        <w:rPr>
          <w:sz w:val="12"/>
        </w:rPr>
        <w:t>*) Zahrnuto v pravidelné měsíční ceně</w:t>
      </w:r>
    </w:p>
    <w:p w14:paraId="26231157" w14:textId="77777777" w:rsidR="0056681B" w:rsidRDefault="0056681B" w:rsidP="00451351">
      <w:pPr>
        <w:pStyle w:val="TMCZTablespace"/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1"/>
      </w:tblGrid>
      <w:tr w:rsidR="00451351" w:rsidRPr="00551CF9" w14:paraId="58C0822C" w14:textId="77777777" w:rsidTr="0056681B">
        <w:trPr>
          <w:trHeight w:val="54"/>
        </w:trPr>
        <w:tc>
          <w:tcPr>
            <w:tcW w:w="10771" w:type="dxa"/>
            <w:shd w:val="clear" w:color="auto" w:fill="auto"/>
          </w:tcPr>
          <w:p w14:paraId="58C0822A" w14:textId="6033951A" w:rsidR="00451351" w:rsidRPr="00551CF9" w:rsidRDefault="005B72BB" w:rsidP="001D2ED0">
            <w:pPr>
              <w:spacing w:before="60"/>
              <w:rPr>
                <w:rFonts w:cs="Arial"/>
                <w:b/>
                <w:szCs w:val="14"/>
              </w:rPr>
            </w:pPr>
            <w:r w:rsidRPr="00551CF9">
              <w:rPr>
                <w:rFonts w:cs="Arial"/>
                <w:szCs w:val="14"/>
              </w:rPr>
              <w:t xml:space="preserve">Poznámka: </w:t>
            </w:r>
            <w:r w:rsidR="00451351"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51351"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="00451351" w:rsidRPr="00551CF9">
              <w:rPr>
                <w:rFonts w:cs="Arial"/>
                <w:b/>
                <w:szCs w:val="14"/>
              </w:rPr>
            </w:r>
            <w:r w:rsidR="00451351" w:rsidRPr="00551CF9">
              <w:rPr>
                <w:rFonts w:cs="Arial"/>
                <w:b/>
                <w:szCs w:val="14"/>
              </w:rPr>
              <w:fldChar w:fldCharType="separate"/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noProof/>
                <w:szCs w:val="14"/>
              </w:rPr>
              <w:t> </w:t>
            </w:r>
            <w:r w:rsidR="00451351" w:rsidRPr="00551CF9">
              <w:rPr>
                <w:rFonts w:cs="Arial"/>
                <w:b/>
                <w:szCs w:val="14"/>
              </w:rPr>
              <w:fldChar w:fldCharType="end"/>
            </w:r>
          </w:p>
          <w:p w14:paraId="58C0822B" w14:textId="77777777" w:rsidR="00451351" w:rsidRPr="00551CF9" w:rsidRDefault="00451351" w:rsidP="001D2ED0">
            <w:pPr>
              <w:spacing w:before="60"/>
              <w:rPr>
                <w:rFonts w:cs="Arial"/>
                <w:b/>
                <w:szCs w:val="14"/>
              </w:rPr>
            </w:pPr>
          </w:p>
        </w:tc>
      </w:tr>
    </w:tbl>
    <w:p w14:paraId="58C0822E" w14:textId="77777777" w:rsidR="000F65C4" w:rsidRPr="00083640" w:rsidRDefault="000F65C4" w:rsidP="000F65C4">
      <w:pPr>
        <w:rPr>
          <w:b/>
          <w:sz w:val="8"/>
          <w:szCs w:val="14"/>
        </w:rPr>
      </w:pPr>
    </w:p>
    <w:p w14:paraId="52342BB7" w14:textId="77777777" w:rsidR="00083640" w:rsidRPr="00514E11" w:rsidRDefault="00083640" w:rsidP="00083640">
      <w:pPr>
        <w:pStyle w:val="SSTextodstavce"/>
        <w:rPr>
          <w:b/>
          <w:sz w:val="14"/>
        </w:rPr>
      </w:pPr>
      <w:bookmarkStart w:id="4" w:name="OLE_LINK15"/>
      <w:r w:rsidRPr="00514E11">
        <w:rPr>
          <w:b/>
          <w:sz w:val="14"/>
        </w:rPr>
        <w:t>Všechny ceny uvedené v této spec</w:t>
      </w:r>
      <w:r>
        <w:rPr>
          <w:b/>
          <w:sz w:val="14"/>
        </w:rPr>
        <w:t>ifikaci služby jsou ceny bez DPH</w:t>
      </w:r>
      <w:r w:rsidRPr="00514E11">
        <w:rPr>
          <w:b/>
          <w:sz w:val="14"/>
        </w:rPr>
        <w:t xml:space="preserve"> v zákonem stanovené výši. </w:t>
      </w:r>
    </w:p>
    <w:bookmarkEnd w:id="4"/>
    <w:p w14:paraId="367DE71E" w14:textId="66B4B57F" w:rsidR="00083640" w:rsidRPr="00D178AE" w:rsidRDefault="00083640" w:rsidP="00083640">
      <w:pPr>
        <w:pStyle w:val="SSTextodstavce"/>
      </w:pPr>
      <w:r w:rsidRPr="00514E11">
        <w:rPr>
          <w:b/>
          <w:sz w:val="14"/>
        </w:rPr>
        <w:t>Pro technickou podporu využijte prosím telefonní číslo: 800 737</w:t>
      </w:r>
      <w:r>
        <w:rPr>
          <w:b/>
          <w:sz w:val="14"/>
        </w:rPr>
        <w:t> </w:t>
      </w:r>
      <w:r w:rsidRPr="00514E11">
        <w:rPr>
          <w:b/>
          <w:sz w:val="14"/>
        </w:rPr>
        <w:t>311</w:t>
      </w:r>
    </w:p>
    <w:p w14:paraId="58C08232" w14:textId="77777777" w:rsidR="000F65C4" w:rsidRPr="00083640" w:rsidRDefault="000F65C4" w:rsidP="00451351">
      <w:pPr>
        <w:jc w:val="both"/>
        <w:rPr>
          <w:rFonts w:cs="Arial"/>
          <w:sz w:val="8"/>
          <w:szCs w:val="14"/>
        </w:rPr>
      </w:pPr>
    </w:p>
    <w:p w14:paraId="58C08233" w14:textId="77777777" w:rsidR="00451351" w:rsidRPr="00E666E0" w:rsidRDefault="00451351" w:rsidP="00451351">
      <w:pPr>
        <w:jc w:val="both"/>
        <w:rPr>
          <w:rFonts w:cs="Arial"/>
          <w:szCs w:val="14"/>
        </w:rPr>
      </w:pPr>
      <w:r w:rsidRPr="00E666E0">
        <w:rPr>
          <w:rFonts w:cs="Arial"/>
          <w:szCs w:val="14"/>
        </w:rPr>
        <w:t>Smluvní partner/Oprávněná osoba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Smluvní partner / Oprávněná osoba prohlašuje, že se s těmito dokumenty seznámil a dále se zavazuje podmínky v těchto dokumentech stanovených dodržovat. Tato Specifikace služby se řídí rovněž podmínkami stanovenými ve Smlouvě (včetně Podmínek Firemního řešení) uzavřenou mezi poskytovatelem a Smluvním partnerem. Uzavírá-li tuto Specifikaci služby Oprávněná osoba tak svým podpisem potvrzuje, že se s podmínkami Smlouvy (včetně Podmínek Firemního řešení) seznámila a zavazuje se jimi řídit.</w:t>
      </w:r>
    </w:p>
    <w:p w14:paraId="39782636" w14:textId="77777777" w:rsidR="0056681B" w:rsidRDefault="0056681B" w:rsidP="00451351">
      <w:pPr>
        <w:jc w:val="both"/>
        <w:rPr>
          <w:rFonts w:cs="Arial"/>
          <w:szCs w:val="14"/>
        </w:rPr>
      </w:pPr>
    </w:p>
    <w:p w14:paraId="58C08234" w14:textId="77777777" w:rsidR="00D169E9" w:rsidRDefault="00451351" w:rsidP="00451351">
      <w:pPr>
        <w:jc w:val="both"/>
        <w:rPr>
          <w:rFonts w:cs="Arial"/>
          <w:szCs w:val="14"/>
        </w:rPr>
      </w:pPr>
      <w:r w:rsidRPr="00E666E0">
        <w:rPr>
          <w:rFonts w:cs="Arial"/>
          <w:szCs w:val="14"/>
        </w:rPr>
        <w:t>Uzavírá-li tuto Specifikaci služby Oprávněná osoba, tak tato Specifikace služeb je platná až okamžikem, kdy k podpisu této Specifikace služeb za TMCZ a Oprávněnou osobu připojí svůj podpis rovněž Smluvní partner dle Smlouvy, čímž vyjadřuje svůj souhlas s uzavřením této Specifikace služeb mezi Oprávněnou osobou a TMCZ.</w:t>
      </w:r>
    </w:p>
    <w:p w14:paraId="4608091D" w14:textId="77777777" w:rsidR="006B286F" w:rsidRDefault="006B286F" w:rsidP="00451351">
      <w:pPr>
        <w:jc w:val="both"/>
        <w:rPr>
          <w:rFonts w:cs="Arial"/>
          <w:szCs w:val="14"/>
        </w:rPr>
      </w:pPr>
    </w:p>
    <w:p w14:paraId="3D52865C" w14:textId="3FE0AF91" w:rsidR="006B286F" w:rsidRPr="00265834" w:rsidRDefault="006B286F" w:rsidP="00451351">
      <w:pPr>
        <w:jc w:val="both"/>
        <w:rPr>
          <w:rFonts w:cs="Arial"/>
          <w:bCs/>
        </w:rPr>
      </w:pPr>
      <w:r w:rsidRPr="006B286F">
        <w:rPr>
          <w:rFonts w:cs="Arial"/>
          <w:bCs/>
        </w:rPr>
        <w:t>Specifikace služby byla vyhotovena ve 3 stejnopisech s platností originálu, přičemž Poskytovatel obdrží 2 vyhotovení Specifikace a Smluvní partner/Oprávněná osoba obdrží 1 vyhotovení Specifikace.</w:t>
      </w:r>
    </w:p>
    <w:p w14:paraId="58C08235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8C08238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8C08236" w14:textId="56BB18A3"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3D52C6">
              <w:rPr>
                <w:rFonts w:cs="Arial"/>
                <w:noProof/>
                <w:szCs w:val="14"/>
              </w:rPr>
              <w:t>12. 05. 2022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8C08237" w14:textId="289B61C7"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3D52C6">
              <w:rPr>
                <w:rFonts w:cs="Arial"/>
                <w:noProof/>
                <w:szCs w:val="14"/>
              </w:rPr>
              <w:t>18. 05. 2022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8C0823B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8C08239" w14:textId="0D40F7DA" w:rsidR="0004579A" w:rsidRPr="00265834" w:rsidRDefault="005B72BB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8C0823A" w14:textId="5C21021B" w:rsidR="0004579A" w:rsidRPr="00265834" w:rsidRDefault="005B72BB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8C0823E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8C0823C" w14:textId="494FDCC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4E63AF">
              <w:rPr>
                <w:rFonts w:cs="Arial"/>
                <w:noProof/>
                <w:szCs w:val="14"/>
              </w:rPr>
              <w:t>xxxxxx</w:t>
            </w:r>
            <w:r w:rsidRPr="00265834">
              <w:rPr>
                <w:rFonts w:cs="Arial"/>
                <w:szCs w:val="14"/>
              </w:rPr>
              <w:fldChar w:fldCharType="end"/>
            </w:r>
            <w:r w:rsidRPr="00265834">
              <w:rPr>
                <w:rFonts w:cs="Arial"/>
                <w:szCs w:val="14"/>
              </w:rPr>
              <w:t xml:space="preserve"> </w:t>
            </w: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5D2A9B">
              <w:rPr>
                <w:rFonts w:cs="Arial"/>
                <w:szCs w:val="14"/>
              </w:rPr>
              <w:t xml:space="preserve">/ </w:t>
            </w:r>
            <w:r w:rsidR="005D2A9B" w:rsidRPr="005D2A9B">
              <w:rPr>
                <w:rFonts w:cs="Arial"/>
                <w:noProof/>
                <w:szCs w:val="14"/>
              </w:rPr>
              <w:t>Obchodní konzultant pro firemní zákazníky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8C0823D" w14:textId="491F0A5E" w:rsidR="0004579A" w:rsidRPr="00265834" w:rsidRDefault="0004579A" w:rsidP="00214B2E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4E63AF">
              <w:rPr>
                <w:rFonts w:cs="Arial"/>
                <w:noProof/>
                <w:szCs w:val="14"/>
              </w:rPr>
              <w:t>xxxxxxxxxxxxx</w:t>
            </w:r>
            <w:r w:rsidR="005D2A9B" w:rsidRPr="005D2A9B">
              <w:rPr>
                <w:rFonts w:cs="Arial"/>
                <w:noProof/>
                <w:szCs w:val="14"/>
              </w:rPr>
              <w:t>.</w:t>
            </w:r>
            <w:r w:rsidRPr="00265834">
              <w:rPr>
                <w:rFonts w:cs="Arial"/>
                <w:szCs w:val="14"/>
              </w:rPr>
              <w:fldChar w:fldCharType="end"/>
            </w:r>
            <w:r w:rsidRPr="00265834">
              <w:rPr>
                <w:rFonts w:cs="Arial"/>
                <w:szCs w:val="14"/>
              </w:rPr>
              <w:t xml:space="preserve"> / </w:t>
            </w: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5D2A9B" w:rsidRPr="005D2A9B">
              <w:rPr>
                <w:rFonts w:cs="Arial"/>
                <w:noProof/>
                <w:szCs w:val="14"/>
              </w:rPr>
              <w:t>Ředitel školy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8C0824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8C0823F" w14:textId="70B54152" w:rsidR="0004579A" w:rsidRPr="00265834" w:rsidRDefault="005B72BB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8C08240" w14:textId="73227222" w:rsidR="0004579A" w:rsidRPr="00265834" w:rsidRDefault="005B72BB" w:rsidP="00214B2E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Jméno a funkce zástupce smluvního partnera / oprávněné osoby</w:t>
            </w:r>
          </w:p>
        </w:tc>
      </w:tr>
      <w:tr w:rsidR="0004579A" w:rsidRPr="00265834" w14:paraId="58C08246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8C08242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8C08243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8C08244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8C08245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8C0824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8C08247" w14:textId="0348E73B" w:rsidR="0004579A" w:rsidRPr="00265834" w:rsidRDefault="005B72BB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Podpis/y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8C08248" w14:textId="51F58859" w:rsidR="0004579A" w:rsidRPr="00265834" w:rsidRDefault="005B72BB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Podpis zástupce smluvního partnera / oprávněné osoby</w:t>
            </w:r>
          </w:p>
        </w:tc>
      </w:tr>
    </w:tbl>
    <w:p w14:paraId="58C0824A" w14:textId="60E6C8DE" w:rsidR="002F6071" w:rsidRDefault="002F6071" w:rsidP="004978EF">
      <w:pPr>
        <w:pStyle w:val="TMCZTablespace"/>
      </w:pPr>
    </w:p>
    <w:p w14:paraId="46B84829" w14:textId="77777777" w:rsidR="002F6071" w:rsidRPr="002F6071" w:rsidRDefault="002F6071" w:rsidP="002F6071"/>
    <w:p w14:paraId="0CDE4005" w14:textId="77777777" w:rsidR="002F6071" w:rsidRPr="002F6071" w:rsidRDefault="002F6071" w:rsidP="002F6071"/>
    <w:p w14:paraId="5BB94DD8" w14:textId="77777777" w:rsidR="002F6071" w:rsidRPr="002F6071" w:rsidRDefault="002F6071" w:rsidP="002F6071"/>
    <w:p w14:paraId="75605E8D" w14:textId="77777777" w:rsidR="002F6071" w:rsidRPr="002F6071" w:rsidRDefault="002F6071" w:rsidP="002F6071"/>
    <w:p w14:paraId="75458BB0" w14:textId="77777777" w:rsidR="002F6071" w:rsidRPr="002F6071" w:rsidRDefault="002F6071" w:rsidP="002F6071"/>
    <w:p w14:paraId="7223CB06" w14:textId="77777777" w:rsidR="002F6071" w:rsidRPr="002F6071" w:rsidRDefault="002F6071" w:rsidP="002F6071"/>
    <w:p w14:paraId="7F42928D" w14:textId="77777777" w:rsidR="002F6071" w:rsidRPr="002F6071" w:rsidRDefault="002F6071" w:rsidP="002F6071"/>
    <w:p w14:paraId="035B8A3F" w14:textId="77777777" w:rsidR="002F6071" w:rsidRPr="002F6071" w:rsidRDefault="002F6071" w:rsidP="002F6071"/>
    <w:p w14:paraId="10B4D182" w14:textId="69D34A7B" w:rsidR="002F6071" w:rsidRDefault="002F6071" w:rsidP="002F6071"/>
    <w:p w14:paraId="69DD4858" w14:textId="77777777" w:rsidR="0004579A" w:rsidRPr="002F6071" w:rsidRDefault="0004579A" w:rsidP="002F6071"/>
    <w:sectPr w:rsidR="0004579A" w:rsidRPr="002F6071" w:rsidSect="00F21C6E">
      <w:headerReference w:type="first" r:id="rId15"/>
      <w:footerReference w:type="first" r:id="rId16"/>
      <w:pgSz w:w="11906" w:h="16838" w:code="9"/>
      <w:pgMar w:top="1786" w:right="595" w:bottom="1021" w:left="595" w:header="587" w:footer="51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0772" w14:textId="77777777" w:rsidR="00C05D06" w:rsidRDefault="00C05D06">
      <w:r>
        <w:separator/>
      </w:r>
    </w:p>
  </w:endnote>
  <w:endnote w:type="continuationSeparator" w:id="0">
    <w:p w14:paraId="4A050EC1" w14:textId="77777777" w:rsidR="00C05D06" w:rsidRDefault="00C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75C0" w14:textId="77777777" w:rsidR="005B72BB" w:rsidRDefault="005B72BB">
    <w:pPr>
      <w:pStyle w:val="Zpat"/>
    </w:pPr>
    <w:r>
      <w:rPr>
        <w:rFonts w:eastAsia="Times" w:cs="Arial"/>
        <w:sz w:val="12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1701B">
      <w:rPr>
        <w:rFonts w:eastAsia="Times" w:cs="Arial"/>
        <w:sz w:val="12"/>
        <w:szCs w:val="14"/>
      </w:rPr>
      <w:t xml:space="preserve">Stránka </w:t>
    </w:r>
    <w:r w:rsidRPr="0081701B">
      <w:rPr>
        <w:rFonts w:eastAsia="Times" w:cs="Arial"/>
        <w:sz w:val="12"/>
        <w:szCs w:val="14"/>
      </w:rPr>
      <w:fldChar w:fldCharType="begin"/>
    </w:r>
    <w:r w:rsidRPr="0081701B">
      <w:rPr>
        <w:rFonts w:eastAsia="Times" w:cs="Arial"/>
        <w:sz w:val="12"/>
        <w:szCs w:val="14"/>
      </w:rPr>
      <w:instrText>PAGE</w:instrText>
    </w:r>
    <w:r w:rsidRPr="0081701B">
      <w:rPr>
        <w:rFonts w:eastAsia="Times" w:cs="Arial"/>
        <w:sz w:val="12"/>
        <w:szCs w:val="14"/>
      </w:rPr>
      <w:fldChar w:fldCharType="separate"/>
    </w:r>
    <w:r w:rsidR="00125CF9">
      <w:rPr>
        <w:rFonts w:eastAsia="Times" w:cs="Arial"/>
        <w:noProof/>
        <w:sz w:val="12"/>
        <w:szCs w:val="14"/>
      </w:rPr>
      <w:t>2</w:t>
    </w:r>
    <w:r w:rsidRPr="0081701B">
      <w:rPr>
        <w:rFonts w:eastAsia="Times" w:cs="Arial"/>
        <w:sz w:val="12"/>
        <w:szCs w:val="14"/>
      </w:rPr>
      <w:fldChar w:fldCharType="end"/>
    </w:r>
    <w:r w:rsidRPr="0081701B">
      <w:rPr>
        <w:rFonts w:eastAsia="Times" w:cs="Arial"/>
        <w:sz w:val="12"/>
        <w:szCs w:val="14"/>
      </w:rPr>
      <w:t xml:space="preserve"> / </w:t>
    </w:r>
    <w:r w:rsidRPr="0081701B">
      <w:rPr>
        <w:rFonts w:eastAsia="Times" w:cs="Arial"/>
        <w:sz w:val="12"/>
        <w:szCs w:val="14"/>
      </w:rPr>
      <w:fldChar w:fldCharType="begin"/>
    </w:r>
    <w:r w:rsidRPr="0081701B">
      <w:rPr>
        <w:rFonts w:eastAsia="Times" w:cs="Arial"/>
        <w:sz w:val="12"/>
        <w:szCs w:val="14"/>
      </w:rPr>
      <w:instrText>NUMPAGES</w:instrText>
    </w:r>
    <w:r w:rsidRPr="0081701B">
      <w:rPr>
        <w:rFonts w:eastAsia="Times" w:cs="Arial"/>
        <w:sz w:val="12"/>
        <w:szCs w:val="14"/>
      </w:rPr>
      <w:fldChar w:fldCharType="separate"/>
    </w:r>
    <w:r w:rsidR="00083640">
      <w:rPr>
        <w:rFonts w:eastAsia="Times" w:cs="Arial"/>
        <w:noProof/>
        <w:sz w:val="12"/>
        <w:szCs w:val="14"/>
      </w:rPr>
      <w:t>2</w:t>
    </w:r>
    <w:r w:rsidRPr="0081701B">
      <w:rPr>
        <w:rFonts w:eastAsia="Times" w:cs="Arial"/>
        <w:sz w:val="12"/>
        <w:szCs w:val="14"/>
      </w:rPr>
      <w:fldChar w:fldCharType="end"/>
    </w:r>
    <w:r>
      <w:rPr>
        <w:rFonts w:eastAsia="Times" w:cs="Arial"/>
        <w:sz w:val="12"/>
        <w:szCs w:val="14"/>
      </w:rPr>
      <w:br/>
    </w:r>
    <w:r>
      <w:rPr>
        <w:rFonts w:eastAsia="Times" w:cs="Arial"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1701B">
      <w:rPr>
        <w:rFonts w:eastAsia="Times" w:cs="Arial"/>
        <w:sz w:val="12"/>
        <w:szCs w:val="16"/>
      </w:rPr>
      <w:t>ver. OTP_1501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FFE5" w14:textId="77777777" w:rsidR="005B72BB" w:rsidRPr="0081701B" w:rsidRDefault="005B72BB" w:rsidP="000D3547">
    <w:pPr>
      <w:pBdr>
        <w:top w:val="single" w:sz="6" w:space="0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  <w:r w:rsidRPr="0081701B">
      <w:rPr>
        <w:rFonts w:eastAsia="Times" w:cs="Arial"/>
        <w:sz w:val="12"/>
        <w:szCs w:val="1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E7351B" w14:paraId="17763BE4" w14:textId="77777777" w:rsidTr="005A42AE">
      <w:tc>
        <w:tcPr>
          <w:tcW w:w="2438" w:type="dxa"/>
        </w:tcPr>
        <w:p w14:paraId="0FDB0C73" w14:textId="77777777" w:rsidR="00E7351B" w:rsidRDefault="00E7351B" w:rsidP="00E7351B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6179512C" w14:textId="7756800F" w:rsidR="00E7351B" w:rsidRPr="00E7351B" w:rsidRDefault="00E7351B" w:rsidP="00E7351B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07C7">
            <w:rPr>
              <w:rFonts w:eastAsia="Times" w:cs="Arial"/>
              <w:noProof/>
              <w:sz w:val="12"/>
              <w:szCs w:val="16"/>
            </w:rPr>
            <w:t>9841741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07C7">
            <w:rPr>
              <w:rFonts w:eastAsia="Times" w:cs="Arial"/>
              <w:noProof/>
              <w:sz w:val="12"/>
              <w:szCs w:val="16"/>
            </w:rPr>
            <w:t>40087143895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07C7">
            <w:rPr>
              <w:rFonts w:eastAsia="Times" w:cs="Arial"/>
              <w:noProof/>
              <w:sz w:val="12"/>
              <w:szCs w:val="16"/>
            </w:rPr>
            <w:t>7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07C7">
            <w:rPr>
              <w:rFonts w:eastAsia="Times" w:cs="Arial"/>
              <w:noProof/>
              <w:sz w:val="12"/>
              <w:szCs w:val="16"/>
            </w:rPr>
            <w:t>4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07C7">
            <w:rPr>
              <w:rFonts w:eastAsia="Times" w:cs="Arial"/>
              <w:noProof/>
              <w:sz w:val="12"/>
              <w:szCs w:val="16"/>
            </w:rPr>
            <w:t>40210736923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07C7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07C7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separate"/>
          </w:r>
          <w:r w:rsidR="000307C7">
            <w:rPr>
              <w:rFonts w:eastAsia="Times" w:cs="Arial"/>
              <w:noProof/>
              <w:sz w:val="12"/>
              <w:szCs w:val="12"/>
            </w:rPr>
            <w:t>O365277</w: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14:paraId="062BE412" w14:textId="37A6DA07" w:rsidR="00E7351B" w:rsidRDefault="00E7351B" w:rsidP="00E7351B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r w:rsidRPr="00E7351B">
            <w:rPr>
              <w:rFonts w:eastAsia="Times" w:cs="Arial"/>
              <w:sz w:val="12"/>
              <w:szCs w:val="12"/>
            </w:rPr>
            <w:t xml:space="preserve">DocType: KAS; </w:t>
          </w:r>
          <w:r w:rsidRPr="00E7351B">
            <w:rPr>
              <w:rFonts w:eastAsia="Times" w:cs="Arial"/>
              <w:sz w:val="12"/>
              <w:szCs w:val="14"/>
            </w:rPr>
            <w:t>SubType: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 w:rsidRPr="00E7351B">
            <w:rPr>
              <w:rFonts w:eastAsia="Times" w:cs="Arial"/>
              <w:sz w:val="12"/>
              <w:szCs w:val="12"/>
            </w:rPr>
            <w:t>: DOC0548</w:t>
          </w:r>
        </w:p>
      </w:tc>
      <w:tc>
        <w:tcPr>
          <w:tcW w:w="2438" w:type="dxa"/>
        </w:tcPr>
        <w:p w14:paraId="5CD94D45" w14:textId="55A1BC75" w:rsidR="00E7351B" w:rsidRPr="008C6EAB" w:rsidRDefault="00B172D3" w:rsidP="00E7351B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6B286F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6B286F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="00E7351B"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="00E7351B"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19C0B497" w14:textId="014FAE95" w:rsidR="005B72BB" w:rsidRPr="0081701B" w:rsidRDefault="005B72BB" w:rsidP="00125CF9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C60D" w14:textId="77777777" w:rsidR="005B72BB" w:rsidRPr="0081701B" w:rsidRDefault="005B72BB" w:rsidP="000D3547">
    <w:pPr>
      <w:pBdr>
        <w:top w:val="single" w:sz="6" w:space="0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  <w:r w:rsidRPr="0081701B">
      <w:rPr>
        <w:rFonts w:eastAsia="Times" w:cs="Arial"/>
        <w:sz w:val="12"/>
        <w:szCs w:val="1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5B72BB" w14:paraId="602504E4" w14:textId="77777777" w:rsidTr="00E43823">
      <w:tc>
        <w:tcPr>
          <w:tcW w:w="2438" w:type="dxa"/>
        </w:tcPr>
        <w:p w14:paraId="6148C221" w14:textId="77777777" w:rsidR="005B72BB" w:rsidRDefault="005B72BB" w:rsidP="007516F8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3F4C4AEC" w14:textId="77777777" w:rsidR="005B72BB" w:rsidRDefault="005B72BB" w:rsidP="000D3547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6CE31EE4" w14:textId="77777777" w:rsidR="005B72BB" w:rsidRDefault="005B72BB" w:rsidP="000D3547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</w:rPr>
          </w:pPr>
          <w:r w:rsidRPr="0081701B">
            <w:rPr>
              <w:rFonts w:eastAsia="Times" w:cs="Arial"/>
              <w:sz w:val="12"/>
              <w:szCs w:val="14"/>
            </w:rPr>
            <w:t xml:space="preserve">Stránka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PAGE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6B286F">
            <w:rPr>
              <w:rFonts w:eastAsia="Times" w:cs="Arial"/>
              <w:noProof/>
              <w:sz w:val="12"/>
              <w:szCs w:val="14"/>
            </w:rPr>
            <w:t>2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 w:rsidRPr="0081701B">
            <w:rPr>
              <w:rFonts w:eastAsia="Times" w:cs="Arial"/>
              <w:sz w:val="12"/>
              <w:szCs w:val="14"/>
            </w:rPr>
            <w:t xml:space="preserve"> /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NUMPAGES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6B286F">
            <w:rPr>
              <w:rFonts w:eastAsia="Times" w:cs="Arial"/>
              <w:noProof/>
              <w:sz w:val="12"/>
              <w:szCs w:val="14"/>
            </w:rPr>
            <w:t>2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>
            <w:rPr>
              <w:rFonts w:eastAsia="Times" w:cs="Arial"/>
              <w:sz w:val="12"/>
              <w:szCs w:val="14"/>
            </w:rPr>
            <w:br/>
          </w:r>
          <w:r>
            <w:rPr>
              <w:rFonts w:eastAsia="Times" w:cs="Arial"/>
              <w:sz w:val="12"/>
              <w:szCs w:val="16"/>
            </w:rPr>
            <w:t>ver. OTP_18</w:t>
          </w:r>
          <w:r w:rsidRPr="0081701B">
            <w:rPr>
              <w:rFonts w:eastAsia="Times" w:cs="Arial"/>
              <w:sz w:val="12"/>
              <w:szCs w:val="16"/>
            </w:rPr>
            <w:t>0</w:t>
          </w:r>
          <w:r>
            <w:rPr>
              <w:rFonts w:eastAsia="Times" w:cs="Arial"/>
              <w:sz w:val="12"/>
              <w:szCs w:val="16"/>
            </w:rPr>
            <w:t>2</w:t>
          </w:r>
        </w:p>
      </w:tc>
    </w:tr>
  </w:tbl>
  <w:p w14:paraId="44EDB1BD" w14:textId="50F23174" w:rsidR="005B72BB" w:rsidRPr="0081701B" w:rsidRDefault="005B72BB" w:rsidP="005B72BB">
    <w:pPr>
      <w:tabs>
        <w:tab w:val="right" w:pos="10773"/>
      </w:tabs>
      <w:autoSpaceDE w:val="0"/>
      <w:autoSpaceDN w:val="0"/>
      <w:adjustRightInd w:val="0"/>
      <w:jc w:val="center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2BF9" w14:textId="77777777" w:rsidR="00C05D06" w:rsidRDefault="00C05D06">
      <w:r>
        <w:separator/>
      </w:r>
    </w:p>
  </w:footnote>
  <w:footnote w:type="continuationSeparator" w:id="0">
    <w:p w14:paraId="17742DF2" w14:textId="77777777" w:rsidR="00C05D06" w:rsidRDefault="00C0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1E5D" w14:textId="77777777" w:rsidR="005B72BB" w:rsidRPr="00BF6588" w:rsidRDefault="00C05D06" w:rsidP="00BF6588">
    <w:pPr>
      <w:pStyle w:val="TMCZFormnameGray"/>
    </w:pPr>
    <w:r>
      <w:fldChar w:fldCharType="begin"/>
    </w:r>
    <w:r>
      <w:instrText xml:space="preserve"> STYLEREF  "TMCZ Form name"  \* MERGEFORMAT </w:instrText>
    </w:r>
    <w:r>
      <w:fldChar w:fldCharType="separate"/>
    </w:r>
    <w:r w:rsidR="00083640">
      <w:rPr>
        <w:noProof/>
      </w:rPr>
      <w:t>Specifikace služby Ethernet Line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B418" w14:textId="77777777" w:rsidR="005B72BB" w:rsidRPr="00265834" w:rsidRDefault="005B72BB" w:rsidP="004B3A49">
    <w:pPr>
      <w:tabs>
        <w:tab w:val="left" w:pos="443"/>
        <w:tab w:val="left" w:pos="1260"/>
        <w:tab w:val="center" w:pos="4819"/>
      </w:tabs>
      <w:rPr>
        <w:rFonts w:cs="Arial"/>
        <w:b/>
        <w:color w:val="E20074"/>
        <w:sz w:val="36"/>
        <w:szCs w:val="36"/>
      </w:rPr>
    </w:pPr>
    <w:r w:rsidRPr="00265834">
      <w:rPr>
        <w:rFonts w:cs="Arial"/>
        <w:b/>
        <w:noProof/>
      </w:rPr>
      <w:drawing>
        <wp:anchor distT="0" distB="0" distL="114300" distR="114300" simplePos="0" relativeHeight="251659264" behindDoc="0" locked="1" layoutInCell="1" allowOverlap="1" wp14:anchorId="0263FAD8" wp14:editId="509AD7A8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961200" cy="468000"/>
          <wp:effectExtent l="0" t="0" r="0" b="8255"/>
          <wp:wrapNone/>
          <wp:docPr id="3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69B2" w14:textId="4AA4A201" w:rsidR="005B72BB" w:rsidRPr="00BF6588" w:rsidRDefault="00F152EA" w:rsidP="005B72BB">
    <w:pPr>
      <w:pStyle w:val="TMCZFormnameGray"/>
    </w:pPr>
    <w:fldSimple w:instr=" STYLEREF  &quot;TMCZ Form name&quot;  \* MERGEFORMAT ">
      <w:r w:rsidR="004E63AF">
        <w:rPr>
          <w:noProof/>
        </w:rPr>
        <w:t>Specifikace služby Ethernet Line</w:t>
      </w:r>
    </w:fldSimple>
  </w:p>
  <w:p w14:paraId="67143F34" w14:textId="06577BF0" w:rsidR="005B72BB" w:rsidRPr="00265834" w:rsidRDefault="005B72BB" w:rsidP="004B3A49">
    <w:pPr>
      <w:tabs>
        <w:tab w:val="left" w:pos="443"/>
        <w:tab w:val="left" w:pos="1260"/>
        <w:tab w:val="center" w:pos="4819"/>
      </w:tabs>
      <w:rPr>
        <w:rFonts w:cs="Arial"/>
        <w:b/>
        <w:color w:val="E20074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8FE"/>
    <w:multiLevelType w:val="hybridMultilevel"/>
    <w:tmpl w:val="02F265DA"/>
    <w:lvl w:ilvl="0" w:tplc="F5FED6E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C4"/>
    <w:rsid w:val="00006460"/>
    <w:rsid w:val="0001714D"/>
    <w:rsid w:val="00017C74"/>
    <w:rsid w:val="00025064"/>
    <w:rsid w:val="000307C7"/>
    <w:rsid w:val="00033AEE"/>
    <w:rsid w:val="000353DC"/>
    <w:rsid w:val="0004579A"/>
    <w:rsid w:val="0007329A"/>
    <w:rsid w:val="0007593B"/>
    <w:rsid w:val="00076526"/>
    <w:rsid w:val="000819ED"/>
    <w:rsid w:val="00082723"/>
    <w:rsid w:val="00083640"/>
    <w:rsid w:val="00097920"/>
    <w:rsid w:val="000C5270"/>
    <w:rsid w:val="000D3547"/>
    <w:rsid w:val="000D6B0C"/>
    <w:rsid w:val="000F65C4"/>
    <w:rsid w:val="000F7427"/>
    <w:rsid w:val="001052C9"/>
    <w:rsid w:val="00114BCE"/>
    <w:rsid w:val="00124986"/>
    <w:rsid w:val="00125CF9"/>
    <w:rsid w:val="001262F8"/>
    <w:rsid w:val="00127D3C"/>
    <w:rsid w:val="00133EDF"/>
    <w:rsid w:val="00145A7D"/>
    <w:rsid w:val="0015355C"/>
    <w:rsid w:val="0016617A"/>
    <w:rsid w:val="001711C8"/>
    <w:rsid w:val="00176779"/>
    <w:rsid w:val="00191837"/>
    <w:rsid w:val="00193C40"/>
    <w:rsid w:val="00194B65"/>
    <w:rsid w:val="001A00EF"/>
    <w:rsid w:val="001A4DD6"/>
    <w:rsid w:val="001E3A09"/>
    <w:rsid w:val="001F041B"/>
    <w:rsid w:val="00205A0F"/>
    <w:rsid w:val="00206321"/>
    <w:rsid w:val="00214B2E"/>
    <w:rsid w:val="00224099"/>
    <w:rsid w:val="00231115"/>
    <w:rsid w:val="00232A28"/>
    <w:rsid w:val="0023452C"/>
    <w:rsid w:val="00243795"/>
    <w:rsid w:val="00255C56"/>
    <w:rsid w:val="0025709E"/>
    <w:rsid w:val="002579E4"/>
    <w:rsid w:val="00264DE4"/>
    <w:rsid w:val="00265834"/>
    <w:rsid w:val="0029131B"/>
    <w:rsid w:val="002C3FA1"/>
    <w:rsid w:val="002C598D"/>
    <w:rsid w:val="002D0558"/>
    <w:rsid w:val="002D4660"/>
    <w:rsid w:val="002E300A"/>
    <w:rsid w:val="002E6CC0"/>
    <w:rsid w:val="002F6071"/>
    <w:rsid w:val="00327A6E"/>
    <w:rsid w:val="00330ABE"/>
    <w:rsid w:val="00333C3E"/>
    <w:rsid w:val="00340F8A"/>
    <w:rsid w:val="003462A1"/>
    <w:rsid w:val="003570B2"/>
    <w:rsid w:val="00362395"/>
    <w:rsid w:val="00362897"/>
    <w:rsid w:val="003634E5"/>
    <w:rsid w:val="0037083C"/>
    <w:rsid w:val="0037356F"/>
    <w:rsid w:val="003736E2"/>
    <w:rsid w:val="00384859"/>
    <w:rsid w:val="0039026D"/>
    <w:rsid w:val="00395AC5"/>
    <w:rsid w:val="003A130D"/>
    <w:rsid w:val="003A2FFA"/>
    <w:rsid w:val="003A367D"/>
    <w:rsid w:val="003D0D45"/>
    <w:rsid w:val="003D52C6"/>
    <w:rsid w:val="003F29BE"/>
    <w:rsid w:val="003F29DF"/>
    <w:rsid w:val="004069C9"/>
    <w:rsid w:val="00406AFD"/>
    <w:rsid w:val="00451351"/>
    <w:rsid w:val="004654C1"/>
    <w:rsid w:val="00476DC7"/>
    <w:rsid w:val="004779D6"/>
    <w:rsid w:val="00485EB7"/>
    <w:rsid w:val="004978EF"/>
    <w:rsid w:val="004A1B7D"/>
    <w:rsid w:val="004B3A49"/>
    <w:rsid w:val="004B68F3"/>
    <w:rsid w:val="004D606D"/>
    <w:rsid w:val="004E38E6"/>
    <w:rsid w:val="004E63AF"/>
    <w:rsid w:val="004E7774"/>
    <w:rsid w:val="004F2B40"/>
    <w:rsid w:val="004F3E30"/>
    <w:rsid w:val="004F4BCA"/>
    <w:rsid w:val="004F58D9"/>
    <w:rsid w:val="00504130"/>
    <w:rsid w:val="00505A6B"/>
    <w:rsid w:val="00534A9C"/>
    <w:rsid w:val="005453C6"/>
    <w:rsid w:val="0056681B"/>
    <w:rsid w:val="00571A56"/>
    <w:rsid w:val="00571A66"/>
    <w:rsid w:val="00586D04"/>
    <w:rsid w:val="00594C5B"/>
    <w:rsid w:val="005A3ED3"/>
    <w:rsid w:val="005A5F2E"/>
    <w:rsid w:val="005B10D4"/>
    <w:rsid w:val="005B72BB"/>
    <w:rsid w:val="005C4751"/>
    <w:rsid w:val="005C496F"/>
    <w:rsid w:val="005D15EF"/>
    <w:rsid w:val="005D2A9B"/>
    <w:rsid w:val="005D35CB"/>
    <w:rsid w:val="005E1EE9"/>
    <w:rsid w:val="005E48CE"/>
    <w:rsid w:val="005E77ED"/>
    <w:rsid w:val="005F0FB6"/>
    <w:rsid w:val="00600DD1"/>
    <w:rsid w:val="006023A4"/>
    <w:rsid w:val="006111F6"/>
    <w:rsid w:val="00617933"/>
    <w:rsid w:val="006314EC"/>
    <w:rsid w:val="00634B46"/>
    <w:rsid w:val="00644065"/>
    <w:rsid w:val="006613D0"/>
    <w:rsid w:val="00695DDE"/>
    <w:rsid w:val="006A78CB"/>
    <w:rsid w:val="006B286F"/>
    <w:rsid w:val="006C34E9"/>
    <w:rsid w:val="006E061B"/>
    <w:rsid w:val="006F52CC"/>
    <w:rsid w:val="007030CA"/>
    <w:rsid w:val="00711255"/>
    <w:rsid w:val="00714789"/>
    <w:rsid w:val="007249A6"/>
    <w:rsid w:val="007436D9"/>
    <w:rsid w:val="0074752F"/>
    <w:rsid w:val="007516F8"/>
    <w:rsid w:val="0076179D"/>
    <w:rsid w:val="007B3CBB"/>
    <w:rsid w:val="007C15BB"/>
    <w:rsid w:val="007C6E3F"/>
    <w:rsid w:val="007D1081"/>
    <w:rsid w:val="007D2845"/>
    <w:rsid w:val="007D3431"/>
    <w:rsid w:val="007E3794"/>
    <w:rsid w:val="007F3CAD"/>
    <w:rsid w:val="00806AC0"/>
    <w:rsid w:val="00812374"/>
    <w:rsid w:val="00815387"/>
    <w:rsid w:val="00816603"/>
    <w:rsid w:val="0081701B"/>
    <w:rsid w:val="008321F3"/>
    <w:rsid w:val="00857C2A"/>
    <w:rsid w:val="00864D97"/>
    <w:rsid w:val="00871474"/>
    <w:rsid w:val="00885DC6"/>
    <w:rsid w:val="008B0F04"/>
    <w:rsid w:val="008C6557"/>
    <w:rsid w:val="008C74E7"/>
    <w:rsid w:val="0091173D"/>
    <w:rsid w:val="00927ABA"/>
    <w:rsid w:val="009401FF"/>
    <w:rsid w:val="0094561B"/>
    <w:rsid w:val="0095745C"/>
    <w:rsid w:val="0096002C"/>
    <w:rsid w:val="009846DE"/>
    <w:rsid w:val="00995276"/>
    <w:rsid w:val="009A6F24"/>
    <w:rsid w:val="009D781A"/>
    <w:rsid w:val="009F335C"/>
    <w:rsid w:val="009F6901"/>
    <w:rsid w:val="00A11757"/>
    <w:rsid w:val="00A3651C"/>
    <w:rsid w:val="00A56C31"/>
    <w:rsid w:val="00A70696"/>
    <w:rsid w:val="00A7712E"/>
    <w:rsid w:val="00AB00CC"/>
    <w:rsid w:val="00AC121C"/>
    <w:rsid w:val="00AE67C6"/>
    <w:rsid w:val="00B047CA"/>
    <w:rsid w:val="00B04B5C"/>
    <w:rsid w:val="00B11536"/>
    <w:rsid w:val="00B11F96"/>
    <w:rsid w:val="00B172D3"/>
    <w:rsid w:val="00B41F58"/>
    <w:rsid w:val="00B42D7E"/>
    <w:rsid w:val="00B43726"/>
    <w:rsid w:val="00B45200"/>
    <w:rsid w:val="00B50777"/>
    <w:rsid w:val="00B64201"/>
    <w:rsid w:val="00B93F8F"/>
    <w:rsid w:val="00B94468"/>
    <w:rsid w:val="00B94CBB"/>
    <w:rsid w:val="00B9732B"/>
    <w:rsid w:val="00BA52E4"/>
    <w:rsid w:val="00BA6503"/>
    <w:rsid w:val="00BB6522"/>
    <w:rsid w:val="00BB68B3"/>
    <w:rsid w:val="00BC1AC9"/>
    <w:rsid w:val="00BD0F64"/>
    <w:rsid w:val="00BE0810"/>
    <w:rsid w:val="00BE1F36"/>
    <w:rsid w:val="00BE2494"/>
    <w:rsid w:val="00BE2730"/>
    <w:rsid w:val="00BE5838"/>
    <w:rsid w:val="00BF44B7"/>
    <w:rsid w:val="00BF6588"/>
    <w:rsid w:val="00C05D06"/>
    <w:rsid w:val="00C110BD"/>
    <w:rsid w:val="00C131D8"/>
    <w:rsid w:val="00C2667A"/>
    <w:rsid w:val="00C30EC5"/>
    <w:rsid w:val="00C4084C"/>
    <w:rsid w:val="00C43853"/>
    <w:rsid w:val="00C46A43"/>
    <w:rsid w:val="00C515C3"/>
    <w:rsid w:val="00C73449"/>
    <w:rsid w:val="00C83691"/>
    <w:rsid w:val="00CA265D"/>
    <w:rsid w:val="00CA291C"/>
    <w:rsid w:val="00CB066B"/>
    <w:rsid w:val="00CB3FF9"/>
    <w:rsid w:val="00CB4FA3"/>
    <w:rsid w:val="00CD2B31"/>
    <w:rsid w:val="00CE0B72"/>
    <w:rsid w:val="00CE1E03"/>
    <w:rsid w:val="00D0358F"/>
    <w:rsid w:val="00D11663"/>
    <w:rsid w:val="00D169E9"/>
    <w:rsid w:val="00D2557D"/>
    <w:rsid w:val="00D37E8C"/>
    <w:rsid w:val="00D53CFB"/>
    <w:rsid w:val="00D5717C"/>
    <w:rsid w:val="00D63A3D"/>
    <w:rsid w:val="00D646DB"/>
    <w:rsid w:val="00D6494A"/>
    <w:rsid w:val="00D65636"/>
    <w:rsid w:val="00D72140"/>
    <w:rsid w:val="00D8074C"/>
    <w:rsid w:val="00DB193C"/>
    <w:rsid w:val="00DB3174"/>
    <w:rsid w:val="00DB67DE"/>
    <w:rsid w:val="00DB6E33"/>
    <w:rsid w:val="00DC132A"/>
    <w:rsid w:val="00DC2D1A"/>
    <w:rsid w:val="00DE0500"/>
    <w:rsid w:val="00E14816"/>
    <w:rsid w:val="00E17747"/>
    <w:rsid w:val="00E22D7A"/>
    <w:rsid w:val="00E3529B"/>
    <w:rsid w:val="00E43823"/>
    <w:rsid w:val="00E50A0A"/>
    <w:rsid w:val="00E53BCD"/>
    <w:rsid w:val="00E64F5C"/>
    <w:rsid w:val="00E66A9F"/>
    <w:rsid w:val="00E67921"/>
    <w:rsid w:val="00E7351B"/>
    <w:rsid w:val="00EA1100"/>
    <w:rsid w:val="00EB3A9C"/>
    <w:rsid w:val="00ED0E4A"/>
    <w:rsid w:val="00EE220E"/>
    <w:rsid w:val="00EE448D"/>
    <w:rsid w:val="00EF16FC"/>
    <w:rsid w:val="00EF35E9"/>
    <w:rsid w:val="00F05391"/>
    <w:rsid w:val="00F06A8C"/>
    <w:rsid w:val="00F152EA"/>
    <w:rsid w:val="00F17A07"/>
    <w:rsid w:val="00F21C6E"/>
    <w:rsid w:val="00F41188"/>
    <w:rsid w:val="00F51787"/>
    <w:rsid w:val="00F601A1"/>
    <w:rsid w:val="00F6071D"/>
    <w:rsid w:val="00F61D8F"/>
    <w:rsid w:val="00F627BE"/>
    <w:rsid w:val="00F67C2F"/>
    <w:rsid w:val="00F74269"/>
    <w:rsid w:val="00F8752F"/>
    <w:rsid w:val="00FB4585"/>
    <w:rsid w:val="00FD08A3"/>
    <w:rsid w:val="00FD7495"/>
    <w:rsid w:val="00FE4208"/>
    <w:rsid w:val="00FE71E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08196"/>
  <w15:chartTrackingRefBased/>
  <w15:docId w15:val="{C85340D6-AD2A-4428-90BE-686C56A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504130"/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styleId="Podnadpis">
    <w:name w:val="Subtitle"/>
    <w:aliases w:val="SS_Tabulka,Text tabulky"/>
    <w:basedOn w:val="Normln"/>
    <w:next w:val="Normln"/>
    <w:link w:val="PodnadpisChar"/>
    <w:qFormat/>
    <w:rsid w:val="00451351"/>
    <w:rPr>
      <w:szCs w:val="13"/>
    </w:rPr>
  </w:style>
  <w:style w:type="character" w:customStyle="1" w:styleId="PodnadpisChar">
    <w:name w:val="Podnadpis Char"/>
    <w:aliases w:val="SS_Tabulka Char,Text tabulky Char"/>
    <w:basedOn w:val="Standardnpsmoodstavce"/>
    <w:link w:val="Podnadpis"/>
    <w:rsid w:val="00451351"/>
    <w:rPr>
      <w:rFonts w:ascii="Arial" w:eastAsia="Times New Roman" w:hAnsi="Arial"/>
      <w:sz w:val="14"/>
      <w:szCs w:val="13"/>
    </w:rPr>
  </w:style>
  <w:style w:type="character" w:customStyle="1" w:styleId="IDZAK">
    <w:name w:val="IDZAK"/>
    <w:basedOn w:val="Standardnpsmoodstavce"/>
    <w:uiPriority w:val="1"/>
    <w:qFormat/>
    <w:rsid w:val="00E43823"/>
  </w:style>
  <w:style w:type="character" w:customStyle="1" w:styleId="IDSML">
    <w:name w:val="IDSML"/>
    <w:basedOn w:val="Standardnpsmoodstavce"/>
    <w:uiPriority w:val="1"/>
    <w:qFormat/>
    <w:rsid w:val="00E43823"/>
  </w:style>
  <w:style w:type="character" w:customStyle="1" w:styleId="IDSPEC">
    <w:name w:val="IDSPEC"/>
    <w:basedOn w:val="Standardnpsmoodstavce"/>
    <w:uiPriority w:val="1"/>
    <w:qFormat/>
    <w:rsid w:val="00E43823"/>
  </w:style>
  <w:style w:type="character" w:customStyle="1" w:styleId="IDOP">
    <w:name w:val="IDOP"/>
    <w:basedOn w:val="Standardnpsmoodstavce"/>
    <w:uiPriority w:val="1"/>
    <w:qFormat/>
    <w:rsid w:val="00E43823"/>
  </w:style>
  <w:style w:type="character" w:customStyle="1" w:styleId="IDREV">
    <w:name w:val="IDREV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paragraph" w:customStyle="1" w:styleId="SSTextodstavce">
    <w:name w:val="SS_Text odstavce"/>
    <w:basedOn w:val="Normln"/>
    <w:link w:val="SSTextodstavceChar"/>
    <w:qFormat/>
    <w:rsid w:val="00083640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083640"/>
    <w:rPr>
      <w:rFonts w:ascii="Arial" w:eastAsia="Times New Roman" w:hAnsi="Arial" w:cs="Ari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ussj\Desktop\Formul&#225;&#345;\21256_1TP_Ethernet_line_SS_+_pronajem_2016-03-24_CZ.dotx" TargetMode="External"/></Relationship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F3B7-A90A-4F10-93FC-FFBD263D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E7ED2-BA1B-4B17-8075-46CC25B1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EB224D-77B3-4532-8BCD-39ED75D4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21256_1TP_Ethernet_line_SS_+_pronajem_2016-03-24_CZ</Template>
  <TotalTime>2</TotalTime>
  <Pages>2</Pages>
  <Words>1224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subject/>
  <dc:creator>Süss Jiří</dc:creator>
  <cp:keywords/>
  <cp:lastModifiedBy>Hana Vimrová</cp:lastModifiedBy>
  <cp:revision>4</cp:revision>
  <cp:lastPrinted>2018-02-14T13:40:00Z</cp:lastPrinted>
  <dcterms:created xsi:type="dcterms:W3CDTF">2022-05-19T09:24:00Z</dcterms:created>
  <dcterms:modified xsi:type="dcterms:W3CDTF">2022-05-19T09:28:00Z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2022-05-11T11:44:55Z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51e54341-4531-4f9e-8b69-700402c197d0</vt:lpwstr>
  </property>
  <property fmtid="{D5CDD505-2E9C-101B-9397-08002B2CF9AE}" pid="9" name="MSIP_Label_e3e41b38-373c-4b3a-9137-5c0b023d0bef_ContentBits">
    <vt:lpwstr>0</vt:lpwstr>
  </property>
</Properties>
</file>