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43DC6" w14:textId="22CF49B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3933F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b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8A073F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81299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4C85F2B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49BE424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2300B2A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6CD2478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5A0EA28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7E7D7CB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2F256ADE" w14:textId="4C1B94A2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4981951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0B41C0B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748BF8A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38CE6739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615ABFA9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779AF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14802CF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144A3E6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7F4999A2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4597EB5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702C3C7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6C17EB6E" w14:textId="5921DE78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="00957009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CAFCB4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2F16476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4BED1FB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78A3232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7BB481D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a.s.</w:t>
      </w:r>
    </w:p>
    <w:p w14:paraId="56E6724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61BB88E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27EED36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0A5F29C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455907514/0600 </w:t>
      </w:r>
    </w:p>
    <w:p w14:paraId="7FD2863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4A72E9E8" w14:textId="036096B6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F11A96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3584368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2C2CE3A9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126A595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2AB2124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0A233E0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a.s</w:t>
      </w:r>
    </w:p>
    <w:p w14:paraId="050EF46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29C3AC5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52B6C4D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48AB54E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324F4A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6FE452F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254ED686" w14:textId="2B8273EC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="00F11A96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5C88869B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7CA0BD6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3D8FE5A0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5468FBAC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5A8BD97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4221835E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1AB9734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57886B9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2794894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0863213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01C899DC" w14:textId="687D6693" w:rsidR="008A073F" w:rsidRPr="008A073F" w:rsidRDefault="00324F4A" w:rsidP="008A07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</w:t>
      </w:r>
      <w:r w:rsidR="008A073F" w:rsidRPr="008A073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[OU  OU], </w:t>
      </w:r>
      <w:proofErr w:type="spellStart"/>
      <w:r w:rsidR="008A073F" w:rsidRPr="008A073F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="008A073F" w:rsidRPr="008A073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8A073F" w:rsidRPr="008A073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5DFE0C34" w14:textId="2DD4F7A3" w:rsidR="008A073F" w:rsidRPr="00324F4A" w:rsidRDefault="008A073F" w:rsidP="008A07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8A073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8A073F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8A073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7626FCD5" w14:textId="054BFC40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0BE5E5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lastRenderedPageBreak/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3235AC89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028CC73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83838F6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2FEDFF66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86BB13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367A578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E7DD4D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C5B891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EA7CFD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DC33D4" w14:textId="5E2CE0B6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78BD40F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2A57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439130" w14:textId="5D976152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1.3.202</w:t>
      </w:r>
      <w:r w:rsidR="008A073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725C4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DE992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CA6987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9F90299" w14:textId="77777777" w:rsidR="00E673A6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26C590F" w14:textId="77777777" w:rsidR="00B75EC2" w:rsidRPr="003D23D0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1A19447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EC23D2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1" w:name="_Hlk527133897"/>
    </w:p>
    <w:bookmarkEnd w:id="1"/>
    <w:p w14:paraId="2CB03D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002BDDC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DE807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96E6B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5C22B063" w14:textId="793B23E1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8A073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3933F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3933F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8A073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</w:t>
      </w:r>
    </w:p>
    <w:p w14:paraId="39D59DB5" w14:textId="77777777" w:rsidR="00085B67" w:rsidRPr="003D23D0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zh-CN"/>
        </w:rPr>
      </w:pPr>
    </w:p>
    <w:p w14:paraId="530FF7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8886A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EA384F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DC9F62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440DBA">
        <w:rPr>
          <w:rFonts w:ascii="Arial" w:eastAsia="Times New Roman" w:hAnsi="Arial" w:cs="Arial"/>
          <w:sz w:val="20"/>
          <w:szCs w:val="20"/>
          <w:lang w:eastAsia="zh-CN"/>
        </w:rPr>
        <w:t>V Praze, dne 9.3.2022</w:t>
      </w:r>
      <w:r w:rsidRPr="00440DBA">
        <w:rPr>
          <w:rFonts w:ascii="Arial" w:eastAsia="Calibri" w:hAnsi="Arial" w:cs="Arial"/>
          <w:sz w:val="20"/>
          <w:szCs w:val="20"/>
          <w:lang w:eastAsia="zh-CN"/>
        </w:rPr>
        <w:tab/>
      </w:r>
      <w:r w:rsidRPr="00440DBA">
        <w:rPr>
          <w:rFonts w:ascii="Arial" w:eastAsia="Calibri" w:hAnsi="Arial" w:cs="Arial"/>
          <w:sz w:val="20"/>
          <w:szCs w:val="20"/>
          <w:lang w:eastAsia="zh-CN"/>
        </w:rPr>
        <w:tab/>
      </w:r>
      <w:r w:rsidRPr="00440DBA">
        <w:rPr>
          <w:rFonts w:ascii="Arial" w:eastAsia="Calibri" w:hAnsi="Arial" w:cs="Arial"/>
          <w:sz w:val="20"/>
          <w:szCs w:val="20"/>
          <w:lang w:eastAsia="zh-CN"/>
        </w:rPr>
        <w:tab/>
      </w:r>
      <w:r w:rsidRPr="00440DBA">
        <w:rPr>
          <w:rFonts w:ascii="Arial" w:eastAsia="Calibri" w:hAnsi="Arial" w:cs="Arial"/>
          <w:sz w:val="20"/>
          <w:szCs w:val="20"/>
          <w:lang w:eastAsia="zh-CN"/>
        </w:rPr>
        <w:tab/>
      </w:r>
      <w:r w:rsidRPr="00440DBA">
        <w:rPr>
          <w:rFonts w:ascii="Arial" w:eastAsia="Calibri" w:hAnsi="Arial" w:cs="Arial"/>
          <w:sz w:val="20"/>
          <w:szCs w:val="20"/>
          <w:lang w:eastAsia="zh-CN"/>
        </w:rPr>
        <w:tab/>
        <w:t>V Kroměříž, dne 14.3.2022</w:t>
      </w:r>
    </w:p>
    <w:p w14:paraId="34DB2567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5636C01A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440DBA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</w:p>
    <w:p w14:paraId="0D747D90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4901C82A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40DBA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440DBA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6468DEB4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26348B5D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40DBA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40DBA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  </w:t>
      </w:r>
    </w:p>
    <w:p w14:paraId="48D33ECF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 w:bidi="hi-IN"/>
        </w:rPr>
      </w:pPr>
      <w:r w:rsidRPr="00440DBA">
        <w:rPr>
          <w:rFonts w:ascii="Arial" w:eastAsia="Times New Roman" w:hAnsi="Arial" w:cs="Arial"/>
          <w:sz w:val="20"/>
          <w:szCs w:val="20"/>
          <w:lang w:eastAsia="zh-CN"/>
        </w:rPr>
        <w:t xml:space="preserve"> na základě plné moci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6B1D64BC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1AE82D2" w14:textId="77777777" w:rsidR="00440DBA" w:rsidRPr="00440DBA" w:rsidRDefault="00440DBA" w:rsidP="00440D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EDD9C4F" w14:textId="77777777" w:rsidR="00440DBA" w:rsidRPr="00440DBA" w:rsidRDefault="00440DBA" w:rsidP="00440D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6C283BB" w14:textId="77777777" w:rsidR="00440DBA" w:rsidRPr="00440DBA" w:rsidRDefault="00440DBA" w:rsidP="00440D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444851" w14:textId="77777777" w:rsidR="00440DBA" w:rsidRPr="00440DBA" w:rsidRDefault="00440DBA" w:rsidP="00440D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972BC9" w14:textId="77777777" w:rsidR="00440DBA" w:rsidRPr="00440DBA" w:rsidRDefault="00440DBA" w:rsidP="00440D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777881F" w14:textId="77777777" w:rsidR="00440DBA" w:rsidRPr="00440DBA" w:rsidRDefault="00440DBA" w:rsidP="00440D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ADFFC1" w14:textId="77777777" w:rsidR="00440DBA" w:rsidRPr="00440DBA" w:rsidRDefault="00440DBA" w:rsidP="00440D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395792" w14:textId="77777777" w:rsidR="00440DBA" w:rsidRPr="00440DBA" w:rsidRDefault="00440DBA" w:rsidP="00440D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E14850" w14:textId="77777777" w:rsidR="00440DBA" w:rsidRPr="00440DBA" w:rsidRDefault="00440DBA" w:rsidP="00440D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0A021D1" w14:textId="71A7D21A" w:rsidR="00440DBA" w:rsidRPr="00440DBA" w:rsidRDefault="00440DBA" w:rsidP="00440D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40DBA">
        <w:rPr>
          <w:rFonts w:ascii="Arial" w:eastAsia="Times New Roman" w:hAnsi="Arial" w:cs="Arial"/>
          <w:sz w:val="20"/>
          <w:szCs w:val="20"/>
          <w:lang w:val="sk-SK" w:eastAsia="sk-SK"/>
        </w:rPr>
        <w:t>V </w:t>
      </w:r>
      <w:proofErr w:type="spellStart"/>
      <w:r w:rsidRPr="00440DBA">
        <w:rPr>
          <w:rFonts w:ascii="Arial" w:eastAsia="Times New Roman" w:hAnsi="Arial" w:cs="Arial"/>
          <w:sz w:val="20"/>
          <w:szCs w:val="20"/>
          <w:lang w:val="sk-SK" w:eastAsia="sk-SK"/>
        </w:rPr>
        <w:t>Uherském</w:t>
      </w:r>
      <w:proofErr w:type="spellEnd"/>
      <w:r w:rsidRPr="00440DB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Hradišti,  dne 1</w:t>
      </w:r>
      <w:r w:rsidR="003E1322">
        <w:rPr>
          <w:rFonts w:ascii="Arial" w:eastAsia="Times New Roman" w:hAnsi="Arial" w:cs="Arial"/>
          <w:sz w:val="20"/>
          <w:szCs w:val="20"/>
          <w:lang w:val="sk-SK" w:eastAsia="sk-SK"/>
        </w:rPr>
        <w:t>6</w:t>
      </w:r>
      <w:r w:rsidRPr="00440DBA">
        <w:rPr>
          <w:rFonts w:ascii="Arial" w:eastAsia="Times New Roman" w:hAnsi="Arial" w:cs="Arial"/>
          <w:sz w:val="20"/>
          <w:szCs w:val="20"/>
          <w:lang w:val="sk-SK" w:eastAsia="sk-SK"/>
        </w:rPr>
        <w:t>.3.2022</w:t>
      </w:r>
      <w:r w:rsidRPr="00440DBA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440DBA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440DBA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440DBA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proofErr w:type="spellStart"/>
      <w:r w:rsidRPr="00440DBA">
        <w:rPr>
          <w:rFonts w:ascii="Arial" w:eastAsia="Times New Roman" w:hAnsi="Arial" w:cs="Arial"/>
          <w:sz w:val="20"/>
          <w:szCs w:val="20"/>
          <w:lang w:val="sk-SK" w:eastAsia="sk-SK"/>
        </w:rPr>
        <w:t>Ve</w:t>
      </w:r>
      <w:proofErr w:type="spellEnd"/>
      <w:r w:rsidRPr="00440DB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40DBA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Pr="00440DBA">
        <w:rPr>
          <w:rFonts w:ascii="Arial" w:eastAsia="Times New Roman" w:hAnsi="Arial" w:cs="Arial"/>
          <w:sz w:val="20"/>
          <w:szCs w:val="20"/>
          <w:lang w:val="sk-SK" w:eastAsia="sk-SK"/>
        </w:rPr>
        <w:t>, dne 18.3.2022</w:t>
      </w:r>
    </w:p>
    <w:p w14:paraId="7A3E3952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4029FC4B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25C0ACAE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BAD441C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711AC926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40DBA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440DBA">
        <w:rPr>
          <w:rFonts w:ascii="Arial" w:eastAsia="Arial" w:hAnsi="Arial" w:cs="Arial"/>
          <w:sz w:val="20"/>
          <w:szCs w:val="20"/>
          <w:lang w:eastAsia="zh-CN"/>
        </w:rPr>
        <w:tab/>
      </w:r>
      <w:r w:rsidRPr="00440DBA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2BA3B50F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4265DCD6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40DBA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58D5D628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40DBA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1E85A343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7D4F5F1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EBE5A9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D64654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254FEBA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BCE2DD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6580217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40DBA">
        <w:rPr>
          <w:rFonts w:ascii="Arial" w:eastAsia="Times New Roman" w:hAnsi="Arial" w:cs="Arial"/>
          <w:sz w:val="20"/>
          <w:szCs w:val="20"/>
          <w:lang w:eastAsia="zh-CN"/>
        </w:rPr>
        <w:t>Ve Zlíně, dne 30.3.2022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  <w:t>Ve Zlíně, dne 30.3.2022</w:t>
      </w:r>
    </w:p>
    <w:p w14:paraId="695502F8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D5FE365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2A38AD5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711F202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67E0E65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6CFB0018" w14:textId="77777777" w:rsidR="00440DBA" w:rsidRPr="00440DBA" w:rsidRDefault="00440DBA" w:rsidP="00440D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743F9CE4" w14:textId="77777777" w:rsidR="00440DBA" w:rsidRPr="00440DBA" w:rsidRDefault="00440DBA" w:rsidP="00440DBA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40DBA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[OU OU]                             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člen představenstva</w:t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440DBA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4230198C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2BB7A" w14:textId="77777777" w:rsidR="00192FBF" w:rsidRDefault="00192FBF">
      <w:pPr>
        <w:spacing w:after="0" w:line="240" w:lineRule="auto"/>
      </w:pPr>
      <w:r>
        <w:separator/>
      </w:r>
    </w:p>
  </w:endnote>
  <w:endnote w:type="continuationSeparator" w:id="0">
    <w:p w14:paraId="508BFE26" w14:textId="77777777" w:rsidR="00192FBF" w:rsidRDefault="0019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11BA7" w14:textId="77777777" w:rsidR="00192FBF" w:rsidRDefault="00192FBF">
      <w:pPr>
        <w:spacing w:after="0" w:line="240" w:lineRule="auto"/>
      </w:pPr>
      <w:r>
        <w:separator/>
      </w:r>
    </w:p>
  </w:footnote>
  <w:footnote w:type="continuationSeparator" w:id="0">
    <w:p w14:paraId="668B5327" w14:textId="77777777" w:rsidR="00192FBF" w:rsidRDefault="0019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6A69E" w14:textId="62AAF368" w:rsidR="00AB3111" w:rsidRDefault="00192FBF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3AF4" w14:textId="36B1EBAC" w:rsidR="00AB3111" w:rsidRPr="00020653" w:rsidRDefault="00192FBF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0B4140"/>
    <w:rsid w:val="00100BC1"/>
    <w:rsid w:val="001375DA"/>
    <w:rsid w:val="00192FBF"/>
    <w:rsid w:val="001A50ED"/>
    <w:rsid w:val="001B418D"/>
    <w:rsid w:val="002042A7"/>
    <w:rsid w:val="00324F4A"/>
    <w:rsid w:val="00331A87"/>
    <w:rsid w:val="00381B36"/>
    <w:rsid w:val="003933FF"/>
    <w:rsid w:val="003B191C"/>
    <w:rsid w:val="003D23D0"/>
    <w:rsid w:val="003E1322"/>
    <w:rsid w:val="003E6352"/>
    <w:rsid w:val="00440DBA"/>
    <w:rsid w:val="0044100B"/>
    <w:rsid w:val="00597B6F"/>
    <w:rsid w:val="005E24DB"/>
    <w:rsid w:val="005E31B3"/>
    <w:rsid w:val="006342B4"/>
    <w:rsid w:val="006817B1"/>
    <w:rsid w:val="00701D95"/>
    <w:rsid w:val="0071269B"/>
    <w:rsid w:val="007C2B7F"/>
    <w:rsid w:val="00831126"/>
    <w:rsid w:val="008A073F"/>
    <w:rsid w:val="00901FC0"/>
    <w:rsid w:val="00957009"/>
    <w:rsid w:val="00962370"/>
    <w:rsid w:val="009B7F6D"/>
    <w:rsid w:val="009E4D85"/>
    <w:rsid w:val="00B24D4E"/>
    <w:rsid w:val="00B75EC2"/>
    <w:rsid w:val="00BB43B6"/>
    <w:rsid w:val="00BD0B3E"/>
    <w:rsid w:val="00BE39D6"/>
    <w:rsid w:val="00C33C09"/>
    <w:rsid w:val="00C36DA7"/>
    <w:rsid w:val="00C76F4C"/>
    <w:rsid w:val="00CC5CDC"/>
    <w:rsid w:val="00CF7DD4"/>
    <w:rsid w:val="00D81A1A"/>
    <w:rsid w:val="00E46BB5"/>
    <w:rsid w:val="00E673A6"/>
    <w:rsid w:val="00F11A96"/>
    <w:rsid w:val="00FB0E97"/>
    <w:rsid w:val="00FB178F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D2C50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4</cp:revision>
  <dcterms:created xsi:type="dcterms:W3CDTF">2022-05-06T10:20:00Z</dcterms:created>
  <dcterms:modified xsi:type="dcterms:W3CDTF">2022-05-06T10:24:00Z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2021-11-22T16:00:26Z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71d86c06-1ff3-4dc5-9052-56c3c9156d84</vt:lpwstr>
  </property>
  <property fmtid="{D5CDD505-2E9C-101B-9397-08002B2CF9AE}" pid="8" name="MSIP_Label_c63a0701-319b-41bf-8431-58956e491e60_ContentBits">
    <vt:lpwstr>0</vt:lpwstr>
  </property>
</Properties>
</file>