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06AD9F" w14:textId="6EE263A7" w:rsidR="00BB147F" w:rsidRDefault="00BB147F" w:rsidP="00F73393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3EC277A0" w14:textId="603D7E1B" w:rsidR="00BB147F" w:rsidRPr="00934CDA" w:rsidRDefault="00D917E8" w:rsidP="00F73393">
      <w:pPr>
        <w:widowControl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BF5E96">
        <w:rPr>
          <w:rFonts w:ascii="Arial" w:hAnsi="Arial" w:cs="Arial"/>
          <w:b/>
          <w:sz w:val="22"/>
          <w:szCs w:val="22"/>
        </w:rPr>
        <w:tab/>
      </w:r>
      <w:r w:rsidRPr="00934CDA">
        <w:rPr>
          <w:rFonts w:ascii="Arial" w:hAnsi="Arial" w:cs="Arial"/>
          <w:b/>
          <w:sz w:val="22"/>
          <w:szCs w:val="22"/>
        </w:rPr>
        <w:t>SPU 110306/2022/Fra</w:t>
      </w:r>
    </w:p>
    <w:p w14:paraId="12437653" w14:textId="77777777" w:rsidR="00BB147F" w:rsidRPr="00934CDA" w:rsidRDefault="00BB147F" w:rsidP="00F73393">
      <w:pPr>
        <w:widowControl/>
        <w:rPr>
          <w:rFonts w:ascii="Arial" w:hAnsi="Arial" w:cs="Arial"/>
          <w:b/>
          <w:sz w:val="22"/>
          <w:szCs w:val="22"/>
        </w:rPr>
      </w:pPr>
    </w:p>
    <w:p w14:paraId="4E6787BF" w14:textId="45741B2D" w:rsidR="00F73393" w:rsidRPr="00934CDA" w:rsidRDefault="00F73393" w:rsidP="00F73393">
      <w:pPr>
        <w:widowControl/>
        <w:rPr>
          <w:rFonts w:ascii="Arial" w:hAnsi="Arial" w:cs="Arial"/>
          <w:b/>
          <w:sz w:val="22"/>
          <w:szCs w:val="22"/>
        </w:rPr>
      </w:pPr>
      <w:r w:rsidRPr="00934CDA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14:paraId="74CF936F" w14:textId="77777777" w:rsidR="00F73393" w:rsidRPr="00934CDA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Sídlo: Husinecká 1024/11a, 130 00 Praha 3</w:t>
      </w:r>
      <w:r w:rsidR="009816C0" w:rsidRPr="00934CDA">
        <w:rPr>
          <w:rFonts w:ascii="Arial" w:hAnsi="Arial" w:cs="Arial"/>
          <w:sz w:val="22"/>
          <w:szCs w:val="22"/>
        </w:rPr>
        <w:t xml:space="preserve"> - Žižkov</w:t>
      </w:r>
      <w:r w:rsidRPr="00934CDA">
        <w:rPr>
          <w:rFonts w:ascii="Arial" w:hAnsi="Arial" w:cs="Arial"/>
          <w:sz w:val="22"/>
          <w:szCs w:val="22"/>
        </w:rPr>
        <w:t>,</w:t>
      </w:r>
    </w:p>
    <w:p w14:paraId="5A57FC7D" w14:textId="77777777" w:rsidR="00F73393" w:rsidRPr="00934CDA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934CDA">
        <w:rPr>
          <w:rFonts w:ascii="Arial" w:hAnsi="Arial" w:cs="Arial"/>
          <w:color w:val="000000"/>
          <w:sz w:val="22"/>
          <w:szCs w:val="22"/>
        </w:rPr>
        <w:t>kter</w:t>
      </w:r>
      <w:r w:rsidR="001C6FC9" w:rsidRPr="00934CDA">
        <w:rPr>
          <w:rFonts w:ascii="Arial" w:hAnsi="Arial" w:cs="Arial"/>
          <w:color w:val="000000"/>
          <w:sz w:val="22"/>
          <w:szCs w:val="22"/>
        </w:rPr>
        <w:t>ou</w:t>
      </w:r>
      <w:r w:rsidRPr="00934CD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934CDA">
        <w:rPr>
          <w:rFonts w:ascii="Arial" w:hAnsi="Arial" w:cs="Arial"/>
          <w:sz w:val="22"/>
          <w:szCs w:val="22"/>
        </w:rPr>
        <w:t xml:space="preserve"> </w:t>
      </w:r>
      <w:r w:rsidRPr="00934CDA">
        <w:rPr>
          <w:rFonts w:ascii="Arial" w:hAnsi="Arial" w:cs="Arial"/>
          <w:color w:val="000000"/>
          <w:sz w:val="22"/>
          <w:szCs w:val="22"/>
        </w:rPr>
        <w:t>Ing. Petr Lázňovský, ředitel Krajského pozemkového úřadu pro Královéhradecký kraj</w:t>
      </w:r>
    </w:p>
    <w:p w14:paraId="7C7E284A" w14:textId="77777777" w:rsidR="00F73393" w:rsidRPr="00934CDA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color w:val="000000"/>
          <w:sz w:val="22"/>
          <w:szCs w:val="22"/>
        </w:rPr>
        <w:t>adresa Kydlinovská 245, 503 01 Hradec Králové</w:t>
      </w:r>
    </w:p>
    <w:p w14:paraId="0EDC99C5" w14:textId="77777777" w:rsidR="00F73393" w:rsidRPr="00934CDA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IČ</w:t>
      </w:r>
      <w:r w:rsidR="006022F4" w:rsidRPr="00934CDA">
        <w:rPr>
          <w:rFonts w:ascii="Arial" w:hAnsi="Arial" w:cs="Arial"/>
          <w:sz w:val="22"/>
          <w:szCs w:val="22"/>
        </w:rPr>
        <w:t>O</w:t>
      </w:r>
      <w:r w:rsidRPr="00934CDA">
        <w:rPr>
          <w:rFonts w:ascii="Arial" w:hAnsi="Arial" w:cs="Arial"/>
          <w:sz w:val="22"/>
          <w:szCs w:val="22"/>
        </w:rPr>
        <w:t>: 01312774</w:t>
      </w:r>
    </w:p>
    <w:p w14:paraId="4003C9D9" w14:textId="77777777" w:rsidR="00F73393" w:rsidRPr="00934CDA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DIČ:  CZ01312774</w:t>
      </w:r>
    </w:p>
    <w:p w14:paraId="6C6354E8" w14:textId="2B426397" w:rsidR="00BB7AD8" w:rsidRPr="00934CDA" w:rsidRDefault="00BB7AD8" w:rsidP="00BB7AD8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934CDA">
        <w:rPr>
          <w:rFonts w:ascii="Arial" w:hAnsi="Arial" w:cs="Arial"/>
          <w:color w:val="000000"/>
          <w:sz w:val="22"/>
          <w:szCs w:val="22"/>
        </w:rPr>
        <w:t xml:space="preserve">(dále jen </w:t>
      </w:r>
      <w:r w:rsidR="008D0C35">
        <w:rPr>
          <w:rFonts w:ascii="Arial" w:hAnsi="Arial" w:cs="Arial"/>
          <w:color w:val="000000"/>
          <w:sz w:val="22"/>
          <w:szCs w:val="22"/>
        </w:rPr>
        <w:t>„</w:t>
      </w:r>
      <w:r w:rsidRPr="00C8097B">
        <w:rPr>
          <w:rFonts w:ascii="Arial" w:hAnsi="Arial" w:cs="Arial"/>
          <w:b/>
          <w:bCs/>
          <w:color w:val="000000"/>
          <w:sz w:val="22"/>
          <w:szCs w:val="22"/>
        </w:rPr>
        <w:t>předávající</w:t>
      </w:r>
      <w:r w:rsidRPr="00934CDA">
        <w:rPr>
          <w:rFonts w:ascii="Arial" w:hAnsi="Arial" w:cs="Arial"/>
          <w:color w:val="000000"/>
          <w:sz w:val="22"/>
          <w:szCs w:val="22"/>
        </w:rPr>
        <w:t>”)</w:t>
      </w:r>
    </w:p>
    <w:p w14:paraId="39BD48A2" w14:textId="77777777" w:rsidR="00273BF2" w:rsidRPr="00934CDA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D984E89" w14:textId="77777777" w:rsidR="00273BF2" w:rsidRPr="00934CDA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934CDA">
        <w:rPr>
          <w:rFonts w:ascii="Arial" w:hAnsi="Arial" w:cs="Arial"/>
          <w:color w:val="000000"/>
          <w:sz w:val="22"/>
          <w:szCs w:val="22"/>
        </w:rPr>
        <w:t>a</w:t>
      </w:r>
    </w:p>
    <w:p w14:paraId="4709B5E3" w14:textId="77777777" w:rsidR="00273BF2" w:rsidRPr="00934CDA" w:rsidRDefault="00273BF2">
      <w:pPr>
        <w:widowControl/>
        <w:rPr>
          <w:rFonts w:ascii="Arial" w:hAnsi="Arial" w:cs="Arial"/>
          <w:sz w:val="22"/>
          <w:szCs w:val="22"/>
        </w:rPr>
      </w:pPr>
    </w:p>
    <w:p w14:paraId="785A0F98" w14:textId="77777777" w:rsidR="00E37DAB" w:rsidRPr="00AF0D04" w:rsidRDefault="00E37DAB" w:rsidP="00E37DAB">
      <w:pPr>
        <w:widowControl/>
        <w:rPr>
          <w:rFonts w:ascii="Arial" w:hAnsi="Arial" w:cs="Arial"/>
          <w:sz w:val="22"/>
          <w:szCs w:val="22"/>
        </w:rPr>
      </w:pPr>
      <w:r w:rsidRPr="00AF0D04">
        <w:rPr>
          <w:rFonts w:ascii="Arial" w:hAnsi="Arial" w:cs="Arial"/>
          <w:b/>
          <w:sz w:val="22"/>
          <w:szCs w:val="22"/>
        </w:rPr>
        <w:t>Ředitelství silnic a dálnic ČR,</w:t>
      </w:r>
      <w:r w:rsidRPr="00AF0D04">
        <w:t xml:space="preserve"> </w:t>
      </w:r>
      <w:r w:rsidRPr="00AF0D04">
        <w:rPr>
          <w:rFonts w:ascii="Arial" w:hAnsi="Arial" w:cs="Arial"/>
          <w:b/>
          <w:sz w:val="22"/>
          <w:szCs w:val="22"/>
        </w:rPr>
        <w:t>státní příspěvková organizace</w:t>
      </w:r>
    </w:p>
    <w:p w14:paraId="32153C85" w14:textId="492A571F" w:rsidR="00E37DAB" w:rsidRPr="00AF0D04" w:rsidRDefault="00E37DAB" w:rsidP="00E37DAB">
      <w:pPr>
        <w:widowControl/>
        <w:rPr>
          <w:rFonts w:ascii="Arial" w:hAnsi="Arial" w:cs="Arial"/>
          <w:sz w:val="22"/>
          <w:szCs w:val="22"/>
        </w:rPr>
      </w:pPr>
      <w:r w:rsidRPr="00AF0D04">
        <w:rPr>
          <w:rFonts w:ascii="Arial" w:hAnsi="Arial" w:cs="Arial"/>
          <w:sz w:val="22"/>
          <w:szCs w:val="22"/>
        </w:rPr>
        <w:t xml:space="preserve">Sídlo: Na Pankráci 546/56, </w:t>
      </w:r>
      <w:r w:rsidR="002B02F8" w:rsidRPr="00AF0D04">
        <w:rPr>
          <w:rFonts w:ascii="Arial" w:hAnsi="Arial" w:cs="Arial"/>
          <w:sz w:val="22"/>
          <w:szCs w:val="22"/>
        </w:rPr>
        <w:t xml:space="preserve">140 00 </w:t>
      </w:r>
      <w:r w:rsidRPr="00AF0D04">
        <w:rPr>
          <w:rFonts w:ascii="Arial" w:hAnsi="Arial" w:cs="Arial"/>
          <w:sz w:val="22"/>
          <w:szCs w:val="22"/>
        </w:rPr>
        <w:t>Praha  4 - Nusle</w:t>
      </w:r>
    </w:p>
    <w:p w14:paraId="73BF8F5B" w14:textId="77777777" w:rsidR="00E37DAB" w:rsidRPr="00AF0D04" w:rsidRDefault="00E37DAB" w:rsidP="00E37DAB">
      <w:pPr>
        <w:widowControl/>
        <w:jc w:val="both"/>
        <w:rPr>
          <w:rFonts w:ascii="Arial" w:hAnsi="Arial" w:cs="Arial"/>
          <w:sz w:val="22"/>
          <w:szCs w:val="22"/>
        </w:rPr>
      </w:pPr>
      <w:r w:rsidRPr="00AF0D04">
        <w:rPr>
          <w:rFonts w:ascii="Arial" w:hAnsi="Arial" w:cs="Arial"/>
          <w:sz w:val="22"/>
          <w:szCs w:val="22"/>
        </w:rPr>
        <w:t>zastoupena Ing. Markem Novotným, ředitelem Správy ŘSD ČR Hradec Králové se sídlem Pouchovská 401, 503 41 Hradec Králové, na základě pověření ze dne 01.06.2021</w:t>
      </w:r>
    </w:p>
    <w:p w14:paraId="16EB9C7C" w14:textId="77777777" w:rsidR="00E37DAB" w:rsidRPr="00AF0D04" w:rsidRDefault="00E37DAB" w:rsidP="00E37DAB">
      <w:pPr>
        <w:widowControl/>
        <w:rPr>
          <w:rFonts w:ascii="Arial" w:hAnsi="Arial" w:cs="Arial"/>
          <w:sz w:val="22"/>
          <w:szCs w:val="22"/>
        </w:rPr>
      </w:pPr>
      <w:r w:rsidRPr="00AF0D04">
        <w:rPr>
          <w:rFonts w:ascii="Arial" w:hAnsi="Arial" w:cs="Arial"/>
          <w:sz w:val="22"/>
          <w:szCs w:val="22"/>
        </w:rPr>
        <w:t>IČO 659 93 390</w:t>
      </w:r>
    </w:p>
    <w:p w14:paraId="67DEEF6D" w14:textId="77777777" w:rsidR="00E37DAB" w:rsidRPr="00AF0D04" w:rsidRDefault="00E37DAB" w:rsidP="00E37DAB">
      <w:pPr>
        <w:widowControl/>
        <w:rPr>
          <w:rFonts w:ascii="Arial" w:hAnsi="Arial" w:cs="Arial"/>
          <w:sz w:val="22"/>
          <w:szCs w:val="22"/>
        </w:rPr>
      </w:pPr>
      <w:r w:rsidRPr="00AF0D04">
        <w:rPr>
          <w:rFonts w:ascii="Arial" w:hAnsi="Arial" w:cs="Arial"/>
          <w:sz w:val="22"/>
          <w:szCs w:val="22"/>
        </w:rPr>
        <w:t>DIČ CZ65993390</w:t>
      </w:r>
    </w:p>
    <w:p w14:paraId="38FCD7F9" w14:textId="0311D8D3" w:rsidR="00273BF2" w:rsidRPr="00AF0D04" w:rsidRDefault="00E37DAB" w:rsidP="00E37DAB">
      <w:pPr>
        <w:widowControl/>
        <w:rPr>
          <w:rFonts w:ascii="Arial" w:hAnsi="Arial" w:cs="Arial"/>
          <w:sz w:val="22"/>
          <w:szCs w:val="22"/>
        </w:rPr>
      </w:pPr>
      <w:r w:rsidRPr="00AF0D04">
        <w:rPr>
          <w:rFonts w:ascii="Arial" w:hAnsi="Arial" w:cs="Arial"/>
          <w:sz w:val="22"/>
          <w:szCs w:val="22"/>
        </w:rPr>
        <w:t>(dále jen „</w:t>
      </w:r>
      <w:r w:rsidRPr="00AF0D04">
        <w:rPr>
          <w:rFonts w:ascii="Arial" w:hAnsi="Arial" w:cs="Arial"/>
          <w:b/>
          <w:bCs/>
          <w:sz w:val="22"/>
          <w:szCs w:val="22"/>
        </w:rPr>
        <w:t>přejímající</w:t>
      </w:r>
      <w:r w:rsidR="00C8097B" w:rsidRPr="00C8097B">
        <w:rPr>
          <w:rFonts w:ascii="Arial" w:hAnsi="Arial" w:cs="Arial"/>
          <w:sz w:val="22"/>
          <w:szCs w:val="22"/>
        </w:rPr>
        <w:t>“</w:t>
      </w:r>
      <w:r w:rsidRPr="00C8097B">
        <w:rPr>
          <w:rFonts w:ascii="Arial" w:hAnsi="Arial" w:cs="Arial"/>
          <w:sz w:val="22"/>
          <w:szCs w:val="22"/>
        </w:rPr>
        <w:t>)</w:t>
      </w:r>
    </w:p>
    <w:p w14:paraId="56F6382F" w14:textId="77777777" w:rsidR="00273BF2" w:rsidRPr="00934CDA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ED63CEA" w14:textId="77777777" w:rsidR="00BB7AD8" w:rsidRPr="00934CDA" w:rsidRDefault="00BB7AD8" w:rsidP="00BB7AD8">
      <w:pPr>
        <w:pStyle w:val="Normln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</w:p>
    <w:p w14:paraId="3BEBAEAE" w14:textId="77777777" w:rsidR="00D27762" w:rsidRPr="00934CDA" w:rsidRDefault="00D27762" w:rsidP="00D27762">
      <w:pPr>
        <w:spacing w:before="120"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uzavírají tuto:</w:t>
      </w:r>
    </w:p>
    <w:p w14:paraId="5B992299" w14:textId="77777777" w:rsidR="00D27762" w:rsidRPr="00934CDA" w:rsidRDefault="00D27762" w:rsidP="00D27762">
      <w:pPr>
        <w:pStyle w:val="para"/>
        <w:rPr>
          <w:rFonts w:ascii="Arial" w:hAnsi="Arial" w:cs="Arial"/>
          <w:sz w:val="22"/>
          <w:szCs w:val="22"/>
        </w:rPr>
      </w:pPr>
    </w:p>
    <w:p w14:paraId="1CD13C2C" w14:textId="77777777" w:rsidR="00D27762" w:rsidRPr="00934CDA" w:rsidRDefault="00D27762" w:rsidP="00D27762">
      <w:pPr>
        <w:pStyle w:val="Nzev"/>
        <w:jc w:val="center"/>
        <w:rPr>
          <w:b/>
          <w:szCs w:val="22"/>
        </w:rPr>
      </w:pPr>
      <w:r w:rsidRPr="00934CDA">
        <w:rPr>
          <w:b/>
          <w:szCs w:val="22"/>
        </w:rPr>
        <w:t>SMLOUVU O PŘEDÁNÍ MAJETKU A O ZMĚNĚ PŘÍSLUŠNOSTI HOSPODAŘIT S MAJETKEM STÁTU</w:t>
      </w:r>
    </w:p>
    <w:p w14:paraId="21FE2FBD" w14:textId="77777777" w:rsidR="00D27762" w:rsidRPr="00934CDA" w:rsidRDefault="00D27762" w:rsidP="00D27762"/>
    <w:p w14:paraId="2F7A31A4" w14:textId="77777777" w:rsidR="00273BF2" w:rsidRPr="00934CDA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 xml:space="preserve">č. </w:t>
      </w:r>
      <w:r w:rsidRPr="00934CDA">
        <w:rPr>
          <w:rFonts w:ascii="Arial" w:hAnsi="Arial" w:cs="Arial"/>
          <w:color w:val="000000"/>
          <w:sz w:val="22"/>
          <w:szCs w:val="22"/>
        </w:rPr>
        <w:t>3001972254</w:t>
      </w:r>
    </w:p>
    <w:p w14:paraId="7DCF1B18" w14:textId="77777777" w:rsidR="00273BF2" w:rsidRPr="00934CDA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D4F629B" w14:textId="77777777" w:rsidR="00273BF2" w:rsidRPr="00934CDA" w:rsidRDefault="00273BF2">
      <w:pPr>
        <w:widowControl/>
        <w:rPr>
          <w:rFonts w:ascii="Arial" w:hAnsi="Arial" w:cs="Arial"/>
          <w:sz w:val="22"/>
          <w:szCs w:val="22"/>
        </w:rPr>
      </w:pPr>
    </w:p>
    <w:p w14:paraId="39868397" w14:textId="77777777" w:rsidR="00273BF2" w:rsidRPr="00934CDA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I.</w:t>
      </w:r>
    </w:p>
    <w:p w14:paraId="787302EE" w14:textId="41A89F8D" w:rsidR="00273BF2" w:rsidRPr="00934CDA" w:rsidRDefault="00EB61C8" w:rsidP="00D917E8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1.</w:t>
      </w:r>
      <w:r w:rsidR="00E57CC7">
        <w:rPr>
          <w:rFonts w:ascii="Arial" w:hAnsi="Arial" w:cs="Arial"/>
          <w:sz w:val="22"/>
          <w:szCs w:val="22"/>
        </w:rPr>
        <w:t xml:space="preserve"> </w:t>
      </w:r>
      <w:r w:rsidR="007C4BBA" w:rsidRPr="00934CDA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934CDA">
        <w:rPr>
          <w:rFonts w:ascii="Arial" w:hAnsi="Arial" w:cs="Arial"/>
          <w:sz w:val="22"/>
          <w:szCs w:val="22"/>
        </w:rPr>
        <w:t>převádějící</w:t>
      </w:r>
      <w:r w:rsidR="007C4BBA" w:rsidRPr="00934CDA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="007C4BBA" w:rsidRPr="00934CDA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934CD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="007C4BBA" w:rsidRPr="00934CDA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934CDA">
        <w:rPr>
          <w:rFonts w:ascii="Arial" w:hAnsi="Arial" w:cs="Arial"/>
          <w:sz w:val="22"/>
          <w:szCs w:val="22"/>
        </w:rPr>
        <w:t xml:space="preserve"> u Katastrálního úřadu pro Královéhradecký kraj, Katastrální pracoviště Trutnov na LV 10</w:t>
      </w:r>
      <w:r w:rsidR="00470ACB" w:rsidRPr="00934CDA">
        <w:rPr>
          <w:rFonts w:ascii="Arial" w:hAnsi="Arial" w:cs="Arial"/>
          <w:sz w:val="22"/>
          <w:szCs w:val="22"/>
        </w:rPr>
        <w:t> </w:t>
      </w:r>
      <w:r w:rsidR="00273BF2" w:rsidRPr="00934CDA">
        <w:rPr>
          <w:rFonts w:ascii="Arial" w:hAnsi="Arial" w:cs="Arial"/>
          <w:sz w:val="22"/>
          <w:szCs w:val="22"/>
        </w:rPr>
        <w:t>002:</w:t>
      </w:r>
    </w:p>
    <w:p w14:paraId="457109E0" w14:textId="77777777" w:rsidR="00470ACB" w:rsidRPr="00934CDA" w:rsidRDefault="00470ACB" w:rsidP="00D917E8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6F4464CF" w14:textId="77777777" w:rsidR="004F2F20" w:rsidRPr="00934CDA" w:rsidRDefault="004F2F20" w:rsidP="004F2F20">
      <w:pPr>
        <w:widowControl/>
        <w:ind w:right="-433"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DDC5F3F" w14:textId="77777777" w:rsidR="00273BF2" w:rsidRPr="00934CDA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Obec</w:t>
      </w:r>
      <w:r w:rsidRPr="00934CD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934CDA">
        <w:rPr>
          <w:rFonts w:ascii="Arial" w:hAnsi="Arial" w:cs="Arial"/>
          <w:sz w:val="22"/>
          <w:szCs w:val="22"/>
        </w:rPr>
        <w:tab/>
        <w:t>Parcelní číslo</w:t>
      </w:r>
      <w:r w:rsidRPr="00934CDA">
        <w:rPr>
          <w:rFonts w:ascii="Arial" w:hAnsi="Arial" w:cs="Arial"/>
          <w:sz w:val="22"/>
          <w:szCs w:val="22"/>
        </w:rPr>
        <w:tab/>
        <w:t>Druh pozemku</w:t>
      </w:r>
    </w:p>
    <w:p w14:paraId="7A3ECC13" w14:textId="77777777" w:rsidR="004F2F20" w:rsidRPr="00934CDA" w:rsidRDefault="004F2F20" w:rsidP="004F2F20">
      <w:pPr>
        <w:widowControl/>
        <w:ind w:right="-433"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627ED16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54BF4C51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Debrné</w:t>
      </w:r>
      <w:r w:rsidRPr="00934CDA">
        <w:rPr>
          <w:rFonts w:ascii="Arial" w:hAnsi="Arial" w:cs="Arial"/>
          <w:sz w:val="18"/>
          <w:szCs w:val="18"/>
        </w:rPr>
        <w:tab/>
        <w:t>460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49DFABC6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4CD976F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7E374241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1210/2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28F5BC03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63A976D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40D036B8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1030/23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0ED01015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F05A3EF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766EEB67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Lampertice</w:t>
      </w:r>
      <w:r w:rsidRPr="00934CDA">
        <w:rPr>
          <w:rFonts w:ascii="Arial" w:hAnsi="Arial" w:cs="Arial"/>
          <w:sz w:val="18"/>
          <w:szCs w:val="18"/>
        </w:rPr>
        <w:tab/>
        <w:t>Lampertice</w:t>
      </w:r>
      <w:r w:rsidRPr="00934CDA">
        <w:rPr>
          <w:rFonts w:ascii="Arial" w:hAnsi="Arial" w:cs="Arial"/>
          <w:sz w:val="18"/>
          <w:szCs w:val="18"/>
        </w:rPr>
        <w:tab/>
        <w:t>1206/2</w:t>
      </w:r>
      <w:r w:rsidRPr="00934CDA">
        <w:rPr>
          <w:rFonts w:ascii="Arial" w:hAnsi="Arial" w:cs="Arial"/>
          <w:sz w:val="18"/>
          <w:szCs w:val="18"/>
        </w:rPr>
        <w:tab/>
        <w:t>orná půda</w:t>
      </w:r>
    </w:p>
    <w:p w14:paraId="1849B79F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F160323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6A832E47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1132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45934E75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F35B13A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09DCC5EE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1099/16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75A1F65A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174D20E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lastRenderedPageBreak/>
        <w:t>Katastr nemovitostí - pozemkové</w:t>
      </w:r>
    </w:p>
    <w:p w14:paraId="59AB4A90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1088/6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1B584A3C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524A40F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09B69923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3716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3D1D8458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06AF963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12EE2781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4406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556E3FDA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1946CAF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361A2AED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4579</w:t>
      </w:r>
      <w:r w:rsidRPr="00934CDA">
        <w:rPr>
          <w:rFonts w:ascii="Arial" w:hAnsi="Arial" w:cs="Arial"/>
          <w:sz w:val="18"/>
          <w:szCs w:val="18"/>
        </w:rPr>
        <w:tab/>
        <w:t>lesní pozemek</w:t>
      </w:r>
    </w:p>
    <w:p w14:paraId="24ED862A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740C3D0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1AA4D224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Královec</w:t>
      </w:r>
      <w:r w:rsidRPr="00934CDA">
        <w:rPr>
          <w:rFonts w:ascii="Arial" w:hAnsi="Arial" w:cs="Arial"/>
          <w:sz w:val="18"/>
          <w:szCs w:val="18"/>
        </w:rPr>
        <w:tab/>
        <w:t>Královec</w:t>
      </w:r>
      <w:r w:rsidRPr="00934CDA">
        <w:rPr>
          <w:rFonts w:ascii="Arial" w:hAnsi="Arial" w:cs="Arial"/>
          <w:sz w:val="18"/>
          <w:szCs w:val="18"/>
        </w:rPr>
        <w:tab/>
        <w:t>2271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401E5ECF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827F9B9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60A415D5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Královec</w:t>
      </w:r>
      <w:r w:rsidRPr="00934CDA">
        <w:rPr>
          <w:rFonts w:ascii="Arial" w:hAnsi="Arial" w:cs="Arial"/>
          <w:sz w:val="18"/>
          <w:szCs w:val="18"/>
        </w:rPr>
        <w:tab/>
        <w:t>Královec</w:t>
      </w:r>
      <w:r w:rsidRPr="00934CDA">
        <w:rPr>
          <w:rFonts w:ascii="Arial" w:hAnsi="Arial" w:cs="Arial"/>
          <w:sz w:val="18"/>
          <w:szCs w:val="18"/>
        </w:rPr>
        <w:tab/>
        <w:t>2273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11E66E3D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01FD62D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70686924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Královec</w:t>
      </w:r>
      <w:r w:rsidRPr="00934CDA">
        <w:rPr>
          <w:rFonts w:ascii="Arial" w:hAnsi="Arial" w:cs="Arial"/>
          <w:sz w:val="18"/>
          <w:szCs w:val="18"/>
        </w:rPr>
        <w:tab/>
        <w:t>Královec</w:t>
      </w:r>
      <w:r w:rsidRPr="00934CDA">
        <w:rPr>
          <w:rFonts w:ascii="Arial" w:hAnsi="Arial" w:cs="Arial"/>
          <w:sz w:val="18"/>
          <w:szCs w:val="18"/>
        </w:rPr>
        <w:tab/>
        <w:t>2334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70968063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8C84EF9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178A8DC9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Bernartice</w:t>
      </w:r>
      <w:r w:rsidRPr="00934CDA">
        <w:rPr>
          <w:rFonts w:ascii="Arial" w:hAnsi="Arial" w:cs="Arial"/>
          <w:sz w:val="18"/>
          <w:szCs w:val="18"/>
        </w:rPr>
        <w:tab/>
        <w:t>Křenov u Žacléře</w:t>
      </w:r>
      <w:r w:rsidRPr="00934CDA">
        <w:rPr>
          <w:rFonts w:ascii="Arial" w:hAnsi="Arial" w:cs="Arial"/>
          <w:sz w:val="18"/>
          <w:szCs w:val="18"/>
        </w:rPr>
        <w:tab/>
        <w:t>1245/16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396E1E01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081D8DD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20698196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Bojiště u Trutnova</w:t>
      </w:r>
      <w:r w:rsidRPr="00934CDA">
        <w:rPr>
          <w:rFonts w:ascii="Arial" w:hAnsi="Arial" w:cs="Arial"/>
          <w:sz w:val="18"/>
          <w:szCs w:val="18"/>
        </w:rPr>
        <w:tab/>
        <w:t>1319/6</w:t>
      </w:r>
      <w:r w:rsidRPr="00934CDA">
        <w:rPr>
          <w:rFonts w:ascii="Arial" w:hAnsi="Arial" w:cs="Arial"/>
          <w:sz w:val="18"/>
          <w:szCs w:val="18"/>
        </w:rPr>
        <w:tab/>
        <w:t>vodní plocha</w:t>
      </w:r>
    </w:p>
    <w:p w14:paraId="0A9D0F2B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65B9686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42AA6B78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Bojiště u Trutnova</w:t>
      </w:r>
      <w:r w:rsidRPr="00934CDA">
        <w:rPr>
          <w:rFonts w:ascii="Arial" w:hAnsi="Arial" w:cs="Arial"/>
          <w:sz w:val="18"/>
          <w:szCs w:val="18"/>
        </w:rPr>
        <w:tab/>
        <w:t>1319/5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1EE9BDCD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82327D6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47BBDF5C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Královec</w:t>
      </w:r>
      <w:r w:rsidRPr="00934CDA">
        <w:rPr>
          <w:rFonts w:ascii="Arial" w:hAnsi="Arial" w:cs="Arial"/>
          <w:sz w:val="18"/>
          <w:szCs w:val="18"/>
        </w:rPr>
        <w:tab/>
        <w:t>Královec</w:t>
      </w:r>
      <w:r w:rsidRPr="00934CDA">
        <w:rPr>
          <w:rFonts w:ascii="Arial" w:hAnsi="Arial" w:cs="Arial"/>
          <w:sz w:val="18"/>
          <w:szCs w:val="18"/>
        </w:rPr>
        <w:tab/>
        <w:t>2744/91</w:t>
      </w:r>
      <w:r w:rsidRPr="00934CDA">
        <w:rPr>
          <w:rFonts w:ascii="Arial" w:hAnsi="Arial" w:cs="Arial"/>
          <w:sz w:val="18"/>
          <w:szCs w:val="18"/>
        </w:rPr>
        <w:tab/>
        <w:t>orná půda</w:t>
      </w:r>
    </w:p>
    <w:p w14:paraId="0D74A31E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EA26F71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489A2F12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Lampertice</w:t>
      </w:r>
      <w:r w:rsidRPr="00934CDA">
        <w:rPr>
          <w:rFonts w:ascii="Arial" w:hAnsi="Arial" w:cs="Arial"/>
          <w:sz w:val="18"/>
          <w:szCs w:val="18"/>
        </w:rPr>
        <w:tab/>
        <w:t>Lampertice</w:t>
      </w:r>
      <w:r w:rsidRPr="00934CDA">
        <w:rPr>
          <w:rFonts w:ascii="Arial" w:hAnsi="Arial" w:cs="Arial"/>
          <w:sz w:val="18"/>
          <w:szCs w:val="18"/>
        </w:rPr>
        <w:tab/>
        <w:t>1389/4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5E0CAA64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6F1AAE7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20361AF7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Lampertice</w:t>
      </w:r>
      <w:r w:rsidRPr="00934CDA">
        <w:rPr>
          <w:rFonts w:ascii="Arial" w:hAnsi="Arial" w:cs="Arial"/>
          <w:sz w:val="18"/>
          <w:szCs w:val="18"/>
        </w:rPr>
        <w:tab/>
        <w:t>Lampertice</w:t>
      </w:r>
      <w:r w:rsidRPr="00934CDA">
        <w:rPr>
          <w:rFonts w:ascii="Arial" w:hAnsi="Arial" w:cs="Arial"/>
          <w:sz w:val="18"/>
          <w:szCs w:val="18"/>
        </w:rPr>
        <w:tab/>
        <w:t>1389/35</w:t>
      </w:r>
      <w:r w:rsidRPr="00934CDA">
        <w:rPr>
          <w:rFonts w:ascii="Arial" w:hAnsi="Arial" w:cs="Arial"/>
          <w:sz w:val="18"/>
          <w:szCs w:val="18"/>
        </w:rPr>
        <w:tab/>
        <w:t>orná půda</w:t>
      </w:r>
    </w:p>
    <w:p w14:paraId="56B52E4D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FBE1F21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3BBD290E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Lampertice</w:t>
      </w:r>
      <w:r w:rsidRPr="00934CDA">
        <w:rPr>
          <w:rFonts w:ascii="Arial" w:hAnsi="Arial" w:cs="Arial"/>
          <w:sz w:val="18"/>
          <w:szCs w:val="18"/>
        </w:rPr>
        <w:tab/>
        <w:t>Lampertice</w:t>
      </w:r>
      <w:r w:rsidRPr="00934CDA">
        <w:rPr>
          <w:rFonts w:ascii="Arial" w:hAnsi="Arial" w:cs="Arial"/>
          <w:sz w:val="18"/>
          <w:szCs w:val="18"/>
        </w:rPr>
        <w:tab/>
        <w:t>1389/39</w:t>
      </w:r>
      <w:r w:rsidRPr="00934CDA">
        <w:rPr>
          <w:rFonts w:ascii="Arial" w:hAnsi="Arial" w:cs="Arial"/>
          <w:sz w:val="18"/>
          <w:szCs w:val="18"/>
        </w:rPr>
        <w:tab/>
        <w:t>orná půda</w:t>
      </w:r>
    </w:p>
    <w:p w14:paraId="62DCBF7F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9AB5AEE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4DCC3699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Lampertice</w:t>
      </w:r>
      <w:r w:rsidRPr="00934CDA">
        <w:rPr>
          <w:rFonts w:ascii="Arial" w:hAnsi="Arial" w:cs="Arial"/>
          <w:sz w:val="18"/>
          <w:szCs w:val="18"/>
        </w:rPr>
        <w:tab/>
        <w:t>Lampertice</w:t>
      </w:r>
      <w:r w:rsidRPr="00934CDA">
        <w:rPr>
          <w:rFonts w:ascii="Arial" w:hAnsi="Arial" w:cs="Arial"/>
          <w:sz w:val="18"/>
          <w:szCs w:val="18"/>
        </w:rPr>
        <w:tab/>
        <w:t>1389/24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2E577921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CCEAFE4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503EB3EA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Lampertice</w:t>
      </w:r>
      <w:r w:rsidRPr="00934CDA">
        <w:rPr>
          <w:rFonts w:ascii="Arial" w:hAnsi="Arial" w:cs="Arial"/>
          <w:sz w:val="18"/>
          <w:szCs w:val="18"/>
        </w:rPr>
        <w:tab/>
        <w:t>Lampertice</w:t>
      </w:r>
      <w:r w:rsidRPr="00934CDA">
        <w:rPr>
          <w:rFonts w:ascii="Arial" w:hAnsi="Arial" w:cs="Arial"/>
          <w:sz w:val="18"/>
          <w:szCs w:val="18"/>
        </w:rPr>
        <w:tab/>
        <w:t>1389/27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1088FC0A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239D1EA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2F36E662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Královec</w:t>
      </w:r>
      <w:r w:rsidRPr="00934CDA">
        <w:rPr>
          <w:rFonts w:ascii="Arial" w:hAnsi="Arial" w:cs="Arial"/>
          <w:sz w:val="18"/>
          <w:szCs w:val="18"/>
        </w:rPr>
        <w:tab/>
        <w:t>Královec</w:t>
      </w:r>
      <w:r w:rsidRPr="00934CDA">
        <w:rPr>
          <w:rFonts w:ascii="Arial" w:hAnsi="Arial" w:cs="Arial"/>
          <w:sz w:val="18"/>
          <w:szCs w:val="18"/>
        </w:rPr>
        <w:tab/>
        <w:t>2054/2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6831187D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E8559EA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1CD72C11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Královec</w:t>
      </w:r>
      <w:r w:rsidRPr="00934CDA">
        <w:rPr>
          <w:rFonts w:ascii="Arial" w:hAnsi="Arial" w:cs="Arial"/>
          <w:sz w:val="18"/>
          <w:szCs w:val="18"/>
        </w:rPr>
        <w:tab/>
        <w:t>Královec</w:t>
      </w:r>
      <w:r w:rsidRPr="00934CDA">
        <w:rPr>
          <w:rFonts w:ascii="Arial" w:hAnsi="Arial" w:cs="Arial"/>
          <w:sz w:val="18"/>
          <w:szCs w:val="18"/>
        </w:rPr>
        <w:tab/>
        <w:t>2744/5</w:t>
      </w:r>
      <w:r w:rsidRPr="00934CDA">
        <w:rPr>
          <w:rFonts w:ascii="Arial" w:hAnsi="Arial" w:cs="Arial"/>
          <w:sz w:val="18"/>
          <w:szCs w:val="18"/>
        </w:rPr>
        <w:tab/>
        <w:t>orná půda</w:t>
      </w:r>
    </w:p>
    <w:p w14:paraId="05C25BA6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C42B01F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756B4D4E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Královec</w:t>
      </w:r>
      <w:r w:rsidRPr="00934CDA">
        <w:rPr>
          <w:rFonts w:ascii="Arial" w:hAnsi="Arial" w:cs="Arial"/>
          <w:sz w:val="18"/>
          <w:szCs w:val="18"/>
        </w:rPr>
        <w:tab/>
        <w:t>Královec</w:t>
      </w:r>
      <w:r w:rsidRPr="00934CDA">
        <w:rPr>
          <w:rFonts w:ascii="Arial" w:hAnsi="Arial" w:cs="Arial"/>
          <w:sz w:val="18"/>
          <w:szCs w:val="18"/>
        </w:rPr>
        <w:tab/>
        <w:t>2744/89</w:t>
      </w:r>
      <w:r w:rsidRPr="00934CDA">
        <w:rPr>
          <w:rFonts w:ascii="Arial" w:hAnsi="Arial" w:cs="Arial"/>
          <w:sz w:val="18"/>
          <w:szCs w:val="18"/>
        </w:rPr>
        <w:tab/>
        <w:t>orná půda</w:t>
      </w:r>
    </w:p>
    <w:p w14:paraId="3081A472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88E6DAC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0B124B89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Královec</w:t>
      </w:r>
      <w:r w:rsidRPr="00934CDA">
        <w:rPr>
          <w:rFonts w:ascii="Arial" w:hAnsi="Arial" w:cs="Arial"/>
          <w:sz w:val="18"/>
          <w:szCs w:val="18"/>
        </w:rPr>
        <w:tab/>
        <w:t>Královec</w:t>
      </w:r>
      <w:r w:rsidRPr="00934CDA">
        <w:rPr>
          <w:rFonts w:ascii="Arial" w:hAnsi="Arial" w:cs="Arial"/>
          <w:sz w:val="18"/>
          <w:szCs w:val="18"/>
        </w:rPr>
        <w:tab/>
        <w:t>2744/80</w:t>
      </w:r>
      <w:r w:rsidRPr="00934CDA">
        <w:rPr>
          <w:rFonts w:ascii="Arial" w:hAnsi="Arial" w:cs="Arial"/>
          <w:sz w:val="18"/>
          <w:szCs w:val="18"/>
        </w:rPr>
        <w:tab/>
        <w:t>vodní plocha</w:t>
      </w:r>
    </w:p>
    <w:p w14:paraId="57E8778C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C3F1938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6BB72746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Královec</w:t>
      </w:r>
      <w:r w:rsidRPr="00934CDA">
        <w:rPr>
          <w:rFonts w:ascii="Arial" w:hAnsi="Arial" w:cs="Arial"/>
          <w:sz w:val="18"/>
          <w:szCs w:val="18"/>
        </w:rPr>
        <w:tab/>
        <w:t>Královec</w:t>
      </w:r>
      <w:r w:rsidRPr="00934CDA">
        <w:rPr>
          <w:rFonts w:ascii="Arial" w:hAnsi="Arial" w:cs="Arial"/>
          <w:sz w:val="18"/>
          <w:szCs w:val="18"/>
        </w:rPr>
        <w:tab/>
        <w:t>2744/82</w:t>
      </w:r>
      <w:r w:rsidRPr="00934CDA">
        <w:rPr>
          <w:rFonts w:ascii="Arial" w:hAnsi="Arial" w:cs="Arial"/>
          <w:sz w:val="18"/>
          <w:szCs w:val="18"/>
        </w:rPr>
        <w:tab/>
        <w:t>vodní plocha</w:t>
      </w:r>
    </w:p>
    <w:p w14:paraId="6C6A8F87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F112BD9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60CBFCC5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Královec</w:t>
      </w:r>
      <w:r w:rsidRPr="00934CDA">
        <w:rPr>
          <w:rFonts w:ascii="Arial" w:hAnsi="Arial" w:cs="Arial"/>
          <w:sz w:val="18"/>
          <w:szCs w:val="18"/>
        </w:rPr>
        <w:tab/>
        <w:t>Královec</w:t>
      </w:r>
      <w:r w:rsidRPr="00934CDA">
        <w:rPr>
          <w:rFonts w:ascii="Arial" w:hAnsi="Arial" w:cs="Arial"/>
          <w:sz w:val="18"/>
          <w:szCs w:val="18"/>
        </w:rPr>
        <w:tab/>
        <w:t>2744/81</w:t>
      </w:r>
      <w:r w:rsidRPr="00934CDA">
        <w:rPr>
          <w:rFonts w:ascii="Arial" w:hAnsi="Arial" w:cs="Arial"/>
          <w:sz w:val="18"/>
          <w:szCs w:val="18"/>
        </w:rPr>
        <w:tab/>
        <w:t>orná půda</w:t>
      </w:r>
    </w:p>
    <w:p w14:paraId="0CAD02B6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44DBE3B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1587CD87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Královec</w:t>
      </w:r>
      <w:r w:rsidRPr="00934CDA">
        <w:rPr>
          <w:rFonts w:ascii="Arial" w:hAnsi="Arial" w:cs="Arial"/>
          <w:sz w:val="18"/>
          <w:szCs w:val="18"/>
        </w:rPr>
        <w:tab/>
        <w:t>Královec</w:t>
      </w:r>
      <w:r w:rsidRPr="00934CDA">
        <w:rPr>
          <w:rFonts w:ascii="Arial" w:hAnsi="Arial" w:cs="Arial"/>
          <w:sz w:val="18"/>
          <w:szCs w:val="18"/>
        </w:rPr>
        <w:tab/>
        <w:t>2744/83</w:t>
      </w:r>
      <w:r w:rsidRPr="00934CDA">
        <w:rPr>
          <w:rFonts w:ascii="Arial" w:hAnsi="Arial" w:cs="Arial"/>
          <w:sz w:val="18"/>
          <w:szCs w:val="18"/>
        </w:rPr>
        <w:tab/>
        <w:t>orná půda</w:t>
      </w:r>
    </w:p>
    <w:p w14:paraId="15E483B2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A9CFA5C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733D8C30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Královec</w:t>
      </w:r>
      <w:r w:rsidRPr="00934CDA">
        <w:rPr>
          <w:rFonts w:ascii="Arial" w:hAnsi="Arial" w:cs="Arial"/>
          <w:sz w:val="18"/>
          <w:szCs w:val="18"/>
        </w:rPr>
        <w:tab/>
        <w:t>Královec</w:t>
      </w:r>
      <w:r w:rsidRPr="00934CDA">
        <w:rPr>
          <w:rFonts w:ascii="Arial" w:hAnsi="Arial" w:cs="Arial"/>
          <w:sz w:val="18"/>
          <w:szCs w:val="18"/>
        </w:rPr>
        <w:tab/>
        <w:t>2744/75</w:t>
      </w:r>
      <w:r w:rsidRPr="00934CDA">
        <w:rPr>
          <w:rFonts w:ascii="Arial" w:hAnsi="Arial" w:cs="Arial"/>
          <w:sz w:val="18"/>
          <w:szCs w:val="18"/>
        </w:rPr>
        <w:tab/>
        <w:t>orná půda</w:t>
      </w:r>
    </w:p>
    <w:p w14:paraId="1B37F584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CD287F8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43B705B7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Královec</w:t>
      </w:r>
      <w:r w:rsidRPr="00934CDA">
        <w:rPr>
          <w:rFonts w:ascii="Arial" w:hAnsi="Arial" w:cs="Arial"/>
          <w:sz w:val="18"/>
          <w:szCs w:val="18"/>
        </w:rPr>
        <w:tab/>
        <w:t>Královec</w:t>
      </w:r>
      <w:r w:rsidRPr="00934CDA">
        <w:rPr>
          <w:rFonts w:ascii="Arial" w:hAnsi="Arial" w:cs="Arial"/>
          <w:sz w:val="18"/>
          <w:szCs w:val="18"/>
        </w:rPr>
        <w:tab/>
        <w:t>2744/68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5F632867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A11D8F9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19BDB555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Královec</w:t>
      </w:r>
      <w:r w:rsidRPr="00934CDA">
        <w:rPr>
          <w:rFonts w:ascii="Arial" w:hAnsi="Arial" w:cs="Arial"/>
          <w:sz w:val="18"/>
          <w:szCs w:val="18"/>
        </w:rPr>
        <w:tab/>
        <w:t>Královec</w:t>
      </w:r>
      <w:r w:rsidRPr="00934CDA">
        <w:rPr>
          <w:rFonts w:ascii="Arial" w:hAnsi="Arial" w:cs="Arial"/>
          <w:sz w:val="18"/>
          <w:szCs w:val="18"/>
        </w:rPr>
        <w:tab/>
        <w:t>2744/72</w:t>
      </w:r>
      <w:r w:rsidRPr="00934CDA">
        <w:rPr>
          <w:rFonts w:ascii="Arial" w:hAnsi="Arial" w:cs="Arial"/>
          <w:sz w:val="18"/>
          <w:szCs w:val="18"/>
        </w:rPr>
        <w:tab/>
        <w:t>orná půda</w:t>
      </w:r>
    </w:p>
    <w:p w14:paraId="1DE22E83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91F06A6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064EC47B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Královec</w:t>
      </w:r>
      <w:r w:rsidRPr="00934CDA">
        <w:rPr>
          <w:rFonts w:ascii="Arial" w:hAnsi="Arial" w:cs="Arial"/>
          <w:sz w:val="18"/>
          <w:szCs w:val="18"/>
        </w:rPr>
        <w:tab/>
        <w:t>Královec</w:t>
      </w:r>
      <w:r w:rsidRPr="00934CDA">
        <w:rPr>
          <w:rFonts w:ascii="Arial" w:hAnsi="Arial" w:cs="Arial"/>
          <w:sz w:val="18"/>
          <w:szCs w:val="18"/>
        </w:rPr>
        <w:tab/>
        <w:t>2744/57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16D462AD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CDA3EF7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0BAE8BCF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Královec</w:t>
      </w:r>
      <w:r w:rsidRPr="00934CDA">
        <w:rPr>
          <w:rFonts w:ascii="Arial" w:hAnsi="Arial" w:cs="Arial"/>
          <w:sz w:val="18"/>
          <w:szCs w:val="18"/>
        </w:rPr>
        <w:tab/>
        <w:t>Královec</w:t>
      </w:r>
      <w:r w:rsidRPr="00934CDA">
        <w:rPr>
          <w:rFonts w:ascii="Arial" w:hAnsi="Arial" w:cs="Arial"/>
          <w:sz w:val="18"/>
          <w:szCs w:val="18"/>
        </w:rPr>
        <w:tab/>
        <w:t>2744/63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42364443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6E5A3CB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22C97A57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Královec</w:t>
      </w:r>
      <w:r w:rsidRPr="00934CDA">
        <w:rPr>
          <w:rFonts w:ascii="Arial" w:hAnsi="Arial" w:cs="Arial"/>
          <w:sz w:val="18"/>
          <w:szCs w:val="18"/>
        </w:rPr>
        <w:tab/>
        <w:t>Královec</w:t>
      </w:r>
      <w:r w:rsidRPr="00934CDA">
        <w:rPr>
          <w:rFonts w:ascii="Arial" w:hAnsi="Arial" w:cs="Arial"/>
          <w:sz w:val="18"/>
          <w:szCs w:val="18"/>
        </w:rPr>
        <w:tab/>
        <w:t>2744/66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26671C0C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CABB3ED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42227472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Královec</w:t>
      </w:r>
      <w:r w:rsidRPr="00934CDA">
        <w:rPr>
          <w:rFonts w:ascii="Arial" w:hAnsi="Arial" w:cs="Arial"/>
          <w:sz w:val="18"/>
          <w:szCs w:val="18"/>
        </w:rPr>
        <w:tab/>
        <w:t>Královec</w:t>
      </w:r>
      <w:r w:rsidRPr="00934CDA">
        <w:rPr>
          <w:rFonts w:ascii="Arial" w:hAnsi="Arial" w:cs="Arial"/>
          <w:sz w:val="18"/>
          <w:szCs w:val="18"/>
        </w:rPr>
        <w:tab/>
        <w:t>2744/32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3EDA2217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15A9CAE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1C398E43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Královec</w:t>
      </w:r>
      <w:r w:rsidRPr="00934CDA">
        <w:rPr>
          <w:rFonts w:ascii="Arial" w:hAnsi="Arial" w:cs="Arial"/>
          <w:sz w:val="18"/>
          <w:szCs w:val="18"/>
        </w:rPr>
        <w:tab/>
        <w:t>Královec</w:t>
      </w:r>
      <w:r w:rsidRPr="00934CDA">
        <w:rPr>
          <w:rFonts w:ascii="Arial" w:hAnsi="Arial" w:cs="Arial"/>
          <w:sz w:val="18"/>
          <w:szCs w:val="18"/>
        </w:rPr>
        <w:tab/>
        <w:t>2744/37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67136C04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F23C0D3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49A943A8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Královec</w:t>
      </w:r>
      <w:r w:rsidRPr="00934CDA">
        <w:rPr>
          <w:rFonts w:ascii="Arial" w:hAnsi="Arial" w:cs="Arial"/>
          <w:sz w:val="18"/>
          <w:szCs w:val="18"/>
        </w:rPr>
        <w:tab/>
        <w:t>Královec</w:t>
      </w:r>
      <w:r w:rsidRPr="00934CDA">
        <w:rPr>
          <w:rFonts w:ascii="Arial" w:hAnsi="Arial" w:cs="Arial"/>
          <w:sz w:val="18"/>
          <w:szCs w:val="18"/>
        </w:rPr>
        <w:tab/>
        <w:t>2744/39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7D95582C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5648F83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5DE2746C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Královec</w:t>
      </w:r>
      <w:r w:rsidRPr="00934CDA">
        <w:rPr>
          <w:rFonts w:ascii="Arial" w:hAnsi="Arial" w:cs="Arial"/>
          <w:sz w:val="18"/>
          <w:szCs w:val="18"/>
        </w:rPr>
        <w:tab/>
        <w:t>Královec</w:t>
      </w:r>
      <w:r w:rsidRPr="00934CDA">
        <w:rPr>
          <w:rFonts w:ascii="Arial" w:hAnsi="Arial" w:cs="Arial"/>
          <w:sz w:val="18"/>
          <w:szCs w:val="18"/>
        </w:rPr>
        <w:tab/>
        <w:t>2744/53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53993949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8378E7F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466263F8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Královec</w:t>
      </w:r>
      <w:r w:rsidRPr="00934CDA">
        <w:rPr>
          <w:rFonts w:ascii="Arial" w:hAnsi="Arial" w:cs="Arial"/>
          <w:sz w:val="18"/>
          <w:szCs w:val="18"/>
        </w:rPr>
        <w:tab/>
        <w:t>Královec</w:t>
      </w:r>
      <w:r w:rsidRPr="00934CDA">
        <w:rPr>
          <w:rFonts w:ascii="Arial" w:hAnsi="Arial" w:cs="Arial"/>
          <w:sz w:val="18"/>
          <w:szCs w:val="18"/>
        </w:rPr>
        <w:tab/>
        <w:t>2744/23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47A20606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DCDE15B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4E4B3D58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Královec</w:t>
      </w:r>
      <w:r w:rsidRPr="00934CDA">
        <w:rPr>
          <w:rFonts w:ascii="Arial" w:hAnsi="Arial" w:cs="Arial"/>
          <w:sz w:val="18"/>
          <w:szCs w:val="18"/>
        </w:rPr>
        <w:tab/>
        <w:t>Královec</w:t>
      </w:r>
      <w:r w:rsidRPr="00934CDA">
        <w:rPr>
          <w:rFonts w:ascii="Arial" w:hAnsi="Arial" w:cs="Arial"/>
          <w:sz w:val="18"/>
          <w:szCs w:val="18"/>
        </w:rPr>
        <w:tab/>
        <w:t>2744/26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377D3847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9E4D76E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3B29766C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Královec</w:t>
      </w:r>
      <w:r w:rsidRPr="00934CDA">
        <w:rPr>
          <w:rFonts w:ascii="Arial" w:hAnsi="Arial" w:cs="Arial"/>
          <w:sz w:val="18"/>
          <w:szCs w:val="18"/>
        </w:rPr>
        <w:tab/>
        <w:t>Královec</w:t>
      </w:r>
      <w:r w:rsidRPr="00934CDA">
        <w:rPr>
          <w:rFonts w:ascii="Arial" w:hAnsi="Arial" w:cs="Arial"/>
          <w:sz w:val="18"/>
          <w:szCs w:val="18"/>
        </w:rPr>
        <w:tab/>
        <w:t>2744/28</w:t>
      </w:r>
      <w:r w:rsidRPr="00934CDA">
        <w:rPr>
          <w:rFonts w:ascii="Arial" w:hAnsi="Arial" w:cs="Arial"/>
          <w:sz w:val="18"/>
          <w:szCs w:val="18"/>
        </w:rPr>
        <w:tab/>
        <w:t>orná půda</w:t>
      </w:r>
    </w:p>
    <w:p w14:paraId="40B0D072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A397CA1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6A6F16CF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Královec</w:t>
      </w:r>
      <w:r w:rsidRPr="00934CDA">
        <w:rPr>
          <w:rFonts w:ascii="Arial" w:hAnsi="Arial" w:cs="Arial"/>
          <w:sz w:val="18"/>
          <w:szCs w:val="18"/>
        </w:rPr>
        <w:tab/>
        <w:t>Královec</w:t>
      </w:r>
      <w:r w:rsidRPr="00934CDA">
        <w:rPr>
          <w:rFonts w:ascii="Arial" w:hAnsi="Arial" w:cs="Arial"/>
          <w:sz w:val="18"/>
          <w:szCs w:val="18"/>
        </w:rPr>
        <w:tab/>
        <w:t>2744/15</w:t>
      </w:r>
      <w:r w:rsidRPr="00934CDA">
        <w:rPr>
          <w:rFonts w:ascii="Arial" w:hAnsi="Arial" w:cs="Arial"/>
          <w:sz w:val="18"/>
          <w:szCs w:val="18"/>
        </w:rPr>
        <w:tab/>
        <w:t>orná půda</w:t>
      </w:r>
    </w:p>
    <w:p w14:paraId="42CAF9BC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FDB88C5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241AE7DA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Královec</w:t>
      </w:r>
      <w:r w:rsidRPr="00934CDA">
        <w:rPr>
          <w:rFonts w:ascii="Arial" w:hAnsi="Arial" w:cs="Arial"/>
          <w:sz w:val="18"/>
          <w:szCs w:val="18"/>
        </w:rPr>
        <w:tab/>
        <w:t>Královec</w:t>
      </w:r>
      <w:r w:rsidRPr="00934CDA">
        <w:rPr>
          <w:rFonts w:ascii="Arial" w:hAnsi="Arial" w:cs="Arial"/>
          <w:sz w:val="18"/>
          <w:szCs w:val="18"/>
        </w:rPr>
        <w:tab/>
        <w:t>2744/18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373D5A75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7C40030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4548086E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Královec</w:t>
      </w:r>
      <w:r w:rsidRPr="00934CDA">
        <w:rPr>
          <w:rFonts w:ascii="Arial" w:hAnsi="Arial" w:cs="Arial"/>
          <w:sz w:val="18"/>
          <w:szCs w:val="18"/>
        </w:rPr>
        <w:tab/>
        <w:t>Královec</w:t>
      </w:r>
      <w:r w:rsidRPr="00934CDA">
        <w:rPr>
          <w:rFonts w:ascii="Arial" w:hAnsi="Arial" w:cs="Arial"/>
          <w:sz w:val="18"/>
          <w:szCs w:val="18"/>
        </w:rPr>
        <w:tab/>
        <w:t>2744/20</w:t>
      </w:r>
      <w:r w:rsidRPr="00934CDA">
        <w:rPr>
          <w:rFonts w:ascii="Arial" w:hAnsi="Arial" w:cs="Arial"/>
          <w:sz w:val="18"/>
          <w:szCs w:val="18"/>
        </w:rPr>
        <w:tab/>
        <w:t>vodní plocha</w:t>
      </w:r>
    </w:p>
    <w:p w14:paraId="77783960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A3E1AC6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1B96045C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Královec</w:t>
      </w:r>
      <w:r w:rsidRPr="00934CDA">
        <w:rPr>
          <w:rFonts w:ascii="Arial" w:hAnsi="Arial" w:cs="Arial"/>
          <w:sz w:val="18"/>
          <w:szCs w:val="18"/>
        </w:rPr>
        <w:tab/>
        <w:t>Královec</w:t>
      </w:r>
      <w:r w:rsidRPr="00934CDA">
        <w:rPr>
          <w:rFonts w:ascii="Arial" w:hAnsi="Arial" w:cs="Arial"/>
          <w:sz w:val="18"/>
          <w:szCs w:val="18"/>
        </w:rPr>
        <w:tab/>
        <w:t>2744/11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6531FC82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9B1052E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27209C84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Královec</w:t>
      </w:r>
      <w:r w:rsidRPr="00934CDA">
        <w:rPr>
          <w:rFonts w:ascii="Arial" w:hAnsi="Arial" w:cs="Arial"/>
          <w:sz w:val="18"/>
          <w:szCs w:val="18"/>
        </w:rPr>
        <w:tab/>
        <w:t>Královec</w:t>
      </w:r>
      <w:r w:rsidRPr="00934CDA">
        <w:rPr>
          <w:rFonts w:ascii="Arial" w:hAnsi="Arial" w:cs="Arial"/>
          <w:sz w:val="18"/>
          <w:szCs w:val="18"/>
        </w:rPr>
        <w:tab/>
        <w:t>2744/6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29212F86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928EAAA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31BF646F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Bernartice</w:t>
      </w:r>
      <w:r w:rsidRPr="00934CDA">
        <w:rPr>
          <w:rFonts w:ascii="Arial" w:hAnsi="Arial" w:cs="Arial"/>
          <w:sz w:val="18"/>
          <w:szCs w:val="18"/>
        </w:rPr>
        <w:tab/>
        <w:t>Bernartice</w:t>
      </w:r>
      <w:r w:rsidRPr="00934CDA">
        <w:rPr>
          <w:rFonts w:ascii="Arial" w:hAnsi="Arial" w:cs="Arial"/>
          <w:sz w:val="18"/>
          <w:szCs w:val="18"/>
        </w:rPr>
        <w:tab/>
        <w:t>1831/9</w:t>
      </w:r>
      <w:r w:rsidRPr="00934CDA">
        <w:rPr>
          <w:rFonts w:ascii="Arial" w:hAnsi="Arial" w:cs="Arial"/>
          <w:sz w:val="18"/>
          <w:szCs w:val="18"/>
        </w:rPr>
        <w:tab/>
        <w:t>orná půda</w:t>
      </w:r>
    </w:p>
    <w:p w14:paraId="167CC6BA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BE07D39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7E30E1A0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4655/2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344CA2DF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B1126A4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5C04556A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4655/6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2D4DBCD1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A517AB1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42DC86D5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4655/87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212D6B81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4604C4E" w14:textId="77777777" w:rsidR="006749A2" w:rsidRDefault="006749A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681EA56" w14:textId="1B5343E4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lastRenderedPageBreak/>
        <w:t>Katastr nemovitostí - pozemkové</w:t>
      </w:r>
    </w:p>
    <w:p w14:paraId="2107C11B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4655/121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4187F6CF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814406A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5BF7D47C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4655/123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4D9F78CE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9EA55EB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2DEF0578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4655/100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45B1920D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83CE52C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6330AAC4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4655/101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5D13FC9D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2CF03F3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3AD77737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4655/104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77054F12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1B75A6E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1214EF3A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4655/114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482A3F90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7D559B2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6EDEC818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4655/94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73AF3707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3DF008E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3D25088D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4655/98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50C5CF34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FAAF0C1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6BE30769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4655/99</w:t>
      </w:r>
      <w:r w:rsidRPr="00934CDA">
        <w:rPr>
          <w:rFonts w:ascii="Arial" w:hAnsi="Arial" w:cs="Arial"/>
          <w:sz w:val="18"/>
          <w:szCs w:val="18"/>
        </w:rPr>
        <w:tab/>
        <w:t>orná půda</w:t>
      </w:r>
    </w:p>
    <w:p w14:paraId="7FA0252D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DBF2E0D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6A56888E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4655/86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14C195A4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1967730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646758A2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4655/93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6BC023C7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5297CD5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63A6D4D0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4655/78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123F1CD0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A410499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4B5A1B6D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4655/79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5ADB0721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FAD515C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5716FE21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4655/74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28200B4F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05EAEF0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7B6A13D6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4655/75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2F87F340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D8BB77E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440B1D10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4655/76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7966C2CE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64C4A6D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67D01F85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4655/77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36562F1F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35A9121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647E62CC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4655/65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5FA114B5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1A45379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58231C20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4655/67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55FAE94A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5D4AAC8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1AA8678A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4655/68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4998EB67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A8BB932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2D4C606C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4655/60</w:t>
      </w:r>
      <w:r w:rsidRPr="00934CDA">
        <w:rPr>
          <w:rFonts w:ascii="Arial" w:hAnsi="Arial" w:cs="Arial"/>
          <w:sz w:val="18"/>
          <w:szCs w:val="18"/>
        </w:rPr>
        <w:tab/>
        <w:t>orná půda</w:t>
      </w:r>
    </w:p>
    <w:p w14:paraId="661BDDFB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61FE2B7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20495BFA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4655/61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395A42F6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6C7B999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47280171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4655/62</w:t>
      </w:r>
      <w:r w:rsidRPr="00934CDA">
        <w:rPr>
          <w:rFonts w:ascii="Arial" w:hAnsi="Arial" w:cs="Arial"/>
          <w:sz w:val="18"/>
          <w:szCs w:val="18"/>
        </w:rPr>
        <w:tab/>
        <w:t>lesní pozemek</w:t>
      </w:r>
    </w:p>
    <w:p w14:paraId="64CC243D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6973059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7126874B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4655/64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6E213497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AEB77E0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066278F6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4655/56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0AC72BC5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5E6D31A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533D3834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4655/58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6EA1FFB9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7DC5E6E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3C1F967A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4655/34</w:t>
      </w:r>
      <w:r w:rsidRPr="00934CDA">
        <w:rPr>
          <w:rFonts w:ascii="Arial" w:hAnsi="Arial" w:cs="Arial"/>
          <w:sz w:val="18"/>
          <w:szCs w:val="18"/>
        </w:rPr>
        <w:tab/>
        <w:t>lesní pozemek</w:t>
      </w:r>
    </w:p>
    <w:p w14:paraId="22DC8B1B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1D15AE9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579956CA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4655/36</w:t>
      </w:r>
      <w:r w:rsidRPr="00934CDA">
        <w:rPr>
          <w:rFonts w:ascii="Arial" w:hAnsi="Arial" w:cs="Arial"/>
          <w:sz w:val="18"/>
          <w:szCs w:val="18"/>
        </w:rPr>
        <w:tab/>
        <w:t>lesní pozemek</w:t>
      </w:r>
    </w:p>
    <w:p w14:paraId="30A35B6D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5F73F7D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794B5E8C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4655/43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5B770D47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14556B5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5C1BFF2C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4655/40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39191546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251FF04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6EB0F519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4655/50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15B7A636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1702F46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07D2591D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4655/53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2BB1685B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FFD3516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3FEA7884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4655/32</w:t>
      </w:r>
      <w:r w:rsidRPr="00934CDA">
        <w:rPr>
          <w:rFonts w:ascii="Arial" w:hAnsi="Arial" w:cs="Arial"/>
          <w:sz w:val="18"/>
          <w:szCs w:val="18"/>
        </w:rPr>
        <w:tab/>
        <w:t>lesní pozemek</w:t>
      </w:r>
    </w:p>
    <w:p w14:paraId="211E2C88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D9F2950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7E00959C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4655/23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777880AC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4ED4230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7D112771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4655/24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16230B7F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97CBAE9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211B6A31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4655/25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33C5A2B5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FFFC97A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52E13159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4655/29</w:t>
      </w:r>
      <w:r w:rsidRPr="00934CDA">
        <w:rPr>
          <w:rFonts w:ascii="Arial" w:hAnsi="Arial" w:cs="Arial"/>
          <w:sz w:val="18"/>
          <w:szCs w:val="18"/>
        </w:rPr>
        <w:tab/>
        <w:t>orná půda</w:t>
      </w:r>
    </w:p>
    <w:p w14:paraId="242F0FFB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C84D232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4E80A2FA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4655/31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37F9305B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DC0DD3C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1AF44042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4655/8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2751E863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C4CF197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7EDCD63D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4655/15</w:t>
      </w:r>
      <w:r w:rsidRPr="00934CDA">
        <w:rPr>
          <w:rFonts w:ascii="Arial" w:hAnsi="Arial" w:cs="Arial"/>
          <w:sz w:val="18"/>
          <w:szCs w:val="18"/>
        </w:rPr>
        <w:tab/>
        <w:t>orná půda</w:t>
      </w:r>
    </w:p>
    <w:p w14:paraId="7913DEB0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A5301F3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2D7E6C12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4655/16</w:t>
      </w:r>
      <w:r w:rsidRPr="00934CDA">
        <w:rPr>
          <w:rFonts w:ascii="Arial" w:hAnsi="Arial" w:cs="Arial"/>
          <w:sz w:val="18"/>
          <w:szCs w:val="18"/>
        </w:rPr>
        <w:tab/>
        <w:t>orná půda</w:t>
      </w:r>
    </w:p>
    <w:p w14:paraId="6604A922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BD958D6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3C3201A1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4655/18</w:t>
      </w:r>
      <w:r w:rsidRPr="00934CDA">
        <w:rPr>
          <w:rFonts w:ascii="Arial" w:hAnsi="Arial" w:cs="Arial"/>
          <w:sz w:val="18"/>
          <w:szCs w:val="18"/>
        </w:rPr>
        <w:tab/>
        <w:t>orná půda</w:t>
      </w:r>
    </w:p>
    <w:p w14:paraId="657548F0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F7C1C04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374BB6D2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Starý Rokytník</w:t>
      </w:r>
      <w:r w:rsidRPr="00934CDA">
        <w:rPr>
          <w:rFonts w:ascii="Arial" w:hAnsi="Arial" w:cs="Arial"/>
          <w:sz w:val="18"/>
          <w:szCs w:val="18"/>
        </w:rPr>
        <w:tab/>
        <w:t>4655/20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6EB1694F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721DF6E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59854FCF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Debrné</w:t>
      </w:r>
      <w:r w:rsidRPr="00934CDA">
        <w:rPr>
          <w:rFonts w:ascii="Arial" w:hAnsi="Arial" w:cs="Arial"/>
          <w:sz w:val="18"/>
          <w:szCs w:val="18"/>
        </w:rPr>
        <w:tab/>
        <w:t>333/2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6A5391A9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307FBF4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04598747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Debrné</w:t>
      </w:r>
      <w:r w:rsidRPr="00934CDA">
        <w:rPr>
          <w:rFonts w:ascii="Arial" w:hAnsi="Arial" w:cs="Arial"/>
          <w:sz w:val="18"/>
          <w:szCs w:val="18"/>
        </w:rPr>
        <w:tab/>
        <w:t>988/4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79A754C7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2603EEE" w14:textId="77777777" w:rsidR="001F3842" w:rsidRDefault="001F384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36C5A05" w14:textId="7E07F573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lastRenderedPageBreak/>
        <w:t>Katastr nemovitostí - pozemkové</w:t>
      </w:r>
    </w:p>
    <w:p w14:paraId="0EC631E2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Debrné</w:t>
      </w:r>
      <w:r w:rsidRPr="00934CDA">
        <w:rPr>
          <w:rFonts w:ascii="Arial" w:hAnsi="Arial" w:cs="Arial"/>
          <w:sz w:val="18"/>
          <w:szCs w:val="18"/>
        </w:rPr>
        <w:tab/>
        <w:t>1124/61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64746A30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11AB164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58143021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Debrné</w:t>
      </w:r>
      <w:r w:rsidRPr="00934CDA">
        <w:rPr>
          <w:rFonts w:ascii="Arial" w:hAnsi="Arial" w:cs="Arial"/>
          <w:sz w:val="18"/>
          <w:szCs w:val="18"/>
        </w:rPr>
        <w:tab/>
        <w:t>476/4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198743EC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54577B8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050EB686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Debrné</w:t>
      </w:r>
      <w:r w:rsidRPr="00934CDA">
        <w:rPr>
          <w:rFonts w:ascii="Arial" w:hAnsi="Arial" w:cs="Arial"/>
          <w:sz w:val="18"/>
          <w:szCs w:val="18"/>
        </w:rPr>
        <w:tab/>
        <w:t>1124/68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207CDCB7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12C2E7F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4700AC0E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Debrné</w:t>
      </w:r>
      <w:r w:rsidRPr="00934CDA">
        <w:rPr>
          <w:rFonts w:ascii="Arial" w:hAnsi="Arial" w:cs="Arial"/>
          <w:sz w:val="18"/>
          <w:szCs w:val="18"/>
        </w:rPr>
        <w:tab/>
        <w:t>1124/69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7FD580E7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CBF2CBB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0D23E3DE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Zlatá Olešnice</w:t>
      </w:r>
      <w:r w:rsidRPr="00934CDA">
        <w:rPr>
          <w:rFonts w:ascii="Arial" w:hAnsi="Arial" w:cs="Arial"/>
          <w:sz w:val="18"/>
          <w:szCs w:val="18"/>
        </w:rPr>
        <w:tab/>
        <w:t>Zlatá Olešnice</w:t>
      </w:r>
      <w:r w:rsidRPr="00934CDA">
        <w:rPr>
          <w:rFonts w:ascii="Arial" w:hAnsi="Arial" w:cs="Arial"/>
          <w:sz w:val="18"/>
          <w:szCs w:val="18"/>
        </w:rPr>
        <w:tab/>
        <w:t>2258/2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34E97EA3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CABF586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6BF70C5D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Zlatá Olešnice</w:t>
      </w:r>
      <w:r w:rsidRPr="00934CDA">
        <w:rPr>
          <w:rFonts w:ascii="Arial" w:hAnsi="Arial" w:cs="Arial"/>
          <w:sz w:val="18"/>
          <w:szCs w:val="18"/>
        </w:rPr>
        <w:tab/>
        <w:t>Zlatá Olešnice</w:t>
      </w:r>
      <w:r w:rsidRPr="00934CDA">
        <w:rPr>
          <w:rFonts w:ascii="Arial" w:hAnsi="Arial" w:cs="Arial"/>
          <w:sz w:val="18"/>
          <w:szCs w:val="18"/>
        </w:rPr>
        <w:tab/>
        <w:t>2285/12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7FA24132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EAC0D48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79864F35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Zlatá Olešnice</w:t>
      </w:r>
      <w:r w:rsidRPr="00934CDA">
        <w:rPr>
          <w:rFonts w:ascii="Arial" w:hAnsi="Arial" w:cs="Arial"/>
          <w:sz w:val="18"/>
          <w:szCs w:val="18"/>
        </w:rPr>
        <w:tab/>
        <w:t>Zlatá Olešnice</w:t>
      </w:r>
      <w:r w:rsidRPr="00934CDA">
        <w:rPr>
          <w:rFonts w:ascii="Arial" w:hAnsi="Arial" w:cs="Arial"/>
          <w:sz w:val="18"/>
          <w:szCs w:val="18"/>
        </w:rPr>
        <w:tab/>
        <w:t>2285/20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30998C1B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DA0B85C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69CD5F03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Zlatá Olešnice</w:t>
      </w:r>
      <w:r w:rsidRPr="00934CDA">
        <w:rPr>
          <w:rFonts w:ascii="Arial" w:hAnsi="Arial" w:cs="Arial"/>
          <w:sz w:val="18"/>
          <w:szCs w:val="18"/>
        </w:rPr>
        <w:tab/>
        <w:t>Zlatá Olešnice</w:t>
      </w:r>
      <w:r w:rsidRPr="00934CDA">
        <w:rPr>
          <w:rFonts w:ascii="Arial" w:hAnsi="Arial" w:cs="Arial"/>
          <w:sz w:val="18"/>
          <w:szCs w:val="18"/>
        </w:rPr>
        <w:tab/>
        <w:t>472/3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06C2DBC5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C75DAB2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5053DF77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Zlatá Olešnice</w:t>
      </w:r>
      <w:r w:rsidRPr="00934CDA">
        <w:rPr>
          <w:rFonts w:ascii="Arial" w:hAnsi="Arial" w:cs="Arial"/>
          <w:sz w:val="18"/>
          <w:szCs w:val="18"/>
        </w:rPr>
        <w:tab/>
        <w:t>Zlatá Olešnice</w:t>
      </w:r>
      <w:r w:rsidRPr="00934CDA">
        <w:rPr>
          <w:rFonts w:ascii="Arial" w:hAnsi="Arial" w:cs="Arial"/>
          <w:sz w:val="18"/>
          <w:szCs w:val="18"/>
        </w:rPr>
        <w:tab/>
        <w:t>2285/66</w:t>
      </w:r>
      <w:r w:rsidRPr="00934CDA">
        <w:rPr>
          <w:rFonts w:ascii="Arial" w:hAnsi="Arial" w:cs="Arial"/>
          <w:sz w:val="18"/>
          <w:szCs w:val="18"/>
        </w:rPr>
        <w:tab/>
        <w:t>orná půda</w:t>
      </w:r>
    </w:p>
    <w:p w14:paraId="3CB0BB5C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3109E2C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0F90F174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Zlatá Olešnice</w:t>
      </w:r>
      <w:r w:rsidRPr="00934CDA">
        <w:rPr>
          <w:rFonts w:ascii="Arial" w:hAnsi="Arial" w:cs="Arial"/>
          <w:sz w:val="18"/>
          <w:szCs w:val="18"/>
        </w:rPr>
        <w:tab/>
        <w:t>Zlatá Olešnice</w:t>
      </w:r>
      <w:r w:rsidRPr="00934CDA">
        <w:rPr>
          <w:rFonts w:ascii="Arial" w:hAnsi="Arial" w:cs="Arial"/>
          <w:sz w:val="18"/>
          <w:szCs w:val="18"/>
        </w:rPr>
        <w:tab/>
        <w:t>2285/70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468B9F18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5633F25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7B7A7010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Zlatá Olešnice</w:t>
      </w:r>
      <w:r w:rsidRPr="00934CDA">
        <w:rPr>
          <w:rFonts w:ascii="Arial" w:hAnsi="Arial" w:cs="Arial"/>
          <w:sz w:val="18"/>
          <w:szCs w:val="18"/>
        </w:rPr>
        <w:tab/>
        <w:t>Zlatá Olešnice</w:t>
      </w:r>
      <w:r w:rsidRPr="00934CDA">
        <w:rPr>
          <w:rFonts w:ascii="Arial" w:hAnsi="Arial" w:cs="Arial"/>
          <w:sz w:val="18"/>
          <w:szCs w:val="18"/>
        </w:rPr>
        <w:tab/>
        <w:t>2285/72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232A1F4F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1FFD92A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6F3AF453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Zlatá Olešnice</w:t>
      </w:r>
      <w:r w:rsidRPr="00934CDA">
        <w:rPr>
          <w:rFonts w:ascii="Arial" w:hAnsi="Arial" w:cs="Arial"/>
          <w:sz w:val="18"/>
          <w:szCs w:val="18"/>
        </w:rPr>
        <w:tab/>
        <w:t>Zlatá Olešnice</w:t>
      </w:r>
      <w:r w:rsidRPr="00934CDA">
        <w:rPr>
          <w:rFonts w:ascii="Arial" w:hAnsi="Arial" w:cs="Arial"/>
          <w:sz w:val="18"/>
          <w:szCs w:val="18"/>
        </w:rPr>
        <w:tab/>
        <w:t>2285/73</w:t>
      </w:r>
      <w:r w:rsidRPr="00934CDA">
        <w:rPr>
          <w:rFonts w:ascii="Arial" w:hAnsi="Arial" w:cs="Arial"/>
          <w:sz w:val="18"/>
          <w:szCs w:val="18"/>
        </w:rPr>
        <w:tab/>
        <w:t>orná půda</w:t>
      </w:r>
    </w:p>
    <w:p w14:paraId="43BC0CB6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0408600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66616658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Zlatá Olešnice</w:t>
      </w:r>
      <w:r w:rsidRPr="00934CDA">
        <w:rPr>
          <w:rFonts w:ascii="Arial" w:hAnsi="Arial" w:cs="Arial"/>
          <w:sz w:val="18"/>
          <w:szCs w:val="18"/>
        </w:rPr>
        <w:tab/>
        <w:t>Zlatá Olešnice</w:t>
      </w:r>
      <w:r w:rsidRPr="00934CDA">
        <w:rPr>
          <w:rFonts w:ascii="Arial" w:hAnsi="Arial" w:cs="Arial"/>
          <w:sz w:val="18"/>
          <w:szCs w:val="18"/>
        </w:rPr>
        <w:tab/>
        <w:t>2285/77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41A02E96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9280A8F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5029D029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Zlatá Olešnice</w:t>
      </w:r>
      <w:r w:rsidRPr="00934CDA">
        <w:rPr>
          <w:rFonts w:ascii="Arial" w:hAnsi="Arial" w:cs="Arial"/>
          <w:sz w:val="18"/>
          <w:szCs w:val="18"/>
        </w:rPr>
        <w:tab/>
        <w:t>Zlatá Olešnice</w:t>
      </w:r>
      <w:r w:rsidRPr="00934CDA">
        <w:rPr>
          <w:rFonts w:ascii="Arial" w:hAnsi="Arial" w:cs="Arial"/>
          <w:sz w:val="18"/>
          <w:szCs w:val="18"/>
        </w:rPr>
        <w:tab/>
        <w:t>2285/26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6F23A848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5FBC7DE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672F7746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Zlatá Olešnice</w:t>
      </w:r>
      <w:r w:rsidRPr="00934CDA">
        <w:rPr>
          <w:rFonts w:ascii="Arial" w:hAnsi="Arial" w:cs="Arial"/>
          <w:sz w:val="18"/>
          <w:szCs w:val="18"/>
        </w:rPr>
        <w:tab/>
        <w:t>Zlatá Olešnice</w:t>
      </w:r>
      <w:r w:rsidRPr="00934CDA">
        <w:rPr>
          <w:rFonts w:ascii="Arial" w:hAnsi="Arial" w:cs="Arial"/>
          <w:sz w:val="18"/>
          <w:szCs w:val="18"/>
        </w:rPr>
        <w:tab/>
        <w:t>2285/27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22FF9A4A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2CEC4E7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1164985B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Zlatá Olešnice</w:t>
      </w:r>
      <w:r w:rsidRPr="00934CDA">
        <w:rPr>
          <w:rFonts w:ascii="Arial" w:hAnsi="Arial" w:cs="Arial"/>
          <w:sz w:val="18"/>
          <w:szCs w:val="18"/>
        </w:rPr>
        <w:tab/>
        <w:t>Zlatá Olešnice</w:t>
      </w:r>
      <w:r w:rsidRPr="00934CDA">
        <w:rPr>
          <w:rFonts w:ascii="Arial" w:hAnsi="Arial" w:cs="Arial"/>
          <w:sz w:val="18"/>
          <w:szCs w:val="18"/>
        </w:rPr>
        <w:tab/>
        <w:t>2285/38</w:t>
      </w:r>
      <w:r w:rsidRPr="00934CDA">
        <w:rPr>
          <w:rFonts w:ascii="Arial" w:hAnsi="Arial" w:cs="Arial"/>
          <w:sz w:val="18"/>
          <w:szCs w:val="18"/>
        </w:rPr>
        <w:tab/>
        <w:t>orná půda</w:t>
      </w:r>
    </w:p>
    <w:p w14:paraId="5B3584A4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F2E8084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260501E0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Zlatá Olešnice</w:t>
      </w:r>
      <w:r w:rsidRPr="00934CDA">
        <w:rPr>
          <w:rFonts w:ascii="Arial" w:hAnsi="Arial" w:cs="Arial"/>
          <w:sz w:val="18"/>
          <w:szCs w:val="18"/>
        </w:rPr>
        <w:tab/>
        <w:t>Zlatá Olešnice</w:t>
      </w:r>
      <w:r w:rsidRPr="00934CDA">
        <w:rPr>
          <w:rFonts w:ascii="Arial" w:hAnsi="Arial" w:cs="Arial"/>
          <w:sz w:val="18"/>
          <w:szCs w:val="18"/>
        </w:rPr>
        <w:tab/>
        <w:t>2285/46</w:t>
      </w:r>
      <w:r w:rsidRPr="00934CDA">
        <w:rPr>
          <w:rFonts w:ascii="Arial" w:hAnsi="Arial" w:cs="Arial"/>
          <w:sz w:val="18"/>
          <w:szCs w:val="18"/>
        </w:rPr>
        <w:tab/>
        <w:t>orná půda</w:t>
      </w:r>
    </w:p>
    <w:p w14:paraId="2925B183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617BED7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7801062F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1030/39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5A572F3C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DBBFBDE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0FBA6325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1030/40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7C7A40B4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911376B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2487F1CB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1030/42</w:t>
      </w:r>
      <w:r w:rsidRPr="00934CDA">
        <w:rPr>
          <w:rFonts w:ascii="Arial" w:hAnsi="Arial" w:cs="Arial"/>
          <w:sz w:val="18"/>
          <w:szCs w:val="18"/>
        </w:rPr>
        <w:tab/>
        <w:t>orná půda</w:t>
      </w:r>
    </w:p>
    <w:p w14:paraId="0E53BE35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DB4B957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59372063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1761/13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32E25161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F58C0CB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7AE8FB51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1761/19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56FE4EE1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52502B3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27E57BA0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1761/50</w:t>
      </w:r>
      <w:r w:rsidRPr="00934CDA">
        <w:rPr>
          <w:rFonts w:ascii="Arial" w:hAnsi="Arial" w:cs="Arial"/>
          <w:sz w:val="18"/>
          <w:szCs w:val="18"/>
        </w:rPr>
        <w:tab/>
        <w:t>orná půda</w:t>
      </w:r>
    </w:p>
    <w:p w14:paraId="29C46080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DB6CAE4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1892761B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1761/51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45C9A53A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3D47D7B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69DEC899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1493/14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22C28B85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C6F4369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7379E1AB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1761/7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25D344C0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5013552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0A674DC7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1761/9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381F8D9B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D8843A2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5F976CE6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1761/12</w:t>
      </w:r>
      <w:r w:rsidRPr="00934CDA">
        <w:rPr>
          <w:rFonts w:ascii="Arial" w:hAnsi="Arial" w:cs="Arial"/>
          <w:sz w:val="18"/>
          <w:szCs w:val="18"/>
        </w:rPr>
        <w:tab/>
        <w:t>orná půda</w:t>
      </w:r>
    </w:p>
    <w:p w14:paraId="4F39A598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192A397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219ABCDC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1761/27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484C1811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A441D58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1226724B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1761/30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67FB58FF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0921FDB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70DCD9A4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1761/45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6396548C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9367553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593FAB4C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1761/47</w:t>
      </w:r>
      <w:r w:rsidRPr="00934CDA">
        <w:rPr>
          <w:rFonts w:ascii="Arial" w:hAnsi="Arial" w:cs="Arial"/>
          <w:sz w:val="18"/>
          <w:szCs w:val="18"/>
        </w:rPr>
        <w:tab/>
        <w:t>orná půda</w:t>
      </w:r>
    </w:p>
    <w:p w14:paraId="7A9B5AA6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4F17C8E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2F441CF1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1761/48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63171CB8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8B5B083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3D415A1F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1761/49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0F2B2A83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60A8F80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5E2FE5E8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1761/52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6E93EF43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C4ED274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36EC8262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1761/25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2A52C611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4853332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4509E7C5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1761/26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280D4BE8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125C6DE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414B0658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1761/115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763F33AF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1AEB8FB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56FB717D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1761/67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073DAF71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4802C29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242AFDE2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1761/68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205A8A8A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C8195E4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226029CA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1761/32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5E2FFBAE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1D71F1F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64D1CB17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1761/33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5F6921AC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F3DA809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5B645854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1761/34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339D8068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C53F338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7BA67239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1761/35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3B78EE77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9612B84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0FCF2A18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1761/86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198E849B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9D85DF9" w14:textId="77777777" w:rsidR="001F3842" w:rsidRDefault="001F384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B81F665" w14:textId="115AF792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lastRenderedPageBreak/>
        <w:t>Katastr nemovitostí - pozemkové</w:t>
      </w:r>
    </w:p>
    <w:p w14:paraId="13D62A21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1761/17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1A1AF8A0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7C0D44A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5B9CDD45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1761/63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2BE1775C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3ACCF5B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179B7BC0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1761/66</w:t>
      </w:r>
      <w:r w:rsidRPr="00934CDA">
        <w:rPr>
          <w:rFonts w:ascii="Arial" w:hAnsi="Arial" w:cs="Arial"/>
          <w:sz w:val="18"/>
          <w:szCs w:val="18"/>
        </w:rPr>
        <w:tab/>
        <w:t>trvalý travní porost</w:t>
      </w:r>
    </w:p>
    <w:p w14:paraId="42E7363D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3B18928F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38BB4DF8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1761/69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04AAEAA7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BF8CE0E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0305AA35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1761/84</w:t>
      </w:r>
      <w:r w:rsidRPr="00934CDA">
        <w:rPr>
          <w:rFonts w:ascii="Arial" w:hAnsi="Arial" w:cs="Arial"/>
          <w:sz w:val="18"/>
          <w:szCs w:val="18"/>
        </w:rPr>
        <w:tab/>
        <w:t>orná půda</w:t>
      </w:r>
    </w:p>
    <w:p w14:paraId="0B5F72CC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7C3B0C9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5961F416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1761/99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1DDDE22F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43AF805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4549B494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1761/108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37A166A9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5EC3384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11812BCB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1761/90</w:t>
      </w:r>
      <w:r w:rsidRPr="00934CDA">
        <w:rPr>
          <w:rFonts w:ascii="Arial" w:hAnsi="Arial" w:cs="Arial"/>
          <w:sz w:val="18"/>
          <w:szCs w:val="18"/>
        </w:rPr>
        <w:tab/>
        <w:t>orná půda</w:t>
      </w:r>
    </w:p>
    <w:p w14:paraId="2379C03F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0D0FEE4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3CCF27AD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1761/91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7231F02F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0D84133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0349FA67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1761/109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4817EFBA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9547B49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190A8068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1761/110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42ECC3F0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1025A3D5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0F0AED76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529/28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31447B7E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B427062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2EDE30C0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1761/114</w:t>
      </w:r>
      <w:r w:rsidRPr="00934CDA">
        <w:rPr>
          <w:rFonts w:ascii="Arial" w:hAnsi="Arial" w:cs="Arial"/>
          <w:sz w:val="18"/>
          <w:szCs w:val="18"/>
        </w:rPr>
        <w:tab/>
        <w:t>orná půda</w:t>
      </w:r>
    </w:p>
    <w:p w14:paraId="1D0104BA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4B1F1847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Katastr nemovitostí - pozemkové</w:t>
      </w:r>
    </w:p>
    <w:p w14:paraId="02F34B4A" w14:textId="77777777" w:rsidR="00273BF2" w:rsidRPr="00934CDA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934CDA">
        <w:rPr>
          <w:rFonts w:ascii="Arial" w:hAnsi="Arial" w:cs="Arial"/>
          <w:sz w:val="18"/>
          <w:szCs w:val="18"/>
        </w:rPr>
        <w:t>Trutnov</w:t>
      </w:r>
      <w:r w:rsidRPr="00934CDA">
        <w:rPr>
          <w:rFonts w:ascii="Arial" w:hAnsi="Arial" w:cs="Arial"/>
          <w:sz w:val="18"/>
          <w:szCs w:val="18"/>
        </w:rPr>
        <w:tab/>
        <w:t>Poříčí u Trutnova</w:t>
      </w:r>
      <w:r w:rsidRPr="00934CDA">
        <w:rPr>
          <w:rFonts w:ascii="Arial" w:hAnsi="Arial" w:cs="Arial"/>
          <w:sz w:val="18"/>
          <w:szCs w:val="18"/>
        </w:rPr>
        <w:tab/>
        <w:t>1761/98</w:t>
      </w:r>
      <w:r w:rsidRPr="00934CDA">
        <w:rPr>
          <w:rFonts w:ascii="Arial" w:hAnsi="Arial" w:cs="Arial"/>
          <w:sz w:val="18"/>
          <w:szCs w:val="18"/>
        </w:rPr>
        <w:tab/>
        <w:t>ostatní plocha</w:t>
      </w:r>
    </w:p>
    <w:p w14:paraId="4A9C1426" w14:textId="77777777" w:rsidR="004F2F20" w:rsidRPr="00934CDA" w:rsidRDefault="004F2F20" w:rsidP="004F2F20">
      <w:pPr>
        <w:widowControl/>
        <w:ind w:right="-433"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0BDCD79" w14:textId="59CCBE0E" w:rsidR="00273BF2" w:rsidRDefault="00273BF2">
      <w:pPr>
        <w:widowControl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 xml:space="preserve"> (dále jen ”pozemky”)</w:t>
      </w:r>
    </w:p>
    <w:p w14:paraId="1EA3FB53" w14:textId="13ED69A2" w:rsidR="00097D18" w:rsidRDefault="00097D18">
      <w:pPr>
        <w:widowControl/>
        <w:rPr>
          <w:rFonts w:ascii="Arial" w:hAnsi="Arial" w:cs="Arial"/>
          <w:sz w:val="22"/>
          <w:szCs w:val="22"/>
        </w:rPr>
      </w:pPr>
    </w:p>
    <w:p w14:paraId="15FA3476" w14:textId="3ABB46B8" w:rsidR="00097D18" w:rsidRDefault="00097D18">
      <w:pPr>
        <w:widowControl/>
        <w:rPr>
          <w:rFonts w:ascii="Arial" w:hAnsi="Arial" w:cs="Arial"/>
          <w:sz w:val="22"/>
          <w:szCs w:val="22"/>
        </w:rPr>
      </w:pPr>
    </w:p>
    <w:p w14:paraId="6C30458F" w14:textId="69B36241" w:rsidR="00097D18" w:rsidRPr="00023848" w:rsidRDefault="00367225" w:rsidP="00023848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097D18" w:rsidRPr="007263D5">
        <w:rPr>
          <w:rFonts w:ascii="Arial" w:hAnsi="Arial" w:cs="Arial"/>
          <w:sz w:val="22"/>
          <w:szCs w:val="22"/>
        </w:rPr>
        <w:t xml:space="preserve">Předmětné pozemky jsou trvale dotčeny stavbou dálnice </w:t>
      </w:r>
      <w:r w:rsidR="00097D18" w:rsidRPr="00CB2CD4">
        <w:rPr>
          <w:rFonts w:ascii="Arial" w:hAnsi="Arial" w:cs="Arial"/>
          <w:sz w:val="22"/>
          <w:szCs w:val="22"/>
        </w:rPr>
        <w:t>„</w:t>
      </w:r>
      <w:r w:rsidR="00097D18" w:rsidRPr="001C3A2E">
        <w:rPr>
          <w:rFonts w:ascii="Arial" w:hAnsi="Arial" w:cs="Arial"/>
          <w:b/>
          <w:bCs/>
          <w:sz w:val="22"/>
          <w:szCs w:val="22"/>
        </w:rPr>
        <w:t>D11 1109 Trutnov – státní</w:t>
      </w:r>
      <w:r w:rsidR="00677843" w:rsidRPr="001C3A2E">
        <w:rPr>
          <w:rFonts w:ascii="Arial" w:hAnsi="Arial" w:cs="Arial"/>
          <w:b/>
          <w:bCs/>
          <w:sz w:val="22"/>
          <w:szCs w:val="22"/>
        </w:rPr>
        <w:t xml:space="preserve"> </w:t>
      </w:r>
      <w:r w:rsidR="00097D18" w:rsidRPr="001C3A2E">
        <w:rPr>
          <w:rFonts w:ascii="Arial" w:hAnsi="Arial" w:cs="Arial"/>
          <w:b/>
          <w:bCs/>
          <w:sz w:val="22"/>
          <w:szCs w:val="22"/>
        </w:rPr>
        <w:t>hranice ČR/PR“</w:t>
      </w:r>
      <w:r w:rsidR="00097D18" w:rsidRPr="007263D5">
        <w:rPr>
          <w:rFonts w:ascii="Arial" w:hAnsi="Arial" w:cs="Arial"/>
          <w:sz w:val="22"/>
          <w:szCs w:val="22"/>
        </w:rPr>
        <w:t>, na kterou bylo dne 11.12.2019 Stavebním úřadem při MěÚ Trutnov vydáno Územní rozhodnutí č.j.</w:t>
      </w:r>
      <w:r w:rsidR="00217D0F" w:rsidRPr="007263D5">
        <w:rPr>
          <w:rFonts w:ascii="Arial" w:hAnsi="Arial" w:cs="Arial"/>
          <w:sz w:val="22"/>
          <w:szCs w:val="22"/>
        </w:rPr>
        <w:t xml:space="preserve"> </w:t>
      </w:r>
      <w:r w:rsidR="00097D18" w:rsidRPr="007263D5">
        <w:rPr>
          <w:rFonts w:ascii="Arial" w:hAnsi="Arial" w:cs="Arial"/>
          <w:sz w:val="22"/>
          <w:szCs w:val="22"/>
        </w:rPr>
        <w:t>MUTN 99121/2019, které nabylo právní moci dne 25.1.2020.</w:t>
      </w:r>
    </w:p>
    <w:p w14:paraId="6C80795D" w14:textId="77777777" w:rsidR="00273BF2" w:rsidRPr="007263D5" w:rsidRDefault="00273BF2">
      <w:pPr>
        <w:widowControl/>
        <w:rPr>
          <w:rFonts w:ascii="Arial" w:hAnsi="Arial" w:cs="Arial"/>
          <w:sz w:val="22"/>
          <w:szCs w:val="22"/>
        </w:rPr>
      </w:pPr>
    </w:p>
    <w:p w14:paraId="17BCDFE5" w14:textId="77777777" w:rsidR="00273BF2" w:rsidRPr="007263D5" w:rsidRDefault="00273BF2" w:rsidP="00D27762">
      <w:pPr>
        <w:pStyle w:val="para"/>
        <w:widowControl/>
        <w:rPr>
          <w:rFonts w:ascii="Arial" w:hAnsi="Arial" w:cs="Arial"/>
          <w:sz w:val="22"/>
          <w:szCs w:val="22"/>
        </w:rPr>
      </w:pPr>
      <w:r w:rsidRPr="007263D5">
        <w:rPr>
          <w:rFonts w:ascii="Arial" w:hAnsi="Arial" w:cs="Arial"/>
          <w:sz w:val="22"/>
          <w:szCs w:val="22"/>
        </w:rPr>
        <w:t>II.</w:t>
      </w:r>
    </w:p>
    <w:p w14:paraId="43E61873" w14:textId="77777777" w:rsidR="00D27762" w:rsidRPr="007263D5" w:rsidRDefault="00D27762" w:rsidP="00C53F89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263D5">
        <w:rPr>
          <w:rFonts w:ascii="Arial" w:hAnsi="Arial" w:cs="Arial"/>
          <w:sz w:val="22"/>
          <w:szCs w:val="22"/>
        </w:rPr>
        <w:t>Tato smlouva se uzavírá podle § 3 odst. 4 zákona č. 503/2012 Sb., o Státním pozemkovém úřadu a o změně některých souvisejících zákonů, ve znění pozdějších předpisů.</w:t>
      </w:r>
    </w:p>
    <w:p w14:paraId="6D44DFD2" w14:textId="77777777" w:rsidR="00273BF2" w:rsidRPr="007263D5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064B78A6" w14:textId="77777777" w:rsidR="00273BF2" w:rsidRPr="007263D5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7263D5">
        <w:rPr>
          <w:rFonts w:ascii="Arial" w:hAnsi="Arial" w:cs="Arial"/>
          <w:sz w:val="22"/>
          <w:szCs w:val="22"/>
        </w:rPr>
        <w:t>III.</w:t>
      </w:r>
    </w:p>
    <w:p w14:paraId="18602770" w14:textId="77777777" w:rsidR="00BB7AD8" w:rsidRPr="007263D5" w:rsidRDefault="00BB7AD8" w:rsidP="00C53F89">
      <w:pPr>
        <w:pStyle w:val="Normlnweb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7263D5">
        <w:rPr>
          <w:rFonts w:ascii="Arial" w:hAnsi="Arial" w:cs="Arial"/>
          <w:sz w:val="22"/>
          <w:szCs w:val="22"/>
        </w:rPr>
        <w:t xml:space="preserve">Předávající </w:t>
      </w:r>
      <w:r w:rsidR="005C67A2" w:rsidRPr="007263D5">
        <w:rPr>
          <w:rFonts w:ascii="Arial" w:hAnsi="Arial" w:cs="Arial"/>
          <w:sz w:val="22"/>
          <w:szCs w:val="22"/>
        </w:rPr>
        <w:t>touto smlouvou</w:t>
      </w:r>
      <w:r w:rsidRPr="007263D5">
        <w:rPr>
          <w:rFonts w:ascii="Arial" w:hAnsi="Arial" w:cs="Arial"/>
          <w:sz w:val="22"/>
          <w:szCs w:val="22"/>
        </w:rPr>
        <w:t xml:space="preserve"> převádí příslušnost hospodaření k pozemkům specifikovaným v článku I. </w:t>
      </w:r>
      <w:r w:rsidR="00652365" w:rsidRPr="007263D5">
        <w:rPr>
          <w:rFonts w:ascii="Arial" w:hAnsi="Arial" w:cs="Arial"/>
          <w:bCs/>
          <w:sz w:val="22"/>
          <w:szCs w:val="22"/>
        </w:rPr>
        <w:t>této smlouvy</w:t>
      </w:r>
      <w:r w:rsidRPr="007263D5">
        <w:rPr>
          <w:rFonts w:ascii="Arial" w:hAnsi="Arial" w:cs="Arial"/>
          <w:sz w:val="22"/>
          <w:szCs w:val="22"/>
        </w:rPr>
        <w:t xml:space="preserve"> ve prospěch přejímajícího a ten je ve stavu, v jakém se nacházejí ke dni </w:t>
      </w:r>
      <w:r w:rsidR="008B6604" w:rsidRPr="007263D5">
        <w:rPr>
          <w:rFonts w:ascii="Arial" w:hAnsi="Arial" w:cs="Arial"/>
          <w:sz w:val="22"/>
          <w:szCs w:val="22"/>
        </w:rPr>
        <w:t xml:space="preserve">účinnosti </w:t>
      </w:r>
      <w:r w:rsidR="00D27762" w:rsidRPr="007263D5">
        <w:rPr>
          <w:rFonts w:ascii="Arial" w:hAnsi="Arial" w:cs="Arial"/>
          <w:sz w:val="22"/>
          <w:szCs w:val="22"/>
        </w:rPr>
        <w:t>této smlouvy</w:t>
      </w:r>
      <w:r w:rsidRPr="007263D5">
        <w:rPr>
          <w:rFonts w:ascii="Arial" w:hAnsi="Arial" w:cs="Arial"/>
          <w:sz w:val="22"/>
          <w:szCs w:val="22"/>
        </w:rPr>
        <w:t xml:space="preserve">, přejímá. </w:t>
      </w:r>
      <w:r w:rsidR="00D27762" w:rsidRPr="007263D5">
        <w:rPr>
          <w:rFonts w:ascii="Arial" w:hAnsi="Arial" w:cs="Arial"/>
          <w:sz w:val="22"/>
          <w:szCs w:val="22"/>
        </w:rPr>
        <w:t xml:space="preserve">Příslušnost hospodařit k majetku specifikovanému v čl. I. předávajícímu zanikne a přejímajícímu vznikne dnem podpisu </w:t>
      </w:r>
      <w:bookmarkStart w:id="0" w:name="_Hlk30757066"/>
      <w:r w:rsidR="00D27762" w:rsidRPr="007263D5">
        <w:rPr>
          <w:rFonts w:ascii="Arial" w:hAnsi="Arial" w:cs="Arial"/>
          <w:sz w:val="22"/>
          <w:szCs w:val="22"/>
        </w:rPr>
        <w:t>předávajícího i přejímajícího</w:t>
      </w:r>
      <w:bookmarkEnd w:id="0"/>
      <w:r w:rsidR="00D27762" w:rsidRPr="007263D5">
        <w:rPr>
          <w:rFonts w:ascii="Arial" w:hAnsi="Arial" w:cs="Arial"/>
          <w:sz w:val="22"/>
          <w:szCs w:val="22"/>
        </w:rPr>
        <w:t>.</w:t>
      </w:r>
    </w:p>
    <w:p w14:paraId="3BD5B0D4" w14:textId="77777777" w:rsidR="00273BF2" w:rsidRPr="007263D5" w:rsidRDefault="00273BF2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0FED9740" w14:textId="77777777" w:rsidR="00273BF2" w:rsidRPr="007263D5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7263D5">
        <w:rPr>
          <w:rFonts w:ascii="Arial" w:hAnsi="Arial" w:cs="Arial"/>
          <w:sz w:val="22"/>
          <w:szCs w:val="22"/>
        </w:rPr>
        <w:t>IV.</w:t>
      </w:r>
    </w:p>
    <w:p w14:paraId="28D02ABF" w14:textId="05D23684" w:rsidR="00BB7AD8" w:rsidRPr="00934CDA" w:rsidRDefault="00CB2CD4" w:rsidP="00BD6A7D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BB7AD8" w:rsidRPr="007263D5">
        <w:rPr>
          <w:rFonts w:ascii="Arial" w:hAnsi="Arial" w:cs="Arial"/>
          <w:sz w:val="22"/>
          <w:szCs w:val="22"/>
        </w:rPr>
        <w:t xml:space="preserve">Příslušnost hospodaření ve prospěch přejímajícího se převádí </w:t>
      </w:r>
      <w:r w:rsidR="00BB7AD8" w:rsidRPr="00E11565">
        <w:rPr>
          <w:rFonts w:ascii="Arial" w:hAnsi="Arial" w:cs="Arial"/>
          <w:b/>
          <w:bCs/>
          <w:sz w:val="22"/>
          <w:szCs w:val="22"/>
        </w:rPr>
        <w:t>bezúplatně</w:t>
      </w:r>
      <w:r w:rsidR="00BB7AD8" w:rsidRPr="007263D5">
        <w:rPr>
          <w:rFonts w:ascii="Arial" w:hAnsi="Arial" w:cs="Arial"/>
          <w:sz w:val="22"/>
          <w:szCs w:val="22"/>
        </w:rPr>
        <w:t xml:space="preserve"> s ohledem na to, že pozemky specifikované v článku I. </w:t>
      </w:r>
      <w:r w:rsidR="005C67A2" w:rsidRPr="007263D5">
        <w:rPr>
          <w:rFonts w:ascii="Arial" w:hAnsi="Arial" w:cs="Arial"/>
          <w:sz w:val="22"/>
          <w:szCs w:val="22"/>
        </w:rPr>
        <w:t>této smlouvy</w:t>
      </w:r>
      <w:r w:rsidR="00BB7AD8" w:rsidRPr="007263D5">
        <w:rPr>
          <w:rFonts w:ascii="Arial" w:hAnsi="Arial" w:cs="Arial"/>
          <w:sz w:val="22"/>
          <w:szCs w:val="22"/>
        </w:rPr>
        <w:t xml:space="preserve"> jsou vedeny v rezervě podle § 3 odst. 1 písm. b) zákona č. 503/2012 Sb., o Státním pozemkovém úřadu a o změně některých</w:t>
      </w:r>
      <w:r w:rsidR="004B5152">
        <w:rPr>
          <w:rFonts w:ascii="Arial" w:hAnsi="Arial" w:cs="Arial"/>
          <w:sz w:val="22"/>
          <w:szCs w:val="22"/>
        </w:rPr>
        <w:t xml:space="preserve"> </w:t>
      </w:r>
      <w:r w:rsidR="00BB7AD8" w:rsidRPr="00934CDA">
        <w:rPr>
          <w:rFonts w:ascii="Arial" w:hAnsi="Arial" w:cs="Arial"/>
          <w:sz w:val="22"/>
          <w:szCs w:val="22"/>
        </w:rPr>
        <w:t xml:space="preserve">souvisejících </w:t>
      </w:r>
      <w:r w:rsidR="00BB7AD8" w:rsidRPr="00934CDA">
        <w:rPr>
          <w:rFonts w:ascii="Arial" w:hAnsi="Arial" w:cs="Arial"/>
          <w:sz w:val="22"/>
          <w:szCs w:val="22"/>
        </w:rPr>
        <w:lastRenderedPageBreak/>
        <w:t>zákonů, ve znění pozdějších předpisů, a budou využity k uskutečnění rozvojového programu státu Rezerva dle NV č. 218/2014 Sb. pro MD schváleného vládou dne 1.10.2014</w:t>
      </w:r>
      <w:r w:rsidR="009F401F" w:rsidRPr="00934CDA">
        <w:rPr>
          <w:rFonts w:ascii="Arial" w:hAnsi="Arial" w:cs="Arial"/>
          <w:sz w:val="22"/>
          <w:szCs w:val="22"/>
        </w:rPr>
        <w:t xml:space="preserve"> a k uskutečnění rozvojového programu Dopravní sektorová strategi</w:t>
      </w:r>
      <w:r w:rsidR="00CA49D8" w:rsidRPr="00934CDA">
        <w:rPr>
          <w:rFonts w:ascii="Arial" w:hAnsi="Arial" w:cs="Arial"/>
          <w:sz w:val="22"/>
          <w:szCs w:val="22"/>
        </w:rPr>
        <w:t>e – Aktualizace 2017 schváleného vládou dne 27.2.2018</w:t>
      </w:r>
      <w:r w:rsidR="00BB7AD8" w:rsidRPr="00934CDA">
        <w:rPr>
          <w:rFonts w:ascii="Arial" w:hAnsi="Arial" w:cs="Arial"/>
          <w:sz w:val="22"/>
          <w:szCs w:val="22"/>
        </w:rPr>
        <w:t xml:space="preserve"> na základě:</w:t>
      </w:r>
    </w:p>
    <w:p w14:paraId="5504B994" w14:textId="77777777" w:rsidR="00326A2C" w:rsidRPr="00934CDA" w:rsidRDefault="00326A2C" w:rsidP="00BD6A7D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</w:p>
    <w:p w14:paraId="31503497" w14:textId="06475795" w:rsidR="00326A2C" w:rsidRPr="00A41019" w:rsidRDefault="00326A2C" w:rsidP="00BD6A7D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jc w:val="both"/>
        <w:rPr>
          <w:rFonts w:ascii="Arial" w:hAnsi="Arial" w:cs="Arial"/>
          <w:sz w:val="22"/>
          <w:szCs w:val="22"/>
        </w:rPr>
      </w:pPr>
      <w:r w:rsidRPr="00A41019">
        <w:rPr>
          <w:rFonts w:ascii="Arial" w:hAnsi="Arial" w:cs="Arial"/>
          <w:sz w:val="22"/>
          <w:szCs w:val="22"/>
        </w:rPr>
        <w:t xml:space="preserve">pravomocného </w:t>
      </w:r>
      <w:r w:rsidR="001C0598" w:rsidRPr="00A41019">
        <w:rPr>
          <w:rFonts w:ascii="Arial" w:hAnsi="Arial" w:cs="Arial"/>
          <w:sz w:val="22"/>
          <w:szCs w:val="22"/>
        </w:rPr>
        <w:t>Ú</w:t>
      </w:r>
      <w:r w:rsidR="002E2AA9" w:rsidRPr="00A41019">
        <w:rPr>
          <w:rFonts w:ascii="Arial" w:hAnsi="Arial" w:cs="Arial"/>
          <w:sz w:val="22"/>
          <w:szCs w:val="22"/>
        </w:rPr>
        <w:t xml:space="preserve">zemního </w:t>
      </w:r>
      <w:r w:rsidRPr="00A41019">
        <w:rPr>
          <w:rFonts w:ascii="Arial" w:hAnsi="Arial" w:cs="Arial"/>
          <w:sz w:val="22"/>
          <w:szCs w:val="22"/>
        </w:rPr>
        <w:t>rozhodnutí o umístění stavby vydaného Městský</w:t>
      </w:r>
      <w:r w:rsidR="00A148D4" w:rsidRPr="00A41019">
        <w:rPr>
          <w:rFonts w:ascii="Arial" w:hAnsi="Arial" w:cs="Arial"/>
          <w:sz w:val="22"/>
          <w:szCs w:val="22"/>
        </w:rPr>
        <w:t>m</w:t>
      </w:r>
      <w:r w:rsidRPr="00A41019">
        <w:rPr>
          <w:rFonts w:ascii="Arial" w:hAnsi="Arial" w:cs="Arial"/>
          <w:sz w:val="22"/>
          <w:szCs w:val="22"/>
        </w:rPr>
        <w:t xml:space="preserve"> úřad</w:t>
      </w:r>
      <w:r w:rsidR="00A148D4" w:rsidRPr="00A41019">
        <w:rPr>
          <w:rFonts w:ascii="Arial" w:hAnsi="Arial" w:cs="Arial"/>
          <w:sz w:val="22"/>
          <w:szCs w:val="22"/>
        </w:rPr>
        <w:t xml:space="preserve">em v </w:t>
      </w:r>
      <w:r w:rsidRPr="00A41019">
        <w:rPr>
          <w:rFonts w:ascii="Arial" w:hAnsi="Arial" w:cs="Arial"/>
          <w:sz w:val="22"/>
          <w:szCs w:val="22"/>
        </w:rPr>
        <w:t>Trutnov</w:t>
      </w:r>
      <w:r w:rsidR="00A148D4" w:rsidRPr="00A41019">
        <w:rPr>
          <w:rFonts w:ascii="Arial" w:hAnsi="Arial" w:cs="Arial"/>
          <w:sz w:val="22"/>
          <w:szCs w:val="22"/>
        </w:rPr>
        <w:t>ě</w:t>
      </w:r>
      <w:r w:rsidRPr="00A41019">
        <w:rPr>
          <w:rFonts w:ascii="Arial" w:hAnsi="Arial" w:cs="Arial"/>
          <w:sz w:val="22"/>
          <w:szCs w:val="22"/>
        </w:rPr>
        <w:t xml:space="preserve"> dne 11.12.2019 pod čj. MU</w:t>
      </w:r>
      <w:r w:rsidR="00A148D4" w:rsidRPr="00A41019">
        <w:rPr>
          <w:rFonts w:ascii="Arial" w:hAnsi="Arial" w:cs="Arial"/>
          <w:sz w:val="22"/>
          <w:szCs w:val="22"/>
        </w:rPr>
        <w:t>TN</w:t>
      </w:r>
      <w:r w:rsidRPr="00A41019">
        <w:rPr>
          <w:rFonts w:ascii="Arial" w:hAnsi="Arial" w:cs="Arial"/>
          <w:sz w:val="22"/>
          <w:szCs w:val="22"/>
        </w:rPr>
        <w:t xml:space="preserve"> 99121/2019</w:t>
      </w:r>
      <w:r w:rsidR="007D79B1" w:rsidRPr="00A41019">
        <w:rPr>
          <w:rFonts w:ascii="Arial" w:hAnsi="Arial" w:cs="Arial"/>
          <w:sz w:val="22"/>
          <w:szCs w:val="22"/>
        </w:rPr>
        <w:t>, které nabylo právní moci dne 25.1.2020.</w:t>
      </w:r>
    </w:p>
    <w:p w14:paraId="79F7AD17" w14:textId="2DB853E0" w:rsidR="00677843" w:rsidRPr="00A41019" w:rsidRDefault="00677843" w:rsidP="00BD6A7D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jc w:val="both"/>
        <w:rPr>
          <w:rFonts w:ascii="Arial" w:hAnsi="Arial" w:cs="Arial"/>
          <w:sz w:val="22"/>
          <w:szCs w:val="22"/>
        </w:rPr>
      </w:pPr>
    </w:p>
    <w:p w14:paraId="1376906B" w14:textId="30D1C384" w:rsidR="00677843" w:rsidRPr="008A7333" w:rsidRDefault="008A7333" w:rsidP="008A7333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545A69" w:rsidRPr="008A7333">
        <w:rPr>
          <w:rFonts w:ascii="Arial" w:hAnsi="Arial" w:cs="Arial"/>
          <w:sz w:val="22"/>
          <w:szCs w:val="22"/>
        </w:rPr>
        <w:t>Účetní ocenění předávaného majetku z účetnictví předávajícího ve smyslu ust. § 25 odst. 6 zákona č. 563/1991 Sb., o účetnictví, ve znění pozdějších předpisů činí</w:t>
      </w:r>
      <w:r w:rsidR="009D33BD" w:rsidRPr="008A7333">
        <w:rPr>
          <w:rFonts w:ascii="Arial" w:hAnsi="Arial" w:cs="Arial"/>
          <w:sz w:val="22"/>
          <w:szCs w:val="22"/>
        </w:rPr>
        <w:t>:</w:t>
      </w:r>
    </w:p>
    <w:p w14:paraId="4E9D4775" w14:textId="02CB38A9" w:rsidR="009D33BD" w:rsidRPr="00E12718" w:rsidRDefault="009D33BD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2"/>
          <w:szCs w:val="22"/>
        </w:rPr>
      </w:pPr>
    </w:p>
    <w:p w14:paraId="5CF8D447" w14:textId="2C61E1C9" w:rsidR="007843BD" w:rsidRPr="00E12718" w:rsidRDefault="009D33BD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2"/>
          <w:szCs w:val="22"/>
        </w:rPr>
      </w:pPr>
      <w:r w:rsidRPr="00E12718">
        <w:rPr>
          <w:rFonts w:ascii="Arial" w:hAnsi="Arial" w:cs="Arial"/>
          <w:sz w:val="22"/>
          <w:szCs w:val="22"/>
        </w:rPr>
        <w:t>Pozemky:</w:t>
      </w:r>
    </w:p>
    <w:p w14:paraId="6CFE45D1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71C94F45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Katastrální území</w:t>
      </w:r>
      <w:r w:rsidRPr="00934CDA">
        <w:rPr>
          <w:rFonts w:ascii="Arial" w:hAnsi="Arial" w:cs="Arial"/>
          <w:sz w:val="22"/>
          <w:szCs w:val="22"/>
        </w:rPr>
        <w:tab/>
        <w:t>Parcelní číslo</w:t>
      </w:r>
      <w:r w:rsidRPr="00934CDA">
        <w:rPr>
          <w:rFonts w:ascii="Arial" w:hAnsi="Arial" w:cs="Arial"/>
          <w:sz w:val="22"/>
          <w:szCs w:val="22"/>
        </w:rPr>
        <w:tab/>
        <w:t>Účetní ocenění v Kč</w:t>
      </w:r>
    </w:p>
    <w:p w14:paraId="52F2FD15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4EE3E193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1751A12B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Debrné</w:t>
      </w:r>
      <w:r w:rsidRPr="00934CDA">
        <w:rPr>
          <w:rFonts w:ascii="Arial" w:hAnsi="Arial" w:cs="Arial"/>
          <w:sz w:val="20"/>
          <w:szCs w:val="22"/>
        </w:rPr>
        <w:tab/>
        <w:t>460</w:t>
      </w:r>
      <w:r w:rsidRPr="00934CDA">
        <w:rPr>
          <w:rFonts w:ascii="Arial" w:hAnsi="Arial" w:cs="Arial"/>
          <w:sz w:val="20"/>
          <w:szCs w:val="22"/>
        </w:rPr>
        <w:tab/>
        <w:t>3 279,33 Kč</w:t>
      </w:r>
    </w:p>
    <w:p w14:paraId="31A09D27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79B9B349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641FFAB8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1210/2</w:t>
      </w:r>
      <w:r w:rsidRPr="00934CDA">
        <w:rPr>
          <w:rFonts w:ascii="Arial" w:hAnsi="Arial" w:cs="Arial"/>
          <w:sz w:val="20"/>
          <w:szCs w:val="22"/>
        </w:rPr>
        <w:tab/>
        <w:t>558,26 Kč</w:t>
      </w:r>
    </w:p>
    <w:p w14:paraId="39E240C8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37DC0DA0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10038C38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1030/23</w:t>
      </w:r>
      <w:r w:rsidRPr="00934CDA">
        <w:rPr>
          <w:rFonts w:ascii="Arial" w:hAnsi="Arial" w:cs="Arial"/>
          <w:sz w:val="20"/>
          <w:szCs w:val="22"/>
        </w:rPr>
        <w:tab/>
        <w:t>831,97 Kč</w:t>
      </w:r>
    </w:p>
    <w:p w14:paraId="7326F2B1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383972E7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0EF9D27A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Lampertice</w:t>
      </w:r>
      <w:r w:rsidRPr="00934CDA">
        <w:rPr>
          <w:rFonts w:ascii="Arial" w:hAnsi="Arial" w:cs="Arial"/>
          <w:sz w:val="20"/>
          <w:szCs w:val="22"/>
        </w:rPr>
        <w:tab/>
        <w:t>1206/2</w:t>
      </w:r>
      <w:r w:rsidRPr="00934CDA">
        <w:rPr>
          <w:rFonts w:ascii="Arial" w:hAnsi="Arial" w:cs="Arial"/>
          <w:sz w:val="20"/>
          <w:szCs w:val="22"/>
        </w:rPr>
        <w:tab/>
        <w:t>645,74 Kč</w:t>
      </w:r>
    </w:p>
    <w:p w14:paraId="210C3B88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6D54A67F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63844B06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1132</w:t>
      </w:r>
      <w:r w:rsidRPr="00934CDA">
        <w:rPr>
          <w:rFonts w:ascii="Arial" w:hAnsi="Arial" w:cs="Arial"/>
          <w:sz w:val="20"/>
          <w:szCs w:val="22"/>
        </w:rPr>
        <w:tab/>
        <w:t>159,89 Kč</w:t>
      </w:r>
    </w:p>
    <w:p w14:paraId="653F0CCE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3EDB1CB1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76E894AE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1099/16</w:t>
      </w:r>
      <w:r w:rsidRPr="00934CDA">
        <w:rPr>
          <w:rFonts w:ascii="Arial" w:hAnsi="Arial" w:cs="Arial"/>
          <w:sz w:val="20"/>
          <w:szCs w:val="22"/>
        </w:rPr>
        <w:tab/>
        <w:t>487,80 Kč</w:t>
      </w:r>
    </w:p>
    <w:p w14:paraId="539CC402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401850AD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7FDBCF6A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1088/6</w:t>
      </w:r>
      <w:r w:rsidRPr="00934CDA">
        <w:rPr>
          <w:rFonts w:ascii="Arial" w:hAnsi="Arial" w:cs="Arial"/>
          <w:sz w:val="20"/>
          <w:szCs w:val="22"/>
        </w:rPr>
        <w:tab/>
        <w:t>2 162,58 Kč</w:t>
      </w:r>
    </w:p>
    <w:p w14:paraId="2EB11C28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5B91EDBE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085A693E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3716</w:t>
      </w:r>
      <w:r w:rsidRPr="00934CDA">
        <w:rPr>
          <w:rFonts w:ascii="Arial" w:hAnsi="Arial" w:cs="Arial"/>
          <w:sz w:val="20"/>
          <w:szCs w:val="22"/>
        </w:rPr>
        <w:tab/>
        <w:t>3 818,06 Kč</w:t>
      </w:r>
    </w:p>
    <w:p w14:paraId="0F84337D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5DB7EC38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73EE07D1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4406</w:t>
      </w:r>
      <w:r w:rsidRPr="00934CDA">
        <w:rPr>
          <w:rFonts w:ascii="Arial" w:hAnsi="Arial" w:cs="Arial"/>
          <w:sz w:val="20"/>
          <w:szCs w:val="22"/>
        </w:rPr>
        <w:tab/>
        <w:t>621,22 Kč</w:t>
      </w:r>
    </w:p>
    <w:p w14:paraId="0DAED736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0782F6E1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4645DB6C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4579</w:t>
      </w:r>
      <w:r w:rsidRPr="00934CDA">
        <w:rPr>
          <w:rFonts w:ascii="Arial" w:hAnsi="Arial" w:cs="Arial"/>
          <w:sz w:val="20"/>
          <w:szCs w:val="22"/>
        </w:rPr>
        <w:tab/>
        <w:t>1 902,05 Kč</w:t>
      </w:r>
    </w:p>
    <w:p w14:paraId="00FF953B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680CA77D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488242F3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Královec</w:t>
      </w:r>
      <w:r w:rsidRPr="00934CDA">
        <w:rPr>
          <w:rFonts w:ascii="Arial" w:hAnsi="Arial" w:cs="Arial"/>
          <w:sz w:val="20"/>
          <w:szCs w:val="22"/>
        </w:rPr>
        <w:tab/>
        <w:t>2271</w:t>
      </w:r>
      <w:r w:rsidRPr="00934CDA">
        <w:rPr>
          <w:rFonts w:ascii="Arial" w:hAnsi="Arial" w:cs="Arial"/>
          <w:sz w:val="20"/>
          <w:szCs w:val="22"/>
        </w:rPr>
        <w:tab/>
        <w:t>2 689,40 Kč</w:t>
      </w:r>
    </w:p>
    <w:p w14:paraId="484F2FBB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20E6EF67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567B0D6C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Královec</w:t>
      </w:r>
      <w:r w:rsidRPr="00934CDA">
        <w:rPr>
          <w:rFonts w:ascii="Arial" w:hAnsi="Arial" w:cs="Arial"/>
          <w:sz w:val="20"/>
          <w:szCs w:val="22"/>
        </w:rPr>
        <w:tab/>
        <w:t>2273</w:t>
      </w:r>
      <w:r w:rsidRPr="00934CDA">
        <w:rPr>
          <w:rFonts w:ascii="Arial" w:hAnsi="Arial" w:cs="Arial"/>
          <w:sz w:val="20"/>
          <w:szCs w:val="22"/>
        </w:rPr>
        <w:tab/>
        <w:t>980,84 Kč</w:t>
      </w:r>
    </w:p>
    <w:p w14:paraId="49BEBB41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35229058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0A0850BF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Královec</w:t>
      </w:r>
      <w:r w:rsidRPr="00934CDA">
        <w:rPr>
          <w:rFonts w:ascii="Arial" w:hAnsi="Arial" w:cs="Arial"/>
          <w:sz w:val="20"/>
          <w:szCs w:val="22"/>
        </w:rPr>
        <w:tab/>
        <w:t>2334</w:t>
      </w:r>
      <w:r w:rsidRPr="00934CDA">
        <w:rPr>
          <w:rFonts w:ascii="Arial" w:hAnsi="Arial" w:cs="Arial"/>
          <w:sz w:val="20"/>
          <w:szCs w:val="22"/>
        </w:rPr>
        <w:tab/>
        <w:t>881,40 Kč</w:t>
      </w:r>
    </w:p>
    <w:p w14:paraId="7C0E5B84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4DD9D6A1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390BCC1C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Křenov u Žacléře</w:t>
      </w:r>
      <w:r w:rsidRPr="00934CDA">
        <w:rPr>
          <w:rFonts w:ascii="Arial" w:hAnsi="Arial" w:cs="Arial"/>
          <w:sz w:val="20"/>
          <w:szCs w:val="22"/>
        </w:rPr>
        <w:tab/>
        <w:t>1245/16</w:t>
      </w:r>
      <w:r w:rsidRPr="00934CDA">
        <w:rPr>
          <w:rFonts w:ascii="Arial" w:hAnsi="Arial" w:cs="Arial"/>
          <w:sz w:val="20"/>
          <w:szCs w:val="22"/>
        </w:rPr>
        <w:tab/>
        <w:t>4 944,60 Kč</w:t>
      </w:r>
    </w:p>
    <w:p w14:paraId="14A21E0C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2A677DF7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5F582AC5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Bojiště u Trutnova</w:t>
      </w:r>
      <w:r w:rsidRPr="00934CDA">
        <w:rPr>
          <w:rFonts w:ascii="Arial" w:hAnsi="Arial" w:cs="Arial"/>
          <w:sz w:val="20"/>
          <w:szCs w:val="22"/>
        </w:rPr>
        <w:tab/>
        <w:t>1319/6</w:t>
      </w:r>
      <w:r w:rsidRPr="00934CDA">
        <w:rPr>
          <w:rFonts w:ascii="Arial" w:hAnsi="Arial" w:cs="Arial"/>
          <w:sz w:val="20"/>
          <w:szCs w:val="22"/>
        </w:rPr>
        <w:tab/>
        <w:t>1 050,40 Kč</w:t>
      </w:r>
    </w:p>
    <w:p w14:paraId="546DB0B1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0F204A13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64C67139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Bojiště u Trutnova</w:t>
      </w:r>
      <w:r w:rsidRPr="00934CDA">
        <w:rPr>
          <w:rFonts w:ascii="Arial" w:hAnsi="Arial" w:cs="Arial"/>
          <w:sz w:val="20"/>
          <w:szCs w:val="22"/>
        </w:rPr>
        <w:tab/>
        <w:t>1319/5</w:t>
      </w:r>
      <w:r w:rsidRPr="00934CDA">
        <w:rPr>
          <w:rFonts w:ascii="Arial" w:hAnsi="Arial" w:cs="Arial"/>
          <w:sz w:val="20"/>
          <w:szCs w:val="22"/>
        </w:rPr>
        <w:tab/>
        <w:t>344,04 Kč</w:t>
      </w:r>
    </w:p>
    <w:p w14:paraId="2BF28BFF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12F18BE2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57901333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Královec</w:t>
      </w:r>
      <w:r w:rsidRPr="00934CDA">
        <w:rPr>
          <w:rFonts w:ascii="Arial" w:hAnsi="Arial" w:cs="Arial"/>
          <w:sz w:val="20"/>
          <w:szCs w:val="22"/>
        </w:rPr>
        <w:tab/>
        <w:t>2744/91</w:t>
      </w:r>
      <w:r w:rsidRPr="00934CDA">
        <w:rPr>
          <w:rFonts w:ascii="Arial" w:hAnsi="Arial" w:cs="Arial"/>
          <w:sz w:val="20"/>
          <w:szCs w:val="22"/>
        </w:rPr>
        <w:tab/>
        <w:t>19 183,92 Kč</w:t>
      </w:r>
    </w:p>
    <w:p w14:paraId="4D3D6AE9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483B4F40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265C2597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Lampertice</w:t>
      </w:r>
      <w:r w:rsidRPr="00934CDA">
        <w:rPr>
          <w:rFonts w:ascii="Arial" w:hAnsi="Arial" w:cs="Arial"/>
          <w:sz w:val="20"/>
          <w:szCs w:val="22"/>
        </w:rPr>
        <w:tab/>
        <w:t>1389/4</w:t>
      </w:r>
      <w:r w:rsidRPr="00934CDA">
        <w:rPr>
          <w:rFonts w:ascii="Arial" w:hAnsi="Arial" w:cs="Arial"/>
          <w:sz w:val="20"/>
          <w:szCs w:val="22"/>
        </w:rPr>
        <w:tab/>
        <w:t>727,62 Kč</w:t>
      </w:r>
    </w:p>
    <w:p w14:paraId="381AD571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787B23BE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27172C1B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Lampertice</w:t>
      </w:r>
      <w:r w:rsidRPr="00934CDA">
        <w:rPr>
          <w:rFonts w:ascii="Arial" w:hAnsi="Arial" w:cs="Arial"/>
          <w:sz w:val="20"/>
          <w:szCs w:val="22"/>
        </w:rPr>
        <w:tab/>
        <w:t>1389/35</w:t>
      </w:r>
      <w:r w:rsidRPr="00934CDA">
        <w:rPr>
          <w:rFonts w:ascii="Arial" w:hAnsi="Arial" w:cs="Arial"/>
          <w:sz w:val="20"/>
          <w:szCs w:val="22"/>
        </w:rPr>
        <w:tab/>
        <w:t>1 207,10 Kč</w:t>
      </w:r>
    </w:p>
    <w:p w14:paraId="3F03D9DB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11C97C6E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79B74194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Lampertice</w:t>
      </w:r>
      <w:r w:rsidRPr="00934CDA">
        <w:rPr>
          <w:rFonts w:ascii="Arial" w:hAnsi="Arial" w:cs="Arial"/>
          <w:sz w:val="20"/>
          <w:szCs w:val="22"/>
        </w:rPr>
        <w:tab/>
        <w:t>1389/39</w:t>
      </w:r>
      <w:r w:rsidRPr="00934CDA">
        <w:rPr>
          <w:rFonts w:ascii="Arial" w:hAnsi="Arial" w:cs="Arial"/>
          <w:sz w:val="20"/>
          <w:szCs w:val="22"/>
        </w:rPr>
        <w:tab/>
        <w:t>1 108,80 Kč</w:t>
      </w:r>
    </w:p>
    <w:p w14:paraId="065BBEC2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08B1D2D9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28F2956B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Lampertice</w:t>
      </w:r>
      <w:r w:rsidRPr="00934CDA">
        <w:rPr>
          <w:rFonts w:ascii="Arial" w:hAnsi="Arial" w:cs="Arial"/>
          <w:sz w:val="20"/>
          <w:szCs w:val="22"/>
        </w:rPr>
        <w:tab/>
        <w:t>1389/24</w:t>
      </w:r>
      <w:r w:rsidRPr="00934CDA">
        <w:rPr>
          <w:rFonts w:ascii="Arial" w:hAnsi="Arial" w:cs="Arial"/>
          <w:sz w:val="20"/>
          <w:szCs w:val="22"/>
        </w:rPr>
        <w:tab/>
        <w:t>385,77 Kč</w:t>
      </w:r>
    </w:p>
    <w:p w14:paraId="7D5AE164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2285AA06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7CD862D8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Lampertice</w:t>
      </w:r>
      <w:r w:rsidRPr="00934CDA">
        <w:rPr>
          <w:rFonts w:ascii="Arial" w:hAnsi="Arial" w:cs="Arial"/>
          <w:sz w:val="20"/>
          <w:szCs w:val="22"/>
        </w:rPr>
        <w:tab/>
        <w:t>1389/27</w:t>
      </w:r>
      <w:r w:rsidRPr="00934CDA">
        <w:rPr>
          <w:rFonts w:ascii="Arial" w:hAnsi="Arial" w:cs="Arial"/>
          <w:sz w:val="20"/>
          <w:szCs w:val="22"/>
        </w:rPr>
        <w:tab/>
        <w:t>1 510,74 Kč</w:t>
      </w:r>
    </w:p>
    <w:p w14:paraId="1455014A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1C1F4170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761E1916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Královec</w:t>
      </w:r>
      <w:r w:rsidRPr="00934CDA">
        <w:rPr>
          <w:rFonts w:ascii="Arial" w:hAnsi="Arial" w:cs="Arial"/>
          <w:sz w:val="20"/>
          <w:szCs w:val="22"/>
        </w:rPr>
        <w:tab/>
        <w:t>2054/2</w:t>
      </w:r>
      <w:r w:rsidRPr="00934CDA">
        <w:rPr>
          <w:rFonts w:ascii="Arial" w:hAnsi="Arial" w:cs="Arial"/>
          <w:sz w:val="20"/>
          <w:szCs w:val="22"/>
        </w:rPr>
        <w:tab/>
        <w:t>75,40 Kč</w:t>
      </w:r>
    </w:p>
    <w:p w14:paraId="7BB5520E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7619E708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5AC11929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Královec</w:t>
      </w:r>
      <w:r w:rsidRPr="00934CDA">
        <w:rPr>
          <w:rFonts w:ascii="Arial" w:hAnsi="Arial" w:cs="Arial"/>
          <w:sz w:val="20"/>
          <w:szCs w:val="22"/>
        </w:rPr>
        <w:tab/>
        <w:t>2744/5</w:t>
      </w:r>
      <w:r w:rsidRPr="00934CDA">
        <w:rPr>
          <w:rFonts w:ascii="Arial" w:hAnsi="Arial" w:cs="Arial"/>
          <w:sz w:val="20"/>
          <w:szCs w:val="22"/>
        </w:rPr>
        <w:tab/>
        <w:t>44 912,24 Kč</w:t>
      </w:r>
    </w:p>
    <w:p w14:paraId="3CEF3274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3F6F6FF2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31266EA8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Královec</w:t>
      </w:r>
      <w:r w:rsidRPr="00934CDA">
        <w:rPr>
          <w:rFonts w:ascii="Arial" w:hAnsi="Arial" w:cs="Arial"/>
          <w:sz w:val="20"/>
          <w:szCs w:val="22"/>
        </w:rPr>
        <w:tab/>
        <w:t>2744/89</w:t>
      </w:r>
      <w:r w:rsidRPr="00934CDA">
        <w:rPr>
          <w:rFonts w:ascii="Arial" w:hAnsi="Arial" w:cs="Arial"/>
          <w:sz w:val="20"/>
          <w:szCs w:val="22"/>
        </w:rPr>
        <w:tab/>
        <w:t>74 178,14 Kč</w:t>
      </w:r>
    </w:p>
    <w:p w14:paraId="2A6FF168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238CFC79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72BE71B0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Královec</w:t>
      </w:r>
      <w:r w:rsidRPr="00934CDA">
        <w:rPr>
          <w:rFonts w:ascii="Arial" w:hAnsi="Arial" w:cs="Arial"/>
          <w:sz w:val="20"/>
          <w:szCs w:val="22"/>
        </w:rPr>
        <w:tab/>
        <w:t>2744/80</w:t>
      </w:r>
      <w:r w:rsidRPr="00934CDA">
        <w:rPr>
          <w:rFonts w:ascii="Arial" w:hAnsi="Arial" w:cs="Arial"/>
          <w:sz w:val="20"/>
          <w:szCs w:val="22"/>
        </w:rPr>
        <w:tab/>
        <w:t>119,60 Kč</w:t>
      </w:r>
    </w:p>
    <w:p w14:paraId="0F1C74F0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51BEC260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1E33B6A4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Královec</w:t>
      </w:r>
      <w:r w:rsidRPr="00934CDA">
        <w:rPr>
          <w:rFonts w:ascii="Arial" w:hAnsi="Arial" w:cs="Arial"/>
          <w:sz w:val="20"/>
          <w:szCs w:val="22"/>
        </w:rPr>
        <w:tab/>
        <w:t>2744/82</w:t>
      </w:r>
      <w:r w:rsidRPr="00934CDA">
        <w:rPr>
          <w:rFonts w:ascii="Arial" w:hAnsi="Arial" w:cs="Arial"/>
          <w:sz w:val="20"/>
          <w:szCs w:val="22"/>
        </w:rPr>
        <w:tab/>
        <w:t>1 042,60 Kč</w:t>
      </w:r>
    </w:p>
    <w:p w14:paraId="40F27C48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3196B3AB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7D7774F8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Královec</w:t>
      </w:r>
      <w:r w:rsidRPr="00934CDA">
        <w:rPr>
          <w:rFonts w:ascii="Arial" w:hAnsi="Arial" w:cs="Arial"/>
          <w:sz w:val="20"/>
          <w:szCs w:val="22"/>
        </w:rPr>
        <w:tab/>
        <w:t>2744/81</w:t>
      </w:r>
      <w:r w:rsidRPr="00934CDA">
        <w:rPr>
          <w:rFonts w:ascii="Arial" w:hAnsi="Arial" w:cs="Arial"/>
          <w:sz w:val="20"/>
          <w:szCs w:val="22"/>
        </w:rPr>
        <w:tab/>
        <w:t>2 166,88 Kč</w:t>
      </w:r>
    </w:p>
    <w:p w14:paraId="6ACF43BB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2C663DAB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69588FC7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Královec</w:t>
      </w:r>
      <w:r w:rsidRPr="00934CDA">
        <w:rPr>
          <w:rFonts w:ascii="Arial" w:hAnsi="Arial" w:cs="Arial"/>
          <w:sz w:val="20"/>
          <w:szCs w:val="22"/>
        </w:rPr>
        <w:tab/>
        <w:t>2744/83</w:t>
      </w:r>
      <w:r w:rsidRPr="00934CDA">
        <w:rPr>
          <w:rFonts w:ascii="Arial" w:hAnsi="Arial" w:cs="Arial"/>
          <w:sz w:val="20"/>
          <w:szCs w:val="22"/>
        </w:rPr>
        <w:tab/>
        <w:t>6 324,14 Kč</w:t>
      </w:r>
    </w:p>
    <w:p w14:paraId="0590AA26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19DC3A04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30AA667F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Královec</w:t>
      </w:r>
      <w:r w:rsidRPr="00934CDA">
        <w:rPr>
          <w:rFonts w:ascii="Arial" w:hAnsi="Arial" w:cs="Arial"/>
          <w:sz w:val="20"/>
          <w:szCs w:val="22"/>
        </w:rPr>
        <w:tab/>
        <w:t>2744/75</w:t>
      </w:r>
      <w:r w:rsidRPr="00934CDA">
        <w:rPr>
          <w:rFonts w:ascii="Arial" w:hAnsi="Arial" w:cs="Arial"/>
          <w:sz w:val="20"/>
          <w:szCs w:val="22"/>
        </w:rPr>
        <w:tab/>
        <w:t>46 071,54 Kč</w:t>
      </w:r>
    </w:p>
    <w:p w14:paraId="142AF513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4F0892B3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16F0AABB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Královec</w:t>
      </w:r>
      <w:r w:rsidRPr="00934CDA">
        <w:rPr>
          <w:rFonts w:ascii="Arial" w:hAnsi="Arial" w:cs="Arial"/>
          <w:sz w:val="20"/>
          <w:szCs w:val="22"/>
        </w:rPr>
        <w:tab/>
        <w:t>2744/68</w:t>
      </w:r>
      <w:r w:rsidRPr="00934CDA">
        <w:rPr>
          <w:rFonts w:ascii="Arial" w:hAnsi="Arial" w:cs="Arial"/>
          <w:sz w:val="20"/>
          <w:szCs w:val="22"/>
        </w:rPr>
        <w:tab/>
        <w:t>1 653,60 Kč</w:t>
      </w:r>
    </w:p>
    <w:p w14:paraId="29D28946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0CE904E5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626D7D16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Královec</w:t>
      </w:r>
      <w:r w:rsidRPr="00934CDA">
        <w:rPr>
          <w:rFonts w:ascii="Arial" w:hAnsi="Arial" w:cs="Arial"/>
          <w:sz w:val="20"/>
          <w:szCs w:val="22"/>
        </w:rPr>
        <w:tab/>
        <w:t>2744/72</w:t>
      </w:r>
      <w:r w:rsidRPr="00934CDA">
        <w:rPr>
          <w:rFonts w:ascii="Arial" w:hAnsi="Arial" w:cs="Arial"/>
          <w:sz w:val="20"/>
          <w:szCs w:val="22"/>
        </w:rPr>
        <w:tab/>
        <w:t>9 142,76 Kč</w:t>
      </w:r>
    </w:p>
    <w:p w14:paraId="1D64A22A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38ADF1AF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041DAAE8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Královec</w:t>
      </w:r>
      <w:r w:rsidRPr="00934CDA">
        <w:rPr>
          <w:rFonts w:ascii="Arial" w:hAnsi="Arial" w:cs="Arial"/>
          <w:sz w:val="20"/>
          <w:szCs w:val="22"/>
        </w:rPr>
        <w:tab/>
        <w:t>2744/57</w:t>
      </w:r>
      <w:r w:rsidRPr="00934CDA">
        <w:rPr>
          <w:rFonts w:ascii="Arial" w:hAnsi="Arial" w:cs="Arial"/>
          <w:sz w:val="20"/>
          <w:szCs w:val="22"/>
        </w:rPr>
        <w:tab/>
        <w:t>715,00 Kč</w:t>
      </w:r>
    </w:p>
    <w:p w14:paraId="01324214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001DAACC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0D2E0A10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Královec</w:t>
      </w:r>
      <w:r w:rsidRPr="00934CDA">
        <w:rPr>
          <w:rFonts w:ascii="Arial" w:hAnsi="Arial" w:cs="Arial"/>
          <w:sz w:val="20"/>
          <w:szCs w:val="22"/>
        </w:rPr>
        <w:tab/>
        <w:t>2744/63</w:t>
      </w:r>
      <w:r w:rsidRPr="00934CDA">
        <w:rPr>
          <w:rFonts w:ascii="Arial" w:hAnsi="Arial" w:cs="Arial"/>
          <w:sz w:val="20"/>
          <w:szCs w:val="22"/>
        </w:rPr>
        <w:tab/>
        <w:t>1 874,60 Kč</w:t>
      </w:r>
    </w:p>
    <w:p w14:paraId="3A44BE65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7A490E11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5FAD9929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Královec</w:t>
      </w:r>
      <w:r w:rsidRPr="00934CDA">
        <w:rPr>
          <w:rFonts w:ascii="Arial" w:hAnsi="Arial" w:cs="Arial"/>
          <w:sz w:val="20"/>
          <w:szCs w:val="22"/>
        </w:rPr>
        <w:tab/>
        <w:t>2744/66</w:t>
      </w:r>
      <w:r w:rsidRPr="00934CDA">
        <w:rPr>
          <w:rFonts w:ascii="Arial" w:hAnsi="Arial" w:cs="Arial"/>
          <w:sz w:val="20"/>
          <w:szCs w:val="22"/>
        </w:rPr>
        <w:tab/>
        <w:t>416,00 Kč</w:t>
      </w:r>
    </w:p>
    <w:p w14:paraId="21D9A4D2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3594C77C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lastRenderedPageBreak/>
        <w:t>Katastr nemovitostí - pozemkové</w:t>
      </w:r>
    </w:p>
    <w:p w14:paraId="27B5A68E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Královec</w:t>
      </w:r>
      <w:r w:rsidRPr="00934CDA">
        <w:rPr>
          <w:rFonts w:ascii="Arial" w:hAnsi="Arial" w:cs="Arial"/>
          <w:sz w:val="20"/>
          <w:szCs w:val="22"/>
        </w:rPr>
        <w:tab/>
        <w:t>2744/32</w:t>
      </w:r>
      <w:r w:rsidRPr="00934CDA">
        <w:rPr>
          <w:rFonts w:ascii="Arial" w:hAnsi="Arial" w:cs="Arial"/>
          <w:sz w:val="20"/>
          <w:szCs w:val="22"/>
        </w:rPr>
        <w:tab/>
        <w:t>2 424,44 Kč</w:t>
      </w:r>
    </w:p>
    <w:p w14:paraId="7EC36C80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2A265F51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1D2360CC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Královec</w:t>
      </w:r>
      <w:r w:rsidRPr="00934CDA">
        <w:rPr>
          <w:rFonts w:ascii="Arial" w:hAnsi="Arial" w:cs="Arial"/>
          <w:sz w:val="20"/>
          <w:szCs w:val="22"/>
        </w:rPr>
        <w:tab/>
        <w:t>2744/37</w:t>
      </w:r>
      <w:r w:rsidRPr="00934CDA">
        <w:rPr>
          <w:rFonts w:ascii="Arial" w:hAnsi="Arial" w:cs="Arial"/>
          <w:sz w:val="20"/>
          <w:szCs w:val="22"/>
        </w:rPr>
        <w:tab/>
        <w:t>14,41 Kč</w:t>
      </w:r>
    </w:p>
    <w:p w14:paraId="714538B0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079CBC31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22EC47D8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Královec</w:t>
      </w:r>
      <w:r w:rsidRPr="00934CDA">
        <w:rPr>
          <w:rFonts w:ascii="Arial" w:hAnsi="Arial" w:cs="Arial"/>
          <w:sz w:val="20"/>
          <w:szCs w:val="22"/>
        </w:rPr>
        <w:tab/>
        <w:t>2744/39</w:t>
      </w:r>
      <w:r w:rsidRPr="00934CDA">
        <w:rPr>
          <w:rFonts w:ascii="Arial" w:hAnsi="Arial" w:cs="Arial"/>
          <w:sz w:val="20"/>
          <w:szCs w:val="22"/>
        </w:rPr>
        <w:tab/>
        <w:t>4 271,91 Kč</w:t>
      </w:r>
    </w:p>
    <w:p w14:paraId="5D8CEB1B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02244926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4516DE38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Královec</w:t>
      </w:r>
      <w:r w:rsidRPr="00934CDA">
        <w:rPr>
          <w:rFonts w:ascii="Arial" w:hAnsi="Arial" w:cs="Arial"/>
          <w:sz w:val="20"/>
          <w:szCs w:val="22"/>
        </w:rPr>
        <w:tab/>
        <w:t>2744/53</w:t>
      </w:r>
      <w:r w:rsidRPr="00934CDA">
        <w:rPr>
          <w:rFonts w:ascii="Arial" w:hAnsi="Arial" w:cs="Arial"/>
          <w:sz w:val="20"/>
          <w:szCs w:val="22"/>
        </w:rPr>
        <w:tab/>
        <w:t>793,00 Kč</w:t>
      </w:r>
    </w:p>
    <w:p w14:paraId="1957D2A8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59392603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007416AA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Královec</w:t>
      </w:r>
      <w:r w:rsidRPr="00934CDA">
        <w:rPr>
          <w:rFonts w:ascii="Arial" w:hAnsi="Arial" w:cs="Arial"/>
          <w:sz w:val="20"/>
          <w:szCs w:val="22"/>
        </w:rPr>
        <w:tab/>
        <w:t>2744/23</w:t>
      </w:r>
      <w:r w:rsidRPr="00934CDA">
        <w:rPr>
          <w:rFonts w:ascii="Arial" w:hAnsi="Arial" w:cs="Arial"/>
          <w:sz w:val="20"/>
          <w:szCs w:val="22"/>
        </w:rPr>
        <w:tab/>
        <w:t>774,80 Kč</w:t>
      </w:r>
    </w:p>
    <w:p w14:paraId="00961582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18C3D3FA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2BA7E231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Královec</w:t>
      </w:r>
      <w:r w:rsidRPr="00934CDA">
        <w:rPr>
          <w:rFonts w:ascii="Arial" w:hAnsi="Arial" w:cs="Arial"/>
          <w:sz w:val="20"/>
          <w:szCs w:val="22"/>
        </w:rPr>
        <w:tab/>
        <w:t>2744/26</w:t>
      </w:r>
      <w:r w:rsidRPr="00934CDA">
        <w:rPr>
          <w:rFonts w:ascii="Arial" w:hAnsi="Arial" w:cs="Arial"/>
          <w:sz w:val="20"/>
          <w:szCs w:val="22"/>
        </w:rPr>
        <w:tab/>
        <w:t>32,75 Kč</w:t>
      </w:r>
    </w:p>
    <w:p w14:paraId="629D3E1D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4564CB98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46E35B56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Královec</w:t>
      </w:r>
      <w:r w:rsidRPr="00934CDA">
        <w:rPr>
          <w:rFonts w:ascii="Arial" w:hAnsi="Arial" w:cs="Arial"/>
          <w:sz w:val="20"/>
          <w:szCs w:val="22"/>
        </w:rPr>
        <w:tab/>
        <w:t>2744/28</w:t>
      </w:r>
      <w:r w:rsidRPr="00934CDA">
        <w:rPr>
          <w:rFonts w:ascii="Arial" w:hAnsi="Arial" w:cs="Arial"/>
          <w:sz w:val="20"/>
          <w:szCs w:val="22"/>
        </w:rPr>
        <w:tab/>
        <w:t>57 171,78 Kč</w:t>
      </w:r>
    </w:p>
    <w:p w14:paraId="1B33D945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2F22FC8A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6C3F171E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Královec</w:t>
      </w:r>
      <w:r w:rsidRPr="00934CDA">
        <w:rPr>
          <w:rFonts w:ascii="Arial" w:hAnsi="Arial" w:cs="Arial"/>
          <w:sz w:val="20"/>
          <w:szCs w:val="22"/>
        </w:rPr>
        <w:tab/>
        <w:t>2744/15</w:t>
      </w:r>
      <w:r w:rsidRPr="00934CDA">
        <w:rPr>
          <w:rFonts w:ascii="Arial" w:hAnsi="Arial" w:cs="Arial"/>
          <w:sz w:val="20"/>
          <w:szCs w:val="22"/>
        </w:rPr>
        <w:tab/>
        <w:t>10 468,45 Kč</w:t>
      </w:r>
    </w:p>
    <w:p w14:paraId="4B66C3B2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406E6FC9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67C34FFA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Královec</w:t>
      </w:r>
      <w:r w:rsidRPr="00934CDA">
        <w:rPr>
          <w:rFonts w:ascii="Arial" w:hAnsi="Arial" w:cs="Arial"/>
          <w:sz w:val="20"/>
          <w:szCs w:val="22"/>
        </w:rPr>
        <w:tab/>
        <w:t>2744/18</w:t>
      </w:r>
      <w:r w:rsidRPr="00934CDA">
        <w:rPr>
          <w:rFonts w:ascii="Arial" w:hAnsi="Arial" w:cs="Arial"/>
          <w:sz w:val="20"/>
          <w:szCs w:val="22"/>
        </w:rPr>
        <w:tab/>
        <w:t>514,80 Kč</w:t>
      </w:r>
    </w:p>
    <w:p w14:paraId="4AE0217B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13714899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7BFAD20C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Královec</w:t>
      </w:r>
      <w:r w:rsidRPr="00934CDA">
        <w:rPr>
          <w:rFonts w:ascii="Arial" w:hAnsi="Arial" w:cs="Arial"/>
          <w:sz w:val="20"/>
          <w:szCs w:val="22"/>
        </w:rPr>
        <w:tab/>
        <w:t>2744/20</w:t>
      </w:r>
      <w:r w:rsidRPr="00934CDA">
        <w:rPr>
          <w:rFonts w:ascii="Arial" w:hAnsi="Arial" w:cs="Arial"/>
          <w:sz w:val="20"/>
          <w:szCs w:val="22"/>
        </w:rPr>
        <w:tab/>
        <w:t>434,20 Kč</w:t>
      </w:r>
    </w:p>
    <w:p w14:paraId="6059069A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525F1FAE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264F38F8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Královec</w:t>
      </w:r>
      <w:r w:rsidRPr="00934CDA">
        <w:rPr>
          <w:rFonts w:ascii="Arial" w:hAnsi="Arial" w:cs="Arial"/>
          <w:sz w:val="20"/>
          <w:szCs w:val="22"/>
        </w:rPr>
        <w:tab/>
        <w:t>2744/11</w:t>
      </w:r>
      <w:r w:rsidRPr="00934CDA">
        <w:rPr>
          <w:rFonts w:ascii="Arial" w:hAnsi="Arial" w:cs="Arial"/>
          <w:sz w:val="20"/>
          <w:szCs w:val="22"/>
        </w:rPr>
        <w:tab/>
        <w:t>842,40 Kč</w:t>
      </w:r>
    </w:p>
    <w:p w14:paraId="48494501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3DE91912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32739BFC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Královec</w:t>
      </w:r>
      <w:r w:rsidRPr="00934CDA">
        <w:rPr>
          <w:rFonts w:ascii="Arial" w:hAnsi="Arial" w:cs="Arial"/>
          <w:sz w:val="20"/>
          <w:szCs w:val="22"/>
        </w:rPr>
        <w:tab/>
        <w:t>2744/6</w:t>
      </w:r>
      <w:r w:rsidRPr="00934CDA">
        <w:rPr>
          <w:rFonts w:ascii="Arial" w:hAnsi="Arial" w:cs="Arial"/>
          <w:sz w:val="20"/>
          <w:szCs w:val="22"/>
        </w:rPr>
        <w:tab/>
        <w:t>605,80 Kč</w:t>
      </w:r>
    </w:p>
    <w:p w14:paraId="1833E139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195416E9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49FF9BE5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Bernartice</w:t>
      </w:r>
      <w:r w:rsidRPr="00934CDA">
        <w:rPr>
          <w:rFonts w:ascii="Arial" w:hAnsi="Arial" w:cs="Arial"/>
          <w:sz w:val="20"/>
          <w:szCs w:val="22"/>
        </w:rPr>
        <w:tab/>
        <w:t>1831/9</w:t>
      </w:r>
      <w:r w:rsidRPr="00934CDA">
        <w:rPr>
          <w:rFonts w:ascii="Arial" w:hAnsi="Arial" w:cs="Arial"/>
          <w:sz w:val="20"/>
          <w:szCs w:val="22"/>
        </w:rPr>
        <w:tab/>
        <w:t>61 357,13 Kč</w:t>
      </w:r>
    </w:p>
    <w:p w14:paraId="6E0C8352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7116C68A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11CB8FC0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4655/2</w:t>
      </w:r>
      <w:r w:rsidRPr="00934CDA">
        <w:rPr>
          <w:rFonts w:ascii="Arial" w:hAnsi="Arial" w:cs="Arial"/>
          <w:sz w:val="20"/>
          <w:szCs w:val="22"/>
        </w:rPr>
        <w:tab/>
        <w:t>1 170,12 Kč</w:t>
      </w:r>
    </w:p>
    <w:p w14:paraId="495676B7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15152CA4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685E411B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4655/6</w:t>
      </w:r>
      <w:r w:rsidRPr="00934CDA">
        <w:rPr>
          <w:rFonts w:ascii="Arial" w:hAnsi="Arial" w:cs="Arial"/>
          <w:sz w:val="20"/>
          <w:szCs w:val="22"/>
        </w:rPr>
        <w:tab/>
        <w:t>723,58 Kč</w:t>
      </w:r>
    </w:p>
    <w:p w14:paraId="02F48520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79A3C7B5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1B31559B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4655/87</w:t>
      </w:r>
      <w:r w:rsidRPr="00934CDA">
        <w:rPr>
          <w:rFonts w:ascii="Arial" w:hAnsi="Arial" w:cs="Arial"/>
          <w:sz w:val="20"/>
          <w:szCs w:val="22"/>
        </w:rPr>
        <w:tab/>
        <w:t>21 015,93 Kč</w:t>
      </w:r>
    </w:p>
    <w:p w14:paraId="4EADE69C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0074DD92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1E64D6EC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4655/121</w:t>
      </w:r>
      <w:r w:rsidRPr="00934CDA">
        <w:rPr>
          <w:rFonts w:ascii="Arial" w:hAnsi="Arial" w:cs="Arial"/>
          <w:sz w:val="20"/>
          <w:szCs w:val="22"/>
        </w:rPr>
        <w:tab/>
        <w:t>533,69 Kč</w:t>
      </w:r>
    </w:p>
    <w:p w14:paraId="1D95EE02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1BD892A4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5E7E597B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4655/123</w:t>
      </w:r>
      <w:r w:rsidRPr="00934CDA">
        <w:rPr>
          <w:rFonts w:ascii="Arial" w:hAnsi="Arial" w:cs="Arial"/>
          <w:sz w:val="20"/>
          <w:szCs w:val="22"/>
        </w:rPr>
        <w:tab/>
        <w:t>1 260,68 Kč</w:t>
      </w:r>
    </w:p>
    <w:p w14:paraId="303BB936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7E3D0F9A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078C6FA0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4655/100</w:t>
      </w:r>
      <w:r w:rsidRPr="00934CDA">
        <w:rPr>
          <w:rFonts w:ascii="Arial" w:hAnsi="Arial" w:cs="Arial"/>
          <w:sz w:val="20"/>
          <w:szCs w:val="22"/>
        </w:rPr>
        <w:tab/>
        <w:t>63 775,92 Kč</w:t>
      </w:r>
    </w:p>
    <w:p w14:paraId="31A2F729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53F0B5E9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547F9990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4655/101</w:t>
      </w:r>
      <w:r w:rsidRPr="00934CDA">
        <w:rPr>
          <w:rFonts w:ascii="Arial" w:hAnsi="Arial" w:cs="Arial"/>
          <w:sz w:val="20"/>
          <w:szCs w:val="22"/>
        </w:rPr>
        <w:tab/>
        <w:t>158,40 Kč</w:t>
      </w:r>
    </w:p>
    <w:p w14:paraId="3E33150F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5384C2D4" w14:textId="77777777" w:rsidR="007843BD" w:rsidRDefault="007843BD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48BBC1EE" w14:textId="50F49F01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lastRenderedPageBreak/>
        <w:t>Katastr nemovitostí - pozemkové</w:t>
      </w:r>
    </w:p>
    <w:p w14:paraId="660BAD5D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4655/104</w:t>
      </w:r>
      <w:r w:rsidRPr="00934CDA">
        <w:rPr>
          <w:rFonts w:ascii="Arial" w:hAnsi="Arial" w:cs="Arial"/>
          <w:sz w:val="20"/>
          <w:szCs w:val="22"/>
        </w:rPr>
        <w:tab/>
        <w:t>5 528,22 Kč</w:t>
      </w:r>
    </w:p>
    <w:p w14:paraId="6906A3D2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3EC7A3BA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0BE0FAC1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4655/114</w:t>
      </w:r>
      <w:r w:rsidRPr="00934CDA">
        <w:rPr>
          <w:rFonts w:ascii="Arial" w:hAnsi="Arial" w:cs="Arial"/>
          <w:sz w:val="20"/>
          <w:szCs w:val="22"/>
        </w:rPr>
        <w:tab/>
        <w:t>489,54 Kč</w:t>
      </w:r>
    </w:p>
    <w:p w14:paraId="51006BF8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183AE93B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271231A2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4655/94</w:t>
      </w:r>
      <w:r w:rsidRPr="00934CDA">
        <w:rPr>
          <w:rFonts w:ascii="Arial" w:hAnsi="Arial" w:cs="Arial"/>
          <w:sz w:val="20"/>
          <w:szCs w:val="22"/>
        </w:rPr>
        <w:tab/>
        <w:t>2 005,92 Kč</w:t>
      </w:r>
    </w:p>
    <w:p w14:paraId="0006EC59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24A5B34D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03DC67D2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4655/98</w:t>
      </w:r>
      <w:r w:rsidRPr="00934CDA">
        <w:rPr>
          <w:rFonts w:ascii="Arial" w:hAnsi="Arial" w:cs="Arial"/>
          <w:sz w:val="20"/>
          <w:szCs w:val="22"/>
        </w:rPr>
        <w:tab/>
        <w:t>11 240,66 Kč</w:t>
      </w:r>
    </w:p>
    <w:p w14:paraId="3987920C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20FA9706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488091A7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4655/99</w:t>
      </w:r>
      <w:r w:rsidRPr="00934CDA">
        <w:rPr>
          <w:rFonts w:ascii="Arial" w:hAnsi="Arial" w:cs="Arial"/>
          <w:sz w:val="20"/>
          <w:szCs w:val="22"/>
        </w:rPr>
        <w:tab/>
        <w:t>728,34 Kč</w:t>
      </w:r>
    </w:p>
    <w:p w14:paraId="076090A8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1E9A4078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1EA8015B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4655/86</w:t>
      </w:r>
      <w:r w:rsidRPr="00934CDA">
        <w:rPr>
          <w:rFonts w:ascii="Arial" w:hAnsi="Arial" w:cs="Arial"/>
          <w:sz w:val="20"/>
          <w:szCs w:val="22"/>
        </w:rPr>
        <w:tab/>
        <w:t>572,13 Kč</w:t>
      </w:r>
    </w:p>
    <w:p w14:paraId="2E48B7A8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36BA7954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2ACD686E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4655/93</w:t>
      </w:r>
      <w:r w:rsidRPr="00934CDA">
        <w:rPr>
          <w:rFonts w:ascii="Arial" w:hAnsi="Arial" w:cs="Arial"/>
          <w:sz w:val="20"/>
          <w:szCs w:val="22"/>
        </w:rPr>
        <w:tab/>
        <w:t>84 916,80 Kč</w:t>
      </w:r>
    </w:p>
    <w:p w14:paraId="252C006E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241945D8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789926B0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4655/78</w:t>
      </w:r>
      <w:r w:rsidRPr="00934CDA">
        <w:rPr>
          <w:rFonts w:ascii="Arial" w:hAnsi="Arial" w:cs="Arial"/>
          <w:sz w:val="20"/>
          <w:szCs w:val="22"/>
        </w:rPr>
        <w:tab/>
        <w:t>248,52 Kč</w:t>
      </w:r>
    </w:p>
    <w:p w14:paraId="266E291F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6B2C556A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1ED5A478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4655/79</w:t>
      </w:r>
      <w:r w:rsidRPr="00934CDA">
        <w:rPr>
          <w:rFonts w:ascii="Arial" w:hAnsi="Arial" w:cs="Arial"/>
          <w:sz w:val="20"/>
          <w:szCs w:val="22"/>
        </w:rPr>
        <w:tab/>
        <w:t>57 046,24 Kč</w:t>
      </w:r>
    </w:p>
    <w:p w14:paraId="051344DF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4F45D81B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45806D62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4655/74</w:t>
      </w:r>
      <w:r w:rsidRPr="00934CDA">
        <w:rPr>
          <w:rFonts w:ascii="Arial" w:hAnsi="Arial" w:cs="Arial"/>
          <w:sz w:val="20"/>
          <w:szCs w:val="22"/>
        </w:rPr>
        <w:tab/>
        <w:t>24 625,28 Kč</w:t>
      </w:r>
    </w:p>
    <w:p w14:paraId="6AF11FD1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3F5E7F40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27448A80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4655/75</w:t>
      </w:r>
      <w:r w:rsidRPr="00934CDA">
        <w:rPr>
          <w:rFonts w:ascii="Arial" w:hAnsi="Arial" w:cs="Arial"/>
          <w:sz w:val="20"/>
          <w:szCs w:val="22"/>
        </w:rPr>
        <w:tab/>
        <w:t>485,56 Kč</w:t>
      </w:r>
    </w:p>
    <w:p w14:paraId="0B821896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18F5DBEE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2B02FE19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4655/76</w:t>
      </w:r>
      <w:r w:rsidRPr="00934CDA">
        <w:rPr>
          <w:rFonts w:ascii="Arial" w:hAnsi="Arial" w:cs="Arial"/>
          <w:sz w:val="20"/>
          <w:szCs w:val="22"/>
        </w:rPr>
        <w:tab/>
        <w:t>3 379,02 Kč</w:t>
      </w:r>
    </w:p>
    <w:p w14:paraId="2CDAC73F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601A7E46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736B1AB8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4655/77</w:t>
      </w:r>
      <w:r w:rsidRPr="00934CDA">
        <w:rPr>
          <w:rFonts w:ascii="Arial" w:hAnsi="Arial" w:cs="Arial"/>
          <w:sz w:val="20"/>
          <w:szCs w:val="22"/>
        </w:rPr>
        <w:tab/>
        <w:t>823,86 Kč</w:t>
      </w:r>
    </w:p>
    <w:p w14:paraId="6EECF622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13AB68C5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31DF0F21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4655/65</w:t>
      </w:r>
      <w:r w:rsidRPr="00934CDA">
        <w:rPr>
          <w:rFonts w:ascii="Arial" w:hAnsi="Arial" w:cs="Arial"/>
          <w:sz w:val="20"/>
          <w:szCs w:val="22"/>
        </w:rPr>
        <w:tab/>
        <w:t>5,24 Kč</w:t>
      </w:r>
    </w:p>
    <w:p w14:paraId="55543C5B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1B9C40F5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5474BEEF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4655/67</w:t>
      </w:r>
      <w:r w:rsidRPr="00934CDA">
        <w:rPr>
          <w:rFonts w:ascii="Arial" w:hAnsi="Arial" w:cs="Arial"/>
          <w:sz w:val="20"/>
          <w:szCs w:val="22"/>
        </w:rPr>
        <w:tab/>
        <w:t>1 655,68 Kč</w:t>
      </w:r>
    </w:p>
    <w:p w14:paraId="1DCDBF0D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79272299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6D672F5B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4655/68</w:t>
      </w:r>
      <w:r w:rsidRPr="00934CDA">
        <w:rPr>
          <w:rFonts w:ascii="Arial" w:hAnsi="Arial" w:cs="Arial"/>
          <w:sz w:val="20"/>
          <w:szCs w:val="22"/>
        </w:rPr>
        <w:tab/>
        <w:t>18 179,89 Kč</w:t>
      </w:r>
    </w:p>
    <w:p w14:paraId="2A90A5EE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0A3A5649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7B0CD22F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4655/60</w:t>
      </w:r>
      <w:r w:rsidRPr="00934CDA">
        <w:rPr>
          <w:rFonts w:ascii="Arial" w:hAnsi="Arial" w:cs="Arial"/>
          <w:sz w:val="20"/>
          <w:szCs w:val="22"/>
        </w:rPr>
        <w:tab/>
        <w:t>126 724,87 Kč</w:t>
      </w:r>
    </w:p>
    <w:p w14:paraId="35E84099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2A02FA3C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4F46A2AB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4655/61</w:t>
      </w:r>
      <w:r w:rsidRPr="00934CDA">
        <w:rPr>
          <w:rFonts w:ascii="Arial" w:hAnsi="Arial" w:cs="Arial"/>
          <w:sz w:val="20"/>
          <w:szCs w:val="22"/>
        </w:rPr>
        <w:tab/>
        <w:t>388,13 Kč</w:t>
      </w:r>
    </w:p>
    <w:p w14:paraId="63DB4FEA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6F959D05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59B5C0ED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4655/62</w:t>
      </w:r>
      <w:r w:rsidRPr="00934CDA">
        <w:rPr>
          <w:rFonts w:ascii="Arial" w:hAnsi="Arial" w:cs="Arial"/>
          <w:sz w:val="20"/>
          <w:szCs w:val="22"/>
        </w:rPr>
        <w:tab/>
        <w:t>708,44 Kč</w:t>
      </w:r>
    </w:p>
    <w:p w14:paraId="2CB72488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0901467B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10F9A4B1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4655/64</w:t>
      </w:r>
      <w:r w:rsidRPr="00934CDA">
        <w:rPr>
          <w:rFonts w:ascii="Arial" w:hAnsi="Arial" w:cs="Arial"/>
          <w:sz w:val="20"/>
          <w:szCs w:val="22"/>
        </w:rPr>
        <w:tab/>
        <w:t>99,50 Kč</w:t>
      </w:r>
    </w:p>
    <w:p w14:paraId="542FE321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6D9B233F" w14:textId="77777777" w:rsidR="007843BD" w:rsidRDefault="007843BD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4C29581B" w14:textId="27331436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lastRenderedPageBreak/>
        <w:t>Katastr nemovitostí - pozemkové</w:t>
      </w:r>
    </w:p>
    <w:p w14:paraId="6925EBF5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4655/56</w:t>
      </w:r>
      <w:r w:rsidRPr="00934CDA">
        <w:rPr>
          <w:rFonts w:ascii="Arial" w:hAnsi="Arial" w:cs="Arial"/>
          <w:sz w:val="20"/>
          <w:szCs w:val="22"/>
        </w:rPr>
        <w:tab/>
        <w:t>756,20 Kč</w:t>
      </w:r>
    </w:p>
    <w:p w14:paraId="6EDA0246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3C962354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66D61692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4655/58</w:t>
      </w:r>
      <w:r w:rsidRPr="00934CDA">
        <w:rPr>
          <w:rFonts w:ascii="Arial" w:hAnsi="Arial" w:cs="Arial"/>
          <w:sz w:val="20"/>
          <w:szCs w:val="22"/>
        </w:rPr>
        <w:tab/>
        <w:t>1 098,48 Kč</w:t>
      </w:r>
    </w:p>
    <w:p w14:paraId="3E2CBCB3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554FFAD0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7855EAF4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4655/34</w:t>
      </w:r>
      <w:r w:rsidRPr="00934CDA">
        <w:rPr>
          <w:rFonts w:ascii="Arial" w:hAnsi="Arial" w:cs="Arial"/>
          <w:sz w:val="20"/>
          <w:szCs w:val="22"/>
        </w:rPr>
        <w:tab/>
        <w:t>1 412,90 Kč</w:t>
      </w:r>
    </w:p>
    <w:p w14:paraId="13239A57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57E4AD48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7AD88D67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4655/36</w:t>
      </w:r>
      <w:r w:rsidRPr="00934CDA">
        <w:rPr>
          <w:rFonts w:ascii="Arial" w:hAnsi="Arial" w:cs="Arial"/>
          <w:sz w:val="20"/>
          <w:szCs w:val="22"/>
        </w:rPr>
        <w:tab/>
        <w:t>103,48 Kč</w:t>
      </w:r>
    </w:p>
    <w:p w14:paraId="60B597FC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31948A38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2A8760DC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4655/43</w:t>
      </w:r>
      <w:r w:rsidRPr="00934CDA">
        <w:rPr>
          <w:rFonts w:ascii="Arial" w:hAnsi="Arial" w:cs="Arial"/>
          <w:sz w:val="20"/>
          <w:szCs w:val="22"/>
        </w:rPr>
        <w:tab/>
        <w:t>453,72 Kč</w:t>
      </w:r>
    </w:p>
    <w:p w14:paraId="269B9B96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3AAC7DCB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0662A659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4655/40</w:t>
      </w:r>
      <w:r w:rsidRPr="00934CDA">
        <w:rPr>
          <w:rFonts w:ascii="Arial" w:hAnsi="Arial" w:cs="Arial"/>
          <w:sz w:val="20"/>
          <w:szCs w:val="22"/>
        </w:rPr>
        <w:tab/>
        <w:t>39,80 Kč</w:t>
      </w:r>
    </w:p>
    <w:p w14:paraId="11945065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01DCDEAE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11575E3B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4655/50</w:t>
      </w:r>
      <w:r w:rsidRPr="00934CDA">
        <w:rPr>
          <w:rFonts w:ascii="Arial" w:hAnsi="Arial" w:cs="Arial"/>
          <w:sz w:val="20"/>
          <w:szCs w:val="22"/>
        </w:rPr>
        <w:tab/>
        <w:t>915,40 Kč</w:t>
      </w:r>
    </w:p>
    <w:p w14:paraId="5FC6A692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62F1152A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55C5DC33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4655/53</w:t>
      </w:r>
      <w:r w:rsidRPr="00934CDA">
        <w:rPr>
          <w:rFonts w:ascii="Arial" w:hAnsi="Arial" w:cs="Arial"/>
          <w:sz w:val="20"/>
          <w:szCs w:val="22"/>
        </w:rPr>
        <w:tab/>
        <w:t>132 789,66 Kč</w:t>
      </w:r>
    </w:p>
    <w:p w14:paraId="229D789B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0E289140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45590DE8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4655/32</w:t>
      </w:r>
      <w:r w:rsidRPr="00934CDA">
        <w:rPr>
          <w:rFonts w:ascii="Arial" w:hAnsi="Arial" w:cs="Arial"/>
          <w:sz w:val="20"/>
          <w:szCs w:val="22"/>
        </w:rPr>
        <w:tab/>
        <w:t>302,48 Kč</w:t>
      </w:r>
    </w:p>
    <w:p w14:paraId="047745F7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6EC3CF8C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68FE1E40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4655/23</w:t>
      </w:r>
      <w:r w:rsidRPr="00934CDA">
        <w:rPr>
          <w:rFonts w:ascii="Arial" w:hAnsi="Arial" w:cs="Arial"/>
          <w:sz w:val="20"/>
          <w:szCs w:val="22"/>
        </w:rPr>
        <w:tab/>
        <w:t>4 583,68 Kč</w:t>
      </w:r>
    </w:p>
    <w:p w14:paraId="77DB68C5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374F4082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766A8747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4655/24</w:t>
      </w:r>
      <w:r w:rsidRPr="00934CDA">
        <w:rPr>
          <w:rFonts w:ascii="Arial" w:hAnsi="Arial" w:cs="Arial"/>
          <w:sz w:val="20"/>
          <w:szCs w:val="22"/>
        </w:rPr>
        <w:tab/>
        <w:t>206,08 Kč</w:t>
      </w:r>
    </w:p>
    <w:p w14:paraId="6FD496A4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49A4087D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34E68771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4655/25</w:t>
      </w:r>
      <w:r w:rsidRPr="00934CDA">
        <w:rPr>
          <w:rFonts w:ascii="Arial" w:hAnsi="Arial" w:cs="Arial"/>
          <w:sz w:val="20"/>
          <w:szCs w:val="22"/>
        </w:rPr>
        <w:tab/>
        <w:t>1 515,52 Kč</w:t>
      </w:r>
    </w:p>
    <w:p w14:paraId="0AE6C056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516D6541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6CD2496D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4655/29</w:t>
      </w:r>
      <w:r w:rsidRPr="00934CDA">
        <w:rPr>
          <w:rFonts w:ascii="Arial" w:hAnsi="Arial" w:cs="Arial"/>
          <w:sz w:val="20"/>
          <w:szCs w:val="22"/>
        </w:rPr>
        <w:tab/>
        <w:t>775,06 Kč</w:t>
      </w:r>
    </w:p>
    <w:p w14:paraId="5A57BA21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728C749A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11623860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4655/31</w:t>
      </w:r>
      <w:r w:rsidRPr="00934CDA">
        <w:rPr>
          <w:rFonts w:ascii="Arial" w:hAnsi="Arial" w:cs="Arial"/>
          <w:sz w:val="20"/>
          <w:szCs w:val="22"/>
        </w:rPr>
        <w:tab/>
        <w:t>36 324,42 Kč</w:t>
      </w:r>
    </w:p>
    <w:p w14:paraId="00197B3E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6C99AE1F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5EB9C8BB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4655/8</w:t>
      </w:r>
      <w:r w:rsidRPr="00934CDA">
        <w:rPr>
          <w:rFonts w:ascii="Arial" w:hAnsi="Arial" w:cs="Arial"/>
          <w:sz w:val="20"/>
          <w:szCs w:val="22"/>
        </w:rPr>
        <w:tab/>
        <w:t>10 582,00 Kč</w:t>
      </w:r>
    </w:p>
    <w:p w14:paraId="1856A3F3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4EDC57F9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7627DC39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4655/15</w:t>
      </w:r>
      <w:r w:rsidRPr="00934CDA">
        <w:rPr>
          <w:rFonts w:ascii="Arial" w:hAnsi="Arial" w:cs="Arial"/>
          <w:sz w:val="20"/>
          <w:szCs w:val="22"/>
        </w:rPr>
        <w:tab/>
        <w:t>16 630,90 Kč</w:t>
      </w:r>
    </w:p>
    <w:p w14:paraId="72385EB4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77962416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55F35434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4655/16</w:t>
      </w:r>
      <w:r w:rsidRPr="00934CDA">
        <w:rPr>
          <w:rFonts w:ascii="Arial" w:hAnsi="Arial" w:cs="Arial"/>
          <w:sz w:val="20"/>
          <w:szCs w:val="22"/>
        </w:rPr>
        <w:tab/>
        <w:t>966,68 Kč</w:t>
      </w:r>
    </w:p>
    <w:p w14:paraId="72F2449A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533EAF7F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26DF762D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4655/18</w:t>
      </w:r>
      <w:r w:rsidRPr="00934CDA">
        <w:rPr>
          <w:rFonts w:ascii="Arial" w:hAnsi="Arial" w:cs="Arial"/>
          <w:sz w:val="20"/>
          <w:szCs w:val="22"/>
        </w:rPr>
        <w:tab/>
        <w:t>1 081,08 Kč</w:t>
      </w:r>
    </w:p>
    <w:p w14:paraId="65C56A6C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61909569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02C0D7BB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Starý Rokytník</w:t>
      </w:r>
      <w:r w:rsidRPr="00934CDA">
        <w:rPr>
          <w:rFonts w:ascii="Arial" w:hAnsi="Arial" w:cs="Arial"/>
          <w:sz w:val="20"/>
          <w:szCs w:val="22"/>
        </w:rPr>
        <w:tab/>
        <w:t>4655/20</w:t>
      </w:r>
      <w:r w:rsidRPr="00934CDA">
        <w:rPr>
          <w:rFonts w:ascii="Arial" w:hAnsi="Arial" w:cs="Arial"/>
          <w:sz w:val="20"/>
          <w:szCs w:val="22"/>
        </w:rPr>
        <w:tab/>
        <w:t>477,60 Kč</w:t>
      </w:r>
    </w:p>
    <w:p w14:paraId="3B20DAB4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767306F4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35DEAE23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Debrné</w:t>
      </w:r>
      <w:r w:rsidRPr="00934CDA">
        <w:rPr>
          <w:rFonts w:ascii="Arial" w:hAnsi="Arial" w:cs="Arial"/>
          <w:sz w:val="20"/>
          <w:szCs w:val="22"/>
        </w:rPr>
        <w:tab/>
        <w:t>333/2</w:t>
      </w:r>
      <w:r w:rsidRPr="00934CDA">
        <w:rPr>
          <w:rFonts w:ascii="Arial" w:hAnsi="Arial" w:cs="Arial"/>
          <w:sz w:val="20"/>
          <w:szCs w:val="22"/>
        </w:rPr>
        <w:tab/>
        <w:t>1 685,10 Kč</w:t>
      </w:r>
    </w:p>
    <w:p w14:paraId="3ACB32FB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799D6361" w14:textId="77777777" w:rsidR="007843BD" w:rsidRDefault="007843BD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206F9EDA" w14:textId="73A41A99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lastRenderedPageBreak/>
        <w:t>Katastr nemovitostí - pozemkové</w:t>
      </w:r>
    </w:p>
    <w:p w14:paraId="752DD899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Debrné</w:t>
      </w:r>
      <w:r w:rsidRPr="00934CDA">
        <w:rPr>
          <w:rFonts w:ascii="Arial" w:hAnsi="Arial" w:cs="Arial"/>
          <w:sz w:val="20"/>
          <w:szCs w:val="22"/>
        </w:rPr>
        <w:tab/>
        <w:t>988/4</w:t>
      </w:r>
      <w:r w:rsidRPr="00934CDA">
        <w:rPr>
          <w:rFonts w:ascii="Arial" w:hAnsi="Arial" w:cs="Arial"/>
          <w:sz w:val="20"/>
          <w:szCs w:val="22"/>
        </w:rPr>
        <w:tab/>
        <w:t>104,55 Kč</w:t>
      </w:r>
    </w:p>
    <w:p w14:paraId="7ADB69C1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4E74FAD6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78C7C8F8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Debrné</w:t>
      </w:r>
      <w:r w:rsidRPr="00934CDA">
        <w:rPr>
          <w:rFonts w:ascii="Arial" w:hAnsi="Arial" w:cs="Arial"/>
          <w:sz w:val="20"/>
          <w:szCs w:val="22"/>
        </w:rPr>
        <w:tab/>
        <w:t>1124/61</w:t>
      </w:r>
      <w:r w:rsidRPr="00934CDA">
        <w:rPr>
          <w:rFonts w:ascii="Arial" w:hAnsi="Arial" w:cs="Arial"/>
          <w:sz w:val="20"/>
          <w:szCs w:val="22"/>
        </w:rPr>
        <w:tab/>
        <w:t>131,20 Kč</w:t>
      </w:r>
    </w:p>
    <w:p w14:paraId="2375BB25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76994764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7154B612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Debrné</w:t>
      </w:r>
      <w:r w:rsidRPr="00934CDA">
        <w:rPr>
          <w:rFonts w:ascii="Arial" w:hAnsi="Arial" w:cs="Arial"/>
          <w:sz w:val="20"/>
          <w:szCs w:val="22"/>
        </w:rPr>
        <w:tab/>
        <w:t>476/4</w:t>
      </w:r>
      <w:r w:rsidRPr="00934CDA">
        <w:rPr>
          <w:rFonts w:ascii="Arial" w:hAnsi="Arial" w:cs="Arial"/>
          <w:sz w:val="20"/>
          <w:szCs w:val="22"/>
        </w:rPr>
        <w:tab/>
        <w:t>1 129,55 Kč</w:t>
      </w:r>
    </w:p>
    <w:p w14:paraId="59D9BC5C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111BFDF3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79EA15A9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Debrné</w:t>
      </w:r>
      <w:r w:rsidRPr="00934CDA">
        <w:rPr>
          <w:rFonts w:ascii="Arial" w:hAnsi="Arial" w:cs="Arial"/>
          <w:sz w:val="20"/>
          <w:szCs w:val="22"/>
        </w:rPr>
        <w:tab/>
        <w:t>1124/68</w:t>
      </w:r>
      <w:r w:rsidRPr="00934CDA">
        <w:rPr>
          <w:rFonts w:ascii="Arial" w:hAnsi="Arial" w:cs="Arial"/>
          <w:sz w:val="20"/>
          <w:szCs w:val="22"/>
        </w:rPr>
        <w:tab/>
        <w:t>3 514,22 Kč</w:t>
      </w:r>
    </w:p>
    <w:p w14:paraId="244DF20D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5D4BA7B9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3A6E5D97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Debrné</w:t>
      </w:r>
      <w:r w:rsidRPr="00934CDA">
        <w:rPr>
          <w:rFonts w:ascii="Arial" w:hAnsi="Arial" w:cs="Arial"/>
          <w:sz w:val="20"/>
          <w:szCs w:val="22"/>
        </w:rPr>
        <w:tab/>
        <w:t>1124/69</w:t>
      </w:r>
      <w:r w:rsidRPr="00934CDA">
        <w:rPr>
          <w:rFonts w:ascii="Arial" w:hAnsi="Arial" w:cs="Arial"/>
          <w:sz w:val="20"/>
          <w:szCs w:val="22"/>
        </w:rPr>
        <w:tab/>
        <w:t>14,94 Kč</w:t>
      </w:r>
    </w:p>
    <w:p w14:paraId="37094D96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7AF24443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3B31B733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Zlatá Olešnice</w:t>
      </w:r>
      <w:r w:rsidRPr="00934CDA">
        <w:rPr>
          <w:rFonts w:ascii="Arial" w:hAnsi="Arial" w:cs="Arial"/>
          <w:sz w:val="20"/>
          <w:szCs w:val="22"/>
        </w:rPr>
        <w:tab/>
        <w:t>2258/2</w:t>
      </w:r>
      <w:r w:rsidRPr="00934CDA">
        <w:rPr>
          <w:rFonts w:ascii="Arial" w:hAnsi="Arial" w:cs="Arial"/>
          <w:sz w:val="20"/>
          <w:szCs w:val="22"/>
        </w:rPr>
        <w:tab/>
        <w:t>360,25 Kč</w:t>
      </w:r>
    </w:p>
    <w:p w14:paraId="7D4DF8EA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33531D99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16A34256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Zlatá Olešnice</w:t>
      </w:r>
      <w:r w:rsidRPr="00934CDA">
        <w:rPr>
          <w:rFonts w:ascii="Arial" w:hAnsi="Arial" w:cs="Arial"/>
          <w:sz w:val="20"/>
          <w:szCs w:val="22"/>
        </w:rPr>
        <w:tab/>
        <w:t>2285/12</w:t>
      </w:r>
      <w:r w:rsidRPr="00934CDA">
        <w:rPr>
          <w:rFonts w:ascii="Arial" w:hAnsi="Arial" w:cs="Arial"/>
          <w:sz w:val="20"/>
          <w:szCs w:val="22"/>
        </w:rPr>
        <w:tab/>
        <w:t>284,96 Kč</w:t>
      </w:r>
    </w:p>
    <w:p w14:paraId="1034A939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4F4CAA3A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4B2B4797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Zlatá Olešnice</w:t>
      </w:r>
      <w:r w:rsidRPr="00934CDA">
        <w:rPr>
          <w:rFonts w:ascii="Arial" w:hAnsi="Arial" w:cs="Arial"/>
          <w:sz w:val="20"/>
          <w:szCs w:val="22"/>
        </w:rPr>
        <w:tab/>
        <w:t>2285/20</w:t>
      </w:r>
      <w:r w:rsidRPr="00934CDA">
        <w:rPr>
          <w:rFonts w:ascii="Arial" w:hAnsi="Arial" w:cs="Arial"/>
          <w:sz w:val="20"/>
          <w:szCs w:val="22"/>
        </w:rPr>
        <w:tab/>
        <w:t>13 624,27 Kč</w:t>
      </w:r>
    </w:p>
    <w:p w14:paraId="5666417F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2BEB9694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07FC85C2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Zlatá Olešnice</w:t>
      </w:r>
      <w:r w:rsidRPr="00934CDA">
        <w:rPr>
          <w:rFonts w:ascii="Arial" w:hAnsi="Arial" w:cs="Arial"/>
          <w:sz w:val="20"/>
          <w:szCs w:val="22"/>
        </w:rPr>
        <w:tab/>
        <w:t>472/3</w:t>
      </w:r>
      <w:r w:rsidRPr="00934CDA">
        <w:rPr>
          <w:rFonts w:ascii="Arial" w:hAnsi="Arial" w:cs="Arial"/>
          <w:sz w:val="20"/>
          <w:szCs w:val="22"/>
        </w:rPr>
        <w:tab/>
        <w:t>123,42 Kč</w:t>
      </w:r>
    </w:p>
    <w:p w14:paraId="7DA41CB8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1BEEB65B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2FD6901C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Zlatá Olešnice</w:t>
      </w:r>
      <w:r w:rsidRPr="00934CDA">
        <w:rPr>
          <w:rFonts w:ascii="Arial" w:hAnsi="Arial" w:cs="Arial"/>
          <w:sz w:val="20"/>
          <w:szCs w:val="22"/>
        </w:rPr>
        <w:tab/>
        <w:t>2285/66</w:t>
      </w:r>
      <w:r w:rsidRPr="00934CDA">
        <w:rPr>
          <w:rFonts w:ascii="Arial" w:hAnsi="Arial" w:cs="Arial"/>
          <w:sz w:val="20"/>
          <w:szCs w:val="22"/>
        </w:rPr>
        <w:tab/>
        <w:t>22 121,22 Kč</w:t>
      </w:r>
    </w:p>
    <w:p w14:paraId="55634DD9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5DAE6934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0706D4E6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Zlatá Olešnice</w:t>
      </w:r>
      <w:r w:rsidRPr="00934CDA">
        <w:rPr>
          <w:rFonts w:ascii="Arial" w:hAnsi="Arial" w:cs="Arial"/>
          <w:sz w:val="20"/>
          <w:szCs w:val="22"/>
        </w:rPr>
        <w:tab/>
        <w:t>2285/70</w:t>
      </w:r>
      <w:r w:rsidRPr="00934CDA">
        <w:rPr>
          <w:rFonts w:ascii="Arial" w:hAnsi="Arial" w:cs="Arial"/>
          <w:sz w:val="20"/>
          <w:szCs w:val="22"/>
        </w:rPr>
        <w:tab/>
        <w:t>4,16 Kč</w:t>
      </w:r>
    </w:p>
    <w:p w14:paraId="2C222956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3598A168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3B74F277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Zlatá Olešnice</w:t>
      </w:r>
      <w:r w:rsidRPr="00934CDA">
        <w:rPr>
          <w:rFonts w:ascii="Arial" w:hAnsi="Arial" w:cs="Arial"/>
          <w:sz w:val="20"/>
          <w:szCs w:val="22"/>
        </w:rPr>
        <w:tab/>
        <w:t>2285/72</w:t>
      </w:r>
      <w:r w:rsidRPr="00934CDA">
        <w:rPr>
          <w:rFonts w:ascii="Arial" w:hAnsi="Arial" w:cs="Arial"/>
          <w:sz w:val="20"/>
          <w:szCs w:val="22"/>
        </w:rPr>
        <w:tab/>
        <w:t>4,16 Kč</w:t>
      </w:r>
    </w:p>
    <w:p w14:paraId="10869759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1668FC30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549F8285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Zlatá Olešnice</w:t>
      </w:r>
      <w:r w:rsidRPr="00934CDA">
        <w:rPr>
          <w:rFonts w:ascii="Arial" w:hAnsi="Arial" w:cs="Arial"/>
          <w:sz w:val="20"/>
          <w:szCs w:val="22"/>
        </w:rPr>
        <w:tab/>
        <w:t>2285/73</w:t>
      </w:r>
      <w:r w:rsidRPr="00934CDA">
        <w:rPr>
          <w:rFonts w:ascii="Arial" w:hAnsi="Arial" w:cs="Arial"/>
          <w:sz w:val="20"/>
          <w:szCs w:val="22"/>
        </w:rPr>
        <w:tab/>
        <w:t>13 922,26 Kč</w:t>
      </w:r>
    </w:p>
    <w:p w14:paraId="065F144B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089A2AE9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1D6CDFD3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Zlatá Olešnice</w:t>
      </w:r>
      <w:r w:rsidRPr="00934CDA">
        <w:rPr>
          <w:rFonts w:ascii="Arial" w:hAnsi="Arial" w:cs="Arial"/>
          <w:sz w:val="20"/>
          <w:szCs w:val="22"/>
        </w:rPr>
        <w:tab/>
        <w:t>2285/77</w:t>
      </w:r>
      <w:r w:rsidRPr="00934CDA">
        <w:rPr>
          <w:rFonts w:ascii="Arial" w:hAnsi="Arial" w:cs="Arial"/>
          <w:sz w:val="20"/>
          <w:szCs w:val="22"/>
        </w:rPr>
        <w:tab/>
        <w:t>3 352,96 Kč</w:t>
      </w:r>
    </w:p>
    <w:p w14:paraId="74D35773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6ACEC0A6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18C19379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Zlatá Olešnice</w:t>
      </w:r>
      <w:r w:rsidRPr="00934CDA">
        <w:rPr>
          <w:rFonts w:ascii="Arial" w:hAnsi="Arial" w:cs="Arial"/>
          <w:sz w:val="20"/>
          <w:szCs w:val="22"/>
        </w:rPr>
        <w:tab/>
        <w:t>2285/26</w:t>
      </w:r>
      <w:r w:rsidRPr="00934CDA">
        <w:rPr>
          <w:rFonts w:ascii="Arial" w:hAnsi="Arial" w:cs="Arial"/>
          <w:sz w:val="20"/>
          <w:szCs w:val="22"/>
        </w:rPr>
        <w:tab/>
        <w:t>10,40 Kč</w:t>
      </w:r>
    </w:p>
    <w:p w14:paraId="5543437A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108073D8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2AE8D4C0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Zlatá Olešnice</w:t>
      </w:r>
      <w:r w:rsidRPr="00934CDA">
        <w:rPr>
          <w:rFonts w:ascii="Arial" w:hAnsi="Arial" w:cs="Arial"/>
          <w:sz w:val="20"/>
          <w:szCs w:val="22"/>
        </w:rPr>
        <w:tab/>
        <w:t>2285/27</w:t>
      </w:r>
      <w:r w:rsidRPr="00934CDA">
        <w:rPr>
          <w:rFonts w:ascii="Arial" w:hAnsi="Arial" w:cs="Arial"/>
          <w:sz w:val="20"/>
          <w:szCs w:val="22"/>
        </w:rPr>
        <w:tab/>
        <w:t>388,96 Kč</w:t>
      </w:r>
    </w:p>
    <w:p w14:paraId="413694D4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65F86301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04FAFCFA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Zlatá Olešnice</w:t>
      </w:r>
      <w:r w:rsidRPr="00934CDA">
        <w:rPr>
          <w:rFonts w:ascii="Arial" w:hAnsi="Arial" w:cs="Arial"/>
          <w:sz w:val="20"/>
          <w:szCs w:val="22"/>
        </w:rPr>
        <w:tab/>
        <w:t>2285/38</w:t>
      </w:r>
      <w:r w:rsidRPr="00934CDA">
        <w:rPr>
          <w:rFonts w:ascii="Arial" w:hAnsi="Arial" w:cs="Arial"/>
          <w:sz w:val="20"/>
          <w:szCs w:val="22"/>
        </w:rPr>
        <w:tab/>
        <w:t>706,74 Kč</w:t>
      </w:r>
    </w:p>
    <w:p w14:paraId="2BC7AD9B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265BE249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2E04CF3B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Zlatá Olešnice</w:t>
      </w:r>
      <w:r w:rsidRPr="00934CDA">
        <w:rPr>
          <w:rFonts w:ascii="Arial" w:hAnsi="Arial" w:cs="Arial"/>
          <w:sz w:val="20"/>
          <w:szCs w:val="22"/>
        </w:rPr>
        <w:tab/>
        <w:t>2285/46</w:t>
      </w:r>
      <w:r w:rsidRPr="00934CDA">
        <w:rPr>
          <w:rFonts w:ascii="Arial" w:hAnsi="Arial" w:cs="Arial"/>
          <w:sz w:val="20"/>
          <w:szCs w:val="22"/>
        </w:rPr>
        <w:tab/>
        <w:t>286,75 Kč</w:t>
      </w:r>
    </w:p>
    <w:p w14:paraId="098ED391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47571FF1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74713837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1030/39</w:t>
      </w:r>
      <w:r w:rsidRPr="00934CDA">
        <w:rPr>
          <w:rFonts w:ascii="Arial" w:hAnsi="Arial" w:cs="Arial"/>
          <w:sz w:val="20"/>
          <w:szCs w:val="22"/>
        </w:rPr>
        <w:tab/>
        <w:t>106,42 Kč</w:t>
      </w:r>
    </w:p>
    <w:p w14:paraId="368683C0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61793AA2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02CB498C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1030/40</w:t>
      </w:r>
      <w:r w:rsidRPr="00934CDA">
        <w:rPr>
          <w:rFonts w:ascii="Arial" w:hAnsi="Arial" w:cs="Arial"/>
          <w:sz w:val="20"/>
          <w:szCs w:val="22"/>
        </w:rPr>
        <w:tab/>
        <w:t>2 538,43 Kč</w:t>
      </w:r>
    </w:p>
    <w:p w14:paraId="4BD13A87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1349E164" w14:textId="77777777" w:rsidR="007843BD" w:rsidRDefault="007843BD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34BF2F81" w14:textId="25FA6D90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lastRenderedPageBreak/>
        <w:t>Katastr nemovitostí - pozemkové</w:t>
      </w:r>
    </w:p>
    <w:p w14:paraId="258E25E8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1030/42</w:t>
      </w:r>
      <w:r w:rsidRPr="00934CDA">
        <w:rPr>
          <w:rFonts w:ascii="Arial" w:hAnsi="Arial" w:cs="Arial"/>
          <w:sz w:val="20"/>
          <w:szCs w:val="22"/>
        </w:rPr>
        <w:tab/>
        <w:t>270,27 Kč</w:t>
      </w:r>
    </w:p>
    <w:p w14:paraId="5950F80B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124891C5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050CE8E5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1761/13</w:t>
      </w:r>
      <w:r w:rsidRPr="00934CDA">
        <w:rPr>
          <w:rFonts w:ascii="Arial" w:hAnsi="Arial" w:cs="Arial"/>
          <w:sz w:val="20"/>
          <w:szCs w:val="22"/>
        </w:rPr>
        <w:tab/>
        <w:t>2 262,99 Kč</w:t>
      </w:r>
    </w:p>
    <w:p w14:paraId="5B4F40C1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0A74025C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1F8B3986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1761/19</w:t>
      </w:r>
      <w:r w:rsidRPr="00934CDA">
        <w:rPr>
          <w:rFonts w:ascii="Arial" w:hAnsi="Arial" w:cs="Arial"/>
          <w:sz w:val="20"/>
          <w:szCs w:val="22"/>
        </w:rPr>
        <w:tab/>
        <w:t>960,91 Kč</w:t>
      </w:r>
    </w:p>
    <w:p w14:paraId="3B2A82B3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68E4EFA1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31C9F531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1761/50</w:t>
      </w:r>
      <w:r w:rsidRPr="00934CDA">
        <w:rPr>
          <w:rFonts w:ascii="Arial" w:hAnsi="Arial" w:cs="Arial"/>
          <w:sz w:val="20"/>
          <w:szCs w:val="22"/>
        </w:rPr>
        <w:tab/>
        <w:t>102,48 Kč</w:t>
      </w:r>
    </w:p>
    <w:p w14:paraId="2BD01C63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69DDD5A8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7E5A8A1C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1761/51</w:t>
      </w:r>
      <w:r w:rsidRPr="00934CDA">
        <w:rPr>
          <w:rFonts w:ascii="Arial" w:hAnsi="Arial" w:cs="Arial"/>
          <w:sz w:val="20"/>
          <w:szCs w:val="22"/>
        </w:rPr>
        <w:tab/>
        <w:t>26,84 Kč</w:t>
      </w:r>
    </w:p>
    <w:p w14:paraId="72714C94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7F93C611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63228790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1493/14</w:t>
      </w:r>
      <w:r w:rsidRPr="00934CDA">
        <w:rPr>
          <w:rFonts w:ascii="Arial" w:hAnsi="Arial" w:cs="Arial"/>
          <w:sz w:val="20"/>
          <w:szCs w:val="22"/>
        </w:rPr>
        <w:tab/>
        <w:t>78,25 Kč</w:t>
      </w:r>
    </w:p>
    <w:p w14:paraId="3EB79639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240AECAA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5225F512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1761/7</w:t>
      </w:r>
      <w:r w:rsidRPr="00934CDA">
        <w:rPr>
          <w:rFonts w:ascii="Arial" w:hAnsi="Arial" w:cs="Arial"/>
          <w:sz w:val="20"/>
          <w:szCs w:val="22"/>
        </w:rPr>
        <w:tab/>
        <w:t>21 603,26 Kč</w:t>
      </w:r>
    </w:p>
    <w:p w14:paraId="1537A00A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120353B6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24AF29D0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1761/9</w:t>
      </w:r>
      <w:r w:rsidRPr="00934CDA">
        <w:rPr>
          <w:rFonts w:ascii="Arial" w:hAnsi="Arial" w:cs="Arial"/>
          <w:sz w:val="20"/>
          <w:szCs w:val="22"/>
        </w:rPr>
        <w:tab/>
        <w:t>513,32 Kč</w:t>
      </w:r>
    </w:p>
    <w:p w14:paraId="6EE3C8FB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33A23CC5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72022782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1761/12</w:t>
      </w:r>
      <w:r w:rsidRPr="00934CDA">
        <w:rPr>
          <w:rFonts w:ascii="Arial" w:hAnsi="Arial" w:cs="Arial"/>
          <w:sz w:val="20"/>
          <w:szCs w:val="22"/>
        </w:rPr>
        <w:tab/>
        <w:t>11 463,32 Kč</w:t>
      </w:r>
    </w:p>
    <w:p w14:paraId="57B28D2D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77DEE75D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3D5EC9D4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1761/27</w:t>
      </w:r>
      <w:r w:rsidRPr="00934CDA">
        <w:rPr>
          <w:rFonts w:ascii="Arial" w:hAnsi="Arial" w:cs="Arial"/>
          <w:sz w:val="20"/>
          <w:szCs w:val="22"/>
        </w:rPr>
        <w:tab/>
        <w:t>672,95 Kč</w:t>
      </w:r>
    </w:p>
    <w:p w14:paraId="7871AB58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3BC74D4C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67ED4009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1761/30</w:t>
      </w:r>
      <w:r w:rsidRPr="00934CDA">
        <w:rPr>
          <w:rFonts w:ascii="Arial" w:hAnsi="Arial" w:cs="Arial"/>
          <w:sz w:val="20"/>
          <w:szCs w:val="22"/>
        </w:rPr>
        <w:tab/>
        <w:t>7 662,24 Kč</w:t>
      </w:r>
    </w:p>
    <w:p w14:paraId="13BE9AE6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1249262D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1B4A3DCE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1761/45</w:t>
      </w:r>
      <w:r w:rsidRPr="00934CDA">
        <w:rPr>
          <w:rFonts w:ascii="Arial" w:hAnsi="Arial" w:cs="Arial"/>
          <w:sz w:val="20"/>
          <w:szCs w:val="22"/>
        </w:rPr>
        <w:tab/>
        <w:t>901,44 Kč</w:t>
      </w:r>
    </w:p>
    <w:p w14:paraId="0A31B6D2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303F457F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0659DD40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1761/47</w:t>
      </w:r>
      <w:r w:rsidRPr="00934CDA">
        <w:rPr>
          <w:rFonts w:ascii="Arial" w:hAnsi="Arial" w:cs="Arial"/>
          <w:sz w:val="20"/>
          <w:szCs w:val="22"/>
        </w:rPr>
        <w:tab/>
        <w:t>112,24 Kč</w:t>
      </w:r>
    </w:p>
    <w:p w14:paraId="408997FF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7998F0DE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7B5D6FAD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1761/48</w:t>
      </w:r>
      <w:r w:rsidRPr="00934CDA">
        <w:rPr>
          <w:rFonts w:ascii="Arial" w:hAnsi="Arial" w:cs="Arial"/>
          <w:sz w:val="20"/>
          <w:szCs w:val="22"/>
        </w:rPr>
        <w:tab/>
        <w:t>466,04 Kč</w:t>
      </w:r>
    </w:p>
    <w:p w14:paraId="4A9249F1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692B7365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42F6E985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1761/49</w:t>
      </w:r>
      <w:r w:rsidRPr="00934CDA">
        <w:rPr>
          <w:rFonts w:ascii="Arial" w:hAnsi="Arial" w:cs="Arial"/>
          <w:sz w:val="20"/>
          <w:szCs w:val="22"/>
        </w:rPr>
        <w:tab/>
        <w:t>65,88 Kč</w:t>
      </w:r>
    </w:p>
    <w:p w14:paraId="15696883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07DB313A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7EFC240E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1761/52</w:t>
      </w:r>
      <w:r w:rsidRPr="00934CDA">
        <w:rPr>
          <w:rFonts w:ascii="Arial" w:hAnsi="Arial" w:cs="Arial"/>
          <w:sz w:val="20"/>
          <w:szCs w:val="22"/>
        </w:rPr>
        <w:tab/>
        <w:t>656,36 Kč</w:t>
      </w:r>
    </w:p>
    <w:p w14:paraId="2A0030D0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645D5BA0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6C90EE93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1761/25</w:t>
      </w:r>
      <w:r w:rsidRPr="00934CDA">
        <w:rPr>
          <w:rFonts w:ascii="Arial" w:hAnsi="Arial" w:cs="Arial"/>
          <w:sz w:val="20"/>
          <w:szCs w:val="22"/>
        </w:rPr>
        <w:tab/>
        <w:t>1 496,14 Kč</w:t>
      </w:r>
    </w:p>
    <w:p w14:paraId="0F1D7B5C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791238EF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4B1F11B9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1761/26</w:t>
      </w:r>
      <w:r w:rsidRPr="00934CDA">
        <w:rPr>
          <w:rFonts w:ascii="Arial" w:hAnsi="Arial" w:cs="Arial"/>
          <w:sz w:val="20"/>
          <w:szCs w:val="22"/>
        </w:rPr>
        <w:tab/>
        <w:t>172,15 Kč</w:t>
      </w:r>
    </w:p>
    <w:p w14:paraId="01F7CB70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1A444A60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48E611AE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1761/115</w:t>
      </w:r>
      <w:r w:rsidRPr="00934CDA">
        <w:rPr>
          <w:rFonts w:ascii="Arial" w:hAnsi="Arial" w:cs="Arial"/>
          <w:sz w:val="20"/>
          <w:szCs w:val="22"/>
        </w:rPr>
        <w:tab/>
        <w:t>1 198,79 Kč</w:t>
      </w:r>
    </w:p>
    <w:p w14:paraId="3D4111A9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044F44E2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70124653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1761/67</w:t>
      </w:r>
      <w:r w:rsidRPr="00934CDA">
        <w:rPr>
          <w:rFonts w:ascii="Arial" w:hAnsi="Arial" w:cs="Arial"/>
          <w:sz w:val="20"/>
          <w:szCs w:val="22"/>
        </w:rPr>
        <w:tab/>
        <w:t>4 250,48 Kč</w:t>
      </w:r>
    </w:p>
    <w:p w14:paraId="0820CF26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20B47C9A" w14:textId="77777777" w:rsidR="007843BD" w:rsidRDefault="007843BD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6DB794FB" w14:textId="14587606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lastRenderedPageBreak/>
        <w:t>Katastr nemovitostí - pozemkové</w:t>
      </w:r>
    </w:p>
    <w:p w14:paraId="36DB5985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1761/68</w:t>
      </w:r>
      <w:r w:rsidRPr="00934CDA">
        <w:rPr>
          <w:rFonts w:ascii="Arial" w:hAnsi="Arial" w:cs="Arial"/>
          <w:sz w:val="20"/>
          <w:szCs w:val="22"/>
        </w:rPr>
        <w:tab/>
        <w:t>2 974,36 Kč</w:t>
      </w:r>
    </w:p>
    <w:p w14:paraId="1806125E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3BFB6BD4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37646907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1761/32</w:t>
      </w:r>
      <w:r w:rsidRPr="00934CDA">
        <w:rPr>
          <w:rFonts w:ascii="Arial" w:hAnsi="Arial" w:cs="Arial"/>
          <w:sz w:val="20"/>
          <w:szCs w:val="22"/>
        </w:rPr>
        <w:tab/>
        <w:t>391,25 Kč</w:t>
      </w:r>
    </w:p>
    <w:p w14:paraId="221DF02F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71940F37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5818B082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1761/33</w:t>
      </w:r>
      <w:r w:rsidRPr="00934CDA">
        <w:rPr>
          <w:rFonts w:ascii="Arial" w:hAnsi="Arial" w:cs="Arial"/>
          <w:sz w:val="20"/>
          <w:szCs w:val="22"/>
        </w:rPr>
        <w:tab/>
        <w:t>1 915,56 Kč</w:t>
      </w:r>
    </w:p>
    <w:p w14:paraId="46384B0F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78A46480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55B06B79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1761/34</w:t>
      </w:r>
      <w:r w:rsidRPr="00934CDA">
        <w:rPr>
          <w:rFonts w:ascii="Arial" w:hAnsi="Arial" w:cs="Arial"/>
          <w:sz w:val="20"/>
          <w:szCs w:val="22"/>
        </w:rPr>
        <w:tab/>
        <w:t>3 511,86 Kč</w:t>
      </w:r>
    </w:p>
    <w:p w14:paraId="6C17ED3A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6CF4B5F7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02F5B427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1761/35</w:t>
      </w:r>
      <w:r w:rsidRPr="00934CDA">
        <w:rPr>
          <w:rFonts w:ascii="Arial" w:hAnsi="Arial" w:cs="Arial"/>
          <w:sz w:val="20"/>
          <w:szCs w:val="22"/>
        </w:rPr>
        <w:tab/>
        <w:t>1 677,68 Kč</w:t>
      </w:r>
    </w:p>
    <w:p w14:paraId="270CF38B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36E7D7E4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77521FBD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1761/86</w:t>
      </w:r>
      <w:r w:rsidRPr="00934CDA">
        <w:rPr>
          <w:rFonts w:ascii="Arial" w:hAnsi="Arial" w:cs="Arial"/>
          <w:sz w:val="20"/>
          <w:szCs w:val="22"/>
        </w:rPr>
        <w:tab/>
        <w:t>3 358,49 Kč</w:t>
      </w:r>
    </w:p>
    <w:p w14:paraId="249894AA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0C8C131B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74C5A203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1761/17</w:t>
      </w:r>
      <w:r w:rsidRPr="00934CDA">
        <w:rPr>
          <w:rFonts w:ascii="Arial" w:hAnsi="Arial" w:cs="Arial"/>
          <w:sz w:val="20"/>
          <w:szCs w:val="22"/>
        </w:rPr>
        <w:tab/>
        <w:t>4 638,44 Kč</w:t>
      </w:r>
    </w:p>
    <w:p w14:paraId="5CE53790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60916D7F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46228757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1761/63</w:t>
      </w:r>
      <w:r w:rsidRPr="00934CDA">
        <w:rPr>
          <w:rFonts w:ascii="Arial" w:hAnsi="Arial" w:cs="Arial"/>
          <w:sz w:val="20"/>
          <w:szCs w:val="22"/>
        </w:rPr>
        <w:tab/>
        <w:t>922,32 Kč</w:t>
      </w:r>
    </w:p>
    <w:p w14:paraId="35AEE528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1199ED20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592AA3F0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1761/66</w:t>
      </w:r>
      <w:r w:rsidRPr="00934CDA">
        <w:rPr>
          <w:rFonts w:ascii="Arial" w:hAnsi="Arial" w:cs="Arial"/>
          <w:sz w:val="20"/>
          <w:szCs w:val="22"/>
        </w:rPr>
        <w:tab/>
        <w:t>1 683,60 Kč</w:t>
      </w:r>
    </w:p>
    <w:p w14:paraId="53E01AAF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576C8603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795E0424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1761/69</w:t>
      </w:r>
      <w:r w:rsidRPr="00934CDA">
        <w:rPr>
          <w:rFonts w:ascii="Arial" w:hAnsi="Arial" w:cs="Arial"/>
          <w:sz w:val="20"/>
          <w:szCs w:val="22"/>
        </w:rPr>
        <w:tab/>
        <w:t>835,71 Kč</w:t>
      </w:r>
    </w:p>
    <w:p w14:paraId="26D1DE3A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5C47285E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30E47B10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1761/84</w:t>
      </w:r>
      <w:r w:rsidRPr="00934CDA">
        <w:rPr>
          <w:rFonts w:ascii="Arial" w:hAnsi="Arial" w:cs="Arial"/>
          <w:sz w:val="20"/>
          <w:szCs w:val="22"/>
        </w:rPr>
        <w:tab/>
        <w:t>30 072,90 Kč</w:t>
      </w:r>
    </w:p>
    <w:p w14:paraId="4851D148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05D6810A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112113DC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1761/99</w:t>
      </w:r>
      <w:r w:rsidRPr="00934CDA">
        <w:rPr>
          <w:rFonts w:ascii="Arial" w:hAnsi="Arial" w:cs="Arial"/>
          <w:sz w:val="20"/>
          <w:szCs w:val="22"/>
        </w:rPr>
        <w:tab/>
        <w:t>6,26 Kč</w:t>
      </w:r>
    </w:p>
    <w:p w14:paraId="3D038D61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4C538D64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3C641649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1761/108</w:t>
      </w:r>
      <w:r w:rsidRPr="00934CDA">
        <w:rPr>
          <w:rFonts w:ascii="Arial" w:hAnsi="Arial" w:cs="Arial"/>
          <w:sz w:val="20"/>
          <w:szCs w:val="22"/>
        </w:rPr>
        <w:tab/>
        <w:t>71,99 Kč</w:t>
      </w:r>
    </w:p>
    <w:p w14:paraId="66B7CA01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33CD8040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6DBDE2B3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1761/90</w:t>
      </w:r>
      <w:r w:rsidRPr="00934CDA">
        <w:rPr>
          <w:rFonts w:ascii="Arial" w:hAnsi="Arial" w:cs="Arial"/>
          <w:sz w:val="20"/>
          <w:szCs w:val="22"/>
        </w:rPr>
        <w:tab/>
        <w:t>351,78 Kč</w:t>
      </w:r>
    </w:p>
    <w:p w14:paraId="28AEE9DC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594E6813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2FFB81DC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1761/91</w:t>
      </w:r>
      <w:r w:rsidRPr="00934CDA">
        <w:rPr>
          <w:rFonts w:ascii="Arial" w:hAnsi="Arial" w:cs="Arial"/>
          <w:sz w:val="20"/>
          <w:szCs w:val="22"/>
        </w:rPr>
        <w:tab/>
        <w:t>13 002,02 Kč</w:t>
      </w:r>
    </w:p>
    <w:p w14:paraId="5EB1B068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61C97DAA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09E6D494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1761/109</w:t>
      </w:r>
      <w:r w:rsidRPr="00934CDA">
        <w:rPr>
          <w:rFonts w:ascii="Arial" w:hAnsi="Arial" w:cs="Arial"/>
          <w:sz w:val="20"/>
          <w:szCs w:val="22"/>
        </w:rPr>
        <w:tab/>
        <w:t>97,03 Kč</w:t>
      </w:r>
    </w:p>
    <w:p w14:paraId="7775E1DE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0066F305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0885B38D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1761/110</w:t>
      </w:r>
      <w:r w:rsidRPr="00934CDA">
        <w:rPr>
          <w:rFonts w:ascii="Arial" w:hAnsi="Arial" w:cs="Arial"/>
          <w:sz w:val="20"/>
          <w:szCs w:val="22"/>
        </w:rPr>
        <w:tab/>
        <w:t>3 915,63 Kč</w:t>
      </w:r>
    </w:p>
    <w:p w14:paraId="0C45EC90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719104FA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6378D000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529/28</w:t>
      </w:r>
      <w:r w:rsidRPr="00934CDA">
        <w:rPr>
          <w:rFonts w:ascii="Arial" w:hAnsi="Arial" w:cs="Arial"/>
          <w:sz w:val="20"/>
          <w:szCs w:val="22"/>
        </w:rPr>
        <w:tab/>
        <w:t>175,28 Kč</w:t>
      </w:r>
    </w:p>
    <w:p w14:paraId="2CD07993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54D4D39E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03C73EBA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1761/114</w:t>
      </w:r>
      <w:r w:rsidRPr="00934CDA">
        <w:rPr>
          <w:rFonts w:ascii="Arial" w:hAnsi="Arial" w:cs="Arial"/>
          <w:sz w:val="20"/>
          <w:szCs w:val="22"/>
        </w:rPr>
        <w:tab/>
        <w:t>44 489,44 Kč</w:t>
      </w:r>
    </w:p>
    <w:p w14:paraId="0DBE0F62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</w:p>
    <w:p w14:paraId="4F60E3B7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Katastr nemovitostí - pozemkové</w:t>
      </w:r>
    </w:p>
    <w:p w14:paraId="530CB766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0"/>
          <w:szCs w:val="22"/>
        </w:rPr>
      </w:pPr>
      <w:r w:rsidRPr="00934CDA">
        <w:rPr>
          <w:rFonts w:ascii="Arial" w:hAnsi="Arial" w:cs="Arial"/>
          <w:sz w:val="20"/>
          <w:szCs w:val="22"/>
        </w:rPr>
        <w:t>Poříčí u Trutnova</w:t>
      </w:r>
      <w:r w:rsidRPr="00934CDA">
        <w:rPr>
          <w:rFonts w:ascii="Arial" w:hAnsi="Arial" w:cs="Arial"/>
          <w:sz w:val="20"/>
          <w:szCs w:val="22"/>
        </w:rPr>
        <w:tab/>
        <w:t>1761/98</w:t>
      </w:r>
      <w:r w:rsidRPr="00934CDA">
        <w:rPr>
          <w:rFonts w:ascii="Arial" w:hAnsi="Arial" w:cs="Arial"/>
          <w:sz w:val="20"/>
          <w:szCs w:val="22"/>
        </w:rPr>
        <w:tab/>
        <w:t>13 499,69 Kč</w:t>
      </w:r>
    </w:p>
    <w:p w14:paraId="29E4AEAE" w14:textId="77777777" w:rsidR="00326A2C" w:rsidRPr="00934CDA" w:rsidRDefault="00326A2C" w:rsidP="00A52554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0584667F" w14:textId="77D2FF1E" w:rsidR="002D145F" w:rsidRPr="00BF1F21" w:rsidRDefault="000F6F2C" w:rsidP="00BF1F21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rPr>
          <w:rFonts w:ascii="Arial" w:hAnsi="Arial" w:cs="Arial"/>
          <w:b/>
          <w:bCs/>
          <w:sz w:val="20"/>
          <w:szCs w:val="20"/>
        </w:rPr>
      </w:pPr>
      <w:r w:rsidRPr="0037713F">
        <w:rPr>
          <w:rFonts w:ascii="Arial" w:hAnsi="Arial" w:cs="Arial"/>
          <w:b/>
          <w:bCs/>
          <w:sz w:val="20"/>
          <w:szCs w:val="20"/>
        </w:rPr>
        <w:t>Celkem:</w:t>
      </w:r>
      <w:r w:rsidR="007235EF" w:rsidRPr="0037713F">
        <w:rPr>
          <w:rFonts w:ascii="Arial" w:hAnsi="Arial" w:cs="Arial"/>
          <w:b/>
          <w:bCs/>
          <w:sz w:val="20"/>
          <w:szCs w:val="20"/>
        </w:rPr>
        <w:tab/>
      </w:r>
      <w:r w:rsidR="007235EF" w:rsidRPr="0037713F">
        <w:rPr>
          <w:rFonts w:ascii="Arial" w:hAnsi="Arial" w:cs="Arial"/>
          <w:b/>
          <w:bCs/>
          <w:sz w:val="20"/>
          <w:szCs w:val="20"/>
        </w:rPr>
        <w:tab/>
      </w:r>
      <w:r w:rsidR="0037713F" w:rsidRPr="0037713F">
        <w:rPr>
          <w:rFonts w:ascii="Arial" w:hAnsi="Arial" w:cs="Arial"/>
          <w:b/>
          <w:bCs/>
          <w:sz w:val="20"/>
          <w:szCs w:val="20"/>
        </w:rPr>
        <w:t>1 264 327,76 K</w:t>
      </w:r>
      <w:r w:rsidR="00BF1F21">
        <w:rPr>
          <w:rFonts w:ascii="Arial" w:hAnsi="Arial" w:cs="Arial"/>
          <w:b/>
          <w:bCs/>
          <w:sz w:val="20"/>
          <w:szCs w:val="20"/>
        </w:rPr>
        <w:t>č</w:t>
      </w:r>
    </w:p>
    <w:p w14:paraId="7EC3ABB0" w14:textId="77777777" w:rsidR="009F1499" w:rsidRDefault="009F1499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435CCC4F" w14:textId="543E8D68" w:rsidR="00273BF2" w:rsidRPr="00934CDA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V.</w:t>
      </w:r>
    </w:p>
    <w:p w14:paraId="5A16D90D" w14:textId="5ED71402" w:rsidR="00A80843" w:rsidRPr="00CB2CD4" w:rsidRDefault="00A80843" w:rsidP="0043646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CB2CD4">
        <w:rPr>
          <w:rFonts w:ascii="Arial" w:hAnsi="Arial" w:cs="Arial"/>
          <w:sz w:val="22"/>
          <w:szCs w:val="22"/>
        </w:rPr>
        <w:t xml:space="preserve">Obě </w:t>
      </w:r>
      <w:r w:rsidR="00D27762" w:rsidRPr="00CB2CD4">
        <w:rPr>
          <w:rFonts w:ascii="Arial" w:hAnsi="Arial" w:cs="Arial"/>
          <w:sz w:val="22"/>
          <w:szCs w:val="22"/>
        </w:rPr>
        <w:t xml:space="preserve">smluvní </w:t>
      </w:r>
      <w:r w:rsidRPr="00CB2CD4">
        <w:rPr>
          <w:rFonts w:ascii="Arial" w:hAnsi="Arial" w:cs="Arial"/>
          <w:sz w:val="22"/>
          <w:szCs w:val="22"/>
        </w:rPr>
        <w:t xml:space="preserve">strany shodně prohlašují, že jim nejsou známy žádné skutečnosti, které by </w:t>
      </w:r>
      <w:r w:rsidR="00847CA3" w:rsidRPr="00934CDA">
        <w:rPr>
          <w:rFonts w:ascii="Arial" w:hAnsi="Arial" w:cs="Arial"/>
          <w:sz w:val="22"/>
          <w:szCs w:val="22"/>
        </w:rPr>
        <w:t xml:space="preserve">uzavření smlouvy </w:t>
      </w:r>
      <w:r w:rsidRPr="00CB2CD4">
        <w:rPr>
          <w:rFonts w:ascii="Arial" w:hAnsi="Arial" w:cs="Arial"/>
          <w:sz w:val="22"/>
          <w:szCs w:val="22"/>
        </w:rPr>
        <w:t>bránily.</w:t>
      </w:r>
    </w:p>
    <w:p w14:paraId="5356D99C" w14:textId="77777777" w:rsidR="003E3023" w:rsidRPr="003434FA" w:rsidRDefault="003E3023" w:rsidP="0043646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3991A635" w14:textId="663E6007" w:rsidR="00273BF2" w:rsidRDefault="00186009" w:rsidP="0043646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273BF2" w:rsidRPr="00934CDA">
        <w:rPr>
          <w:rFonts w:ascii="Arial" w:hAnsi="Arial" w:cs="Arial"/>
          <w:sz w:val="22"/>
          <w:szCs w:val="22"/>
        </w:rPr>
        <w:t>Užívací vztah</w:t>
      </w:r>
      <w:r w:rsidR="00467994" w:rsidRPr="00934CDA">
        <w:rPr>
          <w:rFonts w:ascii="Arial" w:hAnsi="Arial" w:cs="Arial"/>
          <w:sz w:val="22"/>
          <w:szCs w:val="22"/>
        </w:rPr>
        <w:t>y jsou</w:t>
      </w:r>
      <w:r w:rsidR="00273BF2" w:rsidRPr="00934CDA">
        <w:rPr>
          <w:rFonts w:ascii="Arial" w:hAnsi="Arial" w:cs="Arial"/>
          <w:sz w:val="22"/>
          <w:szCs w:val="22"/>
        </w:rPr>
        <w:t xml:space="preserve"> k převáděným pozemkům </w:t>
      </w:r>
      <w:r w:rsidR="0064048B" w:rsidRPr="00934CDA">
        <w:rPr>
          <w:rFonts w:ascii="Arial" w:hAnsi="Arial" w:cs="Arial"/>
          <w:sz w:val="22"/>
          <w:szCs w:val="22"/>
        </w:rPr>
        <w:t xml:space="preserve">řešeny níže uvedenými nájemními a </w:t>
      </w:r>
      <w:r w:rsidR="00273BF2" w:rsidRPr="00934CDA">
        <w:rPr>
          <w:rFonts w:ascii="Arial" w:hAnsi="Arial" w:cs="Arial"/>
          <w:sz w:val="22"/>
          <w:szCs w:val="22"/>
        </w:rPr>
        <w:t>pachtovní</w:t>
      </w:r>
      <w:r w:rsidR="0064048B" w:rsidRPr="00934CDA">
        <w:rPr>
          <w:rFonts w:ascii="Arial" w:hAnsi="Arial" w:cs="Arial"/>
          <w:sz w:val="22"/>
          <w:szCs w:val="22"/>
        </w:rPr>
        <w:t>mi</w:t>
      </w:r>
      <w:r w:rsidR="00273BF2" w:rsidRPr="00934CDA">
        <w:rPr>
          <w:rFonts w:ascii="Arial" w:hAnsi="Arial" w:cs="Arial"/>
          <w:sz w:val="22"/>
          <w:szCs w:val="22"/>
        </w:rPr>
        <w:t xml:space="preserve"> smlouv</w:t>
      </w:r>
      <w:r w:rsidR="001D1B73" w:rsidRPr="00934CDA">
        <w:rPr>
          <w:rFonts w:ascii="Arial" w:hAnsi="Arial" w:cs="Arial"/>
          <w:sz w:val="22"/>
          <w:szCs w:val="22"/>
        </w:rPr>
        <w:t>ami</w:t>
      </w:r>
      <w:r w:rsidR="00FD23E1" w:rsidRPr="00934CDA">
        <w:rPr>
          <w:rFonts w:ascii="Arial" w:hAnsi="Arial" w:cs="Arial"/>
          <w:sz w:val="22"/>
          <w:szCs w:val="22"/>
        </w:rPr>
        <w:t xml:space="preserve">. </w:t>
      </w:r>
      <w:r w:rsidR="00273BF2" w:rsidRPr="00934CDA">
        <w:rPr>
          <w:rFonts w:ascii="Arial" w:hAnsi="Arial" w:cs="Arial"/>
          <w:sz w:val="22"/>
          <w:szCs w:val="22"/>
        </w:rPr>
        <w:t>S obsahem sml</w:t>
      </w:r>
      <w:r w:rsidR="005F1CA0" w:rsidRPr="00934CDA">
        <w:rPr>
          <w:rFonts w:ascii="Arial" w:hAnsi="Arial" w:cs="Arial"/>
          <w:sz w:val="22"/>
          <w:szCs w:val="22"/>
        </w:rPr>
        <w:t>uv</w:t>
      </w:r>
      <w:r w:rsidR="00273BF2" w:rsidRPr="00934CDA">
        <w:rPr>
          <w:rFonts w:ascii="Arial" w:hAnsi="Arial" w:cs="Arial"/>
          <w:sz w:val="22"/>
          <w:szCs w:val="22"/>
        </w:rPr>
        <w:t xml:space="preserve"> byl přejímající seznámen před podpisem t</w:t>
      </w:r>
      <w:r w:rsidR="00F54373" w:rsidRPr="00934CDA">
        <w:rPr>
          <w:rFonts w:ascii="Arial" w:hAnsi="Arial" w:cs="Arial"/>
          <w:sz w:val="22"/>
          <w:szCs w:val="22"/>
        </w:rPr>
        <w:t>éto smlouvy</w:t>
      </w:r>
      <w:r w:rsidR="00273BF2" w:rsidRPr="00934CDA">
        <w:rPr>
          <w:rFonts w:ascii="Arial" w:hAnsi="Arial" w:cs="Arial"/>
          <w:sz w:val="22"/>
          <w:szCs w:val="22"/>
        </w:rPr>
        <w:t>, což stvrzuje svým podpisem.</w:t>
      </w:r>
    </w:p>
    <w:p w14:paraId="4B427229" w14:textId="77777777" w:rsidR="003E3023" w:rsidRPr="00934CDA" w:rsidRDefault="003E3023" w:rsidP="00436469">
      <w:pPr>
        <w:pStyle w:val="vnitrniText"/>
        <w:widowControl/>
        <w:ind w:left="360" w:firstLine="0"/>
        <w:rPr>
          <w:rFonts w:ascii="Arial" w:hAnsi="Arial" w:cs="Arial"/>
          <w:sz w:val="22"/>
          <w:szCs w:val="22"/>
        </w:rPr>
      </w:pPr>
    </w:p>
    <w:p w14:paraId="72694FFB" w14:textId="6F4EBB31" w:rsidR="00273BF2" w:rsidRPr="00934CDA" w:rsidRDefault="001517C6" w:rsidP="0043646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273BF2" w:rsidRPr="00934CDA">
        <w:rPr>
          <w:rFonts w:ascii="Arial" w:hAnsi="Arial" w:cs="Arial"/>
          <w:sz w:val="22"/>
          <w:szCs w:val="22"/>
        </w:rPr>
        <w:t>Převáděné pozemky jsou součástí</w:t>
      </w:r>
      <w:r w:rsidR="00A17A0B" w:rsidRPr="00934CDA">
        <w:rPr>
          <w:rFonts w:ascii="Arial" w:hAnsi="Arial" w:cs="Arial"/>
          <w:sz w:val="22"/>
          <w:szCs w:val="22"/>
        </w:rPr>
        <w:t xml:space="preserve"> níže uvedených</w:t>
      </w:r>
      <w:r w:rsidR="00273BF2" w:rsidRPr="00934CDA">
        <w:rPr>
          <w:rFonts w:ascii="Arial" w:hAnsi="Arial" w:cs="Arial"/>
          <w:sz w:val="22"/>
          <w:szCs w:val="22"/>
        </w:rPr>
        <w:t xml:space="preserve"> společenste</w:t>
      </w:r>
      <w:r w:rsidR="006D1873" w:rsidRPr="00934CDA">
        <w:rPr>
          <w:rFonts w:ascii="Arial" w:hAnsi="Arial" w:cs="Arial"/>
          <w:sz w:val="22"/>
          <w:szCs w:val="22"/>
        </w:rPr>
        <w:t>v</w:t>
      </w:r>
      <w:r w:rsidR="00623CA3" w:rsidRPr="00934CDA">
        <w:rPr>
          <w:rFonts w:ascii="Arial" w:hAnsi="Arial" w:cs="Arial"/>
          <w:sz w:val="22"/>
          <w:szCs w:val="22"/>
        </w:rPr>
        <w:t>ních</w:t>
      </w:r>
      <w:r w:rsidR="00273BF2" w:rsidRPr="00934CDA">
        <w:rPr>
          <w:rFonts w:ascii="Arial" w:hAnsi="Arial" w:cs="Arial"/>
          <w:sz w:val="22"/>
          <w:szCs w:val="22"/>
        </w:rPr>
        <w:t xml:space="preserve"> honit</w:t>
      </w:r>
      <w:r w:rsidR="00791FEA" w:rsidRPr="00934CDA">
        <w:rPr>
          <w:rFonts w:ascii="Arial" w:hAnsi="Arial" w:cs="Arial"/>
          <w:sz w:val="22"/>
          <w:szCs w:val="22"/>
        </w:rPr>
        <w:t>eb.</w:t>
      </w:r>
      <w:r w:rsidR="00A17A0B" w:rsidRPr="00934CDA">
        <w:rPr>
          <w:rFonts w:ascii="Arial" w:hAnsi="Arial" w:cs="Arial"/>
          <w:sz w:val="22"/>
          <w:szCs w:val="22"/>
        </w:rPr>
        <w:t xml:space="preserve"> </w:t>
      </w:r>
      <w:r w:rsidR="00273BF2" w:rsidRPr="00934CDA">
        <w:rPr>
          <w:rFonts w:ascii="Arial" w:hAnsi="Arial" w:cs="Arial"/>
          <w:sz w:val="22"/>
          <w:szCs w:val="22"/>
        </w:rPr>
        <w:t>Tyto pozemky jsou ve smyslu zákona č. 503/2012 Sb., o Státním pozemkovém úřadu, ve znění pozdějších předpisů, v režimu přičlenění.</w:t>
      </w:r>
    </w:p>
    <w:p w14:paraId="0E699675" w14:textId="03BDCBF7" w:rsidR="005C49E8" w:rsidRPr="00934CDA" w:rsidRDefault="005C49E8" w:rsidP="0075063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tbl>
      <w:tblPr>
        <w:tblW w:w="974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1559"/>
        <w:gridCol w:w="1134"/>
        <w:gridCol w:w="2360"/>
        <w:gridCol w:w="941"/>
        <w:gridCol w:w="2904"/>
      </w:tblGrid>
      <w:tr w:rsidR="00694FB4" w:rsidRPr="00934CDA" w14:paraId="6AB55EE3" w14:textId="77777777" w:rsidTr="004275F2">
        <w:trPr>
          <w:trHeight w:val="78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C0DA33" w14:textId="2A0E41CA" w:rsidR="005166E6" w:rsidRPr="00934CDA" w:rsidRDefault="00D105FF" w:rsidP="004275F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</w:t>
            </w:r>
            <w:r w:rsidR="005166E6" w:rsidRPr="00934C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arcela</w:t>
            </w:r>
            <w:r w:rsidR="00642CE5" w:rsidRPr="00934C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č</w:t>
            </w:r>
            <w:r w:rsidR="00FD44A7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íslo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46D7" w14:textId="3FFA946A" w:rsidR="005166E6" w:rsidRDefault="00FD44A7" w:rsidP="004275F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katastrální </w:t>
            </w:r>
          </w:p>
          <w:p w14:paraId="717FA161" w14:textId="471AA350" w:rsidR="00FD44A7" w:rsidRPr="00934CDA" w:rsidRDefault="00FD44A7" w:rsidP="004275F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území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CDCDD" w14:textId="527ABD6A" w:rsidR="004A6185" w:rsidRPr="00934CDA" w:rsidRDefault="00623CA3" w:rsidP="004275F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</w:t>
            </w:r>
            <w:r w:rsidR="005166E6" w:rsidRPr="00934C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ájemní/</w:t>
            </w:r>
          </w:p>
          <w:p w14:paraId="050012D3" w14:textId="0365AD14" w:rsidR="00694FB4" w:rsidRPr="00934CDA" w:rsidRDefault="005166E6" w:rsidP="004275F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pachtovní</w:t>
            </w:r>
          </w:p>
          <w:p w14:paraId="485EF1AF" w14:textId="7B123820" w:rsidR="005166E6" w:rsidRPr="00934CDA" w:rsidRDefault="005166E6" w:rsidP="004275F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smlouv</w:t>
            </w:r>
            <w:r w:rsidR="00694FB4" w:rsidRPr="00934C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BDDC7" w14:textId="77777777" w:rsidR="00453275" w:rsidRPr="00934CDA" w:rsidRDefault="005166E6" w:rsidP="004275F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nájemce/</w:t>
            </w:r>
          </w:p>
          <w:p w14:paraId="7D6AB2B1" w14:textId="01CB01AC" w:rsidR="005166E6" w:rsidRPr="00934CDA" w:rsidRDefault="005166E6" w:rsidP="004275F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pachtýř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4B78E" w14:textId="12BC58C7" w:rsidR="005166E6" w:rsidRPr="00934CDA" w:rsidRDefault="001628EF" w:rsidP="004275F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</w:t>
            </w:r>
            <w:r w:rsidR="009C72A9" w:rsidRPr="00934C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ohod</w:t>
            </w:r>
            <w:r w:rsidRPr="00934C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a</w:t>
            </w:r>
            <w:r w:rsidR="009C72A9" w:rsidRPr="00934C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o</w:t>
            </w:r>
          </w:p>
          <w:p w14:paraId="015634A1" w14:textId="19AFE421" w:rsidR="009C72A9" w:rsidRPr="00934CDA" w:rsidRDefault="009C72A9" w:rsidP="004275F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přičlenění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DAF92" w14:textId="77777777" w:rsidR="005166E6" w:rsidRPr="00934CDA" w:rsidRDefault="005166E6" w:rsidP="004275F2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držitel honitby</w:t>
            </w:r>
          </w:p>
        </w:tc>
      </w:tr>
      <w:tr w:rsidR="00204C35" w:rsidRPr="00934CDA" w14:paraId="25A52D0B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1084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1831/9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B480E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Bernartice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2F04C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7686N16/54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9522D" w14:textId="1FBD743E" w:rsidR="005166E6" w:rsidRPr="00934CDA" w:rsidRDefault="00025941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XXXXXXXXXXXXXXXX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225587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35M03/54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D2F8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Žacléř</w:t>
            </w:r>
          </w:p>
        </w:tc>
      </w:tr>
      <w:tr w:rsidR="00204C35" w:rsidRPr="00934CDA" w14:paraId="7A2AC9C4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DB44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1319/5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B99A87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Bojiště u Trutnova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9F040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62N18/54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2C4D5" w14:textId="00E7FA3E" w:rsidR="005166E6" w:rsidRPr="00934CDA" w:rsidRDefault="00025941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XXXXXXXXXX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5E357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F50C8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04C35" w:rsidRPr="00934CDA" w14:paraId="6FA50A32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8B5E7C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1245/16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B4A5AC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Křenov u Žacléře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47D2C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149N19/54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82B19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E4A974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35M03/54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5A3A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Žacléř</w:t>
            </w:r>
          </w:p>
        </w:tc>
      </w:tr>
      <w:tr w:rsidR="00204C35" w:rsidRPr="00934CDA" w14:paraId="34681DA7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5250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333/2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E9BFE0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Debrné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72E1C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C23E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A068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24M02/54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8FFB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Poříčí - Lhota</w:t>
            </w:r>
          </w:p>
        </w:tc>
      </w:tr>
      <w:tr w:rsidR="00204C35" w:rsidRPr="00934CDA" w14:paraId="3683BA03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64C70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EF2414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Debrné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47E05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774C77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D54A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24M02/54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5B2A7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Poříčí - Lhota</w:t>
            </w:r>
          </w:p>
        </w:tc>
      </w:tr>
      <w:tr w:rsidR="00204C35" w:rsidRPr="00934CDA" w14:paraId="5D5FA978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83DCF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476/4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BC1657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Debrné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5F8A96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460F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93168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24M02/54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953C7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Poříčí - Lhota</w:t>
            </w:r>
          </w:p>
        </w:tc>
      </w:tr>
      <w:tr w:rsidR="00204C35" w:rsidRPr="00934CDA" w14:paraId="002ED5D8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F558E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988/4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61715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Debrné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6BA86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E9A4C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221394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71M17/54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5D090" w14:textId="46F2FD8A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</w:t>
            </w:r>
            <w:r w:rsidR="00204C35" w:rsidRPr="00934CDA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nstvo "Zlatá Olešnice"</w:t>
            </w:r>
          </w:p>
        </w:tc>
      </w:tr>
      <w:tr w:rsidR="00204C35" w:rsidRPr="00934CDA" w14:paraId="58AF97B6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E756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1124/61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E7B5B52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Debrné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B2BA8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6C830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AB287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71M17/55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CFBDC2" w14:textId="72F57A43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</w:t>
            </w:r>
            <w:r w:rsidR="00204C35" w:rsidRPr="00934CDA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nstvo "Zlatá Olešnice"</w:t>
            </w:r>
          </w:p>
        </w:tc>
      </w:tr>
      <w:tr w:rsidR="00204C35" w:rsidRPr="00934CDA" w14:paraId="52E6C955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5C11F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1124/68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29D2F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Debrné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8F74A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7BB8A2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670A0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24M02/54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F7723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Poříčí - Lhota</w:t>
            </w:r>
          </w:p>
        </w:tc>
      </w:tr>
      <w:tr w:rsidR="00C265A4" w:rsidRPr="00934CDA" w14:paraId="24E45791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C691D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1124/69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D54497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Debrné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B50EE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0A6B2C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E3EFD" w14:textId="74945F5F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835F1B" w14:textId="4703B71B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04C35" w:rsidRPr="00934CDA" w14:paraId="6C01FA8E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01776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1389/4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0F624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Lampertice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F889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B817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B280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35M03/54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EAFD3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Žacléř</w:t>
            </w:r>
          </w:p>
        </w:tc>
      </w:tr>
      <w:tr w:rsidR="00204C35" w:rsidRPr="00934CDA" w14:paraId="1BC2B03F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5FAE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1389/24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7E16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Lampertice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7F636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7687N16/54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E2E6" w14:textId="345C8E38" w:rsidR="005166E6" w:rsidRPr="00934CDA" w:rsidRDefault="00025941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XXXXXXXXXXXXXXXX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5156C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35M03/54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B56E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Žacléř</w:t>
            </w:r>
          </w:p>
        </w:tc>
      </w:tr>
      <w:tr w:rsidR="00064016" w:rsidRPr="00934CDA" w14:paraId="0C12909C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99FD63" w14:textId="08DC43B4" w:rsidR="00064016" w:rsidRPr="00934CDA" w:rsidRDefault="00731925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1389/27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9A9E7F" w14:textId="2546F6B6" w:rsidR="00064016" w:rsidRPr="00934CDA" w:rsidRDefault="00731925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Lampertice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BF5EAF" w14:textId="581EECBF" w:rsidR="00064016" w:rsidRPr="00934CDA" w:rsidRDefault="00731925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7687N16/54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00C4F" w14:textId="27EE62EA" w:rsidR="00064016" w:rsidRPr="00934CDA" w:rsidRDefault="00025941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XXXXXXXXXXXXXXXX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4F709" w14:textId="77777777" w:rsidR="00064016" w:rsidRPr="00934CDA" w:rsidRDefault="0006401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5E0EC" w14:textId="77777777" w:rsidR="00064016" w:rsidRPr="00934CDA" w:rsidRDefault="0006401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204C35" w:rsidRPr="00934CDA" w14:paraId="0C9E1642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014D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1389/35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B44A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Lampertice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66AE3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7687N16/54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72AA3" w14:textId="21F73B26" w:rsidR="005166E6" w:rsidRPr="00934CDA" w:rsidRDefault="00025941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XXXXXXXXXXXXXXXX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6B65D7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35M03/54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EAC8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Žacléř</w:t>
            </w:r>
          </w:p>
        </w:tc>
      </w:tr>
      <w:tr w:rsidR="00204C35" w:rsidRPr="00934CDA" w14:paraId="0E912912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999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1839/39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86DB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Lampertice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548F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7687N16/54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C0205" w14:textId="73000C4B" w:rsidR="005166E6" w:rsidRPr="00934CDA" w:rsidRDefault="00025941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XXXXXXXXXXXXXXXX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4643B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35M03/54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FE14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Žacléř</w:t>
            </w:r>
          </w:p>
        </w:tc>
      </w:tr>
      <w:tr w:rsidR="005166E6" w:rsidRPr="00934CDA" w14:paraId="7F05CB62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E162B0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1206/2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94014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Lampertice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011C9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B39292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AB53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35M03/54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6F87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Žacléř</w:t>
            </w:r>
          </w:p>
        </w:tc>
      </w:tr>
      <w:tr w:rsidR="005166E6" w:rsidRPr="00934CDA" w14:paraId="2DA56216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58619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472/3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5BD5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Zlatá Olešnice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5DB5B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50N20/54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9BD4" w14:textId="112462FA" w:rsidR="005166E6" w:rsidRPr="00934CDA" w:rsidRDefault="00025941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XXXXXXXXXXXXXXXXXXXX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3E62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0A98C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166E6" w:rsidRPr="00934CDA" w14:paraId="19F6BBF4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0B42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2258/2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B43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Zlatá Olešnice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DE52C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8D832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C6108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71M17/54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5333CB" w14:textId="4E604218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</w:t>
            </w:r>
            <w:r w:rsidR="00204C35" w:rsidRPr="00934CDA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nstvo "Zlatá Olešnice"</w:t>
            </w:r>
          </w:p>
        </w:tc>
      </w:tr>
      <w:tr w:rsidR="005166E6" w:rsidRPr="00934CDA" w14:paraId="4BFFB4AC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544E0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2285/12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18E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Zlatá Olešnice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8DD8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66EB3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5B7EB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71M17/54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192079" w14:textId="5DD45FF8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</w:t>
            </w:r>
            <w:r w:rsidR="00204C35" w:rsidRPr="00934CDA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nstvo "Zlatá Olešnice"</w:t>
            </w:r>
          </w:p>
        </w:tc>
      </w:tr>
      <w:tr w:rsidR="005166E6" w:rsidRPr="00934CDA" w14:paraId="1F26B34F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3163C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2285/20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B6E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Zlatá Olešnice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E14E8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7687N16/54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09AF" w14:textId="3E9C31CA" w:rsidR="005166E6" w:rsidRPr="00934CDA" w:rsidRDefault="00025941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XXXXXXXXXXXXXXXX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14CB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71M17/54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9405B" w14:textId="37729159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</w:t>
            </w:r>
            <w:r w:rsidR="00204C35" w:rsidRPr="00934CDA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nstvo "Zlatá Olešnice"</w:t>
            </w:r>
          </w:p>
        </w:tc>
      </w:tr>
      <w:tr w:rsidR="005166E6" w:rsidRPr="00934CDA" w14:paraId="1D97EFDC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B9A5C8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2285/26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B97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Zlatá Olešnice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EC8224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7687N16/54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49613D" w14:textId="197571D9" w:rsidR="005166E6" w:rsidRPr="00934CDA" w:rsidRDefault="00025941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XXXXXXXXXXXXXXXX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2449E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71M17/54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344717" w14:textId="413EDE85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</w:t>
            </w:r>
            <w:r w:rsidR="00204C35" w:rsidRPr="00934CDA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nstvo "Zlatá Olešnice"</w:t>
            </w:r>
          </w:p>
        </w:tc>
      </w:tr>
      <w:tr w:rsidR="005166E6" w:rsidRPr="00934CDA" w14:paraId="53FF9C1F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98EB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2285/27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58488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Zlatá Olešnice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A451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AAFE0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9D05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71M17/54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3B24CE" w14:textId="23EB7055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</w:t>
            </w:r>
            <w:r w:rsidR="00204C35" w:rsidRPr="00934CDA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nstvo "Zlatá Olešnice"</w:t>
            </w:r>
          </w:p>
        </w:tc>
      </w:tr>
      <w:tr w:rsidR="005166E6" w:rsidRPr="00934CDA" w14:paraId="39ED642B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52E5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2285/38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9EF08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Zlatá Olešnice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5F96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7686N16/54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2DBD3" w14:textId="53BB85FC" w:rsidR="005166E6" w:rsidRPr="00934CDA" w:rsidRDefault="00025941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XXXXXXXXXXXXXXXX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21C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71M17/54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53133" w14:textId="1A412275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</w:t>
            </w:r>
            <w:r w:rsidR="00204C35" w:rsidRPr="00934CDA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nstvo "Zlatá Olešnice"</w:t>
            </w:r>
          </w:p>
        </w:tc>
      </w:tr>
      <w:tr w:rsidR="005166E6" w:rsidRPr="00934CDA" w14:paraId="1EEDF3AB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89C0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2285/46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F6097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Zlatá Olešnice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6D78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7687N16/54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81F93" w14:textId="78E58B3D" w:rsidR="005166E6" w:rsidRPr="00934CDA" w:rsidRDefault="00025941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XXXXXXXXXXXXXXXX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0450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71M17/54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6378D" w14:textId="4FD3911C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</w:t>
            </w:r>
            <w:r w:rsidR="00204C35" w:rsidRPr="00934CDA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nstvo "Zlatá Olešnice"</w:t>
            </w:r>
          </w:p>
        </w:tc>
      </w:tr>
      <w:tr w:rsidR="005166E6" w:rsidRPr="00934CDA" w14:paraId="76B51912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A999A0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2285/66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752E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Zlatá Olešnice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B5836C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7686N16/54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B5F5" w14:textId="11064B55" w:rsidR="005166E6" w:rsidRPr="00934CDA" w:rsidRDefault="00025941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XXXXXXXXXXXXXXXX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424E4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71M17/54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EABD" w14:textId="0272B844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</w:t>
            </w:r>
            <w:r w:rsidR="00204C35" w:rsidRPr="00934CDA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nstvo "Zlatá Olešnice"</w:t>
            </w:r>
          </w:p>
        </w:tc>
      </w:tr>
      <w:tr w:rsidR="005166E6" w:rsidRPr="00934CDA" w14:paraId="46EC0039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FB22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2285/70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BB04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Zlatá Olešnice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D666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7687N16/54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EC1CD" w14:textId="5C3864FF" w:rsidR="005166E6" w:rsidRPr="00934CDA" w:rsidRDefault="00025941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XXXXXXXXXXXXXXXX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2DD8C0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71M17/54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E0FA37" w14:textId="0613BB0F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</w:t>
            </w:r>
            <w:r w:rsidR="00204C35" w:rsidRPr="00934CDA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nstvo "Zlatá Olešnice"</w:t>
            </w:r>
          </w:p>
        </w:tc>
      </w:tr>
      <w:tr w:rsidR="005166E6" w:rsidRPr="00934CDA" w14:paraId="7E541F2A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176A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2285/72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2C13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Zlatá Olešnice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7BF457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7687N16/54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96367" w14:textId="7A6FC01B" w:rsidR="005166E6" w:rsidRPr="00934CDA" w:rsidRDefault="00025941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XXXXXXXXXXXXXXXX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47504C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71M17/54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1A0D" w14:textId="3DFBE453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</w:t>
            </w:r>
            <w:r w:rsidR="00204C35" w:rsidRPr="00934CDA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nstvo "Zlatá Olešnice"</w:t>
            </w:r>
          </w:p>
        </w:tc>
      </w:tr>
      <w:tr w:rsidR="005166E6" w:rsidRPr="00934CDA" w14:paraId="0286D2B8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C822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2285/73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AABD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Zlatá Olešnice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7E8F67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7686N16/54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1C69" w14:textId="1A9F9043" w:rsidR="005166E6" w:rsidRPr="00934CDA" w:rsidRDefault="00025941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XXXXXXXXXXXXXXXX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ED89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71M17/54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CB29" w14:textId="037325A1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</w:t>
            </w:r>
            <w:r w:rsidR="00204C35" w:rsidRPr="00934CDA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nstvo "Zlatá Olešnice"</w:t>
            </w:r>
          </w:p>
        </w:tc>
      </w:tr>
      <w:tr w:rsidR="005166E6" w:rsidRPr="00934CDA" w14:paraId="3E913885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E82C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2285/77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B22E0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Zlatá Olešnice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75A00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7687N16/54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984D2" w14:textId="0C8E1BBB" w:rsidR="005166E6" w:rsidRPr="00934CDA" w:rsidRDefault="00025941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XXXXXXXXXXXXXXXX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B96526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71M17/54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A3C1F" w14:textId="737741BD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</w:t>
            </w:r>
            <w:r w:rsidR="00204C35" w:rsidRPr="00934CDA">
              <w:rPr>
                <w:rFonts w:ascii="Arial" w:hAnsi="Arial" w:cs="Arial"/>
                <w:color w:val="000000"/>
                <w:sz w:val="16"/>
                <w:szCs w:val="16"/>
              </w:rPr>
              <w:t>e</w:t>
            </w: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nstvo "Zlatá Olešnice"</w:t>
            </w:r>
          </w:p>
        </w:tc>
      </w:tr>
      <w:tr w:rsidR="005166E6" w:rsidRPr="00934CDA" w14:paraId="401F41A6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21630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2271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2167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Královec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3050D2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9716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A0C35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68M17/54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375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Královec II</w:t>
            </w:r>
          </w:p>
        </w:tc>
      </w:tr>
      <w:tr w:rsidR="005166E6" w:rsidRPr="00934CDA" w14:paraId="41765AFD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661D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2273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5059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Královec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35704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7595N15/54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1A45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Zámecký vrch, zemědělská společnost s.r.o.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9A4B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68M17/54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220DB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Královec II</w:t>
            </w:r>
          </w:p>
        </w:tc>
      </w:tr>
      <w:tr w:rsidR="005166E6" w:rsidRPr="00934CDA" w14:paraId="2986DFBA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D6676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2334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0B2C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Královec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F85F1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45EC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5C4D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68M17/54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CC824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Královec II</w:t>
            </w:r>
          </w:p>
        </w:tc>
      </w:tr>
      <w:tr w:rsidR="005166E6" w:rsidRPr="00934CDA" w14:paraId="55E2CB10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A376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2744/5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8A4E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Královec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A42B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7686N16/54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EE9E22" w14:textId="37CCD1E0" w:rsidR="005166E6" w:rsidRPr="00934CDA" w:rsidRDefault="00025941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XXXXXXXXXXXXXXXX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5398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68M17/54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765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Královec II</w:t>
            </w:r>
          </w:p>
        </w:tc>
      </w:tr>
      <w:tr w:rsidR="005166E6" w:rsidRPr="00934CDA" w14:paraId="047D5CC5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5199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2744/6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4EFC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Královec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FB1C8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7686N16/54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43599" w14:textId="5BF4B1F0" w:rsidR="005166E6" w:rsidRPr="00934CDA" w:rsidRDefault="00025941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XXXXXXXXXXXXXXXX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916A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68M17/54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7106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Královec II</w:t>
            </w:r>
          </w:p>
        </w:tc>
      </w:tr>
      <w:tr w:rsidR="005166E6" w:rsidRPr="00934CDA" w14:paraId="377689BD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CB620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2744/11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C3CB2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Královec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6909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F57B1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8129A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68M17/54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8D4C0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Královec II</w:t>
            </w:r>
          </w:p>
        </w:tc>
      </w:tr>
      <w:tr w:rsidR="005166E6" w:rsidRPr="00934CDA" w14:paraId="55872752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EF62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2744/15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C527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Královec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94F9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7595N15/54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9F5FA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Zámecký vrch, zemědělská společnost s.r.o.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6211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68M17/54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CFBCB4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Královec II</w:t>
            </w:r>
          </w:p>
        </w:tc>
      </w:tr>
      <w:tr w:rsidR="005166E6" w:rsidRPr="00934CDA" w14:paraId="46DAA618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C5E37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2744/18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72D4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Královec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502F8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7595N15/54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CB6EC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Zámecký vrch, zemědělská společnost s.r.o.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243E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68M17/54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35898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Královec II</w:t>
            </w:r>
          </w:p>
        </w:tc>
      </w:tr>
      <w:tr w:rsidR="005166E6" w:rsidRPr="00934CDA" w14:paraId="1241E542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22CF9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2744/20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83C5A0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Královec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41742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12AF2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D6259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68M17/54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6DC596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Královec II</w:t>
            </w:r>
          </w:p>
        </w:tc>
      </w:tr>
      <w:tr w:rsidR="005166E6" w:rsidRPr="00934CDA" w14:paraId="2B8D8B75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4DFA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2744/23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5F3B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Královec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3CE0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7595N15/54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4E4B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Zámecký vrch, zemědělská společnost s.r.o.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6DC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68M17/54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ABBD64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Královec II</w:t>
            </w:r>
          </w:p>
        </w:tc>
      </w:tr>
      <w:tr w:rsidR="005166E6" w:rsidRPr="00934CDA" w14:paraId="2BF57FB1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BD11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2744/26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0FAB4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Královec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EB0C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7595N15/54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04630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Zámecký vrch, zemědělská společnost s.r.o.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18A5C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68M17/54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E5CCF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Královec II</w:t>
            </w:r>
          </w:p>
        </w:tc>
      </w:tr>
      <w:tr w:rsidR="005166E6" w:rsidRPr="00934CDA" w14:paraId="10A7D0BE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0803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2744/28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3B2C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Královec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EF668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7595N15/54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FB366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Zámecký vrch, zemědělská společnost s.r.o.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20BB2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68M17/54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779BFC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Královec II</w:t>
            </w:r>
          </w:p>
        </w:tc>
      </w:tr>
      <w:tr w:rsidR="005166E6" w:rsidRPr="00934CDA" w14:paraId="6490DDE6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FFB35C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2744/32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09BF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Královec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B96B7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7595N15/54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91B15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Zámecký vrch, zemědělská společnost s.r.o.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102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68M17/54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F94EC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Královec II</w:t>
            </w:r>
          </w:p>
        </w:tc>
      </w:tr>
      <w:tr w:rsidR="005166E6" w:rsidRPr="00934CDA" w14:paraId="0FB7AFEB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DBB4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2744/37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6CD97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Královec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A9ED2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FCB096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F512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68M17/54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A8CC70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Královec II</w:t>
            </w:r>
          </w:p>
        </w:tc>
      </w:tr>
      <w:tr w:rsidR="005166E6" w:rsidRPr="00934CDA" w14:paraId="0D5DBFA1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E48BF0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2744/39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9273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Královec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154B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7378N14/54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1EF6" w14:textId="6AE73733" w:rsidR="005166E6" w:rsidRPr="00934CDA" w:rsidRDefault="00025941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XXXXXXXXXXXX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F853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68M17/54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E6F54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Královec II</w:t>
            </w:r>
          </w:p>
        </w:tc>
      </w:tr>
      <w:tr w:rsidR="005166E6" w:rsidRPr="00934CDA" w14:paraId="5AEC5CE2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D347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2744/53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397AC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Královec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7E696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7595N15/54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9EEFB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Zámecký vrch, zemědělská společnost s.r.o.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FCC2C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68M17/54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89BC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Královec II</w:t>
            </w:r>
          </w:p>
        </w:tc>
      </w:tr>
      <w:tr w:rsidR="005166E6" w:rsidRPr="00934CDA" w14:paraId="328DA79A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B42A2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2744/57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23B7C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Královec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10706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159N19/54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7382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Zámecký vrch, zemědělská společnost s.r.o.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A1711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68M17/54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7BE85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Královec II</w:t>
            </w:r>
          </w:p>
        </w:tc>
      </w:tr>
      <w:tr w:rsidR="005166E6" w:rsidRPr="00934CDA" w14:paraId="70A7BFF2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38FC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2744/63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03836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Královec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C944F7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6766E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E4C94C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68M17/54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B46C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Královec II</w:t>
            </w:r>
          </w:p>
        </w:tc>
      </w:tr>
      <w:tr w:rsidR="005166E6" w:rsidRPr="00934CDA" w14:paraId="593EC14C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B9DD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2744/66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8BA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Královec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57EE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335FC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F3888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68M17/54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872F4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Královec II</w:t>
            </w:r>
          </w:p>
        </w:tc>
      </w:tr>
      <w:tr w:rsidR="005166E6" w:rsidRPr="00934CDA" w14:paraId="708263EC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A6576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2744/68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634C6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Královec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84618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5E5A6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E816D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68M17/54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C090D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Královec II</w:t>
            </w:r>
          </w:p>
        </w:tc>
      </w:tr>
      <w:tr w:rsidR="005166E6" w:rsidRPr="00934CDA" w14:paraId="08FFEC6A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0355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2744/72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A438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Královec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CBF5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7686N16/54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4989D" w14:textId="7DF78C0A" w:rsidR="005166E6" w:rsidRPr="00934CDA" w:rsidRDefault="00025941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XXXXXXXXXXXXXXXX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F811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68M17/54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79640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Královec II</w:t>
            </w:r>
          </w:p>
        </w:tc>
      </w:tr>
      <w:tr w:rsidR="005166E6" w:rsidRPr="00934CDA" w14:paraId="666126BD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D5FF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2744/75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88A0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Královec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4514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7595N15/54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F4B70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Zámecký vrch, zemědělská společnost s.r.o.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DF370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68M17/54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B0CAC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Královec II</w:t>
            </w:r>
          </w:p>
        </w:tc>
      </w:tr>
      <w:tr w:rsidR="005166E6" w:rsidRPr="00934CDA" w14:paraId="777E8137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7FBB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2744/80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1FD01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Královec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7F599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9E2358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EC71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68M17/54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E90C02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Královec II</w:t>
            </w:r>
          </w:p>
        </w:tc>
      </w:tr>
      <w:tr w:rsidR="005166E6" w:rsidRPr="00934CDA" w14:paraId="6C0179AF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008A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2744/81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9ABB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Královec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C6CC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7595N15/54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6196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Zámecký vrch, zemědělská společnost s.r.o.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BA9CE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68M17/54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2315A0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Královec II</w:t>
            </w:r>
          </w:p>
        </w:tc>
      </w:tr>
      <w:tr w:rsidR="005166E6" w:rsidRPr="00934CDA" w14:paraId="74E8CFCD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61142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2744/82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0CCF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Královec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F5191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F977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368F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68M17/54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F4577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Královec II</w:t>
            </w:r>
          </w:p>
        </w:tc>
      </w:tr>
      <w:tr w:rsidR="005166E6" w:rsidRPr="00934CDA" w14:paraId="422956BC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8E90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2744/83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820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Královec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6D688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7595N15/54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D106E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Zámecký vrch, zemědělská společnost s.r.o.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01E006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68M17/54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FC0A70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Královec II</w:t>
            </w:r>
          </w:p>
        </w:tc>
      </w:tr>
      <w:tr w:rsidR="005166E6" w:rsidRPr="00934CDA" w14:paraId="25D999CC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F1414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2744/89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2894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Královec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A2B82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7595N15/54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A4009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Zámecký vrch, zemědělská společnost s.r.o.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B70C3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68M17/54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CEF7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Královec II</w:t>
            </w:r>
          </w:p>
        </w:tc>
      </w:tr>
      <w:tr w:rsidR="005166E6" w:rsidRPr="00934CDA" w14:paraId="712598D5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EDE63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2744/91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50A1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Královec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8207B4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7595N15/54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E3FF6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Zámecký vrch, zemědělská společnost s.r.o.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8835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68M17/54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FC5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Královec II</w:t>
            </w:r>
          </w:p>
        </w:tc>
      </w:tr>
      <w:tr w:rsidR="005166E6" w:rsidRPr="00934CDA" w14:paraId="61BFBE76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518C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2054/2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4EF80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Královec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4CD7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BA234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2A796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68M17/54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8086C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Královec II</w:t>
            </w:r>
          </w:p>
        </w:tc>
      </w:tr>
      <w:tr w:rsidR="005166E6" w:rsidRPr="00934CDA" w14:paraId="0970883C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FA8EDC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3716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7472C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820DC4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0D8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F5234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18462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4F78057E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7171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4579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E07D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0140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C5416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F2B538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1F0E64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6EEEE218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7793A8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4406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8688C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FBED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149N19/54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A15B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05A90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8EFF8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0148911E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4A80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00C4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3509C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7813N17/54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480B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Zemědělská a.s. Výšina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8BB904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5869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30C0AA1A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3EBF6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21D2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E5858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7813N17/54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6006C0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Zemědělská a.s. Výšina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FEB5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41830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53F5E4CF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A77E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74F5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C3FD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7813N17/54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8AA0A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Zemědělská a.s. Výšina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43112C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6966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63DD25C4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57B3C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91704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4A4A2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ACD4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E98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2AA54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4BD5E8CA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EB47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4655/16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DC7B2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AD50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FB200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C7EF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FC930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257F3A42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0699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0C33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EEA22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8CE47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4EE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63EA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23943D2B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AAD6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BF1F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4E2928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DC5C4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8A8B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9CB337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4566147D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B5B96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54F7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F6C7D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5CAE96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A28E87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2A950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484DA444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CE29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E8DC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911487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8324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DEE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05A86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75672978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3998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574D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9FF057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D3EEB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A4D74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A4CF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6CE26090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ED1F7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99D76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DAA29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B615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1A662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8F9C2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576D66D1" w14:textId="77777777" w:rsidTr="00D9356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7364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A9F90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84828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EF2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6EBE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45D79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3AF0A764" w14:textId="77777777" w:rsidTr="00D9356E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0E5664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4F47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F39E00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129E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0B2A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C335B7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2DB77087" w14:textId="77777777" w:rsidTr="00D9356E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26F2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4655/34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803F5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A70E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9928C6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BE273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F4644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1DFAC8B9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64AD2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2ACC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BADD0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F339C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BB320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83A917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58693E5C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3343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778CC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52213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D2406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FCC8E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4A6A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36C03186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8A416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B575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39A46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52433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D836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BB83E7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1BA8ADA4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8BE2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34A76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AC737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C44C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55B3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860D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29C3C8A2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1A3EA0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155F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CD142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49E9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5AA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48BC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56F8118F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4B92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0FAB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502D7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4314N05/54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951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Město Trutnov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D38D2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9A33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5ADA863C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C66FF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3435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AE87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4314N05/54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5469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Město Trutnov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6115F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95B20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67485E78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C9CA4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2082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30CD4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405E0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64442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967D0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0AD2D23C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5D205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FC33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1D620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050BC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5FE3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7717A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3F6B6AFD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8119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8179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CC84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B3064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C5F32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CC62C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14F0CC43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4400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A3240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76A0E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8C8F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9067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DDAAD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0691A0CB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D8CFF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0698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DAF5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CD99F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96DE2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92AF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0B0FE87F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25088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8418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A5D25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845E8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C317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2B82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2A45A1FB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56FD5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0FA92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D98D7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15646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B895A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2459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24B7E15A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3DD18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C36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C7010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FD1A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9B82D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70CE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3198CBA6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CF9D6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94CC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A427F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4314N05/54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D2FB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Město Trutnov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CD0F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A01E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57CF34F2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95E0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8C0E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7E3F8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4314N05/54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5717EC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Město Trutnov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D8D5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3AC2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2D7257CB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2F0DC7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075F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B5DE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4314N05/54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F200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Město Trutnov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3D22C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B4CE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65446A63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ED5B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79DEE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9A680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5612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C06B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B024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0E4E26E2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2421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D4172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47FE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0B20A0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EF68F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A0F6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46D24EBE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36699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EBC9C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6858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0DC2F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C803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00166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2B221531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39AB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2BBD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DEA4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B142D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F046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38E7D2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63062BE1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93D197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C7110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EA392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A015F8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77B9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CC7DE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39209F1B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E3C6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4655/94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09B0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74FC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D4E87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A6FD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A0E93C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5B1C7CC3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848F7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4655/98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0E56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E89F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EF2C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24FC1C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8980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3F9FE650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EB1E3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4655//99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38BA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19E26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5CE3C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B508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6D92A8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199F8BBF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3562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4655/100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C7D1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F6D4DC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50D40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E34E7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6D67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12DE11AE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0EE6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4655/101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0BA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814B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05A2C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016B6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41DF4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166E6" w:rsidRPr="00934CDA" w14:paraId="7E783360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8F33C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4655/121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8396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E56B8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919CD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3A052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53D9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16685C82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7D732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4655/123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7739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Starý Rokytník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4ABE0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7E4C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0C43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34M03/54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356B76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Trutnov</w:t>
            </w:r>
          </w:p>
        </w:tc>
      </w:tr>
      <w:tr w:rsidR="005166E6" w:rsidRPr="00934CDA" w14:paraId="6CCFAE3F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B19FB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529/28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95467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Poříčí u Trutnova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79EE0" w14:textId="77777777" w:rsidR="005166E6" w:rsidRPr="00934CDA" w:rsidRDefault="005166E6" w:rsidP="005166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7625N16/54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6DEB4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ČEZ, a.s.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2A655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FE060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166E6" w:rsidRPr="00934CDA" w14:paraId="02563C94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8BE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1030/23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F7DF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Poříčí u Trutnova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4092B2" w14:textId="77777777" w:rsidR="005166E6" w:rsidRPr="00934CDA" w:rsidRDefault="005166E6" w:rsidP="005166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149N19/54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489D5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C80092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24M02/54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CABA34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Poříčí - Lhota</w:t>
            </w:r>
          </w:p>
        </w:tc>
      </w:tr>
      <w:tr w:rsidR="005166E6" w:rsidRPr="00934CDA" w14:paraId="481235E6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5EAB8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1030/39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6D82C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Poříčí u Trutnova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FFEC13" w14:textId="77777777" w:rsidR="005166E6" w:rsidRPr="00934CDA" w:rsidRDefault="005166E6" w:rsidP="005166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0517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1534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24M02/54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B40AE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Poříčí - Lhota</w:t>
            </w:r>
          </w:p>
        </w:tc>
      </w:tr>
      <w:tr w:rsidR="005166E6" w:rsidRPr="00934CDA" w14:paraId="763F0529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AA26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1030/40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622B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Poříčí u Trutnova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D93C7" w14:textId="77777777" w:rsidR="005166E6" w:rsidRPr="00934CDA" w:rsidRDefault="005166E6" w:rsidP="005166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EB0AF7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07F1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24M02/54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E9967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Poříčí - Lhota</w:t>
            </w:r>
          </w:p>
        </w:tc>
      </w:tr>
      <w:tr w:rsidR="005166E6" w:rsidRPr="00934CDA" w14:paraId="555709ED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5E83C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1030/42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26D4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Poříčí u Trutnova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2D7578" w14:textId="77777777" w:rsidR="005166E6" w:rsidRPr="00934CDA" w:rsidRDefault="005166E6" w:rsidP="005166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00705C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E34540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24M02/54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47B3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Poříčí - Lhota</w:t>
            </w:r>
          </w:p>
        </w:tc>
      </w:tr>
      <w:tr w:rsidR="005166E6" w:rsidRPr="00934CDA" w14:paraId="4E20677D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249DF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1132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DEB66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Poříčí u Trutnova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CC5E87" w14:textId="77777777" w:rsidR="005166E6" w:rsidRPr="00934CDA" w:rsidRDefault="005166E6" w:rsidP="005166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58N18/54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33CE8" w14:textId="57708F55" w:rsidR="005166E6" w:rsidRPr="00934CDA" w:rsidRDefault="00E108A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XXXXXXXXXXXXX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45E48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B1CD5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166E6" w:rsidRPr="00934CDA" w14:paraId="69455AC5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F062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1493/14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C7EB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Poříčí u Trutnova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5AC7C" w14:textId="77777777" w:rsidR="005166E6" w:rsidRPr="00934CDA" w:rsidRDefault="005166E6" w:rsidP="005166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96FCD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FB91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24M02/54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CD5D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Poříčí - Lhota</w:t>
            </w:r>
          </w:p>
        </w:tc>
      </w:tr>
      <w:tr w:rsidR="005166E6" w:rsidRPr="00934CDA" w14:paraId="067A3958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82F74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1761/7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014098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Poříčí u Trutnova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7DDAF" w14:textId="77777777" w:rsidR="005166E6" w:rsidRPr="00934CDA" w:rsidRDefault="005166E6" w:rsidP="005166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073F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8CB79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24M02/54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6B3FC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Poříčí - Lhota</w:t>
            </w:r>
          </w:p>
        </w:tc>
      </w:tr>
      <w:tr w:rsidR="005166E6" w:rsidRPr="00934CDA" w14:paraId="7E0CFC3D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6911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1761/9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96BC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Poříčí u Trutnova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7DF1A" w14:textId="77777777" w:rsidR="005166E6" w:rsidRPr="00934CDA" w:rsidRDefault="005166E6" w:rsidP="005166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691F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AA2F9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24M02/54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F131B6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Poříčí - Lhota</w:t>
            </w:r>
          </w:p>
        </w:tc>
      </w:tr>
      <w:tr w:rsidR="005166E6" w:rsidRPr="00934CDA" w14:paraId="46E98AA1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5AA4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1761/12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2DC1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Poříčí u Trutnova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1ED7E" w14:textId="77777777" w:rsidR="005166E6" w:rsidRPr="00934CDA" w:rsidRDefault="005166E6" w:rsidP="005166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0C8C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F33125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24M02/54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10A6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Poříčí - Lhota</w:t>
            </w:r>
          </w:p>
        </w:tc>
      </w:tr>
      <w:tr w:rsidR="005166E6" w:rsidRPr="00934CDA" w14:paraId="5C0C1791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7821B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1761/13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B28AE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Poříčí u Trutnova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96F4" w14:textId="77777777" w:rsidR="005166E6" w:rsidRPr="00934CDA" w:rsidRDefault="005166E6" w:rsidP="005166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59F7D8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5CDD8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24M02/54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6B008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Poříčí - Lhota</w:t>
            </w:r>
          </w:p>
        </w:tc>
      </w:tr>
      <w:tr w:rsidR="005166E6" w:rsidRPr="00934CDA" w14:paraId="0EEF4CF4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10EC2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1761/17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D016B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Poříčí u Trutnova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038BEB" w14:textId="77777777" w:rsidR="005166E6" w:rsidRPr="00934CDA" w:rsidRDefault="005166E6" w:rsidP="005166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BADE2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A861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2671F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166E6" w:rsidRPr="00934CDA" w14:paraId="74526190" w14:textId="77777777" w:rsidTr="00D9356E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7EAE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1761/19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B9DF2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Poříčí u Trutnova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D73AAF" w14:textId="77777777" w:rsidR="005166E6" w:rsidRPr="00934CDA" w:rsidRDefault="005166E6" w:rsidP="005166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F3296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77E52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24M02/54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61B4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Poříčí - Lhota</w:t>
            </w:r>
          </w:p>
        </w:tc>
      </w:tr>
      <w:tr w:rsidR="005166E6" w:rsidRPr="00934CDA" w14:paraId="6FA7D80E" w14:textId="77777777" w:rsidTr="00D9356E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5D68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1761/25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41E1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Poříčí u Trutnova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3F7ED" w14:textId="77777777" w:rsidR="005166E6" w:rsidRPr="00934CDA" w:rsidRDefault="005166E6" w:rsidP="005166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B448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175A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0BEDA0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166E6" w:rsidRPr="00934CDA" w14:paraId="61F810CC" w14:textId="77777777" w:rsidTr="00D9356E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8957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1761/27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8E6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Poříčí u Trutnova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024BBA" w14:textId="77777777" w:rsidR="005166E6" w:rsidRPr="00934CDA" w:rsidRDefault="005166E6" w:rsidP="005166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FD77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98DEB8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24M02/54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A527E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Poříčí - Lhota</w:t>
            </w:r>
          </w:p>
        </w:tc>
      </w:tr>
      <w:tr w:rsidR="005166E6" w:rsidRPr="00934CDA" w14:paraId="65478F1D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93A14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1761/30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5CE2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Poříčí u Trutnova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3AE67" w14:textId="77777777" w:rsidR="005166E6" w:rsidRPr="00934CDA" w:rsidRDefault="005166E6" w:rsidP="005166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73N18/54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266A48" w14:textId="68EE2784" w:rsidR="005166E6" w:rsidRPr="00934CDA" w:rsidRDefault="00E108A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XXXXXXXXX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C7FCDD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C604F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5166E6" w:rsidRPr="00934CDA" w14:paraId="0B3FC931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A3244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1761/32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70F4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Poříčí u Trutnova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2EA72" w14:textId="77777777" w:rsidR="005166E6" w:rsidRPr="00934CDA" w:rsidRDefault="005166E6" w:rsidP="005166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73N18/54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D959" w14:textId="6F15D9C6" w:rsidR="005166E6" w:rsidRPr="00934CDA" w:rsidRDefault="00E108A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XXXXXXXXX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F7258B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802CA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C72A9" w:rsidRPr="00934CDA" w14:paraId="789B0889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60D0E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1761/35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AB06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Poříčí u Trutnova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0F652" w14:textId="77777777" w:rsidR="005166E6" w:rsidRPr="00934CDA" w:rsidRDefault="005166E6" w:rsidP="005166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 xml:space="preserve">73N18/54 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068C45" w14:textId="0E67AE97" w:rsidR="005166E6" w:rsidRPr="00934CDA" w:rsidRDefault="00E108A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XXXXXXXXXXX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FFCCC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D1EDC3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C72A9" w:rsidRPr="00934CDA" w14:paraId="2177A1E4" w14:textId="77777777" w:rsidTr="008D5658">
        <w:trPr>
          <w:trHeight w:val="300"/>
        </w:trPr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3608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BB4FD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2F6DA" w14:textId="77777777" w:rsidR="005166E6" w:rsidRPr="00934CDA" w:rsidRDefault="005166E6" w:rsidP="005166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58N18/54</w:t>
            </w:r>
          </w:p>
        </w:tc>
        <w:tc>
          <w:tcPr>
            <w:tcW w:w="23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F4B374" w14:textId="2F84FBE9" w:rsidR="005166E6" w:rsidRPr="00934CDA" w:rsidRDefault="00E108A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XXXXXXXXXXX</w:t>
            </w:r>
          </w:p>
        </w:tc>
        <w:tc>
          <w:tcPr>
            <w:tcW w:w="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95541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C6CB7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2C1F18" w:rsidRPr="00934CDA" w14:paraId="261693BD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A7AC7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1761/45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4DAB1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Poříčí u Trutnova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968D31" w14:textId="77777777" w:rsidR="005166E6" w:rsidRPr="00934CDA" w:rsidRDefault="005166E6" w:rsidP="005166E6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4314N05/54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38949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Město Trutnov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6925C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988EC" w14:textId="77777777" w:rsidR="005166E6" w:rsidRPr="00934CDA" w:rsidRDefault="005166E6" w:rsidP="005166E6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9A6D03" w:rsidRPr="00934CDA" w14:paraId="64113526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B1823D" w14:textId="4A098450" w:rsidR="009A6D03" w:rsidRPr="00934CDA" w:rsidRDefault="009A6D03" w:rsidP="009A6D0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1761/47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E35D5" w14:textId="21CA7A47" w:rsidR="009A6D03" w:rsidRPr="00934CDA" w:rsidRDefault="009A6D03" w:rsidP="009A6D0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Poříčí u Trutnova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C3CD6C" w14:textId="3F25F98F" w:rsidR="009A6D03" w:rsidRPr="00934CDA" w:rsidRDefault="009A6D03" w:rsidP="009A6D0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AC860C" w14:textId="2EE3C508" w:rsidR="009A6D03" w:rsidRPr="00934CDA" w:rsidRDefault="009A6D03" w:rsidP="009A6D0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9F54B9" w14:textId="730A94D3" w:rsidR="009A6D03" w:rsidRPr="00934CDA" w:rsidRDefault="009A6D03" w:rsidP="009A6D0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24M02/54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82194B" w14:textId="77FC6972" w:rsidR="009A6D03" w:rsidRPr="00934CDA" w:rsidRDefault="009A6D03" w:rsidP="009A6D03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Poříčí - Lhota</w:t>
            </w:r>
          </w:p>
        </w:tc>
      </w:tr>
      <w:tr w:rsidR="00A10192" w:rsidRPr="00934CDA" w14:paraId="3B2E2217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941A8A" w14:textId="0C17E9C2" w:rsidR="00A10192" w:rsidRPr="00934CDA" w:rsidRDefault="00A10192" w:rsidP="00A101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1761/48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CAF2C8" w14:textId="5814A784" w:rsidR="00A10192" w:rsidRPr="00934CDA" w:rsidRDefault="00A10192" w:rsidP="00A101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Poříčí u Trutnova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D0A38B" w14:textId="1561BAE1" w:rsidR="00A10192" w:rsidRPr="00934CDA" w:rsidRDefault="00A10192" w:rsidP="00A101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EF0E0" w14:textId="614B05E7" w:rsidR="00A10192" w:rsidRPr="00934CDA" w:rsidRDefault="00A10192" w:rsidP="00A101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0BA900" w14:textId="162E69A7" w:rsidR="00A10192" w:rsidRPr="00934CDA" w:rsidRDefault="00A10192" w:rsidP="00A101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24M02/54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F46DC" w14:textId="0D97F361" w:rsidR="00A10192" w:rsidRPr="00934CDA" w:rsidRDefault="00A10192" w:rsidP="00A10192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Poříčí - Lhota</w:t>
            </w:r>
          </w:p>
        </w:tc>
      </w:tr>
      <w:tr w:rsidR="00D370E0" w:rsidRPr="00934CDA" w14:paraId="4B75BA49" w14:textId="77777777" w:rsidTr="008D5658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2AC63" w14:textId="655640E6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1761/49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C4788" w14:textId="2B5FBC10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Poříčí u Trutnova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40DFA9" w14:textId="06408A08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D1132A" w14:textId="74FC17BD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D8F1A6" w14:textId="0627AEC4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24M02/54</w:t>
            </w:r>
          </w:p>
        </w:tc>
        <w:tc>
          <w:tcPr>
            <w:tcW w:w="29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BB45E9" w14:textId="3B68477B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Poříčí - Lhota</w:t>
            </w:r>
          </w:p>
        </w:tc>
      </w:tr>
      <w:tr w:rsidR="00D370E0" w:rsidRPr="00934CDA" w14:paraId="75DCE79C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E7082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1761/52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F0391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Poříčí u Trutnova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58B170" w14:textId="77777777" w:rsidR="00D370E0" w:rsidRPr="00934CDA" w:rsidRDefault="00D370E0" w:rsidP="00D370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9BCE69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A58E0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24M02/54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07532" w14:textId="7CC9ECF8" w:rsidR="00D370E0" w:rsidRPr="00934CDA" w:rsidRDefault="00DF5DDC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Poříčí - Lhota</w:t>
            </w:r>
          </w:p>
        </w:tc>
      </w:tr>
      <w:tr w:rsidR="00D370E0" w:rsidRPr="00934CDA" w14:paraId="4ADC4466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AE53D1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1761/63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D25469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Poříčí u Trutnova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D3808" w14:textId="77777777" w:rsidR="00D370E0" w:rsidRPr="00934CDA" w:rsidRDefault="00D370E0" w:rsidP="00D370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B565B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CDDE4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A93ED4" w14:textId="71664DF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D370E0" w:rsidRPr="00934CDA" w14:paraId="6BE7D7BC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8E0C8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1761/66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4FCB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Poříčí u Trutnova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5F164" w14:textId="77777777" w:rsidR="00D370E0" w:rsidRPr="00934CDA" w:rsidRDefault="00D370E0" w:rsidP="00D370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5389N06/54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4A7094" w14:textId="0ED69199" w:rsidR="00D370E0" w:rsidRPr="00934CDA" w:rsidRDefault="00E108A6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XXXXXXXXXXXXXXXXXX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CDC324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43310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370E0" w:rsidRPr="00934CDA" w14:paraId="58787186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C28EE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1761/67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B0003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Poříčí u Trutnova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C4CDA" w14:textId="77777777" w:rsidR="00D370E0" w:rsidRPr="00934CDA" w:rsidRDefault="00D370E0" w:rsidP="00D370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5389N06/54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D3844" w14:textId="03D77B1A" w:rsidR="00D370E0" w:rsidRPr="00934CDA" w:rsidRDefault="00E108A6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XXXXXXXXXXXXXXXXXX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543FEC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53BEB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370E0" w:rsidRPr="00934CDA" w14:paraId="1468B6A7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802A4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1761/68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02B5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Poříčí u Trutnova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684E9" w14:textId="77777777" w:rsidR="00D370E0" w:rsidRPr="00934CDA" w:rsidRDefault="00D370E0" w:rsidP="00D370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5543N06/54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D075" w14:textId="71A0140C" w:rsidR="00D370E0" w:rsidRPr="00934CDA" w:rsidRDefault="00E108A6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XXXXXXXXXXXXX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B1556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EE4F66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370E0" w:rsidRPr="00934CDA" w14:paraId="3B82B742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33D9CC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1761/69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71245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Poříčí u Trutnova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4AC85" w14:textId="77777777" w:rsidR="00D370E0" w:rsidRPr="00934CDA" w:rsidRDefault="00D370E0" w:rsidP="00D370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5543N06/54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40C8" w14:textId="5CE0396E" w:rsidR="00D370E0" w:rsidRPr="00934CDA" w:rsidRDefault="00E108A6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XXXXXXXXXXXXXX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912A06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05FB32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370E0" w:rsidRPr="00934CDA" w14:paraId="7B525244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D2FD4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1761/84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08B1F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Poříčí u Trutnova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5D319" w14:textId="77777777" w:rsidR="00D370E0" w:rsidRPr="00934CDA" w:rsidRDefault="00D370E0" w:rsidP="00D370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00759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6D40B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24M02/54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1ADB8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Poříčí - Lhota</w:t>
            </w:r>
          </w:p>
        </w:tc>
      </w:tr>
      <w:tr w:rsidR="00D370E0" w:rsidRPr="00934CDA" w14:paraId="0CC6E6A9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B0686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1761/86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5F40F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Poříčí u Trutnova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0B1D3" w14:textId="77777777" w:rsidR="00D370E0" w:rsidRPr="00934CDA" w:rsidRDefault="00D370E0" w:rsidP="00D370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2C558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5984B4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24M02/54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4CF07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Poříčí - Lhota</w:t>
            </w:r>
          </w:p>
        </w:tc>
      </w:tr>
      <w:tr w:rsidR="00D370E0" w:rsidRPr="00934CDA" w14:paraId="1633074A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B8DD4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1761/90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CCCD8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Poříčí u Trutnova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B313D" w14:textId="77777777" w:rsidR="00D370E0" w:rsidRPr="00934CDA" w:rsidRDefault="00D370E0" w:rsidP="00D370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CE8E6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7F7D39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24M02/54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3B9FD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Poříčí - Lhota</w:t>
            </w:r>
          </w:p>
        </w:tc>
      </w:tr>
      <w:tr w:rsidR="00D370E0" w:rsidRPr="00934CDA" w14:paraId="63D7A064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5668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1761/91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EBA48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Poříčí u Trutnova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D4895" w14:textId="77777777" w:rsidR="00D370E0" w:rsidRPr="00934CDA" w:rsidRDefault="00D370E0" w:rsidP="00D370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6293C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8C9FA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24M02/54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933DF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Poříčí - Lhota</w:t>
            </w:r>
          </w:p>
        </w:tc>
      </w:tr>
      <w:tr w:rsidR="00D370E0" w:rsidRPr="00934CDA" w14:paraId="6A0864E3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106E0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1761/98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E1A475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Poříčí u Trutnova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ED141" w14:textId="77777777" w:rsidR="00D370E0" w:rsidRPr="00934CDA" w:rsidRDefault="00D370E0" w:rsidP="00D370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E7FA8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43017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24M02/54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5B6F4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Poříčí - Lhota</w:t>
            </w:r>
          </w:p>
        </w:tc>
      </w:tr>
      <w:tr w:rsidR="00D370E0" w:rsidRPr="00934CDA" w14:paraId="4140C35E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345C9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1761/109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0A63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Poříčí u Trutnova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C02DB0" w14:textId="77777777" w:rsidR="00D370E0" w:rsidRPr="00934CDA" w:rsidRDefault="00D370E0" w:rsidP="00D370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7625N16/54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A59BD9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ČEZ, a.s.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5889C7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A8F1B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370E0" w:rsidRPr="00934CDA" w14:paraId="52ECE853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CEB4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1761/110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BC42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Poříčí u Trutnova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C2D54" w14:textId="77777777" w:rsidR="00D370E0" w:rsidRPr="00934CDA" w:rsidRDefault="00D370E0" w:rsidP="00D370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7355N13/54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3EB60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ČEZ, a.s.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97F17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24M02/54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D7E8D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Poříčí - Lhota</w:t>
            </w:r>
          </w:p>
        </w:tc>
      </w:tr>
      <w:tr w:rsidR="00D370E0" w:rsidRPr="00934CDA" w14:paraId="6E1AA794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990CA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1761/114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49104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Poříčí u Trutnova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4C150D" w14:textId="77777777" w:rsidR="00D370E0" w:rsidRPr="00934CDA" w:rsidRDefault="00D370E0" w:rsidP="00D370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08251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43B2A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24M02/54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E76A6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Honební společenstvo Poříčí - Lhota</w:t>
            </w:r>
          </w:p>
        </w:tc>
      </w:tr>
      <w:tr w:rsidR="00D370E0" w:rsidRPr="00934CDA" w14:paraId="4342D508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BC5F0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1761/115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554B0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Poříčí u Trutnova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ECF3B" w14:textId="77777777" w:rsidR="00D370E0" w:rsidRPr="00934CDA" w:rsidRDefault="00D370E0" w:rsidP="00D370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7566N15/54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10ED6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FARMERS spol. s.r.o.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2D9B8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7479A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D370E0" w:rsidRPr="00934CDA" w14:paraId="22499384" w14:textId="77777777" w:rsidTr="008D5658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377EF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1210/2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CF879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Poříčí u Trutnova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E4FC1E" w14:textId="77777777" w:rsidR="00D370E0" w:rsidRPr="00934CDA" w:rsidRDefault="00D370E0" w:rsidP="00D370E0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5543N06/54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8F3A5" w14:textId="622D8EFD" w:rsidR="00D370E0" w:rsidRPr="00934CDA" w:rsidRDefault="00E108A6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XXXXXXXXXXXXXXXX</w:t>
            </w: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7FE99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29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EFE95" w14:textId="77777777" w:rsidR="00D370E0" w:rsidRPr="00934CDA" w:rsidRDefault="00D370E0" w:rsidP="00D370E0">
            <w:pPr>
              <w:widowControl/>
              <w:autoSpaceDE/>
              <w:autoSpaceDN/>
              <w:adjustRightInd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934CDA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234684D2" w14:textId="636227B5" w:rsidR="005C49E8" w:rsidRPr="00934CDA" w:rsidRDefault="005C49E8" w:rsidP="0075063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479A262B" w14:textId="7FB70A2C" w:rsidR="005C49E8" w:rsidRPr="00934CDA" w:rsidRDefault="005C49E8" w:rsidP="0075063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2C0E2FEC" w14:textId="77777777" w:rsidR="005C49E8" w:rsidRPr="00934CDA" w:rsidRDefault="005C49E8" w:rsidP="0075063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1441F8C1" w14:textId="1D8D8CEF" w:rsidR="00DB6469" w:rsidRPr="00934CDA" w:rsidRDefault="00783812" w:rsidP="0043646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273BF2" w:rsidRPr="00934CDA">
        <w:rPr>
          <w:rFonts w:ascii="Arial" w:hAnsi="Arial" w:cs="Arial"/>
          <w:sz w:val="22"/>
          <w:szCs w:val="22"/>
        </w:rPr>
        <w:t>Na převádě</w:t>
      </w:r>
      <w:r w:rsidR="006B7F7C" w:rsidRPr="00934CDA">
        <w:rPr>
          <w:rFonts w:ascii="Arial" w:hAnsi="Arial" w:cs="Arial"/>
          <w:sz w:val="22"/>
          <w:szCs w:val="22"/>
        </w:rPr>
        <w:t xml:space="preserve">ném pozemku parc.č.  </w:t>
      </w:r>
      <w:r w:rsidR="005C7992" w:rsidRPr="00934CDA">
        <w:rPr>
          <w:rFonts w:ascii="Arial" w:hAnsi="Arial" w:cs="Arial"/>
          <w:sz w:val="22"/>
          <w:szCs w:val="22"/>
        </w:rPr>
        <w:t>1389/35 v k.ú. Lampertice</w:t>
      </w:r>
      <w:r w:rsidR="00273BF2" w:rsidRPr="00934CDA">
        <w:rPr>
          <w:rFonts w:ascii="Arial" w:hAnsi="Arial" w:cs="Arial"/>
          <w:sz w:val="22"/>
          <w:szCs w:val="22"/>
        </w:rPr>
        <w:t xml:space="preserve"> váz</w:t>
      </w:r>
      <w:r w:rsidR="005C7992" w:rsidRPr="00934CDA">
        <w:rPr>
          <w:rFonts w:ascii="Arial" w:hAnsi="Arial" w:cs="Arial"/>
          <w:sz w:val="22"/>
          <w:szCs w:val="22"/>
        </w:rPr>
        <w:t>ne</w:t>
      </w:r>
      <w:r w:rsidR="00273BF2" w:rsidRPr="00934CDA">
        <w:rPr>
          <w:rFonts w:ascii="Arial" w:hAnsi="Arial" w:cs="Arial"/>
          <w:sz w:val="22"/>
          <w:szCs w:val="22"/>
        </w:rPr>
        <w:t xml:space="preserve"> t</w:t>
      </w:r>
      <w:r w:rsidR="005C7992" w:rsidRPr="00934CDA">
        <w:rPr>
          <w:rFonts w:ascii="Arial" w:hAnsi="Arial" w:cs="Arial"/>
          <w:sz w:val="22"/>
          <w:szCs w:val="22"/>
        </w:rPr>
        <w:t>o</w:t>
      </w:r>
      <w:r w:rsidR="00273BF2" w:rsidRPr="00934CDA">
        <w:rPr>
          <w:rFonts w:ascii="Arial" w:hAnsi="Arial" w:cs="Arial"/>
          <w:sz w:val="22"/>
          <w:szCs w:val="22"/>
        </w:rPr>
        <w:t>to práv</w:t>
      </w:r>
      <w:r w:rsidR="005C7992" w:rsidRPr="00934CDA">
        <w:rPr>
          <w:rFonts w:ascii="Arial" w:hAnsi="Arial" w:cs="Arial"/>
          <w:sz w:val="22"/>
          <w:szCs w:val="22"/>
        </w:rPr>
        <w:t>o</w:t>
      </w:r>
      <w:r w:rsidR="00273BF2" w:rsidRPr="00934CDA">
        <w:rPr>
          <w:rFonts w:ascii="Arial" w:hAnsi="Arial" w:cs="Arial"/>
          <w:sz w:val="22"/>
          <w:szCs w:val="22"/>
        </w:rPr>
        <w:t xml:space="preserve"> třetích osob:</w:t>
      </w:r>
    </w:p>
    <w:p w14:paraId="04787B98" w14:textId="3FA67319" w:rsidR="00273BF2" w:rsidRPr="00934CDA" w:rsidRDefault="00DB6469" w:rsidP="00436469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V</w:t>
      </w:r>
      <w:r w:rsidR="00273BF2" w:rsidRPr="00934CDA">
        <w:rPr>
          <w:rFonts w:ascii="Arial" w:hAnsi="Arial" w:cs="Arial"/>
          <w:sz w:val="22"/>
          <w:szCs w:val="22"/>
        </w:rPr>
        <w:t>ěcné břemeno ve prospěch ČEZ Distribuce, a.s. spočívající v právu umístění a provoz. elektrorozvodného zařízení distribuční soustavy</w:t>
      </w:r>
      <w:r w:rsidR="000C0AF6" w:rsidRPr="00934CDA">
        <w:rPr>
          <w:rFonts w:ascii="Arial" w:hAnsi="Arial" w:cs="Arial"/>
          <w:sz w:val="22"/>
          <w:szCs w:val="22"/>
        </w:rPr>
        <w:t xml:space="preserve">, která je označena v článku II. </w:t>
      </w:r>
      <w:r w:rsidR="00E93B9F" w:rsidRPr="00934CDA">
        <w:rPr>
          <w:rFonts w:ascii="Arial" w:hAnsi="Arial" w:cs="Arial"/>
          <w:sz w:val="22"/>
          <w:szCs w:val="22"/>
        </w:rPr>
        <w:t>o</w:t>
      </w:r>
      <w:r w:rsidR="000C0AF6" w:rsidRPr="00934CDA">
        <w:rPr>
          <w:rFonts w:ascii="Arial" w:hAnsi="Arial" w:cs="Arial"/>
          <w:sz w:val="22"/>
          <w:szCs w:val="22"/>
        </w:rPr>
        <w:t xml:space="preserve">dst. 2 smlouvy, </w:t>
      </w:r>
      <w:r w:rsidR="00FF349C" w:rsidRPr="00934CDA">
        <w:rPr>
          <w:rFonts w:ascii="Arial" w:hAnsi="Arial" w:cs="Arial"/>
          <w:sz w:val="22"/>
          <w:szCs w:val="22"/>
        </w:rPr>
        <w:t>v rozsahu geometrického plánu č. 359-14755/2020.</w:t>
      </w:r>
    </w:p>
    <w:p w14:paraId="2FCD3E14" w14:textId="77777777" w:rsidR="00FF349C" w:rsidRPr="00934CDA" w:rsidRDefault="00FF349C" w:rsidP="00FF349C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51D0574D" w14:textId="5BC5EDFE" w:rsidR="00E01136" w:rsidRDefault="00405F4E" w:rsidP="00405F4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</w:t>
      </w:r>
      <w:r w:rsidR="00665CF4">
        <w:rPr>
          <w:rFonts w:ascii="Arial" w:hAnsi="Arial" w:cs="Arial"/>
          <w:sz w:val="22"/>
          <w:szCs w:val="22"/>
        </w:rPr>
        <w:t xml:space="preserve"> </w:t>
      </w:r>
      <w:r w:rsidR="004B6821" w:rsidRPr="00934CDA">
        <w:rPr>
          <w:rFonts w:ascii="Arial" w:hAnsi="Arial" w:cs="Arial"/>
          <w:sz w:val="22"/>
          <w:szCs w:val="22"/>
        </w:rPr>
        <w:t>Přejímající bere na vědomí a je srozuměn s tím, že se na převáděn</w:t>
      </w:r>
      <w:r w:rsidR="00DA6EA7" w:rsidRPr="00934CDA">
        <w:rPr>
          <w:rFonts w:ascii="Arial" w:hAnsi="Arial" w:cs="Arial"/>
          <w:sz w:val="22"/>
          <w:szCs w:val="22"/>
        </w:rPr>
        <w:t>ém</w:t>
      </w:r>
      <w:r w:rsidR="004B6821" w:rsidRPr="00934CDA">
        <w:rPr>
          <w:rFonts w:ascii="Arial" w:hAnsi="Arial" w:cs="Arial"/>
          <w:sz w:val="22"/>
          <w:szCs w:val="22"/>
        </w:rPr>
        <w:t xml:space="preserve"> pozem</w:t>
      </w:r>
      <w:r w:rsidR="00DA6EA7" w:rsidRPr="00934CDA">
        <w:rPr>
          <w:rFonts w:ascii="Arial" w:hAnsi="Arial" w:cs="Arial"/>
          <w:sz w:val="22"/>
          <w:szCs w:val="22"/>
        </w:rPr>
        <w:t>ku</w:t>
      </w:r>
      <w:r w:rsidR="004B6821" w:rsidRPr="00934CDA">
        <w:rPr>
          <w:rFonts w:ascii="Arial" w:hAnsi="Arial" w:cs="Arial"/>
          <w:sz w:val="22"/>
          <w:szCs w:val="22"/>
        </w:rPr>
        <w:t xml:space="preserve"> </w:t>
      </w:r>
      <w:r w:rsidR="00481FE0" w:rsidRPr="00934CDA">
        <w:rPr>
          <w:rFonts w:ascii="Arial" w:hAnsi="Arial" w:cs="Arial"/>
          <w:sz w:val="22"/>
          <w:szCs w:val="22"/>
        </w:rPr>
        <w:t xml:space="preserve">                      </w:t>
      </w:r>
      <w:r w:rsidR="004B6821" w:rsidRPr="00934CDA">
        <w:rPr>
          <w:rFonts w:ascii="Arial" w:hAnsi="Arial" w:cs="Arial"/>
          <w:sz w:val="22"/>
          <w:szCs w:val="22"/>
        </w:rPr>
        <w:t xml:space="preserve">parc. č. </w:t>
      </w:r>
      <w:r w:rsidR="00F50ECF" w:rsidRPr="00934CDA">
        <w:rPr>
          <w:rFonts w:ascii="Arial" w:hAnsi="Arial" w:cs="Arial"/>
          <w:sz w:val="22"/>
          <w:szCs w:val="22"/>
        </w:rPr>
        <w:t>4655/31</w:t>
      </w:r>
      <w:r w:rsidR="003A1FE5" w:rsidRPr="00934CDA">
        <w:rPr>
          <w:rFonts w:ascii="Arial" w:hAnsi="Arial" w:cs="Arial"/>
          <w:sz w:val="22"/>
          <w:szCs w:val="22"/>
        </w:rPr>
        <w:t xml:space="preserve"> </w:t>
      </w:r>
      <w:r w:rsidR="004B6821" w:rsidRPr="00934CDA">
        <w:rPr>
          <w:rFonts w:ascii="Arial" w:hAnsi="Arial" w:cs="Arial"/>
          <w:sz w:val="22"/>
          <w:szCs w:val="22"/>
        </w:rPr>
        <w:t xml:space="preserve">v k.ú. </w:t>
      </w:r>
      <w:r w:rsidR="00F50ECF" w:rsidRPr="00934CDA">
        <w:rPr>
          <w:rFonts w:ascii="Arial" w:hAnsi="Arial" w:cs="Arial"/>
          <w:sz w:val="22"/>
          <w:szCs w:val="22"/>
        </w:rPr>
        <w:t xml:space="preserve"> Starý Rokytník</w:t>
      </w:r>
      <w:r w:rsidR="003A1FE5" w:rsidRPr="00934CDA">
        <w:rPr>
          <w:rFonts w:ascii="Arial" w:hAnsi="Arial" w:cs="Arial"/>
          <w:sz w:val="22"/>
          <w:szCs w:val="22"/>
        </w:rPr>
        <w:t xml:space="preserve"> </w:t>
      </w:r>
      <w:r w:rsidR="004B6821" w:rsidRPr="00934CDA">
        <w:rPr>
          <w:rFonts w:ascii="Arial" w:hAnsi="Arial" w:cs="Arial"/>
          <w:sz w:val="22"/>
          <w:szCs w:val="22"/>
        </w:rPr>
        <w:t xml:space="preserve">nachází stavba vodního díla, konkrétně stavba </w:t>
      </w:r>
      <w:r w:rsidR="006A3A77">
        <w:rPr>
          <w:rFonts w:ascii="Arial" w:hAnsi="Arial" w:cs="Arial"/>
          <w:sz w:val="22"/>
          <w:szCs w:val="22"/>
        </w:rPr>
        <w:t xml:space="preserve">                        </w:t>
      </w:r>
      <w:r w:rsidR="004B6821" w:rsidRPr="00934CDA">
        <w:rPr>
          <w:rFonts w:ascii="Arial" w:hAnsi="Arial" w:cs="Arial"/>
          <w:sz w:val="22"/>
          <w:szCs w:val="22"/>
        </w:rPr>
        <w:t xml:space="preserve">k vodohospodářským melioracím pozemků </w:t>
      </w:r>
      <w:r w:rsidR="00E4280C" w:rsidRPr="00934CDA">
        <w:rPr>
          <w:rFonts w:ascii="Arial" w:hAnsi="Arial" w:cs="Arial"/>
          <w:sz w:val="22"/>
          <w:szCs w:val="22"/>
        </w:rPr>
        <w:t>–</w:t>
      </w:r>
      <w:r w:rsidR="004B6821" w:rsidRPr="00934CDA">
        <w:rPr>
          <w:rFonts w:ascii="Arial" w:hAnsi="Arial" w:cs="Arial"/>
          <w:sz w:val="22"/>
          <w:szCs w:val="22"/>
        </w:rPr>
        <w:t xml:space="preserve"> </w:t>
      </w:r>
      <w:r w:rsidR="00E4280C" w:rsidRPr="00934CDA">
        <w:rPr>
          <w:rFonts w:ascii="Arial" w:hAnsi="Arial" w:cs="Arial"/>
          <w:sz w:val="22"/>
          <w:szCs w:val="22"/>
        </w:rPr>
        <w:t xml:space="preserve">zakryté </w:t>
      </w:r>
      <w:r w:rsidR="004B6821" w:rsidRPr="00934CDA">
        <w:rPr>
          <w:rFonts w:ascii="Arial" w:hAnsi="Arial" w:cs="Arial"/>
          <w:sz w:val="22"/>
          <w:szCs w:val="22"/>
        </w:rPr>
        <w:t>hlavní odvodňovací zařízení</w:t>
      </w:r>
      <w:r w:rsidR="00E4280C" w:rsidRPr="00934CDA">
        <w:rPr>
          <w:rFonts w:ascii="Arial" w:hAnsi="Arial" w:cs="Arial"/>
          <w:sz w:val="22"/>
          <w:szCs w:val="22"/>
        </w:rPr>
        <w:t xml:space="preserve"> </w:t>
      </w:r>
      <w:r w:rsidR="004B6821" w:rsidRPr="00934CDA">
        <w:rPr>
          <w:rFonts w:ascii="Arial" w:hAnsi="Arial" w:cs="Arial"/>
          <w:sz w:val="22"/>
          <w:szCs w:val="22"/>
        </w:rPr>
        <w:t>evidov</w:t>
      </w:r>
      <w:r w:rsidR="0076354E" w:rsidRPr="00934CDA">
        <w:rPr>
          <w:rFonts w:ascii="Arial" w:hAnsi="Arial" w:cs="Arial"/>
          <w:sz w:val="22"/>
          <w:szCs w:val="22"/>
        </w:rPr>
        <w:t>á</w:t>
      </w:r>
      <w:r w:rsidR="004B6821" w:rsidRPr="00934CDA">
        <w:rPr>
          <w:rFonts w:ascii="Arial" w:hAnsi="Arial" w:cs="Arial"/>
          <w:sz w:val="22"/>
          <w:szCs w:val="22"/>
        </w:rPr>
        <w:t>n</w:t>
      </w:r>
      <w:r w:rsidR="00E4280C" w:rsidRPr="00934CDA">
        <w:rPr>
          <w:rFonts w:ascii="Arial" w:hAnsi="Arial" w:cs="Arial"/>
          <w:sz w:val="22"/>
          <w:szCs w:val="22"/>
        </w:rPr>
        <w:t>o</w:t>
      </w:r>
      <w:r w:rsidR="004B6821" w:rsidRPr="00934CDA">
        <w:rPr>
          <w:rFonts w:ascii="Arial" w:hAnsi="Arial" w:cs="Arial"/>
          <w:sz w:val="22"/>
          <w:szCs w:val="22"/>
        </w:rPr>
        <w:t xml:space="preserve"> pod č. ID </w:t>
      </w:r>
      <w:r w:rsidR="00E4280C" w:rsidRPr="00934CDA">
        <w:rPr>
          <w:rFonts w:ascii="Arial" w:hAnsi="Arial" w:cs="Arial"/>
          <w:sz w:val="22"/>
          <w:szCs w:val="22"/>
        </w:rPr>
        <w:t>1110000137-1120</w:t>
      </w:r>
      <w:r w:rsidR="0076354E" w:rsidRPr="00934CDA">
        <w:rPr>
          <w:rFonts w:ascii="Arial" w:hAnsi="Arial" w:cs="Arial"/>
          <w:sz w:val="22"/>
          <w:szCs w:val="22"/>
        </w:rPr>
        <w:t>1000.</w:t>
      </w:r>
    </w:p>
    <w:p w14:paraId="3A7618A6" w14:textId="1AE156EC" w:rsidR="00481FE0" w:rsidRPr="00934CDA" w:rsidRDefault="0076354E" w:rsidP="00E01136">
      <w:pPr>
        <w:pStyle w:val="vnitrniText"/>
        <w:widowControl/>
        <w:ind w:left="720" w:firstLine="0"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 xml:space="preserve"> </w:t>
      </w:r>
    </w:p>
    <w:p w14:paraId="6E94880A" w14:textId="49FC8114" w:rsidR="009413C0" w:rsidRDefault="009413C0" w:rsidP="00405F4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 xml:space="preserve">Na převáděném pozemku parc. č. </w:t>
      </w:r>
      <w:r w:rsidR="00776865">
        <w:rPr>
          <w:rFonts w:ascii="Arial" w:hAnsi="Arial" w:cs="Arial"/>
          <w:sz w:val="22"/>
          <w:szCs w:val="22"/>
        </w:rPr>
        <w:t>2744</w:t>
      </w:r>
      <w:r w:rsidRPr="00934CDA">
        <w:rPr>
          <w:rFonts w:ascii="Arial" w:hAnsi="Arial" w:cs="Arial"/>
          <w:sz w:val="22"/>
          <w:szCs w:val="22"/>
        </w:rPr>
        <w:t>/</w:t>
      </w:r>
      <w:r w:rsidR="004737CC" w:rsidRPr="00934CDA">
        <w:rPr>
          <w:rFonts w:ascii="Arial" w:hAnsi="Arial" w:cs="Arial"/>
          <w:sz w:val="22"/>
          <w:szCs w:val="22"/>
        </w:rPr>
        <w:t>26</w:t>
      </w:r>
      <w:r w:rsidRPr="00934CDA">
        <w:rPr>
          <w:rFonts w:ascii="Arial" w:hAnsi="Arial" w:cs="Arial"/>
          <w:sz w:val="22"/>
          <w:szCs w:val="22"/>
        </w:rPr>
        <w:t xml:space="preserve"> v k.ú.  </w:t>
      </w:r>
      <w:r w:rsidR="004737CC" w:rsidRPr="00934CDA">
        <w:rPr>
          <w:rFonts w:ascii="Arial" w:hAnsi="Arial" w:cs="Arial"/>
          <w:sz w:val="22"/>
          <w:szCs w:val="22"/>
        </w:rPr>
        <w:t>Královec</w:t>
      </w:r>
      <w:r w:rsidRPr="00934CDA">
        <w:rPr>
          <w:rFonts w:ascii="Arial" w:hAnsi="Arial" w:cs="Arial"/>
          <w:sz w:val="22"/>
          <w:szCs w:val="22"/>
        </w:rPr>
        <w:t xml:space="preserve"> </w:t>
      </w:r>
      <w:r w:rsidR="00A905A6" w:rsidRPr="00934CDA">
        <w:rPr>
          <w:rFonts w:ascii="Arial" w:hAnsi="Arial" w:cs="Arial"/>
          <w:sz w:val="22"/>
          <w:szCs w:val="22"/>
        </w:rPr>
        <w:t xml:space="preserve">se </w:t>
      </w:r>
      <w:r w:rsidRPr="00934CDA">
        <w:rPr>
          <w:rFonts w:ascii="Arial" w:hAnsi="Arial" w:cs="Arial"/>
          <w:sz w:val="22"/>
          <w:szCs w:val="22"/>
        </w:rPr>
        <w:t>nachází stavba vodního díla, konkrétně stavba k vodohospodářským melioracím pozemků – hlavní odvodňovací zařízení evidováno pod č. ID 111</w:t>
      </w:r>
      <w:r w:rsidR="00DF76F7" w:rsidRPr="00934CDA">
        <w:rPr>
          <w:rFonts w:ascii="Arial" w:hAnsi="Arial" w:cs="Arial"/>
          <w:sz w:val="22"/>
          <w:szCs w:val="22"/>
        </w:rPr>
        <w:t>0000007</w:t>
      </w:r>
      <w:r w:rsidRPr="00934CDA">
        <w:rPr>
          <w:rFonts w:ascii="Arial" w:hAnsi="Arial" w:cs="Arial"/>
          <w:sz w:val="22"/>
          <w:szCs w:val="22"/>
        </w:rPr>
        <w:t xml:space="preserve">-11201000. </w:t>
      </w:r>
    </w:p>
    <w:p w14:paraId="09DC4878" w14:textId="77777777" w:rsidR="00E01136" w:rsidRPr="00934CDA" w:rsidRDefault="00E01136" w:rsidP="00DF320B">
      <w:pPr>
        <w:pStyle w:val="vnitrniText"/>
        <w:widowControl/>
        <w:ind w:left="426" w:firstLine="0"/>
        <w:rPr>
          <w:rFonts w:ascii="Arial" w:hAnsi="Arial" w:cs="Arial"/>
          <w:sz w:val="22"/>
          <w:szCs w:val="22"/>
        </w:rPr>
      </w:pPr>
    </w:p>
    <w:p w14:paraId="44154A88" w14:textId="77777777" w:rsidR="00E01136" w:rsidRDefault="00481FE0" w:rsidP="00405F4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Na převáděných pozemcích parc.č</w:t>
      </w:r>
      <w:r w:rsidR="00707E56" w:rsidRPr="00934CDA">
        <w:rPr>
          <w:rFonts w:ascii="Arial" w:hAnsi="Arial" w:cs="Arial"/>
          <w:sz w:val="22"/>
          <w:szCs w:val="22"/>
        </w:rPr>
        <w:t>. 2744/15 a parc.č. 2744/</w:t>
      </w:r>
      <w:r w:rsidR="00261DBC" w:rsidRPr="00934CDA">
        <w:rPr>
          <w:rFonts w:ascii="Arial" w:hAnsi="Arial" w:cs="Arial"/>
          <w:sz w:val="22"/>
          <w:szCs w:val="22"/>
        </w:rPr>
        <w:t xml:space="preserve">20 v k.ú. Královec se nachází stavba vodního díla, konkrétně stavba k vodohospodářským melioracím pozemků – hlavní odvodňovací zařízení evidováno pod č. ID </w:t>
      </w:r>
      <w:r w:rsidR="00F758DC" w:rsidRPr="00934CDA">
        <w:rPr>
          <w:rFonts w:ascii="Arial" w:hAnsi="Arial" w:cs="Arial"/>
          <w:sz w:val="22"/>
          <w:szCs w:val="22"/>
        </w:rPr>
        <w:t>111</w:t>
      </w:r>
      <w:r w:rsidR="00985341" w:rsidRPr="00934CDA">
        <w:rPr>
          <w:rFonts w:ascii="Arial" w:hAnsi="Arial" w:cs="Arial"/>
          <w:sz w:val="22"/>
          <w:szCs w:val="22"/>
        </w:rPr>
        <w:t>0000008</w:t>
      </w:r>
      <w:r w:rsidR="00261DBC" w:rsidRPr="00934CDA">
        <w:rPr>
          <w:rFonts w:ascii="Arial" w:hAnsi="Arial" w:cs="Arial"/>
          <w:sz w:val="22"/>
          <w:szCs w:val="22"/>
        </w:rPr>
        <w:t xml:space="preserve">-11201000. </w:t>
      </w:r>
    </w:p>
    <w:p w14:paraId="46695563" w14:textId="77777777" w:rsidR="00E01136" w:rsidRDefault="00E01136" w:rsidP="00DF320B">
      <w:pPr>
        <w:pStyle w:val="vnitrniText"/>
        <w:widowControl/>
        <w:ind w:left="426" w:firstLine="0"/>
        <w:rPr>
          <w:rFonts w:ascii="Arial" w:hAnsi="Arial" w:cs="Arial"/>
          <w:sz w:val="22"/>
          <w:szCs w:val="22"/>
        </w:rPr>
      </w:pPr>
    </w:p>
    <w:p w14:paraId="26A57D0B" w14:textId="7FD9178C" w:rsidR="00985341" w:rsidRPr="00934CDA" w:rsidRDefault="00985341" w:rsidP="00405F4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Na převáděných pozemcích parc.č. 2744/</w:t>
      </w:r>
      <w:r w:rsidR="000736D4" w:rsidRPr="00934CDA">
        <w:rPr>
          <w:rFonts w:ascii="Arial" w:hAnsi="Arial" w:cs="Arial"/>
          <w:sz w:val="22"/>
          <w:szCs w:val="22"/>
        </w:rPr>
        <w:t>81</w:t>
      </w:r>
      <w:r w:rsidRPr="00934CDA">
        <w:rPr>
          <w:rFonts w:ascii="Arial" w:hAnsi="Arial" w:cs="Arial"/>
          <w:sz w:val="22"/>
          <w:szCs w:val="22"/>
        </w:rPr>
        <w:t xml:space="preserve"> a parc.č. 2744/</w:t>
      </w:r>
      <w:r w:rsidR="000736D4" w:rsidRPr="00934CDA">
        <w:rPr>
          <w:rFonts w:ascii="Arial" w:hAnsi="Arial" w:cs="Arial"/>
          <w:sz w:val="22"/>
          <w:szCs w:val="22"/>
        </w:rPr>
        <w:t>82</w:t>
      </w:r>
      <w:r w:rsidRPr="00934CDA">
        <w:rPr>
          <w:rFonts w:ascii="Arial" w:hAnsi="Arial" w:cs="Arial"/>
          <w:sz w:val="22"/>
          <w:szCs w:val="22"/>
        </w:rPr>
        <w:t xml:space="preserve"> v k.ú. Královec se nachází stavba vodního díla, konkrétně stavba k vodohospodářským melioracím pozemků – hlavní odvodňovací zařízení evidováno pod č. ID 111000000</w:t>
      </w:r>
      <w:r w:rsidR="009413C0" w:rsidRPr="00934CDA">
        <w:rPr>
          <w:rFonts w:ascii="Arial" w:hAnsi="Arial" w:cs="Arial"/>
          <w:sz w:val="22"/>
          <w:szCs w:val="22"/>
        </w:rPr>
        <w:t>6</w:t>
      </w:r>
      <w:r w:rsidRPr="00934CDA">
        <w:rPr>
          <w:rFonts w:ascii="Arial" w:hAnsi="Arial" w:cs="Arial"/>
          <w:sz w:val="22"/>
          <w:szCs w:val="22"/>
        </w:rPr>
        <w:t xml:space="preserve">-11201000. </w:t>
      </w:r>
    </w:p>
    <w:p w14:paraId="02B4F357" w14:textId="52A78F96" w:rsidR="00481FE0" w:rsidRPr="00934CDA" w:rsidRDefault="00481FE0" w:rsidP="00DF320B">
      <w:pPr>
        <w:pStyle w:val="vnitrniText"/>
        <w:widowControl/>
        <w:ind w:left="426" w:firstLine="0"/>
        <w:rPr>
          <w:rFonts w:ascii="Arial" w:hAnsi="Arial" w:cs="Arial"/>
          <w:sz w:val="22"/>
          <w:szCs w:val="22"/>
        </w:rPr>
      </w:pPr>
    </w:p>
    <w:p w14:paraId="1D2A38C2" w14:textId="47FEF4CE" w:rsidR="004B6821" w:rsidRPr="00934CDA" w:rsidRDefault="004B6821" w:rsidP="00FA7783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lastRenderedPageBreak/>
        <w:t>T</w:t>
      </w:r>
      <w:r w:rsidR="00487646" w:rsidRPr="00934CDA">
        <w:rPr>
          <w:rFonts w:ascii="Arial" w:hAnsi="Arial" w:cs="Arial"/>
          <w:sz w:val="22"/>
          <w:szCs w:val="22"/>
        </w:rPr>
        <w:t>yto</w:t>
      </w:r>
      <w:r w:rsidRPr="00934CDA">
        <w:rPr>
          <w:rFonts w:ascii="Arial" w:hAnsi="Arial" w:cs="Arial"/>
          <w:sz w:val="22"/>
          <w:szCs w:val="22"/>
        </w:rPr>
        <w:t xml:space="preserve"> stavb</w:t>
      </w:r>
      <w:r w:rsidR="00487646" w:rsidRPr="00934CDA">
        <w:rPr>
          <w:rFonts w:ascii="Arial" w:hAnsi="Arial" w:cs="Arial"/>
          <w:sz w:val="22"/>
          <w:szCs w:val="22"/>
        </w:rPr>
        <w:t>y</w:t>
      </w:r>
      <w:r w:rsidRPr="00934CDA">
        <w:rPr>
          <w:rFonts w:ascii="Arial" w:hAnsi="Arial" w:cs="Arial"/>
          <w:sz w:val="22"/>
          <w:szCs w:val="22"/>
        </w:rPr>
        <w:t xml:space="preserve"> vodního díla, kter</w:t>
      </w:r>
      <w:r w:rsidR="00487646" w:rsidRPr="00934CDA">
        <w:rPr>
          <w:rFonts w:ascii="Arial" w:hAnsi="Arial" w:cs="Arial"/>
          <w:sz w:val="22"/>
          <w:szCs w:val="22"/>
        </w:rPr>
        <w:t>é</w:t>
      </w:r>
      <w:r w:rsidRPr="00934CDA">
        <w:rPr>
          <w:rFonts w:ascii="Arial" w:hAnsi="Arial" w:cs="Arial"/>
          <w:sz w:val="22"/>
          <w:szCs w:val="22"/>
        </w:rPr>
        <w:t xml:space="preserve"> j</w:t>
      </w:r>
      <w:r w:rsidR="00487646" w:rsidRPr="00934CDA">
        <w:rPr>
          <w:rFonts w:ascii="Arial" w:hAnsi="Arial" w:cs="Arial"/>
          <w:sz w:val="22"/>
          <w:szCs w:val="22"/>
        </w:rPr>
        <w:t>sou</w:t>
      </w:r>
      <w:r w:rsidRPr="00934CDA">
        <w:rPr>
          <w:rFonts w:ascii="Arial" w:hAnsi="Arial" w:cs="Arial"/>
          <w:sz w:val="22"/>
          <w:szCs w:val="22"/>
        </w:rPr>
        <w:t xml:space="preserve"> v majetku státu a příslušnosti hospodařit předávajícího</w:t>
      </w:r>
      <w:r w:rsidR="004B13A4" w:rsidRPr="00934CDA">
        <w:rPr>
          <w:rFonts w:ascii="Arial" w:hAnsi="Arial" w:cs="Arial"/>
          <w:sz w:val="22"/>
          <w:szCs w:val="22"/>
        </w:rPr>
        <w:t xml:space="preserve">, </w:t>
      </w:r>
      <w:r w:rsidRPr="00934CDA">
        <w:rPr>
          <w:rFonts w:ascii="Arial" w:hAnsi="Arial" w:cs="Arial"/>
          <w:sz w:val="22"/>
          <w:szCs w:val="22"/>
        </w:rPr>
        <w:t>ne</w:t>
      </w:r>
      <w:r w:rsidR="00CB44CD" w:rsidRPr="00934CDA">
        <w:rPr>
          <w:rFonts w:ascii="Arial" w:hAnsi="Arial" w:cs="Arial"/>
          <w:sz w:val="22"/>
          <w:szCs w:val="22"/>
        </w:rPr>
        <w:t>jsou</w:t>
      </w:r>
      <w:r w:rsidRPr="00934CDA">
        <w:rPr>
          <w:rFonts w:ascii="Arial" w:hAnsi="Arial" w:cs="Arial"/>
          <w:sz w:val="22"/>
          <w:szCs w:val="22"/>
        </w:rPr>
        <w:t xml:space="preserve"> předmětem převodu dle této</w:t>
      </w:r>
      <w:r w:rsidR="00355C49" w:rsidRPr="00934CDA">
        <w:rPr>
          <w:rFonts w:ascii="Arial" w:hAnsi="Arial" w:cs="Arial"/>
          <w:sz w:val="22"/>
          <w:szCs w:val="22"/>
        </w:rPr>
        <w:t xml:space="preserve"> </w:t>
      </w:r>
      <w:r w:rsidRPr="00934CDA">
        <w:rPr>
          <w:rFonts w:ascii="Arial" w:hAnsi="Arial" w:cs="Arial"/>
          <w:sz w:val="22"/>
          <w:szCs w:val="22"/>
        </w:rPr>
        <w:t>smlouvy</w:t>
      </w:r>
      <w:r w:rsidR="00100E5B" w:rsidRPr="00934CDA">
        <w:rPr>
          <w:rFonts w:ascii="Arial" w:hAnsi="Arial" w:cs="Arial"/>
          <w:sz w:val="22"/>
          <w:szCs w:val="22"/>
        </w:rPr>
        <w:t xml:space="preserve">. </w:t>
      </w:r>
      <w:r w:rsidR="007B1982" w:rsidRPr="00934CDA">
        <w:rPr>
          <w:rFonts w:ascii="Arial" w:hAnsi="Arial" w:cs="Arial"/>
          <w:sz w:val="22"/>
          <w:szCs w:val="22"/>
        </w:rPr>
        <w:t>Dotčené části HOZ budou v rámci stavby</w:t>
      </w:r>
      <w:r w:rsidR="00801C93" w:rsidRPr="00934CDA">
        <w:rPr>
          <w:rFonts w:ascii="Arial" w:hAnsi="Arial" w:cs="Arial"/>
          <w:sz w:val="22"/>
          <w:szCs w:val="22"/>
        </w:rPr>
        <w:t xml:space="preserve"> </w:t>
      </w:r>
      <w:r w:rsidR="00901F5B">
        <w:rPr>
          <w:rFonts w:ascii="Arial" w:hAnsi="Arial" w:cs="Arial"/>
          <w:sz w:val="22"/>
          <w:szCs w:val="22"/>
        </w:rPr>
        <w:t>„</w:t>
      </w:r>
      <w:r w:rsidR="00147F73" w:rsidRPr="00934CDA">
        <w:rPr>
          <w:rFonts w:ascii="Arial" w:hAnsi="Arial" w:cs="Arial"/>
          <w:sz w:val="22"/>
          <w:szCs w:val="22"/>
        </w:rPr>
        <w:t>D11</w:t>
      </w:r>
      <w:r w:rsidR="004B13A4" w:rsidRPr="00934CDA">
        <w:rPr>
          <w:rFonts w:ascii="Arial" w:hAnsi="Arial" w:cs="Arial"/>
          <w:sz w:val="22"/>
          <w:szCs w:val="22"/>
        </w:rPr>
        <w:t xml:space="preserve"> </w:t>
      </w:r>
      <w:r w:rsidR="00147F73" w:rsidRPr="00934CDA">
        <w:rPr>
          <w:rFonts w:ascii="Arial" w:hAnsi="Arial" w:cs="Arial"/>
          <w:sz w:val="22"/>
          <w:szCs w:val="22"/>
        </w:rPr>
        <w:t>1109</w:t>
      </w:r>
      <w:r w:rsidR="00BC2CB9" w:rsidRPr="00934CDA">
        <w:rPr>
          <w:rFonts w:ascii="Arial" w:hAnsi="Arial" w:cs="Arial"/>
          <w:sz w:val="22"/>
          <w:szCs w:val="22"/>
        </w:rPr>
        <w:t xml:space="preserve"> Trutnov – státní hranice</w:t>
      </w:r>
      <w:r w:rsidR="00A7093B">
        <w:rPr>
          <w:rFonts w:ascii="Arial" w:hAnsi="Arial" w:cs="Arial"/>
          <w:sz w:val="22"/>
          <w:szCs w:val="22"/>
        </w:rPr>
        <w:t xml:space="preserve"> ČR</w:t>
      </w:r>
      <w:r w:rsidR="00253177">
        <w:rPr>
          <w:rFonts w:ascii="Arial" w:hAnsi="Arial" w:cs="Arial"/>
          <w:sz w:val="22"/>
          <w:szCs w:val="22"/>
        </w:rPr>
        <w:t>/PR</w:t>
      </w:r>
      <w:r w:rsidR="00901F5B">
        <w:rPr>
          <w:rFonts w:ascii="Arial" w:hAnsi="Arial" w:cs="Arial"/>
          <w:sz w:val="22"/>
          <w:szCs w:val="22"/>
        </w:rPr>
        <w:t>“</w:t>
      </w:r>
      <w:r w:rsidR="00147F73" w:rsidRPr="00934CDA">
        <w:rPr>
          <w:rFonts w:ascii="Arial" w:hAnsi="Arial" w:cs="Arial"/>
          <w:sz w:val="22"/>
          <w:szCs w:val="22"/>
        </w:rPr>
        <w:t xml:space="preserve"> majetkově vypořádány samostatně. </w:t>
      </w:r>
    </w:p>
    <w:p w14:paraId="112BC6E8" w14:textId="577A5A97" w:rsidR="004F5DC3" w:rsidRPr="00D30623" w:rsidRDefault="004F5DC3" w:rsidP="00FF349C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72993189" w14:textId="69571771" w:rsidR="0079620D" w:rsidRPr="00D30623" w:rsidRDefault="00FA7783" w:rsidP="00FA7783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5. </w:t>
      </w:r>
      <w:r w:rsidR="00183707" w:rsidRPr="00D30623">
        <w:rPr>
          <w:rFonts w:ascii="Arial" w:hAnsi="Arial" w:cs="Arial"/>
          <w:sz w:val="22"/>
          <w:szCs w:val="22"/>
        </w:rPr>
        <w:t xml:space="preserve">Na převáděném pozemku parc. č. 1319/6 v k.ú.  Bojiště u Trutnova se nachází stavba vodního díla, konkrétně stavba k vodohospodářským melioracím pozemků – hlavní odvodňovací zařízení evidováno pod č. ID 1110000002-11201000. Vodní dílo bude v rámci stavebního objektu </w:t>
      </w:r>
      <w:r w:rsidR="00183707">
        <w:rPr>
          <w:rFonts w:ascii="Arial" w:hAnsi="Arial" w:cs="Arial"/>
          <w:sz w:val="22"/>
          <w:szCs w:val="22"/>
        </w:rPr>
        <w:t>„</w:t>
      </w:r>
      <w:r w:rsidR="00183707" w:rsidRPr="00D30623">
        <w:rPr>
          <w:rFonts w:ascii="Arial" w:hAnsi="Arial" w:cs="Arial"/>
          <w:sz w:val="22"/>
          <w:szCs w:val="22"/>
        </w:rPr>
        <w:t xml:space="preserve">SO 105 Přivaděč MÚK Střítež“ stavby D11 1109 Trutnov – státní hranice ČR/PR nahrazeno propustkem. Propustek bude v majetku Ředitelství silnic a dálnic ČR a dále v rámci stavebního objektu „SO 321 Přeložka PP Doleckého potoka“ </w:t>
      </w:r>
      <w:r w:rsidR="00183707">
        <w:rPr>
          <w:rFonts w:ascii="Arial" w:hAnsi="Arial" w:cs="Arial"/>
          <w:sz w:val="22"/>
          <w:szCs w:val="22"/>
        </w:rPr>
        <w:t xml:space="preserve">bude zrušené hlavní odvodňovací zařízení evidováno pod č. ID </w:t>
      </w:r>
      <w:r w:rsidR="00183707" w:rsidRPr="0070680F">
        <w:rPr>
          <w:rFonts w:ascii="Arial" w:hAnsi="Arial" w:cs="Arial"/>
          <w:sz w:val="22"/>
          <w:szCs w:val="22"/>
        </w:rPr>
        <w:t xml:space="preserve">1110000002-11201000 </w:t>
      </w:r>
      <w:r w:rsidR="00183707" w:rsidRPr="00D30623">
        <w:rPr>
          <w:rFonts w:ascii="Arial" w:hAnsi="Arial" w:cs="Arial"/>
          <w:sz w:val="22"/>
          <w:szCs w:val="22"/>
        </w:rPr>
        <w:t>přeložen</w:t>
      </w:r>
      <w:r w:rsidR="00183707">
        <w:rPr>
          <w:rFonts w:ascii="Arial" w:hAnsi="Arial" w:cs="Arial"/>
          <w:sz w:val="22"/>
          <w:szCs w:val="22"/>
        </w:rPr>
        <w:t>o</w:t>
      </w:r>
      <w:r w:rsidR="00183707" w:rsidRPr="00D30623">
        <w:rPr>
          <w:rFonts w:ascii="Arial" w:hAnsi="Arial" w:cs="Arial"/>
          <w:sz w:val="22"/>
          <w:szCs w:val="22"/>
        </w:rPr>
        <w:t xml:space="preserve"> mimo stávající </w:t>
      </w:r>
      <w:r w:rsidR="00183707">
        <w:rPr>
          <w:rFonts w:ascii="Arial" w:hAnsi="Arial" w:cs="Arial"/>
          <w:sz w:val="22"/>
          <w:szCs w:val="22"/>
        </w:rPr>
        <w:t>umístění</w:t>
      </w:r>
      <w:r w:rsidR="00183707" w:rsidRPr="00D30623">
        <w:rPr>
          <w:rFonts w:ascii="Arial" w:hAnsi="Arial" w:cs="Arial"/>
          <w:sz w:val="22"/>
          <w:szCs w:val="22"/>
        </w:rPr>
        <w:t xml:space="preserve">. </w:t>
      </w:r>
      <w:r w:rsidR="00183707">
        <w:rPr>
          <w:rFonts w:ascii="Arial" w:hAnsi="Arial" w:cs="Arial"/>
          <w:sz w:val="22"/>
          <w:szCs w:val="22"/>
        </w:rPr>
        <w:t>„</w:t>
      </w:r>
      <w:r w:rsidR="00183707" w:rsidRPr="0070680F">
        <w:rPr>
          <w:rFonts w:ascii="Arial" w:hAnsi="Arial" w:cs="Arial"/>
          <w:sz w:val="22"/>
          <w:szCs w:val="22"/>
        </w:rPr>
        <w:t>SO 321 Přeložka PP Doleckého potoka</w:t>
      </w:r>
      <w:r w:rsidR="00183707">
        <w:rPr>
          <w:rFonts w:ascii="Arial" w:hAnsi="Arial" w:cs="Arial"/>
          <w:sz w:val="22"/>
          <w:szCs w:val="22"/>
        </w:rPr>
        <w:t>“</w:t>
      </w:r>
      <w:r w:rsidR="00183707" w:rsidRPr="0070680F">
        <w:rPr>
          <w:rFonts w:ascii="Arial" w:hAnsi="Arial" w:cs="Arial"/>
          <w:sz w:val="22"/>
          <w:szCs w:val="22"/>
        </w:rPr>
        <w:t xml:space="preserve"> bude v majetku Státního pozemkového úřadu.</w:t>
      </w:r>
      <w:r w:rsidR="00183707">
        <w:rPr>
          <w:rFonts w:ascii="Arial" w:hAnsi="Arial" w:cs="Arial"/>
          <w:sz w:val="22"/>
          <w:szCs w:val="22"/>
        </w:rPr>
        <w:t xml:space="preserve"> </w:t>
      </w:r>
      <w:r w:rsidR="00183707" w:rsidRPr="00D30623">
        <w:rPr>
          <w:rFonts w:ascii="Arial" w:hAnsi="Arial" w:cs="Arial"/>
          <w:sz w:val="22"/>
          <w:szCs w:val="22"/>
        </w:rPr>
        <w:t>V rámci stavby D11 1109 Trutnov – státní hranice ČR/PR bude majetkově vypořádáno samostatně</w:t>
      </w:r>
    </w:p>
    <w:p w14:paraId="133AA212" w14:textId="77777777" w:rsidR="0079620D" w:rsidRPr="00D30623" w:rsidRDefault="0079620D" w:rsidP="0079620D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77D02957" w14:textId="13A3C975" w:rsidR="004B6821" w:rsidRPr="00FA7783" w:rsidRDefault="00FA7783" w:rsidP="00FA7783">
      <w:pPr>
        <w:pStyle w:val="vnitrniText"/>
        <w:widowControl/>
        <w:ind w:firstLine="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6. </w:t>
      </w:r>
      <w:r w:rsidR="004B6821" w:rsidRPr="00FA7783">
        <w:rPr>
          <w:rFonts w:ascii="Arial" w:hAnsi="Arial" w:cs="Arial"/>
          <w:sz w:val="22"/>
          <w:szCs w:val="22"/>
          <w:lang w:eastAsia="en-US"/>
        </w:rPr>
        <w:t xml:space="preserve">Přejímající bere na vědomí a je srozuměn s tím, že se na převáděných pozemcích parc. </w:t>
      </w:r>
      <w:r w:rsidR="009616AC" w:rsidRPr="00FA7783">
        <w:rPr>
          <w:rFonts w:ascii="Arial" w:hAnsi="Arial" w:cs="Arial"/>
          <w:sz w:val="22"/>
          <w:szCs w:val="22"/>
          <w:lang w:eastAsia="en-US"/>
        </w:rPr>
        <w:t xml:space="preserve">            </w:t>
      </w:r>
      <w:r w:rsidR="004B6821" w:rsidRPr="00FA7783">
        <w:rPr>
          <w:rFonts w:ascii="Arial" w:hAnsi="Arial" w:cs="Arial"/>
          <w:sz w:val="22"/>
          <w:szCs w:val="22"/>
          <w:lang w:eastAsia="en-US"/>
        </w:rPr>
        <w:t>č.</w:t>
      </w:r>
      <w:r w:rsidR="00176E16" w:rsidRPr="00FA7783">
        <w:rPr>
          <w:rFonts w:ascii="Arial" w:hAnsi="Arial" w:cs="Arial"/>
          <w:sz w:val="22"/>
          <w:szCs w:val="22"/>
          <w:lang w:eastAsia="en-US"/>
        </w:rPr>
        <w:t xml:space="preserve"> 1831/9</w:t>
      </w:r>
      <w:r w:rsidR="004B6821" w:rsidRPr="00FA7783">
        <w:rPr>
          <w:rFonts w:ascii="Arial" w:hAnsi="Arial" w:cs="Arial"/>
          <w:sz w:val="22"/>
          <w:szCs w:val="22"/>
          <w:lang w:eastAsia="en-US"/>
        </w:rPr>
        <w:t xml:space="preserve"> v k.ú.</w:t>
      </w:r>
      <w:r w:rsidR="00176E16" w:rsidRPr="00FA7783">
        <w:rPr>
          <w:rFonts w:ascii="Arial" w:hAnsi="Arial" w:cs="Arial"/>
          <w:sz w:val="22"/>
          <w:szCs w:val="22"/>
          <w:lang w:eastAsia="en-US"/>
        </w:rPr>
        <w:t xml:space="preserve"> Bernartice, </w:t>
      </w:r>
      <w:r w:rsidR="00042D1B" w:rsidRPr="00FA7783">
        <w:rPr>
          <w:rFonts w:ascii="Arial" w:hAnsi="Arial" w:cs="Arial"/>
          <w:sz w:val="22"/>
          <w:szCs w:val="22"/>
          <w:lang w:eastAsia="en-US"/>
        </w:rPr>
        <w:t xml:space="preserve">parc. č. 2273, parc. č. </w:t>
      </w:r>
      <w:r w:rsidR="00304CC6" w:rsidRPr="00FA7783">
        <w:rPr>
          <w:rFonts w:ascii="Arial" w:hAnsi="Arial" w:cs="Arial"/>
          <w:sz w:val="22"/>
          <w:szCs w:val="22"/>
          <w:lang w:eastAsia="en-US"/>
        </w:rPr>
        <w:t xml:space="preserve">2744/15, parc. č. 2744/18, parc. č. </w:t>
      </w:r>
      <w:r w:rsidR="0046342B" w:rsidRPr="00FA7783">
        <w:rPr>
          <w:rFonts w:ascii="Arial" w:hAnsi="Arial" w:cs="Arial"/>
          <w:sz w:val="22"/>
          <w:szCs w:val="22"/>
          <w:lang w:eastAsia="en-US"/>
        </w:rPr>
        <w:t xml:space="preserve">2744/20, </w:t>
      </w:r>
      <w:r w:rsidR="00304CC6" w:rsidRPr="00FA7783">
        <w:rPr>
          <w:rFonts w:ascii="Arial" w:hAnsi="Arial" w:cs="Arial"/>
          <w:sz w:val="22"/>
          <w:szCs w:val="22"/>
          <w:lang w:eastAsia="en-US"/>
        </w:rPr>
        <w:t xml:space="preserve"> </w:t>
      </w:r>
      <w:r w:rsidR="00D4575E" w:rsidRPr="00FA7783">
        <w:rPr>
          <w:rFonts w:ascii="Arial" w:hAnsi="Arial" w:cs="Arial"/>
          <w:sz w:val="22"/>
          <w:szCs w:val="22"/>
          <w:lang w:eastAsia="en-US"/>
        </w:rPr>
        <w:t xml:space="preserve">                  </w:t>
      </w:r>
      <w:r w:rsidR="00304CC6" w:rsidRPr="00FA7783">
        <w:rPr>
          <w:rFonts w:ascii="Arial" w:hAnsi="Arial" w:cs="Arial"/>
          <w:sz w:val="22"/>
          <w:szCs w:val="22"/>
          <w:lang w:eastAsia="en-US"/>
        </w:rPr>
        <w:t>parc.</w:t>
      </w:r>
      <w:r w:rsidR="00C229D9" w:rsidRPr="00FA7783">
        <w:rPr>
          <w:rFonts w:ascii="Arial" w:hAnsi="Arial" w:cs="Arial"/>
          <w:sz w:val="22"/>
          <w:szCs w:val="22"/>
          <w:lang w:eastAsia="en-US"/>
        </w:rPr>
        <w:t xml:space="preserve"> </w:t>
      </w:r>
      <w:r w:rsidR="00304CC6" w:rsidRPr="00FA7783">
        <w:rPr>
          <w:rFonts w:ascii="Arial" w:hAnsi="Arial" w:cs="Arial"/>
          <w:sz w:val="22"/>
          <w:szCs w:val="22"/>
          <w:lang w:eastAsia="en-US"/>
        </w:rPr>
        <w:t>č.</w:t>
      </w:r>
      <w:r w:rsidR="005740DB" w:rsidRPr="00FA7783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6342B" w:rsidRPr="00FA7783">
        <w:rPr>
          <w:rFonts w:ascii="Arial" w:hAnsi="Arial" w:cs="Arial"/>
          <w:sz w:val="22"/>
          <w:szCs w:val="22"/>
          <w:lang w:eastAsia="en-US"/>
        </w:rPr>
        <w:t xml:space="preserve">2744/23, </w:t>
      </w:r>
      <w:r w:rsidR="00304CC6" w:rsidRPr="00FA7783">
        <w:rPr>
          <w:rFonts w:ascii="Arial" w:hAnsi="Arial" w:cs="Arial"/>
          <w:sz w:val="22"/>
          <w:szCs w:val="22"/>
          <w:lang w:eastAsia="en-US"/>
        </w:rPr>
        <w:t>parc. č.</w:t>
      </w:r>
      <w:r w:rsidR="005740DB" w:rsidRPr="00FA7783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6342B" w:rsidRPr="00FA7783">
        <w:rPr>
          <w:rFonts w:ascii="Arial" w:hAnsi="Arial" w:cs="Arial"/>
          <w:sz w:val="22"/>
          <w:szCs w:val="22"/>
          <w:lang w:eastAsia="en-US"/>
        </w:rPr>
        <w:t xml:space="preserve">2744/26, </w:t>
      </w:r>
      <w:r w:rsidR="00304CC6" w:rsidRPr="00FA7783">
        <w:rPr>
          <w:rFonts w:ascii="Arial" w:hAnsi="Arial" w:cs="Arial"/>
          <w:sz w:val="22"/>
          <w:szCs w:val="22"/>
          <w:lang w:eastAsia="en-US"/>
        </w:rPr>
        <w:t>parc. č.</w:t>
      </w:r>
      <w:r w:rsidR="005740DB" w:rsidRPr="00FA7783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95748" w:rsidRPr="00FA7783">
        <w:rPr>
          <w:rFonts w:ascii="Arial" w:hAnsi="Arial" w:cs="Arial"/>
          <w:sz w:val="22"/>
          <w:szCs w:val="22"/>
          <w:lang w:eastAsia="en-US"/>
        </w:rPr>
        <w:t>2744/28,</w:t>
      </w:r>
      <w:r w:rsidR="00304CC6" w:rsidRPr="00FA7783">
        <w:rPr>
          <w:rFonts w:ascii="Arial" w:hAnsi="Arial" w:cs="Arial"/>
          <w:sz w:val="22"/>
          <w:szCs w:val="22"/>
          <w:lang w:eastAsia="en-US"/>
        </w:rPr>
        <w:t xml:space="preserve"> parc. č. </w:t>
      </w:r>
      <w:r w:rsidR="00495748" w:rsidRPr="00FA7783">
        <w:rPr>
          <w:rFonts w:ascii="Arial" w:hAnsi="Arial" w:cs="Arial"/>
          <w:sz w:val="22"/>
          <w:szCs w:val="22"/>
          <w:lang w:eastAsia="en-US"/>
        </w:rPr>
        <w:t xml:space="preserve">2744/32, </w:t>
      </w:r>
      <w:r w:rsidR="00C40A46" w:rsidRPr="00FA7783">
        <w:rPr>
          <w:rFonts w:ascii="Arial" w:hAnsi="Arial" w:cs="Arial"/>
          <w:sz w:val="22"/>
          <w:szCs w:val="22"/>
          <w:lang w:eastAsia="en-US"/>
        </w:rPr>
        <w:t xml:space="preserve">parc. č. 2744/39,             </w:t>
      </w:r>
      <w:r w:rsidR="00304CC6" w:rsidRPr="00FA7783">
        <w:rPr>
          <w:rFonts w:ascii="Arial" w:hAnsi="Arial" w:cs="Arial"/>
          <w:sz w:val="22"/>
          <w:szCs w:val="22"/>
          <w:lang w:eastAsia="en-US"/>
        </w:rPr>
        <w:t>parc. č.</w:t>
      </w:r>
      <w:r w:rsidR="00495748" w:rsidRPr="00FA7783">
        <w:rPr>
          <w:rFonts w:ascii="Arial" w:hAnsi="Arial" w:cs="Arial"/>
          <w:sz w:val="22"/>
          <w:szCs w:val="22"/>
          <w:lang w:eastAsia="en-US"/>
        </w:rPr>
        <w:t xml:space="preserve"> 2744/53,</w:t>
      </w:r>
      <w:r w:rsidR="00C40A46" w:rsidRPr="00FA7783">
        <w:rPr>
          <w:rFonts w:ascii="Arial" w:hAnsi="Arial" w:cs="Arial"/>
          <w:sz w:val="22"/>
          <w:szCs w:val="22"/>
          <w:lang w:eastAsia="en-US"/>
        </w:rPr>
        <w:t xml:space="preserve"> </w:t>
      </w:r>
      <w:r w:rsidR="005F08F0" w:rsidRPr="00FA7783">
        <w:rPr>
          <w:rFonts w:ascii="Arial" w:hAnsi="Arial" w:cs="Arial"/>
          <w:sz w:val="22"/>
          <w:szCs w:val="22"/>
          <w:lang w:eastAsia="en-US"/>
        </w:rPr>
        <w:t xml:space="preserve">parc. č. 2744/57, </w:t>
      </w:r>
      <w:r w:rsidR="00C246F2" w:rsidRPr="00FA7783">
        <w:rPr>
          <w:rFonts w:ascii="Arial" w:hAnsi="Arial" w:cs="Arial"/>
          <w:sz w:val="22"/>
          <w:szCs w:val="22"/>
          <w:lang w:eastAsia="en-US"/>
        </w:rPr>
        <w:t xml:space="preserve">parc. č. </w:t>
      </w:r>
      <w:r w:rsidR="005F08F0" w:rsidRPr="00FA7783">
        <w:rPr>
          <w:rFonts w:ascii="Arial" w:hAnsi="Arial" w:cs="Arial"/>
          <w:sz w:val="22"/>
          <w:szCs w:val="22"/>
          <w:lang w:eastAsia="en-US"/>
        </w:rPr>
        <w:t xml:space="preserve">2744/63, </w:t>
      </w:r>
      <w:r w:rsidR="00304CC6" w:rsidRPr="00FA7783">
        <w:rPr>
          <w:rFonts w:ascii="Arial" w:hAnsi="Arial" w:cs="Arial"/>
          <w:sz w:val="22"/>
          <w:szCs w:val="22"/>
          <w:lang w:eastAsia="en-US"/>
        </w:rPr>
        <w:t>parc. č.</w:t>
      </w:r>
      <w:r w:rsidR="005F08F0" w:rsidRPr="00FA7783">
        <w:rPr>
          <w:rFonts w:ascii="Arial" w:hAnsi="Arial" w:cs="Arial"/>
          <w:sz w:val="22"/>
          <w:szCs w:val="22"/>
          <w:lang w:eastAsia="en-US"/>
        </w:rPr>
        <w:t xml:space="preserve"> </w:t>
      </w:r>
      <w:r w:rsidR="006D1618" w:rsidRPr="00FA7783">
        <w:rPr>
          <w:rFonts w:ascii="Arial" w:hAnsi="Arial" w:cs="Arial"/>
          <w:sz w:val="22"/>
          <w:szCs w:val="22"/>
          <w:lang w:eastAsia="en-US"/>
        </w:rPr>
        <w:t xml:space="preserve">2744/66, </w:t>
      </w:r>
      <w:r w:rsidR="00304CC6" w:rsidRPr="00FA7783">
        <w:rPr>
          <w:rFonts w:ascii="Arial" w:hAnsi="Arial" w:cs="Arial"/>
          <w:sz w:val="22"/>
          <w:szCs w:val="22"/>
          <w:lang w:eastAsia="en-US"/>
        </w:rPr>
        <w:t>parc. č.</w:t>
      </w:r>
      <w:r w:rsidR="006D1618" w:rsidRPr="00FA7783">
        <w:rPr>
          <w:rFonts w:ascii="Arial" w:hAnsi="Arial" w:cs="Arial"/>
          <w:sz w:val="22"/>
          <w:szCs w:val="22"/>
          <w:lang w:eastAsia="en-US"/>
        </w:rPr>
        <w:t xml:space="preserve"> 2744/75, </w:t>
      </w:r>
      <w:r w:rsidR="00C246F2" w:rsidRPr="00FA7783">
        <w:rPr>
          <w:rFonts w:ascii="Arial" w:hAnsi="Arial" w:cs="Arial"/>
          <w:sz w:val="22"/>
          <w:szCs w:val="22"/>
          <w:lang w:eastAsia="en-US"/>
        </w:rPr>
        <w:t xml:space="preserve">              </w:t>
      </w:r>
      <w:r w:rsidR="00304CC6" w:rsidRPr="00FA7783">
        <w:rPr>
          <w:rFonts w:ascii="Arial" w:hAnsi="Arial" w:cs="Arial"/>
          <w:sz w:val="22"/>
          <w:szCs w:val="22"/>
          <w:lang w:eastAsia="en-US"/>
        </w:rPr>
        <w:t>parc. č.</w:t>
      </w:r>
      <w:r w:rsidR="006D1618" w:rsidRPr="00FA7783">
        <w:rPr>
          <w:rFonts w:ascii="Arial" w:hAnsi="Arial" w:cs="Arial"/>
          <w:sz w:val="22"/>
          <w:szCs w:val="22"/>
          <w:lang w:eastAsia="en-US"/>
        </w:rPr>
        <w:t xml:space="preserve"> 2744/80,</w:t>
      </w:r>
      <w:r w:rsidR="00304CC6" w:rsidRPr="00FA7783">
        <w:rPr>
          <w:rFonts w:ascii="Arial" w:hAnsi="Arial" w:cs="Arial"/>
          <w:sz w:val="22"/>
          <w:szCs w:val="22"/>
          <w:lang w:eastAsia="en-US"/>
        </w:rPr>
        <w:t xml:space="preserve"> parc. č.</w:t>
      </w:r>
      <w:r w:rsidR="006D1618" w:rsidRPr="00FA7783">
        <w:rPr>
          <w:rFonts w:ascii="Arial" w:hAnsi="Arial" w:cs="Arial"/>
          <w:sz w:val="22"/>
          <w:szCs w:val="22"/>
          <w:lang w:eastAsia="en-US"/>
        </w:rPr>
        <w:t xml:space="preserve"> 2744/81</w:t>
      </w:r>
      <w:r w:rsidR="008F72FE" w:rsidRPr="00FA7783">
        <w:rPr>
          <w:rFonts w:ascii="Arial" w:hAnsi="Arial" w:cs="Arial"/>
          <w:sz w:val="22"/>
          <w:szCs w:val="22"/>
          <w:lang w:eastAsia="en-US"/>
        </w:rPr>
        <w:t xml:space="preserve">, </w:t>
      </w:r>
      <w:r w:rsidR="00304CC6" w:rsidRPr="00FA7783">
        <w:rPr>
          <w:rFonts w:ascii="Arial" w:hAnsi="Arial" w:cs="Arial"/>
          <w:sz w:val="22"/>
          <w:szCs w:val="22"/>
          <w:lang w:eastAsia="en-US"/>
        </w:rPr>
        <w:t>parc. č.</w:t>
      </w:r>
      <w:r w:rsidR="008F72FE" w:rsidRPr="00FA7783">
        <w:rPr>
          <w:rFonts w:ascii="Arial" w:hAnsi="Arial" w:cs="Arial"/>
          <w:sz w:val="22"/>
          <w:szCs w:val="22"/>
          <w:lang w:eastAsia="en-US"/>
        </w:rPr>
        <w:t xml:space="preserve"> 2744/82, </w:t>
      </w:r>
      <w:r w:rsidR="00304CC6" w:rsidRPr="00FA7783">
        <w:rPr>
          <w:rFonts w:ascii="Arial" w:hAnsi="Arial" w:cs="Arial"/>
          <w:sz w:val="22"/>
          <w:szCs w:val="22"/>
          <w:lang w:eastAsia="en-US"/>
        </w:rPr>
        <w:t>parc. č.</w:t>
      </w:r>
      <w:r w:rsidR="008F72FE" w:rsidRPr="00FA7783">
        <w:rPr>
          <w:rFonts w:ascii="Arial" w:hAnsi="Arial" w:cs="Arial"/>
          <w:sz w:val="22"/>
          <w:szCs w:val="22"/>
          <w:lang w:eastAsia="en-US"/>
        </w:rPr>
        <w:t xml:space="preserve"> 2744/83, </w:t>
      </w:r>
      <w:r w:rsidR="00304CC6" w:rsidRPr="00FA7783">
        <w:rPr>
          <w:rFonts w:ascii="Arial" w:hAnsi="Arial" w:cs="Arial"/>
          <w:sz w:val="22"/>
          <w:szCs w:val="22"/>
          <w:lang w:eastAsia="en-US"/>
        </w:rPr>
        <w:t>parc. č.</w:t>
      </w:r>
      <w:r w:rsidR="008F72FE" w:rsidRPr="00FA7783">
        <w:rPr>
          <w:rFonts w:ascii="Arial" w:hAnsi="Arial" w:cs="Arial"/>
          <w:sz w:val="22"/>
          <w:szCs w:val="22"/>
          <w:lang w:eastAsia="en-US"/>
        </w:rPr>
        <w:t xml:space="preserve"> 2744/</w:t>
      </w:r>
      <w:r w:rsidR="00107C29" w:rsidRPr="00FA7783">
        <w:rPr>
          <w:rFonts w:ascii="Arial" w:hAnsi="Arial" w:cs="Arial"/>
          <w:sz w:val="22"/>
          <w:szCs w:val="22"/>
          <w:lang w:eastAsia="en-US"/>
        </w:rPr>
        <w:t xml:space="preserve">89 </w:t>
      </w:r>
      <w:r w:rsidR="00BE0A51" w:rsidRPr="00FA7783">
        <w:rPr>
          <w:rFonts w:ascii="Arial" w:hAnsi="Arial" w:cs="Arial"/>
          <w:sz w:val="22"/>
          <w:szCs w:val="22"/>
          <w:lang w:eastAsia="en-US"/>
        </w:rPr>
        <w:t xml:space="preserve">                 </w:t>
      </w:r>
      <w:r w:rsidR="00107C29" w:rsidRPr="00FA7783">
        <w:rPr>
          <w:rFonts w:ascii="Arial" w:hAnsi="Arial" w:cs="Arial"/>
          <w:sz w:val="22"/>
          <w:szCs w:val="22"/>
          <w:lang w:eastAsia="en-US"/>
        </w:rPr>
        <w:t xml:space="preserve">v k.ú. Královec, </w:t>
      </w:r>
      <w:r w:rsidR="00304CC6" w:rsidRPr="00FA7783">
        <w:rPr>
          <w:rFonts w:ascii="Arial" w:hAnsi="Arial" w:cs="Arial"/>
          <w:sz w:val="22"/>
          <w:szCs w:val="22"/>
          <w:lang w:eastAsia="en-US"/>
        </w:rPr>
        <w:t xml:space="preserve"> parc.</w:t>
      </w:r>
      <w:r w:rsidR="00107C29" w:rsidRPr="00FA7783">
        <w:rPr>
          <w:rFonts w:ascii="Arial" w:hAnsi="Arial" w:cs="Arial"/>
          <w:sz w:val="22"/>
          <w:szCs w:val="22"/>
          <w:lang w:eastAsia="en-US"/>
        </w:rPr>
        <w:t xml:space="preserve"> </w:t>
      </w:r>
      <w:r w:rsidR="00304CC6" w:rsidRPr="00FA7783">
        <w:rPr>
          <w:rFonts w:ascii="Arial" w:hAnsi="Arial" w:cs="Arial"/>
          <w:sz w:val="22"/>
          <w:szCs w:val="22"/>
          <w:lang w:eastAsia="en-US"/>
        </w:rPr>
        <w:t>č.</w:t>
      </w:r>
      <w:r w:rsidR="00107C29" w:rsidRPr="00FA7783">
        <w:rPr>
          <w:rFonts w:ascii="Arial" w:hAnsi="Arial" w:cs="Arial"/>
          <w:sz w:val="22"/>
          <w:szCs w:val="22"/>
          <w:lang w:eastAsia="en-US"/>
        </w:rPr>
        <w:t xml:space="preserve"> 2285/70,</w:t>
      </w:r>
      <w:r w:rsidR="001B76A2" w:rsidRPr="00FA7783">
        <w:rPr>
          <w:rFonts w:ascii="Arial" w:hAnsi="Arial" w:cs="Arial"/>
          <w:sz w:val="22"/>
          <w:szCs w:val="22"/>
          <w:lang w:eastAsia="en-US"/>
        </w:rPr>
        <w:t xml:space="preserve"> </w:t>
      </w:r>
      <w:r w:rsidR="00304CC6" w:rsidRPr="00FA7783">
        <w:rPr>
          <w:rFonts w:ascii="Arial" w:hAnsi="Arial" w:cs="Arial"/>
          <w:sz w:val="22"/>
          <w:szCs w:val="22"/>
          <w:lang w:eastAsia="en-US"/>
        </w:rPr>
        <w:t>parc. č.</w:t>
      </w:r>
      <w:r w:rsidR="00107C29" w:rsidRPr="00FA7783">
        <w:rPr>
          <w:rFonts w:ascii="Arial" w:hAnsi="Arial" w:cs="Arial"/>
          <w:sz w:val="22"/>
          <w:szCs w:val="22"/>
          <w:lang w:eastAsia="en-US"/>
        </w:rPr>
        <w:t xml:space="preserve"> 2285/72, </w:t>
      </w:r>
      <w:r w:rsidR="00304CC6" w:rsidRPr="00FA7783">
        <w:rPr>
          <w:rFonts w:ascii="Arial" w:hAnsi="Arial" w:cs="Arial"/>
          <w:sz w:val="22"/>
          <w:szCs w:val="22"/>
          <w:lang w:eastAsia="en-US"/>
        </w:rPr>
        <w:t xml:space="preserve"> parc. č.</w:t>
      </w:r>
      <w:r w:rsidR="00107C29" w:rsidRPr="00FA7783">
        <w:rPr>
          <w:rFonts w:ascii="Arial" w:hAnsi="Arial" w:cs="Arial"/>
          <w:sz w:val="22"/>
          <w:szCs w:val="22"/>
          <w:lang w:eastAsia="en-US"/>
        </w:rPr>
        <w:t xml:space="preserve"> 2</w:t>
      </w:r>
      <w:r w:rsidR="00BE0A51" w:rsidRPr="00FA7783">
        <w:rPr>
          <w:rFonts w:ascii="Arial" w:hAnsi="Arial" w:cs="Arial"/>
          <w:sz w:val="22"/>
          <w:szCs w:val="22"/>
          <w:lang w:eastAsia="en-US"/>
        </w:rPr>
        <w:t>2</w:t>
      </w:r>
      <w:r w:rsidR="00E910CD" w:rsidRPr="00FA7783">
        <w:rPr>
          <w:rFonts w:ascii="Arial" w:hAnsi="Arial" w:cs="Arial"/>
          <w:sz w:val="22"/>
          <w:szCs w:val="22"/>
          <w:lang w:eastAsia="en-US"/>
        </w:rPr>
        <w:t>85/73 v k.ú. Zlatá Olešnice,</w:t>
      </w:r>
      <w:r w:rsidR="00304CC6" w:rsidRPr="00FA7783">
        <w:rPr>
          <w:rFonts w:ascii="Arial" w:hAnsi="Arial" w:cs="Arial"/>
          <w:sz w:val="22"/>
          <w:szCs w:val="22"/>
          <w:lang w:eastAsia="en-US"/>
        </w:rPr>
        <w:t xml:space="preserve"> </w:t>
      </w:r>
      <w:r w:rsidR="00C94043" w:rsidRPr="00FA7783">
        <w:rPr>
          <w:rFonts w:ascii="Arial" w:hAnsi="Arial" w:cs="Arial"/>
          <w:sz w:val="22"/>
          <w:szCs w:val="22"/>
          <w:lang w:eastAsia="en-US"/>
        </w:rPr>
        <w:t xml:space="preserve">        </w:t>
      </w:r>
      <w:r w:rsidR="00304CC6" w:rsidRPr="00FA7783">
        <w:rPr>
          <w:rFonts w:ascii="Arial" w:hAnsi="Arial" w:cs="Arial"/>
          <w:sz w:val="22"/>
          <w:szCs w:val="22"/>
          <w:lang w:eastAsia="en-US"/>
        </w:rPr>
        <w:t>parc. č.</w:t>
      </w:r>
      <w:r w:rsidR="00C94043" w:rsidRPr="00FA7783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910CD" w:rsidRPr="00FA7783">
        <w:rPr>
          <w:rFonts w:ascii="Arial" w:hAnsi="Arial" w:cs="Arial"/>
          <w:sz w:val="22"/>
          <w:szCs w:val="22"/>
          <w:lang w:eastAsia="en-US"/>
        </w:rPr>
        <w:t>4406, parc. č. 4655</w:t>
      </w:r>
      <w:r w:rsidR="00D32980" w:rsidRPr="00FA7783">
        <w:rPr>
          <w:rFonts w:ascii="Arial" w:hAnsi="Arial" w:cs="Arial"/>
          <w:sz w:val="22"/>
          <w:szCs w:val="22"/>
          <w:lang w:eastAsia="en-US"/>
        </w:rPr>
        <w:t>/31,</w:t>
      </w:r>
      <w:r w:rsidR="00C94043" w:rsidRPr="00FA7783">
        <w:rPr>
          <w:rFonts w:ascii="Arial" w:hAnsi="Arial" w:cs="Arial"/>
          <w:sz w:val="22"/>
          <w:szCs w:val="22"/>
          <w:lang w:eastAsia="en-US"/>
        </w:rPr>
        <w:t xml:space="preserve"> </w:t>
      </w:r>
      <w:r w:rsidR="00E910CD" w:rsidRPr="00FA7783">
        <w:rPr>
          <w:rFonts w:ascii="Arial" w:hAnsi="Arial" w:cs="Arial"/>
          <w:sz w:val="22"/>
          <w:szCs w:val="22"/>
          <w:lang w:eastAsia="en-US"/>
        </w:rPr>
        <w:t>parc. č.</w:t>
      </w:r>
      <w:r w:rsidR="00D32980" w:rsidRPr="00FA7783">
        <w:rPr>
          <w:rFonts w:ascii="Arial" w:hAnsi="Arial" w:cs="Arial"/>
          <w:sz w:val="22"/>
          <w:szCs w:val="22"/>
          <w:lang w:eastAsia="en-US"/>
        </w:rPr>
        <w:t xml:space="preserve"> 4655/32,</w:t>
      </w:r>
      <w:r w:rsidR="00E910CD" w:rsidRPr="00FA7783">
        <w:rPr>
          <w:rFonts w:ascii="Arial" w:hAnsi="Arial" w:cs="Arial"/>
          <w:sz w:val="22"/>
          <w:szCs w:val="22"/>
          <w:lang w:eastAsia="en-US"/>
        </w:rPr>
        <w:t xml:space="preserve"> parc. č. </w:t>
      </w:r>
      <w:r w:rsidR="00D32980" w:rsidRPr="00FA7783">
        <w:rPr>
          <w:rFonts w:ascii="Arial" w:hAnsi="Arial" w:cs="Arial"/>
          <w:sz w:val="22"/>
          <w:szCs w:val="22"/>
          <w:lang w:eastAsia="en-US"/>
        </w:rPr>
        <w:t>4655/40,</w:t>
      </w:r>
      <w:r w:rsidR="00777DDB" w:rsidRPr="00FA7783">
        <w:rPr>
          <w:rFonts w:ascii="Arial" w:hAnsi="Arial" w:cs="Arial"/>
          <w:sz w:val="22"/>
          <w:szCs w:val="22"/>
          <w:lang w:eastAsia="en-US"/>
        </w:rPr>
        <w:t xml:space="preserve"> parc. č. </w:t>
      </w:r>
      <w:r w:rsidR="00D32980" w:rsidRPr="00FA7783">
        <w:rPr>
          <w:rFonts w:ascii="Arial" w:hAnsi="Arial" w:cs="Arial"/>
          <w:sz w:val="22"/>
          <w:szCs w:val="22"/>
          <w:lang w:eastAsia="en-US"/>
        </w:rPr>
        <w:t xml:space="preserve">4655/43, </w:t>
      </w:r>
      <w:r w:rsidR="00777DDB" w:rsidRPr="00FA7783">
        <w:rPr>
          <w:rFonts w:ascii="Arial" w:hAnsi="Arial" w:cs="Arial"/>
          <w:sz w:val="22"/>
          <w:szCs w:val="22"/>
          <w:lang w:eastAsia="en-US"/>
        </w:rPr>
        <w:t xml:space="preserve">                    </w:t>
      </w:r>
      <w:r w:rsidR="00E910CD" w:rsidRPr="00FA7783">
        <w:rPr>
          <w:rFonts w:ascii="Arial" w:hAnsi="Arial" w:cs="Arial"/>
          <w:sz w:val="22"/>
          <w:szCs w:val="22"/>
          <w:lang w:eastAsia="en-US"/>
        </w:rPr>
        <w:t>parc. č.</w:t>
      </w:r>
      <w:r w:rsidR="00D32980" w:rsidRPr="00FA7783">
        <w:rPr>
          <w:rFonts w:ascii="Arial" w:hAnsi="Arial" w:cs="Arial"/>
          <w:sz w:val="22"/>
          <w:szCs w:val="22"/>
          <w:lang w:eastAsia="en-US"/>
        </w:rPr>
        <w:t xml:space="preserve"> </w:t>
      </w:r>
      <w:r w:rsidR="00CF1A78" w:rsidRPr="00FA7783">
        <w:rPr>
          <w:rFonts w:ascii="Arial" w:hAnsi="Arial" w:cs="Arial"/>
          <w:sz w:val="22"/>
          <w:szCs w:val="22"/>
          <w:lang w:eastAsia="en-US"/>
        </w:rPr>
        <w:t>4655/53 v k.ú. Starý Rokytník</w:t>
      </w:r>
      <w:r w:rsidR="00E910CD" w:rsidRPr="00FA7783">
        <w:rPr>
          <w:rFonts w:ascii="Arial" w:hAnsi="Arial" w:cs="Arial"/>
          <w:sz w:val="22"/>
          <w:szCs w:val="22"/>
          <w:lang w:eastAsia="en-US"/>
        </w:rPr>
        <w:t xml:space="preserve"> </w:t>
      </w:r>
      <w:r w:rsidR="00042D1B" w:rsidRPr="00FA7783">
        <w:rPr>
          <w:rFonts w:ascii="Arial" w:hAnsi="Arial" w:cs="Arial"/>
          <w:sz w:val="22"/>
          <w:szCs w:val="22"/>
          <w:lang w:eastAsia="en-US"/>
        </w:rPr>
        <w:t xml:space="preserve"> </w:t>
      </w:r>
      <w:r w:rsidR="004B6821" w:rsidRPr="00FA7783">
        <w:rPr>
          <w:rFonts w:ascii="Arial" w:hAnsi="Arial" w:cs="Arial"/>
          <w:sz w:val="22"/>
          <w:szCs w:val="22"/>
          <w:lang w:eastAsia="en-US"/>
        </w:rPr>
        <w:t>může dle dostupných podkladů nacházet stavba vodního díla, konkrétně stavba k vodohospodářským melioracím pozemků - podrobné odvodňovací zařízení. T</w:t>
      </w:r>
      <w:r w:rsidR="007B3AB8" w:rsidRPr="00FA7783">
        <w:rPr>
          <w:rFonts w:ascii="Arial" w:hAnsi="Arial" w:cs="Arial"/>
          <w:sz w:val="22"/>
          <w:szCs w:val="22"/>
          <w:lang w:eastAsia="en-US"/>
        </w:rPr>
        <w:t xml:space="preserve">yto </w:t>
      </w:r>
      <w:r w:rsidR="004B6821" w:rsidRPr="00FA7783">
        <w:rPr>
          <w:rFonts w:ascii="Arial" w:hAnsi="Arial" w:cs="Arial"/>
          <w:sz w:val="22"/>
          <w:szCs w:val="22"/>
          <w:lang w:eastAsia="en-US"/>
        </w:rPr>
        <w:t>stavb</w:t>
      </w:r>
      <w:r w:rsidR="007B3AB8" w:rsidRPr="00FA7783">
        <w:rPr>
          <w:rFonts w:ascii="Arial" w:hAnsi="Arial" w:cs="Arial"/>
          <w:sz w:val="22"/>
          <w:szCs w:val="22"/>
          <w:lang w:eastAsia="en-US"/>
        </w:rPr>
        <w:t>y</w:t>
      </w:r>
      <w:r w:rsidR="004B6821" w:rsidRPr="00FA7783">
        <w:rPr>
          <w:rFonts w:ascii="Arial" w:hAnsi="Arial" w:cs="Arial"/>
          <w:sz w:val="22"/>
          <w:szCs w:val="22"/>
          <w:lang w:eastAsia="en-US"/>
        </w:rPr>
        <w:t xml:space="preserve"> vodní</w:t>
      </w:r>
      <w:r w:rsidR="009C7759" w:rsidRPr="00FA7783">
        <w:rPr>
          <w:rFonts w:ascii="Arial" w:hAnsi="Arial" w:cs="Arial"/>
          <w:sz w:val="22"/>
          <w:szCs w:val="22"/>
          <w:lang w:eastAsia="en-US"/>
        </w:rPr>
        <w:t>ch</w:t>
      </w:r>
      <w:r w:rsidR="004B6821" w:rsidRPr="00FA7783">
        <w:rPr>
          <w:rFonts w:ascii="Arial" w:hAnsi="Arial" w:cs="Arial"/>
          <w:sz w:val="22"/>
          <w:szCs w:val="22"/>
          <w:lang w:eastAsia="en-US"/>
        </w:rPr>
        <w:t xml:space="preserve"> d</w:t>
      </w:r>
      <w:r w:rsidR="009C7759" w:rsidRPr="00FA7783">
        <w:rPr>
          <w:rFonts w:ascii="Arial" w:hAnsi="Arial" w:cs="Arial"/>
          <w:sz w:val="22"/>
          <w:szCs w:val="22"/>
          <w:lang w:eastAsia="en-US"/>
        </w:rPr>
        <w:t>ěl</w:t>
      </w:r>
      <w:r w:rsidR="004B6821" w:rsidRPr="00FA7783">
        <w:rPr>
          <w:rFonts w:ascii="Arial" w:hAnsi="Arial" w:cs="Arial"/>
          <w:sz w:val="22"/>
          <w:szCs w:val="22"/>
          <w:lang w:eastAsia="en-US"/>
        </w:rPr>
        <w:t xml:space="preserve"> j</w:t>
      </w:r>
      <w:r w:rsidR="007B3AB8" w:rsidRPr="00FA7783">
        <w:rPr>
          <w:rFonts w:ascii="Arial" w:hAnsi="Arial" w:cs="Arial"/>
          <w:sz w:val="22"/>
          <w:szCs w:val="22"/>
          <w:lang w:eastAsia="en-US"/>
        </w:rPr>
        <w:t>sou</w:t>
      </w:r>
      <w:r w:rsidR="004B6821" w:rsidRPr="00FA7783">
        <w:rPr>
          <w:rFonts w:ascii="Arial" w:hAnsi="Arial" w:cs="Arial"/>
          <w:sz w:val="22"/>
          <w:szCs w:val="22"/>
          <w:lang w:eastAsia="en-US"/>
        </w:rPr>
        <w:t xml:space="preserve"> součástí předmětn</w:t>
      </w:r>
      <w:r w:rsidR="009C7759" w:rsidRPr="00FA7783">
        <w:rPr>
          <w:rFonts w:ascii="Arial" w:hAnsi="Arial" w:cs="Arial"/>
          <w:sz w:val="22"/>
          <w:szCs w:val="22"/>
          <w:lang w:eastAsia="en-US"/>
        </w:rPr>
        <w:t>ých</w:t>
      </w:r>
      <w:r w:rsidR="004B6821" w:rsidRPr="00FA7783">
        <w:rPr>
          <w:rFonts w:ascii="Arial" w:hAnsi="Arial" w:cs="Arial"/>
          <w:sz w:val="22"/>
          <w:szCs w:val="22"/>
          <w:lang w:eastAsia="en-US"/>
        </w:rPr>
        <w:t xml:space="preserve"> pozemk</w:t>
      </w:r>
      <w:r w:rsidR="009C7759" w:rsidRPr="00FA7783">
        <w:rPr>
          <w:rFonts w:ascii="Arial" w:hAnsi="Arial" w:cs="Arial"/>
          <w:sz w:val="22"/>
          <w:szCs w:val="22"/>
          <w:lang w:eastAsia="en-US"/>
        </w:rPr>
        <w:t>ů</w:t>
      </w:r>
      <w:r w:rsidR="004B6821" w:rsidRPr="00FA7783">
        <w:rPr>
          <w:rFonts w:ascii="Arial" w:hAnsi="Arial" w:cs="Arial"/>
          <w:sz w:val="22"/>
          <w:szCs w:val="22"/>
          <w:lang w:eastAsia="en-US"/>
        </w:rPr>
        <w:t xml:space="preserve"> a spolu s n</w:t>
      </w:r>
      <w:r w:rsidR="00695725" w:rsidRPr="00FA7783">
        <w:rPr>
          <w:rFonts w:ascii="Arial" w:hAnsi="Arial" w:cs="Arial"/>
          <w:sz w:val="22"/>
          <w:szCs w:val="22"/>
          <w:lang w:eastAsia="en-US"/>
        </w:rPr>
        <w:t>imi</w:t>
      </w:r>
      <w:r w:rsidR="004B6821" w:rsidRPr="00FA7783">
        <w:rPr>
          <w:rFonts w:ascii="Arial" w:hAnsi="Arial" w:cs="Arial"/>
          <w:sz w:val="22"/>
          <w:szCs w:val="22"/>
          <w:lang w:eastAsia="en-US"/>
        </w:rPr>
        <w:t xml:space="preserve"> přechází vlastnické právo na přejímajícího. </w:t>
      </w:r>
    </w:p>
    <w:p w14:paraId="785329C6" w14:textId="77777777" w:rsidR="00176E16" w:rsidRPr="00934CDA" w:rsidRDefault="00176E16" w:rsidP="00176E16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41913ACB" w14:textId="77777777" w:rsidR="00176E16" w:rsidRPr="00934CDA" w:rsidRDefault="00176E16" w:rsidP="00176E16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07CED7A9" w14:textId="219705BA" w:rsidR="00176135" w:rsidRPr="00934CDA" w:rsidRDefault="00662A81" w:rsidP="00FA7783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7. </w:t>
      </w:r>
      <w:r w:rsidR="00176135" w:rsidRPr="00934CDA">
        <w:rPr>
          <w:rFonts w:ascii="Arial" w:hAnsi="Arial" w:cs="Arial"/>
          <w:sz w:val="22"/>
          <w:szCs w:val="22"/>
        </w:rPr>
        <w:t>Přejímající bere na vědomí povinnosti vlastníka pozemk</w:t>
      </w:r>
      <w:r w:rsidR="002E3CFA" w:rsidRPr="00934CDA">
        <w:rPr>
          <w:rFonts w:ascii="Arial" w:hAnsi="Arial" w:cs="Arial"/>
          <w:sz w:val="22"/>
          <w:szCs w:val="22"/>
        </w:rPr>
        <w:t>ů</w:t>
      </w:r>
      <w:r w:rsidR="00176135" w:rsidRPr="00934CDA">
        <w:rPr>
          <w:rFonts w:ascii="Arial" w:hAnsi="Arial" w:cs="Arial"/>
          <w:sz w:val="22"/>
          <w:szCs w:val="22"/>
        </w:rPr>
        <w:t>, na kte</w:t>
      </w:r>
      <w:r w:rsidR="00A00513" w:rsidRPr="00934CDA">
        <w:rPr>
          <w:rFonts w:ascii="Arial" w:hAnsi="Arial" w:cs="Arial"/>
          <w:sz w:val="22"/>
          <w:szCs w:val="22"/>
        </w:rPr>
        <w:t>rých</w:t>
      </w:r>
      <w:r w:rsidR="00176135" w:rsidRPr="00934CDA">
        <w:rPr>
          <w:rFonts w:ascii="Arial" w:hAnsi="Arial" w:cs="Arial"/>
          <w:sz w:val="22"/>
          <w:szCs w:val="22"/>
        </w:rPr>
        <w:t xml:space="preserve"> je umístěna stavba </w:t>
      </w:r>
      <w:r w:rsidR="009616AC">
        <w:rPr>
          <w:rFonts w:ascii="Arial" w:hAnsi="Arial" w:cs="Arial"/>
          <w:sz w:val="22"/>
          <w:szCs w:val="22"/>
        </w:rPr>
        <w:t xml:space="preserve">             </w:t>
      </w:r>
      <w:r w:rsidR="00176135" w:rsidRPr="00934CDA">
        <w:rPr>
          <w:rFonts w:ascii="Arial" w:hAnsi="Arial" w:cs="Arial"/>
          <w:sz w:val="22"/>
          <w:szCs w:val="22"/>
        </w:rPr>
        <w:t xml:space="preserve">k vodohospodářským melioracím pozemků, vyplývající z ustanovení § 56 odst. 4 zákona </w:t>
      </w:r>
      <w:r w:rsidR="009616AC">
        <w:rPr>
          <w:rFonts w:ascii="Arial" w:hAnsi="Arial" w:cs="Arial"/>
          <w:sz w:val="22"/>
          <w:szCs w:val="22"/>
        </w:rPr>
        <w:t xml:space="preserve">                </w:t>
      </w:r>
      <w:r w:rsidR="00176135" w:rsidRPr="00934CDA">
        <w:rPr>
          <w:rFonts w:ascii="Arial" w:hAnsi="Arial" w:cs="Arial"/>
          <w:sz w:val="22"/>
          <w:szCs w:val="22"/>
        </w:rPr>
        <w:t>č. 254/2001 Sb., o vodách a o změně některých zákonů (vodní zákon), ve znění pozdějších předpisů.</w:t>
      </w:r>
    </w:p>
    <w:p w14:paraId="4FF1D666" w14:textId="77777777" w:rsidR="00662A81" w:rsidRDefault="00662A81" w:rsidP="00662A81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253414FC" w14:textId="1CB7BD9C" w:rsidR="00176135" w:rsidRPr="00934CDA" w:rsidRDefault="00176135" w:rsidP="00662A81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Přejímající, jakožto vlastník vodního díla bere na vědomí povinnosti vlastníka vodního díla, vyplývající z ustanovení § 59 zákona č. 254/2001 Sb., o vodách a o změně některých zákonů (vodní zákon), ve znění pozdějších předpisů.</w:t>
      </w:r>
    </w:p>
    <w:p w14:paraId="11D6A2C6" w14:textId="77777777" w:rsidR="00273BF2" w:rsidRPr="00934CDA" w:rsidRDefault="00273BF2" w:rsidP="00D9356E">
      <w:pPr>
        <w:pStyle w:val="vnitrniText"/>
        <w:widowControl/>
        <w:ind w:firstLine="0"/>
        <w:rPr>
          <w:rFonts w:ascii="Arial" w:hAnsi="Arial" w:cs="Arial"/>
          <w:sz w:val="22"/>
          <w:szCs w:val="22"/>
        </w:rPr>
      </w:pPr>
    </w:p>
    <w:p w14:paraId="722F3A14" w14:textId="77777777" w:rsidR="00273BF2" w:rsidRPr="00934CDA" w:rsidRDefault="00273BF2" w:rsidP="00847CA3">
      <w:pPr>
        <w:pStyle w:val="para"/>
        <w:widowControl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VI.</w:t>
      </w:r>
    </w:p>
    <w:p w14:paraId="18D3FB4B" w14:textId="0B94E236" w:rsidR="00847CA3" w:rsidRPr="00CB2CD4" w:rsidRDefault="00CB2CD4" w:rsidP="00CB2CD4">
      <w:pPr>
        <w:pStyle w:val="vnitrniText"/>
        <w:widowControl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1. </w:t>
      </w:r>
      <w:r w:rsidR="00847CA3" w:rsidRPr="00CB2CD4">
        <w:rPr>
          <w:rFonts w:ascii="Arial" w:hAnsi="Arial" w:cs="Arial"/>
          <w:bCs/>
          <w:sz w:val="22"/>
          <w:szCs w:val="22"/>
        </w:rPr>
        <w:t>Obě strany se dohodly, že předávající podá u příslušného katastrálního úřadu návrh na provedení změny příslušnosti hospodaření a současně podá návrh na výmaz poznámky o zařazení pozemků do rezervy podle § 3 odst. 1 písm. b) zákona č. 503/2012 Sb., o Státním pozemkovém úřadu a o změně některých souvisejících zákonů, ve znění pozdějších předpisů,</w:t>
      </w:r>
      <w:r w:rsidR="009616AC" w:rsidRPr="00CB2CD4">
        <w:rPr>
          <w:rFonts w:ascii="Arial" w:hAnsi="Arial" w:cs="Arial"/>
          <w:bCs/>
          <w:sz w:val="22"/>
          <w:szCs w:val="22"/>
        </w:rPr>
        <w:t xml:space="preserve"> </w:t>
      </w:r>
      <w:r w:rsidR="00847CA3" w:rsidRPr="00CB2CD4">
        <w:rPr>
          <w:rFonts w:ascii="Arial" w:hAnsi="Arial" w:cs="Arial"/>
          <w:bCs/>
          <w:sz w:val="22"/>
          <w:szCs w:val="22"/>
        </w:rPr>
        <w:t>a to nejpozději do 15 dnů ode dne podpisu smlouvy.</w:t>
      </w:r>
    </w:p>
    <w:p w14:paraId="4738B495" w14:textId="77777777" w:rsidR="00911D5A" w:rsidRDefault="00911D5A" w:rsidP="001870D7">
      <w:pPr>
        <w:pStyle w:val="vnitrniText"/>
        <w:widowControl/>
        <w:ind w:firstLine="0"/>
        <w:rPr>
          <w:rFonts w:ascii="Arial" w:hAnsi="Arial" w:cs="Arial"/>
          <w:sz w:val="22"/>
          <w:szCs w:val="22"/>
          <w:lang w:eastAsia="en-US"/>
        </w:rPr>
      </w:pPr>
    </w:p>
    <w:p w14:paraId="175C20A0" w14:textId="1EA827B0" w:rsidR="00847CA3" w:rsidRPr="00CB2CD4" w:rsidRDefault="00CB2CD4" w:rsidP="00CB2CD4">
      <w:pPr>
        <w:pStyle w:val="vnitrniText"/>
        <w:widowControl/>
        <w:ind w:firstLine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 </w:t>
      </w:r>
      <w:r w:rsidR="00847CA3" w:rsidRPr="00CB2CD4">
        <w:rPr>
          <w:rFonts w:ascii="Arial" w:hAnsi="Arial" w:cs="Arial"/>
          <w:bCs/>
          <w:sz w:val="22"/>
          <w:szCs w:val="22"/>
        </w:rPr>
        <w:t xml:space="preserve">Předávající je ve smyslu zákona č. 634/2004 Sb., o správních poplatcích, ve znění pozdějších předpisů, osvobozen od správních poplatků. </w:t>
      </w:r>
    </w:p>
    <w:p w14:paraId="445C4C54" w14:textId="77777777" w:rsidR="00273BF2" w:rsidRPr="00934CDA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23E900D1" w14:textId="77777777" w:rsidR="00273BF2" w:rsidRPr="00934CDA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VII.</w:t>
      </w:r>
    </w:p>
    <w:p w14:paraId="3CD124A6" w14:textId="39A4C58F" w:rsidR="00847CA3" w:rsidRPr="00934CDA" w:rsidRDefault="00847CA3" w:rsidP="001870D7">
      <w:pPr>
        <w:pStyle w:val="vnitrniText"/>
        <w:widowControl/>
        <w:ind w:firstLine="0"/>
        <w:rPr>
          <w:rFonts w:ascii="Arial" w:hAnsi="Arial" w:cs="Arial"/>
          <w:sz w:val="22"/>
          <w:szCs w:val="22"/>
          <w:lang w:eastAsia="en-US"/>
        </w:rPr>
      </w:pPr>
      <w:bookmarkStart w:id="1" w:name="_Hlk30758065"/>
      <w:r w:rsidRPr="00934CDA">
        <w:rPr>
          <w:rFonts w:ascii="Arial" w:hAnsi="Arial" w:cs="Arial"/>
          <w:sz w:val="22"/>
          <w:szCs w:val="22"/>
          <w:lang w:eastAsia="en-US"/>
        </w:rPr>
        <w:t>Předávající prohlašuje, že byl ústředním správním úřadem dn</w:t>
      </w:r>
      <w:r w:rsidR="001870D7" w:rsidRPr="00934CDA">
        <w:rPr>
          <w:rFonts w:ascii="Arial" w:hAnsi="Arial" w:cs="Arial"/>
          <w:sz w:val="22"/>
          <w:szCs w:val="22"/>
          <w:lang w:eastAsia="en-US"/>
        </w:rPr>
        <w:t xml:space="preserve">e </w:t>
      </w:r>
      <w:r w:rsidR="00F756C6" w:rsidRPr="00934CDA">
        <w:rPr>
          <w:rFonts w:ascii="Arial" w:hAnsi="Arial" w:cs="Arial"/>
          <w:sz w:val="22"/>
          <w:szCs w:val="22"/>
          <w:lang w:eastAsia="en-US"/>
        </w:rPr>
        <w:t xml:space="preserve">4.3.2022 </w:t>
      </w:r>
      <w:r w:rsidRPr="00934CDA">
        <w:rPr>
          <w:rFonts w:ascii="Arial" w:hAnsi="Arial" w:cs="Arial"/>
          <w:sz w:val="22"/>
          <w:szCs w:val="22"/>
          <w:lang w:eastAsia="en-US"/>
        </w:rPr>
        <w:t>vydán písemný souhlas s převodem pozemků specifikovaných v článku I. této smlouvy.</w:t>
      </w:r>
      <w:bookmarkEnd w:id="1"/>
    </w:p>
    <w:p w14:paraId="3E77BC29" w14:textId="77777777" w:rsidR="00847CA3" w:rsidRPr="00934CDA" w:rsidRDefault="00847CA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127A5228" w14:textId="77777777" w:rsidR="009E6B98" w:rsidRPr="00934CDA" w:rsidRDefault="009E6B98">
      <w:pPr>
        <w:pStyle w:val="para"/>
        <w:widowControl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VIII.</w:t>
      </w:r>
    </w:p>
    <w:p w14:paraId="79AE732A" w14:textId="68DC7D81" w:rsidR="00BF4296" w:rsidRPr="00934CDA" w:rsidRDefault="00830CB1" w:rsidP="00F756C6">
      <w:pPr>
        <w:pStyle w:val="vnitrniText"/>
        <w:widowControl/>
        <w:ind w:firstLine="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1. </w:t>
      </w:r>
      <w:r w:rsidR="00BF4296" w:rsidRPr="00934CDA">
        <w:rPr>
          <w:rFonts w:ascii="Arial" w:hAnsi="Arial" w:cs="Arial"/>
          <w:sz w:val="22"/>
          <w:szCs w:val="22"/>
          <w:lang w:eastAsia="en-US"/>
        </w:rPr>
        <w:t>Smluvní strany se dohodly, že jakékoliv změny a doplňky této smlouvy jsou možné pouze písemnou formou na základě dohody smluvních stran.</w:t>
      </w:r>
    </w:p>
    <w:p w14:paraId="255F06A9" w14:textId="77777777" w:rsidR="00C51B30" w:rsidRDefault="00C51B30" w:rsidP="005537D6">
      <w:pPr>
        <w:pStyle w:val="vnitrniText"/>
        <w:widowControl/>
        <w:ind w:firstLine="0"/>
        <w:rPr>
          <w:rFonts w:ascii="Arial" w:hAnsi="Arial" w:cs="Arial"/>
          <w:sz w:val="22"/>
          <w:szCs w:val="22"/>
          <w:lang w:eastAsia="en-US"/>
        </w:rPr>
      </w:pPr>
    </w:p>
    <w:p w14:paraId="3484F9A9" w14:textId="51AE0F4B" w:rsidR="00BF4296" w:rsidRDefault="00BF4762" w:rsidP="005537D6">
      <w:pPr>
        <w:pStyle w:val="vnitrniText"/>
        <w:widowControl/>
        <w:ind w:firstLine="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lastRenderedPageBreak/>
        <w:t>2.</w:t>
      </w:r>
      <w:r w:rsidR="00665CF4">
        <w:rPr>
          <w:rFonts w:ascii="Arial" w:hAnsi="Arial" w:cs="Arial"/>
          <w:sz w:val="22"/>
          <w:szCs w:val="22"/>
          <w:lang w:eastAsia="en-US"/>
        </w:rPr>
        <w:t xml:space="preserve"> </w:t>
      </w:r>
      <w:r w:rsidR="00BF4296" w:rsidRPr="00934CDA">
        <w:rPr>
          <w:rFonts w:ascii="Arial" w:hAnsi="Arial" w:cs="Arial"/>
          <w:sz w:val="22"/>
          <w:szCs w:val="22"/>
          <w:lang w:eastAsia="en-US"/>
        </w:rPr>
        <w:t>Tato smlouva je vyhotovena ve 3 stejnopisech, z nichž každý má platnost originálu. Přejímající obdrží 1 stejnopis a ostatní jsou určeny pro předávajícího.</w:t>
      </w:r>
    </w:p>
    <w:p w14:paraId="4BE9589D" w14:textId="77777777" w:rsidR="00BF4762" w:rsidRPr="00934CDA" w:rsidRDefault="00BF4762" w:rsidP="005537D6">
      <w:pPr>
        <w:pStyle w:val="vnitrniText"/>
        <w:widowControl/>
        <w:ind w:firstLine="0"/>
        <w:rPr>
          <w:rFonts w:ascii="Arial" w:hAnsi="Arial" w:cs="Arial"/>
          <w:sz w:val="22"/>
          <w:szCs w:val="22"/>
          <w:lang w:eastAsia="en-US"/>
        </w:rPr>
      </w:pPr>
    </w:p>
    <w:p w14:paraId="6C6A9558" w14:textId="6E3BA915" w:rsidR="009E6B98" w:rsidRPr="00522F6D" w:rsidRDefault="00857F6E" w:rsidP="00522F6D">
      <w:pPr>
        <w:pStyle w:val="vnitrniText"/>
        <w:widowControl/>
        <w:ind w:firstLine="0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3. </w:t>
      </w:r>
      <w:r w:rsidR="009E6B98" w:rsidRPr="00522F6D">
        <w:rPr>
          <w:rFonts w:ascii="Arial" w:hAnsi="Arial" w:cs="Arial"/>
          <w:sz w:val="22"/>
          <w:szCs w:val="22"/>
          <w:lang w:eastAsia="en-US"/>
        </w:rPr>
        <w:t>Tato smlouva nabývá platnosti dnem podpisu oběma smluvními stranami a účinnosti dnem jejího uveřejnění v Registru smluv dle zákona č.</w:t>
      </w:r>
      <w:r w:rsidR="009E6B98" w:rsidRPr="00BF4762">
        <w:rPr>
          <w:rFonts w:ascii="Arial" w:hAnsi="Arial" w:cs="Arial"/>
          <w:sz w:val="22"/>
          <w:szCs w:val="22"/>
          <w:lang w:eastAsia="en-US"/>
        </w:rPr>
        <w:t xml:space="preserve"> 340/2015 Sb., o zvláštních podmínkách účinnosti některých smluv, uveřejňování těchto smluv a o registru smluv, ve znění pozdějších předpisů</w:t>
      </w:r>
      <w:r w:rsidR="009E6B98" w:rsidRPr="00522F6D">
        <w:rPr>
          <w:rFonts w:ascii="Arial" w:hAnsi="Arial" w:cs="Arial"/>
          <w:sz w:val="22"/>
          <w:szCs w:val="22"/>
          <w:lang w:eastAsia="en-US"/>
        </w:rPr>
        <w:t>.</w:t>
      </w:r>
      <w:r w:rsidR="009E6B98" w:rsidRPr="00BF4762">
        <w:rPr>
          <w:rFonts w:ascii="Arial" w:hAnsi="Arial" w:cs="Arial"/>
          <w:sz w:val="22"/>
          <w:szCs w:val="22"/>
          <w:lang w:eastAsia="en-US"/>
        </w:rPr>
        <w:t xml:space="preserve"> Smluvní strany se dohodly, že uveřejnění této smlouvy </w:t>
      </w:r>
      <w:r w:rsidR="009E6B98" w:rsidRPr="00522F6D">
        <w:rPr>
          <w:rFonts w:ascii="Arial" w:hAnsi="Arial" w:cs="Arial"/>
          <w:sz w:val="22"/>
          <w:szCs w:val="22"/>
          <w:lang w:eastAsia="en-US"/>
        </w:rPr>
        <w:t xml:space="preserve">v Registru smluv dle zákona </w:t>
      </w:r>
      <w:r w:rsidR="009616AC" w:rsidRPr="00522F6D">
        <w:rPr>
          <w:rFonts w:ascii="Arial" w:hAnsi="Arial" w:cs="Arial"/>
          <w:sz w:val="22"/>
          <w:szCs w:val="22"/>
          <w:lang w:eastAsia="en-US"/>
        </w:rPr>
        <w:t xml:space="preserve">   </w:t>
      </w:r>
      <w:r w:rsidR="009E6B98" w:rsidRPr="00522F6D">
        <w:rPr>
          <w:rFonts w:ascii="Arial" w:hAnsi="Arial" w:cs="Arial"/>
          <w:sz w:val="22"/>
          <w:szCs w:val="22"/>
          <w:lang w:eastAsia="en-US"/>
        </w:rPr>
        <w:t>č.</w:t>
      </w:r>
      <w:r w:rsidR="009E6B98" w:rsidRPr="00BF4762">
        <w:rPr>
          <w:rFonts w:ascii="Arial" w:hAnsi="Arial" w:cs="Arial"/>
          <w:sz w:val="22"/>
          <w:szCs w:val="22"/>
          <w:lang w:eastAsia="en-US"/>
        </w:rPr>
        <w:t xml:space="preserve"> 340/2015 Sb., o zvláštních podmínkách účinnosti některých smluv, ve znění pozdějších předpisů, zajistí Státní pozemkový úřad</w:t>
      </w:r>
      <w:r w:rsidR="009E6B98" w:rsidRPr="00522F6D">
        <w:rPr>
          <w:rFonts w:ascii="Arial" w:hAnsi="Arial" w:cs="Arial"/>
          <w:sz w:val="22"/>
          <w:szCs w:val="22"/>
          <w:lang w:eastAsia="en-US"/>
        </w:rPr>
        <w:t>.</w:t>
      </w:r>
    </w:p>
    <w:p w14:paraId="681DC0AA" w14:textId="77777777" w:rsidR="00BF4762" w:rsidRPr="00B73A3B" w:rsidRDefault="00BF4762" w:rsidP="00B73A3B">
      <w:pPr>
        <w:widowControl/>
        <w:jc w:val="both"/>
        <w:rPr>
          <w:rFonts w:ascii="Arial" w:hAnsi="Arial" w:cs="Arial"/>
          <w:bCs/>
          <w:sz w:val="22"/>
          <w:szCs w:val="22"/>
          <w:lang w:eastAsia="ar-SA"/>
        </w:rPr>
      </w:pPr>
    </w:p>
    <w:p w14:paraId="4FF03FB6" w14:textId="4583392A" w:rsidR="009E6B98" w:rsidRPr="00934CDA" w:rsidRDefault="00B37C1F" w:rsidP="005D59D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 </w:t>
      </w:r>
      <w:r w:rsidR="009E6B98" w:rsidRPr="00934CDA">
        <w:rPr>
          <w:rFonts w:ascii="Arial" w:hAnsi="Arial" w:cs="Arial"/>
          <w:sz w:val="22"/>
          <w:szCs w:val="22"/>
        </w:rPr>
        <w:t xml:space="preserve">V souvislosti s realizací práv a povinností vyplývajících z této smlouvy bude mít </w:t>
      </w:r>
      <w:r w:rsidR="001A1380">
        <w:rPr>
          <w:rFonts w:ascii="Arial" w:hAnsi="Arial" w:cs="Arial"/>
          <w:sz w:val="22"/>
          <w:szCs w:val="22"/>
        </w:rPr>
        <w:t>přejímající</w:t>
      </w:r>
      <w:r w:rsidR="009E6B98" w:rsidRPr="00934CDA">
        <w:rPr>
          <w:rFonts w:ascii="Arial" w:hAnsi="Arial" w:cs="Arial"/>
          <w:sz w:val="22"/>
          <w:szCs w:val="22"/>
        </w:rPr>
        <w:t xml:space="preserve"> přístup k osobním údajům fyzických osob, které jsou uvedeny ve smlouvách, které byly těmito osobami uzavřeny se Státním pozemkovým úřadem. </w:t>
      </w:r>
      <w:r w:rsidR="00636654">
        <w:rPr>
          <w:rFonts w:ascii="Arial" w:hAnsi="Arial" w:cs="Arial"/>
          <w:sz w:val="22"/>
          <w:szCs w:val="22"/>
        </w:rPr>
        <w:t>Přejímající</w:t>
      </w:r>
      <w:r w:rsidR="009E6B98" w:rsidRPr="00934CDA">
        <w:rPr>
          <w:rFonts w:ascii="Arial" w:hAnsi="Arial" w:cs="Arial"/>
          <w:sz w:val="22"/>
          <w:szCs w:val="22"/>
        </w:rPr>
        <w:t xml:space="preserve"> se zavazuje, že přijme veškerá technická a bezpečnostní opatření, v rámci </w:t>
      </w:r>
      <w:r w:rsidR="00636654">
        <w:rPr>
          <w:rFonts w:ascii="Arial" w:hAnsi="Arial" w:cs="Arial"/>
          <w:sz w:val="22"/>
          <w:szCs w:val="22"/>
        </w:rPr>
        <w:t>přejímajícího</w:t>
      </w:r>
      <w:r w:rsidR="009E6B98" w:rsidRPr="00934CDA">
        <w:rPr>
          <w:rFonts w:ascii="Arial" w:hAnsi="Arial" w:cs="Arial"/>
          <w:sz w:val="22"/>
          <w:szCs w:val="22"/>
        </w:rPr>
        <w:t xml:space="preserve"> s nimi budou seznámeni jen případní zaměstnanci a partneři </w:t>
      </w:r>
      <w:r w:rsidR="00F60768">
        <w:rPr>
          <w:rFonts w:ascii="Arial" w:hAnsi="Arial" w:cs="Arial"/>
          <w:sz w:val="22"/>
          <w:szCs w:val="22"/>
        </w:rPr>
        <w:t>přejímajícího</w:t>
      </w:r>
      <w:r w:rsidR="009E6B98" w:rsidRPr="00934CDA">
        <w:rPr>
          <w:rFonts w:ascii="Arial" w:hAnsi="Arial" w:cs="Arial"/>
          <w:sz w:val="22"/>
          <w:szCs w:val="22"/>
        </w:rPr>
        <w:t xml:space="preserve"> a </w:t>
      </w:r>
      <w:r w:rsidR="00F60768">
        <w:rPr>
          <w:rFonts w:ascii="Arial" w:hAnsi="Arial" w:cs="Arial"/>
          <w:sz w:val="22"/>
          <w:szCs w:val="22"/>
        </w:rPr>
        <w:t>přejímající</w:t>
      </w:r>
      <w:r w:rsidR="009E6B98" w:rsidRPr="00934CDA">
        <w:rPr>
          <w:rFonts w:ascii="Arial" w:hAnsi="Arial" w:cs="Arial"/>
          <w:sz w:val="22"/>
          <w:szCs w:val="22"/>
        </w:rPr>
        <w:t xml:space="preserve"> nezpřístupní tyto osobní údaje třetím osobám. </w:t>
      </w:r>
      <w:r w:rsidR="00B26909">
        <w:rPr>
          <w:rFonts w:ascii="Arial" w:hAnsi="Arial" w:cs="Arial"/>
          <w:sz w:val="22"/>
          <w:szCs w:val="22"/>
        </w:rPr>
        <w:t>Přejímající</w:t>
      </w:r>
      <w:r w:rsidR="009E6B98" w:rsidRPr="00934CDA">
        <w:rPr>
          <w:rFonts w:ascii="Arial" w:hAnsi="Arial" w:cs="Arial"/>
          <w:sz w:val="22"/>
          <w:szCs w:val="22"/>
        </w:rPr>
        <w:t xml:space="preserve"> prohlašuje, že je oprávněn shromažďovat, používat, přenášet, ukládat nebo jiným způsobem zpracovávat informace předávané SPÚ, včetně osobních údajů, jak jsou definovány příslušnými právními předpisy.</w:t>
      </w:r>
    </w:p>
    <w:p w14:paraId="5EC240FF" w14:textId="77777777" w:rsidR="006E6126" w:rsidRDefault="006E6126" w:rsidP="009E6B98">
      <w:pPr>
        <w:jc w:val="both"/>
        <w:rPr>
          <w:rFonts w:ascii="Arial" w:hAnsi="Arial" w:cs="Arial"/>
          <w:sz w:val="22"/>
          <w:szCs w:val="22"/>
        </w:rPr>
      </w:pPr>
    </w:p>
    <w:p w14:paraId="4EC914F0" w14:textId="47A34CB3" w:rsidR="009E6B98" w:rsidRPr="00934CDA" w:rsidRDefault="009E6B98" w:rsidP="009E6B98">
      <w:pPr>
        <w:jc w:val="both"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 xml:space="preserve">Obě smluvní strany se zavazují, že budou postupovat v souladu se zákonem č. 110/2019 Sb., </w:t>
      </w:r>
      <w:r w:rsidR="009616AC">
        <w:rPr>
          <w:rFonts w:ascii="Arial" w:hAnsi="Arial" w:cs="Arial"/>
          <w:sz w:val="22"/>
          <w:szCs w:val="22"/>
        </w:rPr>
        <w:t xml:space="preserve">   </w:t>
      </w:r>
      <w:r w:rsidRPr="00934CDA">
        <w:rPr>
          <w:rFonts w:ascii="Arial" w:hAnsi="Arial" w:cs="Arial"/>
          <w:sz w:val="22"/>
          <w:szCs w:val="22"/>
        </w:rPr>
        <w:t>o zpracování osobních údajů, a platným nařízením Evropského parlamentu a Rady EU 2016/679 („GDPR“). Tyto postupy a opatření se smluvní strany zavazují dodržovat po celou dobu trvání skartační lhůty ve smyslu § 2 písm. s) zákona č. 499/2004 Sb. o archivnictví a spisové službě a o změně některých zákonů, ve znění pozdějších předpisů.</w:t>
      </w:r>
    </w:p>
    <w:p w14:paraId="133523A4" w14:textId="77777777" w:rsidR="00BF4296" w:rsidRPr="00934CDA" w:rsidRDefault="00BF4296" w:rsidP="009E6B98">
      <w:pPr>
        <w:jc w:val="both"/>
        <w:rPr>
          <w:rFonts w:ascii="Arial" w:hAnsi="Arial" w:cs="Arial"/>
          <w:sz w:val="22"/>
          <w:szCs w:val="22"/>
        </w:rPr>
      </w:pPr>
    </w:p>
    <w:p w14:paraId="78A505FE" w14:textId="77777777" w:rsidR="00BF4296" w:rsidRPr="00934CDA" w:rsidRDefault="00BF4296" w:rsidP="00BF4296">
      <w:pPr>
        <w:pStyle w:val="para"/>
        <w:widowControl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IX.</w:t>
      </w:r>
    </w:p>
    <w:p w14:paraId="6DE3E30C" w14:textId="77777777" w:rsidR="00BF4296" w:rsidRPr="00934CDA" w:rsidRDefault="00BF4296" w:rsidP="0032798E">
      <w:pPr>
        <w:pStyle w:val="vnitrniText"/>
        <w:widowControl/>
        <w:ind w:firstLine="0"/>
        <w:rPr>
          <w:rFonts w:ascii="Arial" w:hAnsi="Arial" w:cs="Arial"/>
          <w:sz w:val="22"/>
          <w:szCs w:val="22"/>
          <w:lang w:eastAsia="en-US"/>
        </w:rPr>
      </w:pPr>
      <w:r w:rsidRPr="00934CDA">
        <w:rPr>
          <w:rFonts w:ascii="Arial" w:hAnsi="Arial" w:cs="Arial"/>
          <w:sz w:val="22"/>
          <w:szCs w:val="22"/>
          <w:lang w:eastAsia="en-US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5A8A3446" w14:textId="77777777" w:rsidR="009E6B98" w:rsidRPr="00934CDA" w:rsidRDefault="009E6B98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3045772" w14:textId="77777777" w:rsidR="00BF4296" w:rsidRPr="00934CDA" w:rsidRDefault="00BF4296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89B671C" w14:textId="77777777" w:rsidR="00273BF2" w:rsidRPr="00934CDA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B5282DE" w14:textId="77777777" w:rsidR="00662A81" w:rsidRDefault="00662A81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</w:p>
    <w:p w14:paraId="5CCF8DF1" w14:textId="7D108C53" w:rsidR="00273BF2" w:rsidRPr="00934CDA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 xml:space="preserve">V Hradci Králové dne </w:t>
      </w:r>
      <w:r w:rsidR="00F455D0">
        <w:rPr>
          <w:rFonts w:ascii="Arial" w:hAnsi="Arial" w:cs="Arial"/>
          <w:sz w:val="22"/>
          <w:szCs w:val="22"/>
        </w:rPr>
        <w:t>19.5.2022</w:t>
      </w:r>
      <w:r w:rsidRPr="00934CDA">
        <w:rPr>
          <w:rFonts w:ascii="Arial" w:hAnsi="Arial" w:cs="Arial"/>
          <w:sz w:val="22"/>
          <w:szCs w:val="22"/>
        </w:rPr>
        <w:tab/>
        <w:t>V</w:t>
      </w:r>
      <w:r w:rsidR="00F455D0">
        <w:rPr>
          <w:rFonts w:ascii="Arial" w:hAnsi="Arial" w:cs="Arial"/>
          <w:sz w:val="22"/>
          <w:szCs w:val="22"/>
        </w:rPr>
        <w:t> Hradci Králové</w:t>
      </w:r>
      <w:r w:rsidRPr="00934CDA">
        <w:rPr>
          <w:rFonts w:ascii="Arial" w:hAnsi="Arial" w:cs="Arial"/>
          <w:sz w:val="22"/>
          <w:szCs w:val="22"/>
        </w:rPr>
        <w:t xml:space="preserve"> dne </w:t>
      </w:r>
      <w:r w:rsidR="00F455D0">
        <w:rPr>
          <w:rFonts w:ascii="Arial" w:hAnsi="Arial" w:cs="Arial"/>
          <w:sz w:val="22"/>
          <w:szCs w:val="22"/>
        </w:rPr>
        <w:t xml:space="preserve"> 9.5.2022</w:t>
      </w:r>
    </w:p>
    <w:p w14:paraId="21852F31" w14:textId="0AC93B9D" w:rsidR="00273BF2" w:rsidRPr="00934CDA" w:rsidRDefault="00273BF2">
      <w:pPr>
        <w:widowControl/>
        <w:rPr>
          <w:rFonts w:ascii="Arial" w:hAnsi="Arial" w:cs="Arial"/>
          <w:sz w:val="22"/>
          <w:szCs w:val="22"/>
        </w:rPr>
      </w:pPr>
    </w:p>
    <w:p w14:paraId="65009AF9" w14:textId="63463159" w:rsidR="00D105FF" w:rsidRPr="00934CDA" w:rsidRDefault="00D105FF">
      <w:pPr>
        <w:widowControl/>
        <w:rPr>
          <w:rFonts w:ascii="Arial" w:hAnsi="Arial" w:cs="Arial"/>
          <w:sz w:val="22"/>
          <w:szCs w:val="22"/>
        </w:rPr>
      </w:pPr>
    </w:p>
    <w:p w14:paraId="16E01CF2" w14:textId="2EC31BD3" w:rsidR="00D105FF" w:rsidRPr="00934CDA" w:rsidRDefault="00D105FF">
      <w:pPr>
        <w:widowControl/>
        <w:rPr>
          <w:rFonts w:ascii="Arial" w:hAnsi="Arial" w:cs="Arial"/>
          <w:sz w:val="22"/>
          <w:szCs w:val="22"/>
        </w:rPr>
      </w:pPr>
    </w:p>
    <w:p w14:paraId="0E0F3211" w14:textId="7800636E" w:rsidR="00D105FF" w:rsidRPr="00934CDA" w:rsidRDefault="00D105FF">
      <w:pPr>
        <w:widowControl/>
        <w:rPr>
          <w:rFonts w:ascii="Arial" w:hAnsi="Arial" w:cs="Arial"/>
          <w:sz w:val="22"/>
          <w:szCs w:val="22"/>
        </w:rPr>
      </w:pPr>
    </w:p>
    <w:p w14:paraId="41F36813" w14:textId="31EC7725" w:rsidR="00D105FF" w:rsidRPr="00934CDA" w:rsidRDefault="00D105FF">
      <w:pPr>
        <w:widowControl/>
        <w:rPr>
          <w:rFonts w:ascii="Arial" w:hAnsi="Arial" w:cs="Arial"/>
          <w:sz w:val="22"/>
          <w:szCs w:val="22"/>
        </w:rPr>
      </w:pPr>
    </w:p>
    <w:p w14:paraId="57A3A2E7" w14:textId="3BAD574D" w:rsidR="00D105FF" w:rsidRPr="00934CDA" w:rsidRDefault="00D105FF">
      <w:pPr>
        <w:widowControl/>
        <w:rPr>
          <w:rFonts w:ascii="Arial" w:hAnsi="Arial" w:cs="Arial"/>
          <w:sz w:val="22"/>
          <w:szCs w:val="22"/>
        </w:rPr>
      </w:pPr>
    </w:p>
    <w:p w14:paraId="03FB0795" w14:textId="505E941A" w:rsidR="00D105FF" w:rsidRPr="00934CDA" w:rsidRDefault="00D105FF">
      <w:pPr>
        <w:widowControl/>
        <w:rPr>
          <w:rFonts w:ascii="Arial" w:hAnsi="Arial" w:cs="Arial"/>
          <w:sz w:val="22"/>
          <w:szCs w:val="22"/>
        </w:rPr>
      </w:pPr>
    </w:p>
    <w:p w14:paraId="57649365" w14:textId="48775D63" w:rsidR="00D105FF" w:rsidRPr="00934CDA" w:rsidRDefault="00D105FF">
      <w:pPr>
        <w:widowControl/>
        <w:rPr>
          <w:rFonts w:ascii="Arial" w:hAnsi="Arial" w:cs="Arial"/>
          <w:sz w:val="22"/>
          <w:szCs w:val="22"/>
        </w:rPr>
      </w:pPr>
    </w:p>
    <w:p w14:paraId="264674AF" w14:textId="77F72F9E" w:rsidR="00D105FF" w:rsidRPr="00934CDA" w:rsidRDefault="00D105FF">
      <w:pPr>
        <w:widowControl/>
        <w:rPr>
          <w:rFonts w:ascii="Arial" w:hAnsi="Arial" w:cs="Arial"/>
          <w:sz w:val="22"/>
          <w:szCs w:val="22"/>
        </w:rPr>
      </w:pPr>
    </w:p>
    <w:p w14:paraId="0D704013" w14:textId="77777777" w:rsidR="00273BF2" w:rsidRPr="00934CDA" w:rsidRDefault="00273BF2">
      <w:pPr>
        <w:widowControl/>
        <w:rPr>
          <w:rFonts w:ascii="Arial" w:hAnsi="Arial" w:cs="Arial"/>
          <w:sz w:val="22"/>
          <w:szCs w:val="22"/>
        </w:rPr>
      </w:pPr>
    </w:p>
    <w:p w14:paraId="2656C124" w14:textId="77777777" w:rsidR="00273BF2" w:rsidRPr="00934CDA" w:rsidRDefault="00273BF2">
      <w:pPr>
        <w:widowControl/>
        <w:rPr>
          <w:rFonts w:ascii="Arial" w:hAnsi="Arial" w:cs="Arial"/>
          <w:sz w:val="22"/>
          <w:szCs w:val="22"/>
        </w:rPr>
      </w:pPr>
    </w:p>
    <w:p w14:paraId="693C4A4F" w14:textId="77777777" w:rsidR="00273BF2" w:rsidRPr="00934CDA" w:rsidRDefault="00273BF2">
      <w:pPr>
        <w:widowControl/>
        <w:rPr>
          <w:rFonts w:ascii="Arial" w:hAnsi="Arial" w:cs="Arial"/>
          <w:sz w:val="22"/>
          <w:szCs w:val="22"/>
        </w:rPr>
      </w:pPr>
    </w:p>
    <w:p w14:paraId="48FB966F" w14:textId="77777777" w:rsidR="00273BF2" w:rsidRPr="00934CDA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............................................</w:t>
      </w:r>
      <w:r w:rsidRPr="00934CD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76C70314" w14:textId="3CB61BDA" w:rsidR="00273BF2" w:rsidRPr="00934CDA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Státní pozemkový úřad</w:t>
      </w:r>
      <w:r w:rsidRPr="00934CDA">
        <w:rPr>
          <w:rFonts w:ascii="Arial" w:hAnsi="Arial" w:cs="Arial"/>
          <w:sz w:val="22"/>
          <w:szCs w:val="22"/>
        </w:rPr>
        <w:tab/>
        <w:t>Ředitelství silnic a dálnic ČR</w:t>
      </w:r>
      <w:r w:rsidR="00202A02">
        <w:rPr>
          <w:rFonts w:ascii="Arial" w:hAnsi="Arial" w:cs="Arial"/>
          <w:sz w:val="22"/>
          <w:szCs w:val="22"/>
        </w:rPr>
        <w:t>,</w:t>
      </w:r>
    </w:p>
    <w:p w14:paraId="26F45D18" w14:textId="571E7832" w:rsidR="00202A02" w:rsidRPr="00934CDA" w:rsidRDefault="00273BF2" w:rsidP="00202A0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ředitel Krajského pozemkového úřadu</w:t>
      </w:r>
      <w:r w:rsidRPr="00934CDA">
        <w:rPr>
          <w:rFonts w:ascii="Arial" w:hAnsi="Arial" w:cs="Arial"/>
          <w:sz w:val="22"/>
          <w:szCs w:val="22"/>
        </w:rPr>
        <w:tab/>
      </w:r>
      <w:r w:rsidR="00202A02">
        <w:rPr>
          <w:rFonts w:ascii="Arial" w:hAnsi="Arial" w:cs="Arial"/>
          <w:sz w:val="22"/>
          <w:szCs w:val="22"/>
        </w:rPr>
        <w:t>státní příspěvková organizace</w:t>
      </w:r>
    </w:p>
    <w:p w14:paraId="38D132EA" w14:textId="13E71A2C" w:rsidR="00273BF2" w:rsidRPr="00934CDA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pro Královéhradecký kraj</w:t>
      </w:r>
      <w:r w:rsidRPr="00934CDA">
        <w:rPr>
          <w:rFonts w:ascii="Arial" w:hAnsi="Arial" w:cs="Arial"/>
          <w:sz w:val="22"/>
          <w:szCs w:val="22"/>
        </w:rPr>
        <w:tab/>
      </w:r>
      <w:r w:rsidR="00C115E3">
        <w:rPr>
          <w:rFonts w:ascii="Arial" w:hAnsi="Arial" w:cs="Arial"/>
          <w:sz w:val="22"/>
          <w:szCs w:val="22"/>
        </w:rPr>
        <w:t>ředitel Správy ŘSD ČR Hradec Králové</w:t>
      </w:r>
    </w:p>
    <w:p w14:paraId="4C9B166B" w14:textId="1C1D210A" w:rsidR="00273BF2" w:rsidRPr="00934CDA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Ing. Petr Lázňovský</w:t>
      </w:r>
      <w:r w:rsidR="00C115E3">
        <w:rPr>
          <w:rFonts w:ascii="Arial" w:hAnsi="Arial" w:cs="Arial"/>
          <w:sz w:val="22"/>
          <w:szCs w:val="22"/>
        </w:rPr>
        <w:tab/>
        <w:t>Ing. Marek Novotný</w:t>
      </w:r>
      <w:r w:rsidRPr="00934CDA">
        <w:rPr>
          <w:rFonts w:ascii="Arial" w:hAnsi="Arial" w:cs="Arial"/>
          <w:sz w:val="22"/>
          <w:szCs w:val="22"/>
        </w:rPr>
        <w:tab/>
      </w:r>
    </w:p>
    <w:p w14:paraId="74B7F7C9" w14:textId="3F52BCD7" w:rsidR="00273BF2" w:rsidRPr="00934CDA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předávající</w:t>
      </w:r>
      <w:r w:rsidRPr="00934CDA">
        <w:rPr>
          <w:rFonts w:ascii="Arial" w:hAnsi="Arial" w:cs="Arial"/>
          <w:sz w:val="22"/>
          <w:szCs w:val="22"/>
        </w:rPr>
        <w:tab/>
      </w:r>
      <w:r w:rsidR="00C115E3">
        <w:rPr>
          <w:rFonts w:ascii="Arial" w:hAnsi="Arial" w:cs="Arial"/>
          <w:sz w:val="22"/>
          <w:szCs w:val="22"/>
        </w:rPr>
        <w:t>přejímající</w:t>
      </w:r>
    </w:p>
    <w:p w14:paraId="50A9CFF5" w14:textId="64235494" w:rsidR="00273BF2" w:rsidRDefault="00273BF2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3A708EC1" w14:textId="0B21458D" w:rsidR="00C115E3" w:rsidRDefault="00C115E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1675F7FC" w14:textId="46B73625" w:rsidR="00C115E3" w:rsidRDefault="00C115E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71BE0C69" w14:textId="77777777" w:rsidR="00C115E3" w:rsidRPr="00934CDA" w:rsidRDefault="00C115E3" w:rsidP="00D448FC">
      <w:pPr>
        <w:widowControl/>
        <w:rPr>
          <w:rFonts w:ascii="Arial" w:hAnsi="Arial" w:cs="Arial"/>
          <w:sz w:val="22"/>
          <w:szCs w:val="22"/>
        </w:rPr>
      </w:pPr>
    </w:p>
    <w:p w14:paraId="1D9BC040" w14:textId="77777777" w:rsidR="00273BF2" w:rsidRPr="00934CDA" w:rsidRDefault="00273BF2">
      <w:pPr>
        <w:widowControl/>
        <w:rPr>
          <w:rFonts w:ascii="Arial" w:hAnsi="Arial" w:cs="Arial"/>
          <w:sz w:val="22"/>
          <w:szCs w:val="22"/>
        </w:rPr>
      </w:pPr>
    </w:p>
    <w:p w14:paraId="7B2B0D58" w14:textId="77777777" w:rsidR="00273BF2" w:rsidRPr="00934CDA" w:rsidRDefault="00273BF2">
      <w:pPr>
        <w:widowControl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E72EB" w:rsidRPr="00934CDA">
        <w:rPr>
          <w:rFonts w:ascii="Arial" w:hAnsi="Arial" w:cs="Arial"/>
          <w:sz w:val="22"/>
          <w:szCs w:val="22"/>
        </w:rPr>
        <w:t>SPÚ</w:t>
      </w:r>
      <w:r w:rsidRPr="00934CDA">
        <w:rPr>
          <w:rFonts w:ascii="Arial" w:hAnsi="Arial" w:cs="Arial"/>
          <w:sz w:val="22"/>
          <w:szCs w:val="22"/>
        </w:rPr>
        <w:t>: 2605254, 3122854, 3806154, 2703854, 4037254, 4037654, 4037854, 4195954, 4218154, 4238754, 4773954, 4774054, 4774954, 5326654, 5326854, 5326954, 5330654, 5330754, 5330954, 5331054, 5331554, 5331654, 5332854, 5333254, 5333654, 5334054, 5334154, 5334454, 5335354, 5335454, 5336254, 5336354, 5336754, 5336954, 5337154, 5337254, 5337354, 5337454, 5337654, 5337854, 5338054, 5338154, 5338554, 5338854, 5338954, 5339054, 5339654, 5341454, 5344354, 5344654, 5344954, 5345754, 5345854, 5346054, 5346154, 5346254, 5346454, 5346654, 5346754, 5347054, 5347454, 5347754, 5347854, 5348354, 5348654, 5348754, 5348854, 5348954, 5349054, 5349254, 5349454, 5349754, 5349854, 5349954, 5350154, 5350654, 5350754, 5350854, 5350954, 5351054, 5351154, 5351254, 5351354, 5351954, 5352154, 5352254, 5352354, 5352454, 5352554, 5352654, 5352754, 5352854, 5352954, 5353154, 5353254, 5353554, 5353754, 5353954, 5354154, 5354254, 5354454, 5354554, 5354654, 5354854, 5354954, 5355054, 5355154, 5355254, 5355354, 5355454, 5355554, 5355854, 5355954, 5356554, 5356654, 5356854, 5356954, 5357054, 5357154, 5357254, 5357354, 5357454, 5357554, 5357654, 5357754, 5357854, 5357954, 5358054, 5358154, 5358254, 5358554, 5358654, 5358754, 5358854, 5358954, 5359054, 5359154, 5359254, 5359354, 5359454, 5359554, 5359854, 5359954, 5360054, 5360354, 5360454, 5360754, 5360854, 5360954, 5361054, 5361354, 5361454, 5361554, 5361654, 5361754</w:t>
      </w:r>
      <w:r w:rsidRPr="00934CDA">
        <w:rPr>
          <w:rFonts w:ascii="Arial" w:hAnsi="Arial" w:cs="Arial"/>
          <w:sz w:val="22"/>
          <w:szCs w:val="22"/>
        </w:rPr>
        <w:br/>
      </w:r>
    </w:p>
    <w:p w14:paraId="3DABEEB7" w14:textId="77777777" w:rsidR="00BF4296" w:rsidRPr="00934CDA" w:rsidRDefault="00BF4296" w:rsidP="0055660D">
      <w:pPr>
        <w:widowControl/>
        <w:rPr>
          <w:rFonts w:ascii="Arial" w:hAnsi="Arial" w:cs="Arial"/>
          <w:sz w:val="22"/>
          <w:szCs w:val="22"/>
        </w:rPr>
      </w:pPr>
    </w:p>
    <w:p w14:paraId="61259833" w14:textId="3877FE72" w:rsidR="0055660D" w:rsidRPr="00934CDA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Za věcnou a formální správnost odpovídá</w:t>
      </w:r>
    </w:p>
    <w:p w14:paraId="7A4CC25A" w14:textId="77777777" w:rsidR="0055660D" w:rsidRPr="00934CDA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vedoucí oddělení převodu majetku státu KPÚ pro Královéhradecký kraj</w:t>
      </w:r>
    </w:p>
    <w:p w14:paraId="6DC8F120" w14:textId="77777777" w:rsidR="0055660D" w:rsidRPr="00934CDA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Ing. Jolana Miškářová</w:t>
      </w:r>
    </w:p>
    <w:p w14:paraId="50D75155" w14:textId="77777777" w:rsidR="0055660D" w:rsidRPr="00934CDA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14:paraId="6F581BB1" w14:textId="77777777" w:rsidR="00E95285" w:rsidRPr="00934CDA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.......................................</w:t>
      </w:r>
    </w:p>
    <w:p w14:paraId="222B5222" w14:textId="77777777" w:rsidR="0055660D" w:rsidRPr="00934CDA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podpis</w:t>
      </w:r>
    </w:p>
    <w:p w14:paraId="72FAAD80" w14:textId="77777777" w:rsidR="00273BF2" w:rsidRPr="00934CDA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15DF0ED3" w14:textId="77777777" w:rsidR="00273BF2" w:rsidRPr="00934CDA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94869EE" w14:textId="77777777" w:rsidR="00273BF2" w:rsidRPr="00934CDA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Za správnost: Bc. Martina Francová</w:t>
      </w:r>
    </w:p>
    <w:p w14:paraId="5A14888E" w14:textId="77777777" w:rsidR="00273BF2" w:rsidRPr="00934CDA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0C79929" w14:textId="77777777" w:rsidR="00273BF2" w:rsidRPr="00934CDA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.......................................</w:t>
      </w:r>
    </w:p>
    <w:p w14:paraId="644B911C" w14:textId="77777777" w:rsidR="00273BF2" w:rsidRPr="00934CDA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ab/>
        <w:t>podpis</w:t>
      </w:r>
    </w:p>
    <w:p w14:paraId="7797072C" w14:textId="77777777" w:rsidR="00BF4296" w:rsidRPr="00934CDA" w:rsidRDefault="00BF4296" w:rsidP="00376A9E">
      <w:pPr>
        <w:widowControl/>
        <w:rPr>
          <w:rFonts w:ascii="Arial" w:hAnsi="Arial" w:cs="Arial"/>
          <w:sz w:val="22"/>
          <w:szCs w:val="22"/>
        </w:rPr>
      </w:pPr>
    </w:p>
    <w:p w14:paraId="77FB1D44" w14:textId="77777777" w:rsidR="00BF4296" w:rsidRPr="00934CDA" w:rsidRDefault="00BF4296" w:rsidP="00BF4296">
      <w:pPr>
        <w:jc w:val="both"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Tato smlouva byla uveřejněna v Registru</w:t>
      </w:r>
    </w:p>
    <w:p w14:paraId="779EA453" w14:textId="77777777" w:rsidR="00BF4296" w:rsidRPr="00934CDA" w:rsidRDefault="00BF4296" w:rsidP="00BF4296">
      <w:pPr>
        <w:jc w:val="both"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smluv, vedeném dle zákona č. 340/2015 Sb.,</w:t>
      </w:r>
    </w:p>
    <w:p w14:paraId="1C12F047" w14:textId="77777777" w:rsidR="00BF4296" w:rsidRPr="00934CDA" w:rsidRDefault="00BF4296" w:rsidP="00BF4296">
      <w:pPr>
        <w:jc w:val="both"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o registru smluv, dne</w:t>
      </w:r>
    </w:p>
    <w:p w14:paraId="1D988B78" w14:textId="77777777" w:rsidR="00BF4296" w:rsidRPr="00934CDA" w:rsidRDefault="00BF4296" w:rsidP="00BF4296">
      <w:pPr>
        <w:jc w:val="both"/>
        <w:rPr>
          <w:rFonts w:ascii="Arial" w:hAnsi="Arial" w:cs="Arial"/>
          <w:sz w:val="22"/>
          <w:szCs w:val="22"/>
        </w:rPr>
      </w:pPr>
    </w:p>
    <w:p w14:paraId="002B2C80" w14:textId="77777777" w:rsidR="00BF4296" w:rsidRPr="00934CDA" w:rsidRDefault="00BF4296" w:rsidP="00BF4296">
      <w:pPr>
        <w:jc w:val="both"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………………………</w:t>
      </w:r>
    </w:p>
    <w:p w14:paraId="1356DCEE" w14:textId="77777777" w:rsidR="00BF4296" w:rsidRPr="00934CDA" w:rsidRDefault="00BF4296" w:rsidP="00BF4296">
      <w:pPr>
        <w:jc w:val="both"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datum registrace</w:t>
      </w:r>
    </w:p>
    <w:p w14:paraId="0666534F" w14:textId="77777777" w:rsidR="00BF4296" w:rsidRPr="00934CDA" w:rsidRDefault="00BF4296" w:rsidP="00BF4296">
      <w:pPr>
        <w:jc w:val="both"/>
        <w:rPr>
          <w:rFonts w:ascii="Arial" w:hAnsi="Arial" w:cs="Arial"/>
          <w:i/>
          <w:sz w:val="22"/>
          <w:szCs w:val="22"/>
        </w:rPr>
      </w:pPr>
    </w:p>
    <w:p w14:paraId="1E96AC10" w14:textId="77777777" w:rsidR="00BF4296" w:rsidRPr="00934CDA" w:rsidRDefault="00BF4296" w:rsidP="00BF4296">
      <w:pPr>
        <w:jc w:val="both"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………………………</w:t>
      </w:r>
    </w:p>
    <w:p w14:paraId="1553ADD9" w14:textId="77777777" w:rsidR="00BF4296" w:rsidRPr="00934CDA" w:rsidRDefault="00BF4296" w:rsidP="00BF4296">
      <w:pPr>
        <w:jc w:val="both"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ID smlouvy</w:t>
      </w:r>
    </w:p>
    <w:p w14:paraId="46412730" w14:textId="77777777" w:rsidR="00BF4296" w:rsidRPr="00934CDA" w:rsidRDefault="00BF4296" w:rsidP="00BF4296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C892F9C" w14:textId="77777777" w:rsidR="00BF4296" w:rsidRPr="00934CDA" w:rsidRDefault="00BF4296" w:rsidP="00BF4296">
      <w:pPr>
        <w:jc w:val="both"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………………………</w:t>
      </w:r>
    </w:p>
    <w:p w14:paraId="45F43EFA" w14:textId="77777777" w:rsidR="00BF4296" w:rsidRPr="00934CDA" w:rsidRDefault="00BF4296" w:rsidP="00BF4296">
      <w:pPr>
        <w:jc w:val="both"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ID verze</w:t>
      </w:r>
    </w:p>
    <w:p w14:paraId="4620C55A" w14:textId="77777777" w:rsidR="00BF4296" w:rsidRPr="00934CDA" w:rsidRDefault="00BF4296" w:rsidP="00BF4296">
      <w:pPr>
        <w:jc w:val="both"/>
        <w:rPr>
          <w:rFonts w:ascii="Arial" w:hAnsi="Arial" w:cs="Arial"/>
          <w:sz w:val="22"/>
          <w:szCs w:val="22"/>
        </w:rPr>
      </w:pPr>
    </w:p>
    <w:p w14:paraId="723FE0F0" w14:textId="77777777" w:rsidR="00BF4296" w:rsidRPr="00934CDA" w:rsidRDefault="00BF4296" w:rsidP="00BF4296">
      <w:pPr>
        <w:jc w:val="both"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………………………</w:t>
      </w:r>
    </w:p>
    <w:p w14:paraId="17A54FD3" w14:textId="77777777" w:rsidR="00BF4296" w:rsidRPr="00934CDA" w:rsidRDefault="00BF4296" w:rsidP="00BF4296">
      <w:pPr>
        <w:jc w:val="both"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registraci provedl</w:t>
      </w:r>
    </w:p>
    <w:p w14:paraId="1E04F72D" w14:textId="77777777" w:rsidR="00BF4296" w:rsidRPr="00934CDA" w:rsidRDefault="00BF4296" w:rsidP="00BF4296">
      <w:pPr>
        <w:jc w:val="both"/>
        <w:rPr>
          <w:rFonts w:ascii="Arial" w:hAnsi="Arial" w:cs="Arial"/>
          <w:sz w:val="22"/>
          <w:szCs w:val="22"/>
        </w:rPr>
      </w:pPr>
    </w:p>
    <w:p w14:paraId="3F8B3FDB" w14:textId="77777777" w:rsidR="00BF4296" w:rsidRPr="00934CDA" w:rsidRDefault="00BF4296" w:rsidP="00BF4296">
      <w:pPr>
        <w:jc w:val="both"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V ………………..</w:t>
      </w:r>
      <w:r w:rsidRPr="00934CDA">
        <w:rPr>
          <w:rFonts w:ascii="Arial" w:hAnsi="Arial" w:cs="Arial"/>
          <w:sz w:val="22"/>
          <w:szCs w:val="22"/>
        </w:rPr>
        <w:tab/>
      </w:r>
      <w:r w:rsidRPr="00934CD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5C1D8B79" w14:textId="77777777" w:rsidR="00BF4296" w:rsidRPr="00934CDA" w:rsidRDefault="00BF4296" w:rsidP="00BF429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ab/>
        <w:t>podpis odpovědného</w:t>
      </w:r>
    </w:p>
    <w:p w14:paraId="747C95C4" w14:textId="77777777" w:rsidR="00BF4296" w:rsidRPr="00934CDA" w:rsidRDefault="00BF4296" w:rsidP="00BF4296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934CDA">
        <w:rPr>
          <w:rFonts w:ascii="Arial" w:hAnsi="Arial" w:cs="Arial"/>
          <w:sz w:val="22"/>
          <w:szCs w:val="22"/>
        </w:rPr>
        <w:t>dne ………………</w:t>
      </w:r>
      <w:r w:rsidRPr="00934CDA">
        <w:rPr>
          <w:rFonts w:ascii="Arial" w:hAnsi="Arial" w:cs="Arial"/>
          <w:sz w:val="22"/>
          <w:szCs w:val="22"/>
        </w:rPr>
        <w:tab/>
        <w:t>zaměstnance</w:t>
      </w:r>
    </w:p>
    <w:p w14:paraId="6A8A8739" w14:textId="6DDE6E18" w:rsidR="00BF4296" w:rsidRPr="00934CDA" w:rsidRDefault="00BF4296" w:rsidP="00376A9E">
      <w:pPr>
        <w:widowControl/>
        <w:rPr>
          <w:rFonts w:ascii="Arial" w:hAnsi="Arial" w:cs="Arial"/>
          <w:sz w:val="22"/>
          <w:szCs w:val="22"/>
        </w:rPr>
      </w:pPr>
    </w:p>
    <w:p w14:paraId="09327EBD" w14:textId="7134E16A" w:rsidR="005C3109" w:rsidRPr="00934CDA" w:rsidRDefault="005C3109" w:rsidP="00376A9E">
      <w:pPr>
        <w:widowControl/>
        <w:rPr>
          <w:rFonts w:ascii="Arial" w:hAnsi="Arial" w:cs="Arial"/>
          <w:sz w:val="22"/>
          <w:szCs w:val="22"/>
        </w:rPr>
      </w:pPr>
    </w:p>
    <w:p w14:paraId="4E5347AC" w14:textId="17A12FD7" w:rsidR="00093555" w:rsidRPr="00883772" w:rsidRDefault="00093555" w:rsidP="00093555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  <w:u w:val="single"/>
        </w:rPr>
      </w:pPr>
      <w:r w:rsidRPr="00883772">
        <w:rPr>
          <w:rFonts w:ascii="Arial" w:hAnsi="Arial" w:cs="Arial"/>
          <w:sz w:val="22"/>
          <w:szCs w:val="22"/>
          <w:u w:val="single"/>
        </w:rPr>
        <w:lastRenderedPageBreak/>
        <w:t>Před právním jednáním:</w:t>
      </w:r>
    </w:p>
    <w:p w14:paraId="6BF17FED" w14:textId="77777777" w:rsidR="00093555" w:rsidRPr="00883772" w:rsidRDefault="00093555" w:rsidP="00093555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  <w:u w:val="single"/>
        </w:rPr>
      </w:pPr>
    </w:p>
    <w:p w14:paraId="2AC59D43" w14:textId="77777777" w:rsidR="00093555" w:rsidRPr="00883772" w:rsidRDefault="00093555" w:rsidP="00093555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883772">
        <w:rPr>
          <w:rFonts w:ascii="Arial" w:hAnsi="Arial" w:cs="Arial"/>
          <w:sz w:val="22"/>
          <w:szCs w:val="22"/>
        </w:rPr>
        <w:t>Příkazce operace potvrzuje, že operaci prověřil dle § 13 odst. 2 vyhlášky č. 416/2004 Sb., kterou se provádí zákon o finanční kontrole.</w:t>
      </w:r>
    </w:p>
    <w:p w14:paraId="7A2ED80C" w14:textId="77777777" w:rsidR="00093555" w:rsidRPr="00883772" w:rsidRDefault="00093555" w:rsidP="00093555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</w:p>
    <w:p w14:paraId="722333DA" w14:textId="5CD2F524" w:rsidR="00093555" w:rsidRPr="00883772" w:rsidRDefault="00093555" w:rsidP="00093555">
      <w:pPr>
        <w:spacing w:line="276" w:lineRule="auto"/>
        <w:ind w:left="-284"/>
        <w:jc w:val="both"/>
        <w:rPr>
          <w:rFonts w:ascii="Arial" w:hAnsi="Arial" w:cs="Arial"/>
          <w:i/>
          <w:sz w:val="22"/>
          <w:szCs w:val="22"/>
        </w:rPr>
      </w:pPr>
      <w:r w:rsidRPr="00883772">
        <w:rPr>
          <w:rFonts w:ascii="Arial" w:hAnsi="Arial" w:cs="Arial"/>
          <w:sz w:val="22"/>
          <w:szCs w:val="22"/>
        </w:rPr>
        <w:t xml:space="preserve">Datum: </w:t>
      </w:r>
      <w:r w:rsidRPr="00883772">
        <w:rPr>
          <w:rFonts w:ascii="Arial" w:hAnsi="Arial" w:cs="Arial"/>
          <w:sz w:val="22"/>
          <w:szCs w:val="22"/>
        </w:rPr>
        <w:tab/>
      </w:r>
      <w:r w:rsidR="00443701">
        <w:rPr>
          <w:rFonts w:ascii="Arial" w:hAnsi="Arial" w:cs="Arial"/>
          <w:sz w:val="22"/>
          <w:szCs w:val="22"/>
        </w:rPr>
        <w:t>18.5.2022</w:t>
      </w:r>
      <w:r w:rsidRPr="00883772">
        <w:rPr>
          <w:rFonts w:ascii="Arial" w:hAnsi="Arial" w:cs="Arial"/>
          <w:sz w:val="22"/>
          <w:szCs w:val="22"/>
        </w:rPr>
        <w:tab/>
      </w:r>
      <w:r w:rsidRPr="00883772">
        <w:rPr>
          <w:rFonts w:ascii="Arial" w:hAnsi="Arial" w:cs="Arial"/>
          <w:sz w:val="22"/>
          <w:szCs w:val="22"/>
        </w:rPr>
        <w:tab/>
      </w:r>
      <w:r w:rsidRPr="00883772">
        <w:rPr>
          <w:rFonts w:ascii="Arial" w:hAnsi="Arial" w:cs="Arial"/>
          <w:sz w:val="22"/>
          <w:szCs w:val="22"/>
        </w:rPr>
        <w:tab/>
      </w:r>
      <w:r w:rsidRPr="00883772">
        <w:rPr>
          <w:rFonts w:ascii="Arial" w:hAnsi="Arial" w:cs="Arial"/>
          <w:sz w:val="22"/>
          <w:szCs w:val="22"/>
        </w:rPr>
        <w:tab/>
      </w:r>
      <w:r w:rsidRPr="00883772">
        <w:rPr>
          <w:rFonts w:ascii="Arial" w:hAnsi="Arial" w:cs="Arial"/>
          <w:sz w:val="22"/>
          <w:szCs w:val="22"/>
        </w:rPr>
        <w:tab/>
      </w:r>
    </w:p>
    <w:p w14:paraId="4B8916D3" w14:textId="77777777" w:rsidR="00093555" w:rsidRPr="00883772" w:rsidRDefault="00093555" w:rsidP="00093555">
      <w:pPr>
        <w:spacing w:line="276" w:lineRule="auto"/>
        <w:ind w:left="-284"/>
        <w:jc w:val="both"/>
        <w:rPr>
          <w:rFonts w:ascii="Arial" w:hAnsi="Arial" w:cs="Arial"/>
          <w:i/>
          <w:sz w:val="22"/>
          <w:szCs w:val="22"/>
        </w:rPr>
      </w:pPr>
    </w:p>
    <w:p w14:paraId="653D7464" w14:textId="77777777" w:rsidR="00093555" w:rsidRPr="00883772" w:rsidRDefault="00093555" w:rsidP="00093555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</w:p>
    <w:p w14:paraId="01A71512" w14:textId="77777777" w:rsidR="00093555" w:rsidRPr="00883772" w:rsidRDefault="00093555" w:rsidP="00093555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</w:p>
    <w:p w14:paraId="01E006DE" w14:textId="77777777" w:rsidR="00093555" w:rsidRPr="00883772" w:rsidRDefault="00093555" w:rsidP="00093555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</w:p>
    <w:p w14:paraId="0A743663" w14:textId="77777777" w:rsidR="00093555" w:rsidRPr="00883772" w:rsidRDefault="00093555" w:rsidP="00093555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</w:p>
    <w:p w14:paraId="27573ABC" w14:textId="77777777" w:rsidR="00093555" w:rsidRPr="00883772" w:rsidRDefault="00093555" w:rsidP="00093555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883772">
        <w:rPr>
          <w:rFonts w:ascii="Arial" w:hAnsi="Arial" w:cs="Arial"/>
          <w:sz w:val="22"/>
          <w:szCs w:val="22"/>
        </w:rPr>
        <w:t>-----------------------------------</w:t>
      </w:r>
    </w:p>
    <w:p w14:paraId="5875036D" w14:textId="77777777" w:rsidR="00093555" w:rsidRPr="00883772" w:rsidRDefault="00093555" w:rsidP="00093555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883772">
        <w:rPr>
          <w:rFonts w:ascii="Arial" w:hAnsi="Arial" w:cs="Arial"/>
          <w:sz w:val="22"/>
          <w:szCs w:val="22"/>
        </w:rPr>
        <w:t>Příkazce operace</w:t>
      </w:r>
    </w:p>
    <w:p w14:paraId="1C11581F" w14:textId="77777777" w:rsidR="00093555" w:rsidRPr="00883772" w:rsidRDefault="00093555" w:rsidP="00093555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883772">
        <w:rPr>
          <w:rFonts w:ascii="Arial" w:hAnsi="Arial" w:cs="Arial"/>
          <w:sz w:val="22"/>
          <w:szCs w:val="22"/>
        </w:rPr>
        <w:t>Ing. Petr Lázňovský</w:t>
      </w:r>
    </w:p>
    <w:p w14:paraId="606E69D6" w14:textId="77777777" w:rsidR="00093555" w:rsidRPr="00883772" w:rsidRDefault="00093555" w:rsidP="00093555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</w:p>
    <w:p w14:paraId="06DF2903" w14:textId="77777777" w:rsidR="00093555" w:rsidRPr="00883772" w:rsidRDefault="00093555" w:rsidP="00093555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</w:p>
    <w:p w14:paraId="3A350BA4" w14:textId="77777777" w:rsidR="00093555" w:rsidRPr="00883772" w:rsidRDefault="00093555" w:rsidP="00093555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</w:p>
    <w:p w14:paraId="200C6B38" w14:textId="77777777" w:rsidR="00093555" w:rsidRPr="00883772" w:rsidRDefault="00093555" w:rsidP="00093555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</w:p>
    <w:p w14:paraId="177A189D" w14:textId="292249DD" w:rsidR="00093555" w:rsidRPr="00883772" w:rsidRDefault="00093555" w:rsidP="00093555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  <w:u w:val="single"/>
        </w:rPr>
      </w:pPr>
      <w:r w:rsidRPr="00883772">
        <w:rPr>
          <w:rFonts w:ascii="Arial" w:hAnsi="Arial" w:cs="Arial"/>
          <w:sz w:val="22"/>
          <w:szCs w:val="22"/>
          <w:u w:val="single"/>
        </w:rPr>
        <w:t>Po právním jednání:</w:t>
      </w:r>
      <w:r w:rsidR="00443701">
        <w:rPr>
          <w:rFonts w:ascii="Arial" w:hAnsi="Arial" w:cs="Arial"/>
          <w:sz w:val="22"/>
          <w:szCs w:val="22"/>
          <w:u w:val="single"/>
        </w:rPr>
        <w:t xml:space="preserve"> </w:t>
      </w:r>
    </w:p>
    <w:p w14:paraId="420F0DA3" w14:textId="77777777" w:rsidR="00093555" w:rsidRPr="00883772" w:rsidRDefault="00093555" w:rsidP="00093555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  <w:u w:val="single"/>
        </w:rPr>
      </w:pPr>
    </w:p>
    <w:p w14:paraId="568AEE72" w14:textId="77777777" w:rsidR="00093555" w:rsidRPr="00883772" w:rsidRDefault="00093555" w:rsidP="00093555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883772">
        <w:rPr>
          <w:rFonts w:ascii="Arial" w:hAnsi="Arial" w:cs="Arial"/>
          <w:sz w:val="22"/>
          <w:szCs w:val="22"/>
        </w:rPr>
        <w:t>Příkazce operace potvrzuje, že prověřil správnost dle § 14 odst. 2 vyhlášky č. 416/2004 Sb., kterou se provádí zákon o finanční kontrole.</w:t>
      </w:r>
    </w:p>
    <w:p w14:paraId="2AEA6927" w14:textId="77777777" w:rsidR="00093555" w:rsidRPr="00883772" w:rsidRDefault="00093555" w:rsidP="00093555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</w:p>
    <w:p w14:paraId="7DD0B98F" w14:textId="5685DAFE" w:rsidR="00093555" w:rsidRPr="00883772" w:rsidRDefault="00093555" w:rsidP="00093555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883772">
        <w:rPr>
          <w:rFonts w:ascii="Arial" w:hAnsi="Arial" w:cs="Arial"/>
          <w:sz w:val="22"/>
          <w:szCs w:val="22"/>
        </w:rPr>
        <w:t xml:space="preserve">Datum: </w:t>
      </w:r>
      <w:r w:rsidR="00443701">
        <w:rPr>
          <w:rFonts w:ascii="Arial" w:hAnsi="Arial" w:cs="Arial"/>
          <w:sz w:val="22"/>
          <w:szCs w:val="22"/>
        </w:rPr>
        <w:t xml:space="preserve"> 19.5.2022</w:t>
      </w:r>
    </w:p>
    <w:p w14:paraId="4B6B8C39" w14:textId="77777777" w:rsidR="00093555" w:rsidRPr="00883772" w:rsidRDefault="00093555" w:rsidP="00093555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</w:p>
    <w:p w14:paraId="30F16F35" w14:textId="77777777" w:rsidR="00093555" w:rsidRPr="00883772" w:rsidRDefault="00093555" w:rsidP="00D105FF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94413D4" w14:textId="77777777" w:rsidR="00093555" w:rsidRPr="00883772" w:rsidRDefault="00093555" w:rsidP="00093555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</w:p>
    <w:p w14:paraId="03B9821D" w14:textId="77777777" w:rsidR="00093555" w:rsidRPr="00883772" w:rsidRDefault="00093555" w:rsidP="00093555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883772">
        <w:rPr>
          <w:rFonts w:ascii="Arial" w:hAnsi="Arial" w:cs="Arial"/>
          <w:sz w:val="22"/>
          <w:szCs w:val="22"/>
        </w:rPr>
        <w:t>-----------------------------------</w:t>
      </w:r>
    </w:p>
    <w:p w14:paraId="7EC13AB1" w14:textId="77777777" w:rsidR="00093555" w:rsidRPr="00883772" w:rsidRDefault="00093555" w:rsidP="00093555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883772">
        <w:rPr>
          <w:rFonts w:ascii="Arial" w:hAnsi="Arial" w:cs="Arial"/>
          <w:sz w:val="22"/>
          <w:szCs w:val="22"/>
        </w:rPr>
        <w:t>Příkazce operace</w:t>
      </w:r>
    </w:p>
    <w:p w14:paraId="5938499C" w14:textId="2FE8A330" w:rsidR="005C3109" w:rsidRPr="00883772" w:rsidRDefault="00093555" w:rsidP="00D105FF">
      <w:pPr>
        <w:spacing w:line="276" w:lineRule="auto"/>
        <w:ind w:left="-284"/>
        <w:jc w:val="both"/>
        <w:rPr>
          <w:rFonts w:ascii="Arial" w:hAnsi="Arial" w:cs="Arial"/>
          <w:sz w:val="22"/>
          <w:szCs w:val="22"/>
        </w:rPr>
      </w:pPr>
      <w:r w:rsidRPr="00883772">
        <w:rPr>
          <w:rFonts w:ascii="Arial" w:hAnsi="Arial" w:cs="Arial"/>
          <w:sz w:val="22"/>
          <w:szCs w:val="22"/>
        </w:rPr>
        <w:t>Ing. Petr Lázňovský</w:t>
      </w:r>
    </w:p>
    <w:sectPr w:rsidR="005C3109" w:rsidRPr="00883772">
      <w:headerReference w:type="default" r:id="rId8"/>
      <w:footerReference w:type="default" r:id="rId9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07180" w14:textId="77777777" w:rsidR="005B1E52" w:rsidRDefault="005B1E52">
      <w:r>
        <w:separator/>
      </w:r>
    </w:p>
  </w:endnote>
  <w:endnote w:type="continuationSeparator" w:id="0">
    <w:p w14:paraId="2DF1E958" w14:textId="77777777" w:rsidR="005B1E52" w:rsidRDefault="005B1E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9038181"/>
      <w:docPartObj>
        <w:docPartGallery w:val="Page Numbers (Bottom of Page)"/>
        <w:docPartUnique/>
      </w:docPartObj>
    </w:sdtPr>
    <w:sdtEndPr/>
    <w:sdtContent>
      <w:p w14:paraId="42E256E6" w14:textId="4B012AC8" w:rsidR="00E67BA0" w:rsidRDefault="00E67BA0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96A054" w14:textId="77777777" w:rsidR="00E67BA0" w:rsidRDefault="00E67BA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24836" w14:textId="77777777" w:rsidR="005B1E52" w:rsidRDefault="005B1E52">
      <w:r>
        <w:separator/>
      </w:r>
    </w:p>
  </w:footnote>
  <w:footnote w:type="continuationSeparator" w:id="0">
    <w:p w14:paraId="7A747BA5" w14:textId="77777777" w:rsidR="005B1E52" w:rsidRDefault="005B1E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505951" w14:textId="1DF62169" w:rsidR="00273BF2" w:rsidRDefault="00273BF2">
    <w:pPr>
      <w:pStyle w:val="Zhlav"/>
      <w:widowControl/>
      <w:jc w:val="center"/>
      <w:rPr>
        <w:sz w:val="24"/>
        <w:szCs w:val="24"/>
      </w:rPr>
    </w:pPr>
  </w:p>
  <w:p w14:paraId="066C8760" w14:textId="0C921345" w:rsidR="00B51074" w:rsidRDefault="00B51074">
    <w:pPr>
      <w:pStyle w:val="Zhlav"/>
      <w:widowControl/>
      <w:jc w:val="center"/>
      <w:rPr>
        <w:sz w:val="24"/>
        <w:szCs w:val="24"/>
      </w:rPr>
    </w:pPr>
  </w:p>
  <w:p w14:paraId="5AF9E3AE" w14:textId="77777777" w:rsidR="00B51074" w:rsidRDefault="00B51074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25EC5"/>
    <w:multiLevelType w:val="hybridMultilevel"/>
    <w:tmpl w:val="AA5C19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09B7"/>
    <w:multiLevelType w:val="hybridMultilevel"/>
    <w:tmpl w:val="8A6482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7970EF"/>
    <w:multiLevelType w:val="hybridMultilevel"/>
    <w:tmpl w:val="9CD28B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23694"/>
    <w:multiLevelType w:val="hybridMultilevel"/>
    <w:tmpl w:val="6A5EF1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A1116"/>
    <w:multiLevelType w:val="hybridMultilevel"/>
    <w:tmpl w:val="8594F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15CE6"/>
    <w:multiLevelType w:val="hybridMultilevel"/>
    <w:tmpl w:val="D1C88A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F02775"/>
    <w:multiLevelType w:val="hybridMultilevel"/>
    <w:tmpl w:val="46BCFD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741DCC"/>
    <w:multiLevelType w:val="hybridMultilevel"/>
    <w:tmpl w:val="76FC2A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50BF6"/>
    <w:multiLevelType w:val="hybridMultilevel"/>
    <w:tmpl w:val="F7423110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BC3149"/>
    <w:multiLevelType w:val="hybridMultilevel"/>
    <w:tmpl w:val="006437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140934"/>
    <w:multiLevelType w:val="hybridMultilevel"/>
    <w:tmpl w:val="FCDADD28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E0519F"/>
    <w:multiLevelType w:val="hybridMultilevel"/>
    <w:tmpl w:val="4CFCD6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412CF"/>
    <w:multiLevelType w:val="hybridMultilevel"/>
    <w:tmpl w:val="2A52F4B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B17DA0"/>
    <w:multiLevelType w:val="hybridMultilevel"/>
    <w:tmpl w:val="C4FEBF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1C0A69"/>
    <w:multiLevelType w:val="hybridMultilevel"/>
    <w:tmpl w:val="E68E7B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2C6F7A"/>
    <w:multiLevelType w:val="hybridMultilevel"/>
    <w:tmpl w:val="D554A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897CC1"/>
    <w:multiLevelType w:val="hybridMultilevel"/>
    <w:tmpl w:val="8D3476F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BF78C4"/>
    <w:multiLevelType w:val="hybridMultilevel"/>
    <w:tmpl w:val="F4D8C002"/>
    <w:lvl w:ilvl="0" w:tplc="040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D6188E"/>
    <w:multiLevelType w:val="hybridMultilevel"/>
    <w:tmpl w:val="EDC2CD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6"/>
  </w:num>
  <w:num w:numId="5">
    <w:abstractNumId w:val="9"/>
  </w:num>
  <w:num w:numId="6">
    <w:abstractNumId w:val="15"/>
  </w:num>
  <w:num w:numId="7">
    <w:abstractNumId w:val="5"/>
  </w:num>
  <w:num w:numId="8">
    <w:abstractNumId w:val="14"/>
  </w:num>
  <w:num w:numId="9">
    <w:abstractNumId w:val="8"/>
  </w:num>
  <w:num w:numId="10">
    <w:abstractNumId w:val="10"/>
  </w:num>
  <w:num w:numId="11">
    <w:abstractNumId w:val="17"/>
  </w:num>
  <w:num w:numId="12">
    <w:abstractNumId w:val="18"/>
  </w:num>
  <w:num w:numId="13">
    <w:abstractNumId w:val="7"/>
  </w:num>
  <w:num w:numId="14">
    <w:abstractNumId w:val="16"/>
  </w:num>
  <w:num w:numId="15">
    <w:abstractNumId w:val="13"/>
  </w:num>
  <w:num w:numId="16">
    <w:abstractNumId w:val="12"/>
  </w:num>
  <w:num w:numId="17">
    <w:abstractNumId w:val="0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F2"/>
    <w:rsid w:val="00000EE5"/>
    <w:rsid w:val="000209CC"/>
    <w:rsid w:val="00023848"/>
    <w:rsid w:val="00025941"/>
    <w:rsid w:val="000412E2"/>
    <w:rsid w:val="00042D1B"/>
    <w:rsid w:val="00046FEE"/>
    <w:rsid w:val="00047539"/>
    <w:rsid w:val="0005418E"/>
    <w:rsid w:val="00054D0D"/>
    <w:rsid w:val="0006064C"/>
    <w:rsid w:val="000625AD"/>
    <w:rsid w:val="00064016"/>
    <w:rsid w:val="000736D4"/>
    <w:rsid w:val="000755AD"/>
    <w:rsid w:val="00081123"/>
    <w:rsid w:val="00083DCB"/>
    <w:rsid w:val="0008537A"/>
    <w:rsid w:val="00091DBC"/>
    <w:rsid w:val="00093555"/>
    <w:rsid w:val="00097D18"/>
    <w:rsid w:val="000A51CC"/>
    <w:rsid w:val="000C0AF6"/>
    <w:rsid w:val="000C12C0"/>
    <w:rsid w:val="000F6F2C"/>
    <w:rsid w:val="00100E5B"/>
    <w:rsid w:val="00101367"/>
    <w:rsid w:val="00107C29"/>
    <w:rsid w:val="001336A1"/>
    <w:rsid w:val="00147F73"/>
    <w:rsid w:val="001517C6"/>
    <w:rsid w:val="001550D6"/>
    <w:rsid w:val="001628EF"/>
    <w:rsid w:val="00176135"/>
    <w:rsid w:val="00176E16"/>
    <w:rsid w:val="00183707"/>
    <w:rsid w:val="00186009"/>
    <w:rsid w:val="001870D7"/>
    <w:rsid w:val="001A1380"/>
    <w:rsid w:val="001A4D51"/>
    <w:rsid w:val="001B3A78"/>
    <w:rsid w:val="001B3B31"/>
    <w:rsid w:val="001B76A2"/>
    <w:rsid w:val="001C0598"/>
    <w:rsid w:val="001C3A2E"/>
    <w:rsid w:val="001C497E"/>
    <w:rsid w:val="001C6FC9"/>
    <w:rsid w:val="001D1B73"/>
    <w:rsid w:val="001D4F31"/>
    <w:rsid w:val="001F3842"/>
    <w:rsid w:val="00202A02"/>
    <w:rsid w:val="00203EF1"/>
    <w:rsid w:val="00204C35"/>
    <w:rsid w:val="00205200"/>
    <w:rsid w:val="00206672"/>
    <w:rsid w:val="00217D0F"/>
    <w:rsid w:val="00225CCB"/>
    <w:rsid w:val="002271CC"/>
    <w:rsid w:val="00230773"/>
    <w:rsid w:val="00253177"/>
    <w:rsid w:val="00261220"/>
    <w:rsid w:val="00261DBC"/>
    <w:rsid w:val="00263B05"/>
    <w:rsid w:val="00273BF2"/>
    <w:rsid w:val="00285D09"/>
    <w:rsid w:val="00297EA5"/>
    <w:rsid w:val="002A6B0C"/>
    <w:rsid w:val="002B02F8"/>
    <w:rsid w:val="002B1FFD"/>
    <w:rsid w:val="002B5BA7"/>
    <w:rsid w:val="002C1F18"/>
    <w:rsid w:val="002D145F"/>
    <w:rsid w:val="002D7385"/>
    <w:rsid w:val="002E2AA9"/>
    <w:rsid w:val="002E3CFA"/>
    <w:rsid w:val="00304CC6"/>
    <w:rsid w:val="00326A2C"/>
    <w:rsid w:val="0032798E"/>
    <w:rsid w:val="003279BA"/>
    <w:rsid w:val="00327F33"/>
    <w:rsid w:val="00331EB8"/>
    <w:rsid w:val="003434FA"/>
    <w:rsid w:val="0034479A"/>
    <w:rsid w:val="003526AC"/>
    <w:rsid w:val="0035300B"/>
    <w:rsid w:val="00355C49"/>
    <w:rsid w:val="003575C5"/>
    <w:rsid w:val="00361B33"/>
    <w:rsid w:val="00365707"/>
    <w:rsid w:val="00367225"/>
    <w:rsid w:val="00370172"/>
    <w:rsid w:val="00376A9E"/>
    <w:rsid w:val="0037713F"/>
    <w:rsid w:val="00386AFC"/>
    <w:rsid w:val="0039372D"/>
    <w:rsid w:val="003A1FE5"/>
    <w:rsid w:val="003B068D"/>
    <w:rsid w:val="003B4D3D"/>
    <w:rsid w:val="003B5C81"/>
    <w:rsid w:val="003C56BB"/>
    <w:rsid w:val="003C78E6"/>
    <w:rsid w:val="003D488F"/>
    <w:rsid w:val="003E3023"/>
    <w:rsid w:val="003E314C"/>
    <w:rsid w:val="003F64D6"/>
    <w:rsid w:val="00405F4E"/>
    <w:rsid w:val="004275F2"/>
    <w:rsid w:val="00427C99"/>
    <w:rsid w:val="00431E5E"/>
    <w:rsid w:val="00436469"/>
    <w:rsid w:val="00443701"/>
    <w:rsid w:val="00443A92"/>
    <w:rsid w:val="00453275"/>
    <w:rsid w:val="00457C6A"/>
    <w:rsid w:val="0046342B"/>
    <w:rsid w:val="00465D71"/>
    <w:rsid w:val="00467994"/>
    <w:rsid w:val="00470ACB"/>
    <w:rsid w:val="00471C39"/>
    <w:rsid w:val="004737CC"/>
    <w:rsid w:val="0047799E"/>
    <w:rsid w:val="00481FE0"/>
    <w:rsid w:val="00487646"/>
    <w:rsid w:val="00492E21"/>
    <w:rsid w:val="00495748"/>
    <w:rsid w:val="00495945"/>
    <w:rsid w:val="004A6185"/>
    <w:rsid w:val="004A6EA9"/>
    <w:rsid w:val="004B0A1F"/>
    <w:rsid w:val="004B13A4"/>
    <w:rsid w:val="004B43E8"/>
    <w:rsid w:val="004B5152"/>
    <w:rsid w:val="004B6821"/>
    <w:rsid w:val="004C3322"/>
    <w:rsid w:val="004C6669"/>
    <w:rsid w:val="004E1AAE"/>
    <w:rsid w:val="004E6B1F"/>
    <w:rsid w:val="004F2F20"/>
    <w:rsid w:val="004F4275"/>
    <w:rsid w:val="004F5DC3"/>
    <w:rsid w:val="005021FD"/>
    <w:rsid w:val="00503842"/>
    <w:rsid w:val="0050563B"/>
    <w:rsid w:val="005166E6"/>
    <w:rsid w:val="00522F6D"/>
    <w:rsid w:val="00533D85"/>
    <w:rsid w:val="00545A69"/>
    <w:rsid w:val="00547794"/>
    <w:rsid w:val="005537D6"/>
    <w:rsid w:val="0055660D"/>
    <w:rsid w:val="00567AD0"/>
    <w:rsid w:val="005740DB"/>
    <w:rsid w:val="00575175"/>
    <w:rsid w:val="0059669D"/>
    <w:rsid w:val="005B1E52"/>
    <w:rsid w:val="005B22DD"/>
    <w:rsid w:val="005C3109"/>
    <w:rsid w:val="005C49E8"/>
    <w:rsid w:val="005C5445"/>
    <w:rsid w:val="005C67A2"/>
    <w:rsid w:val="005C7992"/>
    <w:rsid w:val="005D3A6E"/>
    <w:rsid w:val="005D59DF"/>
    <w:rsid w:val="005D7107"/>
    <w:rsid w:val="005F08F0"/>
    <w:rsid w:val="005F1CA0"/>
    <w:rsid w:val="006022F4"/>
    <w:rsid w:val="00605EDE"/>
    <w:rsid w:val="00623CA3"/>
    <w:rsid w:val="00636654"/>
    <w:rsid w:val="00636E73"/>
    <w:rsid w:val="0064048B"/>
    <w:rsid w:val="00642CE5"/>
    <w:rsid w:val="00652365"/>
    <w:rsid w:val="00653C97"/>
    <w:rsid w:val="00660DFD"/>
    <w:rsid w:val="00662A81"/>
    <w:rsid w:val="006652A8"/>
    <w:rsid w:val="00665CF4"/>
    <w:rsid w:val="006704D9"/>
    <w:rsid w:val="006735B8"/>
    <w:rsid w:val="006749A2"/>
    <w:rsid w:val="00677843"/>
    <w:rsid w:val="00683CB7"/>
    <w:rsid w:val="00694FB4"/>
    <w:rsid w:val="00695725"/>
    <w:rsid w:val="006A3A77"/>
    <w:rsid w:val="006B7F7C"/>
    <w:rsid w:val="006C6677"/>
    <w:rsid w:val="006D1618"/>
    <w:rsid w:val="006D1873"/>
    <w:rsid w:val="006E5414"/>
    <w:rsid w:val="006E6126"/>
    <w:rsid w:val="00704443"/>
    <w:rsid w:val="00707E56"/>
    <w:rsid w:val="007167F0"/>
    <w:rsid w:val="007235EF"/>
    <w:rsid w:val="00724C2D"/>
    <w:rsid w:val="007263D5"/>
    <w:rsid w:val="00731925"/>
    <w:rsid w:val="00741A9C"/>
    <w:rsid w:val="0074468B"/>
    <w:rsid w:val="00750639"/>
    <w:rsid w:val="0076354E"/>
    <w:rsid w:val="00763D29"/>
    <w:rsid w:val="007648E6"/>
    <w:rsid w:val="00767A9B"/>
    <w:rsid w:val="00773A42"/>
    <w:rsid w:val="00776865"/>
    <w:rsid w:val="00777DDB"/>
    <w:rsid w:val="007800A4"/>
    <w:rsid w:val="0078285E"/>
    <w:rsid w:val="00783812"/>
    <w:rsid w:val="007843BD"/>
    <w:rsid w:val="00791FEA"/>
    <w:rsid w:val="0079620D"/>
    <w:rsid w:val="0079679D"/>
    <w:rsid w:val="007A4268"/>
    <w:rsid w:val="007B1982"/>
    <w:rsid w:val="007B3AB8"/>
    <w:rsid w:val="007C4BBA"/>
    <w:rsid w:val="007D30C4"/>
    <w:rsid w:val="007D79B1"/>
    <w:rsid w:val="007F15C0"/>
    <w:rsid w:val="00801C93"/>
    <w:rsid w:val="0080646D"/>
    <w:rsid w:val="00806D7A"/>
    <w:rsid w:val="0081772B"/>
    <w:rsid w:val="0082425F"/>
    <w:rsid w:val="00830CB1"/>
    <w:rsid w:val="008356EA"/>
    <w:rsid w:val="00847CA3"/>
    <w:rsid w:val="00857F6E"/>
    <w:rsid w:val="00870E7E"/>
    <w:rsid w:val="00883772"/>
    <w:rsid w:val="008A3D8D"/>
    <w:rsid w:val="008A7333"/>
    <w:rsid w:val="008B6604"/>
    <w:rsid w:val="008C71FB"/>
    <w:rsid w:val="008D0C35"/>
    <w:rsid w:val="008D2313"/>
    <w:rsid w:val="008D5658"/>
    <w:rsid w:val="008E11F4"/>
    <w:rsid w:val="008E7C9F"/>
    <w:rsid w:val="008F72FE"/>
    <w:rsid w:val="00901F5B"/>
    <w:rsid w:val="00910696"/>
    <w:rsid w:val="00911D5A"/>
    <w:rsid w:val="009138F7"/>
    <w:rsid w:val="00934CDA"/>
    <w:rsid w:val="009413C0"/>
    <w:rsid w:val="009451B5"/>
    <w:rsid w:val="00950069"/>
    <w:rsid w:val="009616AC"/>
    <w:rsid w:val="009653AA"/>
    <w:rsid w:val="009816C0"/>
    <w:rsid w:val="009831C4"/>
    <w:rsid w:val="00985341"/>
    <w:rsid w:val="009A3594"/>
    <w:rsid w:val="009A6D03"/>
    <w:rsid w:val="009A716A"/>
    <w:rsid w:val="009A7266"/>
    <w:rsid w:val="009B3F8B"/>
    <w:rsid w:val="009C72A9"/>
    <w:rsid w:val="009C7759"/>
    <w:rsid w:val="009D3319"/>
    <w:rsid w:val="009D33BD"/>
    <w:rsid w:val="009E6B98"/>
    <w:rsid w:val="009E79F3"/>
    <w:rsid w:val="009F1499"/>
    <w:rsid w:val="009F401F"/>
    <w:rsid w:val="00A00513"/>
    <w:rsid w:val="00A02494"/>
    <w:rsid w:val="00A10192"/>
    <w:rsid w:val="00A148D4"/>
    <w:rsid w:val="00A17A0B"/>
    <w:rsid w:val="00A17CAD"/>
    <w:rsid w:val="00A2576A"/>
    <w:rsid w:val="00A2635D"/>
    <w:rsid w:val="00A31A8A"/>
    <w:rsid w:val="00A31C3B"/>
    <w:rsid w:val="00A3510D"/>
    <w:rsid w:val="00A41019"/>
    <w:rsid w:val="00A44441"/>
    <w:rsid w:val="00A52554"/>
    <w:rsid w:val="00A7093B"/>
    <w:rsid w:val="00A74A00"/>
    <w:rsid w:val="00A76CB7"/>
    <w:rsid w:val="00A80843"/>
    <w:rsid w:val="00A905A6"/>
    <w:rsid w:val="00AA2E7F"/>
    <w:rsid w:val="00AD4F6A"/>
    <w:rsid w:val="00AE5523"/>
    <w:rsid w:val="00AE72EB"/>
    <w:rsid w:val="00AF0D04"/>
    <w:rsid w:val="00AF109B"/>
    <w:rsid w:val="00B1487C"/>
    <w:rsid w:val="00B20B71"/>
    <w:rsid w:val="00B24C8F"/>
    <w:rsid w:val="00B25D45"/>
    <w:rsid w:val="00B26909"/>
    <w:rsid w:val="00B3696F"/>
    <w:rsid w:val="00B37C1F"/>
    <w:rsid w:val="00B46ED6"/>
    <w:rsid w:val="00B51074"/>
    <w:rsid w:val="00B555DC"/>
    <w:rsid w:val="00B565E1"/>
    <w:rsid w:val="00B61377"/>
    <w:rsid w:val="00B662A3"/>
    <w:rsid w:val="00B73A3B"/>
    <w:rsid w:val="00B85C47"/>
    <w:rsid w:val="00B97162"/>
    <w:rsid w:val="00BB147F"/>
    <w:rsid w:val="00BB7AD8"/>
    <w:rsid w:val="00BC1227"/>
    <w:rsid w:val="00BC2A23"/>
    <w:rsid w:val="00BC2CB9"/>
    <w:rsid w:val="00BD6A7D"/>
    <w:rsid w:val="00BE0A51"/>
    <w:rsid w:val="00BF1F21"/>
    <w:rsid w:val="00BF4296"/>
    <w:rsid w:val="00BF4762"/>
    <w:rsid w:val="00BF5E96"/>
    <w:rsid w:val="00C01211"/>
    <w:rsid w:val="00C02B41"/>
    <w:rsid w:val="00C115E3"/>
    <w:rsid w:val="00C21A27"/>
    <w:rsid w:val="00C229D9"/>
    <w:rsid w:val="00C246F2"/>
    <w:rsid w:val="00C265A4"/>
    <w:rsid w:val="00C40A46"/>
    <w:rsid w:val="00C51253"/>
    <w:rsid w:val="00C51B30"/>
    <w:rsid w:val="00C53F89"/>
    <w:rsid w:val="00C57DC9"/>
    <w:rsid w:val="00C7346B"/>
    <w:rsid w:val="00C8097B"/>
    <w:rsid w:val="00C857D3"/>
    <w:rsid w:val="00C94043"/>
    <w:rsid w:val="00C9419D"/>
    <w:rsid w:val="00CA49D8"/>
    <w:rsid w:val="00CB2CD4"/>
    <w:rsid w:val="00CB44CD"/>
    <w:rsid w:val="00CB688B"/>
    <w:rsid w:val="00CC38C9"/>
    <w:rsid w:val="00CC782F"/>
    <w:rsid w:val="00CD28AB"/>
    <w:rsid w:val="00CD7A2A"/>
    <w:rsid w:val="00CF1A78"/>
    <w:rsid w:val="00D01701"/>
    <w:rsid w:val="00D06AB7"/>
    <w:rsid w:val="00D105FF"/>
    <w:rsid w:val="00D21E4C"/>
    <w:rsid w:val="00D2284B"/>
    <w:rsid w:val="00D27762"/>
    <w:rsid w:val="00D30623"/>
    <w:rsid w:val="00D32980"/>
    <w:rsid w:val="00D370E0"/>
    <w:rsid w:val="00D448FC"/>
    <w:rsid w:val="00D4575E"/>
    <w:rsid w:val="00D61EA0"/>
    <w:rsid w:val="00D63EC6"/>
    <w:rsid w:val="00D73CBD"/>
    <w:rsid w:val="00D86E90"/>
    <w:rsid w:val="00D917E8"/>
    <w:rsid w:val="00D9356E"/>
    <w:rsid w:val="00DA06D6"/>
    <w:rsid w:val="00DA6EA7"/>
    <w:rsid w:val="00DB6469"/>
    <w:rsid w:val="00DD113C"/>
    <w:rsid w:val="00DD29B2"/>
    <w:rsid w:val="00DD5A70"/>
    <w:rsid w:val="00DF2489"/>
    <w:rsid w:val="00DF320B"/>
    <w:rsid w:val="00DF5DDC"/>
    <w:rsid w:val="00DF76F7"/>
    <w:rsid w:val="00E01136"/>
    <w:rsid w:val="00E018C2"/>
    <w:rsid w:val="00E1060D"/>
    <w:rsid w:val="00E108A6"/>
    <w:rsid w:val="00E11565"/>
    <w:rsid w:val="00E12718"/>
    <w:rsid w:val="00E1581B"/>
    <w:rsid w:val="00E267E9"/>
    <w:rsid w:val="00E350F6"/>
    <w:rsid w:val="00E37DAB"/>
    <w:rsid w:val="00E37F43"/>
    <w:rsid w:val="00E4280C"/>
    <w:rsid w:val="00E450AB"/>
    <w:rsid w:val="00E52ADD"/>
    <w:rsid w:val="00E57CC7"/>
    <w:rsid w:val="00E67BA0"/>
    <w:rsid w:val="00E84812"/>
    <w:rsid w:val="00E86C16"/>
    <w:rsid w:val="00E910CD"/>
    <w:rsid w:val="00E93B9F"/>
    <w:rsid w:val="00E95285"/>
    <w:rsid w:val="00EA6513"/>
    <w:rsid w:val="00EB223E"/>
    <w:rsid w:val="00EB61C8"/>
    <w:rsid w:val="00EF325A"/>
    <w:rsid w:val="00F06F96"/>
    <w:rsid w:val="00F15C41"/>
    <w:rsid w:val="00F37424"/>
    <w:rsid w:val="00F4397C"/>
    <w:rsid w:val="00F455D0"/>
    <w:rsid w:val="00F50ECF"/>
    <w:rsid w:val="00F54373"/>
    <w:rsid w:val="00F60768"/>
    <w:rsid w:val="00F67905"/>
    <w:rsid w:val="00F70EA7"/>
    <w:rsid w:val="00F73393"/>
    <w:rsid w:val="00F73A0C"/>
    <w:rsid w:val="00F756C6"/>
    <w:rsid w:val="00F758DC"/>
    <w:rsid w:val="00F81A68"/>
    <w:rsid w:val="00FA342D"/>
    <w:rsid w:val="00FA7783"/>
    <w:rsid w:val="00FB09C0"/>
    <w:rsid w:val="00FB7332"/>
    <w:rsid w:val="00FC0B79"/>
    <w:rsid w:val="00FD23E1"/>
    <w:rsid w:val="00FD2A59"/>
    <w:rsid w:val="00FD44A7"/>
    <w:rsid w:val="00FD609A"/>
    <w:rsid w:val="00FE7355"/>
    <w:rsid w:val="00FF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C60252"/>
  <w14:defaultImageDpi w14:val="0"/>
  <w15:docId w15:val="{1FCEE702-2AAF-40BC-892B-EBAA5ABFA4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iPriority w:val="99"/>
    <w:unhideWhenUsed/>
    <w:rsid w:val="00BB7A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aliases w:val="text Char"/>
    <w:link w:val="Nzev"/>
    <w:locked/>
    <w:rsid w:val="00D27762"/>
    <w:rPr>
      <w:rFonts w:ascii="Arial" w:hAnsi="Arial"/>
      <w:kern w:val="28"/>
      <w:sz w:val="56"/>
      <w:u w:color="000000"/>
      <w:bdr w:val="none" w:sz="0" w:space="0" w:color="auto" w:frame="1"/>
    </w:rPr>
  </w:style>
  <w:style w:type="paragraph" w:styleId="Nzev">
    <w:name w:val="Title"/>
    <w:aliases w:val="text"/>
    <w:basedOn w:val="Normln"/>
    <w:next w:val="Normln"/>
    <w:link w:val="NzevChar"/>
    <w:uiPriority w:val="10"/>
    <w:qFormat/>
    <w:rsid w:val="00D27762"/>
    <w:pPr>
      <w:widowControl/>
      <w:autoSpaceDE/>
      <w:autoSpaceDN/>
      <w:adjustRightInd/>
      <w:contextualSpacing/>
      <w:jc w:val="both"/>
    </w:pPr>
    <w:rPr>
      <w:rFonts w:ascii="Arial" w:hAnsi="Arial" w:cs="Arial"/>
      <w:kern w:val="28"/>
      <w:sz w:val="22"/>
      <w:szCs w:val="56"/>
      <w:u w:color="000000"/>
      <w:bdr w:val="none" w:sz="0" w:space="0" w:color="auto" w:frame="1"/>
    </w:rPr>
  </w:style>
  <w:style w:type="character" w:customStyle="1" w:styleId="NzevChar1">
    <w:name w:val="Název Char1"/>
    <w:aliases w:val="text Char1"/>
    <w:basedOn w:val="Standardnpsmoodstavce"/>
    <w:uiPriority w:val="1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evChar17">
    <w:name w:val="Název Char17"/>
    <w:aliases w:val="text Char16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6">
    <w:name w:val="Název Char16"/>
    <w:aliases w:val="text Char15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5">
    <w:name w:val="Název Char15"/>
    <w:aliases w:val="text Char14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4">
    <w:name w:val="Název Char14"/>
    <w:aliases w:val="text Char13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3">
    <w:name w:val="Název Char13"/>
    <w:aliases w:val="text Char12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2">
    <w:name w:val="Název Char12"/>
    <w:aliases w:val="text Char11"/>
    <w:basedOn w:val="Standardnpsmoodstavce"/>
    <w:uiPriority w:val="10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NzevChar11">
    <w:name w:val="Název Char11"/>
    <w:basedOn w:val="Standardnpsmoodstavce"/>
    <w:uiPriority w:val="10"/>
    <w:rsid w:val="00D27762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customStyle="1" w:styleId="vnintext0">
    <w:name w:val="vniřnítext"/>
    <w:basedOn w:val="Normln"/>
    <w:rsid w:val="00BF4296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</w:rPr>
  </w:style>
  <w:style w:type="character" w:styleId="Hypertextovodkaz">
    <w:name w:val="Hyperlink"/>
    <w:basedOn w:val="Standardnpsmoodstavce"/>
    <w:uiPriority w:val="99"/>
    <w:unhideWhenUsed/>
    <w:rsid w:val="005166E6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unhideWhenUsed/>
    <w:rsid w:val="005166E6"/>
    <w:rPr>
      <w:color w:val="954F72"/>
      <w:u w:val="single"/>
    </w:rPr>
  </w:style>
  <w:style w:type="paragraph" w:customStyle="1" w:styleId="msonormal0">
    <w:name w:val="msonormal"/>
    <w:basedOn w:val="Normln"/>
    <w:rsid w:val="005166E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Normln"/>
    <w:rsid w:val="005166E6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ln"/>
    <w:rsid w:val="005166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67">
    <w:name w:val="xl67"/>
    <w:basedOn w:val="Normln"/>
    <w:rsid w:val="005166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68">
    <w:name w:val="xl68"/>
    <w:basedOn w:val="Normln"/>
    <w:rsid w:val="005166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sz w:val="16"/>
      <w:szCs w:val="16"/>
    </w:rPr>
  </w:style>
  <w:style w:type="paragraph" w:customStyle="1" w:styleId="xl69">
    <w:name w:val="xl69"/>
    <w:basedOn w:val="Normln"/>
    <w:rsid w:val="005166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0">
    <w:name w:val="xl70"/>
    <w:basedOn w:val="Normln"/>
    <w:rsid w:val="005166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1">
    <w:name w:val="xl71"/>
    <w:basedOn w:val="Normln"/>
    <w:rsid w:val="005166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2">
    <w:name w:val="xl72"/>
    <w:basedOn w:val="Normln"/>
    <w:rsid w:val="005166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3">
    <w:name w:val="xl73"/>
    <w:basedOn w:val="Normln"/>
    <w:rsid w:val="005166E6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4">
    <w:name w:val="xl74"/>
    <w:basedOn w:val="Normln"/>
    <w:rsid w:val="005166E6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5">
    <w:name w:val="xl75"/>
    <w:basedOn w:val="Normln"/>
    <w:rsid w:val="005166E6"/>
    <w:pPr>
      <w:widowControl/>
      <w:autoSpaceDE/>
      <w:autoSpaceDN/>
      <w:adjustRightInd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76">
    <w:name w:val="xl76"/>
    <w:basedOn w:val="Normln"/>
    <w:rsid w:val="005166E6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7">
    <w:name w:val="xl77"/>
    <w:basedOn w:val="Normln"/>
    <w:rsid w:val="005166E6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78">
    <w:name w:val="xl78"/>
    <w:basedOn w:val="Normln"/>
    <w:rsid w:val="005166E6"/>
    <w:pPr>
      <w:widowControl/>
      <w:pBdr>
        <w:top w:val="single" w:sz="4" w:space="0" w:color="auto"/>
        <w:lef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79">
    <w:name w:val="xl79"/>
    <w:basedOn w:val="Normln"/>
    <w:rsid w:val="005166E6"/>
    <w:pPr>
      <w:widowControl/>
      <w:pBdr>
        <w:top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0">
    <w:name w:val="xl80"/>
    <w:basedOn w:val="Normln"/>
    <w:rsid w:val="005166E6"/>
    <w:pPr>
      <w:widowControl/>
      <w:pBdr>
        <w:top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1">
    <w:name w:val="xl81"/>
    <w:basedOn w:val="Normln"/>
    <w:rsid w:val="005166E6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2">
    <w:name w:val="xl82"/>
    <w:basedOn w:val="Normln"/>
    <w:rsid w:val="005166E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3">
    <w:name w:val="xl83"/>
    <w:basedOn w:val="Normln"/>
    <w:rsid w:val="005166E6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4">
    <w:name w:val="xl84"/>
    <w:basedOn w:val="Normln"/>
    <w:rsid w:val="005166E6"/>
    <w:pPr>
      <w:widowControl/>
      <w:pBdr>
        <w:left w:val="single" w:sz="4" w:space="0" w:color="auto"/>
        <w:bottom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85">
    <w:name w:val="xl85"/>
    <w:basedOn w:val="Normln"/>
    <w:rsid w:val="005166E6"/>
    <w:pPr>
      <w:widowControl/>
      <w:pBdr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6">
    <w:name w:val="xl86"/>
    <w:basedOn w:val="Normln"/>
    <w:rsid w:val="005166E6"/>
    <w:pPr>
      <w:widowControl/>
      <w:pBdr>
        <w:bottom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7">
    <w:name w:val="xl87"/>
    <w:basedOn w:val="Normln"/>
    <w:rsid w:val="005166E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xl88">
    <w:name w:val="xl88"/>
    <w:basedOn w:val="Normln"/>
    <w:rsid w:val="005166E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textAlignment w:val="center"/>
    </w:pPr>
    <w:rPr>
      <w:rFonts w:ascii="Arial" w:hAnsi="Arial" w:cs="Arial"/>
      <w:color w:val="000000"/>
      <w:sz w:val="16"/>
      <w:szCs w:val="16"/>
    </w:rPr>
  </w:style>
  <w:style w:type="paragraph" w:customStyle="1" w:styleId="xl89">
    <w:name w:val="xl89"/>
    <w:basedOn w:val="Normln"/>
    <w:rsid w:val="005166E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90">
    <w:name w:val="xl90"/>
    <w:basedOn w:val="Normln"/>
    <w:rsid w:val="005166E6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autoSpaceDE/>
      <w:autoSpaceDN/>
      <w:adjustRightInd/>
      <w:spacing w:before="100" w:beforeAutospacing="1" w:after="100" w:afterAutospacing="1"/>
    </w:pPr>
    <w:rPr>
      <w:rFonts w:ascii="Arial" w:hAnsi="Arial" w:cs="Arial"/>
      <w:sz w:val="16"/>
      <w:szCs w:val="16"/>
    </w:rPr>
  </w:style>
  <w:style w:type="paragraph" w:customStyle="1" w:styleId="VnitrniText0">
    <w:name w:val="VnitrniText"/>
    <w:basedOn w:val="Normln"/>
    <w:rsid w:val="00443A92"/>
    <w:pPr>
      <w:widowControl/>
      <w:suppressAutoHyphens/>
      <w:autoSpaceDE/>
      <w:autoSpaceDN/>
      <w:adjustRightInd/>
      <w:ind w:firstLine="426"/>
      <w:jc w:val="both"/>
    </w:pPr>
    <w:rPr>
      <w:rFonts w:ascii="Arial" w:hAnsi="Arial" w:cs="Arial"/>
      <w:lang w:eastAsia="ar-SA"/>
    </w:rPr>
  </w:style>
  <w:style w:type="paragraph" w:styleId="Textkomente">
    <w:name w:val="annotation text"/>
    <w:basedOn w:val="Normln"/>
    <w:link w:val="TextkomenteChar"/>
    <w:uiPriority w:val="99"/>
    <w:unhideWhenUsed/>
    <w:rsid w:val="00097D18"/>
  </w:style>
  <w:style w:type="character" w:customStyle="1" w:styleId="TextkomenteChar">
    <w:name w:val="Text komentáře Char"/>
    <w:basedOn w:val="Standardnpsmoodstavce"/>
    <w:link w:val="Textkomente"/>
    <w:uiPriority w:val="99"/>
    <w:rsid w:val="00097D18"/>
    <w:rPr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097D18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unhideWhenUsed/>
    <w:rsid w:val="00097D18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6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8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76F51-CD48-4D38-AEF6-E097F29C3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24</Pages>
  <Words>6355</Words>
  <Characters>42616</Characters>
  <Application>Microsoft Office Word</Application>
  <DocSecurity>0</DocSecurity>
  <Lines>355</Lines>
  <Paragraphs>97</Paragraphs>
  <ScaleCrop>false</ScaleCrop>
  <Company>Pozemkový Fond ČR</Company>
  <LinksUpToDate>false</LinksUpToDate>
  <CharactersWithSpaces>48874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Francová Martina Bc.</dc:creator>
  <cp:keywords/>
  <dc:description/>
  <cp:lastModifiedBy>Francová Martina Bc.</cp:lastModifiedBy>
  <cp:revision>149</cp:revision>
  <cp:lastPrinted>2022-05-05T08:35:00Z</cp:lastPrinted>
  <dcterms:created xsi:type="dcterms:W3CDTF">2022-05-02T07:39:00Z</dcterms:created>
  <dcterms:modified xsi:type="dcterms:W3CDTF">2022-05-19T07:15:00Z</dcterms:modified>
</cp:coreProperties>
</file>