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3D50" w14:textId="77777777" w:rsidR="00FE5EF6" w:rsidRDefault="00984CB7" w:rsidP="00240F77">
      <w:pPr>
        <w:jc w:val="both"/>
      </w:pPr>
      <w:r>
        <w:rPr>
          <w:noProof/>
          <w:lang w:eastAsia="cs-CZ"/>
        </w:rPr>
        <w:drawing>
          <wp:inline distT="0" distB="0" distL="0" distR="0" wp14:anchorId="559C60E0" wp14:editId="6B3D5926">
            <wp:extent cx="1463040" cy="7479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inske_divadlo_logo_pozitiv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13157" r="12179" b="13789"/>
                    <a:stretch/>
                  </pic:blipFill>
                  <pic:spPr bwMode="auto">
                    <a:xfrm>
                      <a:off x="0" y="0"/>
                      <a:ext cx="1487033" cy="76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BF4D0" w14:textId="77777777" w:rsidR="00B873C3" w:rsidRDefault="00B873C3"/>
    <w:p w14:paraId="299BA5BB" w14:textId="77777777" w:rsidR="00B873C3" w:rsidRDefault="00565892">
      <w:r>
        <w:rPr>
          <w:rFonts w:ascii="Geogrotesque-Medium" w:hAnsi="Geogrotesque-Medium" w:cs="Geogrotesque-Medium"/>
          <w:noProof/>
          <w:color w:val="0C0C0C"/>
          <w:spacing w:val="4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F699" wp14:editId="19AE25B9">
                <wp:simplePos x="0" y="0"/>
                <wp:positionH relativeFrom="column">
                  <wp:posOffset>1814830</wp:posOffset>
                </wp:positionH>
                <wp:positionV relativeFrom="paragraph">
                  <wp:posOffset>84748</wp:posOffset>
                </wp:positionV>
                <wp:extent cx="2460812" cy="1620982"/>
                <wp:effectExtent l="0" t="0" r="3175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812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36ABF" w14:textId="77777777" w:rsidR="00B10CBF" w:rsidRDefault="00D25E83" w:rsidP="007C704E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Techartstav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a.s.</w:t>
                            </w:r>
                          </w:p>
                          <w:p w14:paraId="73A30078" w14:textId="77777777" w:rsidR="00D25E83" w:rsidRDefault="00D25E83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Rabasova 1157/8</w:t>
                            </w:r>
                          </w:p>
                          <w:p w14:paraId="4F55E8B0" w14:textId="77777777" w:rsidR="00D25E83" w:rsidRPr="007C704E" w:rsidRDefault="00D25E83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Ostrava</w:t>
                            </w:r>
                          </w:p>
                          <w:p w14:paraId="2DCC93C3" w14:textId="77777777" w:rsidR="00565892" w:rsidRPr="007C704E" w:rsidRDefault="00565892" w:rsidP="004255C8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C4D61EE" w14:textId="77777777" w:rsidR="00D25E83" w:rsidRDefault="00D25E83" w:rsidP="004255C8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FB2A2E1" w14:textId="77777777" w:rsidR="00D25E83" w:rsidRDefault="00D25E83" w:rsidP="004255C8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631F6D26" w14:textId="77777777" w:rsidR="00D25E83" w:rsidRDefault="00D25E83" w:rsidP="004255C8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7AB3BB9" w14:textId="77777777" w:rsidR="00565892" w:rsidRPr="007C704E" w:rsidRDefault="00565892" w:rsidP="004255C8">
                            <w:r w:rsidRPr="007C704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V Českém Těšíně </w:t>
                            </w:r>
                            <w:r w:rsidR="00E8645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22.2.2022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F69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2.9pt;margin-top:6.65pt;width:193.75pt;height:12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" fillcolor="white [3201]" stroked="f" strokeweight=".5pt">
                <v:textbox>
                  <w:txbxContent>
                    <w:p w14:paraId="53836ABF" w14:textId="77777777" w:rsidR="00B10CBF" w:rsidRDefault="00D25E83" w:rsidP="007C704E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Techartstav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a.s.</w:t>
                      </w:r>
                    </w:p>
                    <w:p w14:paraId="73A30078" w14:textId="77777777" w:rsidR="00D25E83" w:rsidRDefault="00D25E83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Rabasova 1157/8</w:t>
                      </w:r>
                    </w:p>
                    <w:p w14:paraId="4F55E8B0" w14:textId="77777777" w:rsidR="00D25E83" w:rsidRPr="007C704E" w:rsidRDefault="00D25E83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Ostrava</w:t>
                      </w:r>
                    </w:p>
                    <w:p w14:paraId="2DCC93C3" w14:textId="77777777" w:rsidR="00565892" w:rsidRPr="007C704E" w:rsidRDefault="00565892" w:rsidP="004255C8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C4D61EE" w14:textId="77777777" w:rsidR="00D25E83" w:rsidRDefault="00D25E83" w:rsidP="004255C8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FB2A2E1" w14:textId="77777777" w:rsidR="00D25E83" w:rsidRDefault="00D25E83" w:rsidP="004255C8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631F6D26" w14:textId="77777777" w:rsidR="00D25E83" w:rsidRDefault="00D25E83" w:rsidP="004255C8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7AB3BB9" w14:textId="77777777" w:rsidR="00565892" w:rsidRPr="007C704E" w:rsidRDefault="00565892" w:rsidP="004255C8">
                      <w:r w:rsidRPr="007C704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V Českém Těšíně </w:t>
                      </w:r>
                      <w:r w:rsidR="00E8645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22.2.2022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331CC6D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87C551A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14D9A8AE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7D28D3B4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224E9EF2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D347BD0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217EA27F" w14:textId="77777777" w:rsidR="00877A48" w:rsidRDefault="00877A48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122CA400" w14:textId="0BBE9D6B" w:rsidR="00B873C3" w:rsidRPr="00877A48" w:rsidRDefault="00603900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18"/>
          <w:szCs w:val="18"/>
        </w:rPr>
      </w:pPr>
      <w:r w:rsidRPr="00240F7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8E9F164" wp14:editId="51DE523C">
            <wp:simplePos x="0" y="0"/>
            <wp:positionH relativeFrom="margin">
              <wp:posOffset>4864608</wp:posOffset>
            </wp:positionH>
            <wp:positionV relativeFrom="margin">
              <wp:posOffset>8991346</wp:posOffset>
            </wp:positionV>
            <wp:extent cx="1387475" cy="603885"/>
            <wp:effectExtent l="0" t="0" r="0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48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59785" wp14:editId="4692AD58">
                <wp:simplePos x="0" y="0"/>
                <wp:positionH relativeFrom="column">
                  <wp:posOffset>1811020</wp:posOffset>
                </wp:positionH>
                <wp:positionV relativeFrom="paragraph">
                  <wp:posOffset>44119</wp:posOffset>
                </wp:positionV>
                <wp:extent cx="4817745" cy="570865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570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89C0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58F55946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576EBA0E" w14:textId="77777777" w:rsidR="007C704E" w:rsidRDefault="00B10CBF" w:rsidP="007C704E">
                            <w:pPr>
                              <w:pStyle w:val="Nadpis5"/>
                            </w:pPr>
                            <w:proofErr w:type="gramStart"/>
                            <w:r>
                              <w:t xml:space="preserve">Objednávka  </w:t>
                            </w:r>
                            <w:r w:rsidR="00D25E83">
                              <w:t>387</w:t>
                            </w:r>
                            <w:proofErr w:type="gramEnd"/>
                            <w:r w:rsidR="007C704E">
                              <w:t xml:space="preserve"> /2021 </w:t>
                            </w:r>
                          </w:p>
                          <w:p w14:paraId="4DE48CF1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3FFDBEE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9A52642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B981EC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BA33AB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Objednáváme u </w:t>
                            </w:r>
                            <w:r w:rsidR="00D25E83">
                              <w:rPr>
                                <w:sz w:val="22"/>
                              </w:rPr>
                              <w:t xml:space="preserve">opravu Malé scény po zatopení přívalovými dešti dle rozpočtu. Po </w:t>
                            </w:r>
                            <w:proofErr w:type="gramStart"/>
                            <w:r w:rsidR="00D25E83">
                              <w:rPr>
                                <w:sz w:val="22"/>
                              </w:rPr>
                              <w:t>provedení  opravy</w:t>
                            </w:r>
                            <w:proofErr w:type="gramEnd"/>
                            <w:r w:rsidR="00D25E83">
                              <w:rPr>
                                <w:sz w:val="22"/>
                              </w:rPr>
                              <w:t xml:space="preserve"> vám bude faktura proplacena přímo </w:t>
                            </w:r>
                            <w:proofErr w:type="spellStart"/>
                            <w:r w:rsidR="00D25E83">
                              <w:rPr>
                                <w:sz w:val="22"/>
                              </w:rPr>
                              <w:t>Generali</w:t>
                            </w:r>
                            <w:proofErr w:type="spellEnd"/>
                            <w:r w:rsidR="00D25E83">
                              <w:rPr>
                                <w:sz w:val="22"/>
                              </w:rPr>
                              <w:t xml:space="preserve"> Českou pojišťovnou a.s..</w:t>
                            </w:r>
                          </w:p>
                          <w:p w14:paraId="145D078F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FF7A3A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Předpokládaná </w:t>
                            </w:r>
                            <w:proofErr w:type="gramStart"/>
                            <w:r>
                              <w:rPr>
                                <w:sz w:val="22"/>
                                <w:u w:val="single"/>
                              </w:rPr>
                              <w:t>cena :</w:t>
                            </w:r>
                            <w:proofErr w:type="gramEnd"/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D25E83">
                              <w:rPr>
                                <w:sz w:val="22"/>
                              </w:rPr>
                              <w:t>1 810 000,-Kč (dle skutečně provedených prací)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A4E5266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Termín </w:t>
                            </w:r>
                            <w:proofErr w:type="gramStart"/>
                            <w:r>
                              <w:rPr>
                                <w:sz w:val="22"/>
                                <w:u w:val="single"/>
                              </w:rPr>
                              <w:t>dodání :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r w:rsidR="00E86455">
                              <w:rPr>
                                <w:sz w:val="22"/>
                              </w:rPr>
                              <w:t>31.3.2022</w:t>
                            </w:r>
                          </w:p>
                          <w:p w14:paraId="59BC023F" w14:textId="77777777" w:rsidR="007C704E" w:rsidRPr="00142D06" w:rsidRDefault="007C704E" w:rsidP="007C704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Způsob </w:t>
                            </w:r>
                            <w:proofErr w:type="gramStart"/>
                            <w:r>
                              <w:rPr>
                                <w:sz w:val="22"/>
                                <w:u w:val="single"/>
                              </w:rPr>
                              <w:t>úhrady :</w:t>
                            </w:r>
                            <w:proofErr w:type="gramEnd"/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      hotově / </w:t>
                            </w:r>
                            <w:r w:rsidRPr="00142D06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bankovním převodem</w:t>
                            </w:r>
                          </w:p>
                          <w:p w14:paraId="1CAF1A02" w14:textId="77777777" w:rsidR="007C704E" w:rsidRDefault="007C704E" w:rsidP="007C704E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04858084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0A00DDD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Nejsme plátci DPH</w:t>
                            </w:r>
                          </w:p>
                          <w:p w14:paraId="67409CD1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CCED5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BA26A1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468CA46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24CCD4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D29BFC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B6EA84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F5E657" w14:textId="2AA9C054" w:rsidR="007C704E" w:rsidRDefault="007C704E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příkazce operace                                              správce rozpočtu</w:t>
                            </w:r>
                          </w:p>
                          <w:p w14:paraId="4D4421AB" w14:textId="36DCDDA3" w:rsidR="00011ACB" w:rsidRDefault="00011ACB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22F81AB" w14:textId="038E5398" w:rsidR="00011ACB" w:rsidRDefault="00011ACB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62992DD" w14:textId="03F3D4F2" w:rsidR="00011ACB" w:rsidRDefault="00011ACB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C3D0548" w14:textId="0E1B2547" w:rsidR="00011ACB" w:rsidRPr="008B2058" w:rsidRDefault="00011ACB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Techarstav převzal a potvrdil objednávku dne 22.2.2022</w:t>
                            </w:r>
                          </w:p>
                          <w:p w14:paraId="20925C78" w14:textId="77777777" w:rsidR="00565892" w:rsidRDefault="00565892" w:rsidP="0042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9785" id="Textové pole 3" o:spid="_x0000_s1027" type="#_x0000_t202" style="position:absolute;margin-left:142.6pt;margin-top:3.45pt;width:379.35pt;height:4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" fillcolor="white [3201]" stroked="f" strokeweight=".5pt">
                <v:textbox>
                  <w:txbxContent>
                    <w:p w14:paraId="321489C0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58F55946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576EBA0E" w14:textId="77777777" w:rsidR="007C704E" w:rsidRDefault="00B10CBF" w:rsidP="007C704E">
                      <w:pPr>
                        <w:pStyle w:val="Nadpis5"/>
                      </w:pPr>
                      <w:proofErr w:type="gramStart"/>
                      <w:r>
                        <w:t xml:space="preserve">Objednávka  </w:t>
                      </w:r>
                      <w:r w:rsidR="00D25E83">
                        <w:t>387</w:t>
                      </w:r>
                      <w:proofErr w:type="gramEnd"/>
                      <w:r w:rsidR="007C704E">
                        <w:t xml:space="preserve"> /2021 </w:t>
                      </w:r>
                    </w:p>
                    <w:p w14:paraId="4DE48CF1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3FFDBEE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9A52642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6FB981EC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3ABA33AB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Objednáváme u </w:t>
                      </w:r>
                      <w:r w:rsidR="00D25E83">
                        <w:rPr>
                          <w:sz w:val="22"/>
                        </w:rPr>
                        <w:t xml:space="preserve">opravu Malé scény po zatopení přívalovými dešti dle rozpočtu. Po </w:t>
                      </w:r>
                      <w:proofErr w:type="gramStart"/>
                      <w:r w:rsidR="00D25E83">
                        <w:rPr>
                          <w:sz w:val="22"/>
                        </w:rPr>
                        <w:t>provedení  opravy</w:t>
                      </w:r>
                      <w:proofErr w:type="gramEnd"/>
                      <w:r w:rsidR="00D25E83">
                        <w:rPr>
                          <w:sz w:val="22"/>
                        </w:rPr>
                        <w:t xml:space="preserve"> vám bude faktura proplacena přímo </w:t>
                      </w:r>
                      <w:proofErr w:type="spellStart"/>
                      <w:r w:rsidR="00D25E83">
                        <w:rPr>
                          <w:sz w:val="22"/>
                        </w:rPr>
                        <w:t>Generali</w:t>
                      </w:r>
                      <w:proofErr w:type="spellEnd"/>
                      <w:r w:rsidR="00D25E83">
                        <w:rPr>
                          <w:sz w:val="22"/>
                        </w:rPr>
                        <w:t xml:space="preserve"> Českou pojišťovnou a.s..</w:t>
                      </w:r>
                    </w:p>
                    <w:p w14:paraId="145D078F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4FF7A3A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Předpokládaná </w:t>
                      </w:r>
                      <w:proofErr w:type="gramStart"/>
                      <w:r>
                        <w:rPr>
                          <w:sz w:val="22"/>
                          <w:u w:val="single"/>
                        </w:rPr>
                        <w:t>cena :</w:t>
                      </w:r>
                      <w:proofErr w:type="gramEnd"/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D25E83">
                        <w:rPr>
                          <w:sz w:val="22"/>
                        </w:rPr>
                        <w:t>1 810 000,-Kč (dle skutečně provedených prací)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A4E5266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Termín </w:t>
                      </w:r>
                      <w:proofErr w:type="gramStart"/>
                      <w:r>
                        <w:rPr>
                          <w:sz w:val="22"/>
                          <w:u w:val="single"/>
                        </w:rPr>
                        <w:t>dodání :</w:t>
                      </w:r>
                      <w:proofErr w:type="gramEnd"/>
                      <w:r>
                        <w:rPr>
                          <w:sz w:val="22"/>
                        </w:rPr>
                        <w:t xml:space="preserve">              </w:t>
                      </w:r>
                      <w:r w:rsidR="00E86455">
                        <w:rPr>
                          <w:sz w:val="22"/>
                        </w:rPr>
                        <w:t>31.3.2022</w:t>
                      </w:r>
                    </w:p>
                    <w:p w14:paraId="59BC023F" w14:textId="77777777" w:rsidR="007C704E" w:rsidRPr="00142D06" w:rsidRDefault="007C704E" w:rsidP="007C704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Způsob </w:t>
                      </w:r>
                      <w:proofErr w:type="gramStart"/>
                      <w:r>
                        <w:rPr>
                          <w:sz w:val="22"/>
                          <w:u w:val="single"/>
                        </w:rPr>
                        <w:t>úhrady :</w:t>
                      </w:r>
                      <w:proofErr w:type="gramEnd"/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      hotově / </w:t>
                      </w:r>
                      <w:r w:rsidRPr="00142D06">
                        <w:rPr>
                          <w:b/>
                          <w:bCs/>
                          <w:sz w:val="22"/>
                          <w:u w:val="single"/>
                        </w:rPr>
                        <w:t>bankovním převodem</w:t>
                      </w:r>
                    </w:p>
                    <w:p w14:paraId="1CAF1A02" w14:textId="77777777" w:rsidR="007C704E" w:rsidRDefault="007C704E" w:rsidP="007C704E">
                      <w:pPr>
                        <w:rPr>
                          <w:sz w:val="22"/>
                          <w:u w:val="single"/>
                        </w:rPr>
                      </w:pPr>
                    </w:p>
                    <w:p w14:paraId="04858084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0A00DDD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Nejsme plátci DPH</w:t>
                      </w:r>
                    </w:p>
                    <w:p w14:paraId="67409CD1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34CCED5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34BA26A1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6468CA46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2324CCD4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5D29BFC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0BB6EA84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CF5E657" w14:textId="2AA9C054" w:rsidR="007C704E" w:rsidRDefault="007C704E" w:rsidP="007C70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příkazce operace                                              správce rozpočtu</w:t>
                      </w:r>
                    </w:p>
                    <w:p w14:paraId="4D4421AB" w14:textId="36DCDDA3" w:rsidR="00011ACB" w:rsidRDefault="00011ACB" w:rsidP="007C70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22F81AB" w14:textId="038E5398" w:rsidR="00011ACB" w:rsidRDefault="00011ACB" w:rsidP="007C70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62992DD" w14:textId="03F3D4F2" w:rsidR="00011ACB" w:rsidRDefault="00011ACB" w:rsidP="007C70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3C3D0548" w14:textId="0E1B2547" w:rsidR="00011ACB" w:rsidRPr="008B2058" w:rsidRDefault="00011ACB" w:rsidP="007C70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Techarstav převzal a potvrdil objednávku dne 22.2.2022</w:t>
                      </w:r>
                    </w:p>
                    <w:p w14:paraId="20925C78" w14:textId="77777777" w:rsidR="00565892" w:rsidRDefault="00565892" w:rsidP="004255C8"/>
                  </w:txbxContent>
                </v:textbox>
              </v:shape>
            </w:pict>
          </mc:Fallback>
        </mc:AlternateContent>
      </w:r>
    </w:p>
    <w:sectPr w:rsidR="00B873C3" w:rsidRPr="00877A48" w:rsidSect="005A71AF">
      <w:footerReference w:type="even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B6E6" w14:textId="77777777" w:rsidR="003D3E4F" w:rsidRDefault="003D3E4F" w:rsidP="005A71AF">
      <w:r>
        <w:separator/>
      </w:r>
    </w:p>
  </w:endnote>
  <w:endnote w:type="continuationSeparator" w:id="0">
    <w:p w14:paraId="6CEE2D7F" w14:textId="77777777" w:rsidR="003D3E4F" w:rsidRDefault="003D3E4F" w:rsidP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-Medium">
    <w:altName w:val="Calibri"/>
    <w:panose1 w:val="00000000000000000000"/>
    <w:charset w:val="00"/>
    <w:family w:val="auto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4179545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2E79918" w14:textId="77777777" w:rsidR="005A71AF" w:rsidRDefault="005A71AF" w:rsidP="00D611D8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E90335" w14:textId="77777777" w:rsidR="005A71AF" w:rsidRDefault="005A71AF" w:rsidP="005A71A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Calibri" w:hAnsi="Calibri"/>
        <w:sz w:val="22"/>
        <w:szCs w:val="22"/>
      </w:rPr>
      <w:id w:val="-52240262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B1D117F" w14:textId="77777777" w:rsidR="00F06F00" w:rsidRPr="00984CB7" w:rsidRDefault="00F06F00" w:rsidP="00877A48">
        <w:pPr>
          <w:pStyle w:val="Zpat"/>
          <w:framePr w:wrap="none" w:vAnchor="text" w:hAnchor="page" w:x="1656" w:y="9"/>
          <w:rPr>
            <w:rStyle w:val="slostrnky"/>
            <w:rFonts w:ascii="Calibri" w:hAnsi="Calibri"/>
            <w:sz w:val="22"/>
            <w:szCs w:val="22"/>
          </w:rPr>
        </w:pPr>
        <w:r w:rsidRPr="00984CB7">
          <w:rPr>
            <w:rStyle w:val="slostrnky"/>
            <w:rFonts w:ascii="Calibri" w:hAnsi="Calibri"/>
            <w:sz w:val="22"/>
            <w:szCs w:val="22"/>
          </w:rPr>
          <w:fldChar w:fldCharType="begin"/>
        </w:r>
        <w:r w:rsidRPr="00984CB7">
          <w:rPr>
            <w:rStyle w:val="slostrnky"/>
            <w:rFonts w:ascii="Calibri" w:hAnsi="Calibri"/>
            <w:sz w:val="22"/>
            <w:szCs w:val="22"/>
          </w:rPr>
          <w:instrText xml:space="preserve"> PAGE </w:instrTex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separate"/>
        </w:r>
        <w:r w:rsidR="00E86455">
          <w:rPr>
            <w:rStyle w:val="slostrnky"/>
            <w:rFonts w:ascii="Calibri" w:hAnsi="Calibri"/>
            <w:noProof/>
            <w:sz w:val="22"/>
            <w:szCs w:val="22"/>
          </w:rPr>
          <w:t>1</w: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end"/>
        </w:r>
      </w:p>
    </w:sdtContent>
  </w:sdt>
  <w:p w14:paraId="7534EDB4" w14:textId="77777777" w:rsidR="00F06F00" w:rsidRPr="00984CB7" w:rsidRDefault="00F06F00" w:rsidP="00F06F00">
    <w:pPr>
      <w:pStyle w:val="Zpat"/>
      <w:rPr>
        <w:rFonts w:ascii="Calibri" w:hAnsi="Calibri"/>
        <w:sz w:val="22"/>
        <w:szCs w:val="22"/>
      </w:rPr>
    </w:pPr>
    <w:r w:rsidRPr="00984CB7">
      <w:rPr>
        <w:rFonts w:ascii="Calibri" w:hAnsi="Calibri"/>
        <w:sz w:val="22"/>
        <w:szCs w:val="22"/>
      </w:rPr>
      <w:t xml:space="preserve">  Strana</w:t>
    </w:r>
  </w:p>
  <w:p w14:paraId="0A9017EB" w14:textId="77777777" w:rsidR="005A71AF" w:rsidRPr="00984CB7" w:rsidRDefault="005A71AF" w:rsidP="005A71AF">
    <w:pPr>
      <w:pStyle w:val="Zpat"/>
      <w:ind w:firstLine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1351" w14:textId="77777777" w:rsidR="003D3E4F" w:rsidRDefault="003D3E4F" w:rsidP="005A71AF">
      <w:r>
        <w:separator/>
      </w:r>
    </w:p>
  </w:footnote>
  <w:footnote w:type="continuationSeparator" w:id="0">
    <w:p w14:paraId="03B68FCD" w14:textId="77777777" w:rsidR="003D3E4F" w:rsidRDefault="003D3E4F" w:rsidP="005A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8"/>
    <w:rsid w:val="00011ACB"/>
    <w:rsid w:val="00054DE7"/>
    <w:rsid w:val="0010493F"/>
    <w:rsid w:val="001C084E"/>
    <w:rsid w:val="00240F77"/>
    <w:rsid w:val="002B5005"/>
    <w:rsid w:val="003067C5"/>
    <w:rsid w:val="003077ED"/>
    <w:rsid w:val="00312292"/>
    <w:rsid w:val="00362745"/>
    <w:rsid w:val="003B1D30"/>
    <w:rsid w:val="003D3E4F"/>
    <w:rsid w:val="003F2944"/>
    <w:rsid w:val="004255C8"/>
    <w:rsid w:val="00480521"/>
    <w:rsid w:val="004845AD"/>
    <w:rsid w:val="004A2BAF"/>
    <w:rsid w:val="004C43CF"/>
    <w:rsid w:val="00531972"/>
    <w:rsid w:val="005426A0"/>
    <w:rsid w:val="00565892"/>
    <w:rsid w:val="00591DBD"/>
    <w:rsid w:val="005A71AF"/>
    <w:rsid w:val="005F655D"/>
    <w:rsid w:val="00603900"/>
    <w:rsid w:val="006C25D9"/>
    <w:rsid w:val="007C704E"/>
    <w:rsid w:val="007E37A7"/>
    <w:rsid w:val="007F22A9"/>
    <w:rsid w:val="00877A48"/>
    <w:rsid w:val="008B7CA5"/>
    <w:rsid w:val="008D4D0C"/>
    <w:rsid w:val="00937519"/>
    <w:rsid w:val="009478E5"/>
    <w:rsid w:val="00984CB7"/>
    <w:rsid w:val="00A364B7"/>
    <w:rsid w:val="00A645A5"/>
    <w:rsid w:val="00AD4803"/>
    <w:rsid w:val="00AF668B"/>
    <w:rsid w:val="00B10CBF"/>
    <w:rsid w:val="00B873C3"/>
    <w:rsid w:val="00B9726F"/>
    <w:rsid w:val="00D25E83"/>
    <w:rsid w:val="00D53756"/>
    <w:rsid w:val="00DF79B9"/>
    <w:rsid w:val="00E40B81"/>
    <w:rsid w:val="00E86455"/>
    <w:rsid w:val="00F06F00"/>
    <w:rsid w:val="00F87A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69B2"/>
  <w15:docId w15:val="{65D2E1D6-8582-4864-9AD7-7BF5C7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7C704E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873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pat">
    <w:name w:val="footer"/>
    <w:basedOn w:val="Normln"/>
    <w:link w:val="Zpat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AF"/>
  </w:style>
  <w:style w:type="character" w:styleId="slostrnky">
    <w:name w:val="page number"/>
    <w:basedOn w:val="Standardnpsmoodstavce"/>
    <w:uiPriority w:val="99"/>
    <w:semiHidden/>
    <w:unhideWhenUsed/>
    <w:rsid w:val="005A71AF"/>
  </w:style>
  <w:style w:type="paragraph" w:styleId="Zhlav">
    <w:name w:val="header"/>
    <w:basedOn w:val="Normln"/>
    <w:link w:val="Zhlav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AF"/>
  </w:style>
  <w:style w:type="paragraph" w:styleId="Textbubliny">
    <w:name w:val="Balloon Text"/>
    <w:basedOn w:val="Normln"/>
    <w:link w:val="TextbublinyChar"/>
    <w:uiPriority w:val="99"/>
    <w:semiHidden/>
    <w:unhideWhenUsed/>
    <w:rsid w:val="0054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7C704E"/>
    <w:rPr>
      <w:rFonts w:ascii="Times New Roman" w:eastAsia="Times New Roman" w:hAnsi="Times New Roman" w:cs="Times New Roman"/>
      <w:b/>
      <w:bCs/>
      <w:sz w:val="2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69FFFD-97CD-49B6-A14D-F9CE6E4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Kořená</dc:creator>
  <cp:lastModifiedBy>Sekretariat</cp:lastModifiedBy>
  <cp:revision>2</cp:revision>
  <cp:lastPrinted>2021-11-30T14:10:00Z</cp:lastPrinted>
  <dcterms:created xsi:type="dcterms:W3CDTF">2022-05-19T06:51:00Z</dcterms:created>
  <dcterms:modified xsi:type="dcterms:W3CDTF">2022-05-19T06:51:00Z</dcterms:modified>
</cp:coreProperties>
</file>