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94D0" w14:textId="60299C7E" w:rsidR="001D2DA4" w:rsidRPr="001A1628" w:rsidRDefault="001D2DA4" w:rsidP="00D5362F">
      <w:pPr>
        <w:tabs>
          <w:tab w:val="left" w:pos="3180"/>
        </w:tabs>
        <w:jc w:val="right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ab/>
      </w:r>
      <w:r w:rsidR="002247E4" w:rsidRPr="001A1628">
        <w:rPr>
          <w:rFonts w:ascii="Arial" w:hAnsi="Arial"/>
          <w:noProof/>
          <w:sz w:val="22"/>
        </w:rPr>
        <w:drawing>
          <wp:inline distT="0" distB="0" distL="0" distR="0" wp14:anchorId="15404A07" wp14:editId="7FA10AD5">
            <wp:extent cx="2571750" cy="581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FD7C9" w14:textId="77777777" w:rsidR="00D5362F" w:rsidRPr="001A1628" w:rsidRDefault="00D5362F" w:rsidP="00D5362F">
      <w:pPr>
        <w:jc w:val="center"/>
        <w:rPr>
          <w:rFonts w:ascii="Arial" w:hAnsi="Arial"/>
          <w:sz w:val="22"/>
        </w:rPr>
      </w:pPr>
    </w:p>
    <w:p w14:paraId="67062D42" w14:textId="77777777" w:rsidR="00D5362F" w:rsidRPr="001A1628" w:rsidRDefault="00D5362F" w:rsidP="00D5362F">
      <w:pPr>
        <w:jc w:val="center"/>
        <w:rPr>
          <w:rFonts w:ascii="Arial" w:hAnsi="Arial"/>
          <w:b/>
          <w:sz w:val="28"/>
        </w:rPr>
      </w:pPr>
      <w:r w:rsidRPr="001A1628">
        <w:rPr>
          <w:rFonts w:ascii="Arial" w:hAnsi="Arial"/>
          <w:b/>
          <w:sz w:val="28"/>
        </w:rPr>
        <w:t>Smlouva o zprostředkování burzovních komoditních obchodů</w:t>
      </w:r>
    </w:p>
    <w:p w14:paraId="730324E6" w14:textId="77777777" w:rsidR="00D5362F" w:rsidRPr="001A1628" w:rsidRDefault="00D5362F" w:rsidP="00D5362F">
      <w:pPr>
        <w:jc w:val="center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(podle § 2445 – 2454 zákona č. 89/2012 Sb., občanský zákoník)</w:t>
      </w:r>
    </w:p>
    <w:p w14:paraId="5AAB8948" w14:textId="77777777" w:rsidR="00D5362F" w:rsidRPr="001A1628" w:rsidRDefault="00D5362F">
      <w:pPr>
        <w:jc w:val="both"/>
        <w:rPr>
          <w:rFonts w:ascii="Arial" w:hAnsi="Arial"/>
          <w:b/>
          <w:sz w:val="28"/>
        </w:rPr>
      </w:pPr>
    </w:p>
    <w:p w14:paraId="01BE8792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05639B8C" w14:textId="77777777" w:rsidR="00D5362F" w:rsidRPr="001A1628" w:rsidRDefault="00D5362F">
      <w:pPr>
        <w:pStyle w:val="Nadpis4"/>
        <w:rPr>
          <w:rFonts w:ascii="Arial" w:hAnsi="Arial"/>
        </w:rPr>
      </w:pPr>
      <w:r w:rsidRPr="001A1628">
        <w:rPr>
          <w:rFonts w:ascii="Arial" w:hAnsi="Arial"/>
        </w:rPr>
        <w:t>Smluvní strany:</w:t>
      </w:r>
    </w:p>
    <w:p w14:paraId="5953037B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60B96A4D" w14:textId="77777777" w:rsidR="00D5362F" w:rsidRPr="008C6E24" w:rsidRDefault="00D5362F">
      <w:pPr>
        <w:jc w:val="both"/>
        <w:rPr>
          <w:rFonts w:ascii="Arial" w:hAnsi="Arial"/>
          <w:b/>
          <w:bCs/>
          <w:sz w:val="22"/>
        </w:rPr>
      </w:pPr>
      <w:r w:rsidRPr="008C6E24">
        <w:rPr>
          <w:rFonts w:ascii="Arial" w:hAnsi="Arial"/>
          <w:b/>
          <w:bCs/>
          <w:sz w:val="22"/>
        </w:rPr>
        <w:t>FIN-servis, a.s.</w:t>
      </w:r>
    </w:p>
    <w:p w14:paraId="442FFAB7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se sídlem Kladno, Dr. Vrbenského 2040, PSČ 272 01</w:t>
      </w:r>
    </w:p>
    <w:p w14:paraId="7FB22A26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IČ 26439573</w:t>
      </w:r>
    </w:p>
    <w:p w14:paraId="7107F4AE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DIČ CZ26439573</w:t>
      </w:r>
    </w:p>
    <w:p w14:paraId="5942A13C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zaps. v obchodním rejstříku vedeném Městským soudem v Praze, oddíl B, vložka 7139</w:t>
      </w:r>
    </w:p>
    <w:p w14:paraId="6C305588" w14:textId="2C55C21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zastoupena členkou představenstva </w:t>
      </w:r>
      <w:r w:rsidR="00991DC8">
        <w:rPr>
          <w:rFonts w:ascii="Arial" w:hAnsi="Arial"/>
          <w:sz w:val="22"/>
        </w:rPr>
        <w:t>xxx</w:t>
      </w:r>
    </w:p>
    <w:p w14:paraId="154E4156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(dále „Zprostředkovatel“ nebo „Dohodce“)</w:t>
      </w:r>
    </w:p>
    <w:p w14:paraId="762D4EB0" w14:textId="77777777" w:rsidR="00D5362F" w:rsidRPr="001A1628" w:rsidRDefault="00D5362F">
      <w:pPr>
        <w:jc w:val="both"/>
        <w:rPr>
          <w:sz w:val="22"/>
        </w:rPr>
      </w:pPr>
    </w:p>
    <w:p w14:paraId="4330BCF5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a</w:t>
      </w:r>
    </w:p>
    <w:p w14:paraId="3FCDE922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597586EE" w14:textId="77777777" w:rsidR="009A1975" w:rsidRPr="008C6E24" w:rsidRDefault="009A1975" w:rsidP="009A1975">
      <w:pPr>
        <w:jc w:val="both"/>
        <w:rPr>
          <w:rFonts w:ascii="Arial" w:hAnsi="Arial"/>
          <w:b/>
          <w:color w:val="000000"/>
          <w:sz w:val="22"/>
        </w:rPr>
      </w:pPr>
      <w:r w:rsidRPr="008C6E24">
        <w:rPr>
          <w:rFonts w:ascii="Arial" w:hAnsi="Arial"/>
          <w:b/>
          <w:color w:val="000000"/>
          <w:sz w:val="22"/>
        </w:rPr>
        <w:t>Město Rakovník</w:t>
      </w:r>
    </w:p>
    <w:p w14:paraId="0CC6408A" w14:textId="77777777" w:rsidR="009A1975" w:rsidRPr="008F01E8" w:rsidRDefault="009A1975" w:rsidP="009A1975">
      <w:pPr>
        <w:jc w:val="both"/>
        <w:rPr>
          <w:rFonts w:ascii="Arial" w:hAnsi="Arial"/>
          <w:sz w:val="22"/>
        </w:rPr>
      </w:pPr>
      <w:r w:rsidRPr="008F01E8">
        <w:rPr>
          <w:rFonts w:ascii="Arial" w:hAnsi="Arial"/>
          <w:sz w:val="22"/>
        </w:rPr>
        <w:t xml:space="preserve">se sídlem </w:t>
      </w:r>
      <w:r>
        <w:rPr>
          <w:rFonts w:ascii="Arial" w:hAnsi="Arial"/>
          <w:color w:val="000000"/>
          <w:sz w:val="22"/>
        </w:rPr>
        <w:t>Husovo náměstí 27, 269 01 Rakovník</w:t>
      </w:r>
      <w:r w:rsidRPr="008F01E8">
        <w:rPr>
          <w:rFonts w:ascii="Arial" w:hAnsi="Arial"/>
          <w:color w:val="000000"/>
          <w:sz w:val="22"/>
        </w:rPr>
        <w:t xml:space="preserve"> </w:t>
      </w:r>
    </w:p>
    <w:p w14:paraId="2CA6AD13" w14:textId="77777777" w:rsidR="009A1975" w:rsidRPr="008F01E8" w:rsidRDefault="009A1975" w:rsidP="009A1975">
      <w:pPr>
        <w:jc w:val="both"/>
        <w:rPr>
          <w:rFonts w:ascii="Arial" w:hAnsi="Arial"/>
          <w:sz w:val="22"/>
        </w:rPr>
      </w:pPr>
      <w:r w:rsidRPr="008F01E8">
        <w:rPr>
          <w:rFonts w:ascii="Arial" w:hAnsi="Arial"/>
          <w:sz w:val="22"/>
        </w:rPr>
        <w:t xml:space="preserve">IČ </w:t>
      </w:r>
      <w:r w:rsidRPr="008F01E8">
        <w:rPr>
          <w:rFonts w:ascii="Arial" w:hAnsi="Arial"/>
          <w:color w:val="000000"/>
          <w:sz w:val="22"/>
        </w:rPr>
        <w:t>002</w:t>
      </w:r>
      <w:r>
        <w:rPr>
          <w:rFonts w:ascii="Arial" w:hAnsi="Arial"/>
          <w:color w:val="000000"/>
          <w:sz w:val="22"/>
        </w:rPr>
        <w:t>44309</w:t>
      </w:r>
    </w:p>
    <w:p w14:paraId="114A7B8F" w14:textId="77777777" w:rsidR="009A1975" w:rsidRPr="008F01E8" w:rsidRDefault="009A1975" w:rsidP="009A1975">
      <w:pPr>
        <w:jc w:val="both"/>
        <w:rPr>
          <w:rFonts w:ascii="Arial" w:hAnsi="Arial"/>
          <w:sz w:val="22"/>
        </w:rPr>
      </w:pPr>
      <w:r w:rsidRPr="008F01E8">
        <w:rPr>
          <w:rFonts w:ascii="Arial" w:hAnsi="Arial"/>
          <w:sz w:val="22"/>
        </w:rPr>
        <w:t xml:space="preserve">Jednající starostou </w:t>
      </w:r>
      <w:r>
        <w:rPr>
          <w:rFonts w:ascii="Arial" w:hAnsi="Arial"/>
          <w:color w:val="000000"/>
          <w:sz w:val="22"/>
        </w:rPr>
        <w:t>PaedDr. Luďkem Štíbrem</w:t>
      </w:r>
    </w:p>
    <w:p w14:paraId="7172E5A1" w14:textId="77777777" w:rsidR="009A1975" w:rsidRPr="008F01E8" w:rsidRDefault="009A1975" w:rsidP="009A1975">
      <w:pPr>
        <w:jc w:val="both"/>
        <w:rPr>
          <w:rFonts w:ascii="Arial" w:hAnsi="Arial"/>
          <w:sz w:val="22"/>
        </w:rPr>
      </w:pPr>
      <w:r w:rsidRPr="008F01E8">
        <w:rPr>
          <w:rFonts w:ascii="Arial" w:hAnsi="Arial"/>
          <w:sz w:val="22"/>
        </w:rPr>
        <w:t>Zapsaný v Registru ekonomických subjektů, ČSÚ</w:t>
      </w:r>
    </w:p>
    <w:p w14:paraId="5FE032AB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(dále „Zájemce“)</w:t>
      </w:r>
    </w:p>
    <w:p w14:paraId="3704BA97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4B76FEFB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2F20D201" w14:textId="77777777" w:rsidR="00D5362F" w:rsidRPr="001A1628" w:rsidRDefault="00D5362F" w:rsidP="00D5362F">
      <w:pPr>
        <w:jc w:val="center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uzavírají níže uvedeného dne, měsíce a roku tuto </w:t>
      </w:r>
    </w:p>
    <w:p w14:paraId="19253CA5" w14:textId="77777777" w:rsidR="00D5362F" w:rsidRPr="001A1628" w:rsidRDefault="00D5362F" w:rsidP="00D5362F">
      <w:pPr>
        <w:jc w:val="center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smlouvu o zprostředkování burzovních komoditních obchodů (dále „Smlouva“):</w:t>
      </w:r>
    </w:p>
    <w:p w14:paraId="449435F8" w14:textId="77777777" w:rsidR="00D5362F" w:rsidRPr="001A1628" w:rsidRDefault="00D5362F">
      <w:pPr>
        <w:jc w:val="both"/>
        <w:rPr>
          <w:rFonts w:ascii="Arial" w:hAnsi="Arial"/>
          <w:b/>
          <w:sz w:val="22"/>
        </w:rPr>
      </w:pPr>
    </w:p>
    <w:p w14:paraId="04E7557F" w14:textId="77777777" w:rsidR="00D5362F" w:rsidRPr="001A1628" w:rsidRDefault="00D5362F">
      <w:pPr>
        <w:jc w:val="both"/>
        <w:rPr>
          <w:rFonts w:ascii="Arial" w:hAnsi="Arial"/>
          <w:b/>
          <w:sz w:val="22"/>
        </w:rPr>
      </w:pPr>
    </w:p>
    <w:p w14:paraId="39C799EA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Preambule</w:t>
      </w:r>
    </w:p>
    <w:p w14:paraId="3968895D" w14:textId="77777777" w:rsidR="00D5362F" w:rsidRPr="001A1628" w:rsidRDefault="00D5362F">
      <w:pPr>
        <w:pStyle w:val="Textkomente"/>
        <w:rPr>
          <w:rFonts w:ascii="Arial" w:hAnsi="Arial"/>
          <w:sz w:val="22"/>
        </w:rPr>
      </w:pPr>
    </w:p>
    <w:p w14:paraId="7A6A8914" w14:textId="77777777" w:rsidR="00D5362F" w:rsidRPr="001A1628" w:rsidRDefault="00D5362F" w:rsidP="00D5362F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 w:rsidRPr="001A1628">
        <w:rPr>
          <w:rFonts w:ascii="Arial" w:hAnsi="Arial"/>
        </w:rPr>
        <w:t xml:space="preserve">Zprostředkovatel je členem a dohodcem Českomoravské komoditní burzy Kladno (dále „ČMKB“). Zprostředkovatel má právo zprostředkovávat burzovní obchody s komoditami označenými ve Statutu ČMKB v čl. 2, odst. 1, písmenem l a písmenem b) (dále „Elektřina“ a „Plyn“). Obchodování Elektřiny a Plynu na ČMKB a uzavírání burzovních obchodů s Elektřinou a s Plynem (dále „Burzovní obchody“) probíhá na základě systému pravidel, dokumentů a procesů.  </w:t>
      </w:r>
    </w:p>
    <w:p w14:paraId="6419AB5D" w14:textId="77777777" w:rsidR="00D5362F" w:rsidRPr="001A1628" w:rsidRDefault="00D5362F" w:rsidP="00D5362F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 w:rsidRPr="001A1628">
        <w:rPr>
          <w:rFonts w:ascii="Arial" w:hAnsi="Arial"/>
        </w:rPr>
        <w:t>Zájemce je po podpisu této Smlouvy osobou oprávněnou k Burzovním obchodům dle zák. č. 229/1992 Sb., o komoditních burzách, a má tedy možnost nakupovat Elektřinu a Plyn na ČMKB a stát se jednou ze smluvních stran Burzovního obchodu uzavřeného na ČMKB.</w:t>
      </w:r>
    </w:p>
    <w:p w14:paraId="47D00C97" w14:textId="77777777" w:rsidR="00D5362F" w:rsidRPr="001A1628" w:rsidRDefault="00D5362F" w:rsidP="00D5362F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 w:rsidRPr="001A1628">
        <w:rPr>
          <w:rFonts w:ascii="Arial" w:hAnsi="Arial"/>
        </w:rPr>
        <w:t xml:space="preserve">Zájemce má zájem využívat Zprostředkovatele a jeho funkci soukromého dohodce ČMKB pro účely uzavírání Burzovních obchodů. </w:t>
      </w:r>
    </w:p>
    <w:p w14:paraId="137FD5B9" w14:textId="77777777" w:rsidR="00D5362F" w:rsidRPr="001A1628" w:rsidRDefault="00D5362F">
      <w:pPr>
        <w:rPr>
          <w:rFonts w:ascii="Arial" w:hAnsi="Arial"/>
          <w:sz w:val="22"/>
        </w:rPr>
      </w:pPr>
    </w:p>
    <w:p w14:paraId="2A36DE05" w14:textId="77777777" w:rsidR="00D5362F" w:rsidRPr="001A1628" w:rsidRDefault="00D5362F">
      <w:pPr>
        <w:rPr>
          <w:rFonts w:ascii="Arial" w:hAnsi="Arial"/>
          <w:sz w:val="22"/>
        </w:rPr>
      </w:pPr>
    </w:p>
    <w:p w14:paraId="15F0280E" w14:textId="77777777" w:rsidR="00D5362F" w:rsidRPr="001A1628" w:rsidRDefault="00D5362F">
      <w:pPr>
        <w:rPr>
          <w:rFonts w:ascii="Arial" w:hAnsi="Arial"/>
          <w:sz w:val="22"/>
        </w:rPr>
      </w:pPr>
    </w:p>
    <w:p w14:paraId="393D6A71" w14:textId="7103C478" w:rsidR="00D5362F" w:rsidRDefault="00D5362F">
      <w:pPr>
        <w:rPr>
          <w:rFonts w:ascii="Arial" w:hAnsi="Arial"/>
          <w:sz w:val="22"/>
        </w:rPr>
      </w:pPr>
    </w:p>
    <w:p w14:paraId="389520D0" w14:textId="77777777" w:rsidR="00991DC8" w:rsidRPr="001A1628" w:rsidRDefault="00991DC8">
      <w:pPr>
        <w:rPr>
          <w:rFonts w:ascii="Arial" w:hAnsi="Arial"/>
          <w:sz w:val="22"/>
        </w:rPr>
      </w:pPr>
    </w:p>
    <w:p w14:paraId="0429443A" w14:textId="77777777" w:rsidR="00D5362F" w:rsidRPr="001A1628" w:rsidRDefault="00D5362F">
      <w:pPr>
        <w:rPr>
          <w:rFonts w:ascii="Arial" w:hAnsi="Arial"/>
          <w:sz w:val="22"/>
        </w:rPr>
      </w:pPr>
    </w:p>
    <w:p w14:paraId="3E2B0A03" w14:textId="77777777" w:rsidR="00D5362F" w:rsidRPr="001A1628" w:rsidRDefault="00D5362F">
      <w:pPr>
        <w:rPr>
          <w:rFonts w:ascii="Arial" w:hAnsi="Arial"/>
          <w:sz w:val="22"/>
        </w:rPr>
      </w:pPr>
    </w:p>
    <w:p w14:paraId="142BDDA0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lastRenderedPageBreak/>
        <w:t>Předmět Smlouvy</w:t>
      </w:r>
    </w:p>
    <w:p w14:paraId="71E1F001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03C14F00" w14:textId="77777777" w:rsidR="00D5362F" w:rsidRPr="001A1628" w:rsidRDefault="00D5362F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Zprostředkovatel se na základě této Smlouvy zavazuje zastupovat Zájemce při jeho zařazení do evidence oprávněných subjektů obchodování (dále „Evidence účastníků“) a při provádění veškerých změn v této evidenci souvisejících s údaji o Zájemci.</w:t>
      </w:r>
    </w:p>
    <w:p w14:paraId="2A007790" w14:textId="77777777" w:rsidR="00D5362F" w:rsidRPr="001A1628" w:rsidRDefault="00D5362F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Zprostředkovatel se na základě této Smlouvy dále zavazuje jako dohodce ČMKB vykonávat pro Zájemce činnosti směřující k uzavírání Burzovních obchodů, zastupovat Zájemce na burzovních shromážděních burzy a sdělovat Zájemci informace o výsledcích Burzovních obchodů. </w:t>
      </w:r>
    </w:p>
    <w:p w14:paraId="6EF78A81" w14:textId="77777777" w:rsidR="00D5362F" w:rsidRPr="001A1628" w:rsidRDefault="00D5362F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Výše uvedené činnosti Zprostředkovatele musí být vykonávány v souladu se zákonem č. 229/1992 Sb., o komoditních burzách, Statutem ČMKB, Burzovními pravidly ČMKB, Pravidly obchodování elektřiny v rámci sdružených služeb dodávky elektřiny a Pravidly obchodování plynu v rámci sdružených služeb dodávky plynu (dále „Burzovní pravidla“), touto Smlouvou, Obchodními podmínkami dohodce pro obchodování Elektřiny a Plynu na ČMKB (dále „Obchodní podmínky“) a příkazy k uzavření Burzovních obchodů udělovanými Zájemcem. </w:t>
      </w:r>
    </w:p>
    <w:p w14:paraId="298963BC" w14:textId="77777777" w:rsidR="00D5362F" w:rsidRPr="001A1628" w:rsidRDefault="00D5362F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Zájemce podpisem této Smlouvy potvrzuje, že se při obchodování na ČMKB plně podřizuje Burzovním pravidlům.</w:t>
      </w:r>
    </w:p>
    <w:p w14:paraId="16C3FA4B" w14:textId="77777777" w:rsidR="00D5362F" w:rsidRPr="001A1628" w:rsidRDefault="00D5362F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Zprostředkovatel je oprávněn odmítnout zastupovat Zájemce dle předmětu této Smlouvy, má-li dle § 30 zák.č. 229/1992 Sb., důvodné podezření, že Zájemce nepostupuje v souladu s právními nebo burzovními předpisy nebo je platebně neschopný.</w:t>
      </w:r>
    </w:p>
    <w:p w14:paraId="7765BE4C" w14:textId="77777777" w:rsidR="00D5362F" w:rsidRPr="001A1628" w:rsidRDefault="00D5362F">
      <w:pPr>
        <w:pStyle w:val="Zkladntext2"/>
        <w:rPr>
          <w:rFonts w:ascii="Arial" w:hAnsi="Arial"/>
          <w:sz w:val="22"/>
        </w:rPr>
      </w:pPr>
    </w:p>
    <w:p w14:paraId="15426C83" w14:textId="77777777" w:rsidR="00D5362F" w:rsidRPr="001A1628" w:rsidRDefault="00D5362F">
      <w:pPr>
        <w:pStyle w:val="Zkladntext2"/>
        <w:rPr>
          <w:rFonts w:ascii="Arial" w:hAnsi="Arial"/>
          <w:sz w:val="22"/>
        </w:rPr>
      </w:pPr>
    </w:p>
    <w:p w14:paraId="30499DA8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Obchodní podmínky</w:t>
      </w:r>
    </w:p>
    <w:p w14:paraId="1331F520" w14:textId="77777777" w:rsidR="00D5362F" w:rsidRPr="001A1628" w:rsidRDefault="00D5362F">
      <w:pPr>
        <w:rPr>
          <w:rFonts w:ascii="Arial" w:hAnsi="Arial"/>
          <w:sz w:val="22"/>
        </w:rPr>
      </w:pPr>
    </w:p>
    <w:p w14:paraId="7E957DD9" w14:textId="77777777" w:rsidR="00D5362F" w:rsidRPr="001A1628" w:rsidRDefault="00D5362F" w:rsidP="00D5362F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1A1628">
        <w:rPr>
          <w:rFonts w:ascii="Arial" w:hAnsi="Arial"/>
        </w:rPr>
        <w:t xml:space="preserve">Zájemce předá při podpisu této Smlouvy Dohodci plnou moc k zastupování při uzavírání Burzovních obchodů (text plné moci je uveden v Příloze č.1 a Příloze č. 2 této smlouvy). </w:t>
      </w:r>
    </w:p>
    <w:p w14:paraId="4809FAFF" w14:textId="77777777" w:rsidR="00D5362F" w:rsidRPr="001A1628" w:rsidRDefault="00D5362F" w:rsidP="00D5362F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1A1628">
        <w:rPr>
          <w:rFonts w:ascii="Arial" w:hAnsi="Arial"/>
        </w:rPr>
        <w:t>Postupy a činnosti související s plněním předmětu této Smlouvy budou realizovány dle Obchodních podmínek v platném znění (text Obchodních podmínek je uveden v Příloze č. 3 této smlouvy). Zájemce podpisem této Smlouvy potvrzuje, že se s uvedenými Obchodními podmínkami seznámil a že je v plném rozsahu akceptuje.</w:t>
      </w:r>
    </w:p>
    <w:p w14:paraId="41EEEA91" w14:textId="77777777" w:rsidR="00D5362F" w:rsidRPr="001A1628" w:rsidRDefault="00D5362F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1A1628">
        <w:rPr>
          <w:rFonts w:ascii="Arial" w:hAnsi="Arial"/>
        </w:rPr>
        <w:t xml:space="preserve">Dohodce má právo provést změnu Obchodních podmínek, a to zvláště v souvislosti se změnou systému pravidel, dokumentů a procesů, na jehož základě probíhá obchodování Elektřiny a Plynu na ČMKB. </w:t>
      </w:r>
    </w:p>
    <w:p w14:paraId="05A9A607" w14:textId="77777777" w:rsidR="00D5362F" w:rsidRPr="001A1628" w:rsidRDefault="00D5362F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1A1628">
        <w:rPr>
          <w:rFonts w:ascii="Arial" w:hAnsi="Arial"/>
        </w:rPr>
        <w:t xml:space="preserve">Při změně Obchodních podmínek zašle Dohodce Zájemci k akceptaci nové Obchodní podmínky s uvedením termínu jejich účinnosti. Zájemce má právo ve lhůtě </w:t>
      </w:r>
      <w:r w:rsidR="00C61E1A">
        <w:rPr>
          <w:rFonts w:ascii="Arial" w:hAnsi="Arial"/>
        </w:rPr>
        <w:t>30</w:t>
      </w:r>
      <w:r w:rsidRPr="001A1628">
        <w:rPr>
          <w:rFonts w:ascii="Arial" w:hAnsi="Arial"/>
        </w:rPr>
        <w:t xml:space="preserve">-ti kalendářních dnů od obdržení nových Obchodních podmínek tyto nové Obchodní podmínky akceptovat, nebo jejich akceptaci odmítnout. Nevyjádření se Zájemce k novým Obchodním podmínkám ve stanovené lhůtě je považováno za jejich odmítnutí. V případě odmítnutí nových Obchodních podmínek přestane Dohodce vykonávat činnosti dle předmětu této Smlouvy dnem ukončení platnosti původních Obchodních podmínek. </w:t>
      </w:r>
    </w:p>
    <w:p w14:paraId="58531CDA" w14:textId="77777777" w:rsidR="00D5362F" w:rsidRPr="001A1628" w:rsidRDefault="00D5362F">
      <w:pPr>
        <w:pStyle w:val="Zkladntext3"/>
        <w:rPr>
          <w:rFonts w:ascii="Arial" w:hAnsi="Arial"/>
        </w:rPr>
      </w:pPr>
    </w:p>
    <w:p w14:paraId="0786CDE3" w14:textId="77777777" w:rsidR="00D5362F" w:rsidRPr="001A1628" w:rsidRDefault="00D5362F">
      <w:pPr>
        <w:pStyle w:val="Zkladntext3"/>
        <w:rPr>
          <w:rFonts w:ascii="Arial" w:hAnsi="Arial"/>
        </w:rPr>
      </w:pPr>
    </w:p>
    <w:p w14:paraId="59952626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Makléř</w:t>
      </w:r>
    </w:p>
    <w:p w14:paraId="49E571D8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024D56D8" w14:textId="77777777" w:rsidR="00D5362F" w:rsidRPr="001A1628" w:rsidRDefault="00D5362F">
      <w:pPr>
        <w:numPr>
          <w:ilvl w:val="0"/>
          <w:numId w:val="26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Dohodce ustanoví, resp. zmocní, svého makléře pro obchodování Elektřiny a Plynu (dále „Makléře“), jehož prostřednictvím bude v souladu s Burzovními pravidly zastupovat Zájemce při uzavírání Burzovních obchodů a dále při všech činnostech, souvisejících s plněním předmětu této Smlouvy. </w:t>
      </w:r>
    </w:p>
    <w:p w14:paraId="6C095B1B" w14:textId="77777777" w:rsidR="00D5362F" w:rsidRPr="001A1628" w:rsidRDefault="00D5362F">
      <w:pPr>
        <w:numPr>
          <w:ilvl w:val="0"/>
          <w:numId w:val="26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Dohodce je oprávněn jednostranně nahradit ustanoveného Makléře nebo doplnit dalšího Makléře, jehož prostřednictvím bude zastupovat Zájemce při uzavírání Burzovních obchodů a dále při všech činnostech souvisejících s plněním předmětu této Smlouvy. K provedení náhrady nebo doplnění Makléře jsou oprávněny pouze kontaktní a oprávněné osoby za Dohodce uvedené v čl. IX, odst. 3) této Smlouvy, přičemž tato skutečnost bude oznámena Zájemci způsobem uvedeným v čl. IX této Smlouvy.</w:t>
      </w:r>
    </w:p>
    <w:p w14:paraId="3DF91552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lastRenderedPageBreak/>
        <w:t>Cena plnění předmětu Smlouvy</w:t>
      </w:r>
    </w:p>
    <w:p w14:paraId="17B3B499" w14:textId="77777777" w:rsidR="00D5362F" w:rsidRPr="001A1628" w:rsidRDefault="00D5362F">
      <w:pPr>
        <w:jc w:val="both"/>
        <w:rPr>
          <w:rFonts w:ascii="Arial" w:hAnsi="Arial"/>
          <w:b/>
          <w:sz w:val="22"/>
        </w:rPr>
      </w:pPr>
    </w:p>
    <w:p w14:paraId="642401D5" w14:textId="77777777" w:rsidR="00D5362F" w:rsidRPr="001A1628" w:rsidRDefault="00D5362F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Dohodce obdrží od Zájemce za plnění činností dle předmětu této Smlouvy smluvní odměnu. Smluvní odměna je složena z paušální částky za účast na burzovním shromáždění a z dohodného v procentuální výši z finančního objemu všech Burzovních obchodů uzavřených Zájemcem na příslušném burzovním shromáždění. Paušální částka i procentuální </w:t>
      </w:r>
      <w:r w:rsidRPr="00084384">
        <w:rPr>
          <w:rFonts w:ascii="Arial" w:hAnsi="Arial"/>
          <w:sz w:val="22"/>
        </w:rPr>
        <w:t>výše dohodného je stanovena v Obchodních podmínkách. Smluvní odměna zahrnuje také burzovní poplatky za Burzovní obchody uzavřené Zájemcem vždy v období 30 kalendářních dnů a veškeré</w:t>
      </w:r>
      <w:r w:rsidRPr="001A162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další </w:t>
      </w:r>
      <w:r w:rsidRPr="001A1628">
        <w:rPr>
          <w:rFonts w:ascii="Arial" w:hAnsi="Arial"/>
          <w:sz w:val="22"/>
        </w:rPr>
        <w:t xml:space="preserve">náklady Dohodce spojené s plněním předmětu této Smlouvy. K výši smluvní odměny bude připočtena příslušná daň z přidané hodnoty. </w:t>
      </w:r>
    </w:p>
    <w:p w14:paraId="546747AE" w14:textId="77777777" w:rsidR="00D5362F" w:rsidRPr="001A1628" w:rsidRDefault="00D5362F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Nárok Dohodce na smluvní odměnu ve výši dohodného vzniká dnem uzavření Burzovního obchodu. Za den zdanitelného plnění se má pro účely této Smlouvy den uzavření Burzovního obchodu. </w:t>
      </w:r>
    </w:p>
    <w:p w14:paraId="1935CF5B" w14:textId="77777777" w:rsidR="00D5362F" w:rsidRPr="001A1628" w:rsidRDefault="00D5362F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Nárok Dohodce na smluvní odměnu ve výši paušáln</w:t>
      </w:r>
      <w:r>
        <w:rPr>
          <w:rFonts w:ascii="Arial" w:hAnsi="Arial"/>
          <w:sz w:val="22"/>
        </w:rPr>
        <w:t>í částky vzniká i v případě, že </w:t>
      </w:r>
      <w:r w:rsidRPr="001A1628">
        <w:rPr>
          <w:rFonts w:ascii="Arial" w:hAnsi="Arial"/>
          <w:sz w:val="22"/>
        </w:rPr>
        <w:t>Burzovní obchod nebyl na základě příkazu Zájemce uzavřen. Za den zdanitelného plnění se v tomto případě považuje den konání burzovní</w:t>
      </w:r>
      <w:r>
        <w:rPr>
          <w:rFonts w:ascii="Arial" w:hAnsi="Arial"/>
          <w:sz w:val="22"/>
        </w:rPr>
        <w:t>ho shromáždění, kterého se </w:t>
      </w:r>
      <w:r w:rsidRPr="001A1628">
        <w:rPr>
          <w:rFonts w:ascii="Arial" w:hAnsi="Arial"/>
          <w:sz w:val="22"/>
        </w:rPr>
        <w:t>Dohodce na základě příkazu Zájemce účastnil.</w:t>
      </w:r>
    </w:p>
    <w:p w14:paraId="4060942D" w14:textId="77777777" w:rsidR="00D5362F" w:rsidRPr="001A1628" w:rsidRDefault="00D5362F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Smluvní odměna Dohodce je splatná na základě daňového dokladu – faktury, vystavené Dohodcem v souladu s ustanoveními zákona o dani z přidané hodnoty, přičemž sjednaná lhůta splatnosti faktury činí </w:t>
      </w:r>
      <w:r w:rsidR="00C61E1A">
        <w:rPr>
          <w:rFonts w:ascii="Arial" w:hAnsi="Arial"/>
          <w:sz w:val="22"/>
        </w:rPr>
        <w:t>30</w:t>
      </w:r>
      <w:r w:rsidRPr="001A1628">
        <w:rPr>
          <w:rFonts w:ascii="Arial" w:hAnsi="Arial"/>
          <w:sz w:val="22"/>
        </w:rPr>
        <w:t xml:space="preserve"> kalendářních dnů od jejího vystavení. </w:t>
      </w:r>
    </w:p>
    <w:p w14:paraId="54214C14" w14:textId="77777777" w:rsidR="00D5362F" w:rsidRPr="001A1628" w:rsidRDefault="00D5362F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V případě prodlení s úhradou sjednané smluvní odměny je Dohodce oprávněn účtovat Zájemci úroky z prodlení ve výši 0,02 % z neuhrazené částky za každý den prodlení.</w:t>
      </w:r>
    </w:p>
    <w:p w14:paraId="1C706AEB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1FC27012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01522CF2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Povinnosti Dohodce</w:t>
      </w:r>
    </w:p>
    <w:p w14:paraId="4893018D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4AAF5C8F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Dohodce je povinen: </w:t>
      </w:r>
    </w:p>
    <w:p w14:paraId="447EB330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postupovat při plnění předmětu této Smlouvy s náležitou odbornou péčí tak, aby nebylo poškozeno dobré jméno Zájemce,</w:t>
      </w:r>
    </w:p>
    <w:p w14:paraId="4BAD1F17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řídit se při plnění předmětu této Smlouvy platnými Burzovními pravidly, Obchodními podmínkami a příkazy Zájemce k obchodování na ČMKB,</w:t>
      </w:r>
    </w:p>
    <w:p w14:paraId="4B8E895A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oznámit zájemci všechny změny Burzovních pravidel a Obchodních podmínek,  </w:t>
      </w:r>
    </w:p>
    <w:p w14:paraId="36380CED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sdělit Zájemci všechny jemu známé skutečnosti, které souvisejí s plněním předmětu této Smlouvy</w:t>
      </w:r>
      <w:r>
        <w:rPr>
          <w:rFonts w:ascii="Arial" w:hAnsi="Arial"/>
          <w:sz w:val="22"/>
        </w:rPr>
        <w:t>,</w:t>
      </w:r>
    </w:p>
    <w:p w14:paraId="1F54A1AA" w14:textId="77777777" w:rsidR="00D5362F" w:rsidRPr="001A1628" w:rsidRDefault="00D5362F" w:rsidP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uhradit ČMKB </w:t>
      </w:r>
      <w:r>
        <w:rPr>
          <w:rFonts w:ascii="Arial" w:hAnsi="Arial"/>
          <w:sz w:val="22"/>
        </w:rPr>
        <w:t>b</w:t>
      </w:r>
      <w:r w:rsidRPr="001A1628">
        <w:rPr>
          <w:rFonts w:ascii="Arial" w:hAnsi="Arial"/>
          <w:sz w:val="22"/>
        </w:rPr>
        <w:t>urzovní poplatky</w:t>
      </w:r>
      <w:r>
        <w:rPr>
          <w:rFonts w:ascii="Arial" w:hAnsi="Arial"/>
          <w:sz w:val="22"/>
        </w:rPr>
        <w:t xml:space="preserve"> za Zájemcem uzavřené Burzovní obchody.</w:t>
      </w:r>
    </w:p>
    <w:p w14:paraId="0CCAA7C4" w14:textId="77777777" w:rsidR="00D5362F" w:rsidRPr="001A1628" w:rsidRDefault="00D5362F" w:rsidP="00D5362F">
      <w:pPr>
        <w:ind w:left="360"/>
        <w:jc w:val="both"/>
        <w:rPr>
          <w:rFonts w:ascii="Arial" w:hAnsi="Arial"/>
          <w:sz w:val="22"/>
        </w:rPr>
      </w:pPr>
    </w:p>
    <w:p w14:paraId="5592B5BC" w14:textId="77777777" w:rsidR="00D5362F" w:rsidRPr="001A1628" w:rsidRDefault="00D5362F">
      <w:pPr>
        <w:pStyle w:val="Nadpis3"/>
        <w:numPr>
          <w:ilvl w:val="0"/>
          <w:numId w:val="0"/>
        </w:numPr>
        <w:rPr>
          <w:rFonts w:ascii="Arial" w:hAnsi="Arial"/>
          <w:sz w:val="22"/>
        </w:rPr>
      </w:pPr>
    </w:p>
    <w:p w14:paraId="7852DB97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Povinnosti Zájemce</w:t>
      </w:r>
    </w:p>
    <w:p w14:paraId="1DBF1815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470BAA95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Zájemce je povinen:</w:t>
      </w:r>
    </w:p>
    <w:p w14:paraId="259BDE83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řídit se při naplňování předmětu této Smlouvy Burzovními pravidly a platnými Obchodními podmínkami, </w:t>
      </w:r>
    </w:p>
    <w:p w14:paraId="67B40CE5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sdělovat Dohodci bez zbytečného odkladu okolnosti důležité pro jeho činnost dohodce dle této Smlouvy,</w:t>
      </w:r>
    </w:p>
    <w:p w14:paraId="015FAE12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stanoveným způsobem a ve stanovených termíne</w:t>
      </w:r>
      <w:r>
        <w:rPr>
          <w:rFonts w:ascii="Arial" w:hAnsi="Arial"/>
          <w:sz w:val="22"/>
        </w:rPr>
        <w:t>ch předávat Dohodci dokumenty a </w:t>
      </w:r>
      <w:r w:rsidRPr="001A1628">
        <w:rPr>
          <w:rFonts w:ascii="Arial" w:hAnsi="Arial"/>
          <w:sz w:val="22"/>
        </w:rPr>
        <w:t>informace potřebné pro plnění předmětu této Sm</w:t>
      </w:r>
      <w:r>
        <w:rPr>
          <w:rFonts w:ascii="Arial" w:hAnsi="Arial"/>
          <w:sz w:val="22"/>
        </w:rPr>
        <w:t>louvy, tedy zejména plnou moc a </w:t>
      </w:r>
      <w:r w:rsidRPr="001A1628">
        <w:rPr>
          <w:rFonts w:ascii="Arial" w:hAnsi="Arial"/>
          <w:sz w:val="22"/>
        </w:rPr>
        <w:t xml:space="preserve">příkazy k obchodování na ČMKB, </w:t>
      </w:r>
    </w:p>
    <w:p w14:paraId="4EA5AC33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po uzavření Burzovního obchodu splnit sjednané podmínky uzavřeného Burzovního obchodu, </w:t>
      </w:r>
    </w:p>
    <w:p w14:paraId="44CBFB31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uhradit Dohodci ve sjednaném termínu sjednanou smluvní odměnu.</w:t>
      </w:r>
    </w:p>
    <w:p w14:paraId="607063DC" w14:textId="77777777" w:rsidR="00D5362F" w:rsidRPr="001A1628" w:rsidRDefault="00D5362F">
      <w:pPr>
        <w:rPr>
          <w:rFonts w:ascii="Arial" w:hAnsi="Arial"/>
          <w:sz w:val="22"/>
        </w:rPr>
      </w:pPr>
    </w:p>
    <w:p w14:paraId="52B3DFB0" w14:textId="77777777" w:rsidR="00D5362F" w:rsidRPr="001A1628" w:rsidRDefault="00D5362F">
      <w:pPr>
        <w:rPr>
          <w:rFonts w:ascii="Arial" w:hAnsi="Arial"/>
          <w:sz w:val="22"/>
        </w:rPr>
      </w:pPr>
    </w:p>
    <w:p w14:paraId="59994AF0" w14:textId="77777777" w:rsidR="00D5362F" w:rsidRPr="001A1628" w:rsidRDefault="00D5362F">
      <w:pPr>
        <w:rPr>
          <w:rFonts w:ascii="Arial" w:hAnsi="Arial"/>
          <w:sz w:val="22"/>
        </w:rPr>
      </w:pPr>
    </w:p>
    <w:p w14:paraId="68DCB785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lastRenderedPageBreak/>
        <w:t>Obchodní tajemství</w:t>
      </w:r>
    </w:p>
    <w:p w14:paraId="76795D74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290319D0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    Smluvní strany se zavazují neposkytnout obsah této Smlouvy</w:t>
      </w:r>
      <w:r>
        <w:rPr>
          <w:rFonts w:ascii="Arial" w:hAnsi="Arial"/>
          <w:sz w:val="22"/>
        </w:rPr>
        <w:t xml:space="preserve"> nebo informace s ní </w:t>
      </w:r>
      <w:r w:rsidRPr="001A1628">
        <w:rPr>
          <w:rFonts w:ascii="Arial" w:hAnsi="Arial"/>
          <w:sz w:val="22"/>
        </w:rPr>
        <w:t>související třetí osobě bez písemného souhlasu druhé smluvní strany. To neplatí, pokud taková povinnost vyplývá ze zákona nebo předpisu zákon provádějící.</w:t>
      </w:r>
    </w:p>
    <w:p w14:paraId="7701FEFA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229FA26D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6126EEC3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Předávání informací a odpovědné osoby</w:t>
      </w:r>
    </w:p>
    <w:p w14:paraId="2DA28D67" w14:textId="77777777" w:rsidR="00D5362F" w:rsidRPr="001A1628" w:rsidRDefault="00D5362F">
      <w:pPr>
        <w:pStyle w:val="Zkladntextodsazen2"/>
        <w:rPr>
          <w:rFonts w:ascii="Arial" w:hAnsi="Arial"/>
          <w:sz w:val="22"/>
        </w:rPr>
      </w:pPr>
    </w:p>
    <w:p w14:paraId="501764BC" w14:textId="77777777" w:rsidR="00D5362F" w:rsidRPr="001A1628" w:rsidRDefault="00D5362F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Komunikace mezi smluvními stranami bude probíhat výhradně písemnou formou, přičemž zprávy budou přepravovány poštou, kurýrem, osobně nebo elektronicky. </w:t>
      </w:r>
    </w:p>
    <w:p w14:paraId="2C80629B" w14:textId="77777777" w:rsidR="00D5362F" w:rsidRPr="001A1628" w:rsidRDefault="00D5362F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Veškeré písemnosti se považují za doručené:</w:t>
      </w:r>
    </w:p>
    <w:p w14:paraId="545393C6" w14:textId="77777777" w:rsidR="00D5362F" w:rsidRPr="001A1628" w:rsidRDefault="00D5362F">
      <w:pPr>
        <w:pStyle w:val="Zkladntextodsazen2"/>
        <w:numPr>
          <w:ilvl w:val="0"/>
          <w:numId w:val="12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v případě poštovního, kurýrního či osobního doručení okamžikem jejich převzetí příjemcem, </w:t>
      </w:r>
    </w:p>
    <w:p w14:paraId="2558E700" w14:textId="77777777" w:rsidR="00D5362F" w:rsidRPr="001A1628" w:rsidRDefault="00D5362F">
      <w:pPr>
        <w:pStyle w:val="Zkladntextodsazen2"/>
        <w:numPr>
          <w:ilvl w:val="0"/>
          <w:numId w:val="12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v případě elektronického doručení okamžikem, kdy odesílatel obdrží od adresáta písemné potvrzení o doručení.</w:t>
      </w:r>
    </w:p>
    <w:p w14:paraId="5EA2BD32" w14:textId="77777777" w:rsidR="00D5362F" w:rsidRPr="001A1628" w:rsidRDefault="00D5362F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K předávání informací a dokumentů dle této Smlou</w:t>
      </w:r>
      <w:r>
        <w:rPr>
          <w:rFonts w:ascii="Arial" w:hAnsi="Arial"/>
          <w:sz w:val="22"/>
        </w:rPr>
        <w:t>vy, zejména k podpisu dodatků a </w:t>
      </w:r>
      <w:r w:rsidRPr="001A1628">
        <w:rPr>
          <w:rFonts w:ascii="Arial" w:hAnsi="Arial"/>
          <w:sz w:val="22"/>
        </w:rPr>
        <w:t>příloh této Smlouvy a ze strany Dohodce k provedení jednostranné náhrady nebo doplnění Makléře, jsou oprávněny zde jmenované kontaktní a oprávněné osoby:</w:t>
      </w:r>
    </w:p>
    <w:p w14:paraId="24410AF8" w14:textId="77777777" w:rsidR="00D5362F" w:rsidRPr="001A1628" w:rsidRDefault="00D5362F">
      <w:pPr>
        <w:pStyle w:val="Zkladntextodsazen2"/>
        <w:ind w:left="0" w:firstLine="360"/>
        <w:rPr>
          <w:rFonts w:ascii="Arial" w:hAnsi="Arial"/>
          <w:sz w:val="22"/>
        </w:rPr>
      </w:pPr>
    </w:p>
    <w:p w14:paraId="6E4EA3D5" w14:textId="77777777" w:rsidR="00D5362F" w:rsidRPr="001A1628" w:rsidRDefault="00D5362F">
      <w:pPr>
        <w:pStyle w:val="Zkladntextodsazen2"/>
        <w:ind w:left="0" w:firstLine="360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Za Dohodce:    </w:t>
      </w:r>
    </w:p>
    <w:p w14:paraId="59F0171E" w14:textId="2DEBD623" w:rsidR="00EF1954" w:rsidRDefault="00991DC8" w:rsidP="00EF1954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xxx</w:t>
      </w:r>
      <w:r w:rsidR="00EF1954">
        <w:rPr>
          <w:rFonts w:ascii="Arial" w:hAnsi="Arial"/>
          <w:sz w:val="22"/>
        </w:rPr>
        <w:t xml:space="preserve">, členka představenstva, </w:t>
      </w:r>
      <w:r w:rsidR="00EF1954" w:rsidRPr="004F74B1">
        <w:rPr>
          <w:rFonts w:ascii="Arial" w:hAnsi="Arial"/>
          <w:sz w:val="22"/>
        </w:rPr>
        <w:t xml:space="preserve">tel. </w:t>
      </w:r>
      <w:r>
        <w:rPr>
          <w:rFonts w:ascii="Arial" w:hAnsi="Arial"/>
          <w:sz w:val="22"/>
        </w:rPr>
        <w:t>xxx</w:t>
      </w:r>
      <w:r w:rsidR="00EF1954" w:rsidRPr="004F74B1">
        <w:rPr>
          <w:rFonts w:ascii="Arial" w:hAnsi="Arial"/>
          <w:sz w:val="22"/>
        </w:rPr>
        <w:t xml:space="preserve">, </w:t>
      </w:r>
      <w:r w:rsidR="00EF1954">
        <w:rPr>
          <w:rFonts w:ascii="Arial" w:hAnsi="Arial"/>
          <w:sz w:val="22"/>
        </w:rPr>
        <w:t xml:space="preserve">mobil </w:t>
      </w:r>
      <w:r>
        <w:rPr>
          <w:rFonts w:ascii="Arial" w:hAnsi="Arial"/>
          <w:sz w:val="22"/>
        </w:rPr>
        <w:t>xxx</w:t>
      </w:r>
      <w:r w:rsidR="00EF1954">
        <w:rPr>
          <w:rFonts w:ascii="Arial" w:hAnsi="Arial"/>
          <w:sz w:val="22"/>
        </w:rPr>
        <w:t xml:space="preserve">, </w:t>
      </w:r>
    </w:p>
    <w:p w14:paraId="6AB3B3BC" w14:textId="06BACDC7" w:rsidR="00EF1954" w:rsidRDefault="00EF1954" w:rsidP="00EF1954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e-mail: </w:t>
      </w:r>
      <w:hyperlink r:id="rId8" w:history="1">
        <w:r w:rsidR="00991DC8">
          <w:rPr>
            <w:rStyle w:val="Hypertextovodkaz"/>
            <w:rFonts w:ascii="Arial" w:hAnsi="Arial"/>
            <w:sz w:val="22"/>
          </w:rPr>
          <w:t>xxx</w:t>
        </w:r>
      </w:hyperlink>
    </w:p>
    <w:p w14:paraId="0B032B56" w14:textId="42F32F33" w:rsidR="00EF1954" w:rsidRPr="004F74B1" w:rsidRDefault="00991DC8" w:rsidP="00EF1954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</w:t>
      </w:r>
      <w:r w:rsidR="00EF1954" w:rsidRPr="004F74B1">
        <w:rPr>
          <w:rFonts w:ascii="Arial" w:hAnsi="Arial"/>
          <w:sz w:val="22"/>
        </w:rPr>
        <w:t xml:space="preserve">, tel. </w:t>
      </w:r>
      <w:r>
        <w:rPr>
          <w:rFonts w:ascii="Arial" w:hAnsi="Arial"/>
          <w:sz w:val="22"/>
        </w:rPr>
        <w:t>xxx</w:t>
      </w:r>
      <w:r w:rsidR="00EF1954" w:rsidRPr="004F74B1">
        <w:rPr>
          <w:rFonts w:ascii="Arial" w:hAnsi="Arial"/>
          <w:sz w:val="22"/>
        </w:rPr>
        <w:t xml:space="preserve">, mobil </w:t>
      </w:r>
      <w:r>
        <w:rPr>
          <w:rFonts w:ascii="Arial" w:hAnsi="Arial"/>
          <w:sz w:val="22"/>
        </w:rPr>
        <w:t>xxx</w:t>
      </w:r>
      <w:r w:rsidR="00EF1954" w:rsidRPr="004F74B1">
        <w:rPr>
          <w:rFonts w:ascii="Arial" w:hAnsi="Arial"/>
          <w:sz w:val="22"/>
        </w:rPr>
        <w:t>,</w:t>
      </w:r>
      <w:r w:rsidR="00EF1954">
        <w:rPr>
          <w:rFonts w:ascii="Arial" w:hAnsi="Arial"/>
          <w:sz w:val="22"/>
        </w:rPr>
        <w:t xml:space="preserve"> </w:t>
      </w:r>
      <w:r w:rsidR="00EF1954" w:rsidRPr="004F74B1">
        <w:rPr>
          <w:rFonts w:ascii="Arial" w:hAnsi="Arial"/>
          <w:sz w:val="22"/>
        </w:rPr>
        <w:t xml:space="preserve">e-mail: </w:t>
      </w:r>
      <w:hyperlink r:id="rId9" w:history="1">
        <w:r>
          <w:rPr>
            <w:rStyle w:val="Hypertextovodkaz"/>
            <w:rFonts w:ascii="Arial" w:hAnsi="Arial"/>
            <w:sz w:val="22"/>
            <w:u w:val="none"/>
          </w:rPr>
          <w:t>xxx</w:t>
        </w:r>
      </w:hyperlink>
    </w:p>
    <w:p w14:paraId="13A23545" w14:textId="77777777" w:rsidR="00D5362F" w:rsidRPr="001A1628" w:rsidRDefault="00D5362F">
      <w:pPr>
        <w:pStyle w:val="Zkladntextodsazen2"/>
        <w:ind w:left="0" w:firstLine="360"/>
        <w:rPr>
          <w:rFonts w:ascii="Arial" w:hAnsi="Arial"/>
          <w:sz w:val="22"/>
        </w:rPr>
      </w:pPr>
    </w:p>
    <w:p w14:paraId="50E2664A" w14:textId="77777777" w:rsidR="00D5362F" w:rsidRPr="001A1628" w:rsidRDefault="00D5362F">
      <w:pPr>
        <w:pStyle w:val="Zkladntextodsazen2"/>
        <w:ind w:left="0" w:firstLine="360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Za Zájemce:         </w:t>
      </w:r>
    </w:p>
    <w:p w14:paraId="187B1700" w14:textId="3978B6C6" w:rsidR="001A15B6" w:rsidRPr="004F74B1" w:rsidRDefault="00991DC8" w:rsidP="009A1975">
      <w:pPr>
        <w:pStyle w:val="Zkladntextodsazen2"/>
        <w:ind w:left="0" w:firstLine="360"/>
        <w:rPr>
          <w:rFonts w:ascii="Arial" w:hAnsi="Arial"/>
          <w:i/>
          <w:sz w:val="22"/>
        </w:rPr>
      </w:pPr>
      <w:r>
        <w:rPr>
          <w:rFonts w:ascii="Arial" w:hAnsi="Arial"/>
          <w:color w:val="000000"/>
          <w:sz w:val="22"/>
        </w:rPr>
        <w:t>xxx</w:t>
      </w:r>
      <w:r w:rsidR="009A1975">
        <w:rPr>
          <w:rFonts w:ascii="Arial" w:hAnsi="Arial"/>
          <w:color w:val="000000"/>
          <w:sz w:val="22"/>
        </w:rPr>
        <w:t xml:space="preserve">, starosta, tel. </w:t>
      </w:r>
      <w:r>
        <w:rPr>
          <w:rFonts w:ascii="Arial" w:hAnsi="Arial"/>
          <w:color w:val="000000"/>
          <w:sz w:val="22"/>
        </w:rPr>
        <w:t>xxx</w:t>
      </w:r>
      <w:r w:rsidR="009A1975">
        <w:rPr>
          <w:rFonts w:ascii="Arial" w:hAnsi="Arial"/>
          <w:color w:val="000000"/>
          <w:sz w:val="22"/>
        </w:rPr>
        <w:t xml:space="preserve">, e-mail: </w:t>
      </w:r>
      <w:r>
        <w:rPr>
          <w:rFonts w:ascii="Arial" w:hAnsi="Arial"/>
          <w:color w:val="000000"/>
          <w:sz w:val="22"/>
        </w:rPr>
        <w:t>xxx</w:t>
      </w:r>
      <w:r w:rsidR="001A15B6" w:rsidRPr="004F74B1">
        <w:rPr>
          <w:rFonts w:ascii="Arial" w:hAnsi="Arial"/>
          <w:i/>
          <w:sz w:val="22"/>
        </w:rPr>
        <w:t xml:space="preserve"> </w:t>
      </w:r>
    </w:p>
    <w:p w14:paraId="452E26FA" w14:textId="77777777" w:rsidR="001A15B6" w:rsidRPr="004F74B1" w:rsidRDefault="001A15B6" w:rsidP="001A15B6">
      <w:pPr>
        <w:pStyle w:val="Zkladntextodsazen2"/>
        <w:ind w:left="0"/>
        <w:rPr>
          <w:rFonts w:ascii="Arial" w:hAnsi="Arial"/>
          <w:i/>
          <w:sz w:val="22"/>
        </w:rPr>
      </w:pPr>
      <w:r w:rsidRPr="004F74B1">
        <w:rPr>
          <w:rFonts w:ascii="Arial" w:hAnsi="Arial"/>
          <w:sz w:val="22"/>
        </w:rPr>
        <w:t xml:space="preserve">      </w:t>
      </w:r>
      <w:r w:rsidRPr="004F74B1">
        <w:rPr>
          <w:rFonts w:ascii="Arial" w:hAnsi="Arial"/>
          <w:i/>
          <w:sz w:val="22"/>
        </w:rPr>
        <w:t xml:space="preserve">jméno, funkce, tel., mobil, e-mail </w:t>
      </w:r>
    </w:p>
    <w:p w14:paraId="169A25B5" w14:textId="77777777" w:rsidR="00D5362F" w:rsidRPr="001A1628" w:rsidRDefault="00D5362F">
      <w:pPr>
        <w:pStyle w:val="Zkladntextodsazen2"/>
        <w:ind w:left="0"/>
        <w:rPr>
          <w:rFonts w:ascii="Arial" w:hAnsi="Arial"/>
          <w:sz w:val="22"/>
        </w:rPr>
      </w:pPr>
    </w:p>
    <w:p w14:paraId="32A53EE9" w14:textId="77777777" w:rsidR="00D5362F" w:rsidRPr="001A1628" w:rsidRDefault="00D5362F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K předávání informací a dokumentů při uzavírání Burzovních obchodů dle Obchodních podmínek, zejména k předávání a k přebírání příkazů k obchodování na ČMKB (včetně jejich změn) a k předávání a přebírání výsledků obchodování, jsou oprávněny zde jmenované kontaktní a oprávněné osoby:</w:t>
      </w:r>
    </w:p>
    <w:p w14:paraId="086B464B" w14:textId="77777777" w:rsidR="00D5362F" w:rsidRPr="001A1628" w:rsidRDefault="00D5362F">
      <w:pPr>
        <w:pStyle w:val="Zkladntextodsazen2"/>
        <w:rPr>
          <w:rFonts w:ascii="Arial" w:hAnsi="Arial"/>
          <w:sz w:val="22"/>
        </w:rPr>
      </w:pPr>
    </w:p>
    <w:p w14:paraId="16744FF7" w14:textId="77777777" w:rsidR="00D5362F" w:rsidRPr="001A1628" w:rsidRDefault="00D5362F">
      <w:pPr>
        <w:pStyle w:val="Zkladntextodsazen2"/>
        <w:ind w:left="0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      Za Dohodce:    </w:t>
      </w:r>
    </w:p>
    <w:p w14:paraId="072C6A5C" w14:textId="299AB154" w:rsidR="00EF1954" w:rsidRDefault="00991DC8" w:rsidP="00EF1954">
      <w:pPr>
        <w:pStyle w:val="Zkladntextodsazen2"/>
        <w:rPr>
          <w:sz w:val="22"/>
        </w:rPr>
      </w:pPr>
      <w:r>
        <w:rPr>
          <w:rFonts w:ascii="Arial" w:hAnsi="Arial"/>
          <w:sz w:val="22"/>
        </w:rPr>
        <w:t>xxx</w:t>
      </w:r>
      <w:r w:rsidR="00EF1954" w:rsidRPr="004F74B1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xxx</w:t>
      </w:r>
      <w:r w:rsidR="00EF1954" w:rsidRPr="004F74B1">
        <w:rPr>
          <w:rFonts w:ascii="Arial" w:hAnsi="Arial"/>
          <w:sz w:val="22"/>
        </w:rPr>
        <w:t xml:space="preserve">, tel. </w:t>
      </w:r>
      <w:r>
        <w:rPr>
          <w:rFonts w:ascii="Arial" w:hAnsi="Arial"/>
          <w:sz w:val="22"/>
        </w:rPr>
        <w:t>xxx,</w:t>
      </w:r>
      <w:r w:rsidR="00EF1954" w:rsidRPr="004F74B1">
        <w:rPr>
          <w:rFonts w:ascii="Arial" w:hAnsi="Arial"/>
          <w:sz w:val="22"/>
        </w:rPr>
        <w:t xml:space="preserve"> mobil </w:t>
      </w:r>
      <w:r>
        <w:rPr>
          <w:rFonts w:ascii="Arial" w:hAnsi="Arial"/>
          <w:sz w:val="22"/>
        </w:rPr>
        <w:t>xxx</w:t>
      </w:r>
      <w:r w:rsidR="00EF1954" w:rsidRPr="004F74B1">
        <w:rPr>
          <w:rFonts w:ascii="Arial" w:hAnsi="Arial"/>
          <w:sz w:val="22"/>
        </w:rPr>
        <w:t>,</w:t>
      </w:r>
      <w:r w:rsidR="00EF1954">
        <w:rPr>
          <w:rFonts w:ascii="Arial" w:hAnsi="Arial"/>
          <w:sz w:val="22"/>
        </w:rPr>
        <w:t xml:space="preserve"> </w:t>
      </w:r>
      <w:r w:rsidR="00EF1954" w:rsidRPr="004F74B1">
        <w:rPr>
          <w:rFonts w:ascii="Arial" w:hAnsi="Arial"/>
          <w:sz w:val="22"/>
        </w:rPr>
        <w:t xml:space="preserve">e-mail: </w:t>
      </w:r>
      <w:hyperlink r:id="rId10" w:history="1">
        <w:r>
          <w:rPr>
            <w:rStyle w:val="Hypertextovodkaz"/>
            <w:rFonts w:ascii="Arial" w:hAnsi="Arial"/>
            <w:sz w:val="22"/>
            <w:u w:val="none"/>
          </w:rPr>
          <w:t>xxx</w:t>
        </w:r>
      </w:hyperlink>
    </w:p>
    <w:p w14:paraId="4DF904AB" w14:textId="424C155C" w:rsidR="00D558D6" w:rsidRDefault="00991DC8" w:rsidP="00EF1954">
      <w:pPr>
        <w:pStyle w:val="Zkladntextodsazen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xxx</w:t>
      </w:r>
      <w:r w:rsidR="009A1975" w:rsidRPr="009A1975">
        <w:rPr>
          <w:rFonts w:ascii="Arial" w:hAnsi="Arial" w:cs="Arial"/>
          <w:sz w:val="22"/>
        </w:rPr>
        <w:t xml:space="preserve">, tel. </w:t>
      </w:r>
      <w:r>
        <w:rPr>
          <w:rFonts w:ascii="Arial" w:hAnsi="Arial" w:cs="Arial"/>
          <w:sz w:val="22"/>
        </w:rPr>
        <w:t>xxx</w:t>
      </w:r>
      <w:r w:rsidR="009A1975" w:rsidRPr="009A1975">
        <w:rPr>
          <w:rFonts w:ascii="Arial" w:hAnsi="Arial" w:cs="Arial"/>
          <w:sz w:val="22"/>
        </w:rPr>
        <w:t xml:space="preserve">, mobil </w:t>
      </w:r>
      <w:r>
        <w:rPr>
          <w:rFonts w:ascii="Arial" w:hAnsi="Arial" w:cs="Arial"/>
          <w:sz w:val="22"/>
        </w:rPr>
        <w:t>xxx</w:t>
      </w:r>
      <w:r w:rsidR="009A1975" w:rsidRPr="009A1975">
        <w:rPr>
          <w:rFonts w:ascii="Arial" w:hAnsi="Arial" w:cs="Arial"/>
          <w:sz w:val="22"/>
        </w:rPr>
        <w:t xml:space="preserve">, </w:t>
      </w:r>
    </w:p>
    <w:p w14:paraId="6534E544" w14:textId="3603A006" w:rsidR="009A1975" w:rsidRPr="009A1975" w:rsidRDefault="009A1975" w:rsidP="00EF1954">
      <w:pPr>
        <w:pStyle w:val="Zkladntextodsazen2"/>
        <w:rPr>
          <w:rFonts w:ascii="Arial" w:hAnsi="Arial" w:cs="Arial"/>
          <w:sz w:val="22"/>
        </w:rPr>
      </w:pPr>
      <w:r w:rsidRPr="009A1975">
        <w:rPr>
          <w:rFonts w:ascii="Arial" w:hAnsi="Arial" w:cs="Arial"/>
          <w:sz w:val="22"/>
        </w:rPr>
        <w:t xml:space="preserve">e-mail: </w:t>
      </w:r>
      <w:r w:rsidR="00991DC8">
        <w:rPr>
          <w:rFonts w:ascii="Arial" w:hAnsi="Arial" w:cs="Arial"/>
          <w:sz w:val="22"/>
        </w:rPr>
        <w:t>xxx</w:t>
      </w:r>
    </w:p>
    <w:p w14:paraId="394C570B" w14:textId="0BAE7742" w:rsidR="00EF1954" w:rsidRDefault="00991DC8" w:rsidP="00EF1954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</w:t>
      </w:r>
      <w:r w:rsidR="00EF1954" w:rsidRPr="00145A43">
        <w:rPr>
          <w:rFonts w:ascii="Arial" w:hAnsi="Arial"/>
          <w:sz w:val="22"/>
        </w:rPr>
        <w:t xml:space="preserve">, </w:t>
      </w:r>
      <w:r w:rsidR="009A1975">
        <w:rPr>
          <w:rFonts w:ascii="Arial" w:hAnsi="Arial"/>
          <w:sz w:val="22"/>
        </w:rPr>
        <w:t xml:space="preserve">tel. </w:t>
      </w:r>
      <w:r>
        <w:rPr>
          <w:rFonts w:ascii="Arial" w:hAnsi="Arial"/>
          <w:sz w:val="22"/>
        </w:rPr>
        <w:t>xxx</w:t>
      </w:r>
      <w:r w:rsidR="009A1975">
        <w:rPr>
          <w:rFonts w:ascii="Arial" w:hAnsi="Arial"/>
          <w:sz w:val="22"/>
        </w:rPr>
        <w:t xml:space="preserve">, </w:t>
      </w:r>
      <w:r w:rsidR="00EF1954" w:rsidRPr="00145A43">
        <w:rPr>
          <w:rFonts w:ascii="Arial" w:hAnsi="Arial"/>
          <w:sz w:val="22"/>
        </w:rPr>
        <w:t xml:space="preserve">mobil </w:t>
      </w:r>
      <w:r>
        <w:rPr>
          <w:rFonts w:ascii="Arial" w:hAnsi="Arial"/>
          <w:sz w:val="22"/>
        </w:rPr>
        <w:t>xxx</w:t>
      </w:r>
      <w:r w:rsidR="00EF1954" w:rsidRPr="00145A43">
        <w:rPr>
          <w:rFonts w:ascii="Arial" w:hAnsi="Arial"/>
          <w:sz w:val="22"/>
        </w:rPr>
        <w:t xml:space="preserve">, e-mail: </w:t>
      </w:r>
      <w:r>
        <w:rPr>
          <w:rFonts w:ascii="Arial" w:hAnsi="Arial"/>
          <w:sz w:val="22"/>
        </w:rPr>
        <w:t>xxx</w:t>
      </w:r>
    </w:p>
    <w:p w14:paraId="40B405B5" w14:textId="24CD8711" w:rsidR="00D558D6" w:rsidRDefault="00991DC8" w:rsidP="00EF1954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</w:t>
      </w:r>
      <w:r w:rsidR="00EF1954">
        <w:rPr>
          <w:rFonts w:ascii="Arial" w:hAnsi="Arial"/>
          <w:sz w:val="22"/>
        </w:rPr>
        <w:t xml:space="preserve">, tel. </w:t>
      </w:r>
      <w:r>
        <w:rPr>
          <w:rFonts w:ascii="Arial" w:hAnsi="Arial"/>
          <w:sz w:val="22"/>
        </w:rPr>
        <w:t>xxx</w:t>
      </w:r>
      <w:r w:rsidR="00EF1954">
        <w:rPr>
          <w:rFonts w:ascii="Arial" w:hAnsi="Arial"/>
          <w:sz w:val="22"/>
        </w:rPr>
        <w:t xml:space="preserve">, mobil </w:t>
      </w:r>
      <w:r>
        <w:rPr>
          <w:rFonts w:ascii="Arial" w:hAnsi="Arial"/>
          <w:sz w:val="22"/>
        </w:rPr>
        <w:t>xxx</w:t>
      </w:r>
      <w:r w:rsidR="00EF1954">
        <w:rPr>
          <w:rFonts w:ascii="Arial" w:hAnsi="Arial"/>
          <w:sz w:val="22"/>
        </w:rPr>
        <w:t xml:space="preserve">, </w:t>
      </w:r>
    </w:p>
    <w:p w14:paraId="554BB9E2" w14:textId="6DE8E34B" w:rsidR="00EF1954" w:rsidRDefault="00EF1954" w:rsidP="00EF1954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e-mail: </w:t>
      </w:r>
      <w:hyperlink r:id="rId11" w:history="1">
        <w:r w:rsidR="00991DC8">
          <w:rPr>
            <w:rStyle w:val="Hypertextovodkaz"/>
            <w:rFonts w:ascii="Arial" w:hAnsi="Arial"/>
            <w:sz w:val="22"/>
          </w:rPr>
          <w:t>xxx</w:t>
        </w:r>
      </w:hyperlink>
    </w:p>
    <w:p w14:paraId="5526F7BB" w14:textId="0376CF3C" w:rsidR="00EF1954" w:rsidRDefault="00991DC8" w:rsidP="00EF1954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</w:t>
      </w:r>
      <w:r w:rsidR="00EF1954">
        <w:rPr>
          <w:rFonts w:ascii="Arial" w:hAnsi="Arial"/>
          <w:sz w:val="22"/>
        </w:rPr>
        <w:t xml:space="preserve">, tel. </w:t>
      </w:r>
      <w:r>
        <w:rPr>
          <w:rFonts w:ascii="Arial" w:hAnsi="Arial"/>
          <w:sz w:val="22"/>
        </w:rPr>
        <w:t>xxx</w:t>
      </w:r>
      <w:r w:rsidR="00EF1954">
        <w:rPr>
          <w:rFonts w:ascii="Arial" w:hAnsi="Arial"/>
          <w:sz w:val="22"/>
        </w:rPr>
        <w:t xml:space="preserve">, mobil </w:t>
      </w:r>
      <w:r>
        <w:rPr>
          <w:rFonts w:ascii="Arial" w:hAnsi="Arial"/>
          <w:sz w:val="22"/>
        </w:rPr>
        <w:t>xxx</w:t>
      </w:r>
      <w:r w:rsidR="00EF1954">
        <w:rPr>
          <w:rFonts w:ascii="Arial" w:hAnsi="Arial"/>
          <w:sz w:val="22"/>
        </w:rPr>
        <w:t xml:space="preserve">, e-mail: </w:t>
      </w:r>
      <w:hyperlink r:id="rId12" w:history="1">
        <w:r>
          <w:rPr>
            <w:rStyle w:val="Hypertextovodkaz"/>
            <w:rFonts w:ascii="Arial" w:hAnsi="Arial"/>
            <w:sz w:val="22"/>
          </w:rPr>
          <w:t>xxx</w:t>
        </w:r>
      </w:hyperlink>
    </w:p>
    <w:p w14:paraId="52FA9899" w14:textId="68579F29" w:rsidR="00FC4507" w:rsidRDefault="00991DC8" w:rsidP="00FC4507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</w:t>
      </w:r>
      <w:r w:rsidR="00FC4507">
        <w:rPr>
          <w:rFonts w:ascii="Arial" w:hAnsi="Arial"/>
          <w:sz w:val="22"/>
        </w:rPr>
        <w:t xml:space="preserve">, tel. </w:t>
      </w:r>
      <w:r>
        <w:rPr>
          <w:rFonts w:ascii="Arial" w:hAnsi="Arial"/>
          <w:sz w:val="22"/>
        </w:rPr>
        <w:t>xxx</w:t>
      </w:r>
      <w:r w:rsidR="00FC4507">
        <w:rPr>
          <w:rFonts w:ascii="Arial" w:hAnsi="Arial"/>
          <w:sz w:val="22"/>
        </w:rPr>
        <w:t xml:space="preserve">, mobil </w:t>
      </w:r>
      <w:r>
        <w:rPr>
          <w:rFonts w:ascii="Arial" w:hAnsi="Arial"/>
          <w:sz w:val="22"/>
        </w:rPr>
        <w:t>xxx</w:t>
      </w:r>
      <w:r w:rsidR="00FC4507">
        <w:rPr>
          <w:rFonts w:ascii="Arial" w:hAnsi="Arial"/>
          <w:sz w:val="22"/>
        </w:rPr>
        <w:t xml:space="preserve">, email: </w:t>
      </w:r>
      <w:r>
        <w:t>xxx</w:t>
      </w:r>
    </w:p>
    <w:p w14:paraId="72BD1359" w14:textId="77777777" w:rsidR="00FC4507" w:rsidRDefault="00FC4507" w:rsidP="00EF1954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5A9C4181" w14:textId="77777777" w:rsidR="00D5362F" w:rsidRPr="001A1628" w:rsidRDefault="00D5362F" w:rsidP="00D5362F">
      <w:pPr>
        <w:pStyle w:val="Zkladntextodsazen2"/>
        <w:ind w:left="0"/>
        <w:rPr>
          <w:rFonts w:ascii="Arial" w:hAnsi="Arial"/>
          <w:sz w:val="22"/>
        </w:rPr>
      </w:pPr>
    </w:p>
    <w:p w14:paraId="3789DB97" w14:textId="77777777" w:rsidR="00D5362F" w:rsidRPr="001A1628" w:rsidRDefault="00D5362F">
      <w:pPr>
        <w:pStyle w:val="Zkladntextodsazen2"/>
        <w:ind w:left="0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       Za Zájemce:         </w:t>
      </w:r>
    </w:p>
    <w:p w14:paraId="3EB9EEA5" w14:textId="7E240065" w:rsidR="00D558D6" w:rsidRDefault="001A15B6" w:rsidP="001A15B6">
      <w:pPr>
        <w:pStyle w:val="Zkladntextodsazen2"/>
        <w:ind w:left="0"/>
        <w:rPr>
          <w:rFonts w:ascii="Arial" w:hAnsi="Arial"/>
          <w:iCs/>
          <w:sz w:val="22"/>
        </w:rPr>
      </w:pPr>
      <w:r w:rsidRPr="00D558D6">
        <w:rPr>
          <w:rFonts w:ascii="Arial" w:hAnsi="Arial"/>
          <w:iCs/>
          <w:sz w:val="22"/>
        </w:rPr>
        <w:t xml:space="preserve">      </w:t>
      </w:r>
      <w:r w:rsidR="00991DC8">
        <w:rPr>
          <w:rFonts w:ascii="Arial" w:hAnsi="Arial"/>
          <w:iCs/>
          <w:sz w:val="22"/>
        </w:rPr>
        <w:t>xxx</w:t>
      </w:r>
      <w:r w:rsidR="00D558D6">
        <w:rPr>
          <w:rFonts w:ascii="Arial" w:hAnsi="Arial"/>
          <w:iCs/>
          <w:sz w:val="22"/>
        </w:rPr>
        <w:t xml:space="preserve">, tel. </w:t>
      </w:r>
      <w:r w:rsidR="00991DC8">
        <w:rPr>
          <w:rFonts w:ascii="Arial" w:hAnsi="Arial"/>
          <w:iCs/>
          <w:sz w:val="22"/>
        </w:rPr>
        <w:t>xxx</w:t>
      </w:r>
      <w:r w:rsidR="00D558D6">
        <w:rPr>
          <w:rFonts w:ascii="Arial" w:hAnsi="Arial"/>
          <w:iCs/>
          <w:sz w:val="22"/>
        </w:rPr>
        <w:t xml:space="preserve">, mobil </w:t>
      </w:r>
      <w:r w:rsidR="00991DC8">
        <w:rPr>
          <w:rFonts w:ascii="Arial" w:hAnsi="Arial"/>
          <w:iCs/>
          <w:sz w:val="22"/>
        </w:rPr>
        <w:t>xxx</w:t>
      </w:r>
      <w:r w:rsidR="00D558D6">
        <w:rPr>
          <w:rFonts w:ascii="Arial" w:hAnsi="Arial"/>
          <w:iCs/>
          <w:sz w:val="22"/>
        </w:rPr>
        <w:t xml:space="preserve"> </w:t>
      </w:r>
    </w:p>
    <w:p w14:paraId="7E051205" w14:textId="4E8404E2" w:rsidR="001A15B6" w:rsidRPr="00D558D6" w:rsidRDefault="00D558D6" w:rsidP="00D558D6">
      <w:pPr>
        <w:pStyle w:val="Zkladntextodsazen2"/>
        <w:ind w:left="426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 xml:space="preserve">e-mail: </w:t>
      </w:r>
      <w:r w:rsidR="00991DC8">
        <w:rPr>
          <w:rFonts w:ascii="Arial" w:hAnsi="Arial"/>
          <w:iCs/>
          <w:sz w:val="22"/>
        </w:rPr>
        <w:t>xxx</w:t>
      </w:r>
    </w:p>
    <w:p w14:paraId="2391411B" w14:textId="77777777" w:rsidR="001A15B6" w:rsidRPr="004F74B1" w:rsidRDefault="001A15B6" w:rsidP="001A15B6">
      <w:pPr>
        <w:pStyle w:val="Zkladntextodsazen2"/>
        <w:ind w:left="0"/>
        <w:rPr>
          <w:rFonts w:ascii="Arial" w:hAnsi="Arial"/>
          <w:i/>
          <w:sz w:val="22"/>
        </w:rPr>
      </w:pPr>
      <w:r w:rsidRPr="004F74B1">
        <w:rPr>
          <w:rFonts w:ascii="Arial" w:hAnsi="Arial"/>
          <w:sz w:val="22"/>
        </w:rPr>
        <w:t xml:space="preserve">      </w:t>
      </w:r>
      <w:r w:rsidRPr="004F74B1">
        <w:rPr>
          <w:rFonts w:ascii="Arial" w:hAnsi="Arial"/>
          <w:i/>
          <w:sz w:val="22"/>
        </w:rPr>
        <w:t xml:space="preserve">jméno, funkce, tel., mobil, e-mail </w:t>
      </w:r>
    </w:p>
    <w:p w14:paraId="167B62E2" w14:textId="77777777" w:rsidR="00D5362F" w:rsidRDefault="00D5362F">
      <w:pPr>
        <w:jc w:val="both"/>
        <w:rPr>
          <w:rFonts w:ascii="Arial" w:hAnsi="Arial"/>
          <w:sz w:val="22"/>
        </w:rPr>
      </w:pPr>
    </w:p>
    <w:p w14:paraId="168D22D0" w14:textId="77777777" w:rsidR="008C6E24" w:rsidRDefault="008C6E24">
      <w:pPr>
        <w:jc w:val="both"/>
        <w:rPr>
          <w:rFonts w:ascii="Arial" w:hAnsi="Arial"/>
          <w:sz w:val="22"/>
        </w:rPr>
      </w:pPr>
    </w:p>
    <w:p w14:paraId="3F7D4D92" w14:textId="77777777" w:rsidR="008C6E24" w:rsidRDefault="008C6E24">
      <w:pPr>
        <w:jc w:val="both"/>
        <w:rPr>
          <w:rFonts w:ascii="Arial" w:hAnsi="Arial"/>
          <w:sz w:val="22"/>
        </w:rPr>
      </w:pPr>
    </w:p>
    <w:p w14:paraId="4515A2DF" w14:textId="77777777" w:rsidR="008C6E24" w:rsidRPr="001A1628" w:rsidRDefault="008C6E24">
      <w:pPr>
        <w:jc w:val="both"/>
        <w:rPr>
          <w:rFonts w:ascii="Arial" w:hAnsi="Arial"/>
          <w:sz w:val="22"/>
        </w:rPr>
      </w:pPr>
    </w:p>
    <w:p w14:paraId="6A160DC4" w14:textId="77777777" w:rsidR="00D5362F" w:rsidRPr="001A1628" w:rsidRDefault="00D5362F">
      <w:pPr>
        <w:pStyle w:val="Zkladntextodsazen2"/>
        <w:ind w:left="0"/>
        <w:rPr>
          <w:rFonts w:ascii="Arial" w:hAnsi="Arial"/>
          <w:sz w:val="22"/>
        </w:rPr>
      </w:pPr>
    </w:p>
    <w:p w14:paraId="6B1B005A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lastRenderedPageBreak/>
        <w:t>Doba trvání Smlouvy</w:t>
      </w:r>
    </w:p>
    <w:p w14:paraId="05E968F8" w14:textId="77777777" w:rsidR="00D5362F" w:rsidRPr="001A1628" w:rsidRDefault="00D5362F">
      <w:pPr>
        <w:pStyle w:val="Zkladntextodsazen2"/>
        <w:rPr>
          <w:rFonts w:ascii="Arial" w:hAnsi="Arial"/>
          <w:sz w:val="22"/>
        </w:rPr>
      </w:pPr>
    </w:p>
    <w:p w14:paraId="666CB7B3" w14:textId="77777777" w:rsidR="00D5362F" w:rsidRPr="001A1628" w:rsidRDefault="00D5362F" w:rsidP="00D5362F">
      <w:pPr>
        <w:pStyle w:val="Zkladntextodsazen2"/>
        <w:numPr>
          <w:ilvl w:val="0"/>
          <w:numId w:val="32"/>
        </w:numPr>
        <w:ind w:left="426" w:hanging="426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Tato Smlouva se sjednává na dobu neurčitou. Smlouva může být ukončena:</w:t>
      </w:r>
    </w:p>
    <w:p w14:paraId="73D04469" w14:textId="77777777" w:rsidR="00D5362F" w:rsidRPr="001A1628" w:rsidRDefault="00D5362F" w:rsidP="00D5362F">
      <w:pPr>
        <w:pStyle w:val="Zkladntextodsazen2"/>
        <w:numPr>
          <w:ilvl w:val="1"/>
          <w:numId w:val="32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písemnou dohodou obou smluvních stran,</w:t>
      </w:r>
    </w:p>
    <w:p w14:paraId="17DD700D" w14:textId="77777777" w:rsidR="00D5362F" w:rsidRPr="001A1628" w:rsidRDefault="00D5362F" w:rsidP="00D5362F">
      <w:pPr>
        <w:pStyle w:val="Zkladntextodsazen2"/>
        <w:numPr>
          <w:ilvl w:val="1"/>
          <w:numId w:val="32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kteroukoliv ze smluvních stran bez udání důvodů formou písemné výpovědi, přičemž výpovědní lhůta je stanovena na 1 kalendářní měsíc a počíná běžet od prvního dne měsíce následujícího po měsíci, ve kterém byla doručena písemná výpověď druhé straně. V době trvání výpovědní lhůty není Zprostředkovatel oprávněn zprostředkovávat, resp. uzavírat, žádné Burzovní obchody dle předmětu této Smlouvy, vyjma takových, které budou uzavřeny v den, kdy mu byla doručena písemná výpověď této Smlouvy.</w:t>
      </w:r>
    </w:p>
    <w:p w14:paraId="25205899" w14:textId="77777777" w:rsidR="00D5362F" w:rsidRPr="001A1628" w:rsidRDefault="00D5362F" w:rsidP="00D5362F">
      <w:pPr>
        <w:pStyle w:val="Zkladntextodsazen2"/>
        <w:numPr>
          <w:ilvl w:val="0"/>
          <w:numId w:val="32"/>
        </w:numPr>
        <w:ind w:left="426" w:hanging="426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Při změně Obchodních podmínek dle čl. III této Smlouvy pozbývá tato Smlouva platnosti dnem ukončení platnosti původních Obchodních podmínek, a to v případě, že Zájemce ve stanovené lhůtě odmítl akceptovat nové Obchodní podmínky, nebo se ve stanovené lhůtě nevyjádřil k návrhu nových Obchodních podmínek. </w:t>
      </w:r>
    </w:p>
    <w:p w14:paraId="64F3B00F" w14:textId="77777777" w:rsidR="00D5362F" w:rsidRPr="001A1628" w:rsidRDefault="00D5362F" w:rsidP="00D5362F">
      <w:pPr>
        <w:pStyle w:val="Zkladntextodsazen2"/>
        <w:rPr>
          <w:rFonts w:ascii="Arial" w:hAnsi="Arial"/>
          <w:sz w:val="22"/>
        </w:rPr>
      </w:pPr>
    </w:p>
    <w:p w14:paraId="73B61E6A" w14:textId="77777777" w:rsidR="00D5362F" w:rsidRPr="001A1628" w:rsidRDefault="00D5362F" w:rsidP="00D5362F">
      <w:pPr>
        <w:pStyle w:val="Zkladntextodsazen2"/>
        <w:rPr>
          <w:rFonts w:ascii="Arial" w:hAnsi="Arial"/>
          <w:sz w:val="22"/>
        </w:rPr>
      </w:pPr>
    </w:p>
    <w:p w14:paraId="2CB9C916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Zvláštní ujednání</w:t>
      </w:r>
    </w:p>
    <w:p w14:paraId="6E641F24" w14:textId="77777777" w:rsidR="00D5362F" w:rsidRPr="001A1628" w:rsidRDefault="00D5362F">
      <w:pPr>
        <w:rPr>
          <w:rFonts w:ascii="Arial" w:hAnsi="Arial"/>
          <w:sz w:val="22"/>
        </w:rPr>
      </w:pPr>
    </w:p>
    <w:p w14:paraId="120B933B" w14:textId="77777777" w:rsidR="00D5362F" w:rsidRPr="001A1628" w:rsidRDefault="00D5362F">
      <w:pPr>
        <w:numPr>
          <w:ilvl w:val="0"/>
          <w:numId w:val="29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Smluvní strany si sjednaly možnost uzavřít mezi sebou dohodu, která bude upravovat individuální postupy a činnosti při plnění předmětu této Smlouvy odlišné od Obchodních podmínek. </w:t>
      </w:r>
    </w:p>
    <w:p w14:paraId="611BE851" w14:textId="77777777" w:rsidR="00D5362F" w:rsidRPr="001A1628" w:rsidRDefault="00D5362F">
      <w:pPr>
        <w:numPr>
          <w:ilvl w:val="0"/>
          <w:numId w:val="29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Tato dohoda musí být uzavřena písemně ve formě číslovaných dodatků k této Smlouvě.</w:t>
      </w:r>
    </w:p>
    <w:p w14:paraId="06AC59E0" w14:textId="77777777" w:rsidR="00D5362F" w:rsidRPr="001A1628" w:rsidRDefault="00D5362F">
      <w:pPr>
        <w:ind w:left="360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 </w:t>
      </w:r>
    </w:p>
    <w:p w14:paraId="1D008FD0" w14:textId="77777777" w:rsidR="00D5362F" w:rsidRPr="001A1628" w:rsidRDefault="00D5362F">
      <w:pPr>
        <w:rPr>
          <w:rFonts w:ascii="Arial" w:hAnsi="Arial"/>
          <w:sz w:val="22"/>
        </w:rPr>
      </w:pPr>
    </w:p>
    <w:p w14:paraId="3999E333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Závěrečná ustanovení</w:t>
      </w:r>
    </w:p>
    <w:p w14:paraId="5FADDDB0" w14:textId="77777777" w:rsidR="00D5362F" w:rsidRPr="001A1628" w:rsidRDefault="00D5362F">
      <w:pPr>
        <w:pStyle w:val="Zkladntext"/>
        <w:jc w:val="both"/>
        <w:rPr>
          <w:rFonts w:ascii="Arial" w:hAnsi="Arial"/>
          <w:sz w:val="22"/>
        </w:rPr>
      </w:pPr>
    </w:p>
    <w:p w14:paraId="2C1E91B0" w14:textId="77777777" w:rsidR="00C61E1A" w:rsidRDefault="00D5362F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Tato Smlouva nabývá platnosti dnem jejího podpisu oběma smluvními stranami</w:t>
      </w:r>
      <w:r w:rsidR="00C61E1A">
        <w:rPr>
          <w:rFonts w:ascii="Arial" w:hAnsi="Arial"/>
          <w:sz w:val="22"/>
        </w:rPr>
        <w:t xml:space="preserve"> a účinnosti dnem, kdy byla zveřejněna v registru smluv</w:t>
      </w:r>
    </w:p>
    <w:p w14:paraId="2BC7E43B" w14:textId="77777777" w:rsidR="00D5362F" w:rsidRPr="001A1628" w:rsidRDefault="00C61E1A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Zveřejnění této smlouvy v registru smluv dle zákona č. 340/2015 Sb., o zvláštních podmínkách účinnosti některých smluv, uveřejňování těchto smluv a o registru smluv (zákon o registru smluv), provede Zájemce</w:t>
      </w:r>
      <w:r w:rsidR="00D5362F" w:rsidRPr="001A1628">
        <w:rPr>
          <w:rFonts w:ascii="Arial" w:hAnsi="Arial"/>
          <w:sz w:val="22"/>
        </w:rPr>
        <w:t xml:space="preserve">. </w:t>
      </w:r>
      <w:r w:rsidR="00BE4C5A">
        <w:rPr>
          <w:rFonts w:ascii="Arial" w:hAnsi="Arial"/>
          <w:sz w:val="22"/>
        </w:rPr>
        <w:t>Smluvní strany prohlašují, že souhlasí se zveřejněním této smlouvy v registru smluv</w:t>
      </w:r>
      <w:r w:rsidR="00D336E3">
        <w:rPr>
          <w:rFonts w:ascii="Arial" w:hAnsi="Arial"/>
          <w:sz w:val="22"/>
        </w:rPr>
        <w:t xml:space="preserve"> a prohlašují, že žádná část smlouvy nenaplňuje znak obchodního tajemství ve smyslu § 504 zákona č. 89/2012 Sb., občanský zákoník. </w:t>
      </w:r>
    </w:p>
    <w:p w14:paraId="2E8B765D" w14:textId="77777777" w:rsidR="00D5362F" w:rsidRPr="001A1628" w:rsidRDefault="00D5362F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Vztahy mezi smluvními stranami, které nejsou touto Smlouvou upraveny, se řídí občanským zákoníkem a dalšími obecně závaznými právními přepisy.</w:t>
      </w:r>
    </w:p>
    <w:p w14:paraId="374899D7" w14:textId="77777777" w:rsidR="00D5362F" w:rsidRPr="001A1628" w:rsidRDefault="00D5362F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Smluvní strany se dohodly, že veškeré spory vzniklé z této </w:t>
      </w:r>
      <w:r w:rsidR="00D336E3">
        <w:rPr>
          <w:rFonts w:ascii="Arial" w:hAnsi="Arial"/>
          <w:sz w:val="22"/>
        </w:rPr>
        <w:t>b</w:t>
      </w:r>
      <w:r w:rsidR="00BE4C5A">
        <w:rPr>
          <w:rFonts w:ascii="Arial" w:hAnsi="Arial"/>
          <w:sz w:val="22"/>
        </w:rPr>
        <w:t xml:space="preserve">udou projednávat </w:t>
      </w:r>
      <w:r w:rsidR="00D336E3">
        <w:rPr>
          <w:rFonts w:ascii="Arial" w:hAnsi="Arial"/>
          <w:sz w:val="22"/>
        </w:rPr>
        <w:t xml:space="preserve">místně příslušné soudy České republiky. </w:t>
      </w:r>
    </w:p>
    <w:p w14:paraId="77428E97" w14:textId="77777777" w:rsidR="00D5362F" w:rsidRPr="001A1628" w:rsidRDefault="00D5362F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Smlouva se vyhotovuje ve </w:t>
      </w:r>
      <w:r w:rsidR="00D336E3">
        <w:rPr>
          <w:rFonts w:ascii="Arial" w:hAnsi="Arial"/>
          <w:sz w:val="22"/>
        </w:rPr>
        <w:t xml:space="preserve">třech </w:t>
      </w:r>
      <w:r w:rsidRPr="001A1628">
        <w:rPr>
          <w:rFonts w:ascii="Arial" w:hAnsi="Arial"/>
          <w:sz w:val="22"/>
        </w:rPr>
        <w:t>stejnopisech, z nic</w:t>
      </w:r>
      <w:r>
        <w:rPr>
          <w:rFonts w:ascii="Arial" w:hAnsi="Arial"/>
          <w:sz w:val="22"/>
        </w:rPr>
        <w:t>hž každý má hodnotu originálu</w:t>
      </w:r>
      <w:r w:rsidRPr="001A1628">
        <w:rPr>
          <w:rFonts w:ascii="Arial" w:hAnsi="Arial"/>
          <w:sz w:val="22"/>
        </w:rPr>
        <w:t>.</w:t>
      </w:r>
      <w:r w:rsidR="00D336E3">
        <w:rPr>
          <w:rFonts w:ascii="Arial" w:hAnsi="Arial"/>
          <w:sz w:val="22"/>
        </w:rPr>
        <w:t xml:space="preserve"> Zájemce obdrží dva stejnopisy a Dohodce jeden stejnopis. </w:t>
      </w:r>
    </w:p>
    <w:p w14:paraId="4F652D9E" w14:textId="77777777" w:rsidR="00D5362F" w:rsidRDefault="00D5362F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Smlouva může být změněna či doplněna pouze písemným dodatkem podepsaným oběma účastníky.</w:t>
      </w:r>
    </w:p>
    <w:p w14:paraId="7793DC7D" w14:textId="77777777" w:rsidR="00D336E3" w:rsidRPr="001A1628" w:rsidRDefault="00D336E3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Tato smlouva byla schválena rozhodnutím rady města dne ….  usnesení č. …</w:t>
      </w:r>
    </w:p>
    <w:p w14:paraId="7E7E9C4B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5A3EF73C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3C9F9ABB" w14:textId="2BBB83D2" w:rsidR="00D5362F" w:rsidRPr="001A1628" w:rsidRDefault="00D5362F" w:rsidP="00EE0F6F">
      <w:p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V Kladně, dne </w:t>
      </w:r>
      <w:r w:rsidR="00920034">
        <w:rPr>
          <w:rFonts w:ascii="Arial" w:hAnsi="Arial"/>
          <w:sz w:val="22"/>
        </w:rPr>
        <w:t>10. 5. 2022</w:t>
      </w:r>
      <w:r w:rsidRPr="001A1628">
        <w:rPr>
          <w:rFonts w:ascii="Arial" w:hAnsi="Arial"/>
          <w:sz w:val="22"/>
        </w:rPr>
        <w:tab/>
      </w:r>
      <w:r w:rsidRPr="001A1628">
        <w:rPr>
          <w:rFonts w:ascii="Arial" w:hAnsi="Arial"/>
          <w:sz w:val="22"/>
        </w:rPr>
        <w:tab/>
      </w:r>
      <w:r w:rsidRPr="001A1628">
        <w:rPr>
          <w:rFonts w:ascii="Arial" w:hAnsi="Arial"/>
          <w:sz w:val="22"/>
        </w:rPr>
        <w:tab/>
      </w:r>
      <w:r w:rsidRPr="001A1628">
        <w:rPr>
          <w:rFonts w:ascii="Arial" w:hAnsi="Arial"/>
          <w:sz w:val="22"/>
        </w:rPr>
        <w:tab/>
      </w:r>
      <w:r w:rsidRPr="001A1628">
        <w:rPr>
          <w:rFonts w:ascii="Arial" w:hAnsi="Arial"/>
          <w:sz w:val="22"/>
        </w:rPr>
        <w:tab/>
        <w:t xml:space="preserve"> V</w:t>
      </w:r>
      <w:r w:rsidR="000D47AC">
        <w:rPr>
          <w:rFonts w:ascii="Arial" w:hAnsi="Arial"/>
          <w:sz w:val="22"/>
        </w:rPr>
        <w:t> </w:t>
      </w:r>
      <w:r w:rsidR="00D558D6">
        <w:rPr>
          <w:rFonts w:ascii="Arial" w:hAnsi="Arial"/>
          <w:sz w:val="22"/>
        </w:rPr>
        <w:t>Rakovníku</w:t>
      </w:r>
      <w:r w:rsidR="000D47AC">
        <w:rPr>
          <w:rFonts w:ascii="Arial" w:hAnsi="Arial"/>
          <w:sz w:val="22"/>
        </w:rPr>
        <w:t>,</w:t>
      </w:r>
      <w:r w:rsidRPr="001A1628">
        <w:rPr>
          <w:rFonts w:ascii="Arial" w:hAnsi="Arial"/>
          <w:sz w:val="22"/>
        </w:rPr>
        <w:t xml:space="preserve"> dne </w:t>
      </w:r>
      <w:r w:rsidR="00920034">
        <w:rPr>
          <w:rFonts w:ascii="Arial" w:hAnsi="Arial"/>
          <w:sz w:val="22"/>
        </w:rPr>
        <w:t>17. 5. 2022</w:t>
      </w:r>
      <w:r w:rsidRPr="001A1628">
        <w:rPr>
          <w:rFonts w:ascii="Arial" w:hAnsi="Arial"/>
          <w:sz w:val="22"/>
        </w:rPr>
        <w:tab/>
      </w:r>
      <w:r w:rsidRPr="001A1628">
        <w:rPr>
          <w:rFonts w:ascii="Arial" w:hAnsi="Arial"/>
          <w:sz w:val="22"/>
        </w:rPr>
        <w:tab/>
      </w:r>
    </w:p>
    <w:p w14:paraId="51FFBAEB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5AB2B20B" w14:textId="77777777" w:rsidR="00D5362F" w:rsidRDefault="00D5362F">
      <w:pPr>
        <w:jc w:val="both"/>
        <w:rPr>
          <w:rFonts w:ascii="Arial" w:hAnsi="Arial"/>
          <w:sz w:val="22"/>
        </w:rPr>
      </w:pPr>
    </w:p>
    <w:p w14:paraId="146546AF" w14:textId="77777777" w:rsidR="0011551B" w:rsidRDefault="0011551B">
      <w:pPr>
        <w:jc w:val="both"/>
        <w:rPr>
          <w:rFonts w:ascii="Arial" w:hAnsi="Arial"/>
          <w:sz w:val="22"/>
        </w:rPr>
      </w:pPr>
    </w:p>
    <w:p w14:paraId="0C5576A1" w14:textId="77777777" w:rsidR="0011551B" w:rsidRPr="001A1628" w:rsidRDefault="0011551B">
      <w:pPr>
        <w:jc w:val="both"/>
        <w:rPr>
          <w:rFonts w:ascii="Arial" w:hAnsi="Arial"/>
          <w:sz w:val="22"/>
        </w:rPr>
      </w:pPr>
    </w:p>
    <w:p w14:paraId="45B4A3CD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3DFCDAD8" w14:textId="77777777" w:rsidR="000D47AC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FIN-servis, a.s. </w:t>
      </w:r>
      <w:r w:rsidRPr="001A1628">
        <w:rPr>
          <w:rFonts w:ascii="Arial" w:hAnsi="Arial"/>
          <w:sz w:val="22"/>
        </w:rPr>
        <w:tab/>
        <w:t xml:space="preserve">                                                            </w:t>
      </w:r>
      <w:r w:rsidR="000D47AC">
        <w:rPr>
          <w:rFonts w:ascii="Arial" w:hAnsi="Arial"/>
          <w:sz w:val="22"/>
        </w:rPr>
        <w:t xml:space="preserve">Město </w:t>
      </w:r>
      <w:r w:rsidR="00D558D6">
        <w:rPr>
          <w:rFonts w:ascii="Arial" w:hAnsi="Arial"/>
          <w:sz w:val="22"/>
        </w:rPr>
        <w:t>Rakovník</w:t>
      </w:r>
    </w:p>
    <w:p w14:paraId="28647579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Dohodce                                                                                Zájemce</w:t>
      </w:r>
    </w:p>
    <w:p w14:paraId="30FB771A" w14:textId="77777777" w:rsidR="00D5362F" w:rsidRPr="001A1628" w:rsidRDefault="00D5362F">
      <w:pPr>
        <w:rPr>
          <w:rFonts w:ascii="Arial" w:hAnsi="Arial"/>
          <w:i/>
          <w:sz w:val="22"/>
        </w:rPr>
      </w:pPr>
    </w:p>
    <w:p w14:paraId="3A14F99C" w14:textId="77777777" w:rsidR="00D5362F" w:rsidRPr="001A1628" w:rsidRDefault="00D5362F">
      <w:pPr>
        <w:rPr>
          <w:rFonts w:ascii="Arial" w:hAnsi="Arial"/>
          <w:i/>
          <w:sz w:val="22"/>
        </w:rPr>
      </w:pPr>
    </w:p>
    <w:p w14:paraId="51B8B55B" w14:textId="77777777" w:rsidR="00D5362F" w:rsidRPr="001A1628" w:rsidRDefault="00D5362F">
      <w:pPr>
        <w:rPr>
          <w:rFonts w:ascii="Arial" w:hAnsi="Arial"/>
          <w:i/>
          <w:sz w:val="22"/>
        </w:rPr>
      </w:pPr>
    </w:p>
    <w:p w14:paraId="36123C2D" w14:textId="77777777" w:rsidR="00D5362F" w:rsidRPr="001A1628" w:rsidRDefault="00D5362F">
      <w:pPr>
        <w:rPr>
          <w:rFonts w:ascii="Arial" w:hAnsi="Arial"/>
          <w:i/>
          <w:sz w:val="22"/>
        </w:rPr>
      </w:pPr>
    </w:p>
    <w:p w14:paraId="749B5533" w14:textId="77777777" w:rsidR="00D5362F" w:rsidRPr="001A1628" w:rsidRDefault="00D5362F" w:rsidP="00D5362F">
      <w:pPr>
        <w:rPr>
          <w:rFonts w:ascii="Arial" w:hAnsi="Arial"/>
          <w:i/>
          <w:sz w:val="22"/>
        </w:rPr>
      </w:pPr>
      <w:r w:rsidRPr="001A1628">
        <w:rPr>
          <w:rFonts w:ascii="Arial" w:hAnsi="Arial"/>
          <w:i/>
          <w:sz w:val="22"/>
        </w:rPr>
        <w:t xml:space="preserve">Příloha: </w:t>
      </w:r>
    </w:p>
    <w:p w14:paraId="062070FA" w14:textId="77777777" w:rsidR="00D5362F" w:rsidRPr="001A1628" w:rsidRDefault="00D5362F" w:rsidP="00D5362F">
      <w:pPr>
        <w:ind w:left="700"/>
        <w:rPr>
          <w:rFonts w:ascii="Arial" w:hAnsi="Arial"/>
          <w:i/>
          <w:sz w:val="22"/>
        </w:rPr>
      </w:pPr>
      <w:r w:rsidRPr="001A1628">
        <w:rPr>
          <w:rFonts w:ascii="Arial" w:hAnsi="Arial"/>
          <w:i/>
          <w:sz w:val="22"/>
        </w:rPr>
        <w:t>Příloha č. 1 - Plná moc k zastupování při uzavírání Burzovních obchodů s Elektřinou Příloha č. 2 - Plná moc k zastupování při uzavírání Burzovních obchodů s Plynem</w:t>
      </w:r>
    </w:p>
    <w:p w14:paraId="259AEC95" w14:textId="77777777" w:rsidR="00D5362F" w:rsidRPr="001A1628" w:rsidRDefault="00D5362F" w:rsidP="00D5362F">
      <w:pPr>
        <w:rPr>
          <w:rFonts w:ascii="Arial" w:hAnsi="Arial"/>
          <w:sz w:val="22"/>
        </w:rPr>
      </w:pPr>
      <w:r w:rsidRPr="001A1628">
        <w:rPr>
          <w:rFonts w:ascii="Arial" w:hAnsi="Arial"/>
          <w:i/>
          <w:sz w:val="22"/>
        </w:rPr>
        <w:t xml:space="preserve">           Příloha č. 3 - Obchodní podmínk</w:t>
      </w:r>
      <w:r>
        <w:rPr>
          <w:rFonts w:ascii="Arial" w:hAnsi="Arial"/>
          <w:i/>
          <w:sz w:val="22"/>
        </w:rPr>
        <w:t>y</w:t>
      </w:r>
    </w:p>
    <w:sectPr w:rsidR="00D5362F" w:rsidRPr="001A162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A28A" w14:textId="77777777" w:rsidR="0055073C" w:rsidRDefault="0055073C">
      <w:r>
        <w:separator/>
      </w:r>
    </w:p>
  </w:endnote>
  <w:endnote w:type="continuationSeparator" w:id="0">
    <w:p w14:paraId="15F271E2" w14:textId="77777777" w:rsidR="0055073C" w:rsidRDefault="0055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5C4F" w14:textId="77777777" w:rsidR="00D5362F" w:rsidRDefault="00D5362F">
    <w:pPr>
      <w:pStyle w:val="Zpat"/>
      <w:rPr>
        <w:i/>
      </w:rPr>
    </w:pPr>
    <w:r>
      <w:rPr>
        <w:i/>
      </w:rPr>
      <w:t>Smlouva o zprostředkování – trh s elektřinou a plynem - SSDE a SSDP</w:t>
    </w:r>
    <w:r w:rsidR="00EE0F6F">
      <w:rPr>
        <w:i/>
      </w:rPr>
      <w:t xml:space="preserve"> </w:t>
    </w:r>
    <w:r>
      <w:rPr>
        <w:i/>
      </w:rPr>
      <w:t>(poptávka)</w:t>
    </w:r>
    <w:r w:rsidR="00EE0F6F">
      <w:rPr>
        <w:i/>
      </w:rPr>
      <w:tab/>
    </w:r>
    <w:r>
      <w:rPr>
        <w:i/>
      </w:rPr>
      <w:t xml:space="preserve">               </w:t>
    </w:r>
    <w:r w:rsidR="00EE0F6F" w:rsidRPr="00EE0F6F">
      <w:rPr>
        <w:i/>
        <w:snapToGrid w:val="0"/>
      </w:rPr>
      <w:t xml:space="preserve">Strana </w:t>
    </w:r>
    <w:r w:rsidR="00EE0F6F" w:rsidRPr="00EE0F6F">
      <w:rPr>
        <w:i/>
        <w:snapToGrid w:val="0"/>
      </w:rPr>
      <w:fldChar w:fldCharType="begin"/>
    </w:r>
    <w:r w:rsidR="00EE0F6F" w:rsidRPr="00EE0F6F">
      <w:rPr>
        <w:i/>
        <w:snapToGrid w:val="0"/>
      </w:rPr>
      <w:instrText xml:space="preserve"> PAGE </w:instrText>
    </w:r>
    <w:r w:rsidR="00EE0F6F" w:rsidRPr="00EE0F6F">
      <w:rPr>
        <w:i/>
        <w:snapToGrid w:val="0"/>
      </w:rPr>
      <w:fldChar w:fldCharType="separate"/>
    </w:r>
    <w:r w:rsidR="00EE0F6F">
      <w:rPr>
        <w:i/>
        <w:noProof/>
        <w:snapToGrid w:val="0"/>
      </w:rPr>
      <w:t>2</w:t>
    </w:r>
    <w:r w:rsidR="00EE0F6F" w:rsidRPr="00EE0F6F">
      <w:rPr>
        <w:i/>
        <w:snapToGrid w:val="0"/>
      </w:rPr>
      <w:fldChar w:fldCharType="end"/>
    </w:r>
    <w:r w:rsidR="00EE0F6F" w:rsidRPr="00EE0F6F">
      <w:rPr>
        <w:i/>
        <w:snapToGrid w:val="0"/>
      </w:rPr>
      <w:t xml:space="preserve"> (celkem </w:t>
    </w:r>
    <w:r w:rsidR="00EE0F6F" w:rsidRPr="00EE0F6F">
      <w:rPr>
        <w:i/>
        <w:snapToGrid w:val="0"/>
      </w:rPr>
      <w:fldChar w:fldCharType="begin"/>
    </w:r>
    <w:r w:rsidR="00EE0F6F" w:rsidRPr="00EE0F6F">
      <w:rPr>
        <w:i/>
        <w:snapToGrid w:val="0"/>
      </w:rPr>
      <w:instrText xml:space="preserve"> NUMPAGES </w:instrText>
    </w:r>
    <w:r w:rsidR="00EE0F6F" w:rsidRPr="00EE0F6F">
      <w:rPr>
        <w:i/>
        <w:snapToGrid w:val="0"/>
      </w:rPr>
      <w:fldChar w:fldCharType="separate"/>
    </w:r>
    <w:r w:rsidR="00EE0F6F">
      <w:rPr>
        <w:i/>
        <w:noProof/>
        <w:snapToGrid w:val="0"/>
      </w:rPr>
      <w:t>5</w:t>
    </w:r>
    <w:r w:rsidR="00EE0F6F" w:rsidRPr="00EE0F6F">
      <w:rPr>
        <w:i/>
        <w:snapToGrid w:val="0"/>
      </w:rPr>
      <w:fldChar w:fldCharType="end"/>
    </w:r>
    <w:r w:rsidR="00EE0F6F" w:rsidRPr="00EE0F6F"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C7BA" w14:textId="77777777" w:rsidR="0055073C" w:rsidRDefault="0055073C">
      <w:r>
        <w:separator/>
      </w:r>
    </w:p>
  </w:footnote>
  <w:footnote w:type="continuationSeparator" w:id="0">
    <w:p w14:paraId="2E1F5090" w14:textId="77777777" w:rsidR="0055073C" w:rsidRDefault="0055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CC16" w14:textId="77777777" w:rsidR="008C6E24" w:rsidRDefault="008C6E24">
    <w:pPr>
      <w:pStyle w:val="Zhlav"/>
    </w:pPr>
    <w:r>
      <w:tab/>
    </w:r>
    <w:r>
      <w:tab/>
      <w:t>OSM – D/0000/2022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15B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9502FF"/>
    <w:multiLevelType w:val="singleLevel"/>
    <w:tmpl w:val="74181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FF3F40"/>
    <w:multiLevelType w:val="multilevel"/>
    <w:tmpl w:val="300A6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7128"/>
    <w:multiLevelType w:val="singleLevel"/>
    <w:tmpl w:val="CF3499A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212E1833"/>
    <w:multiLevelType w:val="singleLevel"/>
    <w:tmpl w:val="B0E849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F8291A"/>
    <w:multiLevelType w:val="singleLevel"/>
    <w:tmpl w:val="07A0FFC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44C3B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6959AD"/>
    <w:multiLevelType w:val="multilevel"/>
    <w:tmpl w:val="F8045B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9D3F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0A55DE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A231A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E01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24C2A15"/>
    <w:multiLevelType w:val="hybridMultilevel"/>
    <w:tmpl w:val="BBC64DEE"/>
    <w:lvl w:ilvl="0" w:tplc="33DAF68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B81F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AF32269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BF5477C"/>
    <w:multiLevelType w:val="singleLevel"/>
    <w:tmpl w:val="F04E7334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C3064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C6E3A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5B7668"/>
    <w:multiLevelType w:val="hybridMultilevel"/>
    <w:tmpl w:val="8A12597E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70409">
      <w:start w:val="1"/>
      <w:numFmt w:val="lowerLetter"/>
      <w:lvlText w:val="%2)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442B8"/>
    <w:multiLevelType w:val="multilevel"/>
    <w:tmpl w:val="75522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142781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6CA1781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2005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C1125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6" w15:restartNumberingAfterBreak="0">
    <w:nsid w:val="73DB64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5354749"/>
    <w:multiLevelType w:val="singleLevel"/>
    <w:tmpl w:val="CFAA28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A0D0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E5E25ED"/>
    <w:multiLevelType w:val="multilevel"/>
    <w:tmpl w:val="6E44B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EB24AD9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56334041">
    <w:abstractNumId w:val="4"/>
  </w:num>
  <w:num w:numId="2" w16cid:durableId="1928536993">
    <w:abstractNumId w:val="16"/>
  </w:num>
  <w:num w:numId="3" w16cid:durableId="503668676">
    <w:abstractNumId w:val="16"/>
  </w:num>
  <w:num w:numId="4" w16cid:durableId="706101241">
    <w:abstractNumId w:val="8"/>
  </w:num>
  <w:num w:numId="5" w16cid:durableId="2013991834">
    <w:abstractNumId w:val="28"/>
  </w:num>
  <w:num w:numId="6" w16cid:durableId="993341642">
    <w:abstractNumId w:val="18"/>
  </w:num>
  <w:num w:numId="7" w16cid:durableId="86926682">
    <w:abstractNumId w:val="14"/>
  </w:num>
  <w:num w:numId="8" w16cid:durableId="2071027432">
    <w:abstractNumId w:val="6"/>
  </w:num>
  <w:num w:numId="9" w16cid:durableId="1019162418">
    <w:abstractNumId w:val="19"/>
  </w:num>
  <w:num w:numId="10" w16cid:durableId="1262758312">
    <w:abstractNumId w:val="5"/>
  </w:num>
  <w:num w:numId="11" w16cid:durableId="1422869737">
    <w:abstractNumId w:val="3"/>
  </w:num>
  <w:num w:numId="12" w16cid:durableId="1785883625">
    <w:abstractNumId w:val="10"/>
  </w:num>
  <w:num w:numId="13" w16cid:durableId="93285895">
    <w:abstractNumId w:val="16"/>
  </w:num>
  <w:num w:numId="14" w16cid:durableId="1084305318">
    <w:abstractNumId w:val="9"/>
  </w:num>
  <w:num w:numId="15" w16cid:durableId="846989441">
    <w:abstractNumId w:val="17"/>
  </w:num>
  <w:num w:numId="16" w16cid:durableId="1744788465">
    <w:abstractNumId w:val="23"/>
  </w:num>
  <w:num w:numId="17" w16cid:durableId="121387361">
    <w:abstractNumId w:val="22"/>
  </w:num>
  <w:num w:numId="18" w16cid:durableId="190580458">
    <w:abstractNumId w:val="0"/>
  </w:num>
  <w:num w:numId="19" w16cid:durableId="1565799550">
    <w:abstractNumId w:val="7"/>
  </w:num>
  <w:num w:numId="20" w16cid:durableId="103505183">
    <w:abstractNumId w:val="29"/>
  </w:num>
  <w:num w:numId="21" w16cid:durableId="750007697">
    <w:abstractNumId w:val="25"/>
  </w:num>
  <w:num w:numId="22" w16cid:durableId="735206087">
    <w:abstractNumId w:val="30"/>
  </w:num>
  <w:num w:numId="23" w16cid:durableId="1358460612">
    <w:abstractNumId w:val="26"/>
  </w:num>
  <w:num w:numId="24" w16cid:durableId="414713185">
    <w:abstractNumId w:val="12"/>
  </w:num>
  <w:num w:numId="25" w16cid:durableId="123161987">
    <w:abstractNumId w:val="27"/>
  </w:num>
  <w:num w:numId="26" w16cid:durableId="1910382921">
    <w:abstractNumId w:val="11"/>
  </w:num>
  <w:num w:numId="27" w16cid:durableId="611058961">
    <w:abstractNumId w:val="24"/>
  </w:num>
  <w:num w:numId="28" w16cid:durableId="526941975">
    <w:abstractNumId w:val="21"/>
  </w:num>
  <w:num w:numId="29" w16cid:durableId="1856726437">
    <w:abstractNumId w:val="1"/>
  </w:num>
  <w:num w:numId="30" w16cid:durableId="1138495912">
    <w:abstractNumId w:val="15"/>
  </w:num>
  <w:num w:numId="31" w16cid:durableId="147333306">
    <w:abstractNumId w:val="13"/>
  </w:num>
  <w:num w:numId="32" w16cid:durableId="770277317">
    <w:abstractNumId w:val="20"/>
  </w:num>
  <w:num w:numId="33" w16cid:durableId="55133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3C"/>
    <w:rsid w:val="00086EC6"/>
    <w:rsid w:val="000D47AC"/>
    <w:rsid w:val="00102F77"/>
    <w:rsid w:val="0011551B"/>
    <w:rsid w:val="00137EA9"/>
    <w:rsid w:val="001A15B6"/>
    <w:rsid w:val="001D2DA4"/>
    <w:rsid w:val="002247E4"/>
    <w:rsid w:val="003834FC"/>
    <w:rsid w:val="003E4448"/>
    <w:rsid w:val="0055073C"/>
    <w:rsid w:val="00565E00"/>
    <w:rsid w:val="0059149E"/>
    <w:rsid w:val="006C1E45"/>
    <w:rsid w:val="006E7F9D"/>
    <w:rsid w:val="007673A9"/>
    <w:rsid w:val="007C6872"/>
    <w:rsid w:val="007D4BA7"/>
    <w:rsid w:val="00844C31"/>
    <w:rsid w:val="008C6E24"/>
    <w:rsid w:val="00920034"/>
    <w:rsid w:val="00991DC8"/>
    <w:rsid w:val="009A1975"/>
    <w:rsid w:val="009B443C"/>
    <w:rsid w:val="00A16CFB"/>
    <w:rsid w:val="00B47254"/>
    <w:rsid w:val="00BE4C5A"/>
    <w:rsid w:val="00BF4EF7"/>
    <w:rsid w:val="00C61E1A"/>
    <w:rsid w:val="00C6399C"/>
    <w:rsid w:val="00C8128F"/>
    <w:rsid w:val="00CC599A"/>
    <w:rsid w:val="00D336E3"/>
    <w:rsid w:val="00D5362F"/>
    <w:rsid w:val="00D558D6"/>
    <w:rsid w:val="00D73D77"/>
    <w:rsid w:val="00E22057"/>
    <w:rsid w:val="00E346D2"/>
    <w:rsid w:val="00E719E0"/>
    <w:rsid w:val="00EA56D5"/>
    <w:rsid w:val="00EE0F6F"/>
    <w:rsid w:val="00EF1954"/>
    <w:rsid w:val="00F1322E"/>
    <w:rsid w:val="00F16905"/>
    <w:rsid w:val="00FC4507"/>
    <w:rsid w:val="00FC5A5B"/>
    <w:rsid w:val="00FF1F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6D6820"/>
  <w15:chartTrackingRefBased/>
  <w15:docId w15:val="{7044CFC8-9E1F-4F67-AA6D-AB71C938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numId w:val="3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nadpis">
    <w:name w:val="Subtitle"/>
    <w:basedOn w:val="Normln"/>
    <w:qFormat/>
    <w:pPr>
      <w:spacing w:after="120"/>
      <w:jc w:val="center"/>
    </w:pPr>
    <w:rPr>
      <w:rFonts w:ascii="Arial" w:hAnsi="Arial"/>
      <w:b/>
      <w:sz w:val="28"/>
      <w:u w:val="single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  <w:link w:val="TextkomenteChar"/>
  </w:style>
  <w:style w:type="character" w:customStyle="1" w:styleId="Zkladntext3Char">
    <w:name w:val="Základní text 3 Char"/>
    <w:link w:val="Zkladntext3"/>
    <w:rsid w:val="00D27D63"/>
    <w:rPr>
      <w:sz w:val="2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23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723C"/>
    <w:rPr>
      <w:rFonts w:ascii="Lucida Grande" w:hAnsi="Lucida Grande"/>
      <w:sz w:val="18"/>
      <w:szCs w:val="18"/>
      <w:lang w:eastAsia="cs-CZ"/>
    </w:rPr>
  </w:style>
  <w:style w:type="character" w:styleId="Nevyeenzmnka">
    <w:name w:val="Unresolved Mention"/>
    <w:uiPriority w:val="99"/>
    <w:semiHidden/>
    <w:unhideWhenUsed/>
    <w:rsid w:val="00FC450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1E1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C61E1A"/>
  </w:style>
  <w:style w:type="character" w:customStyle="1" w:styleId="PedmtkomenteChar">
    <w:name w:val="Předmět komentáře Char"/>
    <w:link w:val="Pedmtkomente"/>
    <w:uiPriority w:val="99"/>
    <w:semiHidden/>
    <w:rsid w:val="00C61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oubnerova@fsk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pelnarova@fsk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abastova@fsk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havelka@fs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avelka@fsk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1769</Words>
  <Characters>10692</Characters>
  <Application>Microsoft Office Word</Application>
  <DocSecurity>0</DocSecurity>
  <Lines>89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zprostředkování</vt:lpstr>
      <vt:lpstr>Smlouva o zprostředkování</vt:lpstr>
    </vt:vector>
  </TitlesOfParts>
  <Company/>
  <LinksUpToDate>false</LinksUpToDate>
  <CharactersWithSpaces>12437</CharactersWithSpaces>
  <SharedDoc>false</SharedDoc>
  <HLinks>
    <vt:vector size="36" baseType="variant">
      <vt:variant>
        <vt:i4>786481</vt:i4>
      </vt:variant>
      <vt:variant>
        <vt:i4>15</vt:i4>
      </vt:variant>
      <vt:variant>
        <vt:i4>0</vt:i4>
      </vt:variant>
      <vt:variant>
        <vt:i4>5</vt:i4>
      </vt:variant>
      <vt:variant>
        <vt:lpwstr>mailto:ikupcova@fsk.cz</vt:lpwstr>
      </vt:variant>
      <vt:variant>
        <vt:lpwstr/>
      </vt:variant>
      <vt:variant>
        <vt:i4>6422615</vt:i4>
      </vt:variant>
      <vt:variant>
        <vt:i4>12</vt:i4>
      </vt:variant>
      <vt:variant>
        <vt:i4>0</vt:i4>
      </vt:variant>
      <vt:variant>
        <vt:i4>5</vt:i4>
      </vt:variant>
      <vt:variant>
        <vt:lpwstr>mailto:hpelnarova@fsk.cz</vt:lpwstr>
      </vt:variant>
      <vt:variant>
        <vt:lpwstr/>
      </vt:variant>
      <vt:variant>
        <vt:i4>7405655</vt:i4>
      </vt:variant>
      <vt:variant>
        <vt:i4>9</vt:i4>
      </vt:variant>
      <vt:variant>
        <vt:i4>0</vt:i4>
      </vt:variant>
      <vt:variant>
        <vt:i4>5</vt:i4>
      </vt:variant>
      <vt:variant>
        <vt:lpwstr>mailto:vlabastova@fsk.cz</vt:lpwstr>
      </vt:variant>
      <vt:variant>
        <vt:lpwstr/>
      </vt:variant>
      <vt:variant>
        <vt:i4>1703991</vt:i4>
      </vt:variant>
      <vt:variant>
        <vt:i4>6</vt:i4>
      </vt:variant>
      <vt:variant>
        <vt:i4>0</vt:i4>
      </vt:variant>
      <vt:variant>
        <vt:i4>5</vt:i4>
      </vt:variant>
      <vt:variant>
        <vt:lpwstr>mailto:phavelka@fsk.cz</vt:lpwstr>
      </vt:variant>
      <vt:variant>
        <vt:lpwstr/>
      </vt:variant>
      <vt:variant>
        <vt:i4>1703991</vt:i4>
      </vt:variant>
      <vt:variant>
        <vt:i4>3</vt:i4>
      </vt:variant>
      <vt:variant>
        <vt:i4>0</vt:i4>
      </vt:variant>
      <vt:variant>
        <vt:i4>5</vt:i4>
      </vt:variant>
      <vt:variant>
        <vt:lpwstr>mailto:phavelka@fsk.cz</vt:lpwstr>
      </vt:variant>
      <vt:variant>
        <vt:lpwstr/>
      </vt:variant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mailto:ldoubnerova@fsk.cz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</dc:title>
  <dc:subject/>
  <dc:creator>Lenka Doubnerová</dc:creator>
  <cp:keywords/>
  <cp:lastModifiedBy>Kreisslova Romana</cp:lastModifiedBy>
  <cp:revision>4</cp:revision>
  <cp:lastPrinted>2020-10-05T08:56:00Z</cp:lastPrinted>
  <dcterms:created xsi:type="dcterms:W3CDTF">2022-05-18T12:32:00Z</dcterms:created>
  <dcterms:modified xsi:type="dcterms:W3CDTF">2022-05-18T12:42:00Z</dcterms:modified>
</cp:coreProperties>
</file>