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81C07" w14:textId="14E23AD5" w:rsidR="00722435" w:rsidRPr="007A2B3C" w:rsidRDefault="009E62A9" w:rsidP="00CD741A">
      <w:pPr>
        <w:pStyle w:val="Zhlav"/>
        <w:tabs>
          <w:tab w:val="clear" w:pos="4536"/>
          <w:tab w:val="clear" w:pos="9072"/>
        </w:tabs>
        <w:spacing w:after="240"/>
        <w:ind w:firstLine="0"/>
        <w:jc w:val="left"/>
        <w:rPr>
          <w:rFonts w:ascii="Arial" w:hAnsi="Arial" w:cs="Arial"/>
          <w:b/>
          <w:caps/>
          <w:sz w:val="40"/>
          <w:szCs w:val="40"/>
        </w:rPr>
      </w:pPr>
      <w:r w:rsidRPr="009E62A9">
        <w:rPr>
          <w:rFonts w:ascii="Arial" w:hAnsi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9DCF7" wp14:editId="2965E77F">
                <wp:simplePos x="0" y="0"/>
                <wp:positionH relativeFrom="margin">
                  <wp:posOffset>4862830</wp:posOffset>
                </wp:positionH>
                <wp:positionV relativeFrom="margin">
                  <wp:posOffset>-804545</wp:posOffset>
                </wp:positionV>
                <wp:extent cx="1647825" cy="3143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8BDB" w14:textId="34ADB5E7" w:rsidR="009E62A9" w:rsidRPr="009E62A9" w:rsidRDefault="009E62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E62A9">
                              <w:rPr>
                                <w:b/>
                                <w:sz w:val="28"/>
                              </w:rPr>
                              <w:t>SML/256/2022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F9DC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2.9pt;margin-top:-63.35pt;width:129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" stroked="f">
                <v:textbox>
                  <w:txbxContent>
                    <w:p w14:paraId="07A08BDB" w14:textId="34ADB5E7" w:rsidR="009E62A9" w:rsidRPr="009E62A9" w:rsidRDefault="009E62A9">
                      <w:pPr>
                        <w:rPr>
                          <w:b/>
                          <w:sz w:val="28"/>
                        </w:rPr>
                      </w:pPr>
                      <w:r w:rsidRPr="009E62A9">
                        <w:rPr>
                          <w:b/>
                          <w:sz w:val="28"/>
                        </w:rPr>
                        <w:t>SML/256/2022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2435" w:rsidRPr="007A2B3C">
        <w:rPr>
          <w:rFonts w:ascii="Arial" w:hAnsi="Arial" w:cs="Arial"/>
          <w:b/>
          <w:caps/>
          <w:sz w:val="40"/>
          <w:szCs w:val="40"/>
        </w:rPr>
        <w:t xml:space="preserve">DODATEK </w:t>
      </w:r>
      <w:r w:rsidR="00475457" w:rsidRPr="007A2B3C">
        <w:rPr>
          <w:rFonts w:ascii="Arial" w:hAnsi="Arial" w:cs="Arial"/>
          <w:b/>
          <w:caps/>
          <w:sz w:val="40"/>
          <w:szCs w:val="40"/>
        </w:rPr>
        <w:t xml:space="preserve">č. </w:t>
      </w:r>
      <w:r w:rsidR="005E4B4A" w:rsidRPr="007A2B3C">
        <w:rPr>
          <w:rFonts w:ascii="Arial" w:hAnsi="Arial" w:cs="Arial"/>
          <w:b/>
          <w:caps/>
          <w:sz w:val="40"/>
          <w:szCs w:val="40"/>
        </w:rPr>
        <w:t>2</w:t>
      </w:r>
      <w:r w:rsidR="00475457" w:rsidRPr="007A2B3C">
        <w:rPr>
          <w:rFonts w:ascii="Arial" w:hAnsi="Arial" w:cs="Arial"/>
          <w:b/>
          <w:caps/>
          <w:sz w:val="40"/>
          <w:szCs w:val="40"/>
        </w:rPr>
        <w:t xml:space="preserve"> </w:t>
      </w:r>
      <w:r w:rsidR="00722435" w:rsidRPr="007A2B3C">
        <w:rPr>
          <w:rFonts w:ascii="Arial" w:hAnsi="Arial" w:cs="Arial"/>
          <w:b/>
          <w:caps/>
          <w:sz w:val="40"/>
          <w:szCs w:val="40"/>
        </w:rPr>
        <w:t>SMLOUVY o dílo</w:t>
      </w:r>
    </w:p>
    <w:p w14:paraId="6B3C0643" w14:textId="77777777" w:rsidR="00722435" w:rsidRPr="007A2B3C" w:rsidRDefault="00722435" w:rsidP="00CD741A">
      <w:pPr>
        <w:spacing w:after="120"/>
        <w:ind w:firstLine="0"/>
        <w:jc w:val="left"/>
        <w:rPr>
          <w:rFonts w:ascii="Arial" w:hAnsi="Arial" w:cs="Arial"/>
          <w:b/>
          <w:caps/>
          <w:szCs w:val="20"/>
        </w:rPr>
      </w:pPr>
      <w:r w:rsidRPr="007A2B3C">
        <w:rPr>
          <w:rFonts w:ascii="Arial" w:hAnsi="Arial" w:cs="Arial"/>
          <w:b/>
          <w:caps/>
          <w:szCs w:val="20"/>
        </w:rPr>
        <w:t>Na zhotovení projektové dokumetace na akci „PRŮSEČNÁ KŘižovatka havlíčkova – albertova“</w:t>
      </w:r>
    </w:p>
    <w:p w14:paraId="7F010876" w14:textId="109996A8" w:rsidR="00667E44" w:rsidRPr="00B10459" w:rsidRDefault="00667E44" w:rsidP="00667E44">
      <w:pPr>
        <w:pStyle w:val="Zhlav"/>
        <w:tabs>
          <w:tab w:val="clear" w:pos="4536"/>
          <w:tab w:val="clear" w:pos="9072"/>
        </w:tabs>
        <w:ind w:firstLine="0"/>
        <w:jc w:val="left"/>
        <w:rPr>
          <w:rFonts w:ascii="Arial" w:hAnsi="Arial" w:cs="Arial"/>
          <w:b/>
          <w:caps/>
          <w:szCs w:val="20"/>
        </w:rPr>
      </w:pPr>
      <w:r w:rsidRPr="00B10459">
        <w:rPr>
          <w:rFonts w:ascii="Arial" w:hAnsi="Arial" w:cs="Arial"/>
          <w:szCs w:val="20"/>
        </w:rPr>
        <w:t xml:space="preserve">č. smlouvy objednatele: </w:t>
      </w:r>
      <w:r>
        <w:rPr>
          <w:rFonts w:ascii="Arial" w:hAnsi="Arial" w:cs="Arial"/>
          <w:szCs w:val="20"/>
        </w:rPr>
        <w:tab/>
      </w:r>
      <w:r w:rsidRPr="00B10459">
        <w:rPr>
          <w:rFonts w:ascii="Arial" w:hAnsi="Arial" w:cs="Arial"/>
          <w:b/>
          <w:szCs w:val="20"/>
        </w:rPr>
        <w:t>SML/</w:t>
      </w:r>
      <w:r w:rsidR="00BB3EFC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>94</w:t>
      </w:r>
      <w:r w:rsidRPr="00B10459">
        <w:rPr>
          <w:rFonts w:ascii="Arial" w:hAnsi="Arial" w:cs="Arial"/>
          <w:b/>
          <w:szCs w:val="20"/>
        </w:rPr>
        <w:t>/202</w:t>
      </w:r>
      <w:r>
        <w:rPr>
          <w:rFonts w:ascii="Arial" w:hAnsi="Arial" w:cs="Arial"/>
          <w:b/>
          <w:szCs w:val="20"/>
        </w:rPr>
        <w:t>0</w:t>
      </w:r>
    </w:p>
    <w:p w14:paraId="65AE84EF" w14:textId="7BC6F62B" w:rsidR="00667E44" w:rsidRPr="00B10459" w:rsidRDefault="00667E44" w:rsidP="00667E44">
      <w:pPr>
        <w:pStyle w:val="Zhlav"/>
        <w:tabs>
          <w:tab w:val="clear" w:pos="4536"/>
          <w:tab w:val="clear" w:pos="9072"/>
        </w:tabs>
        <w:ind w:firstLine="0"/>
        <w:jc w:val="left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 xml:space="preserve">č. smlouvy zhotovitele: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1F7111">
        <w:rPr>
          <w:rFonts w:ascii="Arial" w:hAnsi="Arial" w:cs="Arial"/>
          <w:b/>
          <w:szCs w:val="20"/>
        </w:rPr>
        <w:t>1</w:t>
      </w:r>
      <w:r>
        <w:rPr>
          <w:rFonts w:ascii="Arial" w:hAnsi="Arial" w:cs="Arial"/>
          <w:b/>
          <w:szCs w:val="20"/>
        </w:rPr>
        <w:t>8</w:t>
      </w:r>
      <w:r w:rsidRPr="001F7111">
        <w:rPr>
          <w:rFonts w:ascii="Arial" w:hAnsi="Arial" w:cs="Arial"/>
          <w:b/>
          <w:szCs w:val="20"/>
        </w:rPr>
        <w:t>/202</w:t>
      </w:r>
      <w:r>
        <w:rPr>
          <w:rFonts w:ascii="Arial" w:hAnsi="Arial" w:cs="Arial"/>
          <w:b/>
          <w:szCs w:val="20"/>
        </w:rPr>
        <w:t>0</w:t>
      </w:r>
    </w:p>
    <w:p w14:paraId="201C3B89" w14:textId="3D26CF0F" w:rsidR="00722435" w:rsidRPr="007A2B3C" w:rsidRDefault="00722435" w:rsidP="007A2B3C">
      <w:pPr>
        <w:pStyle w:val="Nadpis1"/>
        <w:tabs>
          <w:tab w:val="clear" w:pos="539"/>
        </w:tabs>
        <w:spacing w:after="120"/>
        <w:rPr>
          <w:rFonts w:ascii="Arial" w:hAnsi="Arial"/>
          <w:szCs w:val="20"/>
        </w:rPr>
      </w:pPr>
      <w:bookmarkStart w:id="0" w:name="_Hlk100147216"/>
      <w:r w:rsidRPr="007A2B3C">
        <w:rPr>
          <w:rFonts w:ascii="Arial" w:hAnsi="Arial"/>
          <w:szCs w:val="20"/>
        </w:rPr>
        <w:t>Smluvní strany</w:t>
      </w:r>
    </w:p>
    <w:bookmarkEnd w:id="0"/>
    <w:p w14:paraId="7624C1B2" w14:textId="77777777" w:rsidR="00722435" w:rsidRPr="007A2B3C" w:rsidRDefault="00722435" w:rsidP="007A2B3C">
      <w:pPr>
        <w:pStyle w:val="Nadpis2"/>
        <w:tabs>
          <w:tab w:val="clear" w:pos="539"/>
        </w:tabs>
        <w:spacing w:before="180" w:after="6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Objednatel</w:t>
      </w:r>
    </w:p>
    <w:p w14:paraId="7B27BC14" w14:textId="2747A55E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bookmarkStart w:id="1" w:name="_GoBack"/>
      <w:r w:rsidRPr="007A2B3C">
        <w:rPr>
          <w:rFonts w:ascii="Arial" w:hAnsi="Arial" w:cs="Arial"/>
        </w:rPr>
        <w:t>název:</w:t>
      </w:r>
      <w:r w:rsidRPr="007A2B3C">
        <w:rPr>
          <w:rFonts w:ascii="Arial" w:hAnsi="Arial" w:cs="Arial"/>
        </w:rPr>
        <w:tab/>
      </w:r>
      <w:r w:rsidRPr="007A2B3C">
        <w:rPr>
          <w:rFonts w:ascii="Arial" w:hAnsi="Arial" w:cs="Arial"/>
          <w:b/>
        </w:rPr>
        <w:t>Město Kroměříž</w:t>
      </w:r>
    </w:p>
    <w:p w14:paraId="3E673331" w14:textId="4CD4E30C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</w:rPr>
        <w:t>sídlo:</w:t>
      </w:r>
      <w:r w:rsidRPr="007A2B3C">
        <w:rPr>
          <w:rFonts w:ascii="Arial" w:hAnsi="Arial" w:cs="Arial"/>
        </w:rPr>
        <w:tab/>
      </w:r>
      <w:r w:rsidRPr="007A2B3C">
        <w:rPr>
          <w:rFonts w:ascii="Arial" w:hAnsi="Arial" w:cs="Arial"/>
          <w:color w:val="000000"/>
        </w:rPr>
        <w:t>Velké náměstí 115/1, 767 01 Kroměříž</w:t>
      </w:r>
    </w:p>
    <w:bookmarkEnd w:id="1"/>
    <w:p w14:paraId="1823B63F" w14:textId="77777777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statutární orgán:</w:t>
      </w:r>
      <w:r w:rsidRPr="007A2B3C">
        <w:rPr>
          <w:rFonts w:ascii="Arial" w:hAnsi="Arial" w:cs="Arial"/>
          <w:color w:val="000000"/>
        </w:rPr>
        <w:tab/>
        <w:t>Mgr. Jaroslav Němec, starosta</w:t>
      </w:r>
    </w:p>
    <w:p w14:paraId="2D134164" w14:textId="1E1710EA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IČ:</w:t>
      </w:r>
      <w:r w:rsidRPr="007A2B3C">
        <w:rPr>
          <w:rFonts w:ascii="Arial" w:hAnsi="Arial" w:cs="Arial"/>
          <w:color w:val="000000"/>
        </w:rPr>
        <w:tab/>
        <w:t>00287351</w:t>
      </w:r>
    </w:p>
    <w:p w14:paraId="56C05D23" w14:textId="75F09468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DIČ:</w:t>
      </w:r>
      <w:r w:rsidRPr="007A2B3C">
        <w:rPr>
          <w:rFonts w:ascii="Arial" w:hAnsi="Arial" w:cs="Arial"/>
          <w:color w:val="000000"/>
        </w:rPr>
        <w:tab/>
        <w:t>Město Kroměříž není plátcem DPH</w:t>
      </w:r>
    </w:p>
    <w:p w14:paraId="2CC1F051" w14:textId="77777777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bankovní spojení:</w:t>
      </w:r>
      <w:r w:rsidRPr="007A2B3C">
        <w:rPr>
          <w:rFonts w:ascii="Arial" w:hAnsi="Arial" w:cs="Arial"/>
          <w:color w:val="000000"/>
        </w:rPr>
        <w:tab/>
        <w:t>Komerční banka, a.s.</w:t>
      </w:r>
    </w:p>
    <w:p w14:paraId="272D1CC8" w14:textId="091EF404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č. účtu:</w:t>
      </w:r>
      <w:r w:rsidRPr="007A2B3C">
        <w:rPr>
          <w:rFonts w:ascii="Arial" w:hAnsi="Arial" w:cs="Arial"/>
          <w:color w:val="000000"/>
        </w:rPr>
        <w:tab/>
        <w:t>8326340247/0100</w:t>
      </w:r>
    </w:p>
    <w:p w14:paraId="08B5F7D5" w14:textId="77777777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  <w:color w:val="000000"/>
        </w:rPr>
      </w:pPr>
      <w:r w:rsidRPr="007A2B3C">
        <w:rPr>
          <w:rFonts w:ascii="Arial" w:hAnsi="Arial" w:cs="Arial"/>
          <w:color w:val="000000"/>
        </w:rPr>
        <w:t>za Objednatele je oprávněn jednat:</w:t>
      </w:r>
    </w:p>
    <w:p w14:paraId="65A121F2" w14:textId="2AF1F8F4" w:rsidR="00C85C1B" w:rsidRDefault="00722435" w:rsidP="00A87819">
      <w:pPr>
        <w:pStyle w:val="Obsah1"/>
        <w:rPr>
          <w:rFonts w:ascii="Arial" w:hAnsi="Arial" w:cs="Arial"/>
        </w:rPr>
      </w:pPr>
      <w:r w:rsidRPr="007A2B3C">
        <w:rPr>
          <w:rFonts w:ascii="Arial" w:hAnsi="Arial" w:cs="Arial"/>
        </w:rPr>
        <w:tab/>
        <w:t>- ve věcech smluvních:</w:t>
      </w:r>
      <w:r w:rsidR="007A2B3C">
        <w:rPr>
          <w:rFonts w:ascii="Arial" w:hAnsi="Arial" w:cs="Arial"/>
        </w:rPr>
        <w:t xml:space="preserve"> </w:t>
      </w:r>
      <w:r w:rsidR="00C85C1B">
        <w:rPr>
          <w:rFonts w:ascii="Arial" w:hAnsi="Arial" w:cs="Arial"/>
        </w:rPr>
        <w:tab/>
      </w:r>
      <w:r w:rsidRPr="007A2B3C">
        <w:rPr>
          <w:rFonts w:ascii="Arial" w:hAnsi="Arial" w:cs="Arial"/>
        </w:rPr>
        <w:t>Mgr. Jaroslav Němec – starosta města</w:t>
      </w:r>
    </w:p>
    <w:p w14:paraId="1199992E" w14:textId="6BD3C770" w:rsidR="00A87819" w:rsidRPr="00B10459" w:rsidRDefault="00C85C1B" w:rsidP="00A87819">
      <w:pPr>
        <w:pStyle w:val="Obsah1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722435" w:rsidRPr="007A2B3C">
        <w:rPr>
          <w:rFonts w:ascii="Arial" w:hAnsi="Arial" w:cs="Arial"/>
        </w:rPr>
        <w:t>- ve věcech technických:</w:t>
      </w:r>
      <w:r w:rsidR="007A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E62A9">
        <w:rPr>
          <w:rFonts w:ascii="Arial" w:hAnsi="Arial" w:cs="Arial"/>
        </w:rPr>
        <w:t>xxx</w:t>
      </w:r>
      <w:r>
        <w:rPr>
          <w:rFonts w:ascii="Arial" w:hAnsi="Arial" w:cs="Arial"/>
        </w:rPr>
        <w:t>, vedoucí Odboru investic</w:t>
      </w:r>
      <w:r w:rsidR="007A2B3C">
        <w:rPr>
          <w:rFonts w:ascii="Arial" w:hAnsi="Arial" w:cs="Arial"/>
        </w:rPr>
        <w:t xml:space="preserve"> </w:t>
      </w:r>
      <w:r w:rsidR="00A67AB2" w:rsidRPr="007A2B3C">
        <w:rPr>
          <w:rFonts w:ascii="Arial" w:hAnsi="Arial" w:cs="Arial"/>
        </w:rPr>
        <w:t>(</w:t>
      </w:r>
      <w:r w:rsidR="006751DD" w:rsidRPr="007A2B3C">
        <w:rPr>
          <w:rFonts w:ascii="Arial" w:hAnsi="Arial" w:cs="Arial"/>
        </w:rPr>
        <w:t>tel:</w:t>
      </w:r>
      <w:r w:rsidR="00A87819" w:rsidRPr="00A87819">
        <w:rPr>
          <w:rFonts w:ascii="Arial" w:hAnsi="Arial" w:cs="Arial"/>
        </w:rPr>
        <w:t xml:space="preserve"> </w:t>
      </w:r>
      <w:r w:rsidR="009E62A9">
        <w:rPr>
          <w:rFonts w:ascii="Arial" w:hAnsi="Arial" w:cs="Arial"/>
        </w:rPr>
        <w:t>xxx</w:t>
      </w:r>
      <w:r w:rsidR="00A87819" w:rsidRPr="00B10459">
        <w:rPr>
          <w:rFonts w:ascii="Arial" w:hAnsi="Arial" w:cs="Arial"/>
        </w:rPr>
        <w:t>; e-mail:</w:t>
      </w:r>
      <w:r w:rsidR="009E62A9">
        <w:rPr>
          <w:rFonts w:ascii="Arial" w:hAnsi="Arial" w:cs="Arial"/>
        </w:rPr>
        <w:t xml:space="preserve"> xxx</w:t>
      </w:r>
      <w:r w:rsidR="00A87819" w:rsidRPr="00B10459">
        <w:rPr>
          <w:rFonts w:ascii="Arial" w:hAnsi="Arial" w:cs="Arial"/>
        </w:rPr>
        <w:t>)</w:t>
      </w:r>
    </w:p>
    <w:p w14:paraId="41B38A09" w14:textId="77777777" w:rsidR="00722435" w:rsidRPr="007A2B3C" w:rsidRDefault="00722435" w:rsidP="007A2B3C">
      <w:pPr>
        <w:pStyle w:val="Nadpis2"/>
        <w:tabs>
          <w:tab w:val="clear" w:pos="539"/>
        </w:tabs>
        <w:spacing w:before="180" w:after="6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Zhotovitel</w:t>
      </w:r>
    </w:p>
    <w:p w14:paraId="1FC34D8B" w14:textId="0383F68E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název:</w:t>
      </w:r>
      <w:r w:rsidRPr="007A2B3C">
        <w:rPr>
          <w:rFonts w:ascii="Arial" w:hAnsi="Arial" w:cs="Arial"/>
        </w:rPr>
        <w:tab/>
        <w:t>RYBÁK – PROJEKTOVÁNÍ STAVEB, spol. s r. o.</w:t>
      </w:r>
    </w:p>
    <w:p w14:paraId="228291E8" w14:textId="1221DD3E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sídlo:</w:t>
      </w:r>
      <w:r w:rsidRPr="007A2B3C">
        <w:rPr>
          <w:rFonts w:ascii="Arial" w:hAnsi="Arial" w:cs="Arial"/>
        </w:rPr>
        <w:tab/>
        <w:t>Havlíčkova 139/25a, 602 00 Brno</w:t>
      </w:r>
    </w:p>
    <w:p w14:paraId="062444E8" w14:textId="59F1CF43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statutární orgán:</w:t>
      </w:r>
      <w:r w:rsidRPr="007A2B3C">
        <w:rPr>
          <w:rFonts w:ascii="Arial" w:hAnsi="Arial" w:cs="Arial"/>
        </w:rPr>
        <w:tab/>
        <w:t>Ing. Vít Rybák, jednatel</w:t>
      </w:r>
    </w:p>
    <w:p w14:paraId="387420AB" w14:textId="38313BC3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IČ:</w:t>
      </w:r>
      <w:r w:rsidRPr="007A2B3C">
        <w:rPr>
          <w:rFonts w:ascii="Arial" w:hAnsi="Arial" w:cs="Arial"/>
        </w:rPr>
        <w:tab/>
      </w:r>
      <w:bookmarkStart w:id="2" w:name="_Hlk102455493"/>
      <w:r w:rsidRPr="007A2B3C">
        <w:rPr>
          <w:rFonts w:ascii="Arial" w:hAnsi="Arial" w:cs="Arial"/>
        </w:rPr>
        <w:t>25325680</w:t>
      </w:r>
    </w:p>
    <w:bookmarkEnd w:id="2"/>
    <w:p w14:paraId="5A16164A" w14:textId="53CE7012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DIČ:</w:t>
      </w:r>
      <w:r w:rsidRPr="007A2B3C">
        <w:rPr>
          <w:rFonts w:ascii="Arial" w:hAnsi="Arial" w:cs="Arial"/>
        </w:rPr>
        <w:tab/>
        <w:t>CZ25325680</w:t>
      </w:r>
    </w:p>
    <w:p w14:paraId="1C61EA61" w14:textId="77777777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obchodní rejstřík:</w:t>
      </w:r>
      <w:r w:rsidRPr="007A2B3C">
        <w:rPr>
          <w:rFonts w:ascii="Arial" w:hAnsi="Arial" w:cs="Arial"/>
        </w:rPr>
        <w:tab/>
        <w:t>Krajský soud v Brně, oddíl C, vl. 25818</w:t>
      </w:r>
    </w:p>
    <w:p w14:paraId="73694861" w14:textId="29E7FD6D" w:rsidR="00722435" w:rsidRPr="00C15868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e-mail:</w:t>
      </w:r>
      <w:r w:rsidRPr="007A2B3C">
        <w:rPr>
          <w:rFonts w:ascii="Arial" w:hAnsi="Arial" w:cs="Arial"/>
        </w:rPr>
        <w:tab/>
      </w:r>
      <w:r w:rsidR="009E62A9">
        <w:rPr>
          <w:rFonts w:ascii="Arial" w:hAnsi="Arial" w:cs="Arial"/>
        </w:rPr>
        <w:t>xxx</w:t>
      </w:r>
    </w:p>
    <w:p w14:paraId="290A9379" w14:textId="29D23B69" w:rsidR="00722435" w:rsidRPr="00C15868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bookmarkStart w:id="3" w:name="_Hlk101348585"/>
      <w:r w:rsidRPr="00C15868">
        <w:rPr>
          <w:rFonts w:ascii="Arial" w:hAnsi="Arial" w:cs="Arial"/>
        </w:rPr>
        <w:t>bankovní spojení:</w:t>
      </w:r>
      <w:r w:rsidRPr="00C15868">
        <w:rPr>
          <w:rFonts w:ascii="Arial" w:hAnsi="Arial" w:cs="Arial"/>
        </w:rPr>
        <w:tab/>
      </w:r>
      <w:r w:rsidR="00C14FF9" w:rsidRPr="00C15868">
        <w:rPr>
          <w:rFonts w:ascii="Arial" w:hAnsi="Arial" w:cs="Arial"/>
        </w:rPr>
        <w:t>ČSOB</w:t>
      </w:r>
      <w:r w:rsidR="00C15868" w:rsidRPr="00C15868">
        <w:rPr>
          <w:rFonts w:ascii="Arial" w:hAnsi="Arial" w:cs="Arial"/>
        </w:rPr>
        <w:t>, a.s.</w:t>
      </w:r>
    </w:p>
    <w:p w14:paraId="15C84188" w14:textId="42F33D3E" w:rsidR="00722435" w:rsidRPr="00C15868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C15868">
        <w:rPr>
          <w:rFonts w:ascii="Arial" w:hAnsi="Arial" w:cs="Arial"/>
        </w:rPr>
        <w:t>č. účtu:</w:t>
      </w:r>
      <w:r w:rsidRPr="00C15868">
        <w:rPr>
          <w:rFonts w:ascii="Arial" w:hAnsi="Arial" w:cs="Arial"/>
        </w:rPr>
        <w:tab/>
      </w:r>
      <w:r w:rsidR="00C15868" w:rsidRPr="00C15868">
        <w:rPr>
          <w:rFonts w:ascii="Arial" w:hAnsi="Arial" w:cs="Arial"/>
        </w:rPr>
        <w:t>304914661/0300</w:t>
      </w:r>
    </w:p>
    <w:bookmarkEnd w:id="3"/>
    <w:p w14:paraId="3E86B734" w14:textId="4B4541BC" w:rsidR="00722435" w:rsidRPr="007A2B3C" w:rsidRDefault="00722435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oprávněn jednat:</w:t>
      </w:r>
      <w:r w:rsidRPr="007A2B3C">
        <w:rPr>
          <w:rFonts w:ascii="Arial" w:hAnsi="Arial" w:cs="Arial"/>
        </w:rPr>
        <w:tab/>
      </w:r>
      <w:r w:rsidR="00C15868">
        <w:rPr>
          <w:rFonts w:ascii="Arial" w:hAnsi="Arial" w:cs="Arial"/>
        </w:rPr>
        <w:t>Ing. Vít Rybák, jednatel</w:t>
      </w:r>
    </w:p>
    <w:p w14:paraId="0A4F6C09" w14:textId="1CCF4455" w:rsidR="006E0E62" w:rsidRPr="007A2B3C" w:rsidRDefault="006B2387" w:rsidP="007A2B3C">
      <w:pPr>
        <w:rPr>
          <w:rFonts w:ascii="Arial" w:hAnsi="Arial" w:cs="Arial"/>
          <w:szCs w:val="20"/>
        </w:rPr>
      </w:pPr>
    </w:p>
    <w:p w14:paraId="567D2BD9" w14:textId="1B07FBCD" w:rsidR="00722435" w:rsidRPr="007A2B3C" w:rsidRDefault="00722435" w:rsidP="007A2B3C">
      <w:pPr>
        <w:rPr>
          <w:rFonts w:ascii="Arial" w:hAnsi="Arial" w:cs="Arial"/>
          <w:szCs w:val="20"/>
        </w:rPr>
      </w:pPr>
    </w:p>
    <w:p w14:paraId="6DBD6F12" w14:textId="20FD52EC" w:rsidR="00EC5570" w:rsidRPr="007A2B3C" w:rsidRDefault="00EC5570" w:rsidP="007A2B3C">
      <w:pPr>
        <w:ind w:firstLine="0"/>
        <w:rPr>
          <w:rFonts w:ascii="Arial" w:hAnsi="Arial" w:cs="Arial"/>
          <w:color w:val="000000"/>
          <w:szCs w:val="20"/>
        </w:rPr>
      </w:pPr>
      <w:r w:rsidRPr="007A2B3C">
        <w:rPr>
          <w:rFonts w:ascii="Arial" w:hAnsi="Arial" w:cs="Arial"/>
          <w:color w:val="000000"/>
          <w:szCs w:val="20"/>
        </w:rPr>
        <w:t xml:space="preserve">se </w:t>
      </w:r>
      <w:r w:rsidR="00CD741A">
        <w:rPr>
          <w:rFonts w:ascii="Arial" w:hAnsi="Arial" w:cs="Arial"/>
          <w:color w:val="000000"/>
          <w:szCs w:val="20"/>
        </w:rPr>
        <w:t>výše</w:t>
      </w:r>
      <w:r w:rsidRPr="007A2B3C">
        <w:rPr>
          <w:rFonts w:ascii="Arial" w:hAnsi="Arial" w:cs="Arial"/>
          <w:color w:val="000000"/>
          <w:szCs w:val="20"/>
        </w:rPr>
        <w:t xml:space="preserve"> uvedeného dne, měsíce a roku dohodly v souladu s čl. 11, odst. 11.1</w:t>
      </w:r>
      <w:r w:rsidR="0068174A" w:rsidRPr="007A2B3C">
        <w:rPr>
          <w:rFonts w:ascii="Arial" w:hAnsi="Arial" w:cs="Arial"/>
          <w:color w:val="000000"/>
          <w:szCs w:val="20"/>
        </w:rPr>
        <w:t>.,</w:t>
      </w:r>
      <w:r w:rsidRPr="007A2B3C">
        <w:rPr>
          <w:rFonts w:ascii="Arial" w:hAnsi="Arial" w:cs="Arial"/>
          <w:color w:val="000000"/>
          <w:szCs w:val="20"/>
        </w:rPr>
        <w:t xml:space="preserve">čl. 4 odst. 4.4. Smlouvy </w:t>
      </w:r>
      <w:r w:rsidR="005E4B4A" w:rsidRPr="007A2B3C">
        <w:rPr>
          <w:rFonts w:ascii="Arial" w:hAnsi="Arial" w:cs="Arial"/>
          <w:color w:val="000000"/>
          <w:szCs w:val="20"/>
        </w:rPr>
        <w:t xml:space="preserve">o dílo ze dne 17.7.2020 ve znění dodatku č. 1 ze dne 22.12.2021 </w:t>
      </w:r>
      <w:r w:rsidRPr="007A2B3C">
        <w:rPr>
          <w:rFonts w:ascii="Arial" w:hAnsi="Arial" w:cs="Arial"/>
          <w:color w:val="000000"/>
          <w:szCs w:val="20"/>
        </w:rPr>
        <w:t xml:space="preserve">a </w:t>
      </w:r>
      <w:r w:rsidR="004E7300" w:rsidRPr="007A2B3C">
        <w:rPr>
          <w:rFonts w:ascii="Arial" w:hAnsi="Arial" w:cs="Arial"/>
          <w:color w:val="000000"/>
          <w:szCs w:val="20"/>
        </w:rPr>
        <w:t>dále na základě jednání smluvních stran</w:t>
      </w:r>
      <w:r w:rsidR="0068174A" w:rsidRPr="007A2B3C">
        <w:rPr>
          <w:rFonts w:ascii="Arial" w:hAnsi="Arial" w:cs="Arial"/>
          <w:color w:val="000000"/>
          <w:szCs w:val="20"/>
        </w:rPr>
        <w:t xml:space="preserve">, </w:t>
      </w:r>
      <w:r w:rsidRPr="007A2B3C">
        <w:rPr>
          <w:rFonts w:ascii="Arial" w:hAnsi="Arial" w:cs="Arial"/>
          <w:color w:val="000000"/>
          <w:szCs w:val="20"/>
        </w:rPr>
        <w:t>na změnách Smlouvy</w:t>
      </w:r>
      <w:r w:rsidR="004E7300" w:rsidRPr="007A2B3C">
        <w:rPr>
          <w:rFonts w:ascii="Arial" w:hAnsi="Arial" w:cs="Arial"/>
          <w:color w:val="000000"/>
          <w:szCs w:val="20"/>
        </w:rPr>
        <w:t xml:space="preserve"> uvedených v čl. II</w:t>
      </w:r>
      <w:r w:rsidRPr="007A2B3C">
        <w:rPr>
          <w:rFonts w:ascii="Arial" w:hAnsi="Arial" w:cs="Arial"/>
          <w:color w:val="000000"/>
          <w:szCs w:val="20"/>
        </w:rPr>
        <w:t xml:space="preserve"> tohoto dodatku.</w:t>
      </w:r>
    </w:p>
    <w:p w14:paraId="6E7D3078" w14:textId="6DD687E2" w:rsidR="00722435" w:rsidRPr="007A2B3C" w:rsidRDefault="00722435" w:rsidP="007A2B3C">
      <w:pPr>
        <w:pStyle w:val="Nadpis1"/>
        <w:tabs>
          <w:tab w:val="clear" w:pos="539"/>
        </w:tabs>
        <w:spacing w:after="120"/>
        <w:rPr>
          <w:rFonts w:ascii="Arial" w:hAnsi="Arial"/>
          <w:szCs w:val="20"/>
        </w:rPr>
      </w:pPr>
      <w:r w:rsidRPr="007A2B3C">
        <w:rPr>
          <w:rFonts w:ascii="Arial" w:hAnsi="Arial"/>
          <w:szCs w:val="20"/>
        </w:rPr>
        <w:t>PŘEDMĚT DODATKU</w:t>
      </w:r>
    </w:p>
    <w:p w14:paraId="7D9931A3" w14:textId="0CF5CD62" w:rsidR="004E7300" w:rsidRPr="007A2B3C" w:rsidRDefault="00B7508F" w:rsidP="00667E44">
      <w:pPr>
        <w:pStyle w:val="StylNadpis2nenTunDolevaPed6bdkovnPesn"/>
        <w:tabs>
          <w:tab w:val="clear" w:pos="539"/>
        </w:tabs>
        <w:spacing w:line="240" w:lineRule="auto"/>
        <w:ind w:left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 xml:space="preserve">Ze strany Objednatele byla </w:t>
      </w:r>
      <w:r w:rsidR="007A2B3C">
        <w:rPr>
          <w:rFonts w:ascii="Arial" w:hAnsi="Arial" w:cs="Arial"/>
        </w:rPr>
        <w:t>požadována</w:t>
      </w:r>
      <w:r w:rsidRPr="007A2B3C">
        <w:rPr>
          <w:rFonts w:ascii="Arial" w:hAnsi="Arial" w:cs="Arial"/>
        </w:rPr>
        <w:t xml:space="preserve"> součinnost při zajištění podkladů a kamerových průzkumů v rámci řešení dešťové kanalizace v místě křižovatky. K dodání těchto pokladů došlo ze strany správce sítě VAK Kroměříž se zpožděním, které má vliv na prodloužení doby provedení díla</w:t>
      </w:r>
      <w:r w:rsidR="004E7300" w:rsidRPr="007A2B3C">
        <w:rPr>
          <w:rFonts w:ascii="Arial" w:hAnsi="Arial" w:cs="Arial"/>
        </w:rPr>
        <w:t>.</w:t>
      </w:r>
    </w:p>
    <w:p w14:paraId="7736ADD2" w14:textId="3B71A58E" w:rsidR="004E7300" w:rsidRPr="007A2B3C" w:rsidRDefault="004E7300" w:rsidP="00667E44">
      <w:pPr>
        <w:pStyle w:val="StylNadpis2nenTunDolevaPed6bdkovnPesn"/>
        <w:tabs>
          <w:tab w:val="clear" w:pos="539"/>
        </w:tabs>
        <w:spacing w:line="240" w:lineRule="auto"/>
        <w:ind w:left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>Tímto dodatkem se mění čl</w:t>
      </w:r>
      <w:r w:rsidR="00F20B3E" w:rsidRPr="007A2B3C">
        <w:rPr>
          <w:rFonts w:ascii="Arial" w:hAnsi="Arial" w:cs="Arial"/>
        </w:rPr>
        <w:t>.</w:t>
      </w:r>
      <w:r w:rsidR="00667E44">
        <w:rPr>
          <w:rFonts w:ascii="Arial" w:hAnsi="Arial" w:cs="Arial"/>
        </w:rPr>
        <w:t xml:space="preserve"> </w:t>
      </w:r>
      <w:r w:rsidR="0068174A" w:rsidRPr="007A2B3C">
        <w:rPr>
          <w:rFonts w:ascii="Arial" w:hAnsi="Arial" w:cs="Arial"/>
        </w:rPr>
        <w:t xml:space="preserve">4 </w:t>
      </w:r>
      <w:r w:rsidRPr="007A2B3C">
        <w:rPr>
          <w:rFonts w:ascii="Arial" w:hAnsi="Arial" w:cs="Arial"/>
        </w:rPr>
        <w:t>(Doba provedení díla) Smlouvy následovně:</w:t>
      </w:r>
    </w:p>
    <w:p w14:paraId="278CC39B" w14:textId="45BE92AD" w:rsidR="00AF3526" w:rsidRPr="007A2B3C" w:rsidRDefault="00F20B3E" w:rsidP="007A2B3C">
      <w:pPr>
        <w:pStyle w:val="Nadpis2"/>
        <w:numPr>
          <w:ilvl w:val="0"/>
          <w:numId w:val="0"/>
        </w:numPr>
        <w:spacing w:before="180" w:after="60"/>
        <w:ind w:left="539"/>
        <w:rPr>
          <w:rFonts w:ascii="Arial" w:hAnsi="Arial" w:cs="Arial"/>
          <w:szCs w:val="20"/>
        </w:rPr>
      </w:pPr>
      <w:r w:rsidRPr="007A2B3C">
        <w:rPr>
          <w:rFonts w:ascii="Arial" w:hAnsi="Arial" w:cs="Arial"/>
          <w:b w:val="0"/>
          <w:szCs w:val="20"/>
        </w:rPr>
        <w:t>4.1.</w:t>
      </w:r>
      <w:r w:rsidRPr="007A2B3C">
        <w:rPr>
          <w:rFonts w:ascii="Arial" w:hAnsi="Arial" w:cs="Arial"/>
          <w:szCs w:val="20"/>
        </w:rPr>
        <w:t xml:space="preserve"> </w:t>
      </w:r>
      <w:r w:rsidR="00AF3526" w:rsidRPr="007A2B3C">
        <w:rPr>
          <w:rFonts w:ascii="Arial" w:hAnsi="Arial" w:cs="Arial"/>
          <w:szCs w:val="20"/>
        </w:rPr>
        <w:t>Společná projektová dokumentace pro společné územní řízení a stavební povolení</w:t>
      </w:r>
    </w:p>
    <w:p w14:paraId="5E38D771" w14:textId="06992AEE" w:rsidR="00AF3526" w:rsidRPr="007A2B3C" w:rsidRDefault="00AF3526" w:rsidP="007A2B3C">
      <w:pPr>
        <w:ind w:left="539"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Společná dokumentace pro společné územní řízení a stavební povolení bez vyjádření dotčených orgánů bude vyhotovena</w:t>
      </w:r>
      <w:r w:rsidR="00F20B3E" w:rsidRPr="007A2B3C">
        <w:rPr>
          <w:rFonts w:ascii="Arial" w:hAnsi="Arial" w:cs="Arial"/>
          <w:szCs w:val="20"/>
        </w:rPr>
        <w:t xml:space="preserve"> ve lhůtě </w:t>
      </w:r>
      <w:r w:rsidRPr="00C105E7">
        <w:rPr>
          <w:rFonts w:ascii="Arial" w:hAnsi="Arial" w:cs="Arial"/>
          <w:b/>
          <w:szCs w:val="20"/>
        </w:rPr>
        <w:t xml:space="preserve">do </w:t>
      </w:r>
      <w:r w:rsidR="00B7508F" w:rsidRPr="00C105E7">
        <w:rPr>
          <w:rFonts w:ascii="Arial" w:hAnsi="Arial" w:cs="Arial"/>
          <w:b/>
          <w:szCs w:val="20"/>
        </w:rPr>
        <w:t>3</w:t>
      </w:r>
      <w:r w:rsidR="00714584" w:rsidRPr="00C105E7">
        <w:rPr>
          <w:rFonts w:ascii="Arial" w:hAnsi="Arial" w:cs="Arial"/>
          <w:b/>
          <w:szCs w:val="20"/>
        </w:rPr>
        <w:t>1</w:t>
      </w:r>
      <w:r w:rsidRPr="00C105E7">
        <w:rPr>
          <w:rFonts w:ascii="Arial" w:hAnsi="Arial" w:cs="Arial"/>
          <w:b/>
          <w:szCs w:val="20"/>
        </w:rPr>
        <w:t>. </w:t>
      </w:r>
      <w:r w:rsidR="00714584" w:rsidRPr="00C105E7">
        <w:rPr>
          <w:rFonts w:ascii="Arial" w:hAnsi="Arial" w:cs="Arial"/>
          <w:b/>
          <w:szCs w:val="20"/>
        </w:rPr>
        <w:t>5</w:t>
      </w:r>
      <w:r w:rsidRPr="00C105E7">
        <w:rPr>
          <w:rFonts w:ascii="Arial" w:hAnsi="Arial" w:cs="Arial"/>
          <w:b/>
          <w:szCs w:val="20"/>
        </w:rPr>
        <w:t>. 2022.</w:t>
      </w:r>
      <w:r w:rsidRPr="00C105E7">
        <w:rPr>
          <w:rFonts w:ascii="Arial" w:hAnsi="Arial" w:cs="Arial"/>
          <w:szCs w:val="20"/>
        </w:rPr>
        <w:t xml:space="preserve"> </w:t>
      </w:r>
    </w:p>
    <w:p w14:paraId="45ADE47D" w14:textId="2AD43A82" w:rsidR="00AF3526" w:rsidRPr="007A2B3C" w:rsidRDefault="00F20B3E" w:rsidP="007A2B3C">
      <w:pPr>
        <w:pStyle w:val="Nadpis2"/>
        <w:numPr>
          <w:ilvl w:val="0"/>
          <w:numId w:val="0"/>
        </w:numPr>
        <w:spacing w:before="180" w:after="60"/>
        <w:ind w:left="539"/>
        <w:rPr>
          <w:rFonts w:ascii="Arial" w:hAnsi="Arial" w:cs="Arial"/>
          <w:szCs w:val="20"/>
        </w:rPr>
      </w:pPr>
      <w:r w:rsidRPr="007A2B3C">
        <w:rPr>
          <w:rFonts w:ascii="Arial" w:hAnsi="Arial" w:cs="Arial"/>
          <w:b w:val="0"/>
          <w:szCs w:val="20"/>
        </w:rPr>
        <w:lastRenderedPageBreak/>
        <w:t>4.2.</w:t>
      </w:r>
      <w:r w:rsidRPr="007A2B3C">
        <w:rPr>
          <w:rFonts w:ascii="Arial" w:hAnsi="Arial" w:cs="Arial"/>
          <w:szCs w:val="20"/>
        </w:rPr>
        <w:t xml:space="preserve"> </w:t>
      </w:r>
      <w:r w:rsidR="00AF3526" w:rsidRPr="007A2B3C">
        <w:rPr>
          <w:rFonts w:ascii="Arial" w:hAnsi="Arial" w:cs="Arial"/>
          <w:szCs w:val="20"/>
        </w:rPr>
        <w:t>Inženýrská činnost</w:t>
      </w:r>
    </w:p>
    <w:p w14:paraId="3B237277" w14:textId="62AA10B4" w:rsidR="00AF3526" w:rsidRPr="007A2B3C" w:rsidRDefault="00AF3526" w:rsidP="007A2B3C">
      <w:pPr>
        <w:pStyle w:val="Nadpis2"/>
        <w:numPr>
          <w:ilvl w:val="0"/>
          <w:numId w:val="0"/>
        </w:numPr>
        <w:spacing w:before="180" w:after="60"/>
        <w:ind w:left="539"/>
        <w:rPr>
          <w:rFonts w:ascii="Arial" w:hAnsi="Arial" w:cs="Arial"/>
          <w:b w:val="0"/>
          <w:szCs w:val="20"/>
        </w:rPr>
      </w:pPr>
      <w:r w:rsidRPr="007A2B3C">
        <w:rPr>
          <w:rFonts w:ascii="Arial" w:hAnsi="Arial" w:cs="Arial"/>
          <w:b w:val="0"/>
          <w:szCs w:val="20"/>
        </w:rPr>
        <w:t>Inženýrská činnost bude provedena do 4 měsíců od odevzdání Společné dokumentace pro společné územní řízení a stavební povolení. V tomto termínu zhotovitel podá žádost o společné územní a stavební řízení</w:t>
      </w:r>
      <w:r w:rsidR="001B6657" w:rsidRPr="007A2B3C">
        <w:rPr>
          <w:rFonts w:ascii="Arial" w:hAnsi="Arial" w:cs="Arial"/>
          <w:b w:val="0"/>
          <w:szCs w:val="20"/>
        </w:rPr>
        <w:t>, tzn.</w:t>
      </w:r>
      <w:r w:rsidR="0068174A" w:rsidRPr="007A2B3C">
        <w:rPr>
          <w:rFonts w:ascii="Arial" w:hAnsi="Arial" w:cs="Arial"/>
          <w:b w:val="0"/>
          <w:szCs w:val="20"/>
        </w:rPr>
        <w:t xml:space="preserve"> </w:t>
      </w:r>
      <w:r w:rsidR="00F20B3E" w:rsidRPr="007A2B3C">
        <w:rPr>
          <w:rFonts w:ascii="Arial" w:hAnsi="Arial" w:cs="Arial"/>
          <w:b w:val="0"/>
          <w:szCs w:val="20"/>
        </w:rPr>
        <w:t xml:space="preserve">ve lhůtě </w:t>
      </w:r>
      <w:r w:rsidR="007A2B3C" w:rsidRPr="007A2B3C">
        <w:rPr>
          <w:rFonts w:ascii="Arial" w:hAnsi="Arial" w:cs="Arial"/>
          <w:b w:val="0"/>
          <w:szCs w:val="20"/>
        </w:rPr>
        <w:t xml:space="preserve">cca </w:t>
      </w:r>
      <w:r w:rsidR="001B6657" w:rsidRPr="00667E44">
        <w:rPr>
          <w:rFonts w:ascii="Arial" w:hAnsi="Arial" w:cs="Arial"/>
          <w:szCs w:val="20"/>
        </w:rPr>
        <w:t xml:space="preserve">do </w:t>
      </w:r>
      <w:r w:rsidR="00714584">
        <w:rPr>
          <w:rFonts w:ascii="Arial" w:hAnsi="Arial" w:cs="Arial"/>
          <w:szCs w:val="20"/>
        </w:rPr>
        <w:t>31</w:t>
      </w:r>
      <w:r w:rsidR="001B6657" w:rsidRPr="00667E44">
        <w:rPr>
          <w:rFonts w:ascii="Arial" w:hAnsi="Arial" w:cs="Arial"/>
          <w:szCs w:val="20"/>
        </w:rPr>
        <w:t xml:space="preserve">. </w:t>
      </w:r>
      <w:r w:rsidR="007A2B3C" w:rsidRPr="00667E44">
        <w:rPr>
          <w:rFonts w:ascii="Arial" w:hAnsi="Arial" w:cs="Arial"/>
          <w:szCs w:val="20"/>
        </w:rPr>
        <w:t>8</w:t>
      </w:r>
      <w:r w:rsidR="001B6657" w:rsidRPr="00667E44">
        <w:rPr>
          <w:rFonts w:ascii="Arial" w:hAnsi="Arial" w:cs="Arial"/>
          <w:szCs w:val="20"/>
        </w:rPr>
        <w:t>. 2022.</w:t>
      </w:r>
    </w:p>
    <w:p w14:paraId="59EB1E03" w14:textId="57A36B90" w:rsidR="00AF3526" w:rsidRPr="007A2B3C" w:rsidRDefault="00F20B3E" w:rsidP="007A2B3C">
      <w:pPr>
        <w:pStyle w:val="Nadpis2"/>
        <w:numPr>
          <w:ilvl w:val="0"/>
          <w:numId w:val="0"/>
        </w:numPr>
        <w:spacing w:before="180" w:after="60"/>
        <w:ind w:left="539"/>
        <w:rPr>
          <w:rFonts w:ascii="Arial" w:hAnsi="Arial" w:cs="Arial"/>
          <w:szCs w:val="20"/>
        </w:rPr>
      </w:pPr>
      <w:r w:rsidRPr="007A2B3C">
        <w:rPr>
          <w:rFonts w:ascii="Arial" w:hAnsi="Arial" w:cs="Arial"/>
          <w:b w:val="0"/>
          <w:szCs w:val="20"/>
        </w:rPr>
        <w:t>4.3.</w:t>
      </w:r>
      <w:r w:rsidRPr="007A2B3C">
        <w:rPr>
          <w:rFonts w:ascii="Arial" w:hAnsi="Arial" w:cs="Arial"/>
          <w:szCs w:val="20"/>
        </w:rPr>
        <w:t xml:space="preserve"> </w:t>
      </w:r>
      <w:r w:rsidR="00AF3526" w:rsidRPr="007A2B3C">
        <w:rPr>
          <w:rFonts w:ascii="Arial" w:hAnsi="Arial" w:cs="Arial"/>
          <w:szCs w:val="20"/>
        </w:rPr>
        <w:t>Projektová dokumentace pro provádění stavby</w:t>
      </w:r>
    </w:p>
    <w:p w14:paraId="2BEB50AD" w14:textId="3F6CA1B5" w:rsidR="00AF3526" w:rsidRPr="007A2B3C" w:rsidRDefault="00AF3526" w:rsidP="007A2B3C">
      <w:pPr>
        <w:ind w:left="539"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 xml:space="preserve">Projektová dokumentace pro provádění stavby bude vyhotovena </w:t>
      </w:r>
      <w:r w:rsidR="001B6657" w:rsidRPr="007A2B3C">
        <w:rPr>
          <w:rFonts w:ascii="Arial" w:hAnsi="Arial" w:cs="Arial"/>
          <w:szCs w:val="20"/>
        </w:rPr>
        <w:t>během</w:t>
      </w:r>
      <w:r w:rsidRPr="007A2B3C">
        <w:rPr>
          <w:rFonts w:ascii="Arial" w:hAnsi="Arial" w:cs="Arial"/>
          <w:szCs w:val="20"/>
        </w:rPr>
        <w:t xml:space="preserve"> </w:t>
      </w:r>
      <w:r w:rsidR="001B6657" w:rsidRPr="007A2B3C">
        <w:rPr>
          <w:rFonts w:ascii="Arial" w:hAnsi="Arial" w:cs="Arial"/>
          <w:szCs w:val="20"/>
        </w:rPr>
        <w:t>řízení</w:t>
      </w:r>
      <w:r w:rsidRPr="007A2B3C">
        <w:rPr>
          <w:rFonts w:ascii="Arial" w:hAnsi="Arial" w:cs="Arial"/>
          <w:szCs w:val="20"/>
        </w:rPr>
        <w:t xml:space="preserve"> o umístění</w:t>
      </w:r>
      <w:r w:rsidR="001B6657" w:rsidRPr="007A2B3C">
        <w:rPr>
          <w:rFonts w:ascii="Arial" w:hAnsi="Arial" w:cs="Arial"/>
          <w:szCs w:val="20"/>
        </w:rPr>
        <w:t xml:space="preserve"> a povolení</w:t>
      </w:r>
      <w:r w:rsidRPr="007A2B3C">
        <w:rPr>
          <w:rFonts w:ascii="Arial" w:hAnsi="Arial" w:cs="Arial"/>
          <w:szCs w:val="20"/>
        </w:rPr>
        <w:t xml:space="preserve"> stavby a stavebního povolení </w:t>
      </w:r>
      <w:r w:rsidR="00F20B3E" w:rsidRPr="007A2B3C">
        <w:rPr>
          <w:rFonts w:ascii="Arial" w:hAnsi="Arial" w:cs="Arial"/>
          <w:szCs w:val="20"/>
        </w:rPr>
        <w:t xml:space="preserve">ve lhůtě </w:t>
      </w:r>
      <w:r w:rsidRPr="00667E44">
        <w:rPr>
          <w:rFonts w:ascii="Arial" w:hAnsi="Arial" w:cs="Arial"/>
          <w:b/>
          <w:szCs w:val="20"/>
        </w:rPr>
        <w:t>do</w:t>
      </w:r>
      <w:r w:rsidR="001B6657" w:rsidRPr="00667E44">
        <w:rPr>
          <w:rFonts w:ascii="Arial" w:hAnsi="Arial" w:cs="Arial"/>
          <w:b/>
          <w:szCs w:val="20"/>
        </w:rPr>
        <w:t xml:space="preserve"> </w:t>
      </w:r>
      <w:r w:rsidR="00714584">
        <w:rPr>
          <w:rFonts w:ascii="Arial" w:hAnsi="Arial" w:cs="Arial"/>
          <w:b/>
          <w:szCs w:val="20"/>
        </w:rPr>
        <w:t>30 dní od nabytí právní moci stavebního povolení</w:t>
      </w:r>
      <w:r w:rsidRPr="00667E44">
        <w:rPr>
          <w:rFonts w:ascii="Arial" w:hAnsi="Arial" w:cs="Arial"/>
          <w:b/>
          <w:szCs w:val="20"/>
        </w:rPr>
        <w:t>.</w:t>
      </w:r>
    </w:p>
    <w:p w14:paraId="1CEDA08E" w14:textId="076785F9" w:rsidR="001B6657" w:rsidRPr="007A2B3C" w:rsidRDefault="001B6657" w:rsidP="007A2B3C">
      <w:pPr>
        <w:ind w:left="539" w:firstLine="0"/>
        <w:rPr>
          <w:rFonts w:ascii="Arial" w:hAnsi="Arial" w:cs="Arial"/>
          <w:szCs w:val="20"/>
        </w:rPr>
      </w:pPr>
    </w:p>
    <w:p w14:paraId="26B987A2" w14:textId="7A1D8FD8" w:rsidR="00C2462B" w:rsidRPr="007A2B3C" w:rsidRDefault="00904653" w:rsidP="007A2B3C">
      <w:pPr>
        <w:ind w:left="539" w:firstLine="0"/>
        <w:rPr>
          <w:rFonts w:ascii="Arial" w:hAnsi="Arial" w:cs="Arial"/>
          <w:b/>
        </w:rPr>
      </w:pPr>
      <w:r w:rsidRPr="007A2B3C">
        <w:rPr>
          <w:rFonts w:ascii="Arial" w:hAnsi="Arial" w:cs="Arial"/>
          <w:bCs/>
          <w:szCs w:val="20"/>
        </w:rPr>
        <w:t xml:space="preserve">4.4. </w:t>
      </w:r>
      <w:r w:rsidR="001B6657" w:rsidRPr="007A2B3C">
        <w:rPr>
          <w:rFonts w:ascii="Arial" w:hAnsi="Arial" w:cs="Arial"/>
          <w:bCs/>
          <w:szCs w:val="20"/>
        </w:rPr>
        <w:t>Dodržení</w:t>
      </w:r>
      <w:r w:rsidR="001B6657" w:rsidRPr="007A2B3C">
        <w:rPr>
          <w:rFonts w:ascii="Arial" w:hAnsi="Arial" w:cs="Arial"/>
          <w:b/>
          <w:szCs w:val="20"/>
        </w:rPr>
        <w:t xml:space="preserve"> </w:t>
      </w:r>
      <w:r w:rsidR="001B6657" w:rsidRPr="007A2B3C">
        <w:rPr>
          <w:rFonts w:ascii="Arial" w:hAnsi="Arial" w:cs="Arial"/>
          <w:bCs/>
          <w:szCs w:val="20"/>
        </w:rPr>
        <w:t>výše zmíněných lhůt odevzdání projektové dokumentace dle předmětu díla, závisí na včasném spolupůsobení Objednatele, pokud by došlo ke zdržení zaviněním Objednatele, bude lhůta prodloužena o dobu shodnou s dobou zdržení</w:t>
      </w:r>
      <w:r w:rsidR="007A2B3C" w:rsidRPr="007A2B3C">
        <w:rPr>
          <w:rFonts w:ascii="Arial" w:hAnsi="Arial" w:cs="Arial"/>
          <w:bCs/>
          <w:szCs w:val="20"/>
        </w:rPr>
        <w:t>.</w:t>
      </w:r>
    </w:p>
    <w:p w14:paraId="51E92C76" w14:textId="77777777" w:rsidR="00657729" w:rsidRPr="007A2B3C" w:rsidRDefault="00657729" w:rsidP="007A2B3C">
      <w:pPr>
        <w:pStyle w:val="Nadpis1"/>
        <w:tabs>
          <w:tab w:val="clear" w:pos="539"/>
        </w:tabs>
        <w:spacing w:before="600" w:after="120"/>
        <w:ind w:left="567" w:hanging="567"/>
        <w:rPr>
          <w:rFonts w:ascii="Arial" w:hAnsi="Arial"/>
          <w:szCs w:val="20"/>
        </w:rPr>
      </w:pPr>
      <w:r w:rsidRPr="007A2B3C">
        <w:rPr>
          <w:rFonts w:ascii="Arial" w:hAnsi="Arial"/>
          <w:szCs w:val="20"/>
        </w:rPr>
        <w:t>závěrečná ujednání</w:t>
      </w:r>
    </w:p>
    <w:p w14:paraId="25E3BB93" w14:textId="2389EBA2" w:rsidR="00C2462B" w:rsidRPr="007A2B3C" w:rsidRDefault="000E7528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>Ostatní ujednání Smlouvy mimo výše uvedená v čl. II tohoto dodatku zůstávají beze změn.</w:t>
      </w:r>
      <w:r w:rsidR="00C2462B" w:rsidRPr="007A2B3C">
        <w:rPr>
          <w:rFonts w:ascii="Arial" w:hAnsi="Arial" w:cs="Arial"/>
        </w:rPr>
        <w:t xml:space="preserve"> </w:t>
      </w:r>
    </w:p>
    <w:p w14:paraId="06A8CC81" w14:textId="7605A291" w:rsidR="00A818ED" w:rsidRPr="007A2B3C" w:rsidRDefault="00A818ED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 xml:space="preserve">Obě smluvní strany prohlašují, že se seznámily s celým textem dodatku a s celým obsahem dodatku souhlasí. </w:t>
      </w:r>
    </w:p>
    <w:p w14:paraId="4064DB72" w14:textId="459B5160" w:rsidR="00A818ED" w:rsidRPr="007A2B3C" w:rsidRDefault="00A818ED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>Tento dodatek je vyhotoven ve třech originálech, z nichž objednatel obdrží dvě vyhotovení a zhotovitel obdrží po jednom vyhotovení.</w:t>
      </w:r>
    </w:p>
    <w:p w14:paraId="46C760ED" w14:textId="77777777" w:rsidR="00A818ED" w:rsidRPr="007A2B3C" w:rsidRDefault="00A818ED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>Tento dodatek nabývá platnosti podpisem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4E12B531" w14:textId="77777777" w:rsidR="007A2B3C" w:rsidRDefault="00A818ED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>S odkazem na zákon č. 340/2015 Sb., o zvláštních podmínkách účinnosti některých smluv, uveřejňování těchto smluv a o registru smluv (zákon o registru smluv), v platném znění, se smluvní strany dohodly, že tento dodatek uveřejní v registru smluv za podmínek stanovených uvedeným zákonem objednatel.  Smluvní strany prohlašují, že skutečnosti uvedené v tomto dodatku nepovažují za obchodní tajemství ve smyslu ust. § 504 občanského zákoníku a udělují svolení k jejich užití a zveřejnění bez ustanovení jakýchkoliv dalších podmínek.</w:t>
      </w:r>
    </w:p>
    <w:p w14:paraId="089C200E" w14:textId="1DD53386" w:rsidR="008A0FAD" w:rsidRPr="007A2B3C" w:rsidRDefault="00A818ED" w:rsidP="007A2B3C">
      <w:pPr>
        <w:pStyle w:val="StylNadpis2nenTunDolevaPed6bdkovnPesn"/>
        <w:tabs>
          <w:tab w:val="clear" w:pos="539"/>
        </w:tabs>
        <w:ind w:left="567" w:hanging="567"/>
        <w:jc w:val="both"/>
        <w:rPr>
          <w:rFonts w:ascii="Arial" w:hAnsi="Arial" w:cs="Arial"/>
        </w:rPr>
      </w:pPr>
      <w:r w:rsidRPr="007A2B3C">
        <w:rPr>
          <w:rFonts w:ascii="Arial" w:hAnsi="Arial" w:cs="Arial"/>
        </w:rPr>
        <w:t xml:space="preserve">Tento dodatek byl schválen RMK na své </w:t>
      </w:r>
      <w:r w:rsidR="00366D86">
        <w:rPr>
          <w:rFonts w:ascii="Arial" w:hAnsi="Arial" w:cs="Arial"/>
        </w:rPr>
        <w:t>102</w:t>
      </w:r>
      <w:r w:rsidR="00BB49CA" w:rsidRPr="007A2B3C">
        <w:rPr>
          <w:rFonts w:ascii="Arial" w:hAnsi="Arial" w:cs="Arial"/>
        </w:rPr>
        <w:t xml:space="preserve">. </w:t>
      </w:r>
      <w:r w:rsidRPr="007A2B3C">
        <w:rPr>
          <w:rFonts w:ascii="Arial" w:hAnsi="Arial" w:cs="Arial"/>
        </w:rPr>
        <w:t xml:space="preserve">schůzi konané, dne </w:t>
      </w:r>
      <w:r w:rsidR="00366D86">
        <w:rPr>
          <w:rFonts w:ascii="Arial" w:hAnsi="Arial" w:cs="Arial"/>
        </w:rPr>
        <w:t>28</w:t>
      </w:r>
      <w:r w:rsidR="00BB49CA" w:rsidRPr="007A2B3C">
        <w:rPr>
          <w:rFonts w:ascii="Arial" w:hAnsi="Arial" w:cs="Arial"/>
        </w:rPr>
        <w:t xml:space="preserve">. </w:t>
      </w:r>
      <w:r w:rsidR="00366D86">
        <w:rPr>
          <w:rFonts w:ascii="Arial" w:hAnsi="Arial" w:cs="Arial"/>
        </w:rPr>
        <w:t>4</w:t>
      </w:r>
      <w:r w:rsidR="00BB49CA" w:rsidRPr="007A2B3C">
        <w:rPr>
          <w:rFonts w:ascii="Arial" w:hAnsi="Arial" w:cs="Arial"/>
        </w:rPr>
        <w:t>. 202</w:t>
      </w:r>
      <w:r w:rsidR="007A2B3C" w:rsidRPr="007A2B3C">
        <w:rPr>
          <w:rFonts w:ascii="Arial" w:hAnsi="Arial" w:cs="Arial"/>
        </w:rPr>
        <w:t>2</w:t>
      </w:r>
      <w:r w:rsidRPr="007A2B3C">
        <w:rPr>
          <w:rFonts w:ascii="Arial" w:hAnsi="Arial" w:cs="Arial"/>
        </w:rPr>
        <w:t xml:space="preserve"> pod číslem usnesení </w:t>
      </w:r>
      <w:r w:rsidR="00C70F60">
        <w:rPr>
          <w:rFonts w:ascii="Arial" w:hAnsi="Arial" w:cs="Arial"/>
        </w:rPr>
        <w:t>RMK/22/102/2755</w:t>
      </w:r>
      <w:r w:rsidR="007A2B3C" w:rsidRPr="007A2B3C">
        <w:rPr>
          <w:rFonts w:ascii="Arial" w:hAnsi="Arial" w:cs="Arial"/>
        </w:rPr>
        <w:t>.</w:t>
      </w:r>
    </w:p>
    <w:p w14:paraId="15F6F57F" w14:textId="77777777" w:rsidR="008A0FAD" w:rsidRPr="007A2B3C" w:rsidRDefault="008A0FAD" w:rsidP="007A2B3C">
      <w:pPr>
        <w:pStyle w:val="StylNadpis2nenTunDolevaPed6bdkovnPesn"/>
        <w:numPr>
          <w:ilvl w:val="0"/>
          <w:numId w:val="0"/>
        </w:numPr>
        <w:ind w:left="539" w:hanging="539"/>
        <w:jc w:val="both"/>
        <w:rPr>
          <w:rFonts w:ascii="Arial" w:hAnsi="Arial" w:cs="Arial"/>
        </w:rPr>
      </w:pPr>
    </w:p>
    <w:p w14:paraId="438F2F94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Objednatel:</w:t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  <w:t>Zhotovitel:</w:t>
      </w:r>
    </w:p>
    <w:p w14:paraId="672115CF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</w:p>
    <w:p w14:paraId="7B4E8641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V Kroměříži, dne:</w:t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  <w:t>V Kroměříži, dne:</w:t>
      </w:r>
    </w:p>
    <w:p w14:paraId="0E816693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</w:p>
    <w:p w14:paraId="1548CBBA" w14:textId="110A7A42" w:rsidR="007A2B3C" w:rsidRPr="007A2B3C" w:rsidRDefault="009E62A9" w:rsidP="009E62A9">
      <w:pPr>
        <w:tabs>
          <w:tab w:val="left" w:pos="3615"/>
        </w:tabs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10.05. 2022</w:t>
      </w:r>
      <w:r>
        <w:rPr>
          <w:rFonts w:ascii="Arial" w:hAnsi="Arial" w:cs="Arial"/>
          <w:szCs w:val="20"/>
        </w:rPr>
        <w:tab/>
        <w:t>09.05. 2022</w:t>
      </w:r>
    </w:p>
    <w:p w14:paraId="24BC6C7F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</w:p>
    <w:p w14:paraId="6B9B1A60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</w:p>
    <w:p w14:paraId="384FD7B3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………………………………………</w:t>
      </w:r>
      <w:r w:rsidRPr="007A2B3C">
        <w:rPr>
          <w:rFonts w:ascii="Arial" w:hAnsi="Arial" w:cs="Arial"/>
          <w:szCs w:val="20"/>
        </w:rPr>
        <w:tab/>
        <w:t>………………………………………</w:t>
      </w:r>
    </w:p>
    <w:p w14:paraId="6A12CD8F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>Mgr. Jaroslav Němec, starosta</w:t>
      </w: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  <w:t>Ing. Vít Rybák, jednatel společnosti</w:t>
      </w:r>
    </w:p>
    <w:p w14:paraId="6E64D77D" w14:textId="7F0C4C4E" w:rsidR="007A2B3C" w:rsidRPr="007A2B3C" w:rsidRDefault="007A2B3C" w:rsidP="007A2B3C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7A2B3C">
        <w:rPr>
          <w:rFonts w:ascii="Arial" w:hAnsi="Arial" w:cs="Arial"/>
        </w:rPr>
        <w:t>Město Kroměříž</w:t>
      </w:r>
      <w:r w:rsidRPr="007A2B3C">
        <w:rPr>
          <w:rFonts w:ascii="Arial" w:hAnsi="Arial" w:cs="Arial"/>
        </w:rPr>
        <w:tab/>
      </w:r>
      <w:r w:rsidRPr="007A2B3C">
        <w:rPr>
          <w:rFonts w:ascii="Arial" w:hAnsi="Arial" w:cs="Arial"/>
        </w:rPr>
        <w:tab/>
      </w:r>
      <w:bookmarkStart w:id="4" w:name="_Hlk100753888"/>
      <w:r w:rsidRPr="007A2B3C">
        <w:rPr>
          <w:rFonts w:ascii="Arial" w:hAnsi="Arial" w:cs="Arial"/>
        </w:rPr>
        <w:t>RYBÁK – PROJEKTOVÁNÍ STAVEB, spol. s.r.o.</w:t>
      </w:r>
    </w:p>
    <w:bookmarkEnd w:id="4"/>
    <w:p w14:paraId="2DABCFDF" w14:textId="77777777" w:rsidR="007A2B3C" w:rsidRPr="007A2B3C" w:rsidRDefault="007A2B3C" w:rsidP="007A2B3C">
      <w:pPr>
        <w:ind w:firstLine="0"/>
        <w:rPr>
          <w:rFonts w:ascii="Arial" w:hAnsi="Arial" w:cs="Arial"/>
          <w:szCs w:val="20"/>
        </w:rPr>
      </w:pPr>
      <w:r w:rsidRPr="007A2B3C">
        <w:rPr>
          <w:rFonts w:ascii="Arial" w:hAnsi="Arial" w:cs="Arial"/>
          <w:szCs w:val="20"/>
        </w:rPr>
        <w:tab/>
      </w:r>
      <w:r w:rsidRPr="007A2B3C">
        <w:rPr>
          <w:rFonts w:ascii="Arial" w:hAnsi="Arial" w:cs="Arial"/>
          <w:szCs w:val="20"/>
        </w:rPr>
        <w:tab/>
      </w:r>
    </w:p>
    <w:p w14:paraId="3352626C" w14:textId="77777777" w:rsidR="007A2B3C" w:rsidRPr="007A2B3C" w:rsidRDefault="007A2B3C" w:rsidP="007A2B3C">
      <w:pPr>
        <w:ind w:firstLine="0"/>
        <w:rPr>
          <w:rFonts w:ascii="Arial" w:hAnsi="Arial" w:cs="Arial"/>
          <w:b/>
          <w:szCs w:val="20"/>
        </w:rPr>
      </w:pPr>
    </w:p>
    <w:p w14:paraId="193C90E4" w14:textId="77777777" w:rsidR="007A2B3C" w:rsidRPr="007A2B3C" w:rsidRDefault="007A2B3C" w:rsidP="007A2B3C">
      <w:pPr>
        <w:pStyle w:val="StylNadpis2nenTunDolevaPed6bdkovnPesn"/>
        <w:numPr>
          <w:ilvl w:val="0"/>
          <w:numId w:val="0"/>
        </w:numPr>
        <w:spacing w:line="240" w:lineRule="auto"/>
        <w:ind w:left="539" w:hanging="539"/>
        <w:rPr>
          <w:rFonts w:ascii="Arial" w:hAnsi="Arial" w:cs="Arial"/>
        </w:rPr>
      </w:pPr>
    </w:p>
    <w:sectPr w:rsidR="007A2B3C" w:rsidRPr="007A2B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97E4" w14:textId="77777777" w:rsidR="006B2387" w:rsidRDefault="006B2387" w:rsidP="00A67AB2">
      <w:r>
        <w:separator/>
      </w:r>
    </w:p>
  </w:endnote>
  <w:endnote w:type="continuationSeparator" w:id="0">
    <w:p w14:paraId="3CC938BB" w14:textId="77777777" w:rsidR="006B2387" w:rsidRDefault="006B2387" w:rsidP="00A6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1E20" w14:textId="77777777" w:rsidR="006B2387" w:rsidRDefault="006B2387" w:rsidP="00A67AB2">
      <w:r>
        <w:separator/>
      </w:r>
    </w:p>
  </w:footnote>
  <w:footnote w:type="continuationSeparator" w:id="0">
    <w:p w14:paraId="308F74B4" w14:textId="77777777" w:rsidR="006B2387" w:rsidRDefault="006B2387" w:rsidP="00A6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1B4A3" w14:textId="2CACD72C" w:rsidR="00A67AB2" w:rsidRPr="00667E44" w:rsidRDefault="00667E44" w:rsidP="00667E4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A547C" wp14:editId="4E763B9E">
          <wp:simplePos x="0" y="0"/>
          <wp:positionH relativeFrom="column">
            <wp:posOffset>4641011</wp:posOffset>
          </wp:positionH>
          <wp:positionV relativeFrom="paragraph">
            <wp:posOffset>-78273</wp:posOffset>
          </wp:positionV>
          <wp:extent cx="1095375" cy="401539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C15"/>
    <w:multiLevelType w:val="hybridMultilevel"/>
    <w:tmpl w:val="78A83238"/>
    <w:lvl w:ilvl="0" w:tplc="30DE136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36C742C"/>
    <w:multiLevelType w:val="hybridMultilevel"/>
    <w:tmpl w:val="E4B6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69A0"/>
    <w:multiLevelType w:val="hybridMultilevel"/>
    <w:tmpl w:val="A5CE45DE"/>
    <w:lvl w:ilvl="0" w:tplc="D30ADF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1D0"/>
    <w:multiLevelType w:val="multilevel"/>
    <w:tmpl w:val="48D45B6C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39"/>
        </w:tabs>
        <w:ind w:left="539" w:hanging="539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9E94EBF"/>
    <w:multiLevelType w:val="hybridMultilevel"/>
    <w:tmpl w:val="61C640F2"/>
    <w:lvl w:ilvl="0" w:tplc="53C63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D09EA"/>
    <w:multiLevelType w:val="hybridMultilevel"/>
    <w:tmpl w:val="ABF8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35"/>
    <w:rsid w:val="0006035F"/>
    <w:rsid w:val="000D70CD"/>
    <w:rsid w:val="000E7528"/>
    <w:rsid w:val="001A14D9"/>
    <w:rsid w:val="001B44FE"/>
    <w:rsid w:val="001B6657"/>
    <w:rsid w:val="002006F6"/>
    <w:rsid w:val="002B13CE"/>
    <w:rsid w:val="00352240"/>
    <w:rsid w:val="00366D86"/>
    <w:rsid w:val="00370BCA"/>
    <w:rsid w:val="003A3F07"/>
    <w:rsid w:val="004222C1"/>
    <w:rsid w:val="00467058"/>
    <w:rsid w:val="00475457"/>
    <w:rsid w:val="004A2343"/>
    <w:rsid w:val="004E7300"/>
    <w:rsid w:val="00503B23"/>
    <w:rsid w:val="00520D08"/>
    <w:rsid w:val="00530525"/>
    <w:rsid w:val="005967F9"/>
    <w:rsid w:val="005B455A"/>
    <w:rsid w:val="005E4B4A"/>
    <w:rsid w:val="005F2E7E"/>
    <w:rsid w:val="00657729"/>
    <w:rsid w:val="00667E44"/>
    <w:rsid w:val="006751DD"/>
    <w:rsid w:val="0068174A"/>
    <w:rsid w:val="006B2387"/>
    <w:rsid w:val="00714584"/>
    <w:rsid w:val="00722435"/>
    <w:rsid w:val="007A2B3C"/>
    <w:rsid w:val="007F2422"/>
    <w:rsid w:val="00852E66"/>
    <w:rsid w:val="008A0FAD"/>
    <w:rsid w:val="008B5007"/>
    <w:rsid w:val="00904653"/>
    <w:rsid w:val="00950AF8"/>
    <w:rsid w:val="00971427"/>
    <w:rsid w:val="009863F4"/>
    <w:rsid w:val="009E62A9"/>
    <w:rsid w:val="00A2203F"/>
    <w:rsid w:val="00A67AB2"/>
    <w:rsid w:val="00A818ED"/>
    <w:rsid w:val="00A87819"/>
    <w:rsid w:val="00AB371F"/>
    <w:rsid w:val="00AB732C"/>
    <w:rsid w:val="00AF3526"/>
    <w:rsid w:val="00B67CE6"/>
    <w:rsid w:val="00B7508F"/>
    <w:rsid w:val="00BB3EFC"/>
    <w:rsid w:val="00BB49CA"/>
    <w:rsid w:val="00BC1A58"/>
    <w:rsid w:val="00C105E7"/>
    <w:rsid w:val="00C14FF9"/>
    <w:rsid w:val="00C15868"/>
    <w:rsid w:val="00C2462B"/>
    <w:rsid w:val="00C347F3"/>
    <w:rsid w:val="00C70F60"/>
    <w:rsid w:val="00C85C1B"/>
    <w:rsid w:val="00CC39EE"/>
    <w:rsid w:val="00CD741A"/>
    <w:rsid w:val="00CF5B66"/>
    <w:rsid w:val="00D47505"/>
    <w:rsid w:val="00E30244"/>
    <w:rsid w:val="00EC5570"/>
    <w:rsid w:val="00F20B3E"/>
    <w:rsid w:val="00FC411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A05"/>
  <w15:chartTrackingRefBased/>
  <w15:docId w15:val="{88C9F106-EF2D-4AA6-B18F-563FB18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435"/>
    <w:pPr>
      <w:spacing w:after="0" w:line="240" w:lineRule="auto"/>
      <w:ind w:firstLine="539"/>
      <w:jc w:val="both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2435"/>
    <w:pPr>
      <w:keepNext/>
      <w:numPr>
        <w:numId w:val="1"/>
      </w:numPr>
      <w:spacing w:before="480" w:after="240"/>
      <w:outlineLvl w:val="0"/>
    </w:pPr>
    <w:rPr>
      <w:rFonts w:cs="Arial"/>
      <w:b/>
      <w:bCs/>
      <w:caps/>
    </w:rPr>
  </w:style>
  <w:style w:type="paragraph" w:styleId="Nadpis2">
    <w:name w:val="heading 2"/>
    <w:basedOn w:val="Normln"/>
    <w:next w:val="Normln"/>
    <w:link w:val="Nadpis2Char"/>
    <w:qFormat/>
    <w:rsid w:val="00722435"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2435"/>
    <w:rPr>
      <w:rFonts w:ascii="Arial Narrow" w:eastAsia="Times New Roman" w:hAnsi="Arial Narrow" w:cs="Arial"/>
      <w:b/>
      <w:bCs/>
      <w:cap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22435"/>
    <w:rPr>
      <w:rFonts w:ascii="Arial Narrow" w:eastAsia="Times New Roman" w:hAnsi="Arial Narrow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2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2435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722435"/>
    <w:pPr>
      <w:tabs>
        <w:tab w:val="left" w:pos="540"/>
        <w:tab w:val="left" w:pos="3119"/>
      </w:tabs>
      <w:ind w:left="3119" w:hanging="3119"/>
      <w:jc w:val="left"/>
    </w:pPr>
    <w:rPr>
      <w:szCs w:val="20"/>
    </w:rPr>
  </w:style>
  <w:style w:type="paragraph" w:customStyle="1" w:styleId="StylNadpis2nenTunDolevaPed6bdkovnPesn">
    <w:name w:val="Styl Nadpis 2 + není Tučné Doleva Před:  6 b. Řádkování:  Přesn..."/>
    <w:basedOn w:val="Nadpis2"/>
    <w:rsid w:val="00722435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AB2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AB2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Bodytext1">
    <w:name w:val="Body text|1_"/>
    <w:basedOn w:val="Standardnpsmoodstavce"/>
    <w:link w:val="Bodytext10"/>
    <w:rsid w:val="00C2462B"/>
    <w:rPr>
      <w:rFonts w:ascii="Arial" w:eastAsia="Arial" w:hAnsi="Arial" w:cs="Arial"/>
      <w:sz w:val="14"/>
      <w:szCs w:val="14"/>
    </w:rPr>
  </w:style>
  <w:style w:type="character" w:customStyle="1" w:styleId="Tablecaption1">
    <w:name w:val="Table caption|1_"/>
    <w:basedOn w:val="Standardnpsmoodstavce"/>
    <w:link w:val="Tablecaption10"/>
    <w:rsid w:val="00C2462B"/>
    <w:rPr>
      <w:rFonts w:ascii="Arial" w:eastAsia="Arial" w:hAnsi="Arial" w:cs="Arial"/>
      <w:sz w:val="14"/>
      <w:szCs w:val="14"/>
    </w:rPr>
  </w:style>
  <w:style w:type="character" w:customStyle="1" w:styleId="Other1">
    <w:name w:val="Other|1_"/>
    <w:basedOn w:val="Standardnpsmoodstavce"/>
    <w:link w:val="Other10"/>
    <w:rsid w:val="00C2462B"/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rsid w:val="00C2462B"/>
    <w:pPr>
      <w:widowControl w:val="0"/>
      <w:spacing w:after="60" w:line="298" w:lineRule="auto"/>
      <w:ind w:firstLine="400"/>
      <w:jc w:val="lef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Tablecaption10">
    <w:name w:val="Table caption|1"/>
    <w:basedOn w:val="Normln"/>
    <w:link w:val="Tablecaption1"/>
    <w:rsid w:val="00C2462B"/>
    <w:pPr>
      <w:widowControl w:val="0"/>
      <w:ind w:firstLine="0"/>
      <w:jc w:val="lef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Other10">
    <w:name w:val="Other|1"/>
    <w:basedOn w:val="Normln"/>
    <w:link w:val="Other1"/>
    <w:rsid w:val="00C2462B"/>
    <w:pPr>
      <w:widowControl w:val="0"/>
      <w:spacing w:after="60" w:line="298" w:lineRule="auto"/>
      <w:ind w:firstLine="400"/>
      <w:jc w:val="left"/>
    </w:pPr>
    <w:rPr>
      <w:rFonts w:ascii="Arial" w:eastAsia="Arial" w:hAnsi="Arial" w:cs="Arial"/>
      <w:sz w:val="14"/>
      <w:szCs w:val="1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2462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A818ED"/>
    <w:rPr>
      <w:rFonts w:ascii="Arial Narrow" w:eastAsia="Times New Roman" w:hAnsi="Arial Narrow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Škůrek</dc:creator>
  <cp:keywords/>
  <dc:description/>
  <cp:lastModifiedBy>Krejčiříková Jaroslava</cp:lastModifiedBy>
  <cp:revision>2</cp:revision>
  <cp:lastPrinted>2021-11-18T10:24:00Z</cp:lastPrinted>
  <dcterms:created xsi:type="dcterms:W3CDTF">2022-05-18T12:47:00Z</dcterms:created>
  <dcterms:modified xsi:type="dcterms:W3CDTF">2022-05-18T12:47:00Z</dcterms:modified>
</cp:coreProperties>
</file>