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E513" w14:textId="46EBAFAB" w:rsidR="00474536" w:rsidRPr="00474536" w:rsidRDefault="00474536" w:rsidP="00CA1E29">
      <w:pPr>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74536">
        <w:rPr>
          <w:rFonts w:ascii="Arial" w:hAnsi="Arial" w:cs="Arial"/>
          <w:sz w:val="22"/>
          <w:szCs w:val="22"/>
        </w:rPr>
        <w:t>č.j. SPU 124711/2022/Do</w:t>
      </w:r>
    </w:p>
    <w:p w14:paraId="17DE7DA3" w14:textId="2CE8896D" w:rsidR="00CA1E29" w:rsidRPr="003A5553" w:rsidRDefault="00CA1E29" w:rsidP="00CA1E29">
      <w:pPr>
        <w:rPr>
          <w:rFonts w:ascii="Arial" w:hAnsi="Arial" w:cs="Arial"/>
          <w:b/>
          <w:bCs/>
          <w:sz w:val="22"/>
          <w:szCs w:val="22"/>
        </w:rPr>
      </w:pPr>
      <w:r w:rsidRPr="003A5553">
        <w:rPr>
          <w:rFonts w:ascii="Arial" w:hAnsi="Arial" w:cs="Arial"/>
          <w:b/>
          <w:bCs/>
          <w:sz w:val="22"/>
          <w:szCs w:val="22"/>
        </w:rPr>
        <w:t xml:space="preserve">Česká republika - Státní pozemkový úřad                 </w:t>
      </w:r>
    </w:p>
    <w:p w14:paraId="4D869DB2" w14:textId="77777777" w:rsidR="00CA1E29" w:rsidRPr="003A5553" w:rsidRDefault="00CA1E29" w:rsidP="00CA1E29">
      <w:pPr>
        <w:pStyle w:val="obec"/>
        <w:rPr>
          <w:rFonts w:ascii="Arial" w:hAnsi="Arial" w:cs="Arial"/>
          <w:sz w:val="22"/>
          <w:szCs w:val="22"/>
        </w:rPr>
      </w:pPr>
      <w:r w:rsidRPr="003A5553">
        <w:rPr>
          <w:rFonts w:ascii="Arial" w:hAnsi="Arial" w:cs="Arial"/>
          <w:sz w:val="22"/>
          <w:szCs w:val="22"/>
        </w:rPr>
        <w:t>sídlo: Husinecká 1024/11a, 130 00 Praha 3 - Žižkov</w:t>
      </w:r>
    </w:p>
    <w:p w14:paraId="405C9A71" w14:textId="55F8C423" w:rsidR="00CA1E29" w:rsidRPr="003A5553" w:rsidRDefault="00CA1E29" w:rsidP="00CA1E29">
      <w:pPr>
        <w:rPr>
          <w:rFonts w:ascii="Arial" w:hAnsi="Arial" w:cs="Arial"/>
          <w:color w:val="000000"/>
          <w:sz w:val="22"/>
          <w:szCs w:val="22"/>
        </w:rPr>
      </w:pPr>
      <w:r w:rsidRPr="003A5553">
        <w:rPr>
          <w:rFonts w:ascii="Arial" w:hAnsi="Arial" w:cs="Arial"/>
          <w:color w:val="000000"/>
          <w:sz w:val="22"/>
          <w:szCs w:val="22"/>
        </w:rPr>
        <w:t xml:space="preserve">IČO: 01312774                                   </w:t>
      </w:r>
    </w:p>
    <w:p w14:paraId="3B9DC6A7" w14:textId="77777777" w:rsidR="00CA1E29" w:rsidRPr="003A5553" w:rsidRDefault="00CA1E29" w:rsidP="00CA1E29">
      <w:pPr>
        <w:rPr>
          <w:rFonts w:ascii="Arial" w:hAnsi="Arial" w:cs="Arial"/>
          <w:sz w:val="22"/>
          <w:szCs w:val="22"/>
        </w:rPr>
      </w:pPr>
      <w:r w:rsidRPr="003A5553">
        <w:rPr>
          <w:rFonts w:ascii="Arial" w:hAnsi="Arial" w:cs="Arial"/>
          <w:sz w:val="22"/>
          <w:szCs w:val="22"/>
        </w:rPr>
        <w:t>DIČ: CZ 01312774</w:t>
      </w:r>
    </w:p>
    <w:p w14:paraId="2EDADA32" w14:textId="77777777" w:rsidR="00CA1E29" w:rsidRPr="003A5553" w:rsidRDefault="00CA1E29" w:rsidP="00CA1E29">
      <w:pPr>
        <w:jc w:val="both"/>
        <w:rPr>
          <w:rFonts w:ascii="Arial" w:hAnsi="Arial" w:cs="Arial"/>
          <w:color w:val="000000"/>
          <w:sz w:val="22"/>
          <w:szCs w:val="22"/>
        </w:rPr>
      </w:pPr>
      <w:r w:rsidRPr="003A5553">
        <w:rPr>
          <w:rFonts w:ascii="Arial" w:hAnsi="Arial" w:cs="Arial"/>
          <w:sz w:val="22"/>
          <w:szCs w:val="22"/>
        </w:rPr>
        <w:t>za kterou právně jedná Mgr. Dana Lišková, ředitelka</w:t>
      </w:r>
      <w:r w:rsidRPr="003A5553">
        <w:rPr>
          <w:rFonts w:ascii="Arial" w:hAnsi="Arial" w:cs="Arial"/>
          <w:i/>
          <w:color w:val="000000"/>
          <w:sz w:val="22"/>
          <w:szCs w:val="22"/>
        </w:rPr>
        <w:t xml:space="preserve"> </w:t>
      </w:r>
      <w:r w:rsidRPr="003A5553">
        <w:rPr>
          <w:rFonts w:ascii="Arial" w:hAnsi="Arial" w:cs="Arial"/>
          <w:color w:val="000000"/>
          <w:sz w:val="22"/>
          <w:szCs w:val="22"/>
        </w:rPr>
        <w:t xml:space="preserve">Krajského pozemkového úřadu pro Moravskoslezský kraj, </w:t>
      </w:r>
    </w:p>
    <w:p w14:paraId="1CF18EBA" w14:textId="77777777" w:rsidR="00CA1E29" w:rsidRPr="003A5553" w:rsidRDefault="00CA1E29" w:rsidP="00CA1E29">
      <w:pPr>
        <w:jc w:val="both"/>
        <w:rPr>
          <w:rFonts w:ascii="Arial" w:hAnsi="Arial" w:cs="Arial"/>
          <w:color w:val="000000"/>
          <w:sz w:val="22"/>
          <w:szCs w:val="22"/>
        </w:rPr>
      </w:pPr>
      <w:r w:rsidRPr="003A5553">
        <w:rPr>
          <w:rFonts w:ascii="Arial" w:hAnsi="Arial" w:cs="Arial"/>
          <w:sz w:val="22"/>
          <w:szCs w:val="22"/>
        </w:rPr>
        <w:t>adresa: Libušina 502/5, 702 00 Ostrava 2,</w:t>
      </w:r>
    </w:p>
    <w:p w14:paraId="79FD31E2" w14:textId="77777777" w:rsidR="00CA1E29" w:rsidRPr="003A5553" w:rsidRDefault="00CA1E29" w:rsidP="00CA1E29">
      <w:pPr>
        <w:jc w:val="both"/>
        <w:rPr>
          <w:rFonts w:ascii="Arial" w:hAnsi="Arial" w:cs="Arial"/>
          <w:sz w:val="22"/>
          <w:szCs w:val="22"/>
        </w:rPr>
      </w:pPr>
      <w:r w:rsidRPr="003A5553">
        <w:rPr>
          <w:rFonts w:ascii="Arial" w:hAnsi="Arial" w:cs="Arial"/>
          <w:sz w:val="22"/>
          <w:szCs w:val="22"/>
        </w:rPr>
        <w:t xml:space="preserve">na základě oprávnění vyplývajícího z platného Podpisového řádu Státního pozemkového úřadu účinného ke dni právního jednání </w:t>
      </w:r>
    </w:p>
    <w:p w14:paraId="016FB3C6" w14:textId="77777777" w:rsidR="00CA1E29" w:rsidRPr="003A5553" w:rsidRDefault="00CA1E29" w:rsidP="00CA1E29">
      <w:pPr>
        <w:pStyle w:val="obec"/>
        <w:rPr>
          <w:rFonts w:ascii="Arial" w:hAnsi="Arial" w:cs="Arial"/>
          <w:sz w:val="22"/>
          <w:szCs w:val="22"/>
        </w:rPr>
      </w:pPr>
      <w:r w:rsidRPr="003A5553">
        <w:rPr>
          <w:rFonts w:ascii="Arial" w:hAnsi="Arial" w:cs="Arial"/>
          <w:sz w:val="22"/>
          <w:szCs w:val="22"/>
        </w:rPr>
        <w:t>bankovní spojení: Česká národní banka</w:t>
      </w:r>
    </w:p>
    <w:p w14:paraId="35507265" w14:textId="77777777" w:rsidR="00CA1E29" w:rsidRPr="003A5553" w:rsidRDefault="00CA1E29" w:rsidP="00CA1E29">
      <w:pPr>
        <w:rPr>
          <w:rFonts w:ascii="Arial" w:hAnsi="Arial" w:cs="Arial"/>
          <w:sz w:val="22"/>
          <w:szCs w:val="22"/>
        </w:rPr>
      </w:pPr>
      <w:r w:rsidRPr="003A5553">
        <w:rPr>
          <w:rFonts w:ascii="Arial" w:hAnsi="Arial" w:cs="Arial"/>
          <w:sz w:val="22"/>
          <w:szCs w:val="22"/>
        </w:rPr>
        <w:t>číslo účtu: 170018-3723001/0710</w:t>
      </w:r>
    </w:p>
    <w:p w14:paraId="5A502BEB" w14:textId="77777777" w:rsidR="004E7EB0" w:rsidRPr="009860D1" w:rsidRDefault="004E7EB0" w:rsidP="004E7EB0">
      <w:pPr>
        <w:ind w:firstLine="708"/>
        <w:jc w:val="both"/>
        <w:rPr>
          <w:rFonts w:ascii="Arial" w:hAnsi="Arial" w:cs="Arial"/>
          <w:color w:val="000000"/>
          <w:sz w:val="22"/>
          <w:szCs w:val="22"/>
        </w:rPr>
      </w:pPr>
    </w:p>
    <w:p w14:paraId="50B1B8C0" w14:textId="77777777" w:rsidR="004E7EB0" w:rsidRPr="009860D1" w:rsidRDefault="004E7EB0" w:rsidP="004E7EB0">
      <w:pPr>
        <w:jc w:val="both"/>
        <w:rPr>
          <w:rFonts w:ascii="Arial" w:hAnsi="Arial" w:cs="Arial"/>
          <w:b/>
          <w:color w:val="000000"/>
          <w:sz w:val="22"/>
          <w:szCs w:val="22"/>
        </w:rPr>
      </w:pPr>
      <w:r w:rsidRPr="009860D1">
        <w:rPr>
          <w:rFonts w:ascii="Arial" w:hAnsi="Arial" w:cs="Arial"/>
          <w:b/>
          <w:color w:val="000000"/>
          <w:sz w:val="22"/>
          <w:szCs w:val="22"/>
        </w:rPr>
        <w:t>dále jen „povinný“</w:t>
      </w:r>
    </w:p>
    <w:p w14:paraId="6A61067B" w14:textId="77777777" w:rsidR="00F565C1" w:rsidRPr="009860D1" w:rsidRDefault="00F565C1" w:rsidP="00F565C1">
      <w:pPr>
        <w:jc w:val="both"/>
        <w:rPr>
          <w:rFonts w:ascii="Arial" w:hAnsi="Arial" w:cs="Arial"/>
          <w:color w:val="000000"/>
          <w:sz w:val="22"/>
          <w:szCs w:val="22"/>
        </w:rPr>
      </w:pPr>
      <w:r w:rsidRPr="003F0CB0">
        <w:rPr>
          <w:rFonts w:ascii="Arial" w:hAnsi="Arial" w:cs="Arial"/>
          <w:color w:val="000000"/>
          <w:sz w:val="22"/>
          <w:szCs w:val="22"/>
        </w:rPr>
        <w:t>- na straně jedné -</w:t>
      </w:r>
    </w:p>
    <w:p w14:paraId="29F1BB69" w14:textId="77777777" w:rsidR="003A5553" w:rsidRDefault="003A5553" w:rsidP="004E7EB0">
      <w:pPr>
        <w:jc w:val="both"/>
        <w:rPr>
          <w:rFonts w:ascii="Arial" w:hAnsi="Arial" w:cs="Arial"/>
          <w:color w:val="000000"/>
          <w:sz w:val="22"/>
          <w:szCs w:val="22"/>
        </w:rPr>
      </w:pPr>
    </w:p>
    <w:p w14:paraId="0214ECD0" w14:textId="1AC24585"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a</w:t>
      </w:r>
    </w:p>
    <w:p w14:paraId="77CD93C4" w14:textId="77777777" w:rsidR="004E7EB0" w:rsidRPr="003A5553" w:rsidRDefault="004E7EB0" w:rsidP="004E7EB0">
      <w:pPr>
        <w:jc w:val="both"/>
        <w:rPr>
          <w:rFonts w:ascii="Arial" w:hAnsi="Arial" w:cs="Arial"/>
          <w:color w:val="000000"/>
          <w:sz w:val="22"/>
          <w:szCs w:val="22"/>
        </w:rPr>
      </w:pPr>
    </w:p>
    <w:p w14:paraId="24AACCDB" w14:textId="77777777" w:rsidR="0035168A" w:rsidRPr="003A5553" w:rsidRDefault="0035168A" w:rsidP="007B0B1C">
      <w:pPr>
        <w:rPr>
          <w:rFonts w:ascii="Arial" w:hAnsi="Arial" w:cs="Arial"/>
          <w:b/>
          <w:iCs/>
          <w:color w:val="000000"/>
          <w:sz w:val="22"/>
          <w:szCs w:val="22"/>
        </w:rPr>
      </w:pPr>
      <w:r w:rsidRPr="003A5553">
        <w:rPr>
          <w:rFonts w:ascii="Arial" w:hAnsi="Arial" w:cs="Arial"/>
          <w:b/>
          <w:iCs/>
          <w:color w:val="000000"/>
          <w:sz w:val="22"/>
          <w:szCs w:val="22"/>
        </w:rPr>
        <w:t>ČEPS</w:t>
      </w:r>
      <w:r w:rsidR="0043388A" w:rsidRPr="003A5553">
        <w:rPr>
          <w:rFonts w:ascii="Arial" w:hAnsi="Arial" w:cs="Arial"/>
          <w:b/>
          <w:iCs/>
          <w:color w:val="000000"/>
          <w:sz w:val="22"/>
          <w:szCs w:val="22"/>
        </w:rPr>
        <w:t>,</w:t>
      </w:r>
      <w:r w:rsidRPr="003A5553">
        <w:rPr>
          <w:rFonts w:ascii="Arial" w:hAnsi="Arial" w:cs="Arial"/>
          <w:b/>
          <w:iCs/>
          <w:color w:val="000000"/>
          <w:sz w:val="22"/>
          <w:szCs w:val="22"/>
        </w:rPr>
        <w:t xml:space="preserve"> a.s.</w:t>
      </w:r>
    </w:p>
    <w:p w14:paraId="4781A155" w14:textId="77777777" w:rsidR="007B0B1C" w:rsidRPr="003A5553" w:rsidRDefault="0043388A" w:rsidP="007B0B1C">
      <w:pPr>
        <w:rPr>
          <w:rFonts w:ascii="Arial" w:hAnsi="Arial" w:cs="Arial"/>
          <w:color w:val="000000"/>
          <w:sz w:val="22"/>
          <w:szCs w:val="22"/>
        </w:rPr>
      </w:pPr>
      <w:r w:rsidRPr="003A5553">
        <w:rPr>
          <w:rFonts w:ascii="Arial" w:hAnsi="Arial" w:cs="Arial"/>
          <w:iCs/>
          <w:color w:val="000000"/>
          <w:sz w:val="22"/>
          <w:szCs w:val="22"/>
        </w:rPr>
        <w:t>s</w:t>
      </w:r>
      <w:r w:rsidR="0035168A" w:rsidRPr="003A5553">
        <w:rPr>
          <w:rFonts w:ascii="Arial" w:hAnsi="Arial" w:cs="Arial"/>
          <w:iCs/>
          <w:color w:val="000000"/>
          <w:sz w:val="22"/>
          <w:szCs w:val="22"/>
        </w:rPr>
        <w:t>ídlo: Elektrárenská 774/2, Praha 10, PSČ 101 52</w:t>
      </w:r>
    </w:p>
    <w:p w14:paraId="5317276C" w14:textId="77777777" w:rsidR="0035168A" w:rsidRPr="003A5553" w:rsidRDefault="007B0B1C" w:rsidP="007B0B1C">
      <w:pPr>
        <w:rPr>
          <w:rFonts w:ascii="Arial" w:hAnsi="Arial" w:cs="Arial"/>
          <w:iCs/>
          <w:color w:val="000000"/>
          <w:sz w:val="22"/>
          <w:szCs w:val="22"/>
        </w:rPr>
      </w:pPr>
      <w:r w:rsidRPr="003A5553">
        <w:rPr>
          <w:rFonts w:ascii="Arial" w:hAnsi="Arial" w:cs="Arial"/>
          <w:iCs/>
          <w:color w:val="000000"/>
          <w:sz w:val="22"/>
          <w:szCs w:val="22"/>
        </w:rPr>
        <w:t>IČO:</w:t>
      </w:r>
      <w:r w:rsidRPr="003A5553">
        <w:rPr>
          <w:rFonts w:ascii="Arial" w:hAnsi="Arial" w:cs="Arial"/>
          <w:i/>
          <w:iCs/>
          <w:color w:val="000000"/>
          <w:sz w:val="22"/>
          <w:szCs w:val="22"/>
        </w:rPr>
        <w:t xml:space="preserve"> </w:t>
      </w:r>
      <w:r w:rsidR="0035168A" w:rsidRPr="003A5553">
        <w:rPr>
          <w:rFonts w:ascii="Arial" w:hAnsi="Arial" w:cs="Arial"/>
          <w:iCs/>
          <w:color w:val="000000"/>
          <w:sz w:val="22"/>
          <w:szCs w:val="22"/>
        </w:rPr>
        <w:t>25702556</w:t>
      </w:r>
    </w:p>
    <w:p w14:paraId="3A504981" w14:textId="77777777" w:rsidR="007B0B1C" w:rsidRPr="003A5553" w:rsidRDefault="007B0B1C" w:rsidP="007B0B1C">
      <w:pPr>
        <w:rPr>
          <w:rFonts w:ascii="Arial" w:hAnsi="Arial" w:cs="Arial"/>
          <w:color w:val="000000"/>
          <w:sz w:val="22"/>
          <w:szCs w:val="22"/>
        </w:rPr>
      </w:pPr>
      <w:r w:rsidRPr="003A5553">
        <w:rPr>
          <w:rFonts w:ascii="Arial" w:hAnsi="Arial" w:cs="Arial"/>
          <w:iCs/>
          <w:color w:val="000000"/>
          <w:sz w:val="22"/>
          <w:szCs w:val="22"/>
        </w:rPr>
        <w:t>DIČ</w:t>
      </w:r>
      <w:r w:rsidRPr="003A5553">
        <w:rPr>
          <w:rFonts w:ascii="Arial" w:hAnsi="Arial" w:cs="Arial"/>
          <w:color w:val="000000"/>
          <w:sz w:val="22"/>
          <w:szCs w:val="22"/>
        </w:rPr>
        <w:t xml:space="preserve">: </w:t>
      </w:r>
      <w:r w:rsidR="0035168A" w:rsidRPr="003A5553">
        <w:rPr>
          <w:rFonts w:ascii="Arial" w:hAnsi="Arial" w:cs="Arial"/>
          <w:iCs/>
          <w:color w:val="000000"/>
          <w:sz w:val="22"/>
          <w:szCs w:val="22"/>
        </w:rPr>
        <w:t>CZ25702556</w:t>
      </w:r>
    </w:p>
    <w:p w14:paraId="3520A997" w14:textId="77777777" w:rsidR="007B0B1C" w:rsidRPr="003A5553" w:rsidRDefault="007B0B1C" w:rsidP="007B0B1C">
      <w:pPr>
        <w:rPr>
          <w:rFonts w:ascii="Arial" w:hAnsi="Arial" w:cs="Arial"/>
          <w:color w:val="000000"/>
          <w:sz w:val="22"/>
          <w:szCs w:val="22"/>
        </w:rPr>
      </w:pPr>
      <w:r w:rsidRPr="003A5553">
        <w:rPr>
          <w:rFonts w:ascii="Arial" w:hAnsi="Arial" w:cs="Arial"/>
          <w:color w:val="000000"/>
          <w:sz w:val="22"/>
          <w:szCs w:val="22"/>
        </w:rPr>
        <w:t>Zapsán</w:t>
      </w:r>
      <w:r w:rsidR="0035168A" w:rsidRPr="003A5553">
        <w:rPr>
          <w:rFonts w:ascii="Arial" w:hAnsi="Arial" w:cs="Arial"/>
          <w:iCs/>
          <w:color w:val="000000"/>
          <w:sz w:val="22"/>
          <w:szCs w:val="22"/>
        </w:rPr>
        <w:t>a</w:t>
      </w:r>
      <w:r w:rsidRPr="003A5553">
        <w:rPr>
          <w:rFonts w:ascii="Arial" w:hAnsi="Arial" w:cs="Arial"/>
          <w:color w:val="000000"/>
          <w:sz w:val="22"/>
          <w:szCs w:val="22"/>
        </w:rPr>
        <w:t xml:space="preserve"> v obchodním rejstříku vedeném </w:t>
      </w:r>
      <w:r w:rsidR="0043388A" w:rsidRPr="003A5553">
        <w:rPr>
          <w:rFonts w:ascii="Arial" w:hAnsi="Arial" w:cs="Arial"/>
          <w:color w:val="000000"/>
          <w:sz w:val="22"/>
          <w:szCs w:val="22"/>
        </w:rPr>
        <w:t>Městským soudem v Praze, oddíl B, vložka 5597</w:t>
      </w:r>
    </w:p>
    <w:p w14:paraId="4116C386" w14:textId="4BEBCE1C" w:rsidR="007B0B1C" w:rsidRPr="003A5553" w:rsidRDefault="007B0B1C" w:rsidP="007B0B1C">
      <w:pPr>
        <w:jc w:val="both"/>
        <w:rPr>
          <w:rFonts w:ascii="Arial" w:hAnsi="Arial" w:cs="Arial"/>
          <w:color w:val="000000"/>
          <w:sz w:val="22"/>
          <w:szCs w:val="22"/>
        </w:rPr>
      </w:pPr>
      <w:r w:rsidRPr="003A5553">
        <w:rPr>
          <w:rFonts w:ascii="Arial" w:hAnsi="Arial" w:cs="Arial"/>
          <w:color w:val="000000"/>
          <w:sz w:val="22"/>
          <w:szCs w:val="22"/>
        </w:rPr>
        <w:t>zastoupen</w:t>
      </w:r>
      <w:r w:rsidR="00D90D22" w:rsidRPr="003A5553">
        <w:rPr>
          <w:rFonts w:ascii="Arial" w:hAnsi="Arial" w:cs="Arial"/>
          <w:color w:val="000000"/>
          <w:sz w:val="22"/>
          <w:szCs w:val="22"/>
        </w:rPr>
        <w:t>á</w:t>
      </w:r>
      <w:r w:rsidRPr="003A5553">
        <w:rPr>
          <w:rFonts w:ascii="Arial" w:hAnsi="Arial" w:cs="Arial"/>
          <w:color w:val="000000"/>
          <w:sz w:val="22"/>
          <w:szCs w:val="22"/>
        </w:rPr>
        <w:t xml:space="preserve"> </w:t>
      </w:r>
      <w:proofErr w:type="spellStart"/>
      <w:r w:rsidR="00052FBB">
        <w:rPr>
          <w:rFonts w:ascii="Arial" w:hAnsi="Arial" w:cs="Arial"/>
          <w:color w:val="000000"/>
          <w:sz w:val="22"/>
          <w:szCs w:val="22"/>
        </w:rPr>
        <w:t>xxxxxxxxxxxxxxxxxxxxxxxxxxxxxxxxxxxxxxxxxxxx</w:t>
      </w:r>
      <w:proofErr w:type="spellEnd"/>
    </w:p>
    <w:p w14:paraId="2157B1F7" w14:textId="77777777" w:rsidR="004E7EB0" w:rsidRPr="003A5553" w:rsidRDefault="004E7EB0" w:rsidP="004E7EB0">
      <w:pPr>
        <w:rPr>
          <w:rFonts w:ascii="Arial" w:hAnsi="Arial" w:cs="Arial"/>
          <w:color w:val="000000"/>
          <w:sz w:val="22"/>
          <w:szCs w:val="22"/>
        </w:rPr>
      </w:pPr>
      <w:r w:rsidRPr="003A5553">
        <w:rPr>
          <w:rFonts w:ascii="Arial" w:hAnsi="Arial" w:cs="Arial"/>
          <w:color w:val="000000"/>
          <w:sz w:val="22"/>
          <w:szCs w:val="22"/>
        </w:rPr>
        <w:t> </w:t>
      </w:r>
    </w:p>
    <w:p w14:paraId="3C5312BE" w14:textId="7BF08634" w:rsidR="004E7EB0" w:rsidRPr="003A5553" w:rsidRDefault="004E7EB0" w:rsidP="004E7EB0">
      <w:pPr>
        <w:jc w:val="both"/>
        <w:rPr>
          <w:rFonts w:ascii="Arial" w:hAnsi="Arial" w:cs="Arial"/>
          <w:b/>
          <w:color w:val="000000"/>
          <w:sz w:val="22"/>
          <w:szCs w:val="22"/>
        </w:rPr>
      </w:pPr>
      <w:r w:rsidRPr="003A5553">
        <w:rPr>
          <w:rFonts w:ascii="Arial" w:hAnsi="Arial" w:cs="Arial"/>
          <w:b/>
          <w:color w:val="000000"/>
          <w:sz w:val="22"/>
          <w:szCs w:val="22"/>
        </w:rPr>
        <w:t xml:space="preserve">dále jen </w:t>
      </w:r>
      <w:r w:rsidR="000E5844" w:rsidRPr="003A5553">
        <w:rPr>
          <w:rFonts w:ascii="Arial" w:hAnsi="Arial" w:cs="Arial"/>
          <w:b/>
          <w:color w:val="000000"/>
          <w:sz w:val="22"/>
          <w:szCs w:val="22"/>
        </w:rPr>
        <w:t>„</w:t>
      </w:r>
      <w:r w:rsidRPr="003A5553">
        <w:rPr>
          <w:rFonts w:ascii="Arial" w:hAnsi="Arial" w:cs="Arial"/>
          <w:b/>
          <w:color w:val="000000"/>
          <w:sz w:val="22"/>
          <w:szCs w:val="22"/>
        </w:rPr>
        <w:t>oprávněný“</w:t>
      </w:r>
    </w:p>
    <w:p w14:paraId="5A02DDD6" w14:textId="55C12116" w:rsidR="004E7EB0" w:rsidRPr="003A5553" w:rsidRDefault="00F565C1" w:rsidP="004E7EB0">
      <w:pPr>
        <w:jc w:val="both"/>
        <w:rPr>
          <w:rFonts w:ascii="Arial" w:hAnsi="Arial" w:cs="Arial"/>
          <w:snapToGrid w:val="0"/>
          <w:color w:val="000000"/>
          <w:sz w:val="22"/>
          <w:szCs w:val="22"/>
        </w:rPr>
      </w:pPr>
      <w:r w:rsidRPr="003A5553">
        <w:rPr>
          <w:rFonts w:ascii="Arial" w:hAnsi="Arial" w:cs="Arial"/>
          <w:snapToGrid w:val="0"/>
          <w:color w:val="000000"/>
          <w:sz w:val="22"/>
          <w:szCs w:val="22"/>
        </w:rPr>
        <w:t>- na straně druhé –</w:t>
      </w:r>
    </w:p>
    <w:p w14:paraId="118C03A2" w14:textId="77777777" w:rsidR="00F565C1" w:rsidRPr="009860D1" w:rsidRDefault="00F565C1" w:rsidP="004E7EB0">
      <w:pPr>
        <w:jc w:val="both"/>
        <w:rPr>
          <w:rFonts w:ascii="Arial" w:hAnsi="Arial" w:cs="Arial"/>
          <w:b/>
          <w:color w:val="000000"/>
          <w:sz w:val="22"/>
          <w:szCs w:val="22"/>
        </w:rPr>
      </w:pPr>
    </w:p>
    <w:p w14:paraId="3B053A47" w14:textId="75171385" w:rsidR="004E7EB0" w:rsidRPr="009860D1" w:rsidRDefault="004E7EB0" w:rsidP="004E7EB0">
      <w:pPr>
        <w:jc w:val="both"/>
        <w:rPr>
          <w:rFonts w:ascii="Arial" w:hAnsi="Arial" w:cs="Arial"/>
          <w:sz w:val="22"/>
          <w:szCs w:val="22"/>
        </w:rPr>
      </w:pPr>
      <w:r w:rsidRPr="009860D1">
        <w:rPr>
          <w:rFonts w:ascii="Arial" w:hAnsi="Arial" w:cs="Arial"/>
          <w:color w:val="000000"/>
          <w:sz w:val="22"/>
          <w:szCs w:val="22"/>
        </w:rPr>
        <w:t>uzavírají podle ustanovení § 1257 – 1266 zákona č. 89/2012 Sb., občanský zákoník</w:t>
      </w:r>
      <w:r w:rsidR="00C302C3" w:rsidRPr="009860D1">
        <w:rPr>
          <w:rFonts w:ascii="Arial" w:hAnsi="Arial" w:cs="Arial"/>
          <w:color w:val="000000"/>
          <w:sz w:val="22"/>
          <w:szCs w:val="22"/>
        </w:rPr>
        <w:t>, ve znění pozdějších předpisů</w:t>
      </w:r>
      <w:r w:rsidR="00E01072" w:rsidRPr="009860D1">
        <w:rPr>
          <w:rFonts w:ascii="Arial" w:hAnsi="Arial" w:cs="Arial"/>
          <w:color w:val="000000"/>
          <w:sz w:val="22"/>
          <w:szCs w:val="22"/>
        </w:rPr>
        <w:t xml:space="preserve"> (dále jen „</w:t>
      </w:r>
      <w:r w:rsidRPr="009860D1">
        <w:rPr>
          <w:rFonts w:ascii="Arial" w:hAnsi="Arial" w:cs="Arial"/>
          <w:color w:val="000000"/>
          <w:sz w:val="22"/>
          <w:szCs w:val="22"/>
        </w:rPr>
        <w:t>občanský zákoník</w:t>
      </w:r>
      <w:r w:rsidRPr="009860D1">
        <w:rPr>
          <w:rFonts w:ascii="Arial" w:hAnsi="Arial" w:cs="Arial"/>
          <w:sz w:val="22"/>
          <w:szCs w:val="22"/>
        </w:rPr>
        <w:t xml:space="preserve">“) a dle § </w:t>
      </w:r>
      <w:r w:rsidR="00C279F0" w:rsidRPr="009860D1">
        <w:rPr>
          <w:rFonts w:ascii="Arial" w:hAnsi="Arial" w:cs="Arial"/>
          <w:sz w:val="22"/>
          <w:szCs w:val="22"/>
        </w:rPr>
        <w:t xml:space="preserve">24 zákona </w:t>
      </w:r>
      <w:r w:rsidRPr="009860D1">
        <w:rPr>
          <w:rFonts w:ascii="Arial" w:hAnsi="Arial" w:cs="Arial"/>
          <w:sz w:val="22"/>
          <w:szCs w:val="22"/>
        </w:rPr>
        <w:t>č. 458/2000 Sb., o</w:t>
      </w:r>
      <w:r w:rsidR="00CA1E29">
        <w:rPr>
          <w:rFonts w:ascii="Arial" w:hAnsi="Arial" w:cs="Arial"/>
          <w:sz w:val="22"/>
          <w:szCs w:val="22"/>
        </w:rPr>
        <w:t> </w:t>
      </w:r>
      <w:r w:rsidRPr="009860D1">
        <w:rPr>
          <w:rFonts w:ascii="Arial" w:hAnsi="Arial" w:cs="Arial"/>
          <w:sz w:val="22"/>
          <w:szCs w:val="22"/>
        </w:rPr>
        <w:t xml:space="preserve">podmínkách podnikání a o výkonu státní správy v energetických odvětvích a o změně některých zákonů (energetický zákon), ve znění pozdějších předpisů (dále jen </w:t>
      </w:r>
      <w:r w:rsidR="000E5844" w:rsidRPr="009860D1">
        <w:rPr>
          <w:rFonts w:ascii="Arial" w:hAnsi="Arial" w:cs="Arial"/>
          <w:sz w:val="22"/>
          <w:szCs w:val="22"/>
        </w:rPr>
        <w:t>„</w:t>
      </w:r>
      <w:r w:rsidRPr="009860D1">
        <w:rPr>
          <w:rFonts w:ascii="Arial" w:hAnsi="Arial" w:cs="Arial"/>
          <w:sz w:val="22"/>
          <w:szCs w:val="22"/>
        </w:rPr>
        <w:t>energetický zákon“)</w:t>
      </w:r>
    </w:p>
    <w:p w14:paraId="52997FF9" w14:textId="77777777" w:rsidR="00F03F01" w:rsidRPr="009860D1" w:rsidRDefault="00F03F01" w:rsidP="004E7EB0">
      <w:pPr>
        <w:jc w:val="both"/>
        <w:rPr>
          <w:rFonts w:ascii="Arial" w:hAnsi="Arial" w:cs="Arial"/>
          <w:bCs/>
          <w:sz w:val="22"/>
          <w:szCs w:val="22"/>
        </w:rPr>
      </w:pPr>
    </w:p>
    <w:p w14:paraId="65CF468D" w14:textId="77777777"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 xml:space="preserve">tuto </w:t>
      </w:r>
    </w:p>
    <w:p w14:paraId="5BD279EB" w14:textId="77777777" w:rsidR="00F03F01" w:rsidRPr="009860D1" w:rsidRDefault="00F03F01" w:rsidP="004E7EB0">
      <w:pPr>
        <w:jc w:val="both"/>
        <w:rPr>
          <w:rFonts w:ascii="Arial" w:hAnsi="Arial" w:cs="Arial"/>
          <w:color w:val="000000"/>
          <w:sz w:val="22"/>
          <w:szCs w:val="22"/>
        </w:rPr>
      </w:pPr>
    </w:p>
    <w:p w14:paraId="349C1F63" w14:textId="30EAFDCC" w:rsidR="00D90D22" w:rsidRPr="009860D1" w:rsidRDefault="004E7EB0" w:rsidP="003A5553">
      <w:pPr>
        <w:jc w:val="center"/>
        <w:rPr>
          <w:rFonts w:ascii="Arial" w:hAnsi="Arial" w:cs="Arial"/>
          <w:b/>
          <w:sz w:val="28"/>
          <w:szCs w:val="28"/>
        </w:rPr>
      </w:pPr>
      <w:r w:rsidRPr="009860D1">
        <w:rPr>
          <w:rFonts w:ascii="Arial" w:hAnsi="Arial" w:cs="Arial"/>
          <w:b/>
          <w:sz w:val="28"/>
          <w:szCs w:val="28"/>
        </w:rPr>
        <w:t>SMLOUVU O ZŘÍZENÍ VĚCNÉHO BŘEMENE</w:t>
      </w:r>
    </w:p>
    <w:p w14:paraId="646CEBD5" w14:textId="77777777" w:rsidR="004E7EB0" w:rsidRPr="009860D1" w:rsidRDefault="004E7EB0" w:rsidP="004E7EB0">
      <w:pPr>
        <w:jc w:val="center"/>
        <w:rPr>
          <w:rFonts w:ascii="Arial" w:hAnsi="Arial" w:cs="Arial"/>
          <w:b/>
          <w:sz w:val="22"/>
          <w:szCs w:val="22"/>
        </w:rPr>
      </w:pPr>
      <w:r w:rsidRPr="009860D1">
        <w:rPr>
          <w:rFonts w:ascii="Arial" w:hAnsi="Arial" w:cs="Arial"/>
          <w:b/>
          <w:sz w:val="22"/>
          <w:szCs w:val="22"/>
        </w:rPr>
        <w:t xml:space="preserve"> </w:t>
      </w:r>
    </w:p>
    <w:p w14:paraId="41A04689" w14:textId="26A3DF89" w:rsidR="004E7EB0" w:rsidRDefault="00F565C1" w:rsidP="00D90D22">
      <w:pPr>
        <w:ind w:left="2832" w:firstLine="708"/>
        <w:rPr>
          <w:rFonts w:ascii="Arial" w:hAnsi="Arial" w:cs="Arial"/>
          <w:b/>
          <w:bCs/>
          <w:color w:val="000000"/>
        </w:rPr>
      </w:pPr>
      <w:r w:rsidRPr="009860D1">
        <w:rPr>
          <w:rFonts w:ascii="Arial" w:hAnsi="Arial" w:cs="Arial"/>
          <w:b/>
          <w:bCs/>
          <w:color w:val="000000"/>
        </w:rPr>
        <w:t>č</w:t>
      </w:r>
      <w:r w:rsidR="00C302C3" w:rsidRPr="009860D1">
        <w:rPr>
          <w:rFonts w:ascii="Arial" w:hAnsi="Arial" w:cs="Arial"/>
          <w:b/>
          <w:bCs/>
          <w:color w:val="000000"/>
        </w:rPr>
        <w:t xml:space="preserve">. </w:t>
      </w:r>
      <w:r w:rsidR="00CA1E29">
        <w:rPr>
          <w:rFonts w:ascii="Arial" w:hAnsi="Arial" w:cs="Arial"/>
          <w:b/>
          <w:bCs/>
          <w:color w:val="000000"/>
        </w:rPr>
        <w:t>2002C21/56</w:t>
      </w:r>
    </w:p>
    <w:p w14:paraId="77C353D2" w14:textId="2EFE8B87" w:rsidR="00E257F4" w:rsidRDefault="00E257F4" w:rsidP="00E257F4">
      <w:pPr>
        <w:jc w:val="center"/>
        <w:rPr>
          <w:rFonts w:ascii="Arial" w:hAnsi="Arial" w:cs="Arial"/>
          <w:b/>
          <w:bCs/>
          <w:color w:val="000000"/>
        </w:rPr>
      </w:pPr>
      <w:r>
        <w:rPr>
          <w:rFonts w:ascii="Arial" w:hAnsi="Arial" w:cs="Arial"/>
          <w:b/>
          <w:bCs/>
          <w:color w:val="000000"/>
        </w:rPr>
        <w:t xml:space="preserve">č. </w:t>
      </w:r>
      <w:proofErr w:type="spellStart"/>
      <w:r>
        <w:rPr>
          <w:rFonts w:ascii="Arial" w:hAnsi="Arial" w:cs="Arial"/>
          <w:b/>
          <w:bCs/>
          <w:color w:val="000000"/>
        </w:rPr>
        <w:t>sml</w:t>
      </w:r>
      <w:proofErr w:type="spellEnd"/>
      <w:r>
        <w:rPr>
          <w:rFonts w:ascii="Arial" w:hAnsi="Arial" w:cs="Arial"/>
          <w:b/>
          <w:bCs/>
          <w:color w:val="000000"/>
        </w:rPr>
        <w:t>. ČEPS: 03A.0439-01082, 03A.0439-00695, 03A.0439-00418</w:t>
      </w:r>
    </w:p>
    <w:p w14:paraId="11821E37" w14:textId="77777777" w:rsidR="003A5553" w:rsidRPr="009860D1" w:rsidRDefault="003A5553" w:rsidP="00D90D22">
      <w:pPr>
        <w:ind w:left="2832" w:firstLine="708"/>
        <w:rPr>
          <w:rFonts w:ascii="Arial" w:hAnsi="Arial" w:cs="Arial"/>
          <w:color w:val="000000"/>
          <w:sz w:val="22"/>
          <w:szCs w:val="22"/>
        </w:rPr>
      </w:pPr>
    </w:p>
    <w:p w14:paraId="3CBECEC9" w14:textId="77777777" w:rsidR="004E7EB0" w:rsidRPr="009860D1" w:rsidRDefault="004E7EB0" w:rsidP="003A5553">
      <w:pPr>
        <w:ind w:left="4248" w:hanging="4390"/>
        <w:jc w:val="center"/>
        <w:rPr>
          <w:rFonts w:ascii="Arial" w:hAnsi="Arial" w:cs="Arial"/>
          <w:b/>
          <w:snapToGrid w:val="0"/>
          <w:color w:val="000000"/>
          <w:sz w:val="22"/>
          <w:szCs w:val="22"/>
        </w:rPr>
      </w:pPr>
      <w:r w:rsidRPr="009860D1">
        <w:rPr>
          <w:rFonts w:ascii="Arial" w:hAnsi="Arial" w:cs="Arial"/>
          <w:b/>
          <w:snapToGrid w:val="0"/>
          <w:color w:val="000000"/>
          <w:sz w:val="22"/>
          <w:szCs w:val="22"/>
        </w:rPr>
        <w:t>I.</w:t>
      </w:r>
    </w:p>
    <w:p w14:paraId="7F0FC6C3" w14:textId="77777777" w:rsidR="004E7EB0" w:rsidRPr="009860D1" w:rsidRDefault="004E7EB0" w:rsidP="004E7EB0">
      <w:pPr>
        <w:ind w:left="4247" w:hanging="4389"/>
        <w:jc w:val="center"/>
        <w:rPr>
          <w:rFonts w:ascii="Arial" w:hAnsi="Arial" w:cs="Arial"/>
          <w:b/>
          <w:color w:val="000000"/>
          <w:sz w:val="22"/>
          <w:szCs w:val="22"/>
        </w:rPr>
      </w:pPr>
      <w:r w:rsidRPr="009860D1">
        <w:rPr>
          <w:rFonts w:ascii="Arial" w:hAnsi="Arial" w:cs="Arial"/>
          <w:b/>
          <w:snapToGrid w:val="0"/>
          <w:color w:val="000000"/>
          <w:sz w:val="22"/>
          <w:szCs w:val="22"/>
        </w:rPr>
        <w:t>Úvodní ustanovení</w:t>
      </w:r>
    </w:p>
    <w:p w14:paraId="1B492D90" w14:textId="7C6ACC19" w:rsidR="004E7EB0" w:rsidRPr="006F2280" w:rsidRDefault="004E7EB0" w:rsidP="00CA1E29">
      <w:pPr>
        <w:keepNext/>
        <w:numPr>
          <w:ilvl w:val="0"/>
          <w:numId w:val="2"/>
        </w:numPr>
        <w:ind w:left="0" w:hanging="709"/>
        <w:jc w:val="both"/>
        <w:outlineLvl w:val="0"/>
        <w:rPr>
          <w:rFonts w:ascii="Arial" w:hAnsi="Arial" w:cs="Arial"/>
          <w:sz w:val="22"/>
          <w:szCs w:val="22"/>
        </w:rPr>
      </w:pPr>
      <w:r w:rsidRPr="009860D1">
        <w:rPr>
          <w:rFonts w:ascii="Arial" w:hAnsi="Arial" w:cs="Arial"/>
          <w:sz w:val="22"/>
          <w:szCs w:val="22"/>
        </w:rPr>
        <w:t>Povinný je ve smyslu zákona č. 503/2012 Sb., o Státním pozemkovém úřadu a o změně některých souvisejících zákonů, ve znění pozdějších předpisů, příslušný hospodařit s níže uvedeným</w:t>
      </w:r>
      <w:r w:rsidR="00CA1E29">
        <w:rPr>
          <w:rFonts w:ascii="Arial" w:hAnsi="Arial" w:cs="Arial"/>
          <w:sz w:val="22"/>
          <w:szCs w:val="22"/>
        </w:rPr>
        <w:t>i</w:t>
      </w:r>
      <w:r w:rsidR="00C37EE8" w:rsidRPr="009860D1">
        <w:rPr>
          <w:rFonts w:ascii="Arial" w:hAnsi="Arial" w:cs="Arial"/>
          <w:sz w:val="22"/>
          <w:szCs w:val="22"/>
        </w:rPr>
        <w:t xml:space="preserve"> pozemk</w:t>
      </w:r>
      <w:r w:rsidR="00CA1E29">
        <w:rPr>
          <w:rFonts w:ascii="Arial" w:hAnsi="Arial" w:cs="Arial"/>
          <w:sz w:val="22"/>
          <w:szCs w:val="22"/>
        </w:rPr>
        <w:t>y</w:t>
      </w:r>
      <w:r w:rsidRPr="009860D1">
        <w:rPr>
          <w:rFonts w:ascii="Arial" w:hAnsi="Arial" w:cs="Arial"/>
          <w:sz w:val="22"/>
          <w:szCs w:val="22"/>
        </w:rPr>
        <w:t xml:space="preserve"> ve vlastnictví České republiky, a je tedy podle ustanovení § 26 zákona č.</w:t>
      </w:r>
      <w:r w:rsidR="00CA1E29">
        <w:rPr>
          <w:rFonts w:ascii="Arial" w:hAnsi="Arial" w:cs="Arial"/>
          <w:sz w:val="22"/>
          <w:szCs w:val="22"/>
        </w:rPr>
        <w:t> </w:t>
      </w:r>
      <w:r w:rsidRPr="009860D1">
        <w:rPr>
          <w:rFonts w:ascii="Arial" w:hAnsi="Arial" w:cs="Arial"/>
          <w:sz w:val="22"/>
          <w:szCs w:val="22"/>
        </w:rPr>
        <w:t>219/2000 Sb., o majetku České republiky a jejím vystupování v právních vztazích, ve znění pozdějších předpisů, oprávněn zřídit k</w:t>
      </w:r>
      <w:r w:rsidR="00E6379B" w:rsidRPr="006F2280">
        <w:rPr>
          <w:rFonts w:ascii="Arial" w:hAnsi="Arial" w:cs="Arial"/>
          <w:sz w:val="22"/>
          <w:szCs w:val="22"/>
        </w:rPr>
        <w:t> </w:t>
      </w:r>
      <w:r w:rsidR="00E6379B" w:rsidRPr="003F0CB0">
        <w:rPr>
          <w:rFonts w:ascii="Arial" w:hAnsi="Arial" w:cs="Arial"/>
          <w:sz w:val="22"/>
          <w:szCs w:val="22"/>
        </w:rPr>
        <w:t>t</w:t>
      </w:r>
      <w:r w:rsidR="00CA1E29">
        <w:rPr>
          <w:rFonts w:ascii="Arial" w:hAnsi="Arial" w:cs="Arial"/>
          <w:sz w:val="22"/>
          <w:szCs w:val="22"/>
        </w:rPr>
        <w:t>ěmto</w:t>
      </w:r>
      <w:r w:rsidR="001A4BB5" w:rsidRPr="009860D1">
        <w:rPr>
          <w:rFonts w:ascii="Arial" w:hAnsi="Arial" w:cs="Arial"/>
          <w:sz w:val="22"/>
          <w:szCs w:val="22"/>
        </w:rPr>
        <w:t xml:space="preserve"> pozemk</w:t>
      </w:r>
      <w:r w:rsidR="00CA1E29">
        <w:rPr>
          <w:rFonts w:ascii="Arial" w:hAnsi="Arial" w:cs="Arial"/>
          <w:sz w:val="22"/>
          <w:szCs w:val="22"/>
        </w:rPr>
        <w:t>ům</w:t>
      </w:r>
      <w:r w:rsidRPr="009860D1">
        <w:rPr>
          <w:rFonts w:ascii="Arial" w:hAnsi="Arial" w:cs="Arial"/>
          <w:sz w:val="22"/>
          <w:szCs w:val="22"/>
        </w:rPr>
        <w:t xml:space="preserve"> věcné </w:t>
      </w:r>
      <w:r w:rsidR="000E5844" w:rsidRPr="009860D1">
        <w:rPr>
          <w:rFonts w:ascii="Arial" w:hAnsi="Arial" w:cs="Arial"/>
          <w:sz w:val="22"/>
          <w:szCs w:val="22"/>
        </w:rPr>
        <w:t xml:space="preserve">břemeno – </w:t>
      </w:r>
      <w:r w:rsidR="000E5844" w:rsidRPr="006F2280">
        <w:rPr>
          <w:rFonts w:ascii="Arial" w:hAnsi="Arial" w:cs="Arial"/>
          <w:sz w:val="22"/>
          <w:szCs w:val="22"/>
        </w:rPr>
        <w:t>služebnost</w:t>
      </w:r>
      <w:r w:rsidRPr="006F2280">
        <w:rPr>
          <w:rFonts w:ascii="Arial" w:hAnsi="Arial" w:cs="Arial"/>
          <w:sz w:val="22"/>
          <w:szCs w:val="22"/>
        </w:rPr>
        <w:t xml:space="preserve">. </w:t>
      </w:r>
    </w:p>
    <w:p w14:paraId="6DA92802" w14:textId="43DFE874" w:rsidR="00CA1E29" w:rsidRPr="00CA1E29" w:rsidRDefault="004E7EB0" w:rsidP="00CA1E29">
      <w:pPr>
        <w:numPr>
          <w:ilvl w:val="0"/>
          <w:numId w:val="2"/>
        </w:numPr>
        <w:ind w:left="0" w:hanging="709"/>
        <w:jc w:val="both"/>
        <w:rPr>
          <w:rFonts w:ascii="Arial" w:hAnsi="Arial" w:cs="Arial"/>
          <w:i/>
          <w:iCs/>
          <w:color w:val="000000"/>
          <w:sz w:val="22"/>
          <w:szCs w:val="22"/>
          <w:u w:val="single"/>
        </w:rPr>
      </w:pPr>
      <w:r w:rsidRPr="009860D1">
        <w:rPr>
          <w:rFonts w:ascii="Arial" w:hAnsi="Arial" w:cs="Arial"/>
          <w:color w:val="000000"/>
          <w:sz w:val="22"/>
          <w:szCs w:val="22"/>
        </w:rPr>
        <w:t xml:space="preserve">Touto smlouvou se </w:t>
      </w:r>
      <w:r w:rsidR="00415109" w:rsidRPr="009860D1">
        <w:rPr>
          <w:rFonts w:ascii="Arial" w:hAnsi="Arial" w:cs="Arial"/>
          <w:color w:val="000000"/>
          <w:sz w:val="22"/>
          <w:szCs w:val="22"/>
        </w:rPr>
        <w:t xml:space="preserve">v souladu s § 24 energetického zákona </w:t>
      </w:r>
      <w:r w:rsidR="00E01072" w:rsidRPr="009860D1">
        <w:rPr>
          <w:rFonts w:ascii="Arial" w:hAnsi="Arial" w:cs="Arial"/>
          <w:color w:val="000000"/>
          <w:sz w:val="22"/>
          <w:szCs w:val="22"/>
        </w:rPr>
        <w:t>zřizuje věcné břemeno specifikované v čl. II</w:t>
      </w:r>
      <w:r w:rsidRPr="009860D1">
        <w:rPr>
          <w:rFonts w:ascii="Arial" w:hAnsi="Arial" w:cs="Arial"/>
          <w:color w:val="000000"/>
          <w:sz w:val="22"/>
          <w:szCs w:val="22"/>
        </w:rPr>
        <w:t xml:space="preserve"> v</w:t>
      </w:r>
      <w:r w:rsidR="001A4BB5" w:rsidRPr="009860D1">
        <w:rPr>
          <w:rFonts w:ascii="Arial" w:hAnsi="Arial" w:cs="Arial"/>
          <w:color w:val="000000"/>
          <w:sz w:val="22"/>
          <w:szCs w:val="22"/>
        </w:rPr>
        <w:t>e prospěch oprávněného k</w:t>
      </w:r>
      <w:r w:rsidR="00CA1E29">
        <w:rPr>
          <w:rFonts w:ascii="Arial" w:hAnsi="Arial" w:cs="Arial"/>
          <w:color w:val="000000"/>
          <w:sz w:val="22"/>
          <w:szCs w:val="22"/>
        </w:rPr>
        <w:t> </w:t>
      </w:r>
      <w:r w:rsidR="001A4BB5" w:rsidRPr="009860D1">
        <w:rPr>
          <w:rFonts w:ascii="Arial" w:hAnsi="Arial" w:cs="Arial"/>
          <w:color w:val="000000"/>
          <w:sz w:val="22"/>
          <w:szCs w:val="22"/>
        </w:rPr>
        <w:t>pozemk</w:t>
      </w:r>
      <w:r w:rsidR="00CA1E29">
        <w:rPr>
          <w:rFonts w:ascii="Arial" w:hAnsi="Arial" w:cs="Arial"/>
          <w:color w:val="000000"/>
          <w:sz w:val="22"/>
          <w:szCs w:val="22"/>
        </w:rPr>
        <w:t xml:space="preserve">ům: </w:t>
      </w:r>
    </w:p>
    <w:p w14:paraId="6D8BDC01" w14:textId="49986421" w:rsidR="00CA1E29" w:rsidRDefault="00CA1E29" w:rsidP="00CA1E29">
      <w:pPr>
        <w:ind w:left="708"/>
        <w:jc w:val="both"/>
        <w:rPr>
          <w:rFonts w:ascii="Arial" w:hAnsi="Arial" w:cs="Arial"/>
          <w:color w:val="000000"/>
          <w:sz w:val="22"/>
          <w:szCs w:val="22"/>
        </w:rPr>
      </w:pPr>
      <w:proofErr w:type="spellStart"/>
      <w:r>
        <w:rPr>
          <w:rFonts w:ascii="Arial" w:hAnsi="Arial" w:cs="Arial"/>
          <w:color w:val="000000"/>
          <w:sz w:val="22"/>
          <w:szCs w:val="22"/>
        </w:rPr>
        <w:t>p</w:t>
      </w:r>
      <w:r w:rsidR="004E7EB0" w:rsidRPr="009860D1">
        <w:rPr>
          <w:rFonts w:ascii="Arial" w:hAnsi="Arial" w:cs="Arial"/>
          <w:color w:val="000000"/>
          <w:sz w:val="22"/>
          <w:szCs w:val="22"/>
        </w:rPr>
        <w:t>arc</w:t>
      </w:r>
      <w:proofErr w:type="spellEnd"/>
      <w:r w:rsidR="004E7EB0" w:rsidRPr="009860D1">
        <w:rPr>
          <w:rFonts w:ascii="Arial" w:hAnsi="Arial" w:cs="Arial"/>
          <w:color w:val="000000"/>
          <w:sz w:val="22"/>
          <w:szCs w:val="22"/>
        </w:rPr>
        <w:t xml:space="preserve">. č. </w:t>
      </w:r>
      <w:r>
        <w:rPr>
          <w:rFonts w:ascii="Arial" w:hAnsi="Arial" w:cs="Arial"/>
          <w:b/>
          <w:color w:val="000000"/>
          <w:sz w:val="22"/>
          <w:szCs w:val="22"/>
        </w:rPr>
        <w:t xml:space="preserve">528/1 </w:t>
      </w:r>
      <w:r w:rsidRPr="00CA1E29">
        <w:rPr>
          <w:rFonts w:ascii="Arial" w:hAnsi="Arial" w:cs="Arial"/>
          <w:bCs/>
          <w:color w:val="000000"/>
          <w:sz w:val="22"/>
          <w:szCs w:val="22"/>
        </w:rPr>
        <w:t>a</w:t>
      </w:r>
      <w:r>
        <w:rPr>
          <w:rFonts w:ascii="Arial" w:hAnsi="Arial" w:cs="Arial"/>
          <w:b/>
          <w:color w:val="000000"/>
          <w:sz w:val="22"/>
          <w:szCs w:val="22"/>
        </w:rPr>
        <w:t xml:space="preserve"> 1292/28</w:t>
      </w:r>
      <w:r w:rsidR="004E7EB0" w:rsidRPr="006F2280">
        <w:rPr>
          <w:rFonts w:ascii="Arial" w:hAnsi="Arial" w:cs="Arial"/>
          <w:i/>
          <w:iCs/>
          <w:color w:val="000000"/>
          <w:sz w:val="22"/>
          <w:szCs w:val="22"/>
        </w:rPr>
        <w:t>,</w:t>
      </w:r>
      <w:r w:rsidR="004E7EB0" w:rsidRPr="006F2280">
        <w:rPr>
          <w:rFonts w:ascii="Arial" w:hAnsi="Arial" w:cs="Arial"/>
          <w:b/>
          <w:bCs/>
          <w:i/>
          <w:iCs/>
          <w:color w:val="000000"/>
          <w:sz w:val="22"/>
          <w:szCs w:val="22"/>
        </w:rPr>
        <w:t xml:space="preserve"> </w:t>
      </w:r>
      <w:r w:rsidR="004E7EB0" w:rsidRPr="009860D1">
        <w:rPr>
          <w:rFonts w:ascii="Arial" w:hAnsi="Arial" w:cs="Arial"/>
          <w:color w:val="000000"/>
          <w:sz w:val="22"/>
          <w:szCs w:val="22"/>
        </w:rPr>
        <w:t xml:space="preserve">v obci </w:t>
      </w:r>
      <w:r w:rsidRPr="00CA1E29">
        <w:rPr>
          <w:rFonts w:ascii="Arial" w:hAnsi="Arial" w:cs="Arial"/>
          <w:b/>
          <w:bCs/>
          <w:color w:val="000000"/>
          <w:sz w:val="22"/>
          <w:szCs w:val="22"/>
        </w:rPr>
        <w:t>Mořkov</w:t>
      </w:r>
      <w:r w:rsidR="004E7EB0" w:rsidRPr="009860D1">
        <w:rPr>
          <w:rFonts w:ascii="Arial" w:hAnsi="Arial" w:cs="Arial"/>
          <w:color w:val="000000"/>
          <w:sz w:val="22"/>
          <w:szCs w:val="22"/>
        </w:rPr>
        <w:t xml:space="preserve">, katastrálním území </w:t>
      </w:r>
      <w:r w:rsidRPr="00CA1E29">
        <w:rPr>
          <w:rFonts w:ascii="Arial" w:hAnsi="Arial" w:cs="Arial"/>
          <w:b/>
          <w:bCs/>
          <w:color w:val="000000"/>
          <w:sz w:val="22"/>
          <w:szCs w:val="22"/>
        </w:rPr>
        <w:t>Mořkov</w:t>
      </w:r>
      <w:r w:rsidR="001860E0" w:rsidRPr="009860D1">
        <w:rPr>
          <w:rFonts w:ascii="Arial" w:hAnsi="Arial" w:cs="Arial"/>
          <w:color w:val="000000"/>
          <w:sz w:val="22"/>
          <w:szCs w:val="22"/>
        </w:rPr>
        <w:t xml:space="preserve">, které jsou </w:t>
      </w:r>
      <w:r w:rsidR="004E7EB0" w:rsidRPr="009860D1">
        <w:rPr>
          <w:rFonts w:ascii="Arial" w:hAnsi="Arial" w:cs="Arial"/>
          <w:color w:val="000000"/>
          <w:sz w:val="22"/>
          <w:szCs w:val="22"/>
        </w:rPr>
        <w:t>zapsán</w:t>
      </w:r>
      <w:r w:rsidR="001860E0" w:rsidRPr="009860D1">
        <w:rPr>
          <w:rFonts w:ascii="Arial" w:hAnsi="Arial" w:cs="Arial"/>
          <w:iCs/>
          <w:color w:val="000000"/>
          <w:sz w:val="22"/>
          <w:szCs w:val="22"/>
        </w:rPr>
        <w:t>y</w:t>
      </w:r>
      <w:r w:rsidR="004E7EB0" w:rsidRPr="009860D1">
        <w:rPr>
          <w:rFonts w:ascii="Arial" w:hAnsi="Arial" w:cs="Arial"/>
          <w:color w:val="000000"/>
          <w:sz w:val="22"/>
          <w:szCs w:val="22"/>
        </w:rPr>
        <w:t xml:space="preserve"> u Katastrálního úřadu pro </w:t>
      </w:r>
      <w:r>
        <w:rPr>
          <w:rFonts w:ascii="Arial" w:hAnsi="Arial" w:cs="Arial"/>
          <w:color w:val="000000"/>
          <w:sz w:val="22"/>
          <w:szCs w:val="22"/>
        </w:rPr>
        <w:t xml:space="preserve">Moravskoslezský </w:t>
      </w:r>
      <w:r w:rsidR="004E7EB0" w:rsidRPr="009860D1">
        <w:rPr>
          <w:rFonts w:ascii="Arial" w:hAnsi="Arial" w:cs="Arial"/>
          <w:color w:val="000000"/>
          <w:sz w:val="22"/>
          <w:szCs w:val="22"/>
        </w:rPr>
        <w:t xml:space="preserve">kraj, Katastrální pracoviště </w:t>
      </w:r>
      <w:r>
        <w:rPr>
          <w:rFonts w:ascii="Arial" w:hAnsi="Arial" w:cs="Arial"/>
          <w:color w:val="000000"/>
          <w:sz w:val="22"/>
          <w:szCs w:val="22"/>
        </w:rPr>
        <w:t>Nový Jičín</w:t>
      </w:r>
      <w:r w:rsidR="004E7EB0" w:rsidRPr="009860D1">
        <w:rPr>
          <w:rFonts w:ascii="Arial" w:hAnsi="Arial" w:cs="Arial"/>
          <w:color w:val="000000"/>
          <w:sz w:val="22"/>
          <w:szCs w:val="22"/>
        </w:rPr>
        <w:t xml:space="preserve"> na listu </w:t>
      </w:r>
      <w:r w:rsidR="000E5844" w:rsidRPr="009860D1">
        <w:rPr>
          <w:rFonts w:ascii="Arial" w:hAnsi="Arial" w:cs="Arial"/>
          <w:color w:val="000000"/>
          <w:sz w:val="22"/>
          <w:szCs w:val="22"/>
        </w:rPr>
        <w:t>vlastnictví č.</w:t>
      </w:r>
      <w:r w:rsidR="004E7EB0" w:rsidRPr="009860D1">
        <w:rPr>
          <w:rFonts w:ascii="Arial" w:hAnsi="Arial" w:cs="Arial"/>
          <w:color w:val="000000"/>
          <w:sz w:val="22"/>
          <w:szCs w:val="22"/>
        </w:rPr>
        <w:t xml:space="preserve"> </w:t>
      </w:r>
      <w:r w:rsidR="001860E0" w:rsidRPr="009860D1">
        <w:rPr>
          <w:rFonts w:ascii="Arial" w:hAnsi="Arial" w:cs="Arial"/>
          <w:color w:val="000000"/>
          <w:sz w:val="22"/>
          <w:szCs w:val="22"/>
        </w:rPr>
        <w:t>10002.</w:t>
      </w:r>
      <w:r w:rsidR="004E7EB0" w:rsidRPr="009860D1">
        <w:rPr>
          <w:rFonts w:ascii="Arial" w:hAnsi="Arial" w:cs="Arial"/>
          <w:color w:val="000000"/>
          <w:sz w:val="22"/>
          <w:szCs w:val="22"/>
        </w:rPr>
        <w:t> </w:t>
      </w:r>
      <w:bookmarkStart w:id="0" w:name="_Hlk25051331"/>
    </w:p>
    <w:p w14:paraId="2DAD24A3" w14:textId="5FD6ACBD" w:rsidR="00CA1E29" w:rsidRDefault="00CA1E29" w:rsidP="00CA1E29">
      <w:pPr>
        <w:ind w:left="708"/>
        <w:jc w:val="both"/>
        <w:rPr>
          <w:rFonts w:ascii="Arial" w:hAnsi="Arial" w:cs="Arial"/>
          <w:color w:val="000000"/>
          <w:sz w:val="22"/>
          <w:szCs w:val="22"/>
        </w:rPr>
      </w:pPr>
      <w:proofErr w:type="spellStart"/>
      <w:r>
        <w:rPr>
          <w:rFonts w:ascii="Arial" w:hAnsi="Arial" w:cs="Arial"/>
          <w:color w:val="000000"/>
          <w:sz w:val="22"/>
          <w:szCs w:val="22"/>
        </w:rPr>
        <w:t>parc</w:t>
      </w:r>
      <w:proofErr w:type="spellEnd"/>
      <w:r>
        <w:rPr>
          <w:rFonts w:ascii="Arial" w:hAnsi="Arial" w:cs="Arial"/>
          <w:color w:val="000000"/>
          <w:sz w:val="22"/>
          <w:szCs w:val="22"/>
        </w:rPr>
        <w:t xml:space="preserve">. č. </w:t>
      </w:r>
      <w:r w:rsidRPr="00CA1E29">
        <w:rPr>
          <w:rFonts w:ascii="Arial" w:hAnsi="Arial" w:cs="Arial"/>
          <w:b/>
          <w:bCs/>
          <w:color w:val="000000"/>
          <w:sz w:val="22"/>
          <w:szCs w:val="22"/>
        </w:rPr>
        <w:t xml:space="preserve">1833/15 </w:t>
      </w:r>
      <w:r w:rsidRPr="00CA1E29">
        <w:rPr>
          <w:rFonts w:ascii="Arial" w:hAnsi="Arial" w:cs="Arial"/>
          <w:color w:val="000000"/>
          <w:sz w:val="22"/>
          <w:szCs w:val="22"/>
        </w:rPr>
        <w:t>a</w:t>
      </w:r>
      <w:r w:rsidRPr="00CA1E29">
        <w:rPr>
          <w:rFonts w:ascii="Arial" w:hAnsi="Arial" w:cs="Arial"/>
          <w:b/>
          <w:bCs/>
          <w:color w:val="000000"/>
          <w:sz w:val="22"/>
          <w:szCs w:val="22"/>
        </w:rPr>
        <w:t xml:space="preserve"> 1868/7</w:t>
      </w:r>
      <w:r w:rsidRPr="006F2280">
        <w:rPr>
          <w:rFonts w:ascii="Arial" w:hAnsi="Arial" w:cs="Arial"/>
          <w:i/>
          <w:iCs/>
          <w:color w:val="000000"/>
          <w:sz w:val="22"/>
          <w:szCs w:val="22"/>
        </w:rPr>
        <w:t>,</w:t>
      </w:r>
      <w:r w:rsidRPr="006F2280">
        <w:rPr>
          <w:rFonts w:ascii="Arial" w:hAnsi="Arial" w:cs="Arial"/>
          <w:b/>
          <w:bCs/>
          <w:i/>
          <w:iCs/>
          <w:color w:val="000000"/>
          <w:sz w:val="22"/>
          <w:szCs w:val="22"/>
        </w:rPr>
        <w:t xml:space="preserve"> </w:t>
      </w:r>
      <w:r w:rsidRPr="009860D1">
        <w:rPr>
          <w:rFonts w:ascii="Arial" w:hAnsi="Arial" w:cs="Arial"/>
          <w:color w:val="000000"/>
          <w:sz w:val="22"/>
          <w:szCs w:val="22"/>
        </w:rPr>
        <w:t xml:space="preserve">v obci </w:t>
      </w:r>
      <w:r>
        <w:rPr>
          <w:rFonts w:ascii="Arial" w:hAnsi="Arial" w:cs="Arial"/>
          <w:b/>
          <w:bCs/>
          <w:color w:val="000000"/>
          <w:sz w:val="22"/>
          <w:szCs w:val="22"/>
        </w:rPr>
        <w:t>Tichá</w:t>
      </w:r>
      <w:r w:rsidRPr="009860D1">
        <w:rPr>
          <w:rFonts w:ascii="Arial" w:hAnsi="Arial" w:cs="Arial"/>
          <w:color w:val="000000"/>
          <w:sz w:val="22"/>
          <w:szCs w:val="22"/>
        </w:rPr>
        <w:t xml:space="preserve">, katastrálním území </w:t>
      </w:r>
      <w:r>
        <w:rPr>
          <w:rFonts w:ascii="Arial" w:hAnsi="Arial" w:cs="Arial"/>
          <w:b/>
          <w:bCs/>
          <w:color w:val="000000"/>
          <w:sz w:val="22"/>
          <w:szCs w:val="22"/>
        </w:rPr>
        <w:t>Tichá na Moravě</w:t>
      </w:r>
      <w:r w:rsidRPr="009860D1">
        <w:rPr>
          <w:rFonts w:ascii="Arial" w:hAnsi="Arial" w:cs="Arial"/>
          <w:color w:val="000000"/>
          <w:sz w:val="22"/>
          <w:szCs w:val="22"/>
        </w:rPr>
        <w:t>, které jsou zapsán</w:t>
      </w:r>
      <w:r w:rsidRPr="009860D1">
        <w:rPr>
          <w:rFonts w:ascii="Arial" w:hAnsi="Arial" w:cs="Arial"/>
          <w:iCs/>
          <w:color w:val="000000"/>
          <w:sz w:val="22"/>
          <w:szCs w:val="22"/>
        </w:rPr>
        <w:t>y</w:t>
      </w:r>
      <w:r w:rsidRPr="009860D1">
        <w:rPr>
          <w:rFonts w:ascii="Arial" w:hAnsi="Arial" w:cs="Arial"/>
          <w:color w:val="000000"/>
          <w:sz w:val="22"/>
          <w:szCs w:val="22"/>
        </w:rPr>
        <w:t xml:space="preserve"> u Katastrálního úřadu pro </w:t>
      </w:r>
      <w:r>
        <w:rPr>
          <w:rFonts w:ascii="Arial" w:hAnsi="Arial" w:cs="Arial"/>
          <w:color w:val="000000"/>
          <w:sz w:val="22"/>
          <w:szCs w:val="22"/>
        </w:rPr>
        <w:t xml:space="preserve">Moravskoslezský </w:t>
      </w:r>
      <w:r w:rsidRPr="009860D1">
        <w:rPr>
          <w:rFonts w:ascii="Arial" w:hAnsi="Arial" w:cs="Arial"/>
          <w:color w:val="000000"/>
          <w:sz w:val="22"/>
          <w:szCs w:val="22"/>
        </w:rPr>
        <w:t xml:space="preserve">kraj, Katastrální pracoviště </w:t>
      </w:r>
      <w:r>
        <w:rPr>
          <w:rFonts w:ascii="Arial" w:hAnsi="Arial" w:cs="Arial"/>
          <w:color w:val="000000"/>
          <w:sz w:val="22"/>
          <w:szCs w:val="22"/>
        </w:rPr>
        <w:t>Nový Jičín</w:t>
      </w:r>
      <w:r w:rsidRPr="009860D1">
        <w:rPr>
          <w:rFonts w:ascii="Arial" w:hAnsi="Arial" w:cs="Arial"/>
          <w:color w:val="000000"/>
          <w:sz w:val="22"/>
          <w:szCs w:val="22"/>
        </w:rPr>
        <w:t xml:space="preserve"> na listu vlastnictví č. 10002. </w:t>
      </w:r>
    </w:p>
    <w:p w14:paraId="7646352E" w14:textId="12B84E66" w:rsidR="00CA1E29" w:rsidRDefault="00CA1E29" w:rsidP="00CA1E29">
      <w:pPr>
        <w:ind w:left="708"/>
        <w:jc w:val="both"/>
        <w:rPr>
          <w:rFonts w:ascii="Arial" w:hAnsi="Arial" w:cs="Arial"/>
          <w:color w:val="000000"/>
          <w:sz w:val="22"/>
          <w:szCs w:val="22"/>
        </w:rPr>
      </w:pPr>
      <w:proofErr w:type="spellStart"/>
      <w:r>
        <w:rPr>
          <w:rFonts w:ascii="Arial" w:hAnsi="Arial" w:cs="Arial"/>
          <w:color w:val="000000"/>
          <w:sz w:val="22"/>
          <w:szCs w:val="22"/>
        </w:rPr>
        <w:t>p</w:t>
      </w:r>
      <w:r w:rsidRPr="009860D1">
        <w:rPr>
          <w:rFonts w:ascii="Arial" w:hAnsi="Arial" w:cs="Arial"/>
          <w:color w:val="000000"/>
          <w:sz w:val="22"/>
          <w:szCs w:val="22"/>
        </w:rPr>
        <w:t>arc</w:t>
      </w:r>
      <w:proofErr w:type="spellEnd"/>
      <w:r w:rsidRPr="009860D1">
        <w:rPr>
          <w:rFonts w:ascii="Arial" w:hAnsi="Arial" w:cs="Arial"/>
          <w:color w:val="000000"/>
          <w:sz w:val="22"/>
          <w:szCs w:val="22"/>
        </w:rPr>
        <w:t xml:space="preserve">. č. </w:t>
      </w:r>
      <w:r>
        <w:rPr>
          <w:rFonts w:ascii="Arial" w:hAnsi="Arial" w:cs="Arial"/>
          <w:b/>
          <w:color w:val="000000"/>
          <w:sz w:val="22"/>
          <w:szCs w:val="22"/>
        </w:rPr>
        <w:t xml:space="preserve">477/2, 477/5, 477/18, 477/19, 622/2, 622/3, 622/5 </w:t>
      </w:r>
      <w:r w:rsidRPr="00CA1E29">
        <w:rPr>
          <w:rFonts w:ascii="Arial" w:hAnsi="Arial" w:cs="Arial"/>
          <w:bCs/>
          <w:color w:val="000000"/>
          <w:sz w:val="22"/>
          <w:szCs w:val="22"/>
        </w:rPr>
        <w:t>a</w:t>
      </w:r>
      <w:r>
        <w:rPr>
          <w:rFonts w:ascii="Arial" w:hAnsi="Arial" w:cs="Arial"/>
          <w:b/>
          <w:color w:val="000000"/>
          <w:sz w:val="22"/>
          <w:szCs w:val="22"/>
        </w:rPr>
        <w:t xml:space="preserve"> 1078/25</w:t>
      </w:r>
      <w:r w:rsidRPr="006F2280">
        <w:rPr>
          <w:rFonts w:ascii="Arial" w:hAnsi="Arial" w:cs="Arial"/>
          <w:i/>
          <w:iCs/>
          <w:color w:val="000000"/>
          <w:sz w:val="22"/>
          <w:szCs w:val="22"/>
        </w:rPr>
        <w:t>,</w:t>
      </w:r>
      <w:r w:rsidRPr="006F2280">
        <w:rPr>
          <w:rFonts w:ascii="Arial" w:hAnsi="Arial" w:cs="Arial"/>
          <w:b/>
          <w:bCs/>
          <w:i/>
          <w:iCs/>
          <w:color w:val="000000"/>
          <w:sz w:val="22"/>
          <w:szCs w:val="22"/>
        </w:rPr>
        <w:t xml:space="preserve"> </w:t>
      </w:r>
      <w:r w:rsidRPr="009860D1">
        <w:rPr>
          <w:rFonts w:ascii="Arial" w:hAnsi="Arial" w:cs="Arial"/>
          <w:color w:val="000000"/>
          <w:sz w:val="22"/>
          <w:szCs w:val="22"/>
        </w:rPr>
        <w:t xml:space="preserve">v obci </w:t>
      </w:r>
      <w:r>
        <w:rPr>
          <w:rFonts w:ascii="Arial" w:hAnsi="Arial" w:cs="Arial"/>
          <w:b/>
          <w:bCs/>
          <w:color w:val="000000"/>
          <w:sz w:val="22"/>
          <w:szCs w:val="22"/>
        </w:rPr>
        <w:t>Veřovice</w:t>
      </w:r>
      <w:r w:rsidRPr="009860D1">
        <w:rPr>
          <w:rFonts w:ascii="Arial" w:hAnsi="Arial" w:cs="Arial"/>
          <w:color w:val="000000"/>
          <w:sz w:val="22"/>
          <w:szCs w:val="22"/>
        </w:rPr>
        <w:t xml:space="preserve">, katastrálním území </w:t>
      </w:r>
      <w:r>
        <w:rPr>
          <w:rFonts w:ascii="Arial" w:hAnsi="Arial" w:cs="Arial"/>
          <w:b/>
          <w:bCs/>
          <w:color w:val="000000"/>
          <w:sz w:val="22"/>
          <w:szCs w:val="22"/>
        </w:rPr>
        <w:t>Veřovice</w:t>
      </w:r>
      <w:r w:rsidRPr="009860D1">
        <w:rPr>
          <w:rFonts w:ascii="Arial" w:hAnsi="Arial" w:cs="Arial"/>
          <w:color w:val="000000"/>
          <w:sz w:val="22"/>
          <w:szCs w:val="22"/>
        </w:rPr>
        <w:t>, které jsou zapsán</w:t>
      </w:r>
      <w:r w:rsidRPr="009860D1">
        <w:rPr>
          <w:rFonts w:ascii="Arial" w:hAnsi="Arial" w:cs="Arial"/>
          <w:iCs/>
          <w:color w:val="000000"/>
          <w:sz w:val="22"/>
          <w:szCs w:val="22"/>
        </w:rPr>
        <w:t>y</w:t>
      </w:r>
      <w:r w:rsidRPr="009860D1">
        <w:rPr>
          <w:rFonts w:ascii="Arial" w:hAnsi="Arial" w:cs="Arial"/>
          <w:color w:val="000000"/>
          <w:sz w:val="22"/>
          <w:szCs w:val="22"/>
        </w:rPr>
        <w:t xml:space="preserve"> u Katastrálního úřadu pro </w:t>
      </w:r>
      <w:r>
        <w:rPr>
          <w:rFonts w:ascii="Arial" w:hAnsi="Arial" w:cs="Arial"/>
          <w:color w:val="000000"/>
          <w:sz w:val="22"/>
          <w:szCs w:val="22"/>
        </w:rPr>
        <w:t xml:space="preserve">Moravskoslezský </w:t>
      </w:r>
      <w:r w:rsidRPr="009860D1">
        <w:rPr>
          <w:rFonts w:ascii="Arial" w:hAnsi="Arial" w:cs="Arial"/>
          <w:color w:val="000000"/>
          <w:sz w:val="22"/>
          <w:szCs w:val="22"/>
        </w:rPr>
        <w:t xml:space="preserve">kraj, Katastrální pracoviště </w:t>
      </w:r>
      <w:r>
        <w:rPr>
          <w:rFonts w:ascii="Arial" w:hAnsi="Arial" w:cs="Arial"/>
          <w:color w:val="000000"/>
          <w:sz w:val="22"/>
          <w:szCs w:val="22"/>
        </w:rPr>
        <w:t>Nový Jičín</w:t>
      </w:r>
      <w:r w:rsidRPr="009860D1">
        <w:rPr>
          <w:rFonts w:ascii="Arial" w:hAnsi="Arial" w:cs="Arial"/>
          <w:color w:val="000000"/>
          <w:sz w:val="22"/>
          <w:szCs w:val="22"/>
        </w:rPr>
        <w:t xml:space="preserve"> na listu vlastnictví č. 10002. </w:t>
      </w:r>
    </w:p>
    <w:p w14:paraId="6165B791" w14:textId="29840AA0" w:rsidR="004E7EB0" w:rsidRPr="009860D1" w:rsidRDefault="00E6379B" w:rsidP="00F24864">
      <w:pPr>
        <w:jc w:val="both"/>
        <w:rPr>
          <w:rFonts w:ascii="Arial" w:hAnsi="Arial" w:cs="Arial"/>
          <w:i/>
          <w:iCs/>
          <w:color w:val="000000"/>
          <w:sz w:val="22"/>
          <w:szCs w:val="22"/>
          <w:u w:val="single"/>
        </w:rPr>
      </w:pPr>
      <w:r w:rsidRPr="003F0CB0">
        <w:rPr>
          <w:rFonts w:ascii="Arial" w:hAnsi="Arial" w:cs="Arial"/>
          <w:sz w:val="22"/>
          <w:szCs w:val="22"/>
        </w:rPr>
        <w:t xml:space="preserve">Tyto pozemky budou dále označovány </w:t>
      </w:r>
      <w:bookmarkEnd w:id="0"/>
      <w:r w:rsidR="004E7EB0" w:rsidRPr="006F2280">
        <w:rPr>
          <w:rFonts w:ascii="Arial" w:hAnsi="Arial" w:cs="Arial"/>
          <w:color w:val="000000"/>
          <w:sz w:val="22"/>
          <w:szCs w:val="22"/>
        </w:rPr>
        <w:t xml:space="preserve">bez ohledu na jejich počet </w:t>
      </w:r>
      <w:r w:rsidR="004E7EB0" w:rsidRPr="009860D1">
        <w:rPr>
          <w:rFonts w:ascii="Arial" w:hAnsi="Arial" w:cs="Arial"/>
          <w:color w:val="000000"/>
          <w:sz w:val="22"/>
          <w:szCs w:val="22"/>
        </w:rPr>
        <w:t>„</w:t>
      </w:r>
      <w:r w:rsidR="004E7EB0" w:rsidRPr="009860D1">
        <w:rPr>
          <w:rFonts w:ascii="Arial" w:hAnsi="Arial" w:cs="Arial"/>
          <w:b/>
          <w:color w:val="000000"/>
          <w:sz w:val="22"/>
          <w:szCs w:val="22"/>
        </w:rPr>
        <w:t>služebný pozemek</w:t>
      </w:r>
      <w:r w:rsidR="004E7EB0" w:rsidRPr="009860D1">
        <w:rPr>
          <w:rFonts w:ascii="Arial" w:hAnsi="Arial" w:cs="Arial"/>
          <w:color w:val="000000"/>
          <w:sz w:val="22"/>
          <w:szCs w:val="22"/>
        </w:rPr>
        <w:t>“.</w:t>
      </w:r>
    </w:p>
    <w:p w14:paraId="16400FBE" w14:textId="278FF204" w:rsidR="004E7EB0" w:rsidRPr="009860D1" w:rsidRDefault="00C37EE8" w:rsidP="00CA1E29">
      <w:pPr>
        <w:numPr>
          <w:ilvl w:val="0"/>
          <w:numId w:val="2"/>
        </w:numPr>
        <w:ind w:left="0" w:hanging="709"/>
        <w:jc w:val="both"/>
        <w:rPr>
          <w:rFonts w:ascii="Arial" w:hAnsi="Arial" w:cs="Arial"/>
          <w:bCs/>
          <w:sz w:val="22"/>
          <w:szCs w:val="22"/>
        </w:rPr>
      </w:pPr>
      <w:r w:rsidRPr="00CA1E29">
        <w:rPr>
          <w:rFonts w:ascii="Arial" w:hAnsi="Arial" w:cs="Arial"/>
          <w:color w:val="000000"/>
          <w:sz w:val="22"/>
          <w:szCs w:val="22"/>
        </w:rPr>
        <w:lastRenderedPageBreak/>
        <w:t>Oprávněný</w:t>
      </w:r>
      <w:r w:rsidRPr="009860D1">
        <w:rPr>
          <w:rFonts w:ascii="Arial" w:hAnsi="Arial" w:cs="Arial"/>
          <w:bCs/>
          <w:sz w:val="22"/>
          <w:szCs w:val="22"/>
        </w:rPr>
        <w:t xml:space="preserve"> je investorem stavby </w:t>
      </w:r>
      <w:r w:rsidR="00BE5713" w:rsidRPr="009860D1">
        <w:rPr>
          <w:rFonts w:ascii="Arial" w:hAnsi="Arial" w:cs="Arial"/>
          <w:bCs/>
          <w:sz w:val="22"/>
          <w:szCs w:val="22"/>
        </w:rPr>
        <w:t>přenosové soustavy</w:t>
      </w:r>
      <w:r w:rsidR="00083288" w:rsidRPr="009860D1">
        <w:rPr>
          <w:rFonts w:ascii="Arial" w:hAnsi="Arial" w:cs="Arial"/>
          <w:bCs/>
          <w:sz w:val="22"/>
          <w:szCs w:val="22"/>
        </w:rPr>
        <w:t xml:space="preserve"> </w:t>
      </w:r>
      <w:r w:rsidRPr="00CA1E29">
        <w:rPr>
          <w:rFonts w:ascii="Arial" w:hAnsi="Arial" w:cs="Arial"/>
          <w:b/>
          <w:bCs/>
          <w:iCs/>
          <w:sz w:val="22"/>
          <w:szCs w:val="22"/>
        </w:rPr>
        <w:t>„</w:t>
      </w:r>
      <w:r w:rsidR="00CA1E29" w:rsidRPr="00CA1E29">
        <w:rPr>
          <w:rFonts w:ascii="Arial" w:hAnsi="Arial" w:cs="Arial"/>
          <w:b/>
          <w:bCs/>
          <w:iCs/>
          <w:sz w:val="22"/>
          <w:szCs w:val="22"/>
        </w:rPr>
        <w:t>V403/803 – zdvojené vedení</w:t>
      </w:r>
      <w:r w:rsidRPr="00CA1E29">
        <w:rPr>
          <w:rFonts w:ascii="Arial" w:hAnsi="Arial" w:cs="Arial"/>
          <w:b/>
          <w:bCs/>
          <w:iCs/>
          <w:sz w:val="22"/>
          <w:szCs w:val="22"/>
        </w:rPr>
        <w:t>“</w:t>
      </w:r>
      <w:r w:rsidRPr="009860D1">
        <w:rPr>
          <w:rFonts w:ascii="Arial" w:hAnsi="Arial" w:cs="Arial"/>
          <w:bCs/>
          <w:color w:val="FF0000"/>
          <w:sz w:val="22"/>
          <w:szCs w:val="22"/>
        </w:rPr>
        <w:t xml:space="preserve"> </w:t>
      </w:r>
      <w:r w:rsidR="006B550B" w:rsidRPr="009860D1">
        <w:rPr>
          <w:rFonts w:ascii="Arial" w:hAnsi="Arial" w:cs="Arial"/>
          <w:bCs/>
          <w:sz w:val="22"/>
          <w:szCs w:val="22"/>
        </w:rPr>
        <w:t xml:space="preserve">a bude </w:t>
      </w:r>
      <w:r w:rsidR="00C279F0" w:rsidRPr="009860D1">
        <w:rPr>
          <w:rFonts w:ascii="Arial" w:hAnsi="Arial" w:cs="Arial"/>
          <w:bCs/>
          <w:sz w:val="22"/>
          <w:szCs w:val="22"/>
        </w:rPr>
        <w:t xml:space="preserve">provozovatelem a </w:t>
      </w:r>
      <w:r w:rsidRPr="009860D1">
        <w:rPr>
          <w:rFonts w:ascii="Arial" w:hAnsi="Arial" w:cs="Arial"/>
          <w:bCs/>
          <w:sz w:val="22"/>
          <w:szCs w:val="22"/>
        </w:rPr>
        <w:t>vlastníkem</w:t>
      </w:r>
      <w:r w:rsidR="006B550B" w:rsidRPr="009860D1">
        <w:rPr>
          <w:rFonts w:ascii="Arial" w:hAnsi="Arial" w:cs="Arial"/>
          <w:bCs/>
          <w:sz w:val="22"/>
          <w:szCs w:val="22"/>
        </w:rPr>
        <w:t xml:space="preserve"> </w:t>
      </w:r>
      <w:r w:rsidR="0029226B" w:rsidRPr="009860D1">
        <w:rPr>
          <w:rFonts w:ascii="Arial" w:hAnsi="Arial" w:cs="Arial"/>
          <w:bCs/>
          <w:sz w:val="22"/>
          <w:szCs w:val="22"/>
        </w:rPr>
        <w:t xml:space="preserve">energetického zařízení – </w:t>
      </w:r>
      <w:r w:rsidR="00BE5713" w:rsidRPr="009860D1">
        <w:rPr>
          <w:rFonts w:ascii="Arial" w:hAnsi="Arial" w:cs="Arial"/>
          <w:b/>
          <w:bCs/>
          <w:sz w:val="22"/>
          <w:szCs w:val="22"/>
        </w:rPr>
        <w:t xml:space="preserve">nadzemního </w:t>
      </w:r>
      <w:r w:rsidR="0029226B" w:rsidRPr="009860D1">
        <w:rPr>
          <w:rFonts w:ascii="Arial" w:hAnsi="Arial" w:cs="Arial"/>
          <w:b/>
          <w:bCs/>
          <w:sz w:val="22"/>
          <w:szCs w:val="22"/>
        </w:rPr>
        <w:t xml:space="preserve">vedení vysokého napětí </w:t>
      </w:r>
      <w:r w:rsidR="00CA1E29">
        <w:rPr>
          <w:rFonts w:ascii="Arial" w:hAnsi="Arial" w:cs="Arial"/>
          <w:b/>
          <w:bCs/>
          <w:sz w:val="22"/>
          <w:szCs w:val="22"/>
        </w:rPr>
        <w:t>400</w:t>
      </w:r>
      <w:r w:rsidR="00C302C3" w:rsidRPr="009860D1">
        <w:rPr>
          <w:rFonts w:ascii="Arial" w:hAnsi="Arial" w:cs="Arial"/>
          <w:b/>
          <w:bCs/>
          <w:sz w:val="22"/>
          <w:szCs w:val="22"/>
        </w:rPr>
        <w:t xml:space="preserve"> </w:t>
      </w:r>
      <w:proofErr w:type="spellStart"/>
      <w:r w:rsidR="0029226B" w:rsidRPr="009860D1">
        <w:rPr>
          <w:rFonts w:ascii="Arial" w:hAnsi="Arial" w:cs="Arial"/>
          <w:b/>
          <w:bCs/>
          <w:sz w:val="22"/>
          <w:szCs w:val="22"/>
        </w:rPr>
        <w:t>kV</w:t>
      </w:r>
      <w:proofErr w:type="spellEnd"/>
      <w:r w:rsidR="004E7EB0" w:rsidRPr="009860D1">
        <w:rPr>
          <w:rFonts w:ascii="Arial" w:hAnsi="Arial" w:cs="Arial"/>
          <w:bCs/>
          <w:i/>
          <w:sz w:val="22"/>
          <w:szCs w:val="22"/>
        </w:rPr>
        <w:t>,</w:t>
      </w:r>
      <w:r w:rsidR="006B550B" w:rsidRPr="009860D1">
        <w:rPr>
          <w:rFonts w:ascii="Arial" w:hAnsi="Arial" w:cs="Arial"/>
          <w:bCs/>
          <w:i/>
          <w:sz w:val="22"/>
          <w:szCs w:val="22"/>
        </w:rPr>
        <w:t xml:space="preserve"> </w:t>
      </w:r>
      <w:r w:rsidR="004E7EB0" w:rsidRPr="009860D1">
        <w:rPr>
          <w:rFonts w:ascii="Arial" w:hAnsi="Arial" w:cs="Arial"/>
          <w:bCs/>
          <w:sz w:val="22"/>
          <w:szCs w:val="22"/>
        </w:rPr>
        <w:t xml:space="preserve">(dále jen </w:t>
      </w:r>
      <w:r w:rsidR="004E7EB0" w:rsidRPr="009860D1">
        <w:rPr>
          <w:rFonts w:ascii="Arial" w:hAnsi="Arial" w:cs="Arial"/>
          <w:b/>
          <w:bCs/>
          <w:sz w:val="22"/>
          <w:szCs w:val="22"/>
        </w:rPr>
        <w:t>„</w:t>
      </w:r>
      <w:r w:rsidR="0029226B" w:rsidRPr="009860D1">
        <w:rPr>
          <w:rFonts w:ascii="Arial" w:hAnsi="Arial" w:cs="Arial"/>
          <w:b/>
          <w:bCs/>
          <w:sz w:val="22"/>
          <w:szCs w:val="22"/>
        </w:rPr>
        <w:t xml:space="preserve">energetické </w:t>
      </w:r>
      <w:r w:rsidR="004E7EB0" w:rsidRPr="009860D1">
        <w:rPr>
          <w:rFonts w:ascii="Arial" w:hAnsi="Arial" w:cs="Arial"/>
          <w:b/>
          <w:bCs/>
          <w:sz w:val="22"/>
          <w:szCs w:val="22"/>
        </w:rPr>
        <w:t>zařízení“</w:t>
      </w:r>
      <w:r w:rsidR="004812FA" w:rsidRPr="009860D1">
        <w:rPr>
          <w:rFonts w:ascii="Arial" w:hAnsi="Arial" w:cs="Arial"/>
          <w:b/>
          <w:bCs/>
          <w:sz w:val="22"/>
          <w:szCs w:val="22"/>
        </w:rPr>
        <w:t xml:space="preserve"> nebo „stavba“</w:t>
      </w:r>
      <w:r w:rsidR="004E7EB0" w:rsidRPr="009860D1">
        <w:rPr>
          <w:rFonts w:ascii="Arial" w:hAnsi="Arial" w:cs="Arial"/>
          <w:bCs/>
          <w:sz w:val="22"/>
          <w:szCs w:val="22"/>
        </w:rPr>
        <w:t>).</w:t>
      </w:r>
    </w:p>
    <w:p w14:paraId="32A8AC3D" w14:textId="04CF35E3" w:rsidR="004E7EB0" w:rsidRPr="009860D1" w:rsidRDefault="004E7EB0" w:rsidP="00CA1E29">
      <w:pPr>
        <w:numPr>
          <w:ilvl w:val="0"/>
          <w:numId w:val="2"/>
        </w:numPr>
        <w:ind w:left="0" w:hanging="709"/>
        <w:jc w:val="both"/>
        <w:rPr>
          <w:rFonts w:ascii="Arial" w:hAnsi="Arial" w:cs="Arial"/>
          <w:snapToGrid w:val="0"/>
          <w:sz w:val="22"/>
          <w:szCs w:val="22"/>
        </w:rPr>
      </w:pPr>
      <w:r w:rsidRPr="00CA1E29">
        <w:rPr>
          <w:rFonts w:ascii="Arial" w:hAnsi="Arial" w:cs="Arial"/>
          <w:color w:val="000000"/>
          <w:sz w:val="22"/>
          <w:szCs w:val="22"/>
        </w:rPr>
        <w:t>Oprávněný</w:t>
      </w:r>
      <w:r w:rsidRPr="009860D1">
        <w:rPr>
          <w:rFonts w:ascii="Arial" w:hAnsi="Arial" w:cs="Arial"/>
          <w:snapToGrid w:val="0"/>
          <w:sz w:val="22"/>
          <w:szCs w:val="22"/>
        </w:rPr>
        <w:t xml:space="preserve"> </w:t>
      </w:r>
      <w:r w:rsidRPr="009860D1">
        <w:rPr>
          <w:rFonts w:ascii="Arial" w:hAnsi="Arial" w:cs="Arial"/>
          <w:bCs/>
          <w:sz w:val="22"/>
          <w:szCs w:val="22"/>
        </w:rPr>
        <w:t xml:space="preserve">je držitelem licence na </w:t>
      </w:r>
      <w:r w:rsidR="00F03F01" w:rsidRPr="009860D1">
        <w:rPr>
          <w:rFonts w:ascii="Arial" w:hAnsi="Arial" w:cs="Arial"/>
          <w:sz w:val="22"/>
          <w:szCs w:val="22"/>
        </w:rPr>
        <w:t xml:space="preserve">přenos </w:t>
      </w:r>
      <w:r w:rsidR="00BE5713" w:rsidRPr="009860D1">
        <w:rPr>
          <w:rFonts w:ascii="Arial" w:hAnsi="Arial" w:cs="Arial"/>
          <w:sz w:val="22"/>
          <w:szCs w:val="22"/>
        </w:rPr>
        <w:t xml:space="preserve">elektřiny </w:t>
      </w:r>
      <w:r w:rsidRPr="009860D1">
        <w:rPr>
          <w:rFonts w:ascii="Arial" w:hAnsi="Arial" w:cs="Arial"/>
          <w:bCs/>
          <w:sz w:val="22"/>
          <w:szCs w:val="22"/>
        </w:rPr>
        <w:t xml:space="preserve">č. </w:t>
      </w:r>
      <w:r w:rsidR="00BE5713" w:rsidRPr="009860D1">
        <w:rPr>
          <w:rFonts w:ascii="Arial" w:hAnsi="Arial" w:cs="Arial"/>
          <w:sz w:val="22"/>
          <w:szCs w:val="22"/>
        </w:rPr>
        <w:t>130100001</w:t>
      </w:r>
      <w:r w:rsidR="00BE5713" w:rsidRPr="009860D1">
        <w:rPr>
          <w:rFonts w:ascii="Arial" w:hAnsi="Arial" w:cs="Arial"/>
          <w:bCs/>
          <w:sz w:val="22"/>
          <w:szCs w:val="22"/>
        </w:rPr>
        <w:t xml:space="preserve"> </w:t>
      </w:r>
      <w:r w:rsidR="00F03F01" w:rsidRPr="009860D1">
        <w:rPr>
          <w:rFonts w:ascii="Arial" w:hAnsi="Arial" w:cs="Arial"/>
          <w:bCs/>
          <w:sz w:val="22"/>
          <w:szCs w:val="22"/>
        </w:rPr>
        <w:t>vydan</w:t>
      </w:r>
      <w:r w:rsidR="00FA2B04" w:rsidRPr="009860D1">
        <w:rPr>
          <w:rFonts w:ascii="Arial" w:hAnsi="Arial" w:cs="Arial"/>
          <w:bCs/>
          <w:sz w:val="22"/>
          <w:szCs w:val="22"/>
        </w:rPr>
        <w:t xml:space="preserve">é </w:t>
      </w:r>
      <w:r w:rsidRPr="009860D1">
        <w:rPr>
          <w:rFonts w:ascii="Arial" w:hAnsi="Arial" w:cs="Arial"/>
          <w:bCs/>
          <w:sz w:val="22"/>
          <w:szCs w:val="22"/>
        </w:rPr>
        <w:t>Energetickým regulačním úřadem</w:t>
      </w:r>
      <w:r w:rsidR="00FA2B04" w:rsidRPr="009860D1">
        <w:rPr>
          <w:rFonts w:ascii="Arial" w:hAnsi="Arial" w:cs="Arial"/>
          <w:sz w:val="22"/>
          <w:szCs w:val="22"/>
        </w:rPr>
        <w:t>.</w:t>
      </w:r>
      <w:r w:rsidRPr="009860D1">
        <w:rPr>
          <w:rFonts w:ascii="Arial" w:hAnsi="Arial" w:cs="Arial"/>
          <w:bCs/>
          <w:sz w:val="22"/>
          <w:szCs w:val="22"/>
        </w:rPr>
        <w:t xml:space="preserve"> </w:t>
      </w:r>
      <w:r w:rsidR="00FA2B04" w:rsidRPr="009860D1">
        <w:rPr>
          <w:rFonts w:ascii="Arial" w:hAnsi="Arial" w:cs="Arial"/>
          <w:bCs/>
          <w:sz w:val="22"/>
          <w:szCs w:val="22"/>
        </w:rPr>
        <w:t xml:space="preserve">Oprávněný </w:t>
      </w:r>
      <w:r w:rsidRPr="009860D1">
        <w:rPr>
          <w:rFonts w:ascii="Arial" w:hAnsi="Arial" w:cs="Arial"/>
          <w:bCs/>
          <w:sz w:val="22"/>
          <w:szCs w:val="22"/>
        </w:rPr>
        <w:t xml:space="preserve">dále prohlašuje, že je ve smyslu </w:t>
      </w:r>
      <w:r w:rsidRPr="009860D1">
        <w:rPr>
          <w:rFonts w:ascii="Arial" w:hAnsi="Arial" w:cs="Arial"/>
          <w:snapToGrid w:val="0"/>
          <w:sz w:val="22"/>
          <w:szCs w:val="22"/>
        </w:rPr>
        <w:t xml:space="preserve">ustanovení § </w:t>
      </w:r>
      <w:r w:rsidR="00B65E49" w:rsidRPr="009860D1">
        <w:rPr>
          <w:rFonts w:ascii="Arial" w:hAnsi="Arial" w:cs="Arial"/>
          <w:snapToGrid w:val="0"/>
          <w:sz w:val="22"/>
          <w:szCs w:val="22"/>
        </w:rPr>
        <w:t xml:space="preserve">24 </w:t>
      </w:r>
      <w:r w:rsidRPr="009860D1">
        <w:rPr>
          <w:rFonts w:ascii="Arial" w:hAnsi="Arial" w:cs="Arial"/>
          <w:snapToGrid w:val="0"/>
          <w:sz w:val="22"/>
          <w:szCs w:val="22"/>
        </w:rPr>
        <w:t xml:space="preserve">energetického zákona provozovatelem </w:t>
      </w:r>
      <w:r w:rsidR="0029226B" w:rsidRPr="009860D1">
        <w:rPr>
          <w:rFonts w:ascii="Arial" w:hAnsi="Arial" w:cs="Arial"/>
          <w:snapToGrid w:val="0"/>
          <w:sz w:val="22"/>
          <w:szCs w:val="22"/>
        </w:rPr>
        <w:t>energetické</w:t>
      </w:r>
      <w:r w:rsidRPr="009860D1">
        <w:rPr>
          <w:rFonts w:ascii="Arial" w:hAnsi="Arial" w:cs="Arial"/>
          <w:snapToGrid w:val="0"/>
          <w:sz w:val="22"/>
          <w:szCs w:val="22"/>
        </w:rPr>
        <w:t xml:space="preserve"> </w:t>
      </w:r>
      <w:r w:rsidR="00F03F01" w:rsidRPr="009860D1">
        <w:rPr>
          <w:rFonts w:ascii="Arial" w:hAnsi="Arial" w:cs="Arial"/>
          <w:snapToGrid w:val="0"/>
          <w:sz w:val="22"/>
          <w:szCs w:val="22"/>
        </w:rPr>
        <w:t>přenosové</w:t>
      </w:r>
      <w:r w:rsidRPr="009860D1">
        <w:rPr>
          <w:rFonts w:ascii="Arial" w:hAnsi="Arial" w:cs="Arial"/>
          <w:snapToGrid w:val="0"/>
          <w:sz w:val="22"/>
          <w:szCs w:val="22"/>
        </w:rPr>
        <w:t xml:space="preserve"> soustavy.</w:t>
      </w:r>
      <w:r w:rsidR="00B65E49" w:rsidRPr="009860D1">
        <w:rPr>
          <w:rFonts w:ascii="Arial" w:hAnsi="Arial" w:cs="Arial"/>
          <w:snapToGrid w:val="0"/>
          <w:sz w:val="22"/>
          <w:szCs w:val="22"/>
        </w:rPr>
        <w:t xml:space="preserve"> Oprávněný má energetickým zákonem uloženou povinnost zajišťovat bezpečný a spolehlivý provoz, obnovu a rozvoj přenosové soustavy na území České republiky, přičemž zřizování věcných břemen je</w:t>
      </w:r>
      <w:r w:rsidR="00F24864">
        <w:rPr>
          <w:rFonts w:ascii="Arial" w:hAnsi="Arial" w:cs="Arial"/>
          <w:snapToGrid w:val="0"/>
          <w:sz w:val="22"/>
          <w:szCs w:val="22"/>
        </w:rPr>
        <w:t> </w:t>
      </w:r>
      <w:r w:rsidR="00B65E49" w:rsidRPr="009860D1">
        <w:rPr>
          <w:rFonts w:ascii="Arial" w:hAnsi="Arial" w:cs="Arial"/>
          <w:snapToGrid w:val="0"/>
          <w:sz w:val="22"/>
          <w:szCs w:val="22"/>
        </w:rPr>
        <w:t>ze strany oprávněného jedním z předpokladů daných energetickým zákonem pro plnění této povinnosti.</w:t>
      </w:r>
    </w:p>
    <w:p w14:paraId="006F6C22" w14:textId="67D0B5F9" w:rsidR="00F24864" w:rsidRDefault="00E6379B" w:rsidP="00F24864">
      <w:pPr>
        <w:numPr>
          <w:ilvl w:val="0"/>
          <w:numId w:val="2"/>
        </w:numPr>
        <w:ind w:left="0" w:hanging="709"/>
        <w:jc w:val="both"/>
        <w:rPr>
          <w:rFonts w:ascii="Arial" w:hAnsi="Arial" w:cs="Arial"/>
          <w:iCs/>
          <w:sz w:val="22"/>
          <w:szCs w:val="22"/>
        </w:rPr>
      </w:pPr>
      <w:bookmarkStart w:id="1" w:name="_Hlk24614239"/>
      <w:bookmarkStart w:id="2" w:name="_Hlk25051448"/>
      <w:r w:rsidRPr="00F24864">
        <w:rPr>
          <w:rFonts w:ascii="Arial" w:hAnsi="Arial" w:cs="Arial"/>
          <w:color w:val="000000"/>
          <w:sz w:val="22"/>
          <w:szCs w:val="22"/>
        </w:rPr>
        <w:t>Povinný</w:t>
      </w:r>
      <w:r w:rsidRPr="003F0CB0">
        <w:rPr>
          <w:rFonts w:ascii="Arial" w:hAnsi="Arial" w:cs="Arial"/>
          <w:iCs/>
          <w:sz w:val="22"/>
          <w:szCs w:val="22"/>
        </w:rPr>
        <w:t xml:space="preserve"> upozorňuje oprávněného, že se </w:t>
      </w:r>
      <w:r w:rsidR="00F24864">
        <w:rPr>
          <w:rFonts w:ascii="Arial" w:hAnsi="Arial" w:cs="Arial"/>
          <w:iCs/>
          <w:sz w:val="22"/>
          <w:szCs w:val="22"/>
        </w:rPr>
        <w:t>v okolí trasy</w:t>
      </w:r>
      <w:r w:rsidR="00037F4B">
        <w:rPr>
          <w:rFonts w:ascii="Arial" w:hAnsi="Arial" w:cs="Arial"/>
          <w:iCs/>
          <w:sz w:val="22"/>
          <w:szCs w:val="22"/>
        </w:rPr>
        <w:t xml:space="preserve"> vedení</w:t>
      </w:r>
      <w:r w:rsidR="00F24864">
        <w:rPr>
          <w:rFonts w:ascii="Arial" w:hAnsi="Arial" w:cs="Arial"/>
          <w:iCs/>
          <w:sz w:val="22"/>
          <w:szCs w:val="22"/>
        </w:rPr>
        <w:t xml:space="preserve"> stavby </w:t>
      </w:r>
      <w:r w:rsidRPr="003F0CB0">
        <w:rPr>
          <w:rFonts w:ascii="Arial" w:hAnsi="Arial" w:cs="Arial"/>
          <w:iCs/>
          <w:sz w:val="22"/>
          <w:szCs w:val="22"/>
        </w:rPr>
        <w:t>nachází stavb</w:t>
      </w:r>
      <w:r w:rsidR="00F24864">
        <w:rPr>
          <w:rFonts w:ascii="Arial" w:hAnsi="Arial" w:cs="Arial"/>
          <w:iCs/>
          <w:sz w:val="22"/>
          <w:szCs w:val="22"/>
        </w:rPr>
        <w:t>y</w:t>
      </w:r>
      <w:r w:rsidRPr="003F0CB0">
        <w:rPr>
          <w:rFonts w:ascii="Arial" w:hAnsi="Arial" w:cs="Arial"/>
          <w:iCs/>
          <w:sz w:val="22"/>
          <w:szCs w:val="22"/>
        </w:rPr>
        <w:t xml:space="preserve"> vodního díla</w:t>
      </w:r>
      <w:r w:rsidR="00F24864">
        <w:rPr>
          <w:rFonts w:ascii="Arial" w:hAnsi="Arial" w:cs="Arial"/>
          <w:iCs/>
          <w:sz w:val="22"/>
          <w:szCs w:val="22"/>
        </w:rPr>
        <w:t> </w:t>
      </w:r>
      <w:r w:rsidR="00F24864">
        <w:rPr>
          <w:rFonts w:ascii="Arial" w:hAnsi="Arial" w:cs="Arial"/>
          <w:iCs/>
          <w:sz w:val="22"/>
          <w:szCs w:val="22"/>
        </w:rPr>
        <w:noBreakHyphen/>
        <w:t> </w:t>
      </w:r>
      <w:r w:rsidRPr="003F0CB0">
        <w:rPr>
          <w:rFonts w:ascii="Arial" w:hAnsi="Arial" w:cs="Arial"/>
          <w:iCs/>
          <w:sz w:val="22"/>
          <w:szCs w:val="22"/>
        </w:rPr>
        <w:t>hlavní odvodňovací zařízení</w:t>
      </w:r>
      <w:r w:rsidR="00E15E2B">
        <w:rPr>
          <w:rFonts w:ascii="Arial" w:hAnsi="Arial" w:cs="Arial"/>
          <w:iCs/>
          <w:sz w:val="22"/>
          <w:szCs w:val="22"/>
        </w:rPr>
        <w:t xml:space="preserve"> (všechny stavby společně dále jen „HOZ“)</w:t>
      </w:r>
      <w:r w:rsidR="00F24864">
        <w:rPr>
          <w:rFonts w:ascii="Arial" w:hAnsi="Arial" w:cs="Arial"/>
          <w:iCs/>
          <w:sz w:val="22"/>
          <w:szCs w:val="22"/>
        </w:rPr>
        <w:t>:</w:t>
      </w:r>
    </w:p>
    <w:p w14:paraId="17F23745" w14:textId="74B583DD" w:rsidR="00E6379B" w:rsidRDefault="00E6379B" w:rsidP="00F24864">
      <w:pPr>
        <w:ind w:left="708"/>
        <w:jc w:val="both"/>
        <w:rPr>
          <w:rFonts w:ascii="Arial" w:hAnsi="Arial" w:cs="Arial"/>
          <w:sz w:val="22"/>
          <w:szCs w:val="22"/>
        </w:rPr>
      </w:pPr>
      <w:r w:rsidRPr="003F0CB0">
        <w:rPr>
          <w:rFonts w:ascii="Arial" w:hAnsi="Arial" w:cs="Arial"/>
          <w:iCs/>
          <w:sz w:val="22"/>
          <w:szCs w:val="22"/>
        </w:rPr>
        <w:t>„</w:t>
      </w:r>
      <w:r w:rsidR="00F24864" w:rsidRPr="00F24864">
        <w:rPr>
          <w:rFonts w:ascii="Arial" w:hAnsi="Arial" w:cs="Arial"/>
          <w:b/>
          <w:bCs/>
          <w:iCs/>
          <w:sz w:val="22"/>
          <w:szCs w:val="22"/>
        </w:rPr>
        <w:t>HMZ Osek nad Bečvou</w:t>
      </w:r>
      <w:r w:rsidRPr="003F0CB0">
        <w:rPr>
          <w:rFonts w:ascii="Arial" w:hAnsi="Arial" w:cs="Arial"/>
          <w:iCs/>
          <w:sz w:val="22"/>
          <w:szCs w:val="22"/>
        </w:rPr>
        <w:t>“, která je evidována v souladu s § 56 odst.</w:t>
      </w:r>
      <w:r w:rsidR="00F24864">
        <w:rPr>
          <w:rFonts w:ascii="Arial" w:hAnsi="Arial" w:cs="Arial"/>
          <w:iCs/>
          <w:sz w:val="22"/>
          <w:szCs w:val="22"/>
        </w:rPr>
        <w:t> </w:t>
      </w:r>
      <w:r w:rsidRPr="003F0CB0">
        <w:rPr>
          <w:rFonts w:ascii="Arial" w:hAnsi="Arial" w:cs="Arial"/>
          <w:iCs/>
          <w:sz w:val="22"/>
          <w:szCs w:val="22"/>
        </w:rPr>
        <w:t>6 zákona č. 254/2001 Sb., o vodách a o změně některých zákonů (vodní zákon), v</w:t>
      </w:r>
      <w:r w:rsidR="00F24864">
        <w:rPr>
          <w:rFonts w:ascii="Arial" w:hAnsi="Arial" w:cs="Arial"/>
          <w:iCs/>
          <w:sz w:val="22"/>
          <w:szCs w:val="22"/>
        </w:rPr>
        <w:t> </w:t>
      </w:r>
      <w:r w:rsidRPr="003F0CB0">
        <w:rPr>
          <w:rFonts w:ascii="Arial" w:hAnsi="Arial" w:cs="Arial"/>
          <w:iCs/>
          <w:sz w:val="22"/>
          <w:szCs w:val="22"/>
        </w:rPr>
        <w:t xml:space="preserve">platném znění a § 4 odst. 2 zákona č. 503/2012 Sb., o Státním pozemkovém úřadu a o změně některých souvisejících zákonů, ve znění pozdějších předpisů, v majetku státu a v příslušnosti hospodařit </w:t>
      </w:r>
      <w:r w:rsidR="00077B85">
        <w:rPr>
          <w:rFonts w:ascii="Arial" w:hAnsi="Arial" w:cs="Arial"/>
          <w:iCs/>
          <w:sz w:val="22"/>
          <w:szCs w:val="22"/>
        </w:rPr>
        <w:t>povinného</w:t>
      </w:r>
      <w:r w:rsidRPr="003F0CB0">
        <w:rPr>
          <w:rFonts w:ascii="Arial" w:hAnsi="Arial" w:cs="Arial"/>
          <w:iCs/>
          <w:sz w:val="22"/>
          <w:szCs w:val="22"/>
        </w:rPr>
        <w:t xml:space="preserve"> pod ID </w:t>
      </w:r>
      <w:r w:rsidR="00F24864">
        <w:rPr>
          <w:rFonts w:ascii="Arial" w:hAnsi="Arial" w:cs="Arial"/>
          <w:iCs/>
          <w:sz w:val="22"/>
          <w:szCs w:val="22"/>
        </w:rPr>
        <w:t>5080000061-11201000</w:t>
      </w:r>
      <w:r w:rsidRPr="003F0CB0">
        <w:rPr>
          <w:rFonts w:ascii="Arial" w:hAnsi="Arial" w:cs="Arial"/>
          <w:iCs/>
          <w:sz w:val="22"/>
          <w:szCs w:val="22"/>
        </w:rPr>
        <w:t xml:space="preserve"> jako otevřený kanál v celkové délce </w:t>
      </w:r>
      <w:r w:rsidR="00F24864">
        <w:rPr>
          <w:rFonts w:ascii="Arial" w:hAnsi="Arial" w:cs="Arial"/>
          <w:iCs/>
          <w:sz w:val="22"/>
          <w:szCs w:val="22"/>
        </w:rPr>
        <w:t>0,910</w:t>
      </w:r>
      <w:r w:rsidRPr="003F0CB0">
        <w:rPr>
          <w:rFonts w:ascii="Arial" w:hAnsi="Arial" w:cs="Arial"/>
          <w:iCs/>
          <w:sz w:val="22"/>
          <w:szCs w:val="22"/>
        </w:rPr>
        <w:t xml:space="preserve"> km, v ČHP </w:t>
      </w:r>
      <w:r w:rsidR="00F24864">
        <w:rPr>
          <w:rFonts w:ascii="Arial" w:hAnsi="Arial" w:cs="Arial"/>
          <w:iCs/>
          <w:sz w:val="22"/>
          <w:szCs w:val="22"/>
        </w:rPr>
        <w:t>4-11-02-069</w:t>
      </w:r>
      <w:r w:rsidRPr="003F0CB0">
        <w:rPr>
          <w:rFonts w:ascii="Arial" w:hAnsi="Arial" w:cs="Arial"/>
          <w:sz w:val="22"/>
          <w:szCs w:val="22"/>
        </w:rPr>
        <w:t xml:space="preserve">. </w:t>
      </w:r>
    </w:p>
    <w:p w14:paraId="31D57238" w14:textId="32EBA10A" w:rsidR="00F24864" w:rsidRDefault="00F24864" w:rsidP="00F24864">
      <w:pPr>
        <w:ind w:left="708"/>
        <w:jc w:val="both"/>
        <w:rPr>
          <w:rFonts w:ascii="Arial" w:hAnsi="Arial" w:cs="Arial"/>
          <w:sz w:val="22"/>
          <w:szCs w:val="22"/>
        </w:rPr>
      </w:pPr>
      <w:r w:rsidRPr="003F0CB0">
        <w:rPr>
          <w:rFonts w:ascii="Arial" w:hAnsi="Arial" w:cs="Arial"/>
          <w:iCs/>
          <w:sz w:val="22"/>
          <w:szCs w:val="22"/>
        </w:rPr>
        <w:t>„</w:t>
      </w:r>
      <w:r w:rsidRPr="00F24864">
        <w:rPr>
          <w:rFonts w:ascii="Arial" w:hAnsi="Arial" w:cs="Arial"/>
          <w:b/>
          <w:bCs/>
          <w:iCs/>
          <w:sz w:val="22"/>
          <w:szCs w:val="22"/>
        </w:rPr>
        <w:t xml:space="preserve">HMZ </w:t>
      </w:r>
      <w:r>
        <w:rPr>
          <w:rFonts w:ascii="Arial" w:hAnsi="Arial" w:cs="Arial"/>
          <w:b/>
          <w:bCs/>
          <w:iCs/>
          <w:sz w:val="22"/>
          <w:szCs w:val="22"/>
        </w:rPr>
        <w:t>Osek</w:t>
      </w:r>
      <w:r w:rsidRPr="003F0CB0">
        <w:rPr>
          <w:rFonts w:ascii="Arial" w:hAnsi="Arial" w:cs="Arial"/>
          <w:iCs/>
          <w:sz w:val="22"/>
          <w:szCs w:val="22"/>
        </w:rPr>
        <w:t>“, která je evidována v souladu s § 56 odst.</w:t>
      </w:r>
      <w:r>
        <w:rPr>
          <w:rFonts w:ascii="Arial" w:hAnsi="Arial" w:cs="Arial"/>
          <w:iCs/>
          <w:sz w:val="22"/>
          <w:szCs w:val="22"/>
        </w:rPr>
        <w:t> </w:t>
      </w:r>
      <w:r w:rsidRPr="003F0CB0">
        <w:rPr>
          <w:rFonts w:ascii="Arial" w:hAnsi="Arial" w:cs="Arial"/>
          <w:iCs/>
          <w:sz w:val="22"/>
          <w:szCs w:val="22"/>
        </w:rPr>
        <w:t>6 zákona č.</w:t>
      </w:r>
      <w:r>
        <w:rPr>
          <w:rFonts w:ascii="Arial" w:hAnsi="Arial" w:cs="Arial"/>
          <w:iCs/>
          <w:sz w:val="22"/>
          <w:szCs w:val="22"/>
        </w:rPr>
        <w:t> </w:t>
      </w:r>
      <w:r w:rsidRPr="003F0CB0">
        <w:rPr>
          <w:rFonts w:ascii="Arial" w:hAnsi="Arial" w:cs="Arial"/>
          <w:iCs/>
          <w:sz w:val="22"/>
          <w:szCs w:val="22"/>
        </w:rPr>
        <w:t>254/2001 Sb., o vodách a o změně některých zákonů (vodní zákon), v</w:t>
      </w:r>
      <w:r>
        <w:rPr>
          <w:rFonts w:ascii="Arial" w:hAnsi="Arial" w:cs="Arial"/>
          <w:iCs/>
          <w:sz w:val="22"/>
          <w:szCs w:val="22"/>
        </w:rPr>
        <w:t> </w:t>
      </w:r>
      <w:r w:rsidRPr="003F0CB0">
        <w:rPr>
          <w:rFonts w:ascii="Arial" w:hAnsi="Arial" w:cs="Arial"/>
          <w:iCs/>
          <w:sz w:val="22"/>
          <w:szCs w:val="22"/>
        </w:rPr>
        <w:t>platném znění a § 4 odst. 2 zákona č. 503/2012 Sb., o Státním pozemkovém úřadu a o změně některých souvisejících zákonů, ve znění pozdějších předpisů, v majetku státu a</w:t>
      </w:r>
      <w:r>
        <w:rPr>
          <w:rFonts w:ascii="Arial" w:hAnsi="Arial" w:cs="Arial"/>
          <w:iCs/>
          <w:sz w:val="22"/>
          <w:szCs w:val="22"/>
        </w:rPr>
        <w:t> </w:t>
      </w:r>
      <w:r w:rsidRPr="003F0CB0">
        <w:rPr>
          <w:rFonts w:ascii="Arial" w:hAnsi="Arial" w:cs="Arial"/>
          <w:iCs/>
          <w:sz w:val="22"/>
          <w:szCs w:val="22"/>
        </w:rPr>
        <w:t>v</w:t>
      </w:r>
      <w:r>
        <w:rPr>
          <w:rFonts w:ascii="Arial" w:hAnsi="Arial" w:cs="Arial"/>
          <w:iCs/>
          <w:sz w:val="22"/>
          <w:szCs w:val="22"/>
        </w:rPr>
        <w:t> </w:t>
      </w:r>
      <w:r w:rsidRPr="003F0CB0">
        <w:rPr>
          <w:rFonts w:ascii="Arial" w:hAnsi="Arial" w:cs="Arial"/>
          <w:iCs/>
          <w:sz w:val="22"/>
          <w:szCs w:val="22"/>
        </w:rPr>
        <w:t xml:space="preserve">příslušnosti hospodařit </w:t>
      </w:r>
      <w:r>
        <w:rPr>
          <w:rFonts w:ascii="Arial" w:hAnsi="Arial" w:cs="Arial"/>
          <w:iCs/>
          <w:sz w:val="22"/>
          <w:szCs w:val="22"/>
        </w:rPr>
        <w:t>povinného</w:t>
      </w:r>
      <w:r w:rsidRPr="003F0CB0">
        <w:rPr>
          <w:rFonts w:ascii="Arial" w:hAnsi="Arial" w:cs="Arial"/>
          <w:iCs/>
          <w:sz w:val="22"/>
          <w:szCs w:val="22"/>
        </w:rPr>
        <w:t xml:space="preserve"> pod ID </w:t>
      </w:r>
      <w:r>
        <w:rPr>
          <w:rFonts w:ascii="Arial" w:hAnsi="Arial" w:cs="Arial"/>
          <w:iCs/>
          <w:sz w:val="22"/>
          <w:szCs w:val="22"/>
        </w:rPr>
        <w:t>5080000063-11201000</w:t>
      </w:r>
      <w:r w:rsidRPr="003F0CB0">
        <w:rPr>
          <w:rFonts w:ascii="Arial" w:hAnsi="Arial" w:cs="Arial"/>
          <w:iCs/>
          <w:sz w:val="22"/>
          <w:szCs w:val="22"/>
        </w:rPr>
        <w:t xml:space="preserve"> jako otevřený kanál v celkové délce </w:t>
      </w:r>
      <w:r>
        <w:rPr>
          <w:rFonts w:ascii="Arial" w:hAnsi="Arial" w:cs="Arial"/>
          <w:iCs/>
          <w:sz w:val="22"/>
          <w:szCs w:val="22"/>
        </w:rPr>
        <w:t>1,200</w:t>
      </w:r>
      <w:r w:rsidRPr="003F0CB0">
        <w:rPr>
          <w:rFonts w:ascii="Arial" w:hAnsi="Arial" w:cs="Arial"/>
          <w:iCs/>
          <w:sz w:val="22"/>
          <w:szCs w:val="22"/>
        </w:rPr>
        <w:t xml:space="preserve"> km, v ČHP </w:t>
      </w:r>
      <w:r>
        <w:rPr>
          <w:rFonts w:ascii="Arial" w:hAnsi="Arial" w:cs="Arial"/>
          <w:iCs/>
          <w:sz w:val="22"/>
          <w:szCs w:val="22"/>
        </w:rPr>
        <w:t>4-11-02-064</w:t>
      </w:r>
      <w:r w:rsidRPr="003F0CB0">
        <w:rPr>
          <w:rFonts w:ascii="Arial" w:hAnsi="Arial" w:cs="Arial"/>
          <w:sz w:val="22"/>
          <w:szCs w:val="22"/>
        </w:rPr>
        <w:t xml:space="preserve">. </w:t>
      </w:r>
    </w:p>
    <w:p w14:paraId="472DC008" w14:textId="1F94FB34" w:rsidR="00F24864" w:rsidRDefault="00F24864" w:rsidP="00F24864">
      <w:pPr>
        <w:ind w:left="708"/>
        <w:jc w:val="both"/>
        <w:rPr>
          <w:rFonts w:ascii="Arial" w:hAnsi="Arial" w:cs="Arial"/>
          <w:sz w:val="22"/>
          <w:szCs w:val="22"/>
        </w:rPr>
      </w:pPr>
      <w:r w:rsidRPr="003F0CB0">
        <w:rPr>
          <w:rFonts w:ascii="Arial" w:hAnsi="Arial" w:cs="Arial"/>
          <w:iCs/>
          <w:sz w:val="22"/>
          <w:szCs w:val="22"/>
        </w:rPr>
        <w:t>„</w:t>
      </w:r>
      <w:r w:rsidRPr="00F24864">
        <w:rPr>
          <w:rFonts w:ascii="Arial" w:hAnsi="Arial" w:cs="Arial"/>
          <w:b/>
          <w:bCs/>
          <w:iCs/>
          <w:sz w:val="22"/>
          <w:szCs w:val="22"/>
        </w:rPr>
        <w:t xml:space="preserve">HMZ </w:t>
      </w:r>
      <w:r>
        <w:rPr>
          <w:rFonts w:ascii="Arial" w:hAnsi="Arial" w:cs="Arial"/>
          <w:b/>
          <w:bCs/>
          <w:iCs/>
          <w:sz w:val="22"/>
          <w:szCs w:val="22"/>
        </w:rPr>
        <w:t>Kladníky – Vid.</w:t>
      </w:r>
      <w:r w:rsidRPr="003F0CB0">
        <w:rPr>
          <w:rFonts w:ascii="Arial" w:hAnsi="Arial" w:cs="Arial"/>
          <w:iCs/>
          <w:sz w:val="22"/>
          <w:szCs w:val="22"/>
        </w:rPr>
        <w:t>“, která je evidována v souladu s § 56 odst.</w:t>
      </w:r>
      <w:r>
        <w:rPr>
          <w:rFonts w:ascii="Arial" w:hAnsi="Arial" w:cs="Arial"/>
          <w:iCs/>
          <w:sz w:val="22"/>
          <w:szCs w:val="22"/>
        </w:rPr>
        <w:t> </w:t>
      </w:r>
      <w:r w:rsidRPr="003F0CB0">
        <w:rPr>
          <w:rFonts w:ascii="Arial" w:hAnsi="Arial" w:cs="Arial"/>
          <w:iCs/>
          <w:sz w:val="22"/>
          <w:szCs w:val="22"/>
        </w:rPr>
        <w:t>6 zákona č. 254/2001 Sb., o vodách a o změně některých zákonů (vodní zákon), v</w:t>
      </w:r>
      <w:r>
        <w:rPr>
          <w:rFonts w:ascii="Arial" w:hAnsi="Arial" w:cs="Arial"/>
          <w:iCs/>
          <w:sz w:val="22"/>
          <w:szCs w:val="22"/>
        </w:rPr>
        <w:t> </w:t>
      </w:r>
      <w:r w:rsidRPr="003F0CB0">
        <w:rPr>
          <w:rFonts w:ascii="Arial" w:hAnsi="Arial" w:cs="Arial"/>
          <w:iCs/>
          <w:sz w:val="22"/>
          <w:szCs w:val="22"/>
        </w:rPr>
        <w:t xml:space="preserve">platném znění a § 4 odst. 2 zákona č. 503/2012 Sb., o Státním pozemkovém úřadu a o změně některých souvisejících zákonů, ve znění pozdějších předpisů, v majetku státu a v příslušnosti hospodařit </w:t>
      </w:r>
      <w:r>
        <w:rPr>
          <w:rFonts w:ascii="Arial" w:hAnsi="Arial" w:cs="Arial"/>
          <w:iCs/>
          <w:sz w:val="22"/>
          <w:szCs w:val="22"/>
        </w:rPr>
        <w:t>povinného</w:t>
      </w:r>
      <w:r w:rsidRPr="003F0CB0">
        <w:rPr>
          <w:rFonts w:ascii="Arial" w:hAnsi="Arial" w:cs="Arial"/>
          <w:iCs/>
          <w:sz w:val="22"/>
          <w:szCs w:val="22"/>
        </w:rPr>
        <w:t xml:space="preserve"> pod ID </w:t>
      </w:r>
      <w:r>
        <w:rPr>
          <w:rFonts w:ascii="Arial" w:hAnsi="Arial" w:cs="Arial"/>
          <w:iCs/>
          <w:sz w:val="22"/>
          <w:szCs w:val="22"/>
        </w:rPr>
        <w:t>5050000015-11201000</w:t>
      </w:r>
      <w:r w:rsidRPr="003F0CB0">
        <w:rPr>
          <w:rFonts w:ascii="Arial" w:hAnsi="Arial" w:cs="Arial"/>
          <w:iCs/>
          <w:sz w:val="22"/>
          <w:szCs w:val="22"/>
        </w:rPr>
        <w:t xml:space="preserve"> jako otevřený kanál v celkové délce </w:t>
      </w:r>
      <w:r>
        <w:rPr>
          <w:rFonts w:ascii="Arial" w:hAnsi="Arial" w:cs="Arial"/>
          <w:iCs/>
          <w:sz w:val="22"/>
          <w:szCs w:val="22"/>
        </w:rPr>
        <w:t>0,768</w:t>
      </w:r>
      <w:r w:rsidRPr="003F0CB0">
        <w:rPr>
          <w:rFonts w:ascii="Arial" w:hAnsi="Arial" w:cs="Arial"/>
          <w:iCs/>
          <w:sz w:val="22"/>
          <w:szCs w:val="22"/>
        </w:rPr>
        <w:t xml:space="preserve"> km, v ČHP </w:t>
      </w:r>
      <w:r>
        <w:rPr>
          <w:rFonts w:ascii="Arial" w:hAnsi="Arial" w:cs="Arial"/>
          <w:iCs/>
          <w:sz w:val="22"/>
          <w:szCs w:val="22"/>
        </w:rPr>
        <w:t>4-12-02-087</w:t>
      </w:r>
      <w:r w:rsidRPr="003F0CB0">
        <w:rPr>
          <w:rFonts w:ascii="Arial" w:hAnsi="Arial" w:cs="Arial"/>
          <w:sz w:val="22"/>
          <w:szCs w:val="22"/>
        </w:rPr>
        <w:t xml:space="preserve">. </w:t>
      </w:r>
    </w:p>
    <w:p w14:paraId="1485EA57" w14:textId="0A2CC4F6" w:rsidR="00037F4B" w:rsidRDefault="00F24864" w:rsidP="00F24864">
      <w:pPr>
        <w:ind w:left="708"/>
        <w:jc w:val="both"/>
        <w:rPr>
          <w:rFonts w:ascii="Arial" w:hAnsi="Arial" w:cs="Arial"/>
          <w:sz w:val="22"/>
          <w:szCs w:val="22"/>
        </w:rPr>
      </w:pPr>
      <w:r w:rsidRPr="003F0CB0">
        <w:rPr>
          <w:rFonts w:ascii="Arial" w:hAnsi="Arial" w:cs="Arial"/>
          <w:iCs/>
          <w:sz w:val="22"/>
          <w:szCs w:val="22"/>
        </w:rPr>
        <w:t>„</w:t>
      </w:r>
      <w:r>
        <w:rPr>
          <w:rFonts w:ascii="Arial" w:hAnsi="Arial" w:cs="Arial"/>
          <w:b/>
          <w:bCs/>
          <w:iCs/>
          <w:sz w:val="22"/>
          <w:szCs w:val="22"/>
        </w:rPr>
        <w:t>Lichnov</w:t>
      </w:r>
      <w:r w:rsidRPr="003F0CB0">
        <w:rPr>
          <w:rFonts w:ascii="Arial" w:hAnsi="Arial" w:cs="Arial"/>
          <w:iCs/>
          <w:sz w:val="22"/>
          <w:szCs w:val="22"/>
        </w:rPr>
        <w:t>“, která je evidována v souladu s § 56 odst.</w:t>
      </w:r>
      <w:r>
        <w:rPr>
          <w:rFonts w:ascii="Arial" w:hAnsi="Arial" w:cs="Arial"/>
          <w:iCs/>
          <w:sz w:val="22"/>
          <w:szCs w:val="22"/>
        </w:rPr>
        <w:t> </w:t>
      </w:r>
      <w:r w:rsidRPr="003F0CB0">
        <w:rPr>
          <w:rFonts w:ascii="Arial" w:hAnsi="Arial" w:cs="Arial"/>
          <w:iCs/>
          <w:sz w:val="22"/>
          <w:szCs w:val="22"/>
        </w:rPr>
        <w:t>6 zákona č.</w:t>
      </w:r>
      <w:r>
        <w:rPr>
          <w:rFonts w:ascii="Arial" w:hAnsi="Arial" w:cs="Arial"/>
          <w:iCs/>
          <w:sz w:val="22"/>
          <w:szCs w:val="22"/>
        </w:rPr>
        <w:t> </w:t>
      </w:r>
      <w:r w:rsidRPr="003F0CB0">
        <w:rPr>
          <w:rFonts w:ascii="Arial" w:hAnsi="Arial" w:cs="Arial"/>
          <w:iCs/>
          <w:sz w:val="22"/>
          <w:szCs w:val="22"/>
        </w:rPr>
        <w:t>254/2001 Sb., o vodách a o změně některých zákonů (vodní zákon), v</w:t>
      </w:r>
      <w:r>
        <w:rPr>
          <w:rFonts w:ascii="Arial" w:hAnsi="Arial" w:cs="Arial"/>
          <w:iCs/>
          <w:sz w:val="22"/>
          <w:szCs w:val="22"/>
        </w:rPr>
        <w:t> </w:t>
      </w:r>
      <w:r w:rsidRPr="003F0CB0">
        <w:rPr>
          <w:rFonts w:ascii="Arial" w:hAnsi="Arial" w:cs="Arial"/>
          <w:iCs/>
          <w:sz w:val="22"/>
          <w:szCs w:val="22"/>
        </w:rPr>
        <w:t>platném znění a § 4 odst. 2 zákona č. 503/2012 Sb., o Státním pozemkovém úřadu a o změně některých souvisejících zákonů, ve znění pozdějších předpisů, v majetku státu a</w:t>
      </w:r>
      <w:r>
        <w:rPr>
          <w:rFonts w:ascii="Arial" w:hAnsi="Arial" w:cs="Arial"/>
          <w:iCs/>
          <w:sz w:val="22"/>
          <w:szCs w:val="22"/>
        </w:rPr>
        <w:t> </w:t>
      </w:r>
      <w:r w:rsidRPr="003F0CB0">
        <w:rPr>
          <w:rFonts w:ascii="Arial" w:hAnsi="Arial" w:cs="Arial"/>
          <w:iCs/>
          <w:sz w:val="22"/>
          <w:szCs w:val="22"/>
        </w:rPr>
        <w:t>v</w:t>
      </w:r>
      <w:r>
        <w:rPr>
          <w:rFonts w:ascii="Arial" w:hAnsi="Arial" w:cs="Arial"/>
          <w:iCs/>
          <w:sz w:val="22"/>
          <w:szCs w:val="22"/>
        </w:rPr>
        <w:t> </w:t>
      </w:r>
      <w:r w:rsidRPr="003F0CB0">
        <w:rPr>
          <w:rFonts w:ascii="Arial" w:hAnsi="Arial" w:cs="Arial"/>
          <w:iCs/>
          <w:sz w:val="22"/>
          <w:szCs w:val="22"/>
        </w:rPr>
        <w:t xml:space="preserve">příslušnosti hospodařit </w:t>
      </w:r>
      <w:r>
        <w:rPr>
          <w:rFonts w:ascii="Arial" w:hAnsi="Arial" w:cs="Arial"/>
          <w:iCs/>
          <w:sz w:val="22"/>
          <w:szCs w:val="22"/>
        </w:rPr>
        <w:t>povinného</w:t>
      </w:r>
      <w:r w:rsidRPr="003F0CB0">
        <w:rPr>
          <w:rFonts w:ascii="Arial" w:hAnsi="Arial" w:cs="Arial"/>
          <w:iCs/>
          <w:sz w:val="22"/>
          <w:szCs w:val="22"/>
        </w:rPr>
        <w:t xml:space="preserve"> pod ID </w:t>
      </w:r>
      <w:r>
        <w:rPr>
          <w:rFonts w:ascii="Arial" w:hAnsi="Arial" w:cs="Arial"/>
          <w:iCs/>
          <w:sz w:val="22"/>
          <w:szCs w:val="22"/>
        </w:rPr>
        <w:t>4020000319-11201000</w:t>
      </w:r>
      <w:r w:rsidRPr="003F0CB0">
        <w:rPr>
          <w:rFonts w:ascii="Arial" w:hAnsi="Arial" w:cs="Arial"/>
          <w:iCs/>
          <w:sz w:val="22"/>
          <w:szCs w:val="22"/>
        </w:rPr>
        <w:t xml:space="preserve"> jako </w:t>
      </w:r>
      <w:r>
        <w:rPr>
          <w:rFonts w:ascii="Arial" w:hAnsi="Arial" w:cs="Arial"/>
          <w:iCs/>
          <w:sz w:val="22"/>
          <w:szCs w:val="22"/>
        </w:rPr>
        <w:t xml:space="preserve">krytý </w:t>
      </w:r>
      <w:r w:rsidRPr="003F0CB0">
        <w:rPr>
          <w:rFonts w:ascii="Arial" w:hAnsi="Arial" w:cs="Arial"/>
          <w:iCs/>
          <w:sz w:val="22"/>
          <w:szCs w:val="22"/>
        </w:rPr>
        <w:t xml:space="preserve">kanál v celkové délce </w:t>
      </w:r>
      <w:r>
        <w:rPr>
          <w:rFonts w:ascii="Arial" w:hAnsi="Arial" w:cs="Arial"/>
          <w:iCs/>
          <w:sz w:val="22"/>
          <w:szCs w:val="22"/>
        </w:rPr>
        <w:t>0,678</w:t>
      </w:r>
      <w:r w:rsidRPr="003F0CB0">
        <w:rPr>
          <w:rFonts w:ascii="Arial" w:hAnsi="Arial" w:cs="Arial"/>
          <w:iCs/>
          <w:sz w:val="22"/>
          <w:szCs w:val="22"/>
        </w:rPr>
        <w:t xml:space="preserve"> km</w:t>
      </w:r>
      <w:r w:rsidR="00037F4B" w:rsidRPr="003F0CB0">
        <w:rPr>
          <w:rFonts w:ascii="Arial" w:hAnsi="Arial" w:cs="Arial"/>
          <w:iCs/>
          <w:sz w:val="22"/>
          <w:szCs w:val="22"/>
        </w:rPr>
        <w:t xml:space="preserve">, v ČHP </w:t>
      </w:r>
      <w:r w:rsidR="00037F4B">
        <w:rPr>
          <w:rFonts w:ascii="Arial" w:hAnsi="Arial" w:cs="Arial"/>
          <w:iCs/>
          <w:sz w:val="22"/>
          <w:szCs w:val="22"/>
        </w:rPr>
        <w:t>2-01-01-131</w:t>
      </w:r>
      <w:r w:rsidR="00037F4B" w:rsidRPr="003F0CB0">
        <w:rPr>
          <w:rFonts w:ascii="Arial" w:hAnsi="Arial" w:cs="Arial"/>
          <w:sz w:val="22"/>
          <w:szCs w:val="22"/>
        </w:rPr>
        <w:t>.</w:t>
      </w:r>
    </w:p>
    <w:p w14:paraId="707BD63B" w14:textId="1FDB07F3" w:rsidR="00037F4B" w:rsidRDefault="00037F4B" w:rsidP="00037F4B">
      <w:pPr>
        <w:ind w:left="708"/>
        <w:jc w:val="both"/>
        <w:rPr>
          <w:rFonts w:ascii="Arial" w:hAnsi="Arial" w:cs="Arial"/>
          <w:sz w:val="22"/>
          <w:szCs w:val="22"/>
        </w:rPr>
      </w:pPr>
      <w:r w:rsidRPr="003F0CB0">
        <w:rPr>
          <w:rFonts w:ascii="Arial" w:hAnsi="Arial" w:cs="Arial"/>
          <w:iCs/>
          <w:sz w:val="22"/>
          <w:szCs w:val="22"/>
        </w:rPr>
        <w:t>„</w:t>
      </w:r>
      <w:r>
        <w:rPr>
          <w:rFonts w:ascii="Arial" w:hAnsi="Arial" w:cs="Arial"/>
          <w:b/>
          <w:bCs/>
          <w:iCs/>
          <w:sz w:val="22"/>
          <w:szCs w:val="22"/>
        </w:rPr>
        <w:t>Kozlovice C</w:t>
      </w:r>
      <w:r w:rsidRPr="003F0CB0">
        <w:rPr>
          <w:rFonts w:ascii="Arial" w:hAnsi="Arial" w:cs="Arial"/>
          <w:iCs/>
          <w:sz w:val="22"/>
          <w:szCs w:val="22"/>
        </w:rPr>
        <w:t>“, která je evidována v souladu s § 56 odst.</w:t>
      </w:r>
      <w:r>
        <w:rPr>
          <w:rFonts w:ascii="Arial" w:hAnsi="Arial" w:cs="Arial"/>
          <w:iCs/>
          <w:sz w:val="22"/>
          <w:szCs w:val="22"/>
        </w:rPr>
        <w:t> </w:t>
      </w:r>
      <w:r w:rsidRPr="003F0CB0">
        <w:rPr>
          <w:rFonts w:ascii="Arial" w:hAnsi="Arial" w:cs="Arial"/>
          <w:iCs/>
          <w:sz w:val="22"/>
          <w:szCs w:val="22"/>
        </w:rPr>
        <w:t>6 zákona č.</w:t>
      </w:r>
      <w:r>
        <w:rPr>
          <w:rFonts w:ascii="Arial" w:hAnsi="Arial" w:cs="Arial"/>
          <w:iCs/>
          <w:sz w:val="22"/>
          <w:szCs w:val="22"/>
        </w:rPr>
        <w:t> </w:t>
      </w:r>
      <w:r w:rsidRPr="003F0CB0">
        <w:rPr>
          <w:rFonts w:ascii="Arial" w:hAnsi="Arial" w:cs="Arial"/>
          <w:iCs/>
          <w:sz w:val="22"/>
          <w:szCs w:val="22"/>
        </w:rPr>
        <w:t>254/2001 Sb., o vodách a o změně některých zákonů (vodní zákon), v</w:t>
      </w:r>
      <w:r>
        <w:rPr>
          <w:rFonts w:ascii="Arial" w:hAnsi="Arial" w:cs="Arial"/>
          <w:iCs/>
          <w:sz w:val="22"/>
          <w:szCs w:val="22"/>
        </w:rPr>
        <w:t> </w:t>
      </w:r>
      <w:r w:rsidRPr="003F0CB0">
        <w:rPr>
          <w:rFonts w:ascii="Arial" w:hAnsi="Arial" w:cs="Arial"/>
          <w:iCs/>
          <w:sz w:val="22"/>
          <w:szCs w:val="22"/>
        </w:rPr>
        <w:t>platném znění a § 4 odst. 2 zákona č. 503/2012 Sb., o Státním pozemkovém úřadu a o změně některých souvisejících zákonů, ve znění pozdějších předpisů, v majetku státu a</w:t>
      </w:r>
      <w:r>
        <w:rPr>
          <w:rFonts w:ascii="Arial" w:hAnsi="Arial" w:cs="Arial"/>
          <w:iCs/>
          <w:sz w:val="22"/>
          <w:szCs w:val="22"/>
        </w:rPr>
        <w:t> </w:t>
      </w:r>
      <w:r w:rsidRPr="003F0CB0">
        <w:rPr>
          <w:rFonts w:ascii="Arial" w:hAnsi="Arial" w:cs="Arial"/>
          <w:iCs/>
          <w:sz w:val="22"/>
          <w:szCs w:val="22"/>
        </w:rPr>
        <w:t>v</w:t>
      </w:r>
      <w:r>
        <w:rPr>
          <w:rFonts w:ascii="Arial" w:hAnsi="Arial" w:cs="Arial"/>
          <w:iCs/>
          <w:sz w:val="22"/>
          <w:szCs w:val="22"/>
        </w:rPr>
        <w:t> </w:t>
      </w:r>
      <w:r w:rsidRPr="003F0CB0">
        <w:rPr>
          <w:rFonts w:ascii="Arial" w:hAnsi="Arial" w:cs="Arial"/>
          <w:iCs/>
          <w:sz w:val="22"/>
          <w:szCs w:val="22"/>
        </w:rPr>
        <w:t xml:space="preserve">příslušnosti hospodařit </w:t>
      </w:r>
      <w:r>
        <w:rPr>
          <w:rFonts w:ascii="Arial" w:hAnsi="Arial" w:cs="Arial"/>
          <w:iCs/>
          <w:sz w:val="22"/>
          <w:szCs w:val="22"/>
        </w:rPr>
        <w:t>povinného</w:t>
      </w:r>
      <w:r w:rsidRPr="003F0CB0">
        <w:rPr>
          <w:rFonts w:ascii="Arial" w:hAnsi="Arial" w:cs="Arial"/>
          <w:iCs/>
          <w:sz w:val="22"/>
          <w:szCs w:val="22"/>
        </w:rPr>
        <w:t xml:space="preserve"> pod ID </w:t>
      </w:r>
      <w:r>
        <w:rPr>
          <w:rFonts w:ascii="Arial" w:hAnsi="Arial" w:cs="Arial"/>
          <w:iCs/>
          <w:sz w:val="22"/>
          <w:szCs w:val="22"/>
        </w:rPr>
        <w:t>4020000120-11201000</w:t>
      </w:r>
      <w:r w:rsidRPr="003F0CB0">
        <w:rPr>
          <w:rFonts w:ascii="Arial" w:hAnsi="Arial" w:cs="Arial"/>
          <w:iCs/>
          <w:sz w:val="22"/>
          <w:szCs w:val="22"/>
        </w:rPr>
        <w:t xml:space="preserve"> jako </w:t>
      </w:r>
      <w:r>
        <w:rPr>
          <w:rFonts w:ascii="Arial" w:hAnsi="Arial" w:cs="Arial"/>
          <w:iCs/>
          <w:sz w:val="22"/>
          <w:szCs w:val="22"/>
        </w:rPr>
        <w:t>krytý</w:t>
      </w:r>
      <w:r w:rsidRPr="003F0CB0">
        <w:rPr>
          <w:rFonts w:ascii="Arial" w:hAnsi="Arial" w:cs="Arial"/>
          <w:iCs/>
          <w:sz w:val="22"/>
          <w:szCs w:val="22"/>
        </w:rPr>
        <w:t xml:space="preserve"> kanál v celkové délce </w:t>
      </w:r>
      <w:r>
        <w:rPr>
          <w:rFonts w:ascii="Arial" w:hAnsi="Arial" w:cs="Arial"/>
          <w:iCs/>
          <w:sz w:val="22"/>
          <w:szCs w:val="22"/>
        </w:rPr>
        <w:t>1,794</w:t>
      </w:r>
      <w:r w:rsidRPr="003F0CB0">
        <w:rPr>
          <w:rFonts w:ascii="Arial" w:hAnsi="Arial" w:cs="Arial"/>
          <w:iCs/>
          <w:sz w:val="22"/>
          <w:szCs w:val="22"/>
        </w:rPr>
        <w:t xml:space="preserve"> km, v ČHP </w:t>
      </w:r>
      <w:r>
        <w:rPr>
          <w:rFonts w:ascii="Arial" w:hAnsi="Arial" w:cs="Arial"/>
          <w:iCs/>
          <w:sz w:val="22"/>
          <w:szCs w:val="22"/>
        </w:rPr>
        <w:t>2-01-01-147</w:t>
      </w:r>
      <w:r w:rsidRPr="003F0CB0">
        <w:rPr>
          <w:rFonts w:ascii="Arial" w:hAnsi="Arial" w:cs="Arial"/>
          <w:sz w:val="22"/>
          <w:szCs w:val="22"/>
        </w:rPr>
        <w:t xml:space="preserve">. </w:t>
      </w:r>
    </w:p>
    <w:p w14:paraId="62E870A5" w14:textId="6F656302" w:rsidR="00E6379B" w:rsidRPr="00037F4B" w:rsidRDefault="00E6379B" w:rsidP="00037F4B">
      <w:pPr>
        <w:numPr>
          <w:ilvl w:val="0"/>
          <w:numId w:val="2"/>
        </w:numPr>
        <w:ind w:left="0" w:hanging="709"/>
        <w:jc w:val="both"/>
        <w:rPr>
          <w:rFonts w:ascii="Arial" w:hAnsi="Arial" w:cs="Arial"/>
          <w:i/>
          <w:iCs/>
          <w:sz w:val="22"/>
          <w:szCs w:val="22"/>
        </w:rPr>
      </w:pPr>
      <w:r w:rsidRPr="003F0CB0">
        <w:rPr>
          <w:rFonts w:ascii="Arial" w:hAnsi="Arial" w:cs="Arial"/>
          <w:sz w:val="22"/>
          <w:szCs w:val="22"/>
        </w:rPr>
        <w:t xml:space="preserve">Povinný upozorňuje oprávněného, že se </w:t>
      </w:r>
      <w:r w:rsidR="00037F4B">
        <w:rPr>
          <w:rFonts w:ascii="Arial" w:hAnsi="Arial" w:cs="Arial"/>
          <w:sz w:val="22"/>
          <w:szCs w:val="22"/>
        </w:rPr>
        <w:t xml:space="preserve">v trase vedení stavby </w:t>
      </w:r>
      <w:r w:rsidRPr="003F0CB0">
        <w:rPr>
          <w:rFonts w:ascii="Arial" w:hAnsi="Arial" w:cs="Arial"/>
          <w:sz w:val="22"/>
          <w:szCs w:val="22"/>
        </w:rPr>
        <w:t>může nacházet stavba vodního díla – podrobné odvodňovací zařízení, dále jen „POZ“, které j</w:t>
      </w:r>
      <w:r w:rsidR="00E15E2B">
        <w:rPr>
          <w:rFonts w:ascii="Arial" w:hAnsi="Arial" w:cs="Arial"/>
          <w:sz w:val="22"/>
          <w:szCs w:val="22"/>
        </w:rPr>
        <w:t>e</w:t>
      </w:r>
      <w:r w:rsidRPr="00037F4B">
        <w:rPr>
          <w:rFonts w:ascii="Arial" w:hAnsi="Arial" w:cs="Arial"/>
          <w:sz w:val="22"/>
          <w:szCs w:val="22"/>
        </w:rPr>
        <w:t xml:space="preserve"> součástí (příslušenstvím) pozemk</w:t>
      </w:r>
      <w:r w:rsidR="00037F4B">
        <w:rPr>
          <w:rFonts w:ascii="Arial" w:hAnsi="Arial" w:cs="Arial"/>
          <w:sz w:val="22"/>
          <w:szCs w:val="22"/>
        </w:rPr>
        <w:t>ů</w:t>
      </w:r>
      <w:r w:rsidRPr="00037F4B">
        <w:rPr>
          <w:rFonts w:ascii="Arial" w:hAnsi="Arial" w:cs="Arial"/>
          <w:i/>
          <w:iCs/>
          <w:sz w:val="22"/>
          <w:szCs w:val="22"/>
        </w:rPr>
        <w:t>.</w:t>
      </w:r>
      <w:bookmarkEnd w:id="1"/>
    </w:p>
    <w:bookmarkEnd w:id="2"/>
    <w:p w14:paraId="0BE46D31" w14:textId="77777777" w:rsidR="004E7EB0" w:rsidRPr="009860D1" w:rsidRDefault="004E7EB0" w:rsidP="003A5553">
      <w:pPr>
        <w:tabs>
          <w:tab w:val="left" w:pos="0"/>
          <w:tab w:val="left" w:pos="720"/>
        </w:tabs>
        <w:jc w:val="both"/>
        <w:rPr>
          <w:rFonts w:ascii="Arial" w:hAnsi="Arial" w:cs="Arial"/>
          <w:bCs/>
          <w:color w:val="000000"/>
          <w:sz w:val="22"/>
          <w:szCs w:val="22"/>
        </w:rPr>
      </w:pPr>
    </w:p>
    <w:p w14:paraId="553D99C9" w14:textId="77777777" w:rsidR="004E7EB0" w:rsidRPr="009860D1" w:rsidRDefault="004E7EB0" w:rsidP="004E7EB0">
      <w:pPr>
        <w:ind w:left="709" w:hanging="720"/>
        <w:jc w:val="center"/>
        <w:rPr>
          <w:rFonts w:ascii="Arial" w:hAnsi="Arial" w:cs="Arial"/>
          <w:b/>
          <w:bCs/>
          <w:color w:val="000000"/>
          <w:sz w:val="22"/>
          <w:szCs w:val="22"/>
        </w:rPr>
      </w:pPr>
      <w:r w:rsidRPr="009860D1">
        <w:rPr>
          <w:rFonts w:ascii="Arial" w:hAnsi="Arial" w:cs="Arial"/>
          <w:b/>
          <w:bCs/>
          <w:color w:val="000000"/>
          <w:sz w:val="22"/>
          <w:szCs w:val="22"/>
        </w:rPr>
        <w:t xml:space="preserve">II. </w:t>
      </w:r>
    </w:p>
    <w:p w14:paraId="37419B92" w14:textId="77777777" w:rsidR="004E7EB0" w:rsidRPr="009860D1" w:rsidRDefault="004E7EB0" w:rsidP="004E7EB0">
      <w:pPr>
        <w:ind w:left="709" w:hanging="720"/>
        <w:jc w:val="center"/>
        <w:rPr>
          <w:rFonts w:ascii="Arial" w:hAnsi="Arial" w:cs="Arial"/>
          <w:color w:val="000000"/>
          <w:sz w:val="22"/>
          <w:szCs w:val="22"/>
        </w:rPr>
      </w:pPr>
      <w:r w:rsidRPr="009860D1">
        <w:rPr>
          <w:rFonts w:ascii="Arial" w:hAnsi="Arial" w:cs="Arial"/>
          <w:b/>
          <w:bCs/>
          <w:color w:val="000000"/>
          <w:sz w:val="22"/>
          <w:szCs w:val="22"/>
        </w:rPr>
        <w:t>Obsah smluvního závazku</w:t>
      </w:r>
    </w:p>
    <w:p w14:paraId="6AFA0AED" w14:textId="01052D3B" w:rsidR="004E7EB0" w:rsidRPr="009860D1" w:rsidRDefault="004E7EB0" w:rsidP="00037F4B">
      <w:pPr>
        <w:numPr>
          <w:ilvl w:val="0"/>
          <w:numId w:val="5"/>
        </w:numPr>
        <w:tabs>
          <w:tab w:val="clear" w:pos="720"/>
        </w:tabs>
        <w:ind w:left="0" w:hanging="709"/>
        <w:jc w:val="both"/>
        <w:rPr>
          <w:rFonts w:ascii="Arial" w:hAnsi="Arial" w:cs="Arial"/>
          <w:bCs/>
          <w:color w:val="FF0000"/>
          <w:sz w:val="22"/>
          <w:szCs w:val="22"/>
        </w:rPr>
      </w:pPr>
      <w:r w:rsidRPr="009860D1">
        <w:rPr>
          <w:rFonts w:ascii="Arial" w:hAnsi="Arial" w:cs="Arial"/>
          <w:color w:val="000000"/>
          <w:sz w:val="22"/>
          <w:szCs w:val="22"/>
        </w:rPr>
        <w:t>Povinný zřizuje ve prospěch oprávněného ke služebnému pozemku služebnost</w:t>
      </w:r>
      <w:r w:rsidR="00E01072" w:rsidRPr="009860D1">
        <w:rPr>
          <w:rFonts w:ascii="Arial" w:hAnsi="Arial" w:cs="Arial"/>
          <w:color w:val="000000"/>
          <w:sz w:val="22"/>
          <w:szCs w:val="22"/>
        </w:rPr>
        <w:t xml:space="preserve">, jejíž rozsah </w:t>
      </w:r>
      <w:r w:rsidR="00A2095E" w:rsidRPr="009860D1">
        <w:rPr>
          <w:rFonts w:ascii="Arial" w:hAnsi="Arial" w:cs="Arial"/>
          <w:bCs/>
          <w:sz w:val="22"/>
          <w:szCs w:val="22"/>
        </w:rPr>
        <w:t>je vyznačen v geometrick</w:t>
      </w:r>
      <w:r w:rsidR="00037F4B">
        <w:rPr>
          <w:rFonts w:ascii="Arial" w:hAnsi="Arial" w:cs="Arial"/>
          <w:bCs/>
          <w:sz w:val="22"/>
          <w:szCs w:val="22"/>
        </w:rPr>
        <w:t>ých</w:t>
      </w:r>
      <w:r w:rsidR="00A2095E" w:rsidRPr="009860D1">
        <w:rPr>
          <w:rFonts w:ascii="Arial" w:hAnsi="Arial" w:cs="Arial"/>
          <w:bCs/>
          <w:sz w:val="22"/>
          <w:szCs w:val="22"/>
        </w:rPr>
        <w:t xml:space="preserve"> plán</w:t>
      </w:r>
      <w:r w:rsidR="00037F4B">
        <w:rPr>
          <w:rFonts w:ascii="Arial" w:hAnsi="Arial" w:cs="Arial"/>
          <w:bCs/>
          <w:sz w:val="22"/>
          <w:szCs w:val="22"/>
        </w:rPr>
        <w:t>ech</w:t>
      </w:r>
      <w:r w:rsidRPr="009860D1">
        <w:rPr>
          <w:rFonts w:ascii="Arial" w:hAnsi="Arial" w:cs="Arial"/>
          <w:bCs/>
          <w:sz w:val="22"/>
          <w:szCs w:val="22"/>
        </w:rPr>
        <w:t xml:space="preserve"> číslo </w:t>
      </w:r>
      <w:r w:rsidR="00037F4B">
        <w:rPr>
          <w:rFonts w:ascii="Arial" w:hAnsi="Arial" w:cs="Arial"/>
          <w:bCs/>
          <w:sz w:val="22"/>
          <w:szCs w:val="22"/>
        </w:rPr>
        <w:t>2069-70/2019, 1767-75/2019 a 2394-71/2019,</w:t>
      </w:r>
      <w:r w:rsidR="00A2095E" w:rsidRPr="009860D1">
        <w:rPr>
          <w:rFonts w:ascii="Arial" w:hAnsi="Arial" w:cs="Arial"/>
          <w:bCs/>
          <w:sz w:val="22"/>
          <w:szCs w:val="22"/>
        </w:rPr>
        <w:t xml:space="preserve"> kter</w:t>
      </w:r>
      <w:r w:rsidR="00037F4B">
        <w:rPr>
          <w:rFonts w:ascii="Arial" w:hAnsi="Arial" w:cs="Arial"/>
          <w:bCs/>
          <w:sz w:val="22"/>
          <w:szCs w:val="22"/>
        </w:rPr>
        <w:t>é</w:t>
      </w:r>
      <w:r w:rsidR="00A2095E" w:rsidRPr="009860D1">
        <w:rPr>
          <w:rFonts w:ascii="Arial" w:hAnsi="Arial" w:cs="Arial"/>
          <w:bCs/>
          <w:sz w:val="22"/>
          <w:szCs w:val="22"/>
        </w:rPr>
        <w:t xml:space="preserve"> byl</w:t>
      </w:r>
      <w:r w:rsidR="00037F4B">
        <w:rPr>
          <w:rFonts w:ascii="Arial" w:hAnsi="Arial" w:cs="Arial"/>
          <w:bCs/>
          <w:sz w:val="22"/>
          <w:szCs w:val="22"/>
        </w:rPr>
        <w:t>y</w:t>
      </w:r>
      <w:r w:rsidR="00A2095E" w:rsidRPr="009860D1">
        <w:rPr>
          <w:rFonts w:ascii="Arial" w:hAnsi="Arial" w:cs="Arial"/>
          <w:bCs/>
          <w:sz w:val="22"/>
          <w:szCs w:val="22"/>
        </w:rPr>
        <w:t xml:space="preserve"> potvrzen</w:t>
      </w:r>
      <w:r w:rsidR="00037F4B">
        <w:rPr>
          <w:rFonts w:ascii="Arial" w:hAnsi="Arial" w:cs="Arial"/>
          <w:bCs/>
          <w:sz w:val="22"/>
          <w:szCs w:val="22"/>
        </w:rPr>
        <w:t>y</w:t>
      </w:r>
      <w:r w:rsidRPr="009860D1">
        <w:rPr>
          <w:rFonts w:ascii="Arial" w:hAnsi="Arial" w:cs="Arial"/>
          <w:bCs/>
          <w:sz w:val="22"/>
          <w:szCs w:val="22"/>
        </w:rPr>
        <w:t xml:space="preserve"> Katastrálním úřadem pro </w:t>
      </w:r>
      <w:r w:rsidR="00037F4B">
        <w:rPr>
          <w:rFonts w:ascii="Arial" w:hAnsi="Arial" w:cs="Arial"/>
          <w:bCs/>
          <w:sz w:val="22"/>
          <w:szCs w:val="22"/>
        </w:rPr>
        <w:t>Moravskoslezský</w:t>
      </w:r>
      <w:r w:rsidR="00C302C3" w:rsidRPr="009860D1">
        <w:rPr>
          <w:rFonts w:ascii="Arial" w:hAnsi="Arial" w:cs="Arial"/>
          <w:bCs/>
          <w:sz w:val="22"/>
          <w:szCs w:val="22"/>
        </w:rPr>
        <w:t xml:space="preserve"> </w:t>
      </w:r>
      <w:r w:rsidRPr="009860D1">
        <w:rPr>
          <w:rFonts w:ascii="Arial" w:hAnsi="Arial" w:cs="Arial"/>
          <w:bCs/>
          <w:sz w:val="22"/>
          <w:szCs w:val="22"/>
        </w:rPr>
        <w:t xml:space="preserve">kraj, Katastrální pracoviště </w:t>
      </w:r>
      <w:r w:rsidR="00037F4B">
        <w:rPr>
          <w:rFonts w:ascii="Arial" w:hAnsi="Arial" w:cs="Arial"/>
          <w:bCs/>
          <w:sz w:val="22"/>
          <w:szCs w:val="22"/>
        </w:rPr>
        <w:t>Nový Jičín</w:t>
      </w:r>
      <w:r w:rsidR="00A2095E" w:rsidRPr="009860D1">
        <w:rPr>
          <w:rFonts w:ascii="Arial" w:hAnsi="Arial" w:cs="Arial"/>
          <w:bCs/>
          <w:sz w:val="22"/>
          <w:szCs w:val="22"/>
        </w:rPr>
        <w:t xml:space="preserve"> </w:t>
      </w:r>
      <w:r w:rsidRPr="009860D1">
        <w:rPr>
          <w:rFonts w:ascii="Arial" w:hAnsi="Arial" w:cs="Arial"/>
          <w:bCs/>
          <w:sz w:val="22"/>
          <w:szCs w:val="22"/>
        </w:rPr>
        <w:t xml:space="preserve">dne </w:t>
      </w:r>
      <w:r w:rsidR="00037F4B">
        <w:rPr>
          <w:rFonts w:ascii="Arial" w:hAnsi="Arial" w:cs="Arial"/>
          <w:bCs/>
          <w:sz w:val="22"/>
          <w:szCs w:val="22"/>
        </w:rPr>
        <w:t>6.6.2019, 23.5.2019 a 20.5.2019</w:t>
      </w:r>
      <w:r w:rsidRPr="009860D1">
        <w:rPr>
          <w:rFonts w:ascii="Arial" w:hAnsi="Arial" w:cs="Arial"/>
          <w:bCs/>
          <w:sz w:val="22"/>
          <w:szCs w:val="22"/>
        </w:rPr>
        <w:t xml:space="preserve"> </w:t>
      </w:r>
      <w:r w:rsidRPr="009860D1">
        <w:rPr>
          <w:rFonts w:ascii="Arial" w:hAnsi="Arial" w:cs="Arial"/>
          <w:sz w:val="22"/>
          <w:szCs w:val="22"/>
        </w:rPr>
        <w:t xml:space="preserve">(viz příloha č. </w:t>
      </w:r>
      <w:r w:rsidR="00037F4B">
        <w:rPr>
          <w:rFonts w:ascii="Arial" w:hAnsi="Arial" w:cs="Arial"/>
          <w:sz w:val="22"/>
          <w:szCs w:val="22"/>
        </w:rPr>
        <w:t>1</w:t>
      </w:r>
      <w:r w:rsidRPr="009860D1">
        <w:rPr>
          <w:rFonts w:ascii="Arial" w:hAnsi="Arial" w:cs="Arial"/>
          <w:sz w:val="22"/>
          <w:szCs w:val="22"/>
        </w:rPr>
        <w:t>).</w:t>
      </w:r>
      <w:r w:rsidR="00153FB7" w:rsidRPr="009860D1">
        <w:rPr>
          <w:rFonts w:ascii="Arial" w:hAnsi="Arial" w:cs="Arial"/>
          <w:sz w:val="22"/>
          <w:szCs w:val="22"/>
        </w:rPr>
        <w:t xml:space="preserve"> </w:t>
      </w:r>
    </w:p>
    <w:p w14:paraId="15820C9A" w14:textId="77777777" w:rsidR="004E7EB0" w:rsidRPr="009860D1" w:rsidRDefault="004E7EB0" w:rsidP="00037F4B">
      <w:pPr>
        <w:numPr>
          <w:ilvl w:val="0"/>
          <w:numId w:val="5"/>
        </w:numPr>
        <w:tabs>
          <w:tab w:val="clear" w:pos="720"/>
        </w:tabs>
        <w:ind w:left="0" w:hanging="709"/>
        <w:jc w:val="both"/>
        <w:rPr>
          <w:rFonts w:ascii="Arial" w:hAnsi="Arial" w:cs="Arial"/>
          <w:bCs/>
          <w:color w:val="000000"/>
          <w:sz w:val="22"/>
          <w:szCs w:val="22"/>
        </w:rPr>
      </w:pPr>
      <w:r w:rsidRPr="009860D1">
        <w:rPr>
          <w:rFonts w:ascii="Arial" w:hAnsi="Arial" w:cs="Arial"/>
          <w:color w:val="000000"/>
          <w:sz w:val="22"/>
          <w:szCs w:val="22"/>
        </w:rPr>
        <w:t xml:space="preserve">Povinný zřizuje ve prospěch oprávněného věcné břemeno služebnosti </w:t>
      </w:r>
      <w:r w:rsidRPr="009860D1">
        <w:rPr>
          <w:rFonts w:ascii="Arial" w:hAnsi="Arial" w:cs="Arial"/>
          <w:bCs/>
          <w:color w:val="000000"/>
          <w:sz w:val="22"/>
          <w:szCs w:val="22"/>
        </w:rPr>
        <w:t>spočívající v:</w:t>
      </w:r>
    </w:p>
    <w:p w14:paraId="392A3601" w14:textId="3C8FA566" w:rsidR="004E7EB0" w:rsidRPr="009860D1" w:rsidRDefault="004E7EB0" w:rsidP="00037F4B">
      <w:pPr>
        <w:numPr>
          <w:ilvl w:val="1"/>
          <w:numId w:val="5"/>
        </w:numPr>
        <w:tabs>
          <w:tab w:val="clear" w:pos="1440"/>
        </w:tabs>
        <w:ind w:left="709" w:hanging="709"/>
        <w:jc w:val="both"/>
        <w:rPr>
          <w:rFonts w:ascii="Arial" w:hAnsi="Arial" w:cs="Arial"/>
          <w:bCs/>
          <w:color w:val="000000"/>
          <w:sz w:val="22"/>
          <w:szCs w:val="22"/>
        </w:rPr>
      </w:pPr>
      <w:r w:rsidRPr="009860D1">
        <w:rPr>
          <w:rFonts w:ascii="Arial" w:hAnsi="Arial" w:cs="Arial"/>
          <w:bCs/>
          <w:color w:val="000000"/>
          <w:sz w:val="22"/>
          <w:szCs w:val="22"/>
        </w:rPr>
        <w:t xml:space="preserve">právu zřídit a provozovat na služebném pozemku </w:t>
      </w:r>
      <w:r w:rsidR="00A2095E" w:rsidRPr="009860D1">
        <w:rPr>
          <w:rFonts w:ascii="Arial" w:hAnsi="Arial" w:cs="Arial"/>
          <w:color w:val="000000"/>
          <w:sz w:val="22"/>
          <w:szCs w:val="22"/>
        </w:rPr>
        <w:t>energetické</w:t>
      </w:r>
      <w:r w:rsidRPr="009860D1">
        <w:rPr>
          <w:rFonts w:ascii="Arial" w:hAnsi="Arial" w:cs="Arial"/>
          <w:color w:val="000000"/>
          <w:sz w:val="22"/>
          <w:szCs w:val="22"/>
        </w:rPr>
        <w:t xml:space="preserve"> zařízení včetně jeho příslušenství,</w:t>
      </w:r>
      <w:r w:rsidR="00265EEE" w:rsidRPr="009860D1">
        <w:rPr>
          <w:rFonts w:ascii="Arial" w:hAnsi="Arial" w:cs="Arial"/>
          <w:color w:val="000000"/>
          <w:sz w:val="22"/>
          <w:szCs w:val="22"/>
        </w:rPr>
        <w:t xml:space="preserve"> zahrnující také právo přetínat služebný pozemek </w:t>
      </w:r>
      <w:r w:rsidR="00077B85">
        <w:rPr>
          <w:rFonts w:ascii="Arial" w:hAnsi="Arial" w:cs="Arial"/>
          <w:color w:val="000000"/>
          <w:sz w:val="22"/>
          <w:szCs w:val="22"/>
        </w:rPr>
        <w:t xml:space="preserve">nadzemními </w:t>
      </w:r>
      <w:r w:rsidR="00265EEE" w:rsidRPr="009860D1">
        <w:rPr>
          <w:rFonts w:ascii="Arial" w:hAnsi="Arial" w:cs="Arial"/>
          <w:color w:val="000000"/>
          <w:sz w:val="22"/>
          <w:szCs w:val="22"/>
        </w:rPr>
        <w:t xml:space="preserve">vodiči, umísťovat v něm </w:t>
      </w:r>
      <w:r w:rsidR="00077B85">
        <w:rPr>
          <w:rFonts w:ascii="Arial" w:hAnsi="Arial" w:cs="Arial"/>
          <w:color w:val="000000"/>
          <w:sz w:val="22"/>
          <w:szCs w:val="22"/>
        </w:rPr>
        <w:t xml:space="preserve">nadzemní </w:t>
      </w:r>
      <w:r w:rsidR="00265EEE" w:rsidRPr="009860D1">
        <w:rPr>
          <w:rFonts w:ascii="Arial" w:hAnsi="Arial" w:cs="Arial"/>
          <w:color w:val="000000"/>
          <w:sz w:val="22"/>
          <w:szCs w:val="22"/>
        </w:rPr>
        <w:t>vedení a modernizovat a zlepšovat výkonnost energetického zařízení</w:t>
      </w:r>
      <w:r w:rsidR="00077B85">
        <w:rPr>
          <w:rFonts w:ascii="Arial" w:hAnsi="Arial" w:cs="Arial"/>
          <w:color w:val="000000"/>
          <w:sz w:val="22"/>
          <w:szCs w:val="22"/>
        </w:rPr>
        <w:t xml:space="preserve"> a odstraňovat jej</w:t>
      </w:r>
      <w:r w:rsidR="00265EEE" w:rsidRPr="009860D1">
        <w:rPr>
          <w:rFonts w:ascii="Arial" w:hAnsi="Arial" w:cs="Arial"/>
          <w:color w:val="000000"/>
          <w:sz w:val="22"/>
          <w:szCs w:val="22"/>
        </w:rPr>
        <w:t>;</w:t>
      </w:r>
    </w:p>
    <w:p w14:paraId="2E1BE5F1" w14:textId="77777777" w:rsidR="003A5553" w:rsidRDefault="004E7EB0" w:rsidP="00037F4B">
      <w:pPr>
        <w:numPr>
          <w:ilvl w:val="1"/>
          <w:numId w:val="5"/>
        </w:numPr>
        <w:tabs>
          <w:tab w:val="clear" w:pos="1440"/>
        </w:tabs>
        <w:ind w:left="709" w:hanging="709"/>
        <w:jc w:val="both"/>
        <w:rPr>
          <w:rFonts w:ascii="Arial" w:hAnsi="Arial" w:cs="Arial"/>
          <w:bCs/>
          <w:color w:val="000000"/>
          <w:sz w:val="22"/>
          <w:szCs w:val="22"/>
        </w:rPr>
      </w:pPr>
      <w:r w:rsidRPr="009860D1">
        <w:rPr>
          <w:rFonts w:ascii="Arial" w:hAnsi="Arial" w:cs="Arial"/>
          <w:bCs/>
          <w:color w:val="000000"/>
          <w:sz w:val="22"/>
          <w:szCs w:val="22"/>
        </w:rPr>
        <w:t xml:space="preserve">právu vstupovat a vjíždět na služebný pozemek v souvislosti se zřízením, stavebními úpravami, opravami, provozováním a odstraněním předmětného </w:t>
      </w:r>
      <w:r w:rsidR="00A2095E" w:rsidRPr="009860D1">
        <w:rPr>
          <w:rFonts w:ascii="Arial" w:hAnsi="Arial" w:cs="Arial"/>
          <w:bCs/>
          <w:color w:val="000000"/>
          <w:sz w:val="22"/>
          <w:szCs w:val="22"/>
        </w:rPr>
        <w:t>energetického</w:t>
      </w:r>
      <w:r w:rsidRPr="009860D1">
        <w:rPr>
          <w:rFonts w:ascii="Arial" w:hAnsi="Arial" w:cs="Arial"/>
          <w:bCs/>
          <w:color w:val="000000"/>
          <w:sz w:val="22"/>
          <w:szCs w:val="22"/>
        </w:rPr>
        <w:t xml:space="preserve"> </w:t>
      </w:r>
      <w:r w:rsidRPr="003A5553">
        <w:rPr>
          <w:rFonts w:ascii="Arial" w:hAnsi="Arial" w:cs="Arial"/>
          <w:bCs/>
          <w:color w:val="000000"/>
          <w:sz w:val="22"/>
          <w:szCs w:val="22"/>
        </w:rPr>
        <w:t xml:space="preserve">zařízení, </w:t>
      </w:r>
    </w:p>
    <w:p w14:paraId="31DBAD8E" w14:textId="7745069E" w:rsidR="004E7EB0" w:rsidRPr="003A5553" w:rsidRDefault="004E7EB0" w:rsidP="003A5553">
      <w:pPr>
        <w:jc w:val="both"/>
        <w:rPr>
          <w:rFonts w:ascii="Arial" w:hAnsi="Arial" w:cs="Arial"/>
          <w:bCs/>
          <w:color w:val="000000"/>
          <w:sz w:val="22"/>
          <w:szCs w:val="22"/>
        </w:rPr>
      </w:pPr>
      <w:r w:rsidRPr="003A5553">
        <w:rPr>
          <w:rFonts w:ascii="Arial" w:hAnsi="Arial" w:cs="Arial"/>
          <w:bCs/>
          <w:color w:val="000000"/>
          <w:sz w:val="22"/>
          <w:szCs w:val="22"/>
        </w:rPr>
        <w:lastRenderedPageBreak/>
        <w:t xml:space="preserve">(dále jen </w:t>
      </w:r>
      <w:r w:rsidRPr="003A5553">
        <w:rPr>
          <w:rFonts w:ascii="Arial" w:hAnsi="Arial" w:cs="Arial"/>
          <w:b/>
          <w:bCs/>
          <w:color w:val="000000"/>
          <w:sz w:val="22"/>
          <w:szCs w:val="22"/>
        </w:rPr>
        <w:t>„věcné břemeno“</w:t>
      </w:r>
      <w:r w:rsidRPr="003A5553">
        <w:rPr>
          <w:rFonts w:ascii="Arial" w:hAnsi="Arial" w:cs="Arial"/>
          <w:bCs/>
          <w:color w:val="000000"/>
          <w:sz w:val="22"/>
          <w:szCs w:val="22"/>
        </w:rPr>
        <w:t>).</w:t>
      </w:r>
    </w:p>
    <w:p w14:paraId="65B8B488" w14:textId="77777777" w:rsidR="0033479D" w:rsidRPr="001F2F36" w:rsidRDefault="0033479D" w:rsidP="0033479D">
      <w:pPr>
        <w:numPr>
          <w:ilvl w:val="0"/>
          <w:numId w:val="5"/>
        </w:numPr>
        <w:tabs>
          <w:tab w:val="clear" w:pos="720"/>
          <w:tab w:val="left" w:pos="0"/>
        </w:tabs>
        <w:ind w:left="0" w:hanging="709"/>
        <w:jc w:val="both"/>
        <w:rPr>
          <w:rFonts w:ascii="Arial" w:hAnsi="Arial" w:cs="Arial"/>
          <w:bCs/>
          <w:color w:val="000000"/>
          <w:sz w:val="22"/>
          <w:szCs w:val="22"/>
        </w:rPr>
      </w:pPr>
      <w:r w:rsidRPr="001F2F36">
        <w:rPr>
          <w:rFonts w:ascii="Arial" w:hAnsi="Arial" w:cs="Arial"/>
          <w:bCs/>
          <w:color w:val="000000"/>
          <w:sz w:val="22"/>
          <w:szCs w:val="22"/>
        </w:rPr>
        <w:t>Věcné břemeno se zřizuje úplatně a na dobu určitou po dobu existence vedení přenosové soustavy na služebném pozemku.</w:t>
      </w:r>
    </w:p>
    <w:p w14:paraId="6F4C5161" w14:textId="77777777" w:rsidR="00A2095E" w:rsidRPr="009860D1" w:rsidRDefault="00A2095E" w:rsidP="004E7EB0">
      <w:pPr>
        <w:jc w:val="center"/>
        <w:rPr>
          <w:rFonts w:ascii="Arial" w:hAnsi="Arial" w:cs="Arial"/>
          <w:b/>
          <w:color w:val="000000"/>
          <w:sz w:val="22"/>
          <w:szCs w:val="22"/>
        </w:rPr>
      </w:pPr>
    </w:p>
    <w:p w14:paraId="5DDAE0C9" w14:textId="77777777"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III.</w:t>
      </w:r>
    </w:p>
    <w:p w14:paraId="30EE6440" w14:textId="77777777" w:rsidR="004E7EB0" w:rsidRPr="009860D1" w:rsidRDefault="004E7EB0" w:rsidP="004E7EB0">
      <w:pPr>
        <w:pStyle w:val="Textvtabulce"/>
        <w:jc w:val="center"/>
        <w:rPr>
          <w:rFonts w:ascii="Arial" w:hAnsi="Arial" w:cs="Arial"/>
          <w:b/>
          <w:color w:val="000000"/>
          <w:szCs w:val="22"/>
        </w:rPr>
      </w:pPr>
      <w:r w:rsidRPr="009860D1">
        <w:rPr>
          <w:rFonts w:ascii="Arial" w:hAnsi="Arial" w:cs="Arial"/>
          <w:b/>
          <w:color w:val="000000"/>
          <w:szCs w:val="22"/>
        </w:rPr>
        <w:t>Úplata za zřízení věcného břemene</w:t>
      </w:r>
    </w:p>
    <w:p w14:paraId="4A859CFD" w14:textId="785B65D0" w:rsidR="00CB69A9" w:rsidRPr="009860D1" w:rsidRDefault="00CB69A9" w:rsidP="00037F4B">
      <w:pPr>
        <w:widowControl w:val="0"/>
        <w:numPr>
          <w:ilvl w:val="0"/>
          <w:numId w:val="15"/>
        </w:numPr>
        <w:tabs>
          <w:tab w:val="left" w:pos="284"/>
        </w:tabs>
        <w:autoSpaceDE w:val="0"/>
        <w:autoSpaceDN w:val="0"/>
        <w:adjustRightInd w:val="0"/>
        <w:ind w:left="0" w:hanging="709"/>
        <w:jc w:val="both"/>
        <w:rPr>
          <w:rFonts w:ascii="Arial" w:hAnsi="Arial" w:cs="Arial"/>
          <w:color w:val="000000"/>
          <w:sz w:val="22"/>
          <w:szCs w:val="22"/>
        </w:rPr>
      </w:pPr>
      <w:r w:rsidRPr="009860D1">
        <w:rPr>
          <w:rFonts w:ascii="Arial" w:hAnsi="Arial" w:cs="Arial"/>
          <w:color w:val="000000"/>
          <w:sz w:val="22"/>
          <w:szCs w:val="22"/>
        </w:rPr>
        <w:t xml:space="preserve">Smluvní strany se dohodly na jednorázové úplatě za zřízení věcného břemene v celkové výši </w:t>
      </w:r>
      <w:r w:rsidR="008F6D8A" w:rsidRPr="00747783">
        <w:rPr>
          <w:rFonts w:ascii="Arial" w:hAnsi="Arial" w:cs="Arial"/>
          <w:b/>
          <w:bCs/>
          <w:color w:val="000000"/>
          <w:sz w:val="22"/>
          <w:szCs w:val="22"/>
        </w:rPr>
        <w:t>187.700</w:t>
      </w:r>
      <w:r w:rsidR="008F6D8A">
        <w:rPr>
          <w:rFonts w:ascii="Arial" w:hAnsi="Arial" w:cs="Arial"/>
          <w:color w:val="000000"/>
          <w:sz w:val="22"/>
          <w:szCs w:val="22"/>
        </w:rPr>
        <w:t>,-</w:t>
      </w:r>
      <w:r w:rsidRPr="009860D1">
        <w:rPr>
          <w:rFonts w:ascii="Arial" w:hAnsi="Arial" w:cs="Arial"/>
          <w:color w:val="000000"/>
          <w:sz w:val="22"/>
          <w:szCs w:val="22"/>
        </w:rPr>
        <w:t xml:space="preserve"> Kč (slovy </w:t>
      </w:r>
      <w:r w:rsidR="00747783">
        <w:rPr>
          <w:rFonts w:ascii="Arial" w:hAnsi="Arial" w:cs="Arial"/>
          <w:color w:val="000000"/>
          <w:sz w:val="22"/>
          <w:szCs w:val="22"/>
        </w:rPr>
        <w:t xml:space="preserve">sto osmdesát sedm tisíc sedm set </w:t>
      </w:r>
      <w:r w:rsidRPr="009860D1">
        <w:rPr>
          <w:rFonts w:ascii="Arial" w:hAnsi="Arial" w:cs="Arial"/>
          <w:color w:val="000000"/>
          <w:sz w:val="22"/>
          <w:szCs w:val="22"/>
        </w:rPr>
        <w:t>korun českých)</w:t>
      </w:r>
      <w:r w:rsidR="00747783">
        <w:rPr>
          <w:rFonts w:ascii="Arial" w:hAnsi="Arial" w:cs="Arial"/>
          <w:color w:val="000000"/>
          <w:sz w:val="22"/>
          <w:szCs w:val="22"/>
        </w:rPr>
        <w:t>.</w:t>
      </w:r>
    </w:p>
    <w:p w14:paraId="02E476B9" w14:textId="4C48BBE9" w:rsidR="00CB69A9" w:rsidRPr="009860D1" w:rsidRDefault="00CB69A9" w:rsidP="00037F4B">
      <w:pPr>
        <w:widowControl w:val="0"/>
        <w:numPr>
          <w:ilvl w:val="0"/>
          <w:numId w:val="15"/>
        </w:numPr>
        <w:tabs>
          <w:tab w:val="left" w:pos="284"/>
        </w:tabs>
        <w:autoSpaceDE w:val="0"/>
        <w:autoSpaceDN w:val="0"/>
        <w:adjustRightInd w:val="0"/>
        <w:ind w:left="0" w:hanging="709"/>
        <w:jc w:val="both"/>
        <w:rPr>
          <w:rFonts w:ascii="Arial" w:hAnsi="Arial" w:cs="Arial"/>
          <w:color w:val="000000"/>
          <w:sz w:val="22"/>
          <w:szCs w:val="22"/>
        </w:rPr>
      </w:pPr>
      <w:r w:rsidRPr="009860D1">
        <w:rPr>
          <w:rFonts w:ascii="Arial" w:hAnsi="Arial" w:cs="Arial"/>
          <w:color w:val="000000"/>
          <w:sz w:val="22"/>
          <w:szCs w:val="22"/>
        </w:rPr>
        <w:t xml:space="preserve">Jednorázová úplata za zřízení věcného břemene </w:t>
      </w:r>
      <w:r w:rsidR="00C32FC0" w:rsidRPr="003F0CB0">
        <w:rPr>
          <w:rFonts w:ascii="Arial" w:hAnsi="Arial" w:cs="Arial"/>
          <w:color w:val="000000"/>
          <w:sz w:val="22"/>
          <w:szCs w:val="22"/>
        </w:rPr>
        <w:t>bude</w:t>
      </w:r>
      <w:r w:rsidR="00C32FC0" w:rsidRPr="009860D1">
        <w:rPr>
          <w:rFonts w:ascii="Arial" w:hAnsi="Arial" w:cs="Arial"/>
          <w:color w:val="000000"/>
          <w:sz w:val="22"/>
          <w:szCs w:val="22"/>
        </w:rPr>
        <w:t xml:space="preserve"> </w:t>
      </w:r>
      <w:r w:rsidRPr="009860D1">
        <w:rPr>
          <w:rFonts w:ascii="Arial" w:hAnsi="Arial" w:cs="Arial"/>
          <w:color w:val="000000"/>
          <w:sz w:val="22"/>
          <w:szCs w:val="22"/>
        </w:rPr>
        <w:t>v plné výši uhrazena oprávněným na</w:t>
      </w:r>
      <w:r w:rsidR="00747783">
        <w:rPr>
          <w:rFonts w:ascii="Arial" w:hAnsi="Arial" w:cs="Arial"/>
          <w:color w:val="000000"/>
          <w:sz w:val="22"/>
          <w:szCs w:val="22"/>
        </w:rPr>
        <w:t> </w:t>
      </w:r>
      <w:r w:rsidRPr="009860D1">
        <w:rPr>
          <w:rFonts w:ascii="Arial" w:hAnsi="Arial" w:cs="Arial"/>
          <w:color w:val="000000"/>
          <w:sz w:val="22"/>
          <w:szCs w:val="22"/>
        </w:rPr>
        <w:t xml:space="preserve">účet povinného </w:t>
      </w:r>
      <w:bookmarkStart w:id="3" w:name="_Hlk25430208"/>
      <w:r w:rsidR="00822A99" w:rsidRPr="003F0CB0">
        <w:rPr>
          <w:rFonts w:ascii="Arial" w:hAnsi="Arial" w:cs="Arial"/>
          <w:color w:val="000000"/>
          <w:sz w:val="22"/>
          <w:szCs w:val="22"/>
        </w:rPr>
        <w:t>veden</w:t>
      </w:r>
      <w:r w:rsidR="003C2AE2" w:rsidRPr="003F0CB0">
        <w:rPr>
          <w:rFonts w:ascii="Arial" w:hAnsi="Arial" w:cs="Arial"/>
          <w:color w:val="000000"/>
          <w:sz w:val="22"/>
          <w:szCs w:val="22"/>
        </w:rPr>
        <w:t>ý</w:t>
      </w:r>
      <w:r w:rsidR="00822A99" w:rsidRPr="003F0CB0">
        <w:rPr>
          <w:rFonts w:ascii="Arial" w:hAnsi="Arial" w:cs="Arial"/>
          <w:color w:val="000000"/>
          <w:sz w:val="22"/>
          <w:szCs w:val="22"/>
        </w:rPr>
        <w:t xml:space="preserve"> u České národní banky, číslo účtu </w:t>
      </w:r>
      <w:r w:rsidR="00747783" w:rsidRPr="00747783">
        <w:rPr>
          <w:rFonts w:ascii="Arial" w:hAnsi="Arial" w:cs="Arial"/>
          <w:b/>
          <w:bCs/>
          <w:sz w:val="22"/>
          <w:szCs w:val="22"/>
        </w:rPr>
        <w:t>170018-3723001/0710</w:t>
      </w:r>
      <w:r w:rsidR="00822A99" w:rsidRPr="003F0CB0">
        <w:rPr>
          <w:rFonts w:ascii="Arial" w:hAnsi="Arial" w:cs="Arial"/>
          <w:color w:val="000000"/>
          <w:sz w:val="22"/>
          <w:szCs w:val="22"/>
        </w:rPr>
        <w:t xml:space="preserve">, variabilní symbol </w:t>
      </w:r>
      <w:r w:rsidR="00747783" w:rsidRPr="00747783">
        <w:rPr>
          <w:rFonts w:ascii="Arial" w:hAnsi="Arial" w:cs="Arial"/>
          <w:b/>
          <w:bCs/>
          <w:color w:val="000000"/>
          <w:sz w:val="22"/>
          <w:szCs w:val="22"/>
        </w:rPr>
        <w:t>200232156</w:t>
      </w:r>
      <w:r w:rsidR="00747783">
        <w:rPr>
          <w:rFonts w:ascii="Arial" w:hAnsi="Arial" w:cs="Arial"/>
          <w:color w:val="000000"/>
          <w:sz w:val="22"/>
          <w:szCs w:val="22"/>
        </w:rPr>
        <w:t xml:space="preserve"> </w:t>
      </w:r>
      <w:r w:rsidR="00CD1902" w:rsidRPr="003F0CB0">
        <w:rPr>
          <w:rFonts w:ascii="Arial" w:hAnsi="Arial" w:cs="Arial"/>
          <w:color w:val="000000"/>
          <w:sz w:val="22"/>
          <w:szCs w:val="22"/>
        </w:rPr>
        <w:t xml:space="preserve">do </w:t>
      </w:r>
      <w:r w:rsidR="00FF0E6A" w:rsidRPr="003F0CB0">
        <w:rPr>
          <w:rFonts w:ascii="Arial" w:hAnsi="Arial" w:cs="Arial"/>
          <w:color w:val="000000"/>
          <w:sz w:val="22"/>
          <w:szCs w:val="22"/>
        </w:rPr>
        <w:t>45</w:t>
      </w:r>
      <w:r w:rsidR="00CD1902" w:rsidRPr="003F0CB0">
        <w:rPr>
          <w:rFonts w:ascii="Arial" w:hAnsi="Arial" w:cs="Arial"/>
          <w:color w:val="000000"/>
          <w:sz w:val="22"/>
          <w:szCs w:val="22"/>
        </w:rPr>
        <w:t xml:space="preserve"> dnů ode dne účinnosti</w:t>
      </w:r>
      <w:r w:rsidRPr="009860D1">
        <w:rPr>
          <w:rFonts w:ascii="Arial" w:hAnsi="Arial" w:cs="Arial"/>
          <w:color w:val="000000"/>
          <w:sz w:val="22"/>
          <w:szCs w:val="22"/>
        </w:rPr>
        <w:t xml:space="preserve"> této smlouvy. </w:t>
      </w:r>
      <w:r w:rsidR="00822A99" w:rsidRPr="003F0CB0">
        <w:rPr>
          <w:rFonts w:ascii="Arial" w:hAnsi="Arial" w:cs="Arial"/>
          <w:color w:val="000000"/>
          <w:sz w:val="22"/>
          <w:szCs w:val="22"/>
        </w:rPr>
        <w:t xml:space="preserve">Zaplacením se rozumí připsání placené částky na účet </w:t>
      </w:r>
      <w:r w:rsidR="00FF0E6A" w:rsidRPr="003F0CB0">
        <w:rPr>
          <w:rFonts w:ascii="Arial" w:hAnsi="Arial" w:cs="Arial"/>
          <w:color w:val="000000"/>
          <w:sz w:val="22"/>
          <w:szCs w:val="22"/>
        </w:rPr>
        <w:t>povinného.</w:t>
      </w:r>
      <w:r w:rsidR="00822A99" w:rsidRPr="009860D1">
        <w:rPr>
          <w:rFonts w:ascii="Arial" w:hAnsi="Arial" w:cs="Arial"/>
          <w:color w:val="000000"/>
          <w:sz w:val="22"/>
          <w:szCs w:val="22"/>
        </w:rPr>
        <w:t xml:space="preserve"> </w:t>
      </w:r>
      <w:r w:rsidR="00CD1902" w:rsidRPr="003F0CB0">
        <w:rPr>
          <w:rFonts w:ascii="Arial" w:hAnsi="Arial" w:cs="Arial"/>
          <w:color w:val="000000"/>
          <w:sz w:val="22"/>
          <w:szCs w:val="22"/>
        </w:rPr>
        <w:t>Pokud ve stanoveném termínu k zaplacení nedojde, bude za každý den prodlení vyměřen úrok z prodlení v zákonem stanovené výši.</w:t>
      </w:r>
      <w:r w:rsidR="00CD1902" w:rsidRPr="009860D1">
        <w:rPr>
          <w:rFonts w:ascii="Arial" w:hAnsi="Arial" w:cs="Arial"/>
          <w:color w:val="000000"/>
          <w:sz w:val="22"/>
          <w:szCs w:val="22"/>
        </w:rPr>
        <w:t xml:space="preserve"> </w:t>
      </w:r>
      <w:bookmarkEnd w:id="3"/>
      <w:r w:rsidRPr="009860D1">
        <w:rPr>
          <w:rFonts w:ascii="Arial" w:hAnsi="Arial" w:cs="Arial"/>
          <w:color w:val="000000"/>
          <w:sz w:val="22"/>
          <w:szCs w:val="22"/>
        </w:rPr>
        <w:t>Povinný není plátcem DPH.</w:t>
      </w:r>
    </w:p>
    <w:p w14:paraId="37FE9D22" w14:textId="77777777" w:rsidR="00BB792B" w:rsidRPr="009860D1" w:rsidRDefault="00BB792B" w:rsidP="004E7EB0">
      <w:pPr>
        <w:ind w:left="720" w:hanging="720"/>
        <w:jc w:val="center"/>
        <w:rPr>
          <w:rFonts w:ascii="Arial" w:hAnsi="Arial" w:cs="Arial"/>
          <w:b/>
          <w:color w:val="000000"/>
          <w:sz w:val="22"/>
          <w:szCs w:val="22"/>
        </w:rPr>
      </w:pPr>
    </w:p>
    <w:p w14:paraId="3DDEF56C" w14:textId="77777777" w:rsidR="004E7EB0" w:rsidRPr="009860D1" w:rsidRDefault="004E7EB0" w:rsidP="004E7EB0">
      <w:pPr>
        <w:ind w:left="720" w:hanging="720"/>
        <w:jc w:val="center"/>
        <w:rPr>
          <w:rFonts w:ascii="Arial" w:hAnsi="Arial" w:cs="Arial"/>
          <w:b/>
          <w:color w:val="000000"/>
          <w:sz w:val="22"/>
          <w:szCs w:val="22"/>
        </w:rPr>
      </w:pPr>
      <w:r w:rsidRPr="009860D1">
        <w:rPr>
          <w:rFonts w:ascii="Arial" w:hAnsi="Arial" w:cs="Arial"/>
          <w:b/>
          <w:color w:val="000000"/>
          <w:sz w:val="22"/>
          <w:szCs w:val="22"/>
        </w:rPr>
        <w:t>IV.</w:t>
      </w:r>
    </w:p>
    <w:p w14:paraId="2D7A026F" w14:textId="77777777" w:rsidR="00296442" w:rsidRPr="009860D1" w:rsidRDefault="004E7EB0" w:rsidP="00BB792B">
      <w:pPr>
        <w:ind w:left="720" w:hanging="720"/>
        <w:jc w:val="center"/>
        <w:rPr>
          <w:rFonts w:ascii="Arial" w:hAnsi="Arial" w:cs="Arial"/>
          <w:color w:val="000000"/>
          <w:sz w:val="22"/>
          <w:szCs w:val="22"/>
        </w:rPr>
      </w:pPr>
      <w:r w:rsidRPr="009860D1">
        <w:rPr>
          <w:rFonts w:ascii="Arial" w:hAnsi="Arial" w:cs="Arial"/>
          <w:b/>
          <w:bCs/>
          <w:color w:val="000000"/>
          <w:sz w:val="22"/>
          <w:szCs w:val="22"/>
        </w:rPr>
        <w:t>Vklad věcného břemene do katastru nemovitostí</w:t>
      </w:r>
    </w:p>
    <w:p w14:paraId="793BB97C" w14:textId="54B38CC9" w:rsidR="00155CE9" w:rsidRPr="009860D1" w:rsidRDefault="00155CE9" w:rsidP="00747783">
      <w:pPr>
        <w:pStyle w:val="vnintext"/>
        <w:numPr>
          <w:ilvl w:val="0"/>
          <w:numId w:val="10"/>
        </w:numPr>
        <w:tabs>
          <w:tab w:val="clear" w:pos="709"/>
        </w:tabs>
        <w:ind w:left="0" w:hanging="709"/>
        <w:rPr>
          <w:rFonts w:ascii="Arial" w:hAnsi="Arial" w:cs="Arial"/>
          <w:sz w:val="22"/>
          <w:szCs w:val="22"/>
        </w:rPr>
      </w:pPr>
      <w:r w:rsidRPr="003F0CB0">
        <w:rPr>
          <w:rFonts w:ascii="Arial" w:hAnsi="Arial" w:cs="Arial"/>
          <w:color w:val="000000"/>
          <w:sz w:val="22"/>
          <w:szCs w:val="22"/>
        </w:rPr>
        <w:t>Smluvní strany se dohodly</w:t>
      </w:r>
      <w:r w:rsidRPr="00BE3D97">
        <w:rPr>
          <w:rFonts w:ascii="Arial" w:hAnsi="Arial" w:cs="Arial"/>
          <w:color w:val="000000"/>
          <w:sz w:val="22"/>
          <w:szCs w:val="22"/>
        </w:rPr>
        <w:t xml:space="preserve">, že povinný </w:t>
      </w:r>
      <w:r w:rsidRPr="00BE3D97">
        <w:rPr>
          <w:rFonts w:ascii="Arial" w:hAnsi="Arial" w:cs="Arial"/>
          <w:sz w:val="22"/>
          <w:szCs w:val="22"/>
        </w:rPr>
        <w:t xml:space="preserve">zajistí uveřejnění této smlouvy v registru smluv dle § 6 odst. 1 zákona č. 340/2015 Sb., o zvláštních podmínkách účinnosti některých smluv, uveřejňování těchto smluv a o registru smluv (zákon o registru smluv), ve znění pozdějších předpisů a následně </w:t>
      </w:r>
      <w:r w:rsidR="00193FEB" w:rsidRPr="00BE3D97">
        <w:rPr>
          <w:rFonts w:ascii="Arial" w:hAnsi="Arial" w:cs="Arial"/>
          <w:sz w:val="22"/>
          <w:szCs w:val="22"/>
        </w:rPr>
        <w:t>oprávněný</w:t>
      </w:r>
      <w:r w:rsidR="00193FEB">
        <w:rPr>
          <w:rFonts w:ascii="Arial" w:hAnsi="Arial" w:cs="Arial"/>
          <w:sz w:val="22"/>
          <w:szCs w:val="22"/>
        </w:rPr>
        <w:t xml:space="preserve"> </w:t>
      </w:r>
      <w:r w:rsidRPr="003F0CB0">
        <w:rPr>
          <w:rFonts w:ascii="Arial" w:hAnsi="Arial" w:cs="Arial"/>
          <w:sz w:val="22"/>
          <w:szCs w:val="22"/>
        </w:rPr>
        <w:t>podá</w:t>
      </w:r>
      <w:r w:rsidRPr="003F0CB0">
        <w:rPr>
          <w:rFonts w:ascii="Arial" w:hAnsi="Arial" w:cs="Arial"/>
          <w:color w:val="000000"/>
          <w:sz w:val="22"/>
          <w:szCs w:val="22"/>
        </w:rPr>
        <w:t xml:space="preserve"> návrh na vklad věcného břemene do katastru nemovitostí do 30 dnů ode dne uzavření této smlouvy. </w:t>
      </w:r>
      <w:r w:rsidRPr="003F0CB0">
        <w:rPr>
          <w:rFonts w:ascii="Arial" w:hAnsi="Arial" w:cs="Arial"/>
          <w:sz w:val="22"/>
          <w:szCs w:val="22"/>
        </w:rPr>
        <w:t xml:space="preserve">Povinný tímto uděluje oprávněnému </w:t>
      </w:r>
      <w:r w:rsidR="00BA07F8" w:rsidRPr="003F0CB0">
        <w:rPr>
          <w:rFonts w:ascii="Arial" w:hAnsi="Arial" w:cs="Arial"/>
          <w:sz w:val="22"/>
          <w:szCs w:val="22"/>
        </w:rPr>
        <w:t xml:space="preserve">plnou moc </w:t>
      </w:r>
      <w:r w:rsidRPr="003F0CB0">
        <w:rPr>
          <w:rFonts w:ascii="Arial" w:hAnsi="Arial" w:cs="Arial"/>
          <w:sz w:val="22"/>
          <w:szCs w:val="22"/>
        </w:rPr>
        <w:t>k podání návrhu na vklad</w:t>
      </w:r>
      <w:r w:rsidR="00BA07F8">
        <w:rPr>
          <w:rFonts w:ascii="Arial" w:hAnsi="Arial" w:cs="Arial"/>
          <w:sz w:val="22"/>
          <w:szCs w:val="22"/>
        </w:rPr>
        <w:t xml:space="preserve"> </w:t>
      </w:r>
      <w:r w:rsidR="00BA07F8" w:rsidRPr="00BA07F8">
        <w:rPr>
          <w:rFonts w:ascii="Arial" w:hAnsi="Arial" w:cs="Arial"/>
          <w:sz w:val="22"/>
          <w:szCs w:val="22"/>
        </w:rPr>
        <w:t>a dále i k provedení všech úkonů s tímto návrhem souvisejících v průběhu celého vkladového řízení, přičemž povinný souhlasí s tím, aby oprávněný tuto plnou moc udělil i jiné osobě</w:t>
      </w:r>
      <w:r w:rsidRPr="003F0CB0">
        <w:rPr>
          <w:rFonts w:ascii="Arial" w:hAnsi="Arial" w:cs="Arial"/>
          <w:sz w:val="22"/>
          <w:szCs w:val="22"/>
        </w:rPr>
        <w:t xml:space="preserve">. </w:t>
      </w:r>
      <w:r w:rsidRPr="003F0CB0">
        <w:rPr>
          <w:rFonts w:ascii="Arial" w:hAnsi="Arial" w:cs="Arial"/>
          <w:color w:val="000000"/>
          <w:sz w:val="22"/>
          <w:szCs w:val="22"/>
        </w:rPr>
        <w:t>Náklady spojené s podáním návrhu na vklad věcného břemene do katastru nemovitostí hradí v plné výši oprávněný.</w:t>
      </w:r>
      <w:r w:rsidRPr="009860D1">
        <w:rPr>
          <w:rFonts w:ascii="Arial" w:hAnsi="Arial" w:cs="Arial"/>
          <w:sz w:val="22"/>
          <w:szCs w:val="22"/>
        </w:rPr>
        <w:t xml:space="preserve"> </w:t>
      </w:r>
    </w:p>
    <w:p w14:paraId="17354BF2" w14:textId="77777777" w:rsidR="00296442" w:rsidRPr="009860D1" w:rsidRDefault="00296442" w:rsidP="00747783">
      <w:pPr>
        <w:pStyle w:val="odst"/>
        <w:numPr>
          <w:ilvl w:val="0"/>
          <w:numId w:val="10"/>
        </w:numPr>
        <w:spacing w:after="0"/>
        <w:ind w:left="0" w:hanging="709"/>
        <w:rPr>
          <w:rFonts w:ascii="Arial" w:hAnsi="Arial" w:cs="Arial"/>
          <w:sz w:val="22"/>
          <w:szCs w:val="22"/>
        </w:rPr>
      </w:pPr>
      <w:r w:rsidRPr="009860D1">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14:paraId="72AF5149" w14:textId="77777777" w:rsidR="00296442" w:rsidRPr="009860D1" w:rsidRDefault="00296442" w:rsidP="00747783">
      <w:pPr>
        <w:pStyle w:val="odst"/>
        <w:numPr>
          <w:ilvl w:val="0"/>
          <w:numId w:val="10"/>
        </w:numPr>
        <w:spacing w:after="0"/>
        <w:ind w:left="0" w:hanging="709"/>
        <w:rPr>
          <w:rFonts w:ascii="Arial" w:hAnsi="Arial" w:cs="Arial"/>
          <w:sz w:val="22"/>
          <w:szCs w:val="22"/>
        </w:rPr>
      </w:pPr>
      <w:r w:rsidRPr="009860D1">
        <w:rPr>
          <w:rFonts w:ascii="Arial" w:hAnsi="Arial" w:cs="Arial"/>
          <w:sz w:val="22"/>
          <w:szCs w:val="22"/>
        </w:rPr>
        <w:t xml:space="preserve">V případě, že bude řízení o povolení vkladu na základě této smlouvy do katastru nemovitostí pravomocně ukončeno jinak než </w:t>
      </w:r>
      <w:r w:rsidR="00E01072" w:rsidRPr="009860D1">
        <w:rPr>
          <w:rFonts w:ascii="Arial" w:hAnsi="Arial" w:cs="Arial"/>
          <w:sz w:val="22"/>
          <w:szCs w:val="22"/>
        </w:rPr>
        <w:t>rozhodnutím o povolení</w:t>
      </w:r>
      <w:r w:rsidRPr="009860D1">
        <w:rPr>
          <w:rFonts w:ascii="Arial" w:hAnsi="Arial" w:cs="Arial"/>
          <w:sz w:val="22"/>
          <w:szCs w:val="22"/>
        </w:rPr>
        <w:t xml:space="preserve"> vkladu, podají smluvní strany nový návrh na vklad na základě této smlouvy či na základě smlouvy dle následujícího odstavce této smlouvy.</w:t>
      </w:r>
    </w:p>
    <w:p w14:paraId="4ACE5D92" w14:textId="5A755804" w:rsidR="00296442" w:rsidRPr="009860D1" w:rsidRDefault="00296442" w:rsidP="00747783">
      <w:pPr>
        <w:pStyle w:val="odst"/>
        <w:numPr>
          <w:ilvl w:val="0"/>
          <w:numId w:val="10"/>
        </w:numPr>
        <w:spacing w:after="0"/>
        <w:ind w:left="0" w:hanging="709"/>
        <w:rPr>
          <w:rFonts w:ascii="Arial" w:hAnsi="Arial" w:cs="Arial"/>
          <w:sz w:val="22"/>
          <w:szCs w:val="22"/>
        </w:rPr>
      </w:pPr>
      <w:r w:rsidRPr="009860D1">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uzavřít novou smlouvu, jež bude způsobilým podkladem pro vklad </w:t>
      </w:r>
      <w:r w:rsidR="00AC0E79" w:rsidRPr="009860D1">
        <w:rPr>
          <w:rFonts w:ascii="Arial" w:hAnsi="Arial" w:cs="Arial"/>
          <w:sz w:val="22"/>
          <w:szCs w:val="22"/>
        </w:rPr>
        <w:t>věcného břemene</w:t>
      </w:r>
      <w:r w:rsidRPr="009860D1">
        <w:rPr>
          <w:rFonts w:ascii="Arial" w:hAnsi="Arial" w:cs="Arial"/>
          <w:sz w:val="22"/>
          <w:szCs w:val="22"/>
        </w:rPr>
        <w:t xml:space="preserve"> do katastru nemovitostí, přičemž tato nová smlouva bude jinak totožného obsahu s touto smlouvou, avšak s odstraněnými nedostatky, které bránily vkladu </w:t>
      </w:r>
      <w:r w:rsidR="00AC0E79" w:rsidRPr="009860D1">
        <w:rPr>
          <w:rFonts w:ascii="Arial" w:hAnsi="Arial" w:cs="Arial"/>
          <w:sz w:val="22"/>
          <w:szCs w:val="22"/>
        </w:rPr>
        <w:t>věcného břemene</w:t>
      </w:r>
      <w:r w:rsidRPr="009860D1">
        <w:rPr>
          <w:rFonts w:ascii="Arial" w:hAnsi="Arial" w:cs="Arial"/>
          <w:sz w:val="22"/>
          <w:szCs w:val="22"/>
        </w:rPr>
        <w:t xml:space="preserve"> do katastru</w:t>
      </w:r>
      <w:r w:rsidR="001D510F" w:rsidRPr="009860D1">
        <w:rPr>
          <w:rFonts w:ascii="Arial" w:hAnsi="Arial" w:cs="Arial"/>
          <w:sz w:val="22"/>
          <w:szCs w:val="22"/>
        </w:rPr>
        <w:t xml:space="preserve"> nemovitostí</w:t>
      </w:r>
      <w:r w:rsidRPr="009860D1">
        <w:rPr>
          <w:rFonts w:ascii="Arial" w:hAnsi="Arial" w:cs="Arial"/>
          <w:sz w:val="22"/>
          <w:szCs w:val="22"/>
        </w:rPr>
        <w:t xml:space="preserve">. Vyzvat </w:t>
      </w:r>
      <w:r w:rsidR="000E5844" w:rsidRPr="009860D1">
        <w:rPr>
          <w:rFonts w:ascii="Arial" w:hAnsi="Arial" w:cs="Arial"/>
          <w:sz w:val="22"/>
          <w:szCs w:val="22"/>
        </w:rPr>
        <w:t>k uzavření</w:t>
      </w:r>
      <w:r w:rsidRPr="009860D1">
        <w:rPr>
          <w:rFonts w:ascii="Arial" w:hAnsi="Arial" w:cs="Arial"/>
          <w:sz w:val="22"/>
          <w:szCs w:val="22"/>
        </w:rPr>
        <w:t xml:space="preserve"> nové smlouvy je oprávněna kterákoli smluvní strana druhou smluvní stranu do 30 dnů ode dne zamítnutí návrhu na vklad.</w:t>
      </w:r>
    </w:p>
    <w:p w14:paraId="69E89436" w14:textId="609A4642" w:rsidR="00296442" w:rsidRPr="009860D1" w:rsidRDefault="00296442" w:rsidP="00747783">
      <w:pPr>
        <w:numPr>
          <w:ilvl w:val="0"/>
          <w:numId w:val="10"/>
        </w:numPr>
        <w:ind w:left="0" w:hanging="709"/>
        <w:jc w:val="both"/>
        <w:rPr>
          <w:rFonts w:ascii="Arial" w:hAnsi="Arial" w:cs="Arial"/>
          <w:snapToGrid w:val="0"/>
          <w:sz w:val="22"/>
          <w:szCs w:val="22"/>
        </w:rPr>
      </w:pPr>
      <w:r w:rsidRPr="009860D1">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14:paraId="19864332" w14:textId="4ECC9A3F" w:rsidR="004812FA" w:rsidRPr="009860D1" w:rsidRDefault="004812FA" w:rsidP="004812FA">
      <w:pPr>
        <w:ind w:left="426"/>
        <w:jc w:val="both"/>
        <w:rPr>
          <w:rFonts w:ascii="Arial" w:hAnsi="Arial" w:cs="Arial"/>
          <w:snapToGrid w:val="0"/>
          <w:sz w:val="22"/>
          <w:szCs w:val="22"/>
        </w:rPr>
      </w:pPr>
    </w:p>
    <w:p w14:paraId="1A464EDC" w14:textId="41A95FD4" w:rsidR="004812FA" w:rsidRDefault="004812FA" w:rsidP="004812FA">
      <w:pPr>
        <w:jc w:val="center"/>
        <w:rPr>
          <w:rFonts w:ascii="Arial" w:hAnsi="Arial" w:cs="Arial"/>
          <w:b/>
          <w:snapToGrid w:val="0"/>
          <w:sz w:val="22"/>
          <w:szCs w:val="22"/>
        </w:rPr>
      </w:pPr>
      <w:r w:rsidRPr="009860D1">
        <w:rPr>
          <w:rFonts w:ascii="Arial" w:hAnsi="Arial" w:cs="Arial"/>
          <w:b/>
          <w:snapToGrid w:val="0"/>
          <w:sz w:val="22"/>
          <w:szCs w:val="22"/>
        </w:rPr>
        <w:t>V.</w:t>
      </w:r>
    </w:p>
    <w:p w14:paraId="19CE28AD" w14:textId="2D499E12" w:rsidR="00C172B0" w:rsidRPr="009860D1" w:rsidRDefault="00C172B0" w:rsidP="00C172B0">
      <w:pPr>
        <w:jc w:val="center"/>
        <w:rPr>
          <w:rFonts w:ascii="Arial" w:hAnsi="Arial" w:cs="Arial"/>
          <w:b/>
          <w:snapToGrid w:val="0"/>
          <w:sz w:val="22"/>
          <w:szCs w:val="22"/>
        </w:rPr>
      </w:pPr>
      <w:r>
        <w:rPr>
          <w:rFonts w:ascii="Arial" w:hAnsi="Arial" w:cs="Arial"/>
          <w:b/>
          <w:snapToGrid w:val="0"/>
          <w:sz w:val="22"/>
          <w:szCs w:val="22"/>
        </w:rPr>
        <w:t>Trvalý zábor pozemků - „stožáry“, odnětí ze ZPF</w:t>
      </w:r>
    </w:p>
    <w:p w14:paraId="78DD20C0" w14:textId="5978A209" w:rsidR="004812FA" w:rsidRPr="009860D1" w:rsidRDefault="004812FA" w:rsidP="004812FA">
      <w:pPr>
        <w:tabs>
          <w:tab w:val="left" w:pos="284"/>
        </w:tabs>
        <w:jc w:val="both"/>
        <w:rPr>
          <w:rFonts w:ascii="Arial" w:hAnsi="Arial" w:cs="Arial"/>
          <w:color w:val="000000"/>
          <w:sz w:val="22"/>
          <w:szCs w:val="22"/>
        </w:rPr>
      </w:pPr>
      <w:r w:rsidRPr="009860D1">
        <w:rPr>
          <w:rFonts w:ascii="Arial" w:hAnsi="Arial" w:cs="Arial"/>
          <w:color w:val="000000"/>
          <w:sz w:val="22"/>
          <w:szCs w:val="22"/>
        </w:rPr>
        <w:t xml:space="preserve">Oprávněný se zavazuje, že v případě, </w:t>
      </w:r>
      <w:r w:rsidR="00055DC7" w:rsidRPr="009860D1">
        <w:rPr>
          <w:rFonts w:ascii="Arial" w:hAnsi="Arial" w:cs="Arial"/>
          <w:color w:val="000000"/>
          <w:sz w:val="22"/>
          <w:szCs w:val="22"/>
        </w:rPr>
        <w:t xml:space="preserve">kdy </w:t>
      </w:r>
      <w:r w:rsidRPr="009860D1">
        <w:rPr>
          <w:rFonts w:ascii="Arial" w:hAnsi="Arial" w:cs="Arial"/>
          <w:color w:val="000000"/>
          <w:sz w:val="22"/>
          <w:szCs w:val="22"/>
        </w:rPr>
        <w:t xml:space="preserve">výkon práv z věcného břemene bude na kterémkoli služebném pozemku spočívat v tom, že na něm zřídí stožár přenosové soustavy, který si vyžádá na služebném </w:t>
      </w:r>
      <w:r w:rsidR="000E5844" w:rsidRPr="009860D1">
        <w:rPr>
          <w:rFonts w:ascii="Arial" w:hAnsi="Arial" w:cs="Arial"/>
          <w:color w:val="000000"/>
          <w:sz w:val="22"/>
          <w:szCs w:val="22"/>
        </w:rPr>
        <w:t>pozemku zábor</w:t>
      </w:r>
      <w:r w:rsidRPr="009860D1">
        <w:rPr>
          <w:rFonts w:ascii="Arial" w:hAnsi="Arial" w:cs="Arial"/>
          <w:color w:val="000000"/>
          <w:sz w:val="22"/>
          <w:szCs w:val="22"/>
        </w:rPr>
        <w:t xml:space="preserve"> o velikosti </w:t>
      </w:r>
      <w:r w:rsidR="0087440B" w:rsidRPr="003F0CB0">
        <w:rPr>
          <w:rFonts w:ascii="Arial" w:hAnsi="Arial" w:cs="Arial"/>
          <w:color w:val="000000"/>
          <w:sz w:val="22"/>
          <w:szCs w:val="22"/>
        </w:rPr>
        <w:t>trvalého záboru</w:t>
      </w:r>
      <w:r w:rsidR="0087440B" w:rsidRPr="009860D1">
        <w:rPr>
          <w:rFonts w:ascii="Arial" w:hAnsi="Arial" w:cs="Arial"/>
          <w:color w:val="000000"/>
          <w:sz w:val="22"/>
          <w:szCs w:val="22"/>
        </w:rPr>
        <w:t xml:space="preserve"> </w:t>
      </w:r>
      <w:r w:rsidRPr="009860D1">
        <w:rPr>
          <w:rFonts w:ascii="Arial" w:hAnsi="Arial" w:cs="Arial"/>
          <w:color w:val="000000"/>
          <w:sz w:val="22"/>
          <w:szCs w:val="22"/>
        </w:rPr>
        <w:t>přesahující 30</w:t>
      </w:r>
      <w:r w:rsidR="009A14F2">
        <w:rPr>
          <w:rFonts w:ascii="Arial" w:hAnsi="Arial" w:cs="Arial"/>
          <w:color w:val="000000"/>
          <w:sz w:val="22"/>
          <w:szCs w:val="22"/>
        </w:rPr>
        <w:t xml:space="preserve"> </w:t>
      </w:r>
      <w:r w:rsidRPr="009860D1">
        <w:rPr>
          <w:rFonts w:ascii="Arial" w:hAnsi="Arial" w:cs="Arial"/>
          <w:color w:val="000000"/>
          <w:sz w:val="22"/>
          <w:szCs w:val="22"/>
        </w:rPr>
        <w:t>m</w:t>
      </w:r>
      <w:r w:rsidRPr="009860D1">
        <w:rPr>
          <w:rFonts w:ascii="Arial" w:hAnsi="Arial" w:cs="Arial"/>
          <w:color w:val="000000"/>
          <w:sz w:val="22"/>
          <w:szCs w:val="22"/>
          <w:vertAlign w:val="superscript"/>
        </w:rPr>
        <w:t>2</w:t>
      </w:r>
      <w:r w:rsidRPr="009860D1">
        <w:rPr>
          <w:rFonts w:ascii="Arial" w:hAnsi="Arial" w:cs="Arial"/>
          <w:color w:val="000000"/>
          <w:sz w:val="22"/>
          <w:szCs w:val="22"/>
        </w:rPr>
        <w:t xml:space="preserve"> (dále jen „</w:t>
      </w:r>
      <w:r w:rsidRPr="009860D1">
        <w:rPr>
          <w:rFonts w:ascii="Arial" w:hAnsi="Arial" w:cs="Arial"/>
          <w:b/>
          <w:color w:val="000000"/>
          <w:sz w:val="22"/>
          <w:szCs w:val="22"/>
        </w:rPr>
        <w:t>stožár</w:t>
      </w:r>
      <w:r w:rsidRPr="009860D1">
        <w:rPr>
          <w:rFonts w:ascii="Arial" w:hAnsi="Arial" w:cs="Arial"/>
          <w:color w:val="000000"/>
          <w:sz w:val="22"/>
          <w:szCs w:val="22"/>
        </w:rPr>
        <w:t>“), zajistí oprávněný na své náklady:</w:t>
      </w:r>
    </w:p>
    <w:p w14:paraId="3435E3AA" w14:textId="6CA32760" w:rsidR="004812FA" w:rsidRPr="009860D1" w:rsidRDefault="004812FA" w:rsidP="005406B0">
      <w:pPr>
        <w:tabs>
          <w:tab w:val="left" w:pos="284"/>
        </w:tabs>
        <w:ind w:left="709" w:hanging="709"/>
        <w:jc w:val="both"/>
        <w:rPr>
          <w:rFonts w:ascii="Arial" w:hAnsi="Arial" w:cs="Arial"/>
          <w:color w:val="000000"/>
          <w:sz w:val="22"/>
          <w:szCs w:val="22"/>
        </w:rPr>
      </w:pPr>
      <w:r w:rsidRPr="009860D1">
        <w:rPr>
          <w:rFonts w:ascii="Arial" w:hAnsi="Arial" w:cs="Arial"/>
          <w:color w:val="000000"/>
          <w:sz w:val="22"/>
          <w:szCs w:val="22"/>
        </w:rPr>
        <w:t xml:space="preserve">a) </w:t>
      </w:r>
      <w:r w:rsidR="005406B0">
        <w:rPr>
          <w:rFonts w:ascii="Arial" w:hAnsi="Arial" w:cs="Arial"/>
          <w:color w:val="000000"/>
          <w:sz w:val="22"/>
          <w:szCs w:val="22"/>
        </w:rPr>
        <w:tab/>
      </w:r>
      <w:r w:rsidR="005406B0">
        <w:rPr>
          <w:rFonts w:ascii="Arial" w:hAnsi="Arial" w:cs="Arial"/>
          <w:color w:val="000000"/>
          <w:sz w:val="22"/>
          <w:szCs w:val="22"/>
        </w:rPr>
        <w:tab/>
      </w:r>
      <w:r w:rsidRPr="009860D1">
        <w:rPr>
          <w:rFonts w:ascii="Arial" w:hAnsi="Arial" w:cs="Arial"/>
          <w:color w:val="000000"/>
          <w:sz w:val="22"/>
          <w:szCs w:val="22"/>
        </w:rPr>
        <w:t xml:space="preserve">trvalé </w:t>
      </w:r>
      <w:r w:rsidRPr="005406B0">
        <w:rPr>
          <w:rFonts w:ascii="Arial" w:hAnsi="Arial" w:cs="Arial"/>
          <w:bCs/>
          <w:color w:val="000000"/>
          <w:sz w:val="22"/>
          <w:szCs w:val="22"/>
        </w:rPr>
        <w:t>odnětí zemědělské půdy ze zemědělského půdního fondu v rozsahu záboru služebn</w:t>
      </w:r>
      <w:r w:rsidRPr="009860D1">
        <w:rPr>
          <w:rFonts w:ascii="Arial" w:hAnsi="Arial" w:cs="Arial"/>
          <w:color w:val="000000"/>
          <w:sz w:val="22"/>
          <w:szCs w:val="22"/>
        </w:rPr>
        <w:t>ého pozemku stožárem,</w:t>
      </w:r>
    </w:p>
    <w:p w14:paraId="126BCA3A" w14:textId="64AEA392" w:rsidR="004812FA" w:rsidRPr="009860D1" w:rsidRDefault="004812FA" w:rsidP="005406B0">
      <w:pPr>
        <w:tabs>
          <w:tab w:val="left" w:pos="284"/>
        </w:tabs>
        <w:ind w:left="709" w:hanging="709"/>
        <w:jc w:val="both"/>
        <w:rPr>
          <w:rFonts w:ascii="Arial" w:hAnsi="Arial" w:cs="Arial"/>
          <w:color w:val="000000"/>
          <w:sz w:val="22"/>
          <w:szCs w:val="22"/>
        </w:rPr>
      </w:pPr>
      <w:r w:rsidRPr="009860D1">
        <w:rPr>
          <w:rFonts w:ascii="Arial" w:hAnsi="Arial" w:cs="Arial"/>
          <w:color w:val="000000"/>
          <w:sz w:val="22"/>
          <w:szCs w:val="22"/>
        </w:rPr>
        <w:lastRenderedPageBreak/>
        <w:t xml:space="preserve">b) </w:t>
      </w:r>
      <w:r w:rsidR="005406B0">
        <w:rPr>
          <w:rFonts w:ascii="Arial" w:hAnsi="Arial" w:cs="Arial"/>
          <w:color w:val="000000"/>
          <w:sz w:val="22"/>
          <w:szCs w:val="22"/>
        </w:rPr>
        <w:tab/>
      </w:r>
      <w:r w:rsidR="005406B0">
        <w:rPr>
          <w:rFonts w:ascii="Arial" w:hAnsi="Arial" w:cs="Arial"/>
          <w:color w:val="000000"/>
          <w:sz w:val="22"/>
          <w:szCs w:val="22"/>
        </w:rPr>
        <w:tab/>
      </w:r>
      <w:r w:rsidRPr="009860D1">
        <w:rPr>
          <w:rFonts w:ascii="Arial" w:hAnsi="Arial" w:cs="Arial"/>
          <w:color w:val="000000"/>
          <w:sz w:val="22"/>
          <w:szCs w:val="22"/>
        </w:rPr>
        <w:t xml:space="preserve">vyhotovení geometrického plánu o rozsahu záboru služebného pozemku </w:t>
      </w:r>
      <w:r w:rsidRPr="009860D1">
        <w:rPr>
          <w:rFonts w:ascii="Arial" w:hAnsi="Arial" w:cs="Arial"/>
          <w:b/>
          <w:color w:val="000000"/>
          <w:sz w:val="22"/>
          <w:szCs w:val="22"/>
        </w:rPr>
        <w:t>stožárem</w:t>
      </w:r>
      <w:r w:rsidRPr="009860D1">
        <w:rPr>
          <w:rFonts w:ascii="Arial" w:hAnsi="Arial" w:cs="Arial"/>
          <w:color w:val="000000"/>
          <w:sz w:val="22"/>
          <w:szCs w:val="22"/>
        </w:rPr>
        <w:t>, který předá povinnému do 12 měsíců od vydání kolaudačního rozhodnutí ke stavbě</w:t>
      </w:r>
      <w:r w:rsidR="003A5553">
        <w:rPr>
          <w:rFonts w:ascii="Arial" w:hAnsi="Arial" w:cs="Arial"/>
          <w:color w:val="000000"/>
          <w:sz w:val="22"/>
          <w:szCs w:val="22"/>
        </w:rPr>
        <w:t>.</w:t>
      </w:r>
    </w:p>
    <w:p w14:paraId="2E8FD4D2" w14:textId="717CC044" w:rsidR="004812FA" w:rsidRDefault="004812FA" w:rsidP="004812FA">
      <w:pPr>
        <w:ind w:left="426"/>
        <w:jc w:val="both"/>
        <w:rPr>
          <w:rFonts w:ascii="Arial" w:hAnsi="Arial" w:cs="Arial"/>
          <w:snapToGrid w:val="0"/>
          <w:sz w:val="22"/>
          <w:szCs w:val="22"/>
        </w:rPr>
      </w:pPr>
    </w:p>
    <w:p w14:paraId="59E8F699" w14:textId="59493C33" w:rsidR="003A5553" w:rsidRDefault="003A5553" w:rsidP="004812FA">
      <w:pPr>
        <w:ind w:left="426"/>
        <w:jc w:val="both"/>
        <w:rPr>
          <w:rFonts w:ascii="Arial" w:hAnsi="Arial" w:cs="Arial"/>
          <w:snapToGrid w:val="0"/>
          <w:sz w:val="22"/>
          <w:szCs w:val="22"/>
        </w:rPr>
      </w:pPr>
    </w:p>
    <w:p w14:paraId="69974A97" w14:textId="77777777" w:rsidR="003A5553" w:rsidRPr="009860D1" w:rsidRDefault="003A5553" w:rsidP="004812FA">
      <w:pPr>
        <w:ind w:left="426"/>
        <w:jc w:val="both"/>
        <w:rPr>
          <w:rFonts w:ascii="Arial" w:hAnsi="Arial" w:cs="Arial"/>
          <w:snapToGrid w:val="0"/>
          <w:sz w:val="22"/>
          <w:szCs w:val="22"/>
        </w:rPr>
      </w:pPr>
    </w:p>
    <w:p w14:paraId="1C2EE333" w14:textId="5F2361AF" w:rsidR="004E7EB0" w:rsidRPr="009860D1" w:rsidRDefault="004E7EB0" w:rsidP="004E7EB0">
      <w:pPr>
        <w:jc w:val="center"/>
        <w:outlineLvl w:val="0"/>
        <w:rPr>
          <w:rFonts w:ascii="Arial" w:hAnsi="Arial" w:cs="Arial"/>
          <w:b/>
          <w:bCs/>
          <w:color w:val="000000"/>
          <w:sz w:val="22"/>
          <w:szCs w:val="22"/>
        </w:rPr>
      </w:pPr>
      <w:r w:rsidRPr="009860D1">
        <w:rPr>
          <w:rFonts w:ascii="Arial" w:hAnsi="Arial" w:cs="Arial"/>
          <w:b/>
          <w:bCs/>
          <w:color w:val="000000"/>
          <w:sz w:val="22"/>
          <w:szCs w:val="22"/>
        </w:rPr>
        <w:t>V</w:t>
      </w:r>
      <w:r w:rsidR="004812FA" w:rsidRPr="009860D1">
        <w:rPr>
          <w:rFonts w:ascii="Arial" w:hAnsi="Arial" w:cs="Arial"/>
          <w:b/>
          <w:bCs/>
          <w:color w:val="000000"/>
          <w:sz w:val="22"/>
          <w:szCs w:val="22"/>
        </w:rPr>
        <w:t>I</w:t>
      </w:r>
      <w:r w:rsidRPr="009860D1">
        <w:rPr>
          <w:rFonts w:ascii="Arial" w:hAnsi="Arial" w:cs="Arial"/>
          <w:b/>
          <w:bCs/>
          <w:color w:val="000000"/>
          <w:sz w:val="22"/>
          <w:szCs w:val="22"/>
        </w:rPr>
        <w:t>.</w:t>
      </w:r>
    </w:p>
    <w:p w14:paraId="4DCEE6D4" w14:textId="1C4330DF" w:rsidR="004A5E5F" w:rsidRPr="009860D1" w:rsidRDefault="006A1166" w:rsidP="005406B0">
      <w:pPr>
        <w:jc w:val="center"/>
        <w:rPr>
          <w:rFonts w:ascii="Arial" w:hAnsi="Arial" w:cs="Arial"/>
          <w:color w:val="000000"/>
          <w:sz w:val="22"/>
          <w:szCs w:val="22"/>
        </w:rPr>
      </w:pPr>
      <w:r w:rsidRPr="003F0CB0">
        <w:rPr>
          <w:rFonts w:ascii="Arial" w:hAnsi="Arial" w:cs="Arial"/>
          <w:b/>
          <w:bCs/>
          <w:color w:val="000000"/>
          <w:sz w:val="22"/>
          <w:szCs w:val="22"/>
        </w:rPr>
        <w:t>Užívání služebného pozemku po dobu realizace stavby</w:t>
      </w:r>
    </w:p>
    <w:p w14:paraId="157A41EA" w14:textId="632F33F3" w:rsidR="004A5E5F" w:rsidRDefault="004A5E5F" w:rsidP="000E4410">
      <w:pPr>
        <w:pStyle w:val="vnintext"/>
        <w:numPr>
          <w:ilvl w:val="0"/>
          <w:numId w:val="24"/>
        </w:numPr>
        <w:tabs>
          <w:tab w:val="clear" w:pos="709"/>
        </w:tabs>
        <w:ind w:left="0" w:hanging="709"/>
        <w:rPr>
          <w:rFonts w:ascii="Arial" w:hAnsi="Arial" w:cs="Arial"/>
          <w:color w:val="000000"/>
          <w:sz w:val="22"/>
          <w:szCs w:val="22"/>
        </w:rPr>
      </w:pPr>
      <w:r w:rsidRPr="009860D1">
        <w:rPr>
          <w:rFonts w:ascii="Arial" w:hAnsi="Arial" w:cs="Arial"/>
          <w:color w:val="000000"/>
          <w:sz w:val="22"/>
          <w:szCs w:val="22"/>
        </w:rPr>
        <w:t>Povinný prohlašuje, že níže uvedený služebný pozemek je pronajat</w:t>
      </w:r>
      <w:r w:rsidRPr="009860D1">
        <w:rPr>
          <w:rFonts w:ascii="Arial" w:hAnsi="Arial" w:cs="Arial"/>
          <w:i/>
          <w:iCs/>
          <w:color w:val="000000"/>
          <w:sz w:val="22"/>
          <w:szCs w:val="22"/>
        </w:rPr>
        <w:t xml:space="preserve"> </w:t>
      </w:r>
      <w:r w:rsidRPr="009860D1">
        <w:rPr>
          <w:rFonts w:ascii="Arial" w:hAnsi="Arial" w:cs="Arial"/>
          <w:iCs/>
          <w:color w:val="000000"/>
          <w:sz w:val="22"/>
          <w:szCs w:val="22"/>
        </w:rPr>
        <w:t>či propachtován</w:t>
      </w:r>
      <w:r w:rsidR="005406B0">
        <w:rPr>
          <w:rFonts w:ascii="Arial" w:hAnsi="Arial" w:cs="Arial"/>
          <w:iCs/>
          <w:color w:val="000000"/>
          <w:sz w:val="22"/>
          <w:szCs w:val="22"/>
        </w:rPr>
        <w:t xml:space="preserve"> t</w:t>
      </w:r>
      <w:r w:rsidR="000E4410">
        <w:rPr>
          <w:rFonts w:ascii="Arial" w:hAnsi="Arial" w:cs="Arial"/>
          <w:iCs/>
          <w:color w:val="000000"/>
          <w:sz w:val="22"/>
          <w:szCs w:val="22"/>
        </w:rPr>
        <w:t>omuto</w:t>
      </w:r>
      <w:r w:rsidRPr="009860D1">
        <w:rPr>
          <w:rFonts w:ascii="Arial" w:hAnsi="Arial" w:cs="Arial"/>
          <w:color w:val="000000"/>
          <w:sz w:val="22"/>
          <w:szCs w:val="22"/>
        </w:rPr>
        <w:t xml:space="preserve"> nájemc</w:t>
      </w:r>
      <w:r w:rsidR="000E4410">
        <w:rPr>
          <w:rFonts w:ascii="Arial" w:hAnsi="Arial" w:cs="Arial"/>
          <w:color w:val="000000"/>
          <w:sz w:val="22"/>
          <w:szCs w:val="22"/>
        </w:rPr>
        <w:t>i a</w:t>
      </w:r>
      <w:r w:rsidR="005406B0">
        <w:rPr>
          <w:rFonts w:ascii="Arial" w:hAnsi="Arial" w:cs="Arial"/>
          <w:color w:val="000000"/>
          <w:sz w:val="22"/>
          <w:szCs w:val="22"/>
        </w:rPr>
        <w:t xml:space="preserve"> pachtýř</w:t>
      </w:r>
      <w:r w:rsidR="000E4410">
        <w:rPr>
          <w:rFonts w:ascii="Arial" w:hAnsi="Arial" w:cs="Arial"/>
          <w:color w:val="000000"/>
          <w:sz w:val="22"/>
          <w:szCs w:val="22"/>
        </w:rPr>
        <w:t>i</w:t>
      </w:r>
      <w:r w:rsidRPr="009860D1">
        <w:rPr>
          <w:rFonts w:ascii="Arial" w:hAnsi="Arial" w:cs="Arial"/>
          <w:color w:val="000000"/>
          <w:sz w:val="22"/>
          <w:szCs w:val="22"/>
        </w:rPr>
        <w:t xml:space="preserve">: </w:t>
      </w:r>
    </w:p>
    <w:p w14:paraId="4923D873" w14:textId="77777777" w:rsidR="000E4410" w:rsidRPr="00876DE2" w:rsidRDefault="000E4410" w:rsidP="000E4410">
      <w:pPr>
        <w:pStyle w:val="Zkladntextodsazen"/>
        <w:spacing w:after="0"/>
        <w:ind w:left="426"/>
        <w:jc w:val="both"/>
        <w:rPr>
          <w:rFonts w:ascii="Arial" w:hAnsi="Arial" w:cs="Arial"/>
          <w:color w:val="000000"/>
          <w:sz w:val="10"/>
          <w:szCs w:val="10"/>
        </w:rPr>
      </w:pPr>
    </w:p>
    <w:tbl>
      <w:tblPr>
        <w:tblStyle w:val="Mkatabulky"/>
        <w:tblW w:w="9559" w:type="dxa"/>
        <w:tblInd w:w="-147" w:type="dxa"/>
        <w:tblLook w:val="04A0" w:firstRow="1" w:lastRow="0" w:firstColumn="1" w:lastColumn="0" w:noHBand="0" w:noVBand="1"/>
      </w:tblPr>
      <w:tblGrid>
        <w:gridCol w:w="1072"/>
        <w:gridCol w:w="1317"/>
        <w:gridCol w:w="1060"/>
        <w:gridCol w:w="1158"/>
        <w:gridCol w:w="1953"/>
        <w:gridCol w:w="1804"/>
        <w:gridCol w:w="1195"/>
      </w:tblGrid>
      <w:tr w:rsidR="000E4410" w:rsidRPr="000E4410" w14:paraId="69173842" w14:textId="462304E4" w:rsidTr="000E4410">
        <w:tc>
          <w:tcPr>
            <w:tcW w:w="1072" w:type="dxa"/>
            <w:vAlign w:val="center"/>
          </w:tcPr>
          <w:p w14:paraId="1B4C780E" w14:textId="040F7A13"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obec</w:t>
            </w:r>
          </w:p>
        </w:tc>
        <w:tc>
          <w:tcPr>
            <w:tcW w:w="1317" w:type="dxa"/>
            <w:vAlign w:val="center"/>
          </w:tcPr>
          <w:p w14:paraId="33474258" w14:textId="7FB34434"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katastrální území</w:t>
            </w:r>
          </w:p>
        </w:tc>
        <w:tc>
          <w:tcPr>
            <w:tcW w:w="1060" w:type="dxa"/>
            <w:vAlign w:val="center"/>
          </w:tcPr>
          <w:p w14:paraId="4FC8E66F" w14:textId="77777777"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parcelní číslo</w:t>
            </w:r>
          </w:p>
        </w:tc>
        <w:tc>
          <w:tcPr>
            <w:tcW w:w="1158" w:type="dxa"/>
            <w:vAlign w:val="center"/>
          </w:tcPr>
          <w:p w14:paraId="0FE050B6" w14:textId="3CA56D48"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druh evidence</w:t>
            </w:r>
          </w:p>
        </w:tc>
        <w:tc>
          <w:tcPr>
            <w:tcW w:w="1953" w:type="dxa"/>
            <w:vAlign w:val="center"/>
          </w:tcPr>
          <w:p w14:paraId="4736E059" w14:textId="2C2DBA8B"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nájemce/pachtýř</w:t>
            </w:r>
          </w:p>
        </w:tc>
        <w:tc>
          <w:tcPr>
            <w:tcW w:w="1804" w:type="dxa"/>
            <w:vAlign w:val="center"/>
          </w:tcPr>
          <w:p w14:paraId="1B017D25" w14:textId="50406D6D" w:rsidR="000E4410" w:rsidRPr="000E4410" w:rsidRDefault="000E4410" w:rsidP="000E4410">
            <w:pPr>
              <w:widowControl w:val="0"/>
              <w:jc w:val="center"/>
              <w:rPr>
                <w:rFonts w:ascii="Arial" w:hAnsi="Arial" w:cs="Arial"/>
                <w:b/>
                <w:sz w:val="22"/>
                <w:szCs w:val="22"/>
              </w:rPr>
            </w:pPr>
            <w:r w:rsidRPr="000E4410">
              <w:rPr>
                <w:rFonts w:ascii="Arial" w:hAnsi="Arial" w:cs="Arial"/>
                <w:b/>
                <w:sz w:val="22"/>
                <w:szCs w:val="22"/>
              </w:rPr>
              <w:t>adresa/sídlo</w:t>
            </w:r>
          </w:p>
        </w:tc>
        <w:tc>
          <w:tcPr>
            <w:tcW w:w="1195" w:type="dxa"/>
            <w:vAlign w:val="center"/>
          </w:tcPr>
          <w:p w14:paraId="487F6A35" w14:textId="2C5AAC53" w:rsidR="000E4410" w:rsidRPr="000E4410" w:rsidRDefault="000E4410" w:rsidP="000E4410">
            <w:pPr>
              <w:jc w:val="center"/>
              <w:rPr>
                <w:rFonts w:ascii="Arial" w:hAnsi="Arial" w:cs="Arial"/>
                <w:color w:val="000000"/>
                <w:sz w:val="22"/>
                <w:szCs w:val="22"/>
              </w:rPr>
            </w:pPr>
            <w:r w:rsidRPr="000E4410">
              <w:rPr>
                <w:rFonts w:ascii="Arial" w:hAnsi="Arial" w:cs="Arial"/>
                <w:b/>
                <w:bCs/>
                <w:i/>
                <w:iCs/>
                <w:color w:val="000000"/>
                <w:sz w:val="22"/>
                <w:szCs w:val="22"/>
              </w:rPr>
              <w:t>IČO</w:t>
            </w:r>
          </w:p>
        </w:tc>
      </w:tr>
      <w:tr w:rsidR="000E4410" w:rsidRPr="000E4410" w14:paraId="40515AEA" w14:textId="5B1A42C0" w:rsidTr="000E4410">
        <w:trPr>
          <w:trHeight w:val="138"/>
        </w:trPr>
        <w:tc>
          <w:tcPr>
            <w:tcW w:w="1072" w:type="dxa"/>
            <w:vMerge w:val="restart"/>
            <w:vAlign w:val="center"/>
          </w:tcPr>
          <w:p w14:paraId="0F38A54C" w14:textId="3004A5E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Veřovice</w:t>
            </w:r>
          </w:p>
        </w:tc>
        <w:tc>
          <w:tcPr>
            <w:tcW w:w="1317" w:type="dxa"/>
            <w:vMerge w:val="restart"/>
            <w:vAlign w:val="center"/>
          </w:tcPr>
          <w:p w14:paraId="3AD63729" w14:textId="5FA6708C"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Veřovice</w:t>
            </w:r>
          </w:p>
        </w:tc>
        <w:tc>
          <w:tcPr>
            <w:tcW w:w="1060" w:type="dxa"/>
            <w:vAlign w:val="center"/>
          </w:tcPr>
          <w:p w14:paraId="470EEB0C"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477/2</w:t>
            </w:r>
          </w:p>
        </w:tc>
        <w:tc>
          <w:tcPr>
            <w:tcW w:w="1158" w:type="dxa"/>
            <w:vMerge w:val="restart"/>
            <w:vAlign w:val="center"/>
          </w:tcPr>
          <w:p w14:paraId="2B5A8C0C" w14:textId="341CA1C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KN</w:t>
            </w:r>
          </w:p>
        </w:tc>
        <w:tc>
          <w:tcPr>
            <w:tcW w:w="1953" w:type="dxa"/>
            <w:vMerge w:val="restart"/>
            <w:vAlign w:val="center"/>
          </w:tcPr>
          <w:p w14:paraId="6635023F" w14:textId="7E2225D6" w:rsidR="000E4410" w:rsidRPr="000E4410" w:rsidRDefault="00052FBB" w:rsidP="000E4410">
            <w:pPr>
              <w:widowControl w:val="0"/>
              <w:jc w:val="center"/>
              <w:rPr>
                <w:rFonts w:ascii="Arial" w:hAnsi="Arial" w:cs="Arial"/>
                <w:sz w:val="22"/>
                <w:szCs w:val="22"/>
              </w:rPr>
            </w:pPr>
            <w:proofErr w:type="spellStart"/>
            <w:r>
              <w:rPr>
                <w:rFonts w:ascii="Arial" w:hAnsi="Arial" w:cs="Arial"/>
                <w:sz w:val="22"/>
                <w:szCs w:val="22"/>
              </w:rPr>
              <w:t>xxxxx</w:t>
            </w:r>
            <w:proofErr w:type="spellEnd"/>
          </w:p>
        </w:tc>
        <w:tc>
          <w:tcPr>
            <w:tcW w:w="1804" w:type="dxa"/>
            <w:vMerge w:val="restart"/>
            <w:vAlign w:val="center"/>
          </w:tcPr>
          <w:p w14:paraId="3A4FC7D0" w14:textId="4CA78DC0" w:rsidR="000E4410" w:rsidRPr="000E4410" w:rsidRDefault="00052FBB" w:rsidP="000E4410">
            <w:pPr>
              <w:widowControl w:val="0"/>
              <w:jc w:val="center"/>
              <w:rPr>
                <w:rFonts w:ascii="Arial" w:hAnsi="Arial" w:cs="Arial"/>
                <w:sz w:val="22"/>
                <w:szCs w:val="22"/>
              </w:rPr>
            </w:pPr>
            <w:proofErr w:type="spellStart"/>
            <w:r>
              <w:rPr>
                <w:rFonts w:ascii="Arial" w:hAnsi="Arial" w:cs="Arial"/>
                <w:sz w:val="22"/>
                <w:szCs w:val="22"/>
              </w:rPr>
              <w:t>xxxx</w:t>
            </w:r>
            <w:proofErr w:type="spellEnd"/>
          </w:p>
        </w:tc>
        <w:tc>
          <w:tcPr>
            <w:tcW w:w="1195" w:type="dxa"/>
            <w:vMerge w:val="restart"/>
            <w:vAlign w:val="center"/>
          </w:tcPr>
          <w:p w14:paraId="197FB53E" w14:textId="176C963D" w:rsidR="000E4410" w:rsidRPr="000E4410" w:rsidRDefault="00052FBB" w:rsidP="000E4410">
            <w:pPr>
              <w:widowControl w:val="0"/>
              <w:jc w:val="center"/>
              <w:rPr>
                <w:rFonts w:ascii="Arial" w:hAnsi="Arial" w:cs="Arial"/>
                <w:color w:val="000000"/>
                <w:sz w:val="22"/>
                <w:szCs w:val="22"/>
              </w:rPr>
            </w:pPr>
            <w:proofErr w:type="spellStart"/>
            <w:r>
              <w:rPr>
                <w:rFonts w:ascii="Arial" w:hAnsi="Arial" w:cs="Arial"/>
                <w:color w:val="000000"/>
                <w:sz w:val="22"/>
                <w:szCs w:val="22"/>
              </w:rPr>
              <w:t>xxxx</w:t>
            </w:r>
            <w:proofErr w:type="spellEnd"/>
          </w:p>
        </w:tc>
      </w:tr>
      <w:tr w:rsidR="00876DE2" w:rsidRPr="000E4410" w14:paraId="4448BBBD" w14:textId="77777777" w:rsidTr="000E4410">
        <w:trPr>
          <w:trHeight w:val="138"/>
        </w:trPr>
        <w:tc>
          <w:tcPr>
            <w:tcW w:w="1072" w:type="dxa"/>
            <w:vMerge/>
            <w:vAlign w:val="center"/>
          </w:tcPr>
          <w:p w14:paraId="0139E3C5" w14:textId="77777777" w:rsidR="00876DE2" w:rsidRPr="000E4410" w:rsidRDefault="00876DE2" w:rsidP="000E4410">
            <w:pPr>
              <w:widowControl w:val="0"/>
              <w:jc w:val="center"/>
              <w:rPr>
                <w:rFonts w:ascii="Arial" w:hAnsi="Arial" w:cs="Arial"/>
                <w:sz w:val="22"/>
                <w:szCs w:val="22"/>
              </w:rPr>
            </w:pPr>
          </w:p>
        </w:tc>
        <w:tc>
          <w:tcPr>
            <w:tcW w:w="1317" w:type="dxa"/>
            <w:vMerge/>
            <w:vAlign w:val="center"/>
          </w:tcPr>
          <w:p w14:paraId="24E39C57" w14:textId="77777777" w:rsidR="00876DE2" w:rsidRPr="000E4410" w:rsidRDefault="00876DE2" w:rsidP="000E4410">
            <w:pPr>
              <w:widowControl w:val="0"/>
              <w:jc w:val="center"/>
              <w:rPr>
                <w:rFonts w:ascii="Arial" w:hAnsi="Arial" w:cs="Arial"/>
                <w:sz w:val="22"/>
                <w:szCs w:val="22"/>
              </w:rPr>
            </w:pPr>
          </w:p>
        </w:tc>
        <w:tc>
          <w:tcPr>
            <w:tcW w:w="1060" w:type="dxa"/>
            <w:vAlign w:val="center"/>
          </w:tcPr>
          <w:p w14:paraId="4AF169AE" w14:textId="1595C394" w:rsidR="00876DE2" w:rsidRPr="000E4410" w:rsidRDefault="00876DE2" w:rsidP="000E4410">
            <w:pPr>
              <w:widowControl w:val="0"/>
              <w:jc w:val="center"/>
              <w:rPr>
                <w:rFonts w:ascii="Arial" w:hAnsi="Arial" w:cs="Arial"/>
                <w:sz w:val="22"/>
                <w:szCs w:val="22"/>
              </w:rPr>
            </w:pPr>
            <w:r>
              <w:rPr>
                <w:rFonts w:ascii="Arial" w:hAnsi="Arial" w:cs="Arial"/>
                <w:sz w:val="22"/>
                <w:szCs w:val="22"/>
              </w:rPr>
              <w:t>477/5</w:t>
            </w:r>
          </w:p>
        </w:tc>
        <w:tc>
          <w:tcPr>
            <w:tcW w:w="1158" w:type="dxa"/>
            <w:vMerge/>
            <w:vAlign w:val="center"/>
          </w:tcPr>
          <w:p w14:paraId="2A7026C5" w14:textId="77777777" w:rsidR="00876DE2" w:rsidRPr="000E4410" w:rsidRDefault="00876DE2" w:rsidP="000E4410">
            <w:pPr>
              <w:widowControl w:val="0"/>
              <w:jc w:val="center"/>
              <w:rPr>
                <w:rFonts w:ascii="Arial" w:hAnsi="Arial" w:cs="Arial"/>
                <w:sz w:val="22"/>
                <w:szCs w:val="22"/>
              </w:rPr>
            </w:pPr>
          </w:p>
        </w:tc>
        <w:tc>
          <w:tcPr>
            <w:tcW w:w="1953" w:type="dxa"/>
            <w:vMerge/>
            <w:vAlign w:val="center"/>
          </w:tcPr>
          <w:p w14:paraId="2B8C1A9A" w14:textId="77777777" w:rsidR="00876DE2" w:rsidRPr="000E4410" w:rsidRDefault="00876DE2" w:rsidP="000E4410">
            <w:pPr>
              <w:widowControl w:val="0"/>
              <w:jc w:val="center"/>
              <w:rPr>
                <w:rFonts w:ascii="Arial" w:hAnsi="Arial" w:cs="Arial"/>
                <w:color w:val="000000"/>
                <w:sz w:val="22"/>
                <w:szCs w:val="22"/>
              </w:rPr>
            </w:pPr>
          </w:p>
        </w:tc>
        <w:tc>
          <w:tcPr>
            <w:tcW w:w="1804" w:type="dxa"/>
            <w:vMerge/>
            <w:vAlign w:val="center"/>
          </w:tcPr>
          <w:p w14:paraId="38E540EA" w14:textId="77777777" w:rsidR="00876DE2" w:rsidRPr="000E4410" w:rsidRDefault="00876DE2" w:rsidP="000E4410">
            <w:pPr>
              <w:widowControl w:val="0"/>
              <w:jc w:val="center"/>
              <w:rPr>
                <w:rFonts w:ascii="Arial" w:hAnsi="Arial" w:cs="Arial"/>
                <w:color w:val="000000"/>
                <w:sz w:val="22"/>
                <w:szCs w:val="22"/>
              </w:rPr>
            </w:pPr>
          </w:p>
        </w:tc>
        <w:tc>
          <w:tcPr>
            <w:tcW w:w="1195" w:type="dxa"/>
            <w:vMerge/>
            <w:vAlign w:val="center"/>
          </w:tcPr>
          <w:p w14:paraId="4DF828F9" w14:textId="77777777" w:rsidR="00876DE2" w:rsidRPr="000E4410" w:rsidRDefault="00876DE2" w:rsidP="000E4410">
            <w:pPr>
              <w:widowControl w:val="0"/>
              <w:jc w:val="center"/>
              <w:rPr>
                <w:rFonts w:ascii="Arial" w:hAnsi="Arial" w:cs="Arial"/>
                <w:color w:val="000000"/>
                <w:sz w:val="22"/>
                <w:szCs w:val="22"/>
              </w:rPr>
            </w:pPr>
          </w:p>
        </w:tc>
      </w:tr>
      <w:tr w:rsidR="00876DE2" w:rsidRPr="000E4410" w14:paraId="12FC6F10" w14:textId="77777777" w:rsidTr="000E4410">
        <w:trPr>
          <w:trHeight w:val="138"/>
        </w:trPr>
        <w:tc>
          <w:tcPr>
            <w:tcW w:w="1072" w:type="dxa"/>
            <w:vMerge/>
            <w:vAlign w:val="center"/>
          </w:tcPr>
          <w:p w14:paraId="0D8E9B45" w14:textId="77777777" w:rsidR="00876DE2" w:rsidRPr="000E4410" w:rsidRDefault="00876DE2" w:rsidP="000E4410">
            <w:pPr>
              <w:widowControl w:val="0"/>
              <w:jc w:val="center"/>
              <w:rPr>
                <w:rFonts w:ascii="Arial" w:hAnsi="Arial" w:cs="Arial"/>
                <w:sz w:val="22"/>
                <w:szCs w:val="22"/>
              </w:rPr>
            </w:pPr>
          </w:p>
        </w:tc>
        <w:tc>
          <w:tcPr>
            <w:tcW w:w="1317" w:type="dxa"/>
            <w:vMerge/>
            <w:vAlign w:val="center"/>
          </w:tcPr>
          <w:p w14:paraId="32E758A5" w14:textId="77777777" w:rsidR="00876DE2" w:rsidRPr="000E4410" w:rsidRDefault="00876DE2" w:rsidP="000E4410">
            <w:pPr>
              <w:widowControl w:val="0"/>
              <w:jc w:val="center"/>
              <w:rPr>
                <w:rFonts w:ascii="Arial" w:hAnsi="Arial" w:cs="Arial"/>
                <w:sz w:val="22"/>
                <w:szCs w:val="22"/>
              </w:rPr>
            </w:pPr>
          </w:p>
        </w:tc>
        <w:tc>
          <w:tcPr>
            <w:tcW w:w="1060" w:type="dxa"/>
            <w:vAlign w:val="center"/>
          </w:tcPr>
          <w:p w14:paraId="70407CB8" w14:textId="311048F7" w:rsidR="00876DE2" w:rsidRDefault="00876DE2" w:rsidP="000E4410">
            <w:pPr>
              <w:widowControl w:val="0"/>
              <w:jc w:val="center"/>
              <w:rPr>
                <w:rFonts w:ascii="Arial" w:hAnsi="Arial" w:cs="Arial"/>
                <w:sz w:val="22"/>
                <w:szCs w:val="22"/>
              </w:rPr>
            </w:pPr>
            <w:r>
              <w:rPr>
                <w:rFonts w:ascii="Arial" w:hAnsi="Arial" w:cs="Arial"/>
                <w:sz w:val="22"/>
                <w:szCs w:val="22"/>
              </w:rPr>
              <w:t>477/18</w:t>
            </w:r>
          </w:p>
        </w:tc>
        <w:tc>
          <w:tcPr>
            <w:tcW w:w="1158" w:type="dxa"/>
            <w:vMerge/>
            <w:vAlign w:val="center"/>
          </w:tcPr>
          <w:p w14:paraId="74FD8352" w14:textId="77777777" w:rsidR="00876DE2" w:rsidRPr="000E4410" w:rsidRDefault="00876DE2" w:rsidP="000E4410">
            <w:pPr>
              <w:widowControl w:val="0"/>
              <w:jc w:val="center"/>
              <w:rPr>
                <w:rFonts w:ascii="Arial" w:hAnsi="Arial" w:cs="Arial"/>
                <w:sz w:val="22"/>
                <w:szCs w:val="22"/>
              </w:rPr>
            </w:pPr>
          </w:p>
        </w:tc>
        <w:tc>
          <w:tcPr>
            <w:tcW w:w="1953" w:type="dxa"/>
            <w:vMerge/>
            <w:vAlign w:val="center"/>
          </w:tcPr>
          <w:p w14:paraId="3CA3D0F5" w14:textId="77777777" w:rsidR="00876DE2" w:rsidRPr="000E4410" w:rsidRDefault="00876DE2" w:rsidP="000E4410">
            <w:pPr>
              <w:widowControl w:val="0"/>
              <w:jc w:val="center"/>
              <w:rPr>
                <w:rFonts w:ascii="Arial" w:hAnsi="Arial" w:cs="Arial"/>
                <w:color w:val="000000"/>
                <w:sz w:val="22"/>
                <w:szCs w:val="22"/>
              </w:rPr>
            </w:pPr>
          </w:p>
        </w:tc>
        <w:tc>
          <w:tcPr>
            <w:tcW w:w="1804" w:type="dxa"/>
            <w:vMerge/>
            <w:vAlign w:val="center"/>
          </w:tcPr>
          <w:p w14:paraId="73941DB1" w14:textId="77777777" w:rsidR="00876DE2" w:rsidRPr="000E4410" w:rsidRDefault="00876DE2" w:rsidP="000E4410">
            <w:pPr>
              <w:widowControl w:val="0"/>
              <w:jc w:val="center"/>
              <w:rPr>
                <w:rFonts w:ascii="Arial" w:hAnsi="Arial" w:cs="Arial"/>
                <w:color w:val="000000"/>
                <w:sz w:val="22"/>
                <w:szCs w:val="22"/>
              </w:rPr>
            </w:pPr>
          </w:p>
        </w:tc>
        <w:tc>
          <w:tcPr>
            <w:tcW w:w="1195" w:type="dxa"/>
            <w:vMerge/>
            <w:vAlign w:val="center"/>
          </w:tcPr>
          <w:p w14:paraId="14441593" w14:textId="77777777" w:rsidR="00876DE2" w:rsidRPr="000E4410" w:rsidRDefault="00876DE2" w:rsidP="000E4410">
            <w:pPr>
              <w:widowControl w:val="0"/>
              <w:jc w:val="center"/>
              <w:rPr>
                <w:rFonts w:ascii="Arial" w:hAnsi="Arial" w:cs="Arial"/>
                <w:color w:val="000000"/>
                <w:sz w:val="22"/>
                <w:szCs w:val="22"/>
              </w:rPr>
            </w:pPr>
          </w:p>
        </w:tc>
      </w:tr>
      <w:tr w:rsidR="000E4410" w:rsidRPr="000E4410" w14:paraId="3FF5F7A8" w14:textId="5358B7CE" w:rsidTr="000E4410">
        <w:tc>
          <w:tcPr>
            <w:tcW w:w="1072" w:type="dxa"/>
            <w:vMerge/>
            <w:vAlign w:val="center"/>
          </w:tcPr>
          <w:p w14:paraId="655FD2DA"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0EE34ED1" w14:textId="0B2A0072" w:rsidR="000E4410" w:rsidRPr="000E4410" w:rsidRDefault="000E4410" w:rsidP="000E4410">
            <w:pPr>
              <w:widowControl w:val="0"/>
              <w:jc w:val="center"/>
              <w:rPr>
                <w:rFonts w:ascii="Arial" w:hAnsi="Arial" w:cs="Arial"/>
                <w:sz w:val="22"/>
                <w:szCs w:val="22"/>
              </w:rPr>
            </w:pPr>
          </w:p>
        </w:tc>
        <w:tc>
          <w:tcPr>
            <w:tcW w:w="1060" w:type="dxa"/>
            <w:vAlign w:val="center"/>
          </w:tcPr>
          <w:p w14:paraId="415360F2"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477/19</w:t>
            </w:r>
          </w:p>
        </w:tc>
        <w:tc>
          <w:tcPr>
            <w:tcW w:w="1158" w:type="dxa"/>
            <w:vMerge/>
            <w:vAlign w:val="center"/>
          </w:tcPr>
          <w:p w14:paraId="6EB0678C" w14:textId="77777777" w:rsidR="000E4410" w:rsidRPr="000E4410" w:rsidRDefault="000E4410" w:rsidP="000E4410">
            <w:pPr>
              <w:widowControl w:val="0"/>
              <w:jc w:val="center"/>
              <w:rPr>
                <w:rFonts w:ascii="Arial" w:hAnsi="Arial" w:cs="Arial"/>
                <w:sz w:val="22"/>
                <w:szCs w:val="22"/>
              </w:rPr>
            </w:pPr>
          </w:p>
        </w:tc>
        <w:tc>
          <w:tcPr>
            <w:tcW w:w="1953" w:type="dxa"/>
            <w:vMerge/>
          </w:tcPr>
          <w:p w14:paraId="2478212A" w14:textId="77777777" w:rsidR="000E4410" w:rsidRPr="000E4410" w:rsidRDefault="000E4410" w:rsidP="000E4410">
            <w:pPr>
              <w:widowControl w:val="0"/>
              <w:jc w:val="center"/>
              <w:rPr>
                <w:rFonts w:ascii="Arial" w:hAnsi="Arial" w:cs="Arial"/>
                <w:sz w:val="22"/>
                <w:szCs w:val="22"/>
              </w:rPr>
            </w:pPr>
          </w:p>
        </w:tc>
        <w:tc>
          <w:tcPr>
            <w:tcW w:w="1804" w:type="dxa"/>
            <w:vMerge/>
          </w:tcPr>
          <w:p w14:paraId="2BD6408A" w14:textId="77777777" w:rsidR="000E4410" w:rsidRPr="000E4410" w:rsidRDefault="000E4410" w:rsidP="000E4410">
            <w:pPr>
              <w:widowControl w:val="0"/>
              <w:jc w:val="center"/>
              <w:rPr>
                <w:rFonts w:ascii="Arial" w:hAnsi="Arial" w:cs="Arial"/>
                <w:sz w:val="22"/>
                <w:szCs w:val="22"/>
              </w:rPr>
            </w:pPr>
          </w:p>
        </w:tc>
        <w:tc>
          <w:tcPr>
            <w:tcW w:w="1195" w:type="dxa"/>
            <w:vMerge/>
          </w:tcPr>
          <w:p w14:paraId="0D904117" w14:textId="77777777" w:rsidR="000E4410" w:rsidRPr="000E4410" w:rsidRDefault="000E4410" w:rsidP="000E4410">
            <w:pPr>
              <w:widowControl w:val="0"/>
              <w:jc w:val="center"/>
              <w:rPr>
                <w:rFonts w:ascii="Arial" w:hAnsi="Arial" w:cs="Arial"/>
                <w:sz w:val="22"/>
                <w:szCs w:val="22"/>
              </w:rPr>
            </w:pPr>
          </w:p>
        </w:tc>
      </w:tr>
      <w:tr w:rsidR="000E4410" w:rsidRPr="000E4410" w14:paraId="6BBD30BB" w14:textId="721DCE5E" w:rsidTr="000E4410">
        <w:tc>
          <w:tcPr>
            <w:tcW w:w="1072" w:type="dxa"/>
            <w:vMerge/>
            <w:vAlign w:val="center"/>
          </w:tcPr>
          <w:p w14:paraId="460A9F59"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5A2AAB9E" w14:textId="2828F34D" w:rsidR="000E4410" w:rsidRPr="000E4410" w:rsidRDefault="000E4410" w:rsidP="000E4410">
            <w:pPr>
              <w:widowControl w:val="0"/>
              <w:jc w:val="center"/>
              <w:rPr>
                <w:rFonts w:ascii="Arial" w:hAnsi="Arial" w:cs="Arial"/>
                <w:sz w:val="22"/>
                <w:szCs w:val="22"/>
              </w:rPr>
            </w:pPr>
          </w:p>
        </w:tc>
        <w:tc>
          <w:tcPr>
            <w:tcW w:w="1060" w:type="dxa"/>
            <w:vAlign w:val="center"/>
          </w:tcPr>
          <w:p w14:paraId="3206A018"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622/2</w:t>
            </w:r>
          </w:p>
        </w:tc>
        <w:tc>
          <w:tcPr>
            <w:tcW w:w="1158" w:type="dxa"/>
            <w:vMerge/>
            <w:vAlign w:val="center"/>
          </w:tcPr>
          <w:p w14:paraId="7F0187E2" w14:textId="77777777" w:rsidR="000E4410" w:rsidRPr="000E4410" w:rsidRDefault="000E4410" w:rsidP="000E4410">
            <w:pPr>
              <w:widowControl w:val="0"/>
              <w:jc w:val="center"/>
              <w:rPr>
                <w:rFonts w:ascii="Arial" w:hAnsi="Arial" w:cs="Arial"/>
                <w:sz w:val="22"/>
                <w:szCs w:val="22"/>
              </w:rPr>
            </w:pPr>
          </w:p>
        </w:tc>
        <w:tc>
          <w:tcPr>
            <w:tcW w:w="1953" w:type="dxa"/>
            <w:vMerge/>
          </w:tcPr>
          <w:p w14:paraId="348C0BCE" w14:textId="77777777" w:rsidR="000E4410" w:rsidRPr="000E4410" w:rsidRDefault="000E4410" w:rsidP="000E4410">
            <w:pPr>
              <w:widowControl w:val="0"/>
              <w:jc w:val="center"/>
              <w:rPr>
                <w:rFonts w:ascii="Arial" w:hAnsi="Arial" w:cs="Arial"/>
                <w:sz w:val="22"/>
                <w:szCs w:val="22"/>
              </w:rPr>
            </w:pPr>
          </w:p>
        </w:tc>
        <w:tc>
          <w:tcPr>
            <w:tcW w:w="1804" w:type="dxa"/>
            <w:vMerge/>
          </w:tcPr>
          <w:p w14:paraId="44815F91" w14:textId="77777777" w:rsidR="000E4410" w:rsidRPr="000E4410" w:rsidRDefault="000E4410" w:rsidP="000E4410">
            <w:pPr>
              <w:widowControl w:val="0"/>
              <w:jc w:val="center"/>
              <w:rPr>
                <w:rFonts w:ascii="Arial" w:hAnsi="Arial" w:cs="Arial"/>
                <w:sz w:val="22"/>
                <w:szCs w:val="22"/>
              </w:rPr>
            </w:pPr>
          </w:p>
        </w:tc>
        <w:tc>
          <w:tcPr>
            <w:tcW w:w="1195" w:type="dxa"/>
            <w:vMerge/>
          </w:tcPr>
          <w:p w14:paraId="7C82E322" w14:textId="77777777" w:rsidR="000E4410" w:rsidRPr="000E4410" w:rsidRDefault="000E4410" w:rsidP="000E4410">
            <w:pPr>
              <w:widowControl w:val="0"/>
              <w:jc w:val="center"/>
              <w:rPr>
                <w:rFonts w:ascii="Arial" w:hAnsi="Arial" w:cs="Arial"/>
                <w:sz w:val="22"/>
                <w:szCs w:val="22"/>
              </w:rPr>
            </w:pPr>
          </w:p>
        </w:tc>
      </w:tr>
      <w:tr w:rsidR="000E4410" w:rsidRPr="000E4410" w14:paraId="5F231B51" w14:textId="44507A46" w:rsidTr="000E4410">
        <w:tc>
          <w:tcPr>
            <w:tcW w:w="1072" w:type="dxa"/>
            <w:vMerge/>
            <w:vAlign w:val="center"/>
          </w:tcPr>
          <w:p w14:paraId="4D6AF0EA"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5403722A" w14:textId="208FF306" w:rsidR="000E4410" w:rsidRPr="000E4410" w:rsidRDefault="000E4410" w:rsidP="000E4410">
            <w:pPr>
              <w:widowControl w:val="0"/>
              <w:jc w:val="center"/>
              <w:rPr>
                <w:rFonts w:ascii="Arial" w:hAnsi="Arial" w:cs="Arial"/>
                <w:sz w:val="22"/>
                <w:szCs w:val="22"/>
              </w:rPr>
            </w:pPr>
          </w:p>
        </w:tc>
        <w:tc>
          <w:tcPr>
            <w:tcW w:w="1060" w:type="dxa"/>
            <w:vAlign w:val="center"/>
          </w:tcPr>
          <w:p w14:paraId="233F9565"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622/3</w:t>
            </w:r>
          </w:p>
        </w:tc>
        <w:tc>
          <w:tcPr>
            <w:tcW w:w="1158" w:type="dxa"/>
            <w:vMerge/>
            <w:vAlign w:val="center"/>
          </w:tcPr>
          <w:p w14:paraId="02898BB2" w14:textId="77777777" w:rsidR="000E4410" w:rsidRPr="000E4410" w:rsidRDefault="000E4410" w:rsidP="000E4410">
            <w:pPr>
              <w:widowControl w:val="0"/>
              <w:jc w:val="center"/>
              <w:rPr>
                <w:rFonts w:ascii="Arial" w:hAnsi="Arial" w:cs="Arial"/>
                <w:sz w:val="22"/>
                <w:szCs w:val="22"/>
              </w:rPr>
            </w:pPr>
          </w:p>
        </w:tc>
        <w:tc>
          <w:tcPr>
            <w:tcW w:w="1953" w:type="dxa"/>
            <w:vMerge/>
          </w:tcPr>
          <w:p w14:paraId="528BD819" w14:textId="77777777" w:rsidR="000E4410" w:rsidRPr="000E4410" w:rsidRDefault="000E4410" w:rsidP="000E4410">
            <w:pPr>
              <w:widowControl w:val="0"/>
              <w:jc w:val="center"/>
              <w:rPr>
                <w:rFonts w:ascii="Arial" w:hAnsi="Arial" w:cs="Arial"/>
                <w:sz w:val="22"/>
                <w:szCs w:val="22"/>
              </w:rPr>
            </w:pPr>
          </w:p>
        </w:tc>
        <w:tc>
          <w:tcPr>
            <w:tcW w:w="1804" w:type="dxa"/>
            <w:vMerge/>
          </w:tcPr>
          <w:p w14:paraId="45B27C62" w14:textId="77777777" w:rsidR="000E4410" w:rsidRPr="000E4410" w:rsidRDefault="000E4410" w:rsidP="000E4410">
            <w:pPr>
              <w:widowControl w:val="0"/>
              <w:jc w:val="center"/>
              <w:rPr>
                <w:rFonts w:ascii="Arial" w:hAnsi="Arial" w:cs="Arial"/>
                <w:sz w:val="22"/>
                <w:szCs w:val="22"/>
              </w:rPr>
            </w:pPr>
          </w:p>
        </w:tc>
        <w:tc>
          <w:tcPr>
            <w:tcW w:w="1195" w:type="dxa"/>
            <w:vMerge/>
          </w:tcPr>
          <w:p w14:paraId="5E6FB10F" w14:textId="77777777" w:rsidR="000E4410" w:rsidRPr="000E4410" w:rsidRDefault="000E4410" w:rsidP="000E4410">
            <w:pPr>
              <w:widowControl w:val="0"/>
              <w:jc w:val="center"/>
              <w:rPr>
                <w:rFonts w:ascii="Arial" w:hAnsi="Arial" w:cs="Arial"/>
                <w:sz w:val="22"/>
                <w:szCs w:val="22"/>
              </w:rPr>
            </w:pPr>
          </w:p>
        </w:tc>
      </w:tr>
      <w:tr w:rsidR="000E4410" w:rsidRPr="000E4410" w14:paraId="68185ECF" w14:textId="7DE88049" w:rsidTr="000E4410">
        <w:tc>
          <w:tcPr>
            <w:tcW w:w="1072" w:type="dxa"/>
            <w:vMerge/>
            <w:vAlign w:val="center"/>
          </w:tcPr>
          <w:p w14:paraId="65A2BB0D"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60DBE01E" w14:textId="1AA922A4" w:rsidR="000E4410" w:rsidRPr="000E4410" w:rsidRDefault="000E4410" w:rsidP="000E4410">
            <w:pPr>
              <w:widowControl w:val="0"/>
              <w:jc w:val="center"/>
              <w:rPr>
                <w:rFonts w:ascii="Arial" w:hAnsi="Arial" w:cs="Arial"/>
                <w:sz w:val="22"/>
                <w:szCs w:val="22"/>
              </w:rPr>
            </w:pPr>
          </w:p>
        </w:tc>
        <w:tc>
          <w:tcPr>
            <w:tcW w:w="1060" w:type="dxa"/>
            <w:vAlign w:val="center"/>
          </w:tcPr>
          <w:p w14:paraId="6E31DC1A"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622/5</w:t>
            </w:r>
          </w:p>
        </w:tc>
        <w:tc>
          <w:tcPr>
            <w:tcW w:w="1158" w:type="dxa"/>
            <w:vMerge/>
            <w:vAlign w:val="center"/>
          </w:tcPr>
          <w:p w14:paraId="10C9E7E9" w14:textId="77777777" w:rsidR="000E4410" w:rsidRPr="000E4410" w:rsidRDefault="000E4410" w:rsidP="000E4410">
            <w:pPr>
              <w:widowControl w:val="0"/>
              <w:jc w:val="center"/>
              <w:rPr>
                <w:rFonts w:ascii="Arial" w:hAnsi="Arial" w:cs="Arial"/>
                <w:sz w:val="22"/>
                <w:szCs w:val="22"/>
              </w:rPr>
            </w:pPr>
          </w:p>
        </w:tc>
        <w:tc>
          <w:tcPr>
            <w:tcW w:w="1953" w:type="dxa"/>
            <w:vMerge/>
          </w:tcPr>
          <w:p w14:paraId="1BF24C15" w14:textId="77777777" w:rsidR="000E4410" w:rsidRPr="000E4410" w:rsidRDefault="000E4410" w:rsidP="000E4410">
            <w:pPr>
              <w:widowControl w:val="0"/>
              <w:jc w:val="center"/>
              <w:rPr>
                <w:rFonts w:ascii="Arial" w:hAnsi="Arial" w:cs="Arial"/>
                <w:sz w:val="22"/>
                <w:szCs w:val="22"/>
              </w:rPr>
            </w:pPr>
          </w:p>
        </w:tc>
        <w:tc>
          <w:tcPr>
            <w:tcW w:w="1804" w:type="dxa"/>
            <w:vMerge/>
          </w:tcPr>
          <w:p w14:paraId="0FA20504" w14:textId="77777777" w:rsidR="000E4410" w:rsidRPr="000E4410" w:rsidRDefault="000E4410" w:rsidP="000E4410">
            <w:pPr>
              <w:widowControl w:val="0"/>
              <w:jc w:val="center"/>
              <w:rPr>
                <w:rFonts w:ascii="Arial" w:hAnsi="Arial" w:cs="Arial"/>
                <w:sz w:val="22"/>
                <w:szCs w:val="22"/>
              </w:rPr>
            </w:pPr>
          </w:p>
        </w:tc>
        <w:tc>
          <w:tcPr>
            <w:tcW w:w="1195" w:type="dxa"/>
            <w:vMerge/>
          </w:tcPr>
          <w:p w14:paraId="5B8E69AD" w14:textId="77777777" w:rsidR="000E4410" w:rsidRPr="000E4410" w:rsidRDefault="000E4410" w:rsidP="000E4410">
            <w:pPr>
              <w:widowControl w:val="0"/>
              <w:jc w:val="center"/>
              <w:rPr>
                <w:rFonts w:ascii="Arial" w:hAnsi="Arial" w:cs="Arial"/>
                <w:sz w:val="22"/>
                <w:szCs w:val="22"/>
              </w:rPr>
            </w:pPr>
          </w:p>
        </w:tc>
      </w:tr>
      <w:tr w:rsidR="000E4410" w:rsidRPr="000E4410" w14:paraId="667C9A58" w14:textId="0179071D" w:rsidTr="000E4410">
        <w:tc>
          <w:tcPr>
            <w:tcW w:w="1072" w:type="dxa"/>
            <w:vMerge/>
            <w:vAlign w:val="center"/>
          </w:tcPr>
          <w:p w14:paraId="1C4FDEEE" w14:textId="77777777" w:rsidR="000E4410" w:rsidRPr="000E4410" w:rsidRDefault="000E4410" w:rsidP="000E4410">
            <w:pPr>
              <w:widowControl w:val="0"/>
              <w:jc w:val="center"/>
              <w:rPr>
                <w:rFonts w:ascii="Arial" w:hAnsi="Arial" w:cs="Arial"/>
                <w:sz w:val="22"/>
                <w:szCs w:val="22"/>
              </w:rPr>
            </w:pPr>
          </w:p>
        </w:tc>
        <w:tc>
          <w:tcPr>
            <w:tcW w:w="1317" w:type="dxa"/>
            <w:vMerge/>
            <w:vAlign w:val="center"/>
          </w:tcPr>
          <w:p w14:paraId="09FA1EBE" w14:textId="2EEEDAE2" w:rsidR="000E4410" w:rsidRPr="000E4410" w:rsidRDefault="000E4410" w:rsidP="000E4410">
            <w:pPr>
              <w:widowControl w:val="0"/>
              <w:jc w:val="center"/>
              <w:rPr>
                <w:rFonts w:ascii="Arial" w:hAnsi="Arial" w:cs="Arial"/>
                <w:sz w:val="22"/>
                <w:szCs w:val="22"/>
              </w:rPr>
            </w:pPr>
          </w:p>
        </w:tc>
        <w:tc>
          <w:tcPr>
            <w:tcW w:w="1060" w:type="dxa"/>
            <w:vAlign w:val="center"/>
          </w:tcPr>
          <w:p w14:paraId="5B7A15F2" w14:textId="77777777" w:rsidR="000E4410" w:rsidRPr="000E4410" w:rsidRDefault="000E4410" w:rsidP="000E4410">
            <w:pPr>
              <w:widowControl w:val="0"/>
              <w:jc w:val="center"/>
              <w:rPr>
                <w:rFonts w:ascii="Arial" w:hAnsi="Arial" w:cs="Arial"/>
                <w:sz w:val="22"/>
                <w:szCs w:val="22"/>
              </w:rPr>
            </w:pPr>
            <w:r w:rsidRPr="000E4410">
              <w:rPr>
                <w:rFonts w:ascii="Arial" w:hAnsi="Arial" w:cs="Arial"/>
                <w:sz w:val="22"/>
                <w:szCs w:val="22"/>
              </w:rPr>
              <w:t>1078/25</w:t>
            </w:r>
          </w:p>
        </w:tc>
        <w:tc>
          <w:tcPr>
            <w:tcW w:w="1158" w:type="dxa"/>
            <w:vMerge/>
            <w:vAlign w:val="center"/>
          </w:tcPr>
          <w:p w14:paraId="228A4B74" w14:textId="77777777" w:rsidR="000E4410" w:rsidRPr="000E4410" w:rsidRDefault="000E4410" w:rsidP="000E4410">
            <w:pPr>
              <w:widowControl w:val="0"/>
              <w:jc w:val="center"/>
              <w:rPr>
                <w:rFonts w:ascii="Arial" w:hAnsi="Arial" w:cs="Arial"/>
                <w:sz w:val="22"/>
                <w:szCs w:val="22"/>
              </w:rPr>
            </w:pPr>
          </w:p>
        </w:tc>
        <w:tc>
          <w:tcPr>
            <w:tcW w:w="1953" w:type="dxa"/>
          </w:tcPr>
          <w:p w14:paraId="54593C56" w14:textId="67CFEF91" w:rsidR="000E4410" w:rsidRPr="000E4410" w:rsidRDefault="00052FBB" w:rsidP="000E4410">
            <w:pPr>
              <w:widowControl w:val="0"/>
              <w:jc w:val="center"/>
              <w:rPr>
                <w:rFonts w:ascii="Arial" w:hAnsi="Arial" w:cs="Arial"/>
                <w:sz w:val="22"/>
                <w:szCs w:val="22"/>
              </w:rPr>
            </w:pPr>
            <w:proofErr w:type="spellStart"/>
            <w:r>
              <w:rPr>
                <w:rFonts w:ascii="Arial" w:hAnsi="Arial" w:cs="Arial"/>
                <w:sz w:val="22"/>
                <w:szCs w:val="22"/>
              </w:rPr>
              <w:t>xxxxx</w:t>
            </w:r>
            <w:proofErr w:type="spellEnd"/>
          </w:p>
        </w:tc>
        <w:tc>
          <w:tcPr>
            <w:tcW w:w="1804" w:type="dxa"/>
          </w:tcPr>
          <w:p w14:paraId="0802FBD3" w14:textId="2DB720FD" w:rsidR="000E4410" w:rsidRPr="000E4410" w:rsidRDefault="00052FBB" w:rsidP="000E4410">
            <w:pPr>
              <w:widowControl w:val="0"/>
              <w:jc w:val="center"/>
              <w:rPr>
                <w:rFonts w:ascii="Arial" w:hAnsi="Arial" w:cs="Arial"/>
                <w:sz w:val="22"/>
                <w:szCs w:val="22"/>
              </w:rPr>
            </w:pPr>
            <w:proofErr w:type="spellStart"/>
            <w:r>
              <w:rPr>
                <w:rFonts w:ascii="Arial" w:hAnsi="Arial" w:cs="Arial"/>
                <w:sz w:val="22"/>
                <w:szCs w:val="22"/>
              </w:rPr>
              <w:t>xxxx</w:t>
            </w:r>
            <w:proofErr w:type="spellEnd"/>
          </w:p>
        </w:tc>
        <w:tc>
          <w:tcPr>
            <w:tcW w:w="1195" w:type="dxa"/>
            <w:vAlign w:val="center"/>
          </w:tcPr>
          <w:p w14:paraId="1B12A147" w14:textId="38DF5178" w:rsidR="000E4410" w:rsidRPr="000E4410" w:rsidRDefault="00052FBB" w:rsidP="000E4410">
            <w:pPr>
              <w:widowControl w:val="0"/>
              <w:jc w:val="center"/>
              <w:rPr>
                <w:rFonts w:ascii="Arial" w:hAnsi="Arial" w:cs="Arial"/>
                <w:sz w:val="22"/>
                <w:szCs w:val="22"/>
              </w:rPr>
            </w:pPr>
            <w:proofErr w:type="spellStart"/>
            <w:r>
              <w:rPr>
                <w:rFonts w:ascii="Arial" w:hAnsi="Arial" w:cs="Arial"/>
                <w:sz w:val="22"/>
                <w:szCs w:val="22"/>
              </w:rPr>
              <w:t>xxxx</w:t>
            </w:r>
            <w:proofErr w:type="spellEnd"/>
          </w:p>
        </w:tc>
      </w:tr>
    </w:tbl>
    <w:p w14:paraId="7C5C2AFC" w14:textId="77777777" w:rsidR="004A5E5F" w:rsidRPr="009860D1" w:rsidRDefault="004A5E5F" w:rsidP="004A5E5F">
      <w:pPr>
        <w:ind w:firstLine="708"/>
        <w:jc w:val="both"/>
        <w:rPr>
          <w:rFonts w:ascii="Arial" w:hAnsi="Arial" w:cs="Arial"/>
          <w:color w:val="000000"/>
          <w:sz w:val="22"/>
          <w:szCs w:val="22"/>
        </w:rPr>
      </w:pPr>
      <w:r w:rsidRPr="009860D1">
        <w:rPr>
          <w:rFonts w:ascii="Arial" w:hAnsi="Arial" w:cs="Arial"/>
          <w:color w:val="000000"/>
          <w:sz w:val="22"/>
          <w:szCs w:val="22"/>
        </w:rPr>
        <w:t> </w:t>
      </w:r>
    </w:p>
    <w:p w14:paraId="0994F2F6" w14:textId="77777777" w:rsidR="000E4410" w:rsidRDefault="004A5E5F" w:rsidP="000E4410">
      <w:pPr>
        <w:pStyle w:val="vnintext"/>
        <w:numPr>
          <w:ilvl w:val="0"/>
          <w:numId w:val="24"/>
        </w:numPr>
        <w:tabs>
          <w:tab w:val="clear" w:pos="709"/>
        </w:tabs>
        <w:ind w:left="0" w:hanging="709"/>
        <w:rPr>
          <w:rFonts w:ascii="Arial" w:hAnsi="Arial" w:cs="Arial"/>
          <w:color w:val="000000"/>
          <w:sz w:val="22"/>
          <w:szCs w:val="22"/>
        </w:rPr>
      </w:pPr>
      <w:r w:rsidRPr="009860D1">
        <w:rPr>
          <w:rFonts w:ascii="Arial" w:hAnsi="Arial" w:cs="Arial"/>
          <w:color w:val="000000"/>
          <w:sz w:val="22"/>
          <w:szCs w:val="22"/>
        </w:rPr>
        <w:t>Oprávněný se zavazuje, že stavbu bude realizovat až v okamžiku,</w:t>
      </w:r>
      <w:r w:rsidR="0096389C" w:rsidRPr="009860D1" w:rsidDel="00B25648">
        <w:rPr>
          <w:rFonts w:ascii="Arial" w:hAnsi="Arial" w:cs="Arial"/>
          <w:color w:val="000000"/>
          <w:sz w:val="22"/>
          <w:szCs w:val="22"/>
        </w:rPr>
        <w:t xml:space="preserve"> </w:t>
      </w:r>
      <w:r w:rsidRPr="009860D1">
        <w:rPr>
          <w:rFonts w:ascii="Arial" w:hAnsi="Arial" w:cs="Arial"/>
          <w:color w:val="000000"/>
          <w:sz w:val="22"/>
          <w:szCs w:val="22"/>
        </w:rPr>
        <w:t>kdy se dohodne s nájemc</w:t>
      </w:r>
      <w:r w:rsidR="000E4410">
        <w:rPr>
          <w:rFonts w:ascii="Arial" w:hAnsi="Arial" w:cs="Arial"/>
          <w:color w:val="000000"/>
          <w:sz w:val="22"/>
          <w:szCs w:val="22"/>
        </w:rPr>
        <w:t>em</w:t>
      </w:r>
      <w:r w:rsidRPr="009860D1">
        <w:rPr>
          <w:rFonts w:ascii="Arial" w:hAnsi="Arial" w:cs="Arial"/>
          <w:color w:val="000000"/>
          <w:sz w:val="22"/>
          <w:szCs w:val="22"/>
        </w:rPr>
        <w:t xml:space="preserve"> </w:t>
      </w:r>
      <w:r w:rsidR="000E4410">
        <w:rPr>
          <w:rFonts w:ascii="Arial" w:hAnsi="Arial" w:cs="Arial"/>
          <w:color w:val="000000"/>
          <w:sz w:val="22"/>
          <w:szCs w:val="22"/>
        </w:rPr>
        <w:t xml:space="preserve">a </w:t>
      </w:r>
      <w:r w:rsidRPr="009860D1">
        <w:rPr>
          <w:rFonts w:ascii="Arial" w:hAnsi="Arial" w:cs="Arial"/>
          <w:color w:val="000000"/>
          <w:sz w:val="22"/>
          <w:szCs w:val="22"/>
        </w:rPr>
        <w:t>pachtýřem na podmínkách realizace stavby a event. úhradě škod vzniklých v důsledku realizace stavby. Pokud oprávněný dohodu neuzavře a stavbu bude realizovat, odpovídá v plné výši za případné škody nebo jiná plnění uplatňovaná nájemcem či pachtýřem.</w:t>
      </w:r>
      <w:bookmarkStart w:id="4" w:name="_Hlk25043847"/>
    </w:p>
    <w:bookmarkEnd w:id="4"/>
    <w:p w14:paraId="17528AB5" w14:textId="79B2E9C5" w:rsidR="00876DE2" w:rsidRDefault="004A5E5F" w:rsidP="00876DE2">
      <w:pPr>
        <w:pStyle w:val="vnintext"/>
        <w:numPr>
          <w:ilvl w:val="0"/>
          <w:numId w:val="24"/>
        </w:numPr>
        <w:tabs>
          <w:tab w:val="clear" w:pos="709"/>
        </w:tabs>
        <w:ind w:left="0" w:hanging="709"/>
        <w:rPr>
          <w:rFonts w:ascii="Arial" w:hAnsi="Arial" w:cs="Arial"/>
          <w:color w:val="000000"/>
          <w:sz w:val="22"/>
          <w:szCs w:val="22"/>
        </w:rPr>
      </w:pPr>
      <w:r w:rsidRPr="009860D1">
        <w:rPr>
          <w:rFonts w:ascii="Arial" w:hAnsi="Arial" w:cs="Arial"/>
          <w:color w:val="000000"/>
          <w:sz w:val="22"/>
          <w:szCs w:val="22"/>
        </w:rPr>
        <w:t>Povinný prohlašuje, že níže uveden</w:t>
      </w:r>
      <w:r w:rsidR="00876DE2">
        <w:rPr>
          <w:rFonts w:ascii="Arial" w:hAnsi="Arial" w:cs="Arial"/>
          <w:color w:val="000000"/>
          <w:sz w:val="22"/>
          <w:szCs w:val="22"/>
        </w:rPr>
        <w:t>ý</w:t>
      </w:r>
      <w:r w:rsidRPr="009860D1">
        <w:rPr>
          <w:rFonts w:ascii="Arial" w:hAnsi="Arial" w:cs="Arial"/>
          <w:color w:val="000000"/>
          <w:sz w:val="22"/>
          <w:szCs w:val="22"/>
        </w:rPr>
        <w:t xml:space="preserve"> služebn</w:t>
      </w:r>
      <w:r w:rsidR="00876DE2">
        <w:rPr>
          <w:rFonts w:ascii="Arial" w:hAnsi="Arial" w:cs="Arial"/>
          <w:color w:val="000000"/>
          <w:sz w:val="22"/>
          <w:szCs w:val="22"/>
        </w:rPr>
        <w:t>ý</w:t>
      </w:r>
      <w:r w:rsidRPr="009860D1">
        <w:rPr>
          <w:rFonts w:ascii="Arial" w:hAnsi="Arial" w:cs="Arial"/>
          <w:color w:val="000000"/>
          <w:sz w:val="22"/>
          <w:szCs w:val="22"/>
        </w:rPr>
        <w:t xml:space="preserve"> pozem</w:t>
      </w:r>
      <w:r w:rsidR="00876DE2">
        <w:rPr>
          <w:rFonts w:ascii="Arial" w:hAnsi="Arial" w:cs="Arial"/>
          <w:color w:val="000000"/>
          <w:sz w:val="22"/>
          <w:szCs w:val="22"/>
        </w:rPr>
        <w:t>ek</w:t>
      </w:r>
      <w:r w:rsidRPr="009860D1">
        <w:rPr>
          <w:rFonts w:ascii="Arial" w:hAnsi="Arial" w:cs="Arial"/>
          <w:color w:val="000000"/>
          <w:sz w:val="22"/>
          <w:szCs w:val="22"/>
        </w:rPr>
        <w:t xml:space="preserve"> ne</w:t>
      </w:r>
      <w:r w:rsidR="00876DE2">
        <w:rPr>
          <w:rFonts w:ascii="Arial" w:hAnsi="Arial" w:cs="Arial"/>
          <w:color w:val="000000"/>
          <w:sz w:val="22"/>
          <w:szCs w:val="22"/>
        </w:rPr>
        <w:t xml:space="preserve">ní </w:t>
      </w:r>
      <w:r w:rsidRPr="009860D1">
        <w:rPr>
          <w:rFonts w:ascii="Arial" w:hAnsi="Arial" w:cs="Arial"/>
          <w:color w:val="000000"/>
          <w:sz w:val="22"/>
          <w:szCs w:val="22"/>
        </w:rPr>
        <w:t xml:space="preserve">pronajat </w:t>
      </w:r>
      <w:r w:rsidRPr="009860D1">
        <w:rPr>
          <w:rFonts w:ascii="Arial" w:hAnsi="Arial" w:cs="Arial"/>
          <w:iCs/>
          <w:color w:val="000000"/>
          <w:sz w:val="22"/>
          <w:szCs w:val="22"/>
        </w:rPr>
        <w:t>či propachtován</w:t>
      </w:r>
      <w:r w:rsidRPr="009860D1">
        <w:rPr>
          <w:rFonts w:ascii="Arial" w:hAnsi="Arial" w:cs="Arial"/>
          <w:i/>
          <w:iCs/>
          <w:color w:val="000000"/>
          <w:sz w:val="22"/>
          <w:szCs w:val="22"/>
        </w:rPr>
        <w:t xml:space="preserve"> </w:t>
      </w:r>
      <w:r w:rsidRPr="009860D1">
        <w:rPr>
          <w:rFonts w:ascii="Arial" w:hAnsi="Arial" w:cs="Arial"/>
          <w:color w:val="000000"/>
          <w:sz w:val="22"/>
          <w:szCs w:val="22"/>
        </w:rPr>
        <w:t>třetí osobě</w:t>
      </w:r>
      <w:r w:rsidRPr="009860D1">
        <w:rPr>
          <w:rFonts w:ascii="Arial" w:hAnsi="Arial" w:cs="Arial"/>
          <w:i/>
          <w:iCs/>
          <w:color w:val="000000"/>
          <w:sz w:val="22"/>
          <w:szCs w:val="22"/>
        </w:rPr>
        <w:t>.</w:t>
      </w:r>
    </w:p>
    <w:p w14:paraId="5FBF18DC" w14:textId="77777777" w:rsidR="00876DE2" w:rsidRPr="00876DE2" w:rsidRDefault="00876DE2" w:rsidP="00876DE2">
      <w:pPr>
        <w:pStyle w:val="vnintext"/>
        <w:tabs>
          <w:tab w:val="clear" w:pos="709"/>
        </w:tabs>
        <w:ind w:firstLine="0"/>
        <w:rPr>
          <w:rFonts w:ascii="Arial" w:hAnsi="Arial" w:cs="Arial"/>
          <w:color w:val="000000"/>
          <w:sz w:val="10"/>
          <w:szCs w:val="10"/>
        </w:rPr>
      </w:pPr>
    </w:p>
    <w:tbl>
      <w:tblPr>
        <w:tblW w:w="0" w:type="auto"/>
        <w:tblInd w:w="354" w:type="dxa"/>
        <w:tblCellMar>
          <w:left w:w="0" w:type="dxa"/>
          <w:right w:w="0" w:type="dxa"/>
        </w:tblCellMar>
        <w:tblLook w:val="04A0" w:firstRow="1" w:lastRow="0" w:firstColumn="1" w:lastColumn="0" w:noHBand="0" w:noVBand="1"/>
      </w:tblPr>
      <w:tblGrid>
        <w:gridCol w:w="2049"/>
        <w:gridCol w:w="2264"/>
        <w:gridCol w:w="1838"/>
        <w:gridCol w:w="2547"/>
      </w:tblGrid>
      <w:tr w:rsidR="00582B16" w:rsidRPr="009860D1" w14:paraId="7EEC3B66" w14:textId="77777777" w:rsidTr="00876DE2">
        <w:tc>
          <w:tcPr>
            <w:tcW w:w="204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99F500" w14:textId="77777777" w:rsidR="00582B16" w:rsidRPr="009860D1" w:rsidRDefault="00582B16" w:rsidP="00876DE2">
            <w:pPr>
              <w:ind w:left="426" w:hanging="426"/>
              <w:jc w:val="center"/>
              <w:rPr>
                <w:rFonts w:ascii="Arial" w:hAnsi="Arial" w:cs="Arial"/>
                <w:color w:val="000000"/>
                <w:sz w:val="22"/>
              </w:rPr>
            </w:pPr>
            <w:r w:rsidRPr="009860D1">
              <w:rPr>
                <w:rFonts w:ascii="Arial" w:hAnsi="Arial" w:cs="Arial"/>
                <w:b/>
                <w:bCs/>
                <w:i/>
                <w:iCs/>
                <w:color w:val="000000"/>
                <w:sz w:val="22"/>
                <w:szCs w:val="22"/>
              </w:rPr>
              <w:t>Obec</w:t>
            </w:r>
          </w:p>
        </w:tc>
        <w:tc>
          <w:tcPr>
            <w:tcW w:w="2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758D585" w14:textId="77777777" w:rsidR="00582B16" w:rsidRPr="009860D1" w:rsidRDefault="00582B16" w:rsidP="00876DE2">
            <w:pPr>
              <w:ind w:left="426" w:hanging="426"/>
              <w:jc w:val="center"/>
              <w:rPr>
                <w:rFonts w:ascii="Arial" w:hAnsi="Arial" w:cs="Arial"/>
                <w:color w:val="000000"/>
                <w:sz w:val="22"/>
              </w:rPr>
            </w:pPr>
            <w:r w:rsidRPr="009860D1">
              <w:rPr>
                <w:rFonts w:ascii="Arial" w:hAnsi="Arial" w:cs="Arial"/>
                <w:b/>
                <w:bCs/>
                <w:i/>
                <w:iCs/>
                <w:color w:val="000000"/>
                <w:sz w:val="22"/>
                <w:szCs w:val="22"/>
              </w:rPr>
              <w:t>katastrální území</w:t>
            </w:r>
          </w:p>
        </w:tc>
        <w:tc>
          <w:tcPr>
            <w:tcW w:w="183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0424F7" w14:textId="77777777" w:rsidR="00582B16" w:rsidRPr="009860D1" w:rsidRDefault="00582B16" w:rsidP="00876DE2">
            <w:pPr>
              <w:ind w:left="426" w:hanging="426"/>
              <w:jc w:val="center"/>
              <w:rPr>
                <w:rFonts w:ascii="Arial" w:hAnsi="Arial" w:cs="Arial"/>
                <w:color w:val="000000"/>
                <w:sz w:val="22"/>
              </w:rPr>
            </w:pPr>
            <w:proofErr w:type="spellStart"/>
            <w:r w:rsidRPr="009860D1">
              <w:rPr>
                <w:rFonts w:ascii="Arial" w:hAnsi="Arial" w:cs="Arial"/>
                <w:b/>
                <w:bCs/>
                <w:i/>
                <w:iCs/>
                <w:color w:val="000000"/>
                <w:sz w:val="22"/>
                <w:szCs w:val="22"/>
              </w:rPr>
              <w:t>parc</w:t>
            </w:r>
            <w:proofErr w:type="spellEnd"/>
            <w:r w:rsidRPr="009860D1">
              <w:rPr>
                <w:rFonts w:ascii="Arial" w:hAnsi="Arial" w:cs="Arial"/>
                <w:b/>
                <w:bCs/>
                <w:i/>
                <w:iCs/>
                <w:color w:val="000000"/>
                <w:sz w:val="22"/>
                <w:szCs w:val="22"/>
              </w:rPr>
              <w:t>. č.</w:t>
            </w:r>
          </w:p>
        </w:tc>
        <w:tc>
          <w:tcPr>
            <w:tcW w:w="25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80ABC71" w14:textId="77777777" w:rsidR="00582B16" w:rsidRPr="009860D1" w:rsidRDefault="00582B16" w:rsidP="00876DE2">
            <w:pPr>
              <w:ind w:left="426" w:hanging="426"/>
              <w:jc w:val="center"/>
              <w:rPr>
                <w:rFonts w:ascii="Arial" w:hAnsi="Arial" w:cs="Arial"/>
                <w:color w:val="000000"/>
                <w:sz w:val="22"/>
              </w:rPr>
            </w:pPr>
            <w:r w:rsidRPr="009860D1">
              <w:rPr>
                <w:rFonts w:ascii="Arial" w:hAnsi="Arial" w:cs="Arial"/>
                <w:b/>
                <w:bCs/>
                <w:i/>
                <w:iCs/>
                <w:color w:val="000000"/>
                <w:sz w:val="22"/>
                <w:szCs w:val="22"/>
              </w:rPr>
              <w:t>druh evidence</w:t>
            </w:r>
          </w:p>
        </w:tc>
      </w:tr>
      <w:tr w:rsidR="00876DE2" w:rsidRPr="009860D1" w14:paraId="318D11FF" w14:textId="77777777" w:rsidTr="00876DE2">
        <w:trPr>
          <w:trHeight w:val="255"/>
        </w:trPr>
        <w:tc>
          <w:tcPr>
            <w:tcW w:w="2049" w:type="dxa"/>
            <w:vMerge w:val="restar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14:paraId="47AFBE07" w14:textId="49D674F9" w:rsidR="00876DE2" w:rsidRPr="009860D1" w:rsidRDefault="00876DE2" w:rsidP="00876DE2">
            <w:pPr>
              <w:ind w:left="426" w:hanging="426"/>
              <w:jc w:val="center"/>
              <w:rPr>
                <w:rFonts w:ascii="Arial" w:hAnsi="Arial" w:cs="Arial"/>
                <w:color w:val="000000"/>
                <w:sz w:val="22"/>
              </w:rPr>
            </w:pPr>
            <w:r>
              <w:rPr>
                <w:rFonts w:ascii="Arial" w:hAnsi="Arial" w:cs="Arial"/>
                <w:color w:val="000000"/>
                <w:sz w:val="22"/>
                <w:szCs w:val="22"/>
              </w:rPr>
              <w:t>Mořkov</w:t>
            </w:r>
          </w:p>
        </w:tc>
        <w:tc>
          <w:tcPr>
            <w:tcW w:w="2264" w:type="dxa"/>
            <w:vMerge w:val="restart"/>
            <w:tcBorders>
              <w:top w:val="single" w:sz="8" w:space="0" w:color="auto"/>
              <w:left w:val="nil"/>
              <w:right w:val="single" w:sz="8" w:space="0" w:color="auto"/>
            </w:tcBorders>
            <w:tcMar>
              <w:top w:w="0" w:type="dxa"/>
              <w:left w:w="70" w:type="dxa"/>
              <w:bottom w:w="0" w:type="dxa"/>
              <w:right w:w="70" w:type="dxa"/>
            </w:tcMar>
            <w:vAlign w:val="center"/>
            <w:hideMark/>
          </w:tcPr>
          <w:p w14:paraId="3C19E3B1" w14:textId="4352429B" w:rsidR="00876DE2" w:rsidRPr="009860D1" w:rsidRDefault="00876DE2" w:rsidP="00876DE2">
            <w:pPr>
              <w:ind w:left="426" w:hanging="426"/>
              <w:jc w:val="center"/>
              <w:rPr>
                <w:rFonts w:ascii="Arial" w:hAnsi="Arial" w:cs="Arial"/>
                <w:color w:val="000000"/>
                <w:sz w:val="22"/>
              </w:rPr>
            </w:pPr>
            <w:r>
              <w:rPr>
                <w:rFonts w:ascii="Arial" w:hAnsi="Arial" w:cs="Arial"/>
                <w:color w:val="000000"/>
                <w:sz w:val="22"/>
                <w:szCs w:val="22"/>
              </w:rPr>
              <w:t>Mořkov</w:t>
            </w:r>
          </w:p>
        </w:tc>
        <w:tc>
          <w:tcPr>
            <w:tcW w:w="183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4840CC46" w14:textId="45D21F75" w:rsidR="00876DE2" w:rsidRPr="009860D1" w:rsidRDefault="00876DE2" w:rsidP="00876DE2">
            <w:pPr>
              <w:ind w:left="426" w:hanging="426"/>
              <w:jc w:val="center"/>
              <w:rPr>
                <w:rFonts w:ascii="Arial" w:hAnsi="Arial" w:cs="Arial"/>
                <w:color w:val="000000"/>
                <w:sz w:val="22"/>
              </w:rPr>
            </w:pPr>
            <w:r>
              <w:rPr>
                <w:rFonts w:ascii="Arial" w:hAnsi="Arial" w:cs="Arial"/>
                <w:color w:val="000000"/>
                <w:sz w:val="22"/>
                <w:szCs w:val="22"/>
              </w:rPr>
              <w:t>528/1</w:t>
            </w:r>
          </w:p>
        </w:tc>
        <w:tc>
          <w:tcPr>
            <w:tcW w:w="2547" w:type="dxa"/>
            <w:vMerge w:val="restart"/>
            <w:tcBorders>
              <w:top w:val="single" w:sz="8" w:space="0" w:color="auto"/>
              <w:left w:val="nil"/>
              <w:right w:val="single" w:sz="8" w:space="0" w:color="auto"/>
            </w:tcBorders>
            <w:tcMar>
              <w:top w:w="0" w:type="dxa"/>
              <w:left w:w="70" w:type="dxa"/>
              <w:bottom w:w="0" w:type="dxa"/>
              <w:right w:w="70" w:type="dxa"/>
            </w:tcMar>
            <w:vAlign w:val="center"/>
            <w:hideMark/>
          </w:tcPr>
          <w:p w14:paraId="78E98480" w14:textId="753520A4" w:rsidR="00876DE2" w:rsidRPr="009860D1" w:rsidRDefault="00876DE2" w:rsidP="00876DE2">
            <w:pPr>
              <w:ind w:left="426" w:hanging="426"/>
              <w:jc w:val="center"/>
              <w:rPr>
                <w:rFonts w:ascii="Arial" w:hAnsi="Arial" w:cs="Arial"/>
                <w:color w:val="000000"/>
                <w:sz w:val="22"/>
              </w:rPr>
            </w:pPr>
            <w:r>
              <w:rPr>
                <w:rFonts w:ascii="Arial" w:hAnsi="Arial" w:cs="Arial"/>
                <w:color w:val="000000"/>
                <w:sz w:val="22"/>
                <w:szCs w:val="22"/>
              </w:rPr>
              <w:t>KN</w:t>
            </w:r>
          </w:p>
        </w:tc>
      </w:tr>
      <w:tr w:rsidR="00876DE2" w:rsidRPr="009860D1" w14:paraId="137A401B" w14:textId="77777777" w:rsidTr="00876DE2">
        <w:trPr>
          <w:trHeight w:val="255"/>
        </w:trPr>
        <w:tc>
          <w:tcPr>
            <w:tcW w:w="2049" w:type="dxa"/>
            <w:vMerge/>
            <w:tcBorders>
              <w:left w:val="single" w:sz="8" w:space="0" w:color="auto"/>
              <w:bottom w:val="single" w:sz="4" w:space="0" w:color="auto"/>
              <w:right w:val="single" w:sz="8" w:space="0" w:color="auto"/>
            </w:tcBorders>
            <w:tcMar>
              <w:top w:w="0" w:type="dxa"/>
              <w:left w:w="70" w:type="dxa"/>
              <w:bottom w:w="0" w:type="dxa"/>
              <w:right w:w="70" w:type="dxa"/>
            </w:tcMar>
            <w:vAlign w:val="center"/>
          </w:tcPr>
          <w:p w14:paraId="56014D15" w14:textId="77777777" w:rsidR="00876DE2" w:rsidRPr="009860D1" w:rsidRDefault="00876DE2" w:rsidP="00876DE2">
            <w:pPr>
              <w:ind w:left="426" w:hanging="426"/>
              <w:jc w:val="center"/>
              <w:rPr>
                <w:rFonts w:ascii="Arial" w:hAnsi="Arial" w:cs="Arial"/>
                <w:color w:val="000000"/>
                <w:sz w:val="22"/>
                <w:szCs w:val="22"/>
              </w:rPr>
            </w:pPr>
          </w:p>
        </w:tc>
        <w:tc>
          <w:tcPr>
            <w:tcW w:w="2264" w:type="dxa"/>
            <w:vMerge/>
            <w:tcBorders>
              <w:left w:val="nil"/>
              <w:bottom w:val="single" w:sz="4" w:space="0" w:color="auto"/>
              <w:right w:val="single" w:sz="8" w:space="0" w:color="auto"/>
            </w:tcBorders>
            <w:tcMar>
              <w:top w:w="0" w:type="dxa"/>
              <w:left w:w="70" w:type="dxa"/>
              <w:bottom w:w="0" w:type="dxa"/>
              <w:right w:w="70" w:type="dxa"/>
            </w:tcMar>
            <w:vAlign w:val="center"/>
          </w:tcPr>
          <w:p w14:paraId="0AF70223" w14:textId="77777777" w:rsidR="00876DE2" w:rsidRPr="009860D1" w:rsidRDefault="00876DE2" w:rsidP="00876DE2">
            <w:pPr>
              <w:ind w:left="426" w:hanging="426"/>
              <w:jc w:val="center"/>
              <w:rPr>
                <w:rFonts w:ascii="Arial" w:hAnsi="Arial" w:cs="Arial"/>
                <w:color w:val="000000"/>
                <w:sz w:val="22"/>
                <w:szCs w:val="22"/>
              </w:rPr>
            </w:pPr>
          </w:p>
        </w:tc>
        <w:tc>
          <w:tcPr>
            <w:tcW w:w="183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119B495" w14:textId="2CC22F2B"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1292/28</w:t>
            </w:r>
          </w:p>
        </w:tc>
        <w:tc>
          <w:tcPr>
            <w:tcW w:w="2547" w:type="dxa"/>
            <w:vMerge/>
            <w:tcBorders>
              <w:left w:val="nil"/>
              <w:right w:val="single" w:sz="8" w:space="0" w:color="auto"/>
            </w:tcBorders>
            <w:tcMar>
              <w:top w:w="0" w:type="dxa"/>
              <w:left w:w="70" w:type="dxa"/>
              <w:bottom w:w="0" w:type="dxa"/>
              <w:right w:w="70" w:type="dxa"/>
            </w:tcMar>
            <w:vAlign w:val="center"/>
          </w:tcPr>
          <w:p w14:paraId="123196FE" w14:textId="77777777" w:rsidR="00876DE2" w:rsidRPr="009860D1" w:rsidRDefault="00876DE2" w:rsidP="00876DE2">
            <w:pPr>
              <w:ind w:left="426" w:hanging="426"/>
              <w:jc w:val="center"/>
              <w:rPr>
                <w:rFonts w:ascii="Arial" w:hAnsi="Arial" w:cs="Arial"/>
                <w:color w:val="000000"/>
                <w:sz w:val="22"/>
                <w:szCs w:val="22"/>
              </w:rPr>
            </w:pPr>
          </w:p>
        </w:tc>
      </w:tr>
      <w:tr w:rsidR="00876DE2" w:rsidRPr="009860D1" w14:paraId="711A9CBA" w14:textId="77777777" w:rsidTr="00876DE2">
        <w:trPr>
          <w:trHeight w:val="255"/>
        </w:trPr>
        <w:tc>
          <w:tcPr>
            <w:tcW w:w="2049" w:type="dxa"/>
            <w:vMerge w:val="restart"/>
            <w:tcBorders>
              <w:top w:val="single" w:sz="4" w:space="0" w:color="auto"/>
              <w:left w:val="single" w:sz="8" w:space="0" w:color="auto"/>
              <w:right w:val="single" w:sz="8" w:space="0" w:color="auto"/>
            </w:tcBorders>
            <w:tcMar>
              <w:top w:w="0" w:type="dxa"/>
              <w:left w:w="70" w:type="dxa"/>
              <w:bottom w:w="0" w:type="dxa"/>
              <w:right w:w="70" w:type="dxa"/>
            </w:tcMar>
            <w:vAlign w:val="center"/>
          </w:tcPr>
          <w:p w14:paraId="3167F4E4" w14:textId="0951076D"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Tichá</w:t>
            </w:r>
          </w:p>
        </w:tc>
        <w:tc>
          <w:tcPr>
            <w:tcW w:w="2264" w:type="dxa"/>
            <w:vMerge w:val="restart"/>
            <w:tcBorders>
              <w:top w:val="single" w:sz="4" w:space="0" w:color="auto"/>
              <w:left w:val="nil"/>
              <w:right w:val="single" w:sz="8" w:space="0" w:color="auto"/>
            </w:tcBorders>
            <w:tcMar>
              <w:top w:w="0" w:type="dxa"/>
              <w:left w:w="70" w:type="dxa"/>
              <w:bottom w:w="0" w:type="dxa"/>
              <w:right w:w="70" w:type="dxa"/>
            </w:tcMar>
            <w:vAlign w:val="center"/>
          </w:tcPr>
          <w:p w14:paraId="7C2A9628" w14:textId="3310077F"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Tichá na Moravě</w:t>
            </w:r>
          </w:p>
        </w:tc>
        <w:tc>
          <w:tcPr>
            <w:tcW w:w="183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8CF79BD" w14:textId="601E2D19"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1833/15</w:t>
            </w:r>
          </w:p>
        </w:tc>
        <w:tc>
          <w:tcPr>
            <w:tcW w:w="2547" w:type="dxa"/>
            <w:vMerge/>
            <w:tcBorders>
              <w:left w:val="nil"/>
              <w:right w:val="single" w:sz="8" w:space="0" w:color="auto"/>
            </w:tcBorders>
            <w:tcMar>
              <w:top w:w="0" w:type="dxa"/>
              <w:left w:w="70" w:type="dxa"/>
              <w:bottom w:w="0" w:type="dxa"/>
              <w:right w:w="70" w:type="dxa"/>
            </w:tcMar>
            <w:vAlign w:val="center"/>
          </w:tcPr>
          <w:p w14:paraId="1A7E0F38" w14:textId="77777777" w:rsidR="00876DE2" w:rsidRPr="009860D1" w:rsidRDefault="00876DE2" w:rsidP="00876DE2">
            <w:pPr>
              <w:ind w:left="426" w:hanging="426"/>
              <w:jc w:val="center"/>
              <w:rPr>
                <w:rFonts w:ascii="Arial" w:hAnsi="Arial" w:cs="Arial"/>
                <w:color w:val="000000"/>
                <w:sz w:val="22"/>
                <w:szCs w:val="22"/>
              </w:rPr>
            </w:pPr>
          </w:p>
        </w:tc>
      </w:tr>
      <w:tr w:rsidR="00876DE2" w:rsidRPr="009860D1" w14:paraId="163C9CB6" w14:textId="77777777" w:rsidTr="00876DE2">
        <w:trPr>
          <w:trHeight w:val="255"/>
        </w:trPr>
        <w:tc>
          <w:tcPr>
            <w:tcW w:w="2049" w:type="dxa"/>
            <w:vMerge/>
            <w:tcBorders>
              <w:left w:val="single" w:sz="8" w:space="0" w:color="auto"/>
              <w:bottom w:val="single" w:sz="4" w:space="0" w:color="auto"/>
              <w:right w:val="single" w:sz="8" w:space="0" w:color="auto"/>
            </w:tcBorders>
            <w:tcMar>
              <w:top w:w="0" w:type="dxa"/>
              <w:left w:w="70" w:type="dxa"/>
              <w:bottom w:w="0" w:type="dxa"/>
              <w:right w:w="70" w:type="dxa"/>
            </w:tcMar>
            <w:vAlign w:val="center"/>
          </w:tcPr>
          <w:p w14:paraId="658A13D0" w14:textId="77777777" w:rsidR="00876DE2" w:rsidRPr="009860D1" w:rsidRDefault="00876DE2" w:rsidP="00876DE2">
            <w:pPr>
              <w:ind w:left="426" w:hanging="426"/>
              <w:jc w:val="center"/>
              <w:rPr>
                <w:rFonts w:ascii="Arial" w:hAnsi="Arial" w:cs="Arial"/>
                <w:color w:val="000000"/>
                <w:sz w:val="22"/>
                <w:szCs w:val="22"/>
              </w:rPr>
            </w:pPr>
          </w:p>
        </w:tc>
        <w:tc>
          <w:tcPr>
            <w:tcW w:w="2264" w:type="dxa"/>
            <w:vMerge/>
            <w:tcBorders>
              <w:left w:val="nil"/>
              <w:bottom w:val="single" w:sz="4" w:space="0" w:color="auto"/>
              <w:right w:val="single" w:sz="8" w:space="0" w:color="auto"/>
            </w:tcBorders>
            <w:tcMar>
              <w:top w:w="0" w:type="dxa"/>
              <w:left w:w="70" w:type="dxa"/>
              <w:bottom w:w="0" w:type="dxa"/>
              <w:right w:w="70" w:type="dxa"/>
            </w:tcMar>
            <w:vAlign w:val="center"/>
          </w:tcPr>
          <w:p w14:paraId="7D26F098" w14:textId="77777777" w:rsidR="00876DE2" w:rsidRPr="009860D1" w:rsidRDefault="00876DE2" w:rsidP="00876DE2">
            <w:pPr>
              <w:ind w:left="426" w:hanging="426"/>
              <w:jc w:val="center"/>
              <w:rPr>
                <w:rFonts w:ascii="Arial" w:hAnsi="Arial" w:cs="Arial"/>
                <w:color w:val="000000"/>
                <w:sz w:val="22"/>
                <w:szCs w:val="22"/>
              </w:rPr>
            </w:pPr>
          </w:p>
        </w:tc>
        <w:tc>
          <w:tcPr>
            <w:tcW w:w="183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9E8F5D9" w14:textId="75B8B3CB" w:rsidR="00876DE2" w:rsidRPr="009860D1" w:rsidRDefault="00876DE2" w:rsidP="00876DE2">
            <w:pPr>
              <w:ind w:left="426" w:hanging="426"/>
              <w:jc w:val="center"/>
              <w:rPr>
                <w:rFonts w:ascii="Arial" w:hAnsi="Arial" w:cs="Arial"/>
                <w:color w:val="000000"/>
                <w:sz w:val="22"/>
                <w:szCs w:val="22"/>
              </w:rPr>
            </w:pPr>
            <w:r>
              <w:rPr>
                <w:rFonts w:ascii="Arial" w:hAnsi="Arial" w:cs="Arial"/>
                <w:color w:val="000000"/>
                <w:sz w:val="22"/>
                <w:szCs w:val="22"/>
              </w:rPr>
              <w:t>1868/7</w:t>
            </w:r>
          </w:p>
        </w:tc>
        <w:tc>
          <w:tcPr>
            <w:tcW w:w="2547" w:type="dxa"/>
            <w:vMerge/>
            <w:tcBorders>
              <w:left w:val="nil"/>
              <w:bottom w:val="single" w:sz="4" w:space="0" w:color="auto"/>
              <w:right w:val="single" w:sz="8" w:space="0" w:color="auto"/>
            </w:tcBorders>
            <w:tcMar>
              <w:top w:w="0" w:type="dxa"/>
              <w:left w:w="70" w:type="dxa"/>
              <w:bottom w:w="0" w:type="dxa"/>
              <w:right w:w="70" w:type="dxa"/>
            </w:tcMar>
            <w:vAlign w:val="center"/>
          </w:tcPr>
          <w:p w14:paraId="592C5EC5" w14:textId="77777777" w:rsidR="00876DE2" w:rsidRPr="009860D1" w:rsidRDefault="00876DE2" w:rsidP="00876DE2">
            <w:pPr>
              <w:ind w:left="426" w:hanging="426"/>
              <w:jc w:val="center"/>
              <w:rPr>
                <w:rFonts w:ascii="Arial" w:hAnsi="Arial" w:cs="Arial"/>
                <w:color w:val="000000"/>
                <w:sz w:val="22"/>
                <w:szCs w:val="22"/>
              </w:rPr>
            </w:pPr>
          </w:p>
        </w:tc>
      </w:tr>
    </w:tbl>
    <w:p w14:paraId="73BEB6AE" w14:textId="77777777" w:rsidR="00876DE2" w:rsidRDefault="00876DE2" w:rsidP="00876DE2">
      <w:pPr>
        <w:pStyle w:val="vnintext"/>
        <w:tabs>
          <w:tab w:val="clear" w:pos="709"/>
        </w:tabs>
        <w:ind w:firstLine="0"/>
        <w:rPr>
          <w:rFonts w:ascii="Arial" w:hAnsi="Arial" w:cs="Arial"/>
          <w:color w:val="000000"/>
          <w:sz w:val="22"/>
          <w:szCs w:val="22"/>
        </w:rPr>
      </w:pPr>
    </w:p>
    <w:p w14:paraId="318E22CD" w14:textId="62B2586F" w:rsidR="003A5553" w:rsidRPr="000E4410" w:rsidRDefault="003A5553" w:rsidP="003A5553">
      <w:pPr>
        <w:pStyle w:val="vnintext"/>
        <w:numPr>
          <w:ilvl w:val="0"/>
          <w:numId w:val="24"/>
        </w:numPr>
        <w:tabs>
          <w:tab w:val="clear" w:pos="709"/>
        </w:tabs>
        <w:ind w:left="0" w:hanging="709"/>
        <w:rPr>
          <w:rFonts w:ascii="Arial" w:hAnsi="Arial" w:cs="Arial"/>
          <w:color w:val="000000"/>
          <w:sz w:val="22"/>
          <w:szCs w:val="22"/>
        </w:rPr>
      </w:pPr>
      <w:r w:rsidRPr="000E4410">
        <w:rPr>
          <w:rFonts w:ascii="Arial" w:hAnsi="Arial" w:cs="Arial"/>
          <w:color w:val="000000"/>
          <w:sz w:val="22"/>
          <w:szCs w:val="22"/>
        </w:rPr>
        <w:t xml:space="preserve">Předpokládané termíny realizace stavby: zahájení prací -  </w:t>
      </w:r>
      <w:r w:rsidR="00935332">
        <w:rPr>
          <w:rFonts w:ascii="Arial" w:hAnsi="Arial" w:cs="Arial"/>
          <w:color w:val="000000"/>
          <w:sz w:val="22"/>
          <w:szCs w:val="22"/>
        </w:rPr>
        <w:t>04/2023</w:t>
      </w:r>
    </w:p>
    <w:p w14:paraId="5B178D21" w14:textId="04B93ABB" w:rsidR="003A5553" w:rsidRPr="009860D1" w:rsidRDefault="003A5553" w:rsidP="003A5553">
      <w:pPr>
        <w:jc w:val="both"/>
        <w:rPr>
          <w:rFonts w:ascii="Arial" w:hAnsi="Arial" w:cs="Arial"/>
          <w:color w:val="000000"/>
          <w:sz w:val="22"/>
          <w:szCs w:val="22"/>
        </w:rPr>
      </w:pPr>
      <w:r w:rsidRPr="003F0CB0">
        <w:rPr>
          <w:rFonts w:ascii="Arial" w:hAnsi="Arial" w:cs="Arial"/>
          <w:color w:val="000000"/>
          <w:sz w:val="22"/>
          <w:szCs w:val="22"/>
        </w:rPr>
        <w:t xml:space="preserve">                                                       </w:t>
      </w:r>
      <w:r w:rsidRPr="003F0CB0">
        <w:rPr>
          <w:rFonts w:ascii="Arial" w:hAnsi="Arial" w:cs="Arial"/>
          <w:color w:val="000000"/>
          <w:sz w:val="22"/>
          <w:szCs w:val="22"/>
        </w:rPr>
        <w:tab/>
        <w:t xml:space="preserve">        ukončení prací - </w:t>
      </w:r>
      <w:r w:rsidR="00935332">
        <w:rPr>
          <w:rFonts w:ascii="Arial" w:hAnsi="Arial" w:cs="Arial"/>
          <w:color w:val="000000"/>
          <w:sz w:val="22"/>
          <w:szCs w:val="22"/>
        </w:rPr>
        <w:t>10/2025</w:t>
      </w:r>
    </w:p>
    <w:p w14:paraId="4391F052" w14:textId="77777777" w:rsidR="00153FB7" w:rsidRPr="009860D1" w:rsidRDefault="00153FB7" w:rsidP="004E7EB0">
      <w:pPr>
        <w:jc w:val="center"/>
        <w:rPr>
          <w:rFonts w:ascii="Arial" w:hAnsi="Arial" w:cs="Arial"/>
          <w:b/>
          <w:color w:val="000000"/>
          <w:sz w:val="22"/>
          <w:szCs w:val="22"/>
        </w:rPr>
      </w:pPr>
    </w:p>
    <w:p w14:paraId="50BD4AC9" w14:textId="6B675641"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VI</w:t>
      </w:r>
      <w:r w:rsidR="004812FA" w:rsidRPr="009860D1">
        <w:rPr>
          <w:rFonts w:ascii="Arial" w:hAnsi="Arial" w:cs="Arial"/>
          <w:b/>
          <w:color w:val="000000"/>
          <w:sz w:val="22"/>
          <w:szCs w:val="22"/>
        </w:rPr>
        <w:t>I</w:t>
      </w:r>
      <w:r w:rsidRPr="009860D1">
        <w:rPr>
          <w:rFonts w:ascii="Arial" w:hAnsi="Arial" w:cs="Arial"/>
          <w:b/>
          <w:color w:val="000000"/>
          <w:sz w:val="22"/>
          <w:szCs w:val="22"/>
        </w:rPr>
        <w:t xml:space="preserve">. </w:t>
      </w:r>
    </w:p>
    <w:p w14:paraId="08EAE86D" w14:textId="77777777"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Ostatní ujednání</w:t>
      </w:r>
    </w:p>
    <w:p w14:paraId="36E34430" w14:textId="627A2603" w:rsidR="00296442" w:rsidRPr="009860D1" w:rsidRDefault="004E7EB0" w:rsidP="00876DE2">
      <w:pPr>
        <w:numPr>
          <w:ilvl w:val="0"/>
          <w:numId w:val="8"/>
        </w:numPr>
        <w:ind w:left="0" w:hanging="709"/>
        <w:jc w:val="both"/>
        <w:rPr>
          <w:rFonts w:ascii="Arial" w:hAnsi="Arial" w:cs="Arial"/>
          <w:color w:val="000000"/>
          <w:sz w:val="22"/>
          <w:szCs w:val="22"/>
        </w:rPr>
      </w:pPr>
      <w:r w:rsidRPr="009860D1">
        <w:rPr>
          <w:rFonts w:ascii="Arial" w:hAnsi="Arial" w:cs="Arial"/>
          <w:color w:val="000000"/>
          <w:sz w:val="22"/>
          <w:szCs w:val="22"/>
        </w:rPr>
        <w:t>Povinný jako ten, který je příslušný hospodařit se služebným pozemkem</w:t>
      </w:r>
      <w:r w:rsidR="004763E7" w:rsidRPr="009860D1">
        <w:rPr>
          <w:rFonts w:ascii="Arial" w:hAnsi="Arial" w:cs="Arial"/>
          <w:color w:val="000000"/>
          <w:sz w:val="22"/>
          <w:szCs w:val="22"/>
        </w:rPr>
        <w:t>,</w:t>
      </w:r>
      <w:r w:rsidRPr="009860D1">
        <w:rPr>
          <w:rFonts w:ascii="Arial" w:hAnsi="Arial" w:cs="Arial"/>
          <w:color w:val="000000"/>
          <w:sz w:val="22"/>
          <w:szCs w:val="22"/>
        </w:rPr>
        <w:t xml:space="preserve"> se zavazuje věcné břemeno strpět. Oprávněný právo odpovídající věcnému břemeni přijímá. </w:t>
      </w:r>
    </w:p>
    <w:p w14:paraId="47BBADD1" w14:textId="77777777" w:rsidR="00296442" w:rsidRPr="009860D1" w:rsidRDefault="004E7EB0" w:rsidP="00876DE2">
      <w:pPr>
        <w:numPr>
          <w:ilvl w:val="0"/>
          <w:numId w:val="8"/>
        </w:numPr>
        <w:ind w:left="0" w:hanging="709"/>
        <w:jc w:val="both"/>
        <w:rPr>
          <w:rFonts w:ascii="Arial" w:hAnsi="Arial" w:cs="Arial"/>
          <w:color w:val="000000"/>
          <w:sz w:val="22"/>
          <w:szCs w:val="22"/>
        </w:rPr>
      </w:pPr>
      <w:r w:rsidRPr="009860D1">
        <w:rPr>
          <w:rFonts w:ascii="Arial" w:hAnsi="Arial" w:cs="Arial"/>
          <w:color w:val="000000"/>
          <w:sz w:val="22"/>
          <w:szCs w:val="22"/>
        </w:rPr>
        <w:t>Oprávněný je při výkonu svých práv z věcnéh</w:t>
      </w:r>
      <w:r w:rsidR="001D510F" w:rsidRPr="009860D1">
        <w:rPr>
          <w:rFonts w:ascii="Arial" w:hAnsi="Arial" w:cs="Arial"/>
          <w:color w:val="000000"/>
          <w:sz w:val="22"/>
          <w:szCs w:val="22"/>
        </w:rPr>
        <w:t>o břemene podle této smlouvy a</w:t>
      </w:r>
      <w:r w:rsidRPr="009860D1">
        <w:rPr>
          <w:rFonts w:ascii="Arial" w:hAnsi="Arial" w:cs="Arial"/>
          <w:color w:val="000000"/>
          <w:sz w:val="22"/>
          <w:szCs w:val="22"/>
        </w:rPr>
        <w:t xml:space="preserve"> podle příslušných právních předpisů povinen šetřit co nejvíce práva povinného a vstup na služebný pozemek mu oznámit předem písemným oznámením na adresu uvedenou v záhlaví </w:t>
      </w:r>
      <w:r w:rsidR="007F5AE9" w:rsidRPr="009860D1">
        <w:rPr>
          <w:rFonts w:ascii="Arial" w:hAnsi="Arial" w:cs="Arial"/>
          <w:color w:val="000000"/>
          <w:sz w:val="22"/>
          <w:szCs w:val="22"/>
        </w:rPr>
        <w:t xml:space="preserve">této smlouvy </w:t>
      </w:r>
      <w:r w:rsidRPr="009860D1">
        <w:rPr>
          <w:rFonts w:ascii="Arial" w:hAnsi="Arial" w:cs="Arial"/>
          <w:sz w:val="22"/>
          <w:szCs w:val="22"/>
        </w:rPr>
        <w:t xml:space="preserve">a zajistí, aby tak činily i jím pověřené osoby. </w:t>
      </w:r>
      <w:r w:rsidR="00296442" w:rsidRPr="009860D1">
        <w:rPr>
          <w:rFonts w:ascii="Arial" w:hAnsi="Arial" w:cs="Arial"/>
          <w:color w:val="000000"/>
          <w:sz w:val="22"/>
          <w:szCs w:val="22"/>
        </w:rPr>
        <w:t>Tato povinnost se</w:t>
      </w:r>
      <w:r w:rsidR="007F5AE9" w:rsidRPr="009860D1">
        <w:rPr>
          <w:rFonts w:ascii="Arial" w:hAnsi="Arial" w:cs="Arial"/>
          <w:color w:val="000000"/>
          <w:sz w:val="22"/>
          <w:szCs w:val="22"/>
        </w:rPr>
        <w:t> </w:t>
      </w:r>
      <w:r w:rsidR="00296442" w:rsidRPr="009860D1">
        <w:rPr>
          <w:rFonts w:ascii="Arial" w:hAnsi="Arial" w:cs="Arial"/>
          <w:color w:val="000000"/>
          <w:sz w:val="22"/>
          <w:szCs w:val="22"/>
        </w:rPr>
        <w:t>nevztahuje na řešení havarijních stavů, kdy vstup na služebný pozemek bude oznámen bezprostředně po jeho ukončení.</w:t>
      </w:r>
    </w:p>
    <w:p w14:paraId="0608169A" w14:textId="476D9B62" w:rsidR="004E7EB0" w:rsidRPr="009860D1" w:rsidRDefault="004E7EB0" w:rsidP="00876DE2">
      <w:pPr>
        <w:numPr>
          <w:ilvl w:val="0"/>
          <w:numId w:val="8"/>
        </w:numPr>
        <w:ind w:left="0" w:hanging="709"/>
        <w:jc w:val="both"/>
        <w:rPr>
          <w:rFonts w:ascii="Arial" w:hAnsi="Arial" w:cs="Arial"/>
          <w:color w:val="000000"/>
          <w:sz w:val="22"/>
          <w:szCs w:val="22"/>
        </w:rPr>
      </w:pPr>
      <w:r w:rsidRPr="009860D1">
        <w:rPr>
          <w:rFonts w:ascii="Arial" w:hAnsi="Arial" w:cs="Arial"/>
          <w:color w:val="000000"/>
          <w:sz w:val="22"/>
          <w:szCs w:val="22"/>
        </w:rPr>
        <w:t>Oprávněný se zavazuje po ukončení provádění prací na služebném pozemku uvést jej na</w:t>
      </w:r>
      <w:r w:rsidR="00876DE2">
        <w:rPr>
          <w:rFonts w:ascii="Arial" w:hAnsi="Arial" w:cs="Arial"/>
          <w:color w:val="000000"/>
          <w:sz w:val="22"/>
          <w:szCs w:val="22"/>
        </w:rPr>
        <w:t> </w:t>
      </w:r>
      <w:r w:rsidRPr="009860D1">
        <w:rPr>
          <w:rFonts w:ascii="Arial" w:hAnsi="Arial" w:cs="Arial"/>
          <w:color w:val="000000"/>
          <w:sz w:val="22"/>
          <w:szCs w:val="22"/>
        </w:rPr>
        <w:t xml:space="preserve">vlastní náklad do původního stavu a uhradit povinnému či uživateli služebného pozemku </w:t>
      </w:r>
      <w:r w:rsidR="00AE29BA" w:rsidRPr="009860D1">
        <w:rPr>
          <w:rFonts w:ascii="Arial" w:hAnsi="Arial" w:cs="Arial"/>
          <w:color w:val="000000"/>
          <w:sz w:val="22"/>
          <w:szCs w:val="22"/>
        </w:rPr>
        <w:t xml:space="preserve">případné </w:t>
      </w:r>
      <w:r w:rsidRPr="009860D1">
        <w:rPr>
          <w:rFonts w:ascii="Arial" w:hAnsi="Arial" w:cs="Arial"/>
          <w:color w:val="000000"/>
          <w:sz w:val="22"/>
          <w:szCs w:val="22"/>
        </w:rPr>
        <w:t>škody vzniklé na polních kulturách</w:t>
      </w:r>
      <w:r w:rsidR="00373991" w:rsidRPr="009860D1">
        <w:rPr>
          <w:rFonts w:ascii="Arial" w:hAnsi="Arial" w:cs="Arial"/>
          <w:color w:val="000000"/>
          <w:sz w:val="22"/>
          <w:szCs w:val="22"/>
        </w:rPr>
        <w:t xml:space="preserve"> v</w:t>
      </w:r>
      <w:r w:rsidR="00AE29BA" w:rsidRPr="009860D1">
        <w:rPr>
          <w:rFonts w:ascii="Arial" w:hAnsi="Arial" w:cs="Arial"/>
          <w:color w:val="000000"/>
          <w:sz w:val="22"/>
          <w:szCs w:val="22"/>
        </w:rPr>
        <w:t xml:space="preserve"> přímé </w:t>
      </w:r>
      <w:r w:rsidR="00373991" w:rsidRPr="009860D1">
        <w:rPr>
          <w:rFonts w:ascii="Arial" w:hAnsi="Arial" w:cs="Arial"/>
          <w:color w:val="000000"/>
          <w:sz w:val="22"/>
          <w:szCs w:val="22"/>
        </w:rPr>
        <w:t>souvislosti s prováděním prací</w:t>
      </w:r>
      <w:r w:rsidRPr="009860D1">
        <w:rPr>
          <w:rFonts w:ascii="Arial" w:hAnsi="Arial" w:cs="Arial"/>
          <w:color w:val="000000"/>
          <w:sz w:val="22"/>
          <w:szCs w:val="22"/>
        </w:rPr>
        <w:t xml:space="preserve">. </w:t>
      </w:r>
    </w:p>
    <w:p w14:paraId="561194DB" w14:textId="2E81EBE0" w:rsidR="00EC352A" w:rsidRPr="009860D1" w:rsidRDefault="004E7EB0" w:rsidP="00876DE2">
      <w:pPr>
        <w:numPr>
          <w:ilvl w:val="0"/>
          <w:numId w:val="8"/>
        </w:numPr>
        <w:tabs>
          <w:tab w:val="left" w:pos="360"/>
        </w:tabs>
        <w:ind w:left="0" w:hanging="709"/>
        <w:jc w:val="both"/>
        <w:rPr>
          <w:rFonts w:ascii="Arial" w:hAnsi="Arial" w:cs="Arial"/>
          <w:color w:val="000000"/>
          <w:sz w:val="22"/>
          <w:szCs w:val="22"/>
        </w:rPr>
      </w:pPr>
      <w:r w:rsidRPr="009860D1">
        <w:rPr>
          <w:rFonts w:ascii="Arial" w:hAnsi="Arial" w:cs="Arial"/>
          <w:sz w:val="22"/>
          <w:szCs w:val="22"/>
        </w:rPr>
        <w:t xml:space="preserve">Oprávněný se zavazuje </w:t>
      </w:r>
      <w:r w:rsidR="00885329" w:rsidRPr="009860D1">
        <w:rPr>
          <w:rFonts w:ascii="Arial" w:hAnsi="Arial" w:cs="Arial"/>
          <w:sz w:val="22"/>
          <w:szCs w:val="22"/>
        </w:rPr>
        <w:t>energetické</w:t>
      </w:r>
      <w:r w:rsidRPr="009860D1">
        <w:rPr>
          <w:rFonts w:ascii="Arial" w:hAnsi="Arial" w:cs="Arial"/>
          <w:sz w:val="22"/>
          <w:szCs w:val="22"/>
        </w:rPr>
        <w:t xml:space="preserve"> zařízení, umístěné na služebném pozemku, po</w:t>
      </w:r>
      <w:r w:rsidR="007F5AE9" w:rsidRPr="009860D1">
        <w:rPr>
          <w:rFonts w:ascii="Arial" w:hAnsi="Arial" w:cs="Arial"/>
          <w:sz w:val="22"/>
          <w:szCs w:val="22"/>
        </w:rPr>
        <w:t> </w:t>
      </w:r>
      <w:r w:rsidRPr="009860D1">
        <w:rPr>
          <w:rFonts w:ascii="Arial" w:hAnsi="Arial" w:cs="Arial"/>
          <w:sz w:val="22"/>
          <w:szCs w:val="22"/>
        </w:rPr>
        <w:t>trvalém ukončení jeho provozu bez zbytečného odkladu na vlastní náklady odstranit a</w:t>
      </w:r>
      <w:r w:rsidR="007F5AE9" w:rsidRPr="009860D1">
        <w:rPr>
          <w:rFonts w:ascii="Arial" w:hAnsi="Arial" w:cs="Arial"/>
          <w:sz w:val="22"/>
          <w:szCs w:val="22"/>
        </w:rPr>
        <w:t> </w:t>
      </w:r>
      <w:r w:rsidRPr="009860D1">
        <w:rPr>
          <w:rFonts w:ascii="Arial" w:hAnsi="Arial" w:cs="Arial"/>
          <w:sz w:val="22"/>
          <w:szCs w:val="22"/>
        </w:rPr>
        <w:t>uvést služebný pozemek do původního stavu. V souvislosti s touto skutečností se oprávněný zavazuje poskytnout povinnému potřebnou součinnost při výmazu zapsaného věcného břemene z katastru nemovitostí.</w:t>
      </w:r>
    </w:p>
    <w:p w14:paraId="3EB2F05F" w14:textId="79C1525F" w:rsidR="00EC352A" w:rsidRPr="009860D1" w:rsidRDefault="004E7EB0" w:rsidP="00876DE2">
      <w:pPr>
        <w:numPr>
          <w:ilvl w:val="0"/>
          <w:numId w:val="8"/>
        </w:numPr>
        <w:tabs>
          <w:tab w:val="left" w:pos="360"/>
        </w:tabs>
        <w:ind w:left="0" w:hanging="709"/>
        <w:jc w:val="both"/>
        <w:rPr>
          <w:rFonts w:ascii="Arial" w:hAnsi="Arial" w:cs="Arial"/>
          <w:color w:val="000000"/>
          <w:sz w:val="22"/>
          <w:szCs w:val="22"/>
        </w:rPr>
      </w:pPr>
      <w:r w:rsidRPr="009860D1">
        <w:rPr>
          <w:rFonts w:ascii="Arial" w:hAnsi="Arial" w:cs="Arial"/>
          <w:sz w:val="22"/>
          <w:szCs w:val="22"/>
        </w:rPr>
        <w:t xml:space="preserve">Oprávněný se zavazuje </w:t>
      </w:r>
      <w:r w:rsidR="00063B1F" w:rsidRPr="003F0CB0">
        <w:rPr>
          <w:rFonts w:ascii="Arial" w:hAnsi="Arial" w:cs="Arial"/>
          <w:sz w:val="22"/>
          <w:szCs w:val="22"/>
        </w:rPr>
        <w:t>oznámit</w:t>
      </w:r>
      <w:r w:rsidR="00063B1F" w:rsidRPr="009860D1">
        <w:rPr>
          <w:rFonts w:ascii="Arial" w:hAnsi="Arial" w:cs="Arial"/>
          <w:sz w:val="22"/>
          <w:szCs w:val="22"/>
        </w:rPr>
        <w:t xml:space="preserve"> </w:t>
      </w:r>
      <w:r w:rsidRPr="009860D1">
        <w:rPr>
          <w:rFonts w:ascii="Arial" w:hAnsi="Arial" w:cs="Arial"/>
          <w:sz w:val="22"/>
          <w:szCs w:val="22"/>
        </w:rPr>
        <w:t xml:space="preserve">povinnému bez zbytečného odkladu své rozhodnutí stavbu </w:t>
      </w:r>
      <w:r w:rsidR="00885329" w:rsidRPr="009860D1">
        <w:rPr>
          <w:rFonts w:ascii="Arial" w:hAnsi="Arial" w:cs="Arial"/>
          <w:sz w:val="22"/>
          <w:szCs w:val="22"/>
        </w:rPr>
        <w:t>energetického</w:t>
      </w:r>
      <w:r w:rsidRPr="009860D1">
        <w:rPr>
          <w:rFonts w:ascii="Arial" w:hAnsi="Arial" w:cs="Arial"/>
          <w:sz w:val="22"/>
          <w:szCs w:val="22"/>
        </w:rPr>
        <w:t xml:space="preserve"> zařízení nerealizovat, nebo že došlo v rámci realizace stavby k</w:t>
      </w:r>
      <w:r w:rsidR="007F5AE9" w:rsidRPr="009860D1">
        <w:rPr>
          <w:rFonts w:ascii="Arial" w:hAnsi="Arial" w:cs="Arial"/>
          <w:sz w:val="22"/>
          <w:szCs w:val="22"/>
        </w:rPr>
        <w:t> </w:t>
      </w:r>
      <w:r w:rsidRPr="009860D1">
        <w:rPr>
          <w:rFonts w:ascii="Arial" w:hAnsi="Arial" w:cs="Arial"/>
          <w:sz w:val="22"/>
          <w:szCs w:val="22"/>
        </w:rPr>
        <w:t xml:space="preserve">nesouladu údajů evidovaných v katastru nemovitostí se skutečným stavem v terénu (např. změna trasy). V souvislosti s touto skutečností se oprávněný zavazuje poskytnout povinnému potřebnou </w:t>
      </w:r>
      <w:r w:rsidRPr="009860D1">
        <w:rPr>
          <w:rFonts w:ascii="Arial" w:hAnsi="Arial" w:cs="Arial"/>
          <w:sz w:val="22"/>
          <w:szCs w:val="22"/>
        </w:rPr>
        <w:lastRenderedPageBreak/>
        <w:t xml:space="preserve">součinnost a bez zbytečného odkladu na své náklady zajistit výmaz či změnu zapsaného věcného břemene </w:t>
      </w:r>
      <w:r w:rsidR="00063B1F" w:rsidRPr="003F0CB0">
        <w:rPr>
          <w:rFonts w:ascii="Arial" w:hAnsi="Arial" w:cs="Arial"/>
          <w:sz w:val="22"/>
          <w:szCs w:val="22"/>
        </w:rPr>
        <w:t>evidovaného</w:t>
      </w:r>
      <w:r w:rsidR="00063B1F" w:rsidRPr="009860D1">
        <w:rPr>
          <w:rFonts w:ascii="Arial" w:hAnsi="Arial" w:cs="Arial"/>
          <w:sz w:val="22"/>
          <w:szCs w:val="22"/>
        </w:rPr>
        <w:t xml:space="preserve"> </w:t>
      </w:r>
      <w:r w:rsidRPr="009860D1">
        <w:rPr>
          <w:rFonts w:ascii="Arial" w:hAnsi="Arial" w:cs="Arial"/>
          <w:sz w:val="22"/>
          <w:szCs w:val="22"/>
        </w:rPr>
        <w:t>v katastru nemovitostí.</w:t>
      </w:r>
    </w:p>
    <w:p w14:paraId="69CB20F2" w14:textId="77777777" w:rsidR="00193FEB" w:rsidRDefault="004E7EB0" w:rsidP="00193FEB">
      <w:pPr>
        <w:numPr>
          <w:ilvl w:val="0"/>
          <w:numId w:val="8"/>
        </w:numPr>
        <w:ind w:left="0" w:hanging="709"/>
        <w:jc w:val="both"/>
        <w:rPr>
          <w:rFonts w:ascii="Arial" w:hAnsi="Arial" w:cs="Arial"/>
          <w:color w:val="000000"/>
          <w:sz w:val="22"/>
          <w:szCs w:val="22"/>
        </w:rPr>
      </w:pPr>
      <w:r w:rsidRPr="009860D1">
        <w:rPr>
          <w:rFonts w:ascii="Arial" w:hAnsi="Arial" w:cs="Arial"/>
          <w:color w:val="000000"/>
          <w:sz w:val="22"/>
          <w:szCs w:val="22"/>
        </w:rPr>
        <w:t>Povinný prohlašuje, že si je vědom všech omezení, která jsou se zřízením a</w:t>
      </w:r>
      <w:r w:rsidR="007F5AE9" w:rsidRPr="009860D1">
        <w:rPr>
          <w:rFonts w:ascii="Arial" w:hAnsi="Arial" w:cs="Arial"/>
          <w:color w:val="000000"/>
          <w:sz w:val="22"/>
          <w:szCs w:val="22"/>
        </w:rPr>
        <w:t> </w:t>
      </w:r>
      <w:r w:rsidRPr="009860D1">
        <w:rPr>
          <w:rFonts w:ascii="Arial" w:hAnsi="Arial" w:cs="Arial"/>
          <w:color w:val="000000"/>
          <w:sz w:val="22"/>
          <w:szCs w:val="22"/>
        </w:rPr>
        <w:t xml:space="preserve">provozováním </w:t>
      </w:r>
      <w:r w:rsidR="00885329" w:rsidRPr="009860D1">
        <w:rPr>
          <w:rFonts w:ascii="Arial" w:hAnsi="Arial" w:cs="Arial"/>
          <w:color w:val="000000"/>
          <w:sz w:val="22"/>
          <w:szCs w:val="22"/>
        </w:rPr>
        <w:t>energetického</w:t>
      </w:r>
      <w:r w:rsidRPr="009860D1">
        <w:rPr>
          <w:rFonts w:ascii="Arial" w:hAnsi="Arial" w:cs="Arial"/>
          <w:color w:val="000000"/>
          <w:sz w:val="22"/>
          <w:szCs w:val="22"/>
        </w:rPr>
        <w:t xml:space="preserve"> zařízení spojena, a že nebude provádět činnosti, které by ve svých důsledcích mohly ohrozit toto zařízení, jeho spolehlivost a bezpečnost provozu.</w:t>
      </w:r>
      <w:r w:rsidR="00AE29BA" w:rsidRPr="009860D1">
        <w:rPr>
          <w:rFonts w:ascii="Arial" w:hAnsi="Arial" w:cs="Arial"/>
          <w:color w:val="000000"/>
          <w:sz w:val="22"/>
          <w:szCs w:val="22"/>
        </w:rPr>
        <w:t xml:space="preserve"> </w:t>
      </w:r>
      <w:bookmarkStart w:id="5" w:name="_Hlk24614911"/>
    </w:p>
    <w:p w14:paraId="2B6A1B5C" w14:textId="3C1C8A99" w:rsidR="00193FEB" w:rsidRPr="00475F46" w:rsidRDefault="00193FEB" w:rsidP="00193FEB">
      <w:pPr>
        <w:numPr>
          <w:ilvl w:val="0"/>
          <w:numId w:val="8"/>
        </w:numPr>
        <w:ind w:left="0" w:hanging="709"/>
        <w:jc w:val="both"/>
        <w:rPr>
          <w:rFonts w:ascii="Arial" w:hAnsi="Arial" w:cs="Arial"/>
          <w:color w:val="000000"/>
          <w:sz w:val="22"/>
          <w:szCs w:val="22"/>
        </w:rPr>
      </w:pPr>
      <w:r w:rsidRPr="00475F46">
        <w:rPr>
          <w:rFonts w:ascii="Arial" w:hAnsi="Arial" w:cs="Arial"/>
          <w:color w:val="000000"/>
          <w:sz w:val="22"/>
          <w:szCs w:val="22"/>
        </w:rPr>
        <w:t>Povinný dále prohlašuje, že se zákazem provádět činnosti, které by ve svých důsledcích mohly ohrozit energetické zařízení, seznámí všechny uživatele služebného pozemku.</w:t>
      </w:r>
    </w:p>
    <w:p w14:paraId="3FCC9B56" w14:textId="21DC64EE" w:rsidR="00475F46" w:rsidRPr="00475F46" w:rsidRDefault="00D916A3" w:rsidP="00475F46">
      <w:pPr>
        <w:numPr>
          <w:ilvl w:val="0"/>
          <w:numId w:val="8"/>
        </w:numPr>
        <w:ind w:left="0" w:hanging="709"/>
        <w:jc w:val="both"/>
        <w:rPr>
          <w:rFonts w:ascii="Arial" w:hAnsi="Arial" w:cs="Arial"/>
          <w:color w:val="000000"/>
          <w:sz w:val="22"/>
          <w:szCs w:val="22"/>
        </w:rPr>
      </w:pPr>
      <w:r w:rsidRPr="00475F46">
        <w:rPr>
          <w:rFonts w:ascii="Arial" w:hAnsi="Arial" w:cs="Arial"/>
          <w:color w:val="000000"/>
          <w:sz w:val="22"/>
          <w:szCs w:val="22"/>
        </w:rPr>
        <w:t xml:space="preserve">Oprávněný je povinen při provádění prací brát zřetel na HOZ/POZ v zájmovém území a při jeho porušení jej opravit na vlastní náklad. Zákres HOZ/POZ do katastrální mapy je nedílnou součástí této smlouvy (viz příloha č. </w:t>
      </w:r>
      <w:r w:rsidR="00876DE2" w:rsidRPr="00475F46">
        <w:rPr>
          <w:rFonts w:ascii="Arial" w:hAnsi="Arial" w:cs="Arial"/>
          <w:color w:val="000000"/>
          <w:sz w:val="22"/>
          <w:szCs w:val="22"/>
        </w:rPr>
        <w:t>2</w:t>
      </w:r>
      <w:r w:rsidRPr="00475F46">
        <w:rPr>
          <w:rFonts w:ascii="Arial" w:hAnsi="Arial" w:cs="Arial"/>
          <w:color w:val="000000"/>
          <w:sz w:val="22"/>
          <w:szCs w:val="22"/>
        </w:rPr>
        <w:t>).</w:t>
      </w:r>
      <w:bookmarkEnd w:id="5"/>
    </w:p>
    <w:p w14:paraId="779ECAF1" w14:textId="1F18CF29" w:rsidR="00475F46" w:rsidRPr="00475F46" w:rsidRDefault="004E7EB0" w:rsidP="00475F46">
      <w:pPr>
        <w:numPr>
          <w:ilvl w:val="0"/>
          <w:numId w:val="8"/>
        </w:numPr>
        <w:ind w:left="0" w:hanging="709"/>
        <w:jc w:val="both"/>
        <w:rPr>
          <w:rFonts w:ascii="Arial" w:hAnsi="Arial" w:cs="Arial"/>
          <w:color w:val="000000"/>
          <w:sz w:val="22"/>
          <w:szCs w:val="22"/>
        </w:rPr>
      </w:pPr>
      <w:r w:rsidRPr="00475F46">
        <w:rPr>
          <w:rFonts w:ascii="Arial" w:hAnsi="Arial" w:cs="Arial"/>
          <w:color w:val="000000"/>
          <w:sz w:val="22"/>
          <w:szCs w:val="22"/>
        </w:rPr>
        <w:t>Náklady spojené s běžným udržováním služebného pozemku nese povinný.</w:t>
      </w:r>
    </w:p>
    <w:p w14:paraId="14D8EC16" w14:textId="77777777" w:rsidR="00296442" w:rsidRPr="00475F46" w:rsidRDefault="00296442" w:rsidP="00475F46">
      <w:pPr>
        <w:numPr>
          <w:ilvl w:val="0"/>
          <w:numId w:val="8"/>
        </w:numPr>
        <w:ind w:left="0" w:hanging="709"/>
        <w:jc w:val="both"/>
        <w:rPr>
          <w:rFonts w:ascii="Arial" w:hAnsi="Arial" w:cs="Arial"/>
          <w:color w:val="000000"/>
          <w:sz w:val="22"/>
          <w:szCs w:val="22"/>
        </w:rPr>
      </w:pPr>
      <w:r w:rsidRPr="00475F46">
        <w:rPr>
          <w:rFonts w:ascii="Arial" w:hAnsi="Arial" w:cs="Arial"/>
          <w:color w:val="000000"/>
          <w:sz w:val="22"/>
          <w:szCs w:val="22"/>
        </w:rPr>
        <w:t>Náklady spojené s vyhotovením smlouvy o zřízení věcného břemene hradí v plné výši oprávněný.</w:t>
      </w:r>
    </w:p>
    <w:p w14:paraId="60E5B459" w14:textId="77777777" w:rsidR="004E7EB0" w:rsidRPr="009860D1" w:rsidRDefault="004E7EB0" w:rsidP="004E7EB0">
      <w:pPr>
        <w:pStyle w:val="odstpolV"/>
        <w:numPr>
          <w:ilvl w:val="0"/>
          <w:numId w:val="0"/>
        </w:numPr>
        <w:tabs>
          <w:tab w:val="left" w:pos="284"/>
        </w:tabs>
        <w:spacing w:after="0"/>
        <w:ind w:left="360"/>
        <w:rPr>
          <w:rFonts w:ascii="Arial" w:hAnsi="Arial" w:cs="Arial"/>
          <w:color w:val="000000"/>
          <w:sz w:val="22"/>
          <w:szCs w:val="22"/>
        </w:rPr>
      </w:pPr>
    </w:p>
    <w:p w14:paraId="6744A88D" w14:textId="7664FA17" w:rsidR="004E7EB0" w:rsidRPr="009860D1" w:rsidRDefault="004E7EB0" w:rsidP="004E7EB0">
      <w:pPr>
        <w:pStyle w:val="odstpolV"/>
        <w:numPr>
          <w:ilvl w:val="0"/>
          <w:numId w:val="0"/>
        </w:numPr>
        <w:tabs>
          <w:tab w:val="left" w:pos="284"/>
        </w:tabs>
        <w:spacing w:after="0"/>
        <w:jc w:val="center"/>
        <w:rPr>
          <w:rFonts w:ascii="Arial" w:hAnsi="Arial" w:cs="Arial"/>
          <w:b/>
          <w:color w:val="000000"/>
          <w:sz w:val="22"/>
          <w:szCs w:val="22"/>
        </w:rPr>
      </w:pPr>
      <w:r w:rsidRPr="009860D1">
        <w:rPr>
          <w:rFonts w:ascii="Arial" w:hAnsi="Arial" w:cs="Arial"/>
          <w:b/>
          <w:color w:val="000000"/>
          <w:sz w:val="22"/>
          <w:szCs w:val="22"/>
        </w:rPr>
        <w:t>VII</w:t>
      </w:r>
      <w:r w:rsidR="004812FA" w:rsidRPr="009860D1">
        <w:rPr>
          <w:rFonts w:ascii="Arial" w:hAnsi="Arial" w:cs="Arial"/>
          <w:b/>
          <w:color w:val="000000"/>
          <w:sz w:val="22"/>
          <w:szCs w:val="22"/>
        </w:rPr>
        <w:t>I</w:t>
      </w:r>
      <w:r w:rsidRPr="009860D1">
        <w:rPr>
          <w:rFonts w:ascii="Arial" w:hAnsi="Arial" w:cs="Arial"/>
          <w:b/>
          <w:color w:val="000000"/>
          <w:sz w:val="22"/>
          <w:szCs w:val="22"/>
        </w:rPr>
        <w:t>.</w:t>
      </w:r>
    </w:p>
    <w:p w14:paraId="50030A7B" w14:textId="77777777" w:rsidR="004E7EB0" w:rsidRPr="009860D1" w:rsidRDefault="004E7EB0" w:rsidP="004E7EB0">
      <w:pPr>
        <w:jc w:val="center"/>
        <w:rPr>
          <w:rFonts w:ascii="Arial" w:hAnsi="Arial" w:cs="Arial"/>
          <w:color w:val="000000"/>
          <w:sz w:val="22"/>
          <w:szCs w:val="22"/>
        </w:rPr>
      </w:pPr>
      <w:r w:rsidRPr="009860D1">
        <w:rPr>
          <w:rFonts w:ascii="Arial" w:hAnsi="Arial" w:cs="Arial"/>
          <w:b/>
          <w:bCs/>
          <w:color w:val="000000"/>
          <w:sz w:val="22"/>
          <w:szCs w:val="22"/>
        </w:rPr>
        <w:t>Závěrečná ustanovení</w:t>
      </w:r>
    </w:p>
    <w:p w14:paraId="1FB5E1AF" w14:textId="77777777" w:rsidR="004E7EB0" w:rsidRPr="009860D1" w:rsidRDefault="004E7EB0" w:rsidP="00876DE2">
      <w:pPr>
        <w:numPr>
          <w:ilvl w:val="0"/>
          <w:numId w:val="9"/>
        </w:numPr>
        <w:ind w:left="0" w:hanging="709"/>
        <w:jc w:val="both"/>
        <w:rPr>
          <w:rFonts w:ascii="Arial" w:hAnsi="Arial" w:cs="Arial"/>
          <w:color w:val="000000"/>
          <w:sz w:val="22"/>
          <w:szCs w:val="22"/>
        </w:rPr>
      </w:pPr>
      <w:r w:rsidRPr="009860D1">
        <w:rPr>
          <w:rFonts w:ascii="Arial" w:hAnsi="Arial" w:cs="Arial"/>
          <w:color w:val="000000"/>
          <w:sz w:val="22"/>
          <w:szCs w:val="22"/>
        </w:rPr>
        <w:t>Není-li v této smlouvě stanoveno jinak, řídí se vzájemné vztahy smluvních stran příslušnými ustanoveními občanského zákoníku a energetického zákona.</w:t>
      </w:r>
    </w:p>
    <w:p w14:paraId="1F9FB79D" w14:textId="4E7E0A6F" w:rsidR="004E7EB0" w:rsidRPr="009860D1" w:rsidRDefault="004E7EB0" w:rsidP="00876DE2">
      <w:pPr>
        <w:numPr>
          <w:ilvl w:val="0"/>
          <w:numId w:val="9"/>
        </w:numPr>
        <w:ind w:left="0" w:hanging="709"/>
        <w:jc w:val="both"/>
        <w:rPr>
          <w:rFonts w:ascii="Arial" w:hAnsi="Arial" w:cs="Arial"/>
          <w:sz w:val="22"/>
          <w:szCs w:val="22"/>
        </w:rPr>
      </w:pPr>
      <w:r w:rsidRPr="009860D1">
        <w:rPr>
          <w:rFonts w:ascii="Arial" w:hAnsi="Arial" w:cs="Arial"/>
          <w:color w:val="000000"/>
          <w:sz w:val="22"/>
          <w:szCs w:val="22"/>
        </w:rPr>
        <w:t xml:space="preserve">Uzavřením této smlouvy povinný v souladu s příslušnými ustanoveními </w:t>
      </w:r>
      <w:r w:rsidRPr="009860D1">
        <w:rPr>
          <w:rFonts w:ascii="Arial" w:hAnsi="Arial" w:cs="Arial"/>
          <w:sz w:val="22"/>
          <w:szCs w:val="22"/>
        </w:rPr>
        <w:t>stavebního zákona č.</w:t>
      </w:r>
      <w:r w:rsidR="007C3871" w:rsidRPr="009860D1">
        <w:rPr>
          <w:rFonts w:ascii="Arial" w:hAnsi="Arial" w:cs="Arial"/>
          <w:sz w:val="22"/>
          <w:szCs w:val="22"/>
        </w:rPr>
        <w:t>183/2006</w:t>
      </w:r>
      <w:r w:rsidR="00CB2769" w:rsidRPr="009860D1">
        <w:rPr>
          <w:rFonts w:ascii="Arial" w:hAnsi="Arial" w:cs="Arial"/>
          <w:sz w:val="22"/>
          <w:szCs w:val="22"/>
        </w:rPr>
        <w:t xml:space="preserve"> Sb.</w:t>
      </w:r>
      <w:r w:rsidR="007C3871" w:rsidRPr="009860D1">
        <w:rPr>
          <w:rFonts w:ascii="Arial" w:hAnsi="Arial" w:cs="Arial"/>
          <w:sz w:val="22"/>
          <w:szCs w:val="22"/>
        </w:rPr>
        <w:t xml:space="preserve">, </w:t>
      </w:r>
      <w:r w:rsidR="009F7364">
        <w:rPr>
          <w:rFonts w:ascii="Arial" w:hAnsi="Arial" w:cs="Arial"/>
          <w:sz w:val="22"/>
          <w:szCs w:val="22"/>
        </w:rPr>
        <w:t xml:space="preserve">stavební zákon, </w:t>
      </w:r>
      <w:r w:rsidR="007C3871" w:rsidRPr="009860D1">
        <w:rPr>
          <w:rFonts w:ascii="Arial" w:hAnsi="Arial" w:cs="Arial"/>
          <w:sz w:val="22"/>
          <w:szCs w:val="22"/>
        </w:rPr>
        <w:t xml:space="preserve">ve znění pozdějších předpisů, </w:t>
      </w:r>
      <w:r w:rsidRPr="009860D1">
        <w:rPr>
          <w:rFonts w:ascii="Arial" w:hAnsi="Arial" w:cs="Arial"/>
          <w:color w:val="000000"/>
          <w:sz w:val="22"/>
          <w:szCs w:val="22"/>
        </w:rPr>
        <w:t>uděluje oprávněnému a jím pověřeným osobám právo provést stavbu na služebném pozemku</w:t>
      </w:r>
      <w:bookmarkStart w:id="6" w:name="_Hlk24618369"/>
      <w:bookmarkStart w:id="7" w:name="_Hlk25429961"/>
      <w:r w:rsidR="00D916A3" w:rsidRPr="003F0CB0">
        <w:rPr>
          <w:rFonts w:ascii="Arial" w:hAnsi="Arial" w:cs="Arial"/>
          <w:color w:val="000000"/>
          <w:sz w:val="22"/>
          <w:szCs w:val="22"/>
        </w:rPr>
        <w:t xml:space="preserve"> </w:t>
      </w:r>
      <w:r w:rsidR="00D916A3" w:rsidRPr="003F0CB0">
        <w:rPr>
          <w:rFonts w:ascii="Arial" w:hAnsi="Arial" w:cs="Arial"/>
          <w:iCs/>
          <w:sz w:val="22"/>
          <w:szCs w:val="22"/>
        </w:rPr>
        <w:t xml:space="preserve">za podmínek dodržení ustanovení vyplývajících z této smlouvy a z vydaných stanovisek povinného (viz příloha č. </w:t>
      </w:r>
      <w:r w:rsidR="00876DE2">
        <w:rPr>
          <w:rFonts w:ascii="Arial" w:hAnsi="Arial" w:cs="Arial"/>
          <w:iCs/>
          <w:sz w:val="22"/>
          <w:szCs w:val="22"/>
        </w:rPr>
        <w:t>2</w:t>
      </w:r>
      <w:r w:rsidR="00D916A3" w:rsidRPr="003F0CB0">
        <w:rPr>
          <w:rFonts w:ascii="Arial" w:hAnsi="Arial" w:cs="Arial"/>
          <w:iCs/>
          <w:sz w:val="22"/>
          <w:szCs w:val="22"/>
        </w:rPr>
        <w:t>)</w:t>
      </w:r>
      <w:bookmarkEnd w:id="6"/>
      <w:bookmarkEnd w:id="7"/>
      <w:r w:rsidRPr="009860D1">
        <w:rPr>
          <w:rFonts w:ascii="Arial" w:hAnsi="Arial" w:cs="Arial"/>
          <w:color w:val="000000"/>
          <w:sz w:val="22"/>
          <w:szCs w:val="22"/>
        </w:rPr>
        <w:t xml:space="preserve">. </w:t>
      </w:r>
      <w:r w:rsidRPr="009860D1">
        <w:rPr>
          <w:rFonts w:ascii="Arial" w:hAnsi="Arial" w:cs="Arial"/>
          <w:sz w:val="22"/>
          <w:szCs w:val="22"/>
        </w:rPr>
        <w:t xml:space="preserve">Tato smlouva slouží jako podklad k řízení před stavebním </w:t>
      </w:r>
      <w:r w:rsidR="000E5844" w:rsidRPr="009860D1">
        <w:rPr>
          <w:rFonts w:ascii="Arial" w:hAnsi="Arial" w:cs="Arial"/>
          <w:sz w:val="22"/>
          <w:szCs w:val="22"/>
        </w:rPr>
        <w:t>úřadem pro</w:t>
      </w:r>
      <w:r w:rsidRPr="006F2280">
        <w:rPr>
          <w:rFonts w:ascii="Arial" w:hAnsi="Arial" w:cs="Arial"/>
          <w:sz w:val="22"/>
          <w:szCs w:val="22"/>
        </w:rPr>
        <w:t xml:space="preserve"> účely vydání </w:t>
      </w:r>
      <w:r w:rsidR="00153FB7" w:rsidRPr="009860D1">
        <w:rPr>
          <w:rFonts w:ascii="Arial" w:hAnsi="Arial" w:cs="Arial"/>
          <w:sz w:val="22"/>
          <w:szCs w:val="22"/>
        </w:rPr>
        <w:t>územního rozhodnutí</w:t>
      </w:r>
      <w:r w:rsidRPr="009860D1">
        <w:rPr>
          <w:rFonts w:ascii="Arial" w:hAnsi="Arial" w:cs="Arial"/>
          <w:sz w:val="22"/>
          <w:szCs w:val="22"/>
        </w:rPr>
        <w:t xml:space="preserve"> </w:t>
      </w:r>
      <w:r w:rsidR="009F7364">
        <w:rPr>
          <w:rFonts w:ascii="Arial" w:hAnsi="Arial" w:cs="Arial"/>
          <w:sz w:val="22"/>
          <w:szCs w:val="22"/>
        </w:rPr>
        <w:t xml:space="preserve">či společného povolení </w:t>
      </w:r>
      <w:r w:rsidRPr="009860D1">
        <w:rPr>
          <w:rFonts w:ascii="Arial" w:hAnsi="Arial" w:cs="Arial"/>
          <w:sz w:val="22"/>
          <w:szCs w:val="22"/>
        </w:rPr>
        <w:t xml:space="preserve">pro stavbu </w:t>
      </w:r>
      <w:r w:rsidR="00876DE2">
        <w:rPr>
          <w:rFonts w:ascii="Arial" w:hAnsi="Arial" w:cs="Arial"/>
          <w:sz w:val="22"/>
          <w:szCs w:val="22"/>
        </w:rPr>
        <w:t>„</w:t>
      </w:r>
      <w:r w:rsidR="00876DE2" w:rsidRPr="00CA1E29">
        <w:rPr>
          <w:rFonts w:ascii="Arial" w:hAnsi="Arial" w:cs="Arial"/>
          <w:b/>
          <w:bCs/>
          <w:iCs/>
          <w:sz w:val="22"/>
          <w:szCs w:val="22"/>
        </w:rPr>
        <w:t>V403/803 – zdvojené vedení</w:t>
      </w:r>
      <w:r w:rsidR="00876DE2" w:rsidRPr="00876DE2">
        <w:rPr>
          <w:rFonts w:ascii="Arial" w:hAnsi="Arial" w:cs="Arial"/>
          <w:iCs/>
          <w:sz w:val="22"/>
          <w:szCs w:val="22"/>
        </w:rPr>
        <w:t>“</w:t>
      </w:r>
      <w:r w:rsidR="00153FB7" w:rsidRPr="009860D1">
        <w:rPr>
          <w:rFonts w:ascii="Arial" w:hAnsi="Arial" w:cs="Arial"/>
          <w:bCs/>
          <w:i/>
          <w:sz w:val="22"/>
          <w:szCs w:val="22"/>
        </w:rPr>
        <w:t>.</w:t>
      </w:r>
    </w:p>
    <w:p w14:paraId="4D53CEFC" w14:textId="7C158592" w:rsidR="00A30BE1" w:rsidRPr="009860D1" w:rsidRDefault="00A30BE1" w:rsidP="00876DE2">
      <w:pPr>
        <w:pStyle w:val="Odstavecseseznamem"/>
        <w:numPr>
          <w:ilvl w:val="0"/>
          <w:numId w:val="9"/>
        </w:numPr>
        <w:ind w:left="0" w:hanging="709"/>
        <w:jc w:val="both"/>
        <w:outlineLvl w:val="0"/>
        <w:rPr>
          <w:rFonts w:ascii="Arial" w:hAnsi="Arial" w:cs="Arial"/>
          <w:color w:val="000000"/>
          <w:sz w:val="22"/>
          <w:szCs w:val="22"/>
        </w:rPr>
      </w:pPr>
      <w:r w:rsidRPr="009860D1">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9860D1">
        <w:rPr>
          <w:rFonts w:ascii="Arial" w:hAnsi="Arial" w:cs="Arial"/>
          <w:color w:val="000000"/>
          <w:sz w:val="22"/>
          <w:szCs w:val="22"/>
        </w:rPr>
        <w:t xml:space="preserve"> Jakákoliv ústní ujednání o změnách této smlouvy budou považována za právně neplatná a</w:t>
      </w:r>
      <w:r w:rsidR="00876DE2">
        <w:rPr>
          <w:rFonts w:ascii="Arial" w:hAnsi="Arial" w:cs="Arial"/>
          <w:color w:val="000000"/>
          <w:sz w:val="22"/>
          <w:szCs w:val="22"/>
        </w:rPr>
        <w:t> </w:t>
      </w:r>
      <w:r w:rsidRPr="009860D1">
        <w:rPr>
          <w:rFonts w:ascii="Arial" w:hAnsi="Arial" w:cs="Arial"/>
          <w:color w:val="000000"/>
          <w:sz w:val="22"/>
          <w:szCs w:val="22"/>
        </w:rPr>
        <w:t>neúčinná.</w:t>
      </w:r>
    </w:p>
    <w:p w14:paraId="2338884B" w14:textId="77777777" w:rsidR="00A30BE1" w:rsidRPr="009860D1" w:rsidRDefault="00A30BE1" w:rsidP="00876DE2">
      <w:pPr>
        <w:pStyle w:val="Odstavecseseznamem"/>
        <w:numPr>
          <w:ilvl w:val="0"/>
          <w:numId w:val="9"/>
        </w:numPr>
        <w:ind w:left="0" w:hanging="709"/>
        <w:jc w:val="both"/>
        <w:rPr>
          <w:rFonts w:ascii="Arial" w:hAnsi="Arial" w:cs="Arial"/>
          <w:color w:val="000000"/>
          <w:sz w:val="22"/>
          <w:szCs w:val="22"/>
        </w:rPr>
      </w:pPr>
      <w:r w:rsidRPr="009860D1">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AD16A8E" w14:textId="2D2E6222" w:rsidR="00A30BE1" w:rsidRPr="009860D1" w:rsidRDefault="00A30BE1" w:rsidP="00876DE2">
      <w:pPr>
        <w:pStyle w:val="Odstavecseseznamem"/>
        <w:numPr>
          <w:ilvl w:val="0"/>
          <w:numId w:val="9"/>
        </w:numPr>
        <w:ind w:left="0" w:hanging="709"/>
        <w:jc w:val="both"/>
        <w:rPr>
          <w:rFonts w:ascii="Arial" w:hAnsi="Arial" w:cs="Arial"/>
          <w:color w:val="000000"/>
          <w:sz w:val="22"/>
          <w:szCs w:val="22"/>
        </w:rPr>
      </w:pPr>
      <w:r w:rsidRPr="009860D1">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14:paraId="5EF1A419" w14:textId="39DD6CFE" w:rsidR="00113A17" w:rsidRPr="006055DE" w:rsidRDefault="006A47D3" w:rsidP="008B567E">
      <w:pPr>
        <w:pStyle w:val="Odstavecseseznamem"/>
        <w:numPr>
          <w:ilvl w:val="0"/>
          <w:numId w:val="9"/>
        </w:numPr>
        <w:ind w:left="0" w:hanging="709"/>
        <w:jc w:val="both"/>
        <w:rPr>
          <w:rFonts w:ascii="Arial" w:hAnsi="Arial" w:cs="Arial"/>
          <w:sz w:val="22"/>
          <w:szCs w:val="22"/>
        </w:rPr>
      </w:pPr>
      <w:r w:rsidRPr="006055DE">
        <w:rPr>
          <w:rFonts w:ascii="Arial" w:hAnsi="Arial" w:cs="Arial"/>
          <w:sz w:val="22"/>
          <w:szCs w:val="22"/>
        </w:rPr>
        <w:t>Smluvní strany berou na vědomí, že vzhledem k tomu, že oprávněný je právnickou osobou ve</w:t>
      </w:r>
      <w:r w:rsidR="008B567E" w:rsidRPr="006055DE">
        <w:rPr>
          <w:rFonts w:ascii="Arial" w:hAnsi="Arial" w:cs="Arial"/>
          <w:sz w:val="22"/>
          <w:szCs w:val="22"/>
        </w:rPr>
        <w:t> </w:t>
      </w:r>
      <w:r w:rsidRPr="006055DE">
        <w:rPr>
          <w:rFonts w:ascii="Arial" w:hAnsi="Arial" w:cs="Arial"/>
          <w:sz w:val="22"/>
          <w:szCs w:val="22"/>
        </w:rPr>
        <w:t xml:space="preserve">smyslu § 2 odst. 1 písm. n) zákona č. 340/2015 Sb., zákon o registru smluv, jelikož v ní má stát většinovou majetkovou účast, musí být tato smlouva uveřejněna v registru smluv. Smluvní strany sjednávají, že tuto smlouvu v registru smluv uveřejní </w:t>
      </w:r>
      <w:r w:rsidR="00F06B96" w:rsidRPr="006055DE">
        <w:rPr>
          <w:rFonts w:ascii="Arial" w:hAnsi="Arial" w:cs="Arial"/>
          <w:sz w:val="22"/>
          <w:szCs w:val="22"/>
        </w:rPr>
        <w:t>povinný</w:t>
      </w:r>
      <w:r w:rsidRPr="006055DE">
        <w:rPr>
          <w:rFonts w:ascii="Arial" w:hAnsi="Arial" w:cs="Arial"/>
          <w:sz w:val="22"/>
          <w:szCs w:val="22"/>
        </w:rPr>
        <w:t>, a to do 15 dnů ode dne uzavření této smlouvy. V případě, že smluvní strana v této smlouvě uvedla identifikátor své datové schránky, zavazuje se oprávněný zadat jej při uveřejňování této smlouvy do</w:t>
      </w:r>
      <w:r w:rsidR="008B567E" w:rsidRPr="006055DE">
        <w:rPr>
          <w:rFonts w:ascii="Arial" w:hAnsi="Arial" w:cs="Arial"/>
          <w:sz w:val="22"/>
          <w:szCs w:val="22"/>
        </w:rPr>
        <w:t> </w:t>
      </w:r>
      <w:r w:rsidRPr="006055DE">
        <w:rPr>
          <w:rFonts w:ascii="Arial" w:hAnsi="Arial" w:cs="Arial"/>
          <w:sz w:val="22"/>
          <w:szCs w:val="22"/>
        </w:rPr>
        <w:t>registru smluv, aby byla smluvní strana správcem registru smluv automaticky vyrozuměna o uveřejnění této smlouvy. Současně smluvní strany berou na vědomí, že tato smlouva nabývá v souladu s § 6 odst. 1 zákona o registru smluv účinnosti nejdříve dnem uveřejnění v registru smluv.</w:t>
      </w:r>
    </w:p>
    <w:p w14:paraId="242CE1BB" w14:textId="5B0497F7" w:rsidR="00C32FC0" w:rsidRPr="008B567E" w:rsidRDefault="00C32FC0" w:rsidP="008B567E">
      <w:pPr>
        <w:pStyle w:val="Odstavecseseznamem"/>
        <w:numPr>
          <w:ilvl w:val="0"/>
          <w:numId w:val="9"/>
        </w:numPr>
        <w:ind w:left="0" w:hanging="709"/>
        <w:jc w:val="both"/>
        <w:rPr>
          <w:rFonts w:ascii="Arial" w:hAnsi="Arial" w:cs="Arial"/>
          <w:b/>
          <w:sz w:val="22"/>
          <w:szCs w:val="22"/>
        </w:rPr>
      </w:pPr>
      <w:r w:rsidRPr="003F0CB0">
        <w:rPr>
          <w:rFonts w:ascii="Arial" w:hAnsi="Arial" w:cs="Arial"/>
          <w:sz w:val="22"/>
          <w:szCs w:val="22"/>
        </w:rPr>
        <w:t>Tato smlouva nabývá platnosti dnem podpisu smluvními stranami.</w:t>
      </w:r>
    </w:p>
    <w:p w14:paraId="36AA66F4" w14:textId="423C78DB" w:rsidR="009314B4" w:rsidRPr="006055DE" w:rsidRDefault="000E5844" w:rsidP="009314B4">
      <w:pPr>
        <w:pStyle w:val="Odstavecseseznamem"/>
        <w:numPr>
          <w:ilvl w:val="0"/>
          <w:numId w:val="9"/>
        </w:numPr>
        <w:ind w:left="0" w:hanging="709"/>
        <w:jc w:val="both"/>
        <w:rPr>
          <w:rFonts w:ascii="Arial" w:hAnsi="Arial" w:cs="Arial"/>
          <w:sz w:val="22"/>
          <w:szCs w:val="22"/>
        </w:rPr>
      </w:pPr>
      <w:bookmarkStart w:id="8" w:name="_Hlk18931330"/>
      <w:bookmarkStart w:id="9" w:name="_Hlk13039267"/>
      <w:r w:rsidRPr="006055DE">
        <w:rPr>
          <w:rFonts w:ascii="Arial" w:hAnsi="Arial" w:cs="Arial"/>
          <w:sz w:val="22"/>
          <w:szCs w:val="22"/>
        </w:rPr>
        <w:t>Povinný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w:t>
      </w:r>
      <w:r w:rsidR="008B567E" w:rsidRPr="006055DE">
        <w:rPr>
          <w:rFonts w:ascii="Arial" w:hAnsi="Arial" w:cs="Arial"/>
          <w:sz w:val="22"/>
          <w:szCs w:val="22"/>
        </w:rPr>
        <w:t> </w:t>
      </w:r>
      <w:r w:rsidRPr="006055DE">
        <w:rPr>
          <w:rFonts w:ascii="Arial" w:hAnsi="Arial" w:cs="Arial"/>
          <w:sz w:val="22"/>
          <w:szCs w:val="22"/>
        </w:rPr>
        <w:t xml:space="preserve">zpracování osobních údajů budou dále postupovat v souladu s aktuální platnou a účinnou legislativou. Postupy a opatření se </w:t>
      </w:r>
      <w:r w:rsidRPr="006055DE">
        <w:rPr>
          <w:rFonts w:ascii="Arial" w:hAnsi="Arial" w:cs="Arial"/>
          <w:bCs/>
          <w:sz w:val="22"/>
          <w:szCs w:val="22"/>
        </w:rPr>
        <w:t>povinný</w:t>
      </w:r>
      <w:r w:rsidRPr="006055DE">
        <w:rPr>
          <w:rFonts w:ascii="Arial" w:hAnsi="Arial" w:cs="Arial"/>
          <w:sz w:val="22"/>
          <w:szCs w:val="22"/>
        </w:rPr>
        <w:t xml:space="preserve"> zavazuje dodržovat po celou dobu trvání skartační </w:t>
      </w:r>
      <w:r w:rsidRPr="006055DE">
        <w:rPr>
          <w:rFonts w:ascii="Arial" w:hAnsi="Arial" w:cs="Arial"/>
          <w:sz w:val="22"/>
          <w:szCs w:val="22"/>
        </w:rPr>
        <w:lastRenderedPageBreak/>
        <w:t>lhůty ve smyslu § 2 písm. s) zákona č. 499/2004 Sb., o archivnictví a spisové službě a o změně některých zákonů, ve znění pozdějších předpisů.</w:t>
      </w:r>
      <w:bookmarkEnd w:id="8"/>
      <w:bookmarkEnd w:id="9"/>
    </w:p>
    <w:p w14:paraId="332BB7F4" w14:textId="77777777" w:rsidR="008B567E" w:rsidRDefault="00A30BE1" w:rsidP="008B567E">
      <w:pPr>
        <w:pStyle w:val="Odstavecseseznamem"/>
        <w:numPr>
          <w:ilvl w:val="0"/>
          <w:numId w:val="9"/>
        </w:numPr>
        <w:ind w:left="0" w:hanging="709"/>
        <w:jc w:val="both"/>
        <w:rPr>
          <w:rFonts w:ascii="Arial" w:hAnsi="Arial" w:cs="Arial"/>
          <w:sz w:val="22"/>
          <w:szCs w:val="22"/>
        </w:rPr>
      </w:pPr>
      <w:r w:rsidRPr="006055DE">
        <w:rPr>
          <w:rFonts w:ascii="Arial" w:hAnsi="Arial" w:cs="Arial"/>
          <w:sz w:val="22"/>
          <w:szCs w:val="22"/>
        </w:rPr>
        <w:t>Strany výslovně potvrzují, že podmínky</w:t>
      </w:r>
      <w:r w:rsidRPr="008B567E">
        <w:rPr>
          <w:rFonts w:ascii="Arial" w:hAnsi="Arial" w:cs="Arial"/>
          <w:sz w:val="22"/>
          <w:szCs w:val="22"/>
        </w:rPr>
        <w:t xml:space="preserve"> této smlouvy jsou výsledkem jejich jednání a každá ze stran měla příležitost ovlivnit obsah podmínek této smlouvy, smlouva tedy nebyla uzavřena adhezním způsobem. </w:t>
      </w:r>
    </w:p>
    <w:p w14:paraId="651866B4" w14:textId="6F2027D2" w:rsidR="00A30BE1" w:rsidRPr="008B567E" w:rsidRDefault="00A30BE1" w:rsidP="008B567E">
      <w:pPr>
        <w:pStyle w:val="Odstavecseseznamem"/>
        <w:numPr>
          <w:ilvl w:val="0"/>
          <w:numId w:val="9"/>
        </w:numPr>
        <w:ind w:left="0" w:hanging="709"/>
        <w:jc w:val="both"/>
        <w:rPr>
          <w:rFonts w:ascii="Arial" w:hAnsi="Arial" w:cs="Arial"/>
          <w:sz w:val="22"/>
          <w:szCs w:val="22"/>
        </w:rPr>
      </w:pPr>
      <w:r w:rsidRPr="008B567E">
        <w:rPr>
          <w:rFonts w:ascii="Arial" w:hAnsi="Arial" w:cs="Arial"/>
          <w:color w:val="000000"/>
          <w:sz w:val="22"/>
          <w:szCs w:val="22"/>
        </w:rPr>
        <w:t xml:space="preserve">Tato smlouva se vyhotovuje ve </w:t>
      </w:r>
      <w:r w:rsidR="002155AE" w:rsidRPr="008B567E">
        <w:rPr>
          <w:rFonts w:ascii="Arial" w:hAnsi="Arial" w:cs="Arial"/>
          <w:color w:val="000000"/>
          <w:sz w:val="22"/>
          <w:szCs w:val="22"/>
        </w:rPr>
        <w:t>3</w:t>
      </w:r>
      <w:r w:rsidRPr="008B567E">
        <w:rPr>
          <w:rFonts w:ascii="Arial" w:hAnsi="Arial" w:cs="Arial"/>
          <w:color w:val="000000"/>
          <w:sz w:val="22"/>
          <w:szCs w:val="22"/>
        </w:rPr>
        <w:t xml:space="preserve"> stejn</w:t>
      </w:r>
      <w:r w:rsidR="001D510F" w:rsidRPr="008B567E">
        <w:rPr>
          <w:rFonts w:ascii="Arial" w:hAnsi="Arial" w:cs="Arial"/>
          <w:color w:val="000000"/>
          <w:sz w:val="22"/>
          <w:szCs w:val="22"/>
        </w:rPr>
        <w:t xml:space="preserve">opisech, z nichž </w:t>
      </w:r>
      <w:r w:rsidR="002155AE" w:rsidRPr="008B567E">
        <w:rPr>
          <w:rFonts w:ascii="Arial" w:hAnsi="Arial" w:cs="Arial"/>
          <w:color w:val="000000"/>
          <w:sz w:val="22"/>
          <w:szCs w:val="22"/>
        </w:rPr>
        <w:t xml:space="preserve">jeden </w:t>
      </w:r>
      <w:r w:rsidR="001D510F" w:rsidRPr="008B567E">
        <w:rPr>
          <w:rFonts w:ascii="Arial" w:hAnsi="Arial" w:cs="Arial"/>
          <w:color w:val="000000"/>
          <w:sz w:val="22"/>
          <w:szCs w:val="22"/>
        </w:rPr>
        <w:t>obdrží</w:t>
      </w:r>
      <w:r w:rsidRPr="008B567E">
        <w:rPr>
          <w:rFonts w:ascii="Arial" w:hAnsi="Arial" w:cs="Arial"/>
          <w:color w:val="000000"/>
          <w:sz w:val="22"/>
          <w:szCs w:val="22"/>
        </w:rPr>
        <w:t xml:space="preserve"> povinný, </w:t>
      </w:r>
      <w:r w:rsidR="002155AE" w:rsidRPr="008B567E">
        <w:rPr>
          <w:rFonts w:ascii="Arial" w:hAnsi="Arial" w:cs="Arial"/>
          <w:color w:val="000000"/>
          <w:sz w:val="22"/>
          <w:szCs w:val="22"/>
        </w:rPr>
        <w:t xml:space="preserve">jeden </w:t>
      </w:r>
      <w:r w:rsidRPr="008B567E">
        <w:rPr>
          <w:rFonts w:ascii="Arial" w:hAnsi="Arial" w:cs="Arial"/>
          <w:color w:val="000000"/>
          <w:sz w:val="22"/>
          <w:szCs w:val="22"/>
        </w:rPr>
        <w:t>oprávněný a jeden stejnopis je určen pro vkladové řízení u příslušného katastrálního úřadu. </w:t>
      </w:r>
      <w:r w:rsidRPr="008B567E">
        <w:rPr>
          <w:rFonts w:ascii="Arial" w:hAnsi="Arial" w:cs="Arial"/>
          <w:sz w:val="22"/>
          <w:szCs w:val="22"/>
        </w:rPr>
        <w:t>Nedílno</w:t>
      </w:r>
      <w:r w:rsidR="002155AE" w:rsidRPr="008B567E">
        <w:rPr>
          <w:rFonts w:ascii="Arial" w:hAnsi="Arial" w:cs="Arial"/>
          <w:sz w:val="22"/>
          <w:szCs w:val="22"/>
        </w:rPr>
        <w:t>u součástí této smlouvy j</w:t>
      </w:r>
      <w:r w:rsidR="008B567E">
        <w:rPr>
          <w:rFonts w:ascii="Arial" w:hAnsi="Arial" w:cs="Arial"/>
          <w:sz w:val="22"/>
          <w:szCs w:val="22"/>
        </w:rPr>
        <w:t>sou</w:t>
      </w:r>
      <w:r w:rsidRPr="008B567E">
        <w:rPr>
          <w:rFonts w:ascii="Arial" w:hAnsi="Arial" w:cs="Arial"/>
          <w:sz w:val="22"/>
          <w:szCs w:val="22"/>
        </w:rPr>
        <w:t xml:space="preserve"> její </w:t>
      </w:r>
      <w:r w:rsidR="002155AE" w:rsidRPr="008B567E">
        <w:rPr>
          <w:rFonts w:ascii="Arial" w:hAnsi="Arial" w:cs="Arial"/>
          <w:sz w:val="22"/>
          <w:szCs w:val="22"/>
        </w:rPr>
        <w:t>příloh</w:t>
      </w:r>
      <w:r w:rsidR="008B567E">
        <w:rPr>
          <w:rFonts w:ascii="Arial" w:hAnsi="Arial" w:cs="Arial"/>
          <w:sz w:val="22"/>
          <w:szCs w:val="22"/>
        </w:rPr>
        <w:t>y</w:t>
      </w:r>
      <w:r w:rsidRPr="008B567E">
        <w:rPr>
          <w:rFonts w:ascii="Arial" w:hAnsi="Arial" w:cs="Arial"/>
          <w:sz w:val="22"/>
          <w:szCs w:val="22"/>
        </w:rPr>
        <w:t>:</w:t>
      </w:r>
    </w:p>
    <w:p w14:paraId="7428E7BF" w14:textId="3AC76CCB" w:rsidR="002155AE" w:rsidRPr="008B567E" w:rsidRDefault="00A30BE1" w:rsidP="008B567E">
      <w:pPr>
        <w:pStyle w:val="Odstavecseseznamem"/>
        <w:numPr>
          <w:ilvl w:val="0"/>
          <w:numId w:val="27"/>
        </w:numPr>
        <w:ind w:hanging="716"/>
        <w:jc w:val="both"/>
        <w:rPr>
          <w:rFonts w:ascii="Arial" w:hAnsi="Arial" w:cs="Arial"/>
          <w:sz w:val="22"/>
          <w:szCs w:val="22"/>
        </w:rPr>
      </w:pPr>
      <w:r w:rsidRPr="008B567E">
        <w:rPr>
          <w:rFonts w:ascii="Arial" w:hAnsi="Arial" w:cs="Arial"/>
          <w:sz w:val="22"/>
          <w:szCs w:val="22"/>
        </w:rPr>
        <w:t>Geometric</w:t>
      </w:r>
      <w:r w:rsidR="008B567E" w:rsidRPr="008B567E">
        <w:rPr>
          <w:rFonts w:ascii="Arial" w:hAnsi="Arial" w:cs="Arial"/>
          <w:sz w:val="22"/>
          <w:szCs w:val="22"/>
        </w:rPr>
        <w:t>ké</w:t>
      </w:r>
      <w:r w:rsidRPr="008B567E">
        <w:rPr>
          <w:rFonts w:ascii="Arial" w:hAnsi="Arial" w:cs="Arial"/>
          <w:sz w:val="22"/>
          <w:szCs w:val="22"/>
        </w:rPr>
        <w:t xml:space="preserve"> plán</w:t>
      </w:r>
      <w:r w:rsidR="008B567E" w:rsidRPr="008B567E">
        <w:rPr>
          <w:rFonts w:ascii="Arial" w:hAnsi="Arial" w:cs="Arial"/>
          <w:sz w:val="22"/>
          <w:szCs w:val="22"/>
        </w:rPr>
        <w:t>y</w:t>
      </w:r>
      <w:r w:rsidRPr="008B567E">
        <w:rPr>
          <w:rFonts w:ascii="Arial" w:hAnsi="Arial" w:cs="Arial"/>
          <w:sz w:val="22"/>
          <w:szCs w:val="22"/>
        </w:rPr>
        <w:t xml:space="preserve"> pro vyznačení věcného břemene č. </w:t>
      </w:r>
      <w:r w:rsidR="008B567E" w:rsidRPr="008B567E">
        <w:rPr>
          <w:rFonts w:ascii="Arial" w:hAnsi="Arial" w:cs="Arial"/>
          <w:sz w:val="22"/>
          <w:szCs w:val="22"/>
        </w:rPr>
        <w:t>2069-70/2019 ze dne 30.5.2019, 1767-75/2019 ze dne 16.5.2019 a 2394-71/2019</w:t>
      </w:r>
      <w:r w:rsidRPr="008B567E">
        <w:rPr>
          <w:rFonts w:ascii="Arial" w:hAnsi="Arial" w:cs="Arial"/>
          <w:sz w:val="22"/>
          <w:szCs w:val="22"/>
        </w:rPr>
        <w:t xml:space="preserve"> ze dne </w:t>
      </w:r>
      <w:r w:rsidR="008B567E" w:rsidRPr="008B567E">
        <w:rPr>
          <w:rFonts w:ascii="Arial" w:hAnsi="Arial" w:cs="Arial"/>
          <w:sz w:val="22"/>
          <w:szCs w:val="22"/>
        </w:rPr>
        <w:t>14.5.2019</w:t>
      </w:r>
      <w:r w:rsidRPr="008B567E">
        <w:rPr>
          <w:rFonts w:ascii="Arial" w:hAnsi="Arial" w:cs="Arial"/>
          <w:sz w:val="22"/>
          <w:szCs w:val="22"/>
        </w:rPr>
        <w:t xml:space="preserve"> vyhotovený </w:t>
      </w:r>
      <w:r w:rsidR="008B567E" w:rsidRPr="008B567E">
        <w:rPr>
          <w:rFonts w:ascii="Arial" w:hAnsi="Arial" w:cs="Arial"/>
          <w:sz w:val="22"/>
          <w:szCs w:val="22"/>
        </w:rPr>
        <w:t xml:space="preserve">společností </w:t>
      </w:r>
      <w:proofErr w:type="spellStart"/>
      <w:r w:rsidR="008B567E" w:rsidRPr="008B567E">
        <w:rPr>
          <w:rFonts w:ascii="Arial" w:hAnsi="Arial" w:cs="Arial"/>
          <w:sz w:val="22"/>
          <w:szCs w:val="22"/>
        </w:rPr>
        <w:t>Gespol</w:t>
      </w:r>
      <w:proofErr w:type="spellEnd"/>
      <w:r w:rsidR="008B567E" w:rsidRPr="008B567E">
        <w:rPr>
          <w:rFonts w:ascii="Arial" w:hAnsi="Arial" w:cs="Arial"/>
          <w:sz w:val="22"/>
          <w:szCs w:val="22"/>
        </w:rPr>
        <w:t xml:space="preserve"> s.r.o., IČO: 25216767</w:t>
      </w:r>
    </w:p>
    <w:p w14:paraId="6C0CD30F" w14:textId="6C1E913D" w:rsidR="00E949EE" w:rsidRDefault="00E949EE" w:rsidP="008B567E">
      <w:pPr>
        <w:pStyle w:val="Odstavecseseznamem"/>
        <w:numPr>
          <w:ilvl w:val="0"/>
          <w:numId w:val="27"/>
        </w:numPr>
        <w:ind w:hanging="716"/>
        <w:jc w:val="both"/>
        <w:rPr>
          <w:rFonts w:ascii="Arial" w:hAnsi="Arial" w:cs="Arial"/>
          <w:sz w:val="22"/>
          <w:szCs w:val="22"/>
        </w:rPr>
      </w:pPr>
      <w:bookmarkStart w:id="10" w:name="_Hlk24613201"/>
      <w:r w:rsidRPr="008B567E">
        <w:rPr>
          <w:rFonts w:ascii="Arial" w:hAnsi="Arial" w:cs="Arial"/>
          <w:sz w:val="22"/>
          <w:szCs w:val="22"/>
        </w:rPr>
        <w:t xml:space="preserve">Vyjádření OVHS </w:t>
      </w:r>
      <w:bookmarkStart w:id="11" w:name="_Hlk25416520"/>
      <w:r w:rsidRPr="008B567E">
        <w:rPr>
          <w:rFonts w:ascii="Arial" w:hAnsi="Arial" w:cs="Arial"/>
          <w:sz w:val="22"/>
          <w:szCs w:val="22"/>
        </w:rPr>
        <w:t>z hlediska dotčení melioračních staveb v příslušnosti hospodařit SPÚ</w:t>
      </w:r>
      <w:r w:rsidR="008B567E" w:rsidRPr="008B567E">
        <w:rPr>
          <w:rFonts w:ascii="Arial" w:hAnsi="Arial" w:cs="Arial"/>
          <w:sz w:val="22"/>
          <w:szCs w:val="22"/>
        </w:rPr>
        <w:t xml:space="preserve"> včetně zákresu HOZ/POZ do snímku katastrální mapy</w:t>
      </w:r>
    </w:p>
    <w:p w14:paraId="6BB6B6C3" w14:textId="02EE5F1D" w:rsidR="00C72D81" w:rsidRPr="008B567E" w:rsidRDefault="00C72D81" w:rsidP="008B567E">
      <w:pPr>
        <w:pStyle w:val="Odstavecseseznamem"/>
        <w:numPr>
          <w:ilvl w:val="0"/>
          <w:numId w:val="27"/>
        </w:numPr>
        <w:ind w:hanging="716"/>
        <w:jc w:val="both"/>
        <w:rPr>
          <w:rFonts w:ascii="Arial" w:hAnsi="Arial" w:cs="Arial"/>
          <w:sz w:val="22"/>
          <w:szCs w:val="22"/>
        </w:rPr>
      </w:pPr>
      <w:r>
        <w:rPr>
          <w:rFonts w:ascii="Arial" w:hAnsi="Arial" w:cs="Arial"/>
          <w:sz w:val="22"/>
          <w:szCs w:val="22"/>
        </w:rPr>
        <w:t xml:space="preserve">Prostá kopie pověření </w:t>
      </w:r>
      <w:proofErr w:type="spellStart"/>
      <w:r w:rsidR="00052FBB">
        <w:rPr>
          <w:rFonts w:ascii="Arial" w:hAnsi="Arial" w:cs="Arial"/>
          <w:sz w:val="22"/>
          <w:szCs w:val="22"/>
        </w:rPr>
        <w:t>xxxxxxxxxxx</w:t>
      </w:r>
      <w:proofErr w:type="spellEnd"/>
    </w:p>
    <w:bookmarkEnd w:id="10"/>
    <w:bookmarkEnd w:id="11"/>
    <w:p w14:paraId="222FACC1" w14:textId="22F44810" w:rsidR="00E949EE" w:rsidRDefault="00E949EE" w:rsidP="004A5E5F">
      <w:pPr>
        <w:ind w:left="720"/>
        <w:jc w:val="both"/>
        <w:rPr>
          <w:rFonts w:ascii="Arial" w:hAnsi="Arial" w:cs="Arial"/>
          <w:color w:val="000000"/>
          <w:sz w:val="22"/>
          <w:szCs w:val="22"/>
        </w:rPr>
      </w:pPr>
    </w:p>
    <w:p w14:paraId="107D45CA" w14:textId="77777777" w:rsidR="003A5553" w:rsidRPr="009860D1" w:rsidRDefault="003A5553" w:rsidP="004A5E5F">
      <w:pPr>
        <w:ind w:left="720"/>
        <w:jc w:val="both"/>
        <w:rPr>
          <w:rFonts w:ascii="Arial" w:hAnsi="Arial" w:cs="Arial"/>
          <w:color w:val="000000"/>
          <w:sz w:val="22"/>
          <w:szCs w:val="22"/>
        </w:rPr>
      </w:pPr>
    </w:p>
    <w:p w14:paraId="490B6182" w14:textId="6C525FA1" w:rsidR="008B567E" w:rsidRPr="006011AE" w:rsidRDefault="008B567E" w:rsidP="003A5553">
      <w:pPr>
        <w:jc w:val="both"/>
        <w:rPr>
          <w:rFonts w:ascii="Arial" w:hAnsi="Arial" w:cs="Arial"/>
          <w:sz w:val="22"/>
          <w:szCs w:val="22"/>
        </w:rPr>
      </w:pPr>
      <w:r w:rsidRPr="006011AE">
        <w:rPr>
          <w:rFonts w:ascii="Arial" w:hAnsi="Arial" w:cs="Arial"/>
          <w:sz w:val="22"/>
          <w:szCs w:val="22"/>
        </w:rPr>
        <w:t xml:space="preserve">V Ostravě dne </w:t>
      </w:r>
      <w:r w:rsidR="00052FBB">
        <w:rPr>
          <w:rFonts w:ascii="Arial" w:hAnsi="Arial" w:cs="Arial"/>
          <w:sz w:val="22"/>
          <w:szCs w:val="22"/>
        </w:rPr>
        <w:t>16.5.2022</w:t>
      </w:r>
      <w:r w:rsidRPr="006011AE">
        <w:rPr>
          <w:rFonts w:ascii="Arial" w:hAnsi="Arial" w:cs="Arial"/>
          <w:sz w:val="22"/>
          <w:szCs w:val="22"/>
        </w:rPr>
        <w:t xml:space="preserve">                        </w:t>
      </w:r>
      <w:r w:rsidRPr="006011AE">
        <w:rPr>
          <w:rFonts w:ascii="Arial" w:hAnsi="Arial" w:cs="Arial"/>
          <w:sz w:val="22"/>
          <w:szCs w:val="22"/>
        </w:rPr>
        <w:tab/>
        <w:t xml:space="preserve"> </w:t>
      </w:r>
      <w:r w:rsidR="00052FBB">
        <w:rPr>
          <w:rFonts w:ascii="Arial" w:hAnsi="Arial" w:cs="Arial"/>
          <w:sz w:val="22"/>
          <w:szCs w:val="22"/>
        </w:rPr>
        <w:t xml:space="preserve">     </w:t>
      </w:r>
      <w:r w:rsidRPr="006011AE">
        <w:rPr>
          <w:rFonts w:ascii="Arial" w:hAnsi="Arial" w:cs="Arial"/>
          <w:sz w:val="22"/>
          <w:szCs w:val="22"/>
        </w:rPr>
        <w:t xml:space="preserve">      </w:t>
      </w:r>
      <w:r w:rsidR="00931BD8">
        <w:rPr>
          <w:rFonts w:ascii="Arial" w:hAnsi="Arial" w:cs="Arial"/>
          <w:sz w:val="22"/>
          <w:szCs w:val="22"/>
        </w:rPr>
        <w:t xml:space="preserve">            </w:t>
      </w:r>
      <w:r w:rsidRPr="006011AE">
        <w:rPr>
          <w:rFonts w:ascii="Arial" w:hAnsi="Arial" w:cs="Arial"/>
          <w:sz w:val="22"/>
          <w:szCs w:val="22"/>
        </w:rPr>
        <w:t>V </w:t>
      </w:r>
      <w:r w:rsidR="00931BD8">
        <w:rPr>
          <w:rFonts w:ascii="Arial" w:hAnsi="Arial" w:cs="Arial"/>
          <w:sz w:val="22"/>
          <w:szCs w:val="22"/>
        </w:rPr>
        <w:t>Praze</w:t>
      </w:r>
      <w:r w:rsidRPr="006011AE">
        <w:rPr>
          <w:rFonts w:ascii="Arial" w:hAnsi="Arial" w:cs="Arial"/>
          <w:sz w:val="22"/>
          <w:szCs w:val="22"/>
        </w:rPr>
        <w:t xml:space="preserve"> dne </w:t>
      </w:r>
      <w:r w:rsidR="00052FBB">
        <w:rPr>
          <w:rFonts w:ascii="Arial" w:hAnsi="Arial" w:cs="Arial"/>
          <w:sz w:val="22"/>
          <w:szCs w:val="22"/>
        </w:rPr>
        <w:t>27.4.2022</w:t>
      </w:r>
    </w:p>
    <w:p w14:paraId="54A8A65F" w14:textId="77777777" w:rsidR="008B567E" w:rsidRPr="006011AE" w:rsidRDefault="008B567E" w:rsidP="008B567E">
      <w:pPr>
        <w:jc w:val="both"/>
        <w:rPr>
          <w:rFonts w:ascii="Arial" w:hAnsi="Arial" w:cs="Arial"/>
          <w:color w:val="000000"/>
          <w:sz w:val="22"/>
          <w:szCs w:val="22"/>
        </w:rPr>
      </w:pPr>
    </w:p>
    <w:p w14:paraId="650364CC" w14:textId="77777777" w:rsidR="008B567E" w:rsidRPr="006011AE" w:rsidRDefault="008B567E" w:rsidP="008B567E">
      <w:pPr>
        <w:jc w:val="both"/>
        <w:rPr>
          <w:rFonts w:ascii="Arial" w:hAnsi="Arial" w:cs="Arial"/>
          <w:color w:val="000000"/>
          <w:sz w:val="22"/>
          <w:szCs w:val="22"/>
        </w:rPr>
      </w:pPr>
    </w:p>
    <w:p w14:paraId="4E3EE197" w14:textId="77777777" w:rsidR="008B567E" w:rsidRPr="006011AE" w:rsidRDefault="008B567E" w:rsidP="008B567E">
      <w:pPr>
        <w:tabs>
          <w:tab w:val="center" w:pos="1843"/>
          <w:tab w:val="center" w:pos="6946"/>
        </w:tabs>
        <w:spacing w:before="360"/>
        <w:jc w:val="both"/>
        <w:rPr>
          <w:rFonts w:ascii="Arial" w:hAnsi="Arial" w:cs="Arial"/>
          <w:sz w:val="22"/>
          <w:szCs w:val="22"/>
        </w:rPr>
      </w:pPr>
      <w:r w:rsidRPr="006011AE">
        <w:rPr>
          <w:rFonts w:ascii="Arial" w:hAnsi="Arial" w:cs="Arial"/>
          <w:sz w:val="22"/>
          <w:szCs w:val="22"/>
        </w:rPr>
        <w:tab/>
        <w:t>..........................................………</w:t>
      </w:r>
      <w:r w:rsidRPr="006011AE">
        <w:rPr>
          <w:rFonts w:ascii="Arial" w:hAnsi="Arial" w:cs="Arial"/>
          <w:sz w:val="22"/>
          <w:szCs w:val="22"/>
        </w:rPr>
        <w:tab/>
        <w:t>..........................................…….</w:t>
      </w:r>
      <w:r w:rsidRPr="006011AE">
        <w:rPr>
          <w:rFonts w:ascii="Arial" w:hAnsi="Arial" w:cs="Arial"/>
          <w:b/>
          <w:bCs/>
          <w:color w:val="000000"/>
          <w:sz w:val="22"/>
          <w:szCs w:val="22"/>
        </w:rPr>
        <w:t> </w:t>
      </w:r>
    </w:p>
    <w:p w14:paraId="5D6144E1" w14:textId="77777777" w:rsidR="008B567E" w:rsidRPr="006011AE" w:rsidRDefault="008B567E" w:rsidP="008B567E">
      <w:pPr>
        <w:tabs>
          <w:tab w:val="left" w:pos="-2552"/>
          <w:tab w:val="center" w:pos="1843"/>
          <w:tab w:val="center" w:pos="6946"/>
        </w:tabs>
        <w:jc w:val="both"/>
        <w:rPr>
          <w:rFonts w:ascii="Arial" w:hAnsi="Arial" w:cs="Arial"/>
          <w:sz w:val="22"/>
          <w:szCs w:val="22"/>
        </w:rPr>
      </w:pPr>
      <w:r w:rsidRPr="006011AE">
        <w:rPr>
          <w:rFonts w:ascii="Arial" w:hAnsi="Arial" w:cs="Arial"/>
          <w:sz w:val="22"/>
          <w:szCs w:val="22"/>
        </w:rPr>
        <w:tab/>
      </w:r>
      <w:r w:rsidRPr="006011AE">
        <w:rPr>
          <w:rFonts w:ascii="Arial" w:hAnsi="Arial" w:cs="Arial"/>
          <w:iCs/>
          <w:sz w:val="22"/>
          <w:szCs w:val="22"/>
        </w:rPr>
        <w:t>Mgr. Dana Lišková</w:t>
      </w:r>
      <w:r w:rsidRPr="006011AE">
        <w:rPr>
          <w:rFonts w:ascii="Arial" w:hAnsi="Arial" w:cs="Arial"/>
          <w:sz w:val="22"/>
          <w:szCs w:val="22"/>
        </w:rPr>
        <w:tab/>
      </w:r>
      <w:r>
        <w:rPr>
          <w:rFonts w:ascii="Arial" w:hAnsi="Arial" w:cs="Arial"/>
          <w:sz w:val="22"/>
          <w:szCs w:val="22"/>
        </w:rPr>
        <w:t>ČEPS, a.s.</w:t>
      </w:r>
    </w:p>
    <w:p w14:paraId="779C6292" w14:textId="275CADBE" w:rsidR="008B567E" w:rsidRPr="006011AE" w:rsidRDefault="008B567E" w:rsidP="008B567E">
      <w:pPr>
        <w:tabs>
          <w:tab w:val="left" w:pos="-3969"/>
          <w:tab w:val="left" w:pos="-2552"/>
          <w:tab w:val="center" w:pos="1843"/>
          <w:tab w:val="center" w:pos="6946"/>
        </w:tabs>
        <w:jc w:val="both"/>
        <w:rPr>
          <w:rFonts w:ascii="Arial" w:hAnsi="Arial" w:cs="Arial"/>
          <w:i/>
          <w:sz w:val="22"/>
          <w:szCs w:val="22"/>
        </w:rPr>
      </w:pPr>
      <w:r w:rsidRPr="006011AE">
        <w:rPr>
          <w:rFonts w:ascii="Arial" w:hAnsi="Arial" w:cs="Arial"/>
          <w:sz w:val="22"/>
          <w:szCs w:val="22"/>
        </w:rPr>
        <w:tab/>
        <w:t>ředitelka Krajského pozemkového úřadu</w:t>
      </w:r>
      <w:r w:rsidRPr="006011AE">
        <w:rPr>
          <w:rFonts w:ascii="Arial" w:hAnsi="Arial" w:cs="Arial"/>
          <w:sz w:val="22"/>
          <w:szCs w:val="22"/>
        </w:rPr>
        <w:tab/>
      </w:r>
      <w:proofErr w:type="spellStart"/>
      <w:r w:rsidR="00052FBB">
        <w:rPr>
          <w:rFonts w:ascii="Arial" w:hAnsi="Arial" w:cs="Arial"/>
          <w:sz w:val="22"/>
          <w:szCs w:val="22"/>
        </w:rPr>
        <w:t>xxxxxx</w:t>
      </w:r>
      <w:proofErr w:type="spellEnd"/>
    </w:p>
    <w:p w14:paraId="457E7E63" w14:textId="36DBF1AA" w:rsidR="008B567E" w:rsidRDefault="008B567E" w:rsidP="008B567E">
      <w:pPr>
        <w:tabs>
          <w:tab w:val="left" w:pos="-3969"/>
          <w:tab w:val="left" w:pos="-2552"/>
          <w:tab w:val="center" w:pos="1843"/>
          <w:tab w:val="center" w:pos="6946"/>
        </w:tabs>
        <w:rPr>
          <w:rFonts w:ascii="Arial" w:hAnsi="Arial" w:cs="Arial"/>
          <w:spacing w:val="-5"/>
          <w:sz w:val="22"/>
          <w:szCs w:val="22"/>
          <w:lang w:eastAsia="en-US"/>
        </w:rPr>
      </w:pPr>
      <w:r w:rsidRPr="006011AE">
        <w:rPr>
          <w:rFonts w:ascii="Arial" w:hAnsi="Arial" w:cs="Arial"/>
          <w:sz w:val="22"/>
          <w:szCs w:val="22"/>
          <w:lang w:eastAsia="en-US"/>
        </w:rPr>
        <w:tab/>
        <w:t>pro Moravskoslezský kraj</w:t>
      </w:r>
      <w:r w:rsidRPr="006011AE">
        <w:rPr>
          <w:rFonts w:ascii="Arial" w:hAnsi="Arial" w:cs="Arial"/>
          <w:sz w:val="22"/>
          <w:szCs w:val="22"/>
          <w:lang w:eastAsia="en-US"/>
        </w:rPr>
        <w:tab/>
      </w:r>
      <w:r w:rsidR="00052FBB" w:rsidRPr="00052FBB">
        <w:rPr>
          <w:rFonts w:ascii="Arial" w:hAnsi="Arial" w:cs="Arial"/>
          <w:b/>
          <w:bCs/>
          <w:i/>
          <w:iCs/>
          <w:sz w:val="22"/>
          <w:szCs w:val="22"/>
          <w:lang w:eastAsia="en-US"/>
        </w:rPr>
        <w:t>oprávněný</w:t>
      </w:r>
    </w:p>
    <w:p w14:paraId="20C385D7" w14:textId="33A9232F" w:rsidR="008B567E" w:rsidRPr="006011AE" w:rsidRDefault="008B567E" w:rsidP="008B567E">
      <w:pPr>
        <w:tabs>
          <w:tab w:val="left" w:pos="-3969"/>
          <w:tab w:val="left" w:pos="-2552"/>
          <w:tab w:val="left" w:pos="6946"/>
          <w:tab w:val="right" w:pos="9639"/>
        </w:tabs>
        <w:rPr>
          <w:rFonts w:ascii="Arial" w:hAnsi="Arial" w:cs="Arial"/>
          <w:sz w:val="22"/>
          <w:szCs w:val="22"/>
          <w:lang w:eastAsia="en-US"/>
        </w:rPr>
      </w:pPr>
      <w:r>
        <w:rPr>
          <w:rFonts w:ascii="Arial" w:hAnsi="Arial" w:cs="Arial"/>
          <w:sz w:val="22"/>
          <w:szCs w:val="22"/>
          <w:lang w:eastAsia="en-US"/>
        </w:rPr>
        <w:t xml:space="preserve">                     </w:t>
      </w:r>
      <w:r w:rsidRPr="002924F6">
        <w:rPr>
          <w:rFonts w:ascii="Arial" w:hAnsi="Arial" w:cs="Arial"/>
          <w:b/>
          <w:bCs/>
          <w:i/>
          <w:sz w:val="22"/>
          <w:szCs w:val="22"/>
          <w:lang w:eastAsia="en-US"/>
        </w:rPr>
        <w:t>povinný</w:t>
      </w:r>
      <w:r>
        <w:rPr>
          <w:rFonts w:ascii="Arial" w:hAnsi="Arial" w:cs="Arial"/>
          <w:sz w:val="22"/>
          <w:szCs w:val="22"/>
          <w:lang w:eastAsia="en-US"/>
        </w:rPr>
        <w:t xml:space="preserve">                                                               </w:t>
      </w:r>
    </w:p>
    <w:p w14:paraId="07F255D6" w14:textId="0073308D" w:rsidR="008B567E" w:rsidRPr="006011AE" w:rsidRDefault="008B567E" w:rsidP="008B567E">
      <w:pPr>
        <w:tabs>
          <w:tab w:val="center" w:pos="1701"/>
          <w:tab w:val="center" w:pos="6946"/>
        </w:tabs>
        <w:rPr>
          <w:rFonts w:ascii="Arial" w:hAnsi="Arial" w:cs="Arial"/>
          <w:b/>
          <w:bCs/>
          <w:i/>
          <w:sz w:val="22"/>
          <w:szCs w:val="22"/>
          <w:lang w:eastAsia="en-US"/>
        </w:rPr>
      </w:pPr>
      <w:r w:rsidRPr="006011AE">
        <w:rPr>
          <w:rFonts w:ascii="Arial" w:hAnsi="Arial" w:cs="Arial"/>
          <w:sz w:val="22"/>
          <w:szCs w:val="22"/>
          <w:lang w:eastAsia="en-US"/>
        </w:rPr>
        <w:tab/>
      </w:r>
      <w:r>
        <w:rPr>
          <w:rFonts w:ascii="Arial" w:hAnsi="Arial" w:cs="Arial"/>
          <w:sz w:val="22"/>
          <w:szCs w:val="22"/>
          <w:lang w:eastAsia="en-US"/>
        </w:rPr>
        <w:tab/>
      </w:r>
    </w:p>
    <w:p w14:paraId="76D3A637" w14:textId="77777777" w:rsidR="008B567E" w:rsidRPr="006011AE" w:rsidRDefault="008B567E" w:rsidP="008B567E">
      <w:pPr>
        <w:tabs>
          <w:tab w:val="center" w:pos="6946"/>
        </w:tabs>
        <w:jc w:val="both"/>
        <w:rPr>
          <w:rFonts w:ascii="Arial" w:hAnsi="Arial" w:cs="Arial"/>
          <w:color w:val="000000"/>
          <w:sz w:val="22"/>
          <w:szCs w:val="22"/>
        </w:rPr>
      </w:pPr>
    </w:p>
    <w:p w14:paraId="5503738E"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i/>
          <w:sz w:val="22"/>
        </w:rPr>
      </w:pPr>
      <w:r w:rsidRPr="008B567E">
        <w:rPr>
          <w:rFonts w:ascii="Arial" w:hAnsi="Arial" w:cs="Arial"/>
          <w:sz w:val="22"/>
        </w:rPr>
        <w:t>Za věcnou a formální správnost odpovídá vedoucí oddělení správy majetku státu Krajského pozemkového úřadu pro Moravskoslezský kraj: Ing. Bohumil Dolanský</w:t>
      </w:r>
    </w:p>
    <w:p w14:paraId="0074EA61"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22"/>
        </w:rPr>
      </w:pPr>
    </w:p>
    <w:p w14:paraId="20502BE9"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i/>
          <w:sz w:val="22"/>
        </w:rPr>
      </w:pPr>
      <w:r w:rsidRPr="008B567E">
        <w:rPr>
          <w:rFonts w:ascii="Arial" w:hAnsi="Arial" w:cs="Arial"/>
          <w:sz w:val="22"/>
        </w:rPr>
        <w:t>………………………………………….</w:t>
      </w:r>
    </w:p>
    <w:p w14:paraId="3EB1449D" w14:textId="77777777" w:rsidR="008B567E" w:rsidRPr="008B567E" w:rsidRDefault="008B567E" w:rsidP="008B567E">
      <w:pPr>
        <w:pStyle w:val="obec"/>
        <w:tabs>
          <w:tab w:val="left" w:pos="0"/>
        </w:tabs>
        <w:ind w:left="-284" w:right="-426"/>
        <w:rPr>
          <w:rFonts w:ascii="Arial" w:hAnsi="Arial" w:cs="Arial"/>
          <w:i/>
          <w:sz w:val="22"/>
          <w:szCs w:val="22"/>
        </w:rPr>
      </w:pPr>
      <w:r w:rsidRPr="008B567E">
        <w:rPr>
          <w:rFonts w:ascii="Arial" w:hAnsi="Arial" w:cs="Arial"/>
          <w:i/>
          <w:sz w:val="22"/>
          <w:szCs w:val="22"/>
        </w:rPr>
        <w:t>podpis</w:t>
      </w:r>
    </w:p>
    <w:p w14:paraId="31A21E81" w14:textId="77777777" w:rsidR="008B567E" w:rsidRPr="008B567E" w:rsidRDefault="008B567E" w:rsidP="008B567E">
      <w:pPr>
        <w:tabs>
          <w:tab w:val="left" w:pos="0"/>
        </w:tabs>
        <w:ind w:left="-284" w:right="-426"/>
        <w:jc w:val="both"/>
        <w:rPr>
          <w:rFonts w:ascii="Arial" w:hAnsi="Arial" w:cs="Arial"/>
          <w:sz w:val="22"/>
          <w:szCs w:val="22"/>
        </w:rPr>
      </w:pPr>
    </w:p>
    <w:p w14:paraId="33790664" w14:textId="77777777" w:rsidR="008B567E" w:rsidRPr="008B567E" w:rsidRDefault="008B567E" w:rsidP="008B567E">
      <w:pPr>
        <w:tabs>
          <w:tab w:val="left" w:pos="0"/>
        </w:tabs>
        <w:ind w:left="-284" w:right="-426"/>
        <w:jc w:val="both"/>
        <w:rPr>
          <w:rFonts w:ascii="Arial" w:hAnsi="Arial" w:cs="Arial"/>
          <w:sz w:val="22"/>
          <w:szCs w:val="22"/>
        </w:rPr>
      </w:pPr>
    </w:p>
    <w:p w14:paraId="44F707C4" w14:textId="4CD62EFF" w:rsidR="008B567E" w:rsidRPr="008B567E" w:rsidRDefault="008B567E" w:rsidP="008B567E">
      <w:pPr>
        <w:tabs>
          <w:tab w:val="left" w:pos="0"/>
        </w:tabs>
        <w:ind w:left="-284" w:right="-426"/>
        <w:jc w:val="both"/>
        <w:rPr>
          <w:rFonts w:ascii="Arial" w:hAnsi="Arial" w:cs="Arial"/>
          <w:sz w:val="22"/>
          <w:szCs w:val="22"/>
        </w:rPr>
      </w:pPr>
      <w:r w:rsidRPr="008B567E">
        <w:rPr>
          <w:rFonts w:ascii="Arial" w:hAnsi="Arial" w:cs="Arial"/>
          <w:sz w:val="22"/>
          <w:szCs w:val="22"/>
        </w:rPr>
        <w:t xml:space="preserve">Za správnost: </w:t>
      </w:r>
      <w:r w:rsidR="001411F6">
        <w:rPr>
          <w:rFonts w:ascii="Arial" w:hAnsi="Arial" w:cs="Arial"/>
          <w:sz w:val="22"/>
          <w:szCs w:val="22"/>
        </w:rPr>
        <w:t>Bc. Vendula Doležalová</w:t>
      </w:r>
    </w:p>
    <w:p w14:paraId="53F1B116" w14:textId="77777777" w:rsidR="008B567E" w:rsidRPr="008B567E" w:rsidRDefault="008B567E" w:rsidP="008B567E">
      <w:pPr>
        <w:tabs>
          <w:tab w:val="left" w:pos="0"/>
        </w:tabs>
        <w:ind w:left="-284" w:right="-426"/>
        <w:jc w:val="both"/>
        <w:rPr>
          <w:rFonts w:ascii="Arial" w:hAnsi="Arial" w:cs="Arial"/>
          <w:sz w:val="22"/>
          <w:szCs w:val="22"/>
        </w:rPr>
      </w:pPr>
    </w:p>
    <w:p w14:paraId="7A236C62"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w:t>
      </w:r>
    </w:p>
    <w:p w14:paraId="4B7B9DAE" w14:textId="77777777" w:rsidR="008B567E" w:rsidRPr="008B567E" w:rsidRDefault="008B567E" w:rsidP="008B567E">
      <w:pPr>
        <w:tabs>
          <w:tab w:val="left" w:pos="0"/>
        </w:tabs>
        <w:spacing w:before="240"/>
        <w:jc w:val="both"/>
        <w:rPr>
          <w:rFonts w:ascii="Arial" w:hAnsi="Arial" w:cs="Arial"/>
          <w:sz w:val="22"/>
          <w:szCs w:val="22"/>
        </w:rPr>
      </w:pPr>
    </w:p>
    <w:p w14:paraId="67CB743D" w14:textId="77777777" w:rsidR="008B567E" w:rsidRPr="008B567E" w:rsidRDefault="008B567E" w:rsidP="00237799">
      <w:pPr>
        <w:jc w:val="both"/>
        <w:rPr>
          <w:rFonts w:ascii="Arial" w:hAnsi="Arial" w:cs="Arial"/>
          <w:sz w:val="22"/>
          <w:szCs w:val="22"/>
        </w:rPr>
      </w:pPr>
    </w:p>
    <w:p w14:paraId="65435024" w14:textId="1D67DB9E"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Tato smlouva byla uveřejněna v registru smluv, vedeném dle zákona č. 340/2015 Sb., o zvláštních podmínkách účinnosti některých smluv, uveřejňování těchto smluv a o registru smluv (zákon o registru smluv), ve znění pozdějších předpisů.</w:t>
      </w:r>
    </w:p>
    <w:p w14:paraId="62665955" w14:textId="77777777"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p>
    <w:p w14:paraId="0729C72E" w14:textId="4214E3F9" w:rsid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 xml:space="preserve">Datum registrace: </w:t>
      </w:r>
      <w:r w:rsidR="008B567E">
        <w:rPr>
          <w:rFonts w:ascii="Arial" w:hAnsi="Arial" w:cs="Arial"/>
          <w:sz w:val="22"/>
        </w:rPr>
        <w:tab/>
      </w:r>
      <w:r w:rsidRPr="008B567E">
        <w:rPr>
          <w:rFonts w:ascii="Arial" w:hAnsi="Arial" w:cs="Arial"/>
          <w:sz w:val="22"/>
        </w:rPr>
        <w:t>………………………….</w:t>
      </w:r>
      <w:r w:rsidR="008B567E">
        <w:rPr>
          <w:rFonts w:ascii="Arial" w:hAnsi="Arial" w:cs="Arial"/>
          <w:sz w:val="22"/>
        </w:rPr>
        <w:t>.....</w:t>
      </w:r>
      <w:r w:rsidRPr="008B567E">
        <w:rPr>
          <w:rFonts w:ascii="Arial" w:hAnsi="Arial" w:cs="Arial"/>
          <w:sz w:val="22"/>
        </w:rPr>
        <w:t xml:space="preserve">    </w:t>
      </w:r>
    </w:p>
    <w:p w14:paraId="0B7DED12" w14:textId="3460F87E"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10"/>
          <w:szCs w:val="10"/>
        </w:rPr>
      </w:pPr>
      <w:r w:rsidRPr="008B567E">
        <w:rPr>
          <w:rFonts w:ascii="Arial" w:hAnsi="Arial" w:cs="Arial"/>
          <w:sz w:val="22"/>
        </w:rPr>
        <w:t xml:space="preserve">     </w:t>
      </w:r>
    </w:p>
    <w:p w14:paraId="78FC812F" w14:textId="2B405D16" w:rsidR="00237799"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 xml:space="preserve">ID smlouvy: </w:t>
      </w:r>
      <w:r w:rsidR="008B567E">
        <w:rPr>
          <w:rFonts w:ascii="Arial" w:hAnsi="Arial" w:cs="Arial"/>
          <w:sz w:val="22"/>
        </w:rPr>
        <w:tab/>
      </w:r>
      <w:r w:rsidRPr="008B567E">
        <w:rPr>
          <w:rFonts w:ascii="Arial" w:hAnsi="Arial" w:cs="Arial"/>
          <w:sz w:val="22"/>
        </w:rPr>
        <w:t>……………………………...</w:t>
      </w:r>
    </w:p>
    <w:p w14:paraId="4860F24B"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10"/>
          <w:szCs w:val="10"/>
        </w:rPr>
      </w:pPr>
    </w:p>
    <w:p w14:paraId="09F4EA61" w14:textId="52AB8D2A" w:rsidR="00237799"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 xml:space="preserve">ID verze: </w:t>
      </w:r>
      <w:r w:rsidR="008B567E">
        <w:rPr>
          <w:rFonts w:ascii="Arial" w:hAnsi="Arial" w:cs="Arial"/>
          <w:sz w:val="22"/>
        </w:rPr>
        <w:tab/>
      </w:r>
      <w:r w:rsidRPr="008B567E">
        <w:rPr>
          <w:rFonts w:ascii="Arial" w:hAnsi="Arial" w:cs="Arial"/>
          <w:sz w:val="22"/>
        </w:rPr>
        <w:t>……………………………</w:t>
      </w:r>
      <w:r w:rsidR="008B567E">
        <w:rPr>
          <w:rFonts w:ascii="Arial" w:hAnsi="Arial" w:cs="Arial"/>
          <w:sz w:val="22"/>
        </w:rPr>
        <w:t>...</w:t>
      </w:r>
    </w:p>
    <w:p w14:paraId="7B72959E" w14:textId="77777777" w:rsidR="008B567E" w:rsidRP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10"/>
          <w:szCs w:val="10"/>
        </w:rPr>
      </w:pPr>
    </w:p>
    <w:p w14:paraId="13D039EC" w14:textId="6A57DD22"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r w:rsidRPr="008B567E">
        <w:rPr>
          <w:rFonts w:ascii="Arial" w:hAnsi="Arial" w:cs="Arial"/>
          <w:sz w:val="22"/>
        </w:rPr>
        <w:t>Registraci provedl:</w:t>
      </w:r>
      <w:r w:rsidR="008B567E">
        <w:rPr>
          <w:rFonts w:ascii="Arial" w:hAnsi="Arial" w:cs="Arial"/>
          <w:sz w:val="22"/>
        </w:rPr>
        <w:tab/>
      </w:r>
      <w:r w:rsidRPr="008B567E">
        <w:rPr>
          <w:rFonts w:ascii="Arial" w:hAnsi="Arial" w:cs="Arial"/>
          <w:sz w:val="22"/>
        </w:rPr>
        <w:t>……………………………</w:t>
      </w:r>
      <w:r w:rsidR="008B567E">
        <w:rPr>
          <w:rFonts w:ascii="Arial" w:hAnsi="Arial" w:cs="Arial"/>
          <w:sz w:val="22"/>
        </w:rPr>
        <w:t>...</w:t>
      </w:r>
    </w:p>
    <w:p w14:paraId="3A065E05" w14:textId="45DFE356" w:rsidR="00237799"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bookmarkStart w:id="12" w:name="_Hlk24636061"/>
    </w:p>
    <w:p w14:paraId="39213F9F" w14:textId="2E560C6B" w:rsidR="008B567E" w:rsidRDefault="008B567E" w:rsidP="008B567E">
      <w:pPr>
        <w:pStyle w:val="adresa"/>
        <w:tabs>
          <w:tab w:val="left" w:pos="-4253"/>
          <w:tab w:val="left" w:pos="-3261"/>
          <w:tab w:val="left" w:pos="-2552"/>
          <w:tab w:val="center" w:pos="-1701"/>
          <w:tab w:val="center" w:pos="6946"/>
        </w:tabs>
        <w:ind w:left="-284" w:right="-426"/>
        <w:rPr>
          <w:rFonts w:ascii="Arial" w:hAnsi="Arial" w:cs="Arial"/>
          <w:sz w:val="22"/>
        </w:rPr>
      </w:pPr>
    </w:p>
    <w:p w14:paraId="36272862" w14:textId="77777777" w:rsidR="004B1FD4" w:rsidRPr="008B567E" w:rsidRDefault="004B1FD4" w:rsidP="008B567E">
      <w:pPr>
        <w:pStyle w:val="adresa"/>
        <w:tabs>
          <w:tab w:val="left" w:pos="-4253"/>
          <w:tab w:val="left" w:pos="-3261"/>
          <w:tab w:val="left" w:pos="-2552"/>
          <w:tab w:val="center" w:pos="-1701"/>
          <w:tab w:val="center" w:pos="6946"/>
        </w:tabs>
        <w:ind w:left="-284" w:right="-426"/>
        <w:rPr>
          <w:rFonts w:ascii="Arial" w:hAnsi="Arial" w:cs="Arial"/>
          <w:sz w:val="22"/>
        </w:rPr>
      </w:pPr>
    </w:p>
    <w:p w14:paraId="606668FC" w14:textId="57597199" w:rsidR="00237799" w:rsidRPr="008B567E" w:rsidRDefault="00237799" w:rsidP="008B567E">
      <w:pPr>
        <w:pStyle w:val="adresa"/>
        <w:tabs>
          <w:tab w:val="left" w:pos="-4253"/>
          <w:tab w:val="left" w:pos="-3261"/>
          <w:tab w:val="left" w:pos="-2552"/>
          <w:tab w:val="center" w:pos="-1701"/>
          <w:tab w:val="center" w:pos="6946"/>
        </w:tabs>
        <w:ind w:left="-284" w:right="-426"/>
        <w:rPr>
          <w:rFonts w:ascii="Arial" w:hAnsi="Arial" w:cs="Arial"/>
          <w:sz w:val="22"/>
        </w:rPr>
      </w:pPr>
      <w:bookmarkStart w:id="13" w:name="_Hlk25306663"/>
      <w:r w:rsidRPr="008B567E">
        <w:rPr>
          <w:rFonts w:ascii="Arial" w:hAnsi="Arial" w:cs="Arial"/>
          <w:sz w:val="22"/>
        </w:rPr>
        <w:t xml:space="preserve">V </w:t>
      </w:r>
      <w:r w:rsidR="008B567E">
        <w:rPr>
          <w:rFonts w:ascii="Arial" w:hAnsi="Arial" w:cs="Arial"/>
          <w:sz w:val="22"/>
        </w:rPr>
        <w:t>Ostravě</w:t>
      </w:r>
      <w:r w:rsidRPr="008B567E">
        <w:rPr>
          <w:rFonts w:ascii="Arial" w:hAnsi="Arial" w:cs="Arial"/>
          <w:sz w:val="22"/>
        </w:rPr>
        <w:t xml:space="preserve"> dne ……………..</w:t>
      </w:r>
      <w:r w:rsidRPr="008B567E">
        <w:rPr>
          <w:rFonts w:ascii="Arial" w:hAnsi="Arial" w:cs="Arial"/>
          <w:sz w:val="22"/>
        </w:rPr>
        <w:tab/>
      </w:r>
      <w:r w:rsidRPr="008B567E">
        <w:rPr>
          <w:rFonts w:ascii="Arial" w:hAnsi="Arial" w:cs="Arial"/>
          <w:sz w:val="22"/>
        </w:rPr>
        <w:tab/>
      </w:r>
      <w:r w:rsidRPr="008B567E">
        <w:rPr>
          <w:rFonts w:ascii="Arial" w:hAnsi="Arial" w:cs="Arial"/>
          <w:sz w:val="22"/>
        </w:rPr>
        <w:tab/>
        <w:t>…………………………………..</w:t>
      </w:r>
    </w:p>
    <w:p w14:paraId="7E6CB275" w14:textId="5B36657C" w:rsidR="00A30BE1" w:rsidRPr="008B567E" w:rsidRDefault="00237799" w:rsidP="00033F0C">
      <w:pPr>
        <w:tabs>
          <w:tab w:val="left" w:pos="4962"/>
        </w:tabs>
        <w:jc w:val="both"/>
        <w:rPr>
          <w:rFonts w:ascii="Arial" w:hAnsi="Arial" w:cs="Arial"/>
          <w:iCs/>
          <w:color w:val="000000"/>
          <w:sz w:val="22"/>
          <w:szCs w:val="22"/>
        </w:rPr>
      </w:pPr>
      <w:r w:rsidRPr="008B567E">
        <w:rPr>
          <w:rFonts w:ascii="Arial" w:hAnsi="Arial" w:cs="Arial"/>
          <w:sz w:val="22"/>
          <w:szCs w:val="22"/>
        </w:rPr>
        <w:tab/>
      </w:r>
      <w:bookmarkEnd w:id="12"/>
      <w:bookmarkEnd w:id="13"/>
      <w:r w:rsidR="008B567E" w:rsidRPr="008B567E">
        <w:rPr>
          <w:rFonts w:ascii="Arial" w:hAnsi="Arial" w:cs="Arial"/>
          <w:i/>
          <w:sz w:val="22"/>
          <w:szCs w:val="22"/>
        </w:rPr>
        <w:tab/>
      </w:r>
      <w:r w:rsidR="008B567E" w:rsidRPr="008B567E">
        <w:rPr>
          <w:rFonts w:ascii="Arial" w:hAnsi="Arial" w:cs="Arial"/>
          <w:i/>
          <w:sz w:val="22"/>
          <w:szCs w:val="22"/>
        </w:rPr>
        <w:tab/>
      </w:r>
      <w:r w:rsidR="008B567E" w:rsidRPr="008B567E">
        <w:rPr>
          <w:rFonts w:ascii="Arial" w:hAnsi="Arial" w:cs="Arial"/>
          <w:i/>
          <w:sz w:val="22"/>
          <w:szCs w:val="22"/>
        </w:rPr>
        <w:tab/>
      </w:r>
      <w:r w:rsidR="008B567E">
        <w:rPr>
          <w:rFonts w:ascii="Arial" w:hAnsi="Arial" w:cs="Arial"/>
          <w:i/>
          <w:sz w:val="22"/>
          <w:szCs w:val="22"/>
        </w:rPr>
        <w:t xml:space="preserve">  </w:t>
      </w:r>
      <w:r w:rsidR="008B567E" w:rsidRPr="008B567E">
        <w:rPr>
          <w:rFonts w:ascii="Arial" w:hAnsi="Arial" w:cs="Arial"/>
          <w:iCs/>
          <w:sz w:val="22"/>
          <w:szCs w:val="22"/>
        </w:rPr>
        <w:t xml:space="preserve">    podpis</w:t>
      </w:r>
    </w:p>
    <w:sectPr w:rsidR="00A30BE1" w:rsidRPr="008B567E" w:rsidSect="003A5553">
      <w:footerReference w:type="default" r:id="rId7"/>
      <w:headerReference w:type="first" r:id="rId8"/>
      <w:footerReference w:type="first" r:id="rId9"/>
      <w:pgSz w:w="11906" w:h="16838"/>
      <w:pgMar w:top="567" w:right="1417" w:bottom="709" w:left="1417"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6A86" w14:textId="77777777" w:rsidR="00071DC4" w:rsidRDefault="00071DC4" w:rsidP="00015B3C">
      <w:r>
        <w:separator/>
      </w:r>
    </w:p>
  </w:endnote>
  <w:endnote w:type="continuationSeparator" w:id="0">
    <w:p w14:paraId="5BB09D91" w14:textId="77777777" w:rsidR="00071DC4" w:rsidRDefault="00071DC4" w:rsidP="0001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02513"/>
      <w:docPartObj>
        <w:docPartGallery w:val="Page Numbers (Bottom of Page)"/>
        <w:docPartUnique/>
      </w:docPartObj>
    </w:sdtPr>
    <w:sdtEndPr>
      <w:rPr>
        <w:rFonts w:ascii="Arial" w:hAnsi="Arial" w:cs="Arial"/>
        <w:sz w:val="20"/>
        <w:szCs w:val="20"/>
      </w:rPr>
    </w:sdtEndPr>
    <w:sdtContent>
      <w:sdt>
        <w:sdtPr>
          <w:id w:val="-107362081"/>
          <w:docPartObj>
            <w:docPartGallery w:val="Page Numbers (Top of Page)"/>
            <w:docPartUnique/>
          </w:docPartObj>
        </w:sdtPr>
        <w:sdtEndPr>
          <w:rPr>
            <w:rFonts w:ascii="Arial" w:hAnsi="Arial" w:cs="Arial"/>
            <w:sz w:val="20"/>
            <w:szCs w:val="20"/>
          </w:rPr>
        </w:sdtEndPr>
        <w:sdtContent>
          <w:p w14:paraId="40F9055B" w14:textId="484C07EE" w:rsidR="007A5900" w:rsidRPr="007A5900" w:rsidRDefault="007A5900">
            <w:pPr>
              <w:pStyle w:val="Zpat"/>
              <w:jc w:val="right"/>
              <w:rPr>
                <w:rFonts w:ascii="Arial" w:hAnsi="Arial" w:cs="Arial"/>
                <w:sz w:val="20"/>
                <w:szCs w:val="20"/>
              </w:rPr>
            </w:pPr>
            <w:r w:rsidRPr="007A5900">
              <w:rPr>
                <w:rFonts w:ascii="Arial" w:hAnsi="Arial" w:cs="Arial"/>
                <w:bCs/>
                <w:sz w:val="20"/>
                <w:szCs w:val="20"/>
              </w:rPr>
              <w:fldChar w:fldCharType="begin"/>
            </w:r>
            <w:r w:rsidRPr="007A5900">
              <w:rPr>
                <w:rFonts w:ascii="Arial" w:hAnsi="Arial" w:cs="Arial"/>
                <w:bCs/>
                <w:sz w:val="20"/>
                <w:szCs w:val="20"/>
              </w:rPr>
              <w:instrText>PAGE</w:instrText>
            </w:r>
            <w:r w:rsidRPr="007A5900">
              <w:rPr>
                <w:rFonts w:ascii="Arial" w:hAnsi="Arial" w:cs="Arial"/>
                <w:bCs/>
                <w:sz w:val="20"/>
                <w:szCs w:val="20"/>
              </w:rPr>
              <w:fldChar w:fldCharType="separate"/>
            </w:r>
            <w:r w:rsidR="00DF2002">
              <w:rPr>
                <w:rFonts w:ascii="Arial" w:hAnsi="Arial" w:cs="Arial"/>
                <w:bCs/>
                <w:noProof/>
                <w:sz w:val="20"/>
                <w:szCs w:val="20"/>
              </w:rPr>
              <w:t>1</w:t>
            </w:r>
            <w:r w:rsidRPr="007A5900">
              <w:rPr>
                <w:rFonts w:ascii="Arial" w:hAnsi="Arial" w:cs="Arial"/>
                <w:bCs/>
                <w:sz w:val="20"/>
                <w:szCs w:val="20"/>
              </w:rPr>
              <w:fldChar w:fldCharType="end"/>
            </w:r>
            <w:r w:rsidRPr="007A5900">
              <w:rPr>
                <w:rFonts w:ascii="Arial" w:hAnsi="Arial" w:cs="Arial"/>
                <w:sz w:val="20"/>
                <w:szCs w:val="20"/>
              </w:rPr>
              <w:t>/</w:t>
            </w:r>
            <w:r w:rsidRPr="007A5900">
              <w:rPr>
                <w:rFonts w:ascii="Arial" w:hAnsi="Arial" w:cs="Arial"/>
                <w:bCs/>
                <w:sz w:val="20"/>
                <w:szCs w:val="20"/>
              </w:rPr>
              <w:fldChar w:fldCharType="begin"/>
            </w:r>
            <w:r w:rsidRPr="007A5900">
              <w:rPr>
                <w:rFonts w:ascii="Arial" w:hAnsi="Arial" w:cs="Arial"/>
                <w:bCs/>
                <w:sz w:val="20"/>
                <w:szCs w:val="20"/>
              </w:rPr>
              <w:instrText>NUMPAGES</w:instrText>
            </w:r>
            <w:r w:rsidRPr="007A5900">
              <w:rPr>
                <w:rFonts w:ascii="Arial" w:hAnsi="Arial" w:cs="Arial"/>
                <w:bCs/>
                <w:sz w:val="20"/>
                <w:szCs w:val="20"/>
              </w:rPr>
              <w:fldChar w:fldCharType="separate"/>
            </w:r>
            <w:r w:rsidR="00DF2002">
              <w:rPr>
                <w:rFonts w:ascii="Arial" w:hAnsi="Arial" w:cs="Arial"/>
                <w:bCs/>
                <w:noProof/>
                <w:sz w:val="20"/>
                <w:szCs w:val="20"/>
              </w:rPr>
              <w:t>6</w:t>
            </w:r>
            <w:r w:rsidRPr="007A5900">
              <w:rPr>
                <w:rFonts w:ascii="Arial" w:hAnsi="Arial" w:cs="Arial"/>
                <w:bCs/>
                <w:sz w:val="20"/>
                <w:szCs w:val="20"/>
              </w:rPr>
              <w:fldChar w:fldCharType="end"/>
            </w:r>
          </w:p>
        </w:sdtContent>
      </w:sdt>
    </w:sdtContent>
  </w:sdt>
  <w:p w14:paraId="02012745" w14:textId="77777777" w:rsidR="007A5900" w:rsidRDefault="007A59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5738"/>
      <w:docPartObj>
        <w:docPartGallery w:val="Page Numbers (Bottom of Page)"/>
        <w:docPartUnique/>
      </w:docPartObj>
    </w:sdtPr>
    <w:sdtEndPr/>
    <w:sdtContent>
      <w:sdt>
        <w:sdtPr>
          <w:id w:val="-1769616900"/>
          <w:docPartObj>
            <w:docPartGallery w:val="Page Numbers (Top of Page)"/>
            <w:docPartUnique/>
          </w:docPartObj>
        </w:sdtPr>
        <w:sdtEndPr/>
        <w:sdtContent>
          <w:p w14:paraId="168BABCB" w14:textId="478D63E0" w:rsidR="00C302C3" w:rsidRDefault="00085D30">
            <w:pPr>
              <w:pStyle w:val="Zpat"/>
              <w:jc w:val="right"/>
            </w:pPr>
            <w:r w:rsidRPr="004A5E5F">
              <w:rPr>
                <w:rFonts w:ascii="Arial" w:hAnsi="Arial" w:cs="Arial"/>
                <w:bCs/>
                <w:sz w:val="20"/>
                <w:szCs w:val="20"/>
              </w:rPr>
              <w:fldChar w:fldCharType="begin"/>
            </w:r>
            <w:r w:rsidR="00C302C3" w:rsidRPr="004A5E5F">
              <w:rPr>
                <w:rFonts w:ascii="Arial" w:hAnsi="Arial" w:cs="Arial"/>
                <w:bCs/>
                <w:sz w:val="20"/>
                <w:szCs w:val="20"/>
              </w:rPr>
              <w:instrText>PAGE</w:instrText>
            </w:r>
            <w:r w:rsidRPr="004A5E5F">
              <w:rPr>
                <w:rFonts w:ascii="Arial" w:hAnsi="Arial" w:cs="Arial"/>
                <w:bCs/>
                <w:sz w:val="20"/>
                <w:szCs w:val="20"/>
              </w:rPr>
              <w:fldChar w:fldCharType="separate"/>
            </w:r>
            <w:r w:rsidR="007F60E4">
              <w:rPr>
                <w:rFonts w:ascii="Arial" w:hAnsi="Arial" w:cs="Arial"/>
                <w:bCs/>
                <w:noProof/>
                <w:sz w:val="20"/>
                <w:szCs w:val="20"/>
              </w:rPr>
              <w:t>1</w:t>
            </w:r>
            <w:r w:rsidRPr="004A5E5F">
              <w:rPr>
                <w:rFonts w:ascii="Arial" w:hAnsi="Arial" w:cs="Arial"/>
                <w:bCs/>
                <w:sz w:val="20"/>
                <w:szCs w:val="20"/>
              </w:rPr>
              <w:fldChar w:fldCharType="end"/>
            </w:r>
            <w:r w:rsidR="00C302C3" w:rsidRPr="004A5E5F">
              <w:rPr>
                <w:rFonts w:ascii="Arial" w:hAnsi="Arial" w:cs="Arial"/>
                <w:sz w:val="20"/>
                <w:szCs w:val="20"/>
              </w:rPr>
              <w:t>/</w:t>
            </w:r>
            <w:r w:rsidRPr="004A5E5F">
              <w:rPr>
                <w:rFonts w:ascii="Arial" w:hAnsi="Arial" w:cs="Arial"/>
                <w:bCs/>
                <w:sz w:val="20"/>
                <w:szCs w:val="20"/>
              </w:rPr>
              <w:fldChar w:fldCharType="begin"/>
            </w:r>
            <w:r w:rsidR="00C302C3" w:rsidRPr="004A5E5F">
              <w:rPr>
                <w:rFonts w:ascii="Arial" w:hAnsi="Arial" w:cs="Arial"/>
                <w:bCs/>
                <w:sz w:val="20"/>
                <w:szCs w:val="20"/>
              </w:rPr>
              <w:instrText>NUMPAGES</w:instrText>
            </w:r>
            <w:r w:rsidRPr="004A5E5F">
              <w:rPr>
                <w:rFonts w:ascii="Arial" w:hAnsi="Arial" w:cs="Arial"/>
                <w:bCs/>
                <w:sz w:val="20"/>
                <w:szCs w:val="20"/>
              </w:rPr>
              <w:fldChar w:fldCharType="separate"/>
            </w:r>
            <w:r w:rsidR="007F60E4">
              <w:rPr>
                <w:rFonts w:ascii="Arial" w:hAnsi="Arial" w:cs="Arial"/>
                <w:bCs/>
                <w:noProof/>
                <w:sz w:val="20"/>
                <w:szCs w:val="20"/>
              </w:rPr>
              <w:t>6</w:t>
            </w:r>
            <w:r w:rsidRPr="004A5E5F">
              <w:rPr>
                <w:rFonts w:ascii="Arial" w:hAnsi="Arial" w:cs="Arial"/>
                <w:bCs/>
                <w:sz w:val="20"/>
                <w:szCs w:val="20"/>
              </w:rPr>
              <w:fldChar w:fldCharType="end"/>
            </w:r>
          </w:p>
        </w:sdtContent>
      </w:sdt>
    </w:sdtContent>
  </w:sdt>
  <w:p w14:paraId="074A4AE3" w14:textId="77777777" w:rsidR="00F25CA7" w:rsidRDefault="00F25C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9B13" w14:textId="77777777" w:rsidR="00071DC4" w:rsidRDefault="00071DC4" w:rsidP="00015B3C">
      <w:r>
        <w:separator/>
      </w:r>
    </w:p>
  </w:footnote>
  <w:footnote w:type="continuationSeparator" w:id="0">
    <w:p w14:paraId="55DC6C8D" w14:textId="77777777" w:rsidR="00071DC4" w:rsidRDefault="00071DC4" w:rsidP="0001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229" w14:textId="5E104BD4" w:rsidR="00C302C3" w:rsidRPr="004A5E5F" w:rsidRDefault="00C302C3" w:rsidP="00C302C3">
    <w:pPr>
      <w:jc w:val="center"/>
      <w:rPr>
        <w:rFonts w:ascii="Arial" w:hAnsi="Arial" w:cs="Arial"/>
        <w:sz w:val="22"/>
        <w:szCs w:val="22"/>
      </w:rPr>
    </w:pPr>
    <w:r w:rsidRPr="004A5E5F">
      <w:rPr>
        <w:rFonts w:ascii="Arial" w:hAnsi="Arial" w:cs="Arial"/>
        <w:b/>
        <w:bCs/>
        <w:sz w:val="22"/>
        <w:szCs w:val="22"/>
      </w:rPr>
      <w:t xml:space="preserve">B </w:t>
    </w:r>
    <w:r w:rsidRPr="004A5E5F">
      <w:rPr>
        <w:rFonts w:ascii="Arial" w:hAnsi="Arial" w:cs="Arial"/>
        <w:sz w:val="22"/>
        <w:szCs w:val="22"/>
      </w:rPr>
      <w:t xml:space="preserve">- část 2/19 - příloha č. </w:t>
    </w:r>
    <w:r w:rsidR="007F60E4">
      <w:rPr>
        <w:rFonts w:ascii="Arial" w:hAnsi="Arial" w:cs="Arial"/>
        <w:sz w:val="22"/>
        <w:szCs w:val="22"/>
      </w:rPr>
      <w:t>16</w:t>
    </w:r>
    <w:r w:rsidR="00576192">
      <w:rPr>
        <w:rFonts w:ascii="Arial" w:hAnsi="Arial" w:cs="Arial"/>
        <w:sz w:val="22"/>
        <w:szCs w:val="22"/>
      </w:rPr>
      <w:t>b</w:t>
    </w:r>
    <w:r w:rsidRPr="00C302C3">
      <w:rPr>
        <w:rFonts w:ascii="Arial" w:hAnsi="Arial" w:cs="Arial"/>
        <w:sz w:val="22"/>
        <w:szCs w:val="22"/>
      </w:rPr>
      <w:t xml:space="preserve"> </w:t>
    </w:r>
    <w:r w:rsidRPr="004A5E5F">
      <w:rPr>
        <w:rFonts w:ascii="Arial" w:hAnsi="Arial" w:cs="Arial"/>
        <w:sz w:val="22"/>
        <w:szCs w:val="22"/>
      </w:rPr>
      <w:t>(</w:t>
    </w:r>
    <w:r w:rsidRPr="004A5E5F">
      <w:rPr>
        <w:rFonts w:ascii="Arial" w:hAnsi="Arial" w:cs="Arial"/>
        <w:sz w:val="22"/>
        <w:szCs w:val="22"/>
        <w:highlight w:val="yellow"/>
      </w:rPr>
      <w:t>1. 1. 2018</w:t>
    </w:r>
    <w:r w:rsidRPr="004A5E5F">
      <w:rPr>
        <w:rFonts w:ascii="Arial" w:hAnsi="Arial" w:cs="Arial"/>
        <w:sz w:val="22"/>
        <w:szCs w:val="22"/>
      </w:rPr>
      <w:t>)</w:t>
    </w:r>
  </w:p>
  <w:p w14:paraId="4ED05E3E" w14:textId="77777777" w:rsidR="00C302C3" w:rsidRDefault="00C30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3B685D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3F607A"/>
    <w:multiLevelType w:val="hybridMultilevel"/>
    <w:tmpl w:val="5BA2A8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91157E"/>
    <w:multiLevelType w:val="hybridMultilevel"/>
    <w:tmpl w:val="96362492"/>
    <w:lvl w:ilvl="0" w:tplc="6BB20808">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345CE1"/>
    <w:multiLevelType w:val="hybridMultilevel"/>
    <w:tmpl w:val="D682BC94"/>
    <w:lvl w:ilvl="0" w:tplc="6B028E18">
      <w:start w:val="1"/>
      <w:numFmt w:val="decimal"/>
      <w:lvlText w:val="%1."/>
      <w:lvlJc w:val="left"/>
      <w:pPr>
        <w:tabs>
          <w:tab w:val="num" w:pos="720"/>
        </w:tabs>
        <w:ind w:left="720" w:hanging="360"/>
      </w:pPr>
      <w:rPr>
        <w:color w:val="auto"/>
      </w:rPr>
    </w:lvl>
    <w:lvl w:ilvl="1" w:tplc="30302AC2">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E79308A"/>
    <w:multiLevelType w:val="hybridMultilevel"/>
    <w:tmpl w:val="64B853AC"/>
    <w:lvl w:ilvl="0" w:tplc="87A0AF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AE47D1"/>
    <w:multiLevelType w:val="hybridMultilevel"/>
    <w:tmpl w:val="D8AE4AC2"/>
    <w:lvl w:ilvl="0" w:tplc="4C524F2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1BA200B"/>
    <w:multiLevelType w:val="hybridMultilevel"/>
    <w:tmpl w:val="BEFA23C6"/>
    <w:lvl w:ilvl="0" w:tplc="4F7A5CF0">
      <w:start w:val="1"/>
      <w:numFmt w:val="decimal"/>
      <w:lvlText w:val="%1."/>
      <w:lvlJc w:val="left"/>
      <w:pPr>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972E4F"/>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0" w15:restartNumberingAfterBreak="0">
    <w:nsid w:val="2C0C71FE"/>
    <w:multiLevelType w:val="hybridMultilevel"/>
    <w:tmpl w:val="F97004C2"/>
    <w:lvl w:ilvl="0" w:tplc="034E29CE">
      <w:start w:val="1"/>
      <w:numFmt w:val="decimal"/>
      <w:lvlText w:val="%1."/>
      <w:lvlJc w:val="left"/>
      <w:pPr>
        <w:ind w:left="720" w:hanging="360"/>
      </w:pPr>
      <w:rPr>
        <w:b w:val="0"/>
        <w:bCs/>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6F363C"/>
    <w:multiLevelType w:val="hybridMultilevel"/>
    <w:tmpl w:val="ECC01044"/>
    <w:lvl w:ilvl="0" w:tplc="5D2E2FE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ED03A8A"/>
    <w:multiLevelType w:val="hybridMultilevel"/>
    <w:tmpl w:val="DE2E3CDE"/>
    <w:lvl w:ilvl="0" w:tplc="880818CC">
      <w:start w:val="1"/>
      <w:numFmt w:val="decimal"/>
      <w:lvlText w:val="č. %1)"/>
      <w:lvlJc w:val="left"/>
      <w:pPr>
        <w:ind w:left="21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F46C6C"/>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E3E3477"/>
    <w:multiLevelType w:val="hybridMultilevel"/>
    <w:tmpl w:val="8D9C45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547130"/>
    <w:multiLevelType w:val="hybridMultilevel"/>
    <w:tmpl w:val="29762094"/>
    <w:lvl w:ilvl="0" w:tplc="880818CC">
      <w:start w:val="1"/>
      <w:numFmt w:val="decimal"/>
      <w:lvlText w:val="č. %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5" w15:restartNumberingAfterBreak="0">
    <w:nsid w:val="78A05DE6"/>
    <w:multiLevelType w:val="hybridMultilevel"/>
    <w:tmpl w:val="27BA79A0"/>
    <w:lvl w:ilvl="0" w:tplc="880818CC">
      <w:start w:val="1"/>
      <w:numFmt w:val="decimal"/>
      <w:lvlText w:val="č. %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0">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24"/>
  </w:num>
  <w:num w:numId="9">
    <w:abstractNumId w:val="10"/>
  </w:num>
  <w:num w:numId="10">
    <w:abstractNumId w:val="22"/>
  </w:num>
  <w:num w:numId="11">
    <w:abstractNumId w:val="4"/>
  </w:num>
  <w:num w:numId="12">
    <w:abstractNumId w:val="21"/>
  </w:num>
  <w:num w:numId="13">
    <w:abstractNumId w:val="11"/>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num>
  <w:num w:numId="19">
    <w:abstractNumId w:val="8"/>
  </w:num>
  <w:num w:numId="20">
    <w:abstractNumId w:val="20"/>
  </w:num>
  <w:num w:numId="21">
    <w:abstractNumId w:val="13"/>
  </w:num>
  <w:num w:numId="22">
    <w:abstractNumId w:val="16"/>
  </w:num>
  <w:num w:numId="23">
    <w:abstractNumId w:val="0"/>
  </w:num>
  <w:num w:numId="24">
    <w:abstractNumId w:val="18"/>
  </w:num>
  <w:num w:numId="25">
    <w:abstractNumId w:val="17"/>
  </w:num>
  <w:num w:numId="26">
    <w:abstractNumId w:val="23"/>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B0"/>
    <w:rsid w:val="00015B3C"/>
    <w:rsid w:val="000224B5"/>
    <w:rsid w:val="00033F0C"/>
    <w:rsid w:val="00037F4B"/>
    <w:rsid w:val="00040B5F"/>
    <w:rsid w:val="00044A28"/>
    <w:rsid w:val="000456B8"/>
    <w:rsid w:val="00052FBB"/>
    <w:rsid w:val="000537B2"/>
    <w:rsid w:val="00055DC7"/>
    <w:rsid w:val="00063B1F"/>
    <w:rsid w:val="00071DC4"/>
    <w:rsid w:val="00077B85"/>
    <w:rsid w:val="00083288"/>
    <w:rsid w:val="00085D30"/>
    <w:rsid w:val="000A1EDB"/>
    <w:rsid w:val="000A30A3"/>
    <w:rsid w:val="000E4410"/>
    <w:rsid w:val="000E5844"/>
    <w:rsid w:val="000E6F63"/>
    <w:rsid w:val="000F13A8"/>
    <w:rsid w:val="00113A17"/>
    <w:rsid w:val="001411F6"/>
    <w:rsid w:val="00153FB7"/>
    <w:rsid w:val="00155CE9"/>
    <w:rsid w:val="001608BA"/>
    <w:rsid w:val="0016609D"/>
    <w:rsid w:val="0017326C"/>
    <w:rsid w:val="001860E0"/>
    <w:rsid w:val="00193FEB"/>
    <w:rsid w:val="001A2AF2"/>
    <w:rsid w:val="001A4BB5"/>
    <w:rsid w:val="001B39A7"/>
    <w:rsid w:val="001D510F"/>
    <w:rsid w:val="002008DD"/>
    <w:rsid w:val="002155AE"/>
    <w:rsid w:val="0023391F"/>
    <w:rsid w:val="00237799"/>
    <w:rsid w:val="00245D49"/>
    <w:rsid w:val="0025174D"/>
    <w:rsid w:val="00265EEE"/>
    <w:rsid w:val="0029226B"/>
    <w:rsid w:val="00296442"/>
    <w:rsid w:val="002A5655"/>
    <w:rsid w:val="002C155D"/>
    <w:rsid w:val="00325D92"/>
    <w:rsid w:val="0033479D"/>
    <w:rsid w:val="00337018"/>
    <w:rsid w:val="0035168A"/>
    <w:rsid w:val="00373991"/>
    <w:rsid w:val="003A5553"/>
    <w:rsid w:val="003B2CB1"/>
    <w:rsid w:val="003C2AE2"/>
    <w:rsid w:val="003F0CB0"/>
    <w:rsid w:val="00415109"/>
    <w:rsid w:val="0043388A"/>
    <w:rsid w:val="004611FB"/>
    <w:rsid w:val="00474536"/>
    <w:rsid w:val="00475F46"/>
    <w:rsid w:val="004763E7"/>
    <w:rsid w:val="004812FA"/>
    <w:rsid w:val="0048221F"/>
    <w:rsid w:val="004A42AD"/>
    <w:rsid w:val="004A5E5F"/>
    <w:rsid w:val="004B1FD4"/>
    <w:rsid w:val="004C1BDA"/>
    <w:rsid w:val="004E21DD"/>
    <w:rsid w:val="004E7EB0"/>
    <w:rsid w:val="00517319"/>
    <w:rsid w:val="00527C2E"/>
    <w:rsid w:val="0053144D"/>
    <w:rsid w:val="005406B0"/>
    <w:rsid w:val="00566A43"/>
    <w:rsid w:val="00576192"/>
    <w:rsid w:val="00582B16"/>
    <w:rsid w:val="005A43C4"/>
    <w:rsid w:val="005D115A"/>
    <w:rsid w:val="005D3DD1"/>
    <w:rsid w:val="005F1E0B"/>
    <w:rsid w:val="00602A00"/>
    <w:rsid w:val="006055DE"/>
    <w:rsid w:val="00612E3C"/>
    <w:rsid w:val="00685649"/>
    <w:rsid w:val="006A1166"/>
    <w:rsid w:val="006A47D3"/>
    <w:rsid w:val="006B550B"/>
    <w:rsid w:val="006F2280"/>
    <w:rsid w:val="0073731F"/>
    <w:rsid w:val="00747783"/>
    <w:rsid w:val="00795220"/>
    <w:rsid w:val="007A5900"/>
    <w:rsid w:val="007B0B1C"/>
    <w:rsid w:val="007C3871"/>
    <w:rsid w:val="007F5AE9"/>
    <w:rsid w:val="007F5CC4"/>
    <w:rsid w:val="007F600A"/>
    <w:rsid w:val="007F60E4"/>
    <w:rsid w:val="008061BB"/>
    <w:rsid w:val="00822A99"/>
    <w:rsid w:val="008240C3"/>
    <w:rsid w:val="00825DF2"/>
    <w:rsid w:val="0087440B"/>
    <w:rsid w:val="00876DE2"/>
    <w:rsid w:val="00885329"/>
    <w:rsid w:val="008A36C5"/>
    <w:rsid w:val="008B124F"/>
    <w:rsid w:val="008B567E"/>
    <w:rsid w:val="008C42C5"/>
    <w:rsid w:val="008E0789"/>
    <w:rsid w:val="008F6D8A"/>
    <w:rsid w:val="009314B4"/>
    <w:rsid w:val="00931BD8"/>
    <w:rsid w:val="00935332"/>
    <w:rsid w:val="0094121E"/>
    <w:rsid w:val="009524CB"/>
    <w:rsid w:val="009634DA"/>
    <w:rsid w:val="0096389C"/>
    <w:rsid w:val="0097628A"/>
    <w:rsid w:val="009860D1"/>
    <w:rsid w:val="009A14F2"/>
    <w:rsid w:val="009A254B"/>
    <w:rsid w:val="009C6A6E"/>
    <w:rsid w:val="009C6C95"/>
    <w:rsid w:val="009F7364"/>
    <w:rsid w:val="00A10AE1"/>
    <w:rsid w:val="00A2095E"/>
    <w:rsid w:val="00A30BE1"/>
    <w:rsid w:val="00AC0E79"/>
    <w:rsid w:val="00AE04C7"/>
    <w:rsid w:val="00AE29BA"/>
    <w:rsid w:val="00AE74B3"/>
    <w:rsid w:val="00AF0778"/>
    <w:rsid w:val="00B10A10"/>
    <w:rsid w:val="00B25648"/>
    <w:rsid w:val="00B551FC"/>
    <w:rsid w:val="00B65E49"/>
    <w:rsid w:val="00B72927"/>
    <w:rsid w:val="00B7509D"/>
    <w:rsid w:val="00B9246B"/>
    <w:rsid w:val="00BA07F8"/>
    <w:rsid w:val="00BB792B"/>
    <w:rsid w:val="00BE3D97"/>
    <w:rsid w:val="00BE5713"/>
    <w:rsid w:val="00C16BD2"/>
    <w:rsid w:val="00C172B0"/>
    <w:rsid w:val="00C279F0"/>
    <w:rsid w:val="00C302C3"/>
    <w:rsid w:val="00C32FC0"/>
    <w:rsid w:val="00C37EE8"/>
    <w:rsid w:val="00C40987"/>
    <w:rsid w:val="00C422E7"/>
    <w:rsid w:val="00C72D81"/>
    <w:rsid w:val="00C90263"/>
    <w:rsid w:val="00CA1E29"/>
    <w:rsid w:val="00CB2769"/>
    <w:rsid w:val="00CB69A9"/>
    <w:rsid w:val="00CB6A82"/>
    <w:rsid w:val="00CD1902"/>
    <w:rsid w:val="00D130EB"/>
    <w:rsid w:val="00D674E9"/>
    <w:rsid w:val="00D90D22"/>
    <w:rsid w:val="00D916A3"/>
    <w:rsid w:val="00D94A4F"/>
    <w:rsid w:val="00DE371F"/>
    <w:rsid w:val="00DF2002"/>
    <w:rsid w:val="00E01072"/>
    <w:rsid w:val="00E15E2B"/>
    <w:rsid w:val="00E2061E"/>
    <w:rsid w:val="00E257F4"/>
    <w:rsid w:val="00E53211"/>
    <w:rsid w:val="00E6379B"/>
    <w:rsid w:val="00E85E8C"/>
    <w:rsid w:val="00E949EE"/>
    <w:rsid w:val="00E960FA"/>
    <w:rsid w:val="00EA1414"/>
    <w:rsid w:val="00EC352A"/>
    <w:rsid w:val="00EC37DD"/>
    <w:rsid w:val="00ED5AAB"/>
    <w:rsid w:val="00EE4C70"/>
    <w:rsid w:val="00F01459"/>
    <w:rsid w:val="00F0321A"/>
    <w:rsid w:val="00F03F01"/>
    <w:rsid w:val="00F06B96"/>
    <w:rsid w:val="00F11A22"/>
    <w:rsid w:val="00F24864"/>
    <w:rsid w:val="00F25CA7"/>
    <w:rsid w:val="00F41E8E"/>
    <w:rsid w:val="00F43DDB"/>
    <w:rsid w:val="00F4534A"/>
    <w:rsid w:val="00F51D6A"/>
    <w:rsid w:val="00F53A82"/>
    <w:rsid w:val="00F565C1"/>
    <w:rsid w:val="00F760E1"/>
    <w:rsid w:val="00F86D94"/>
    <w:rsid w:val="00FA2B04"/>
    <w:rsid w:val="00FA7D1E"/>
    <w:rsid w:val="00FF0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C83799"/>
  <w15:docId w15:val="{75F9BCAF-FFBC-448B-A8ED-8A970E13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410"/>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2964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E7EB0"/>
    <w:pPr>
      <w:spacing w:after="120"/>
      <w:ind w:left="283"/>
    </w:pPr>
  </w:style>
  <w:style w:type="character" w:customStyle="1" w:styleId="ZkladntextodsazenChar">
    <w:name w:val="Základní text odsazený Char"/>
    <w:basedOn w:val="Standardnpsmoodstavce"/>
    <w:link w:val="Zkladntextodsazen"/>
    <w:rsid w:val="004E7EB0"/>
    <w:rPr>
      <w:rFonts w:eastAsia="Times New Roman" w:cs="Times New Roman"/>
      <w:szCs w:val="24"/>
      <w:lang w:eastAsia="cs-CZ"/>
    </w:rPr>
  </w:style>
  <w:style w:type="paragraph" w:customStyle="1" w:styleId="Textvtabulce">
    <w:name w:val="Text v tabulce"/>
    <w:basedOn w:val="Normln"/>
    <w:rsid w:val="004E7EB0"/>
    <w:rPr>
      <w:sz w:val="22"/>
    </w:rPr>
  </w:style>
  <w:style w:type="paragraph" w:customStyle="1" w:styleId="odstpolV">
    <w:name w:val="odst po čl V"/>
    <w:basedOn w:val="Normln"/>
    <w:rsid w:val="004E7EB0"/>
    <w:pPr>
      <w:numPr>
        <w:numId w:val="1"/>
      </w:numPr>
      <w:tabs>
        <w:tab w:val="num" w:pos="360"/>
      </w:tabs>
      <w:spacing w:after="240"/>
      <w:ind w:left="0" w:firstLine="0"/>
      <w:jc w:val="both"/>
    </w:pPr>
  </w:style>
  <w:style w:type="paragraph" w:customStyle="1" w:styleId="obec">
    <w:name w:val="obec"/>
    <w:basedOn w:val="Normln"/>
    <w:rsid w:val="004E7EB0"/>
    <w:pPr>
      <w:tabs>
        <w:tab w:val="left" w:pos="1418"/>
        <w:tab w:val="left" w:pos="4678"/>
        <w:tab w:val="right" w:pos="8931"/>
      </w:tabs>
    </w:pPr>
    <w:rPr>
      <w:szCs w:val="20"/>
      <w:lang w:eastAsia="en-US"/>
    </w:rPr>
  </w:style>
  <w:style w:type="character" w:customStyle="1" w:styleId="adresaChar">
    <w:name w:val="adresa Char"/>
    <w:link w:val="adresa"/>
    <w:locked/>
    <w:rsid w:val="004E7EB0"/>
  </w:style>
  <w:style w:type="paragraph" w:customStyle="1" w:styleId="adresa">
    <w:name w:val="adresa"/>
    <w:basedOn w:val="Normln"/>
    <w:link w:val="adresaChar"/>
    <w:rsid w:val="004E7EB0"/>
    <w:pPr>
      <w:tabs>
        <w:tab w:val="left" w:pos="3402"/>
        <w:tab w:val="left" w:pos="6237"/>
      </w:tabs>
      <w:jc w:val="both"/>
    </w:pPr>
    <w:rPr>
      <w:rFonts w:eastAsiaTheme="minorHAnsi" w:cstheme="minorBidi"/>
      <w:szCs w:val="22"/>
      <w:lang w:eastAsia="en-US"/>
    </w:rPr>
  </w:style>
  <w:style w:type="paragraph" w:customStyle="1" w:styleId="Zkladntext32">
    <w:name w:val="Základní text 32"/>
    <w:basedOn w:val="Normln"/>
    <w:rsid w:val="004E7EB0"/>
    <w:rPr>
      <w:szCs w:val="20"/>
      <w:lang w:eastAsia="en-US"/>
    </w:rPr>
  </w:style>
  <w:style w:type="paragraph" w:styleId="Zhlav">
    <w:name w:val="header"/>
    <w:basedOn w:val="Normln"/>
    <w:link w:val="ZhlavChar"/>
    <w:uiPriority w:val="99"/>
    <w:unhideWhenUsed/>
    <w:rsid w:val="00015B3C"/>
    <w:pPr>
      <w:tabs>
        <w:tab w:val="center" w:pos="4536"/>
        <w:tab w:val="right" w:pos="9072"/>
      </w:tabs>
    </w:pPr>
  </w:style>
  <w:style w:type="character" w:customStyle="1" w:styleId="ZhlavChar">
    <w:name w:val="Záhlaví Char"/>
    <w:basedOn w:val="Standardnpsmoodstavce"/>
    <w:link w:val="Zhlav"/>
    <w:uiPriority w:val="99"/>
    <w:rsid w:val="00015B3C"/>
    <w:rPr>
      <w:rFonts w:eastAsia="Times New Roman" w:cs="Times New Roman"/>
      <w:szCs w:val="24"/>
      <w:lang w:eastAsia="cs-CZ"/>
    </w:rPr>
  </w:style>
  <w:style w:type="paragraph" w:styleId="Zpat">
    <w:name w:val="footer"/>
    <w:basedOn w:val="Normln"/>
    <w:link w:val="ZpatChar"/>
    <w:uiPriority w:val="99"/>
    <w:unhideWhenUsed/>
    <w:rsid w:val="00015B3C"/>
    <w:pPr>
      <w:tabs>
        <w:tab w:val="center" w:pos="4536"/>
        <w:tab w:val="right" w:pos="9072"/>
      </w:tabs>
    </w:pPr>
  </w:style>
  <w:style w:type="character" w:customStyle="1" w:styleId="ZpatChar">
    <w:name w:val="Zápatí Char"/>
    <w:basedOn w:val="Standardnpsmoodstavce"/>
    <w:link w:val="Zpat"/>
    <w:uiPriority w:val="99"/>
    <w:rsid w:val="00015B3C"/>
    <w:rPr>
      <w:rFonts w:eastAsia="Times New Roman" w:cs="Times New Roman"/>
      <w:szCs w:val="24"/>
      <w:lang w:eastAsia="cs-CZ"/>
    </w:rPr>
  </w:style>
  <w:style w:type="character" w:styleId="slostrnky">
    <w:name w:val="page number"/>
    <w:basedOn w:val="Standardnpsmoodstavce"/>
    <w:semiHidden/>
    <w:unhideWhenUsed/>
    <w:rsid w:val="00015B3C"/>
  </w:style>
  <w:style w:type="paragraph" w:styleId="Odstavecseseznamem">
    <w:name w:val="List Paragraph"/>
    <w:basedOn w:val="Normln"/>
    <w:uiPriority w:val="34"/>
    <w:qFormat/>
    <w:rsid w:val="00296442"/>
    <w:pPr>
      <w:ind w:left="720"/>
      <w:contextualSpacing/>
    </w:pPr>
  </w:style>
  <w:style w:type="paragraph" w:customStyle="1" w:styleId="Nadpisl">
    <w:name w:val="Nadpis čl."/>
    <w:basedOn w:val="Nadpis4"/>
    <w:next w:val="Normln"/>
    <w:rsid w:val="00296442"/>
    <w:pPr>
      <w:numPr>
        <w:numId w:val="11"/>
      </w:numPr>
      <w:tabs>
        <w:tab w:val="num" w:pos="360"/>
      </w:tabs>
      <w:spacing w:before="360" w:after="120"/>
      <w:ind w:left="720" w:hanging="360"/>
      <w:jc w:val="center"/>
      <w:outlineLvl w:val="2"/>
    </w:pPr>
    <w:rPr>
      <w:rFonts w:ascii="Times New Roman" w:eastAsia="Times New Roman" w:hAnsi="Times New Roman" w:cs="Times New Roman"/>
      <w:bCs w:val="0"/>
      <w:i w:val="0"/>
      <w:iCs w:val="0"/>
      <w:color w:val="auto"/>
      <w:szCs w:val="20"/>
    </w:rPr>
  </w:style>
  <w:style w:type="paragraph" w:customStyle="1" w:styleId="odst">
    <w:name w:val="Č. odst."/>
    <w:basedOn w:val="Normln"/>
    <w:rsid w:val="00296442"/>
    <w:pPr>
      <w:widowControl w:val="0"/>
      <w:numPr>
        <w:ilvl w:val="1"/>
        <w:numId w:val="11"/>
      </w:numPr>
      <w:spacing w:after="120"/>
      <w:jc w:val="both"/>
    </w:pPr>
    <w:rPr>
      <w:snapToGrid w:val="0"/>
      <w:szCs w:val="20"/>
    </w:rPr>
  </w:style>
  <w:style w:type="paragraph" w:customStyle="1" w:styleId="odr">
    <w:name w:val="Č. odr."/>
    <w:basedOn w:val="Normln"/>
    <w:rsid w:val="00296442"/>
    <w:pPr>
      <w:numPr>
        <w:ilvl w:val="2"/>
        <w:numId w:val="11"/>
      </w:numPr>
      <w:spacing w:after="60" w:line="240" w:lineRule="atLeast"/>
      <w:jc w:val="both"/>
    </w:pPr>
    <w:rPr>
      <w:szCs w:val="20"/>
    </w:rPr>
  </w:style>
  <w:style w:type="paragraph" w:customStyle="1" w:styleId="vnintext">
    <w:name w:val="vniønítext"/>
    <w:basedOn w:val="Normln"/>
    <w:rsid w:val="00296442"/>
    <w:pPr>
      <w:tabs>
        <w:tab w:val="left" w:pos="709"/>
      </w:tabs>
      <w:suppressAutoHyphens/>
      <w:ind w:firstLine="426"/>
      <w:jc w:val="both"/>
    </w:pPr>
    <w:rPr>
      <w:szCs w:val="20"/>
      <w:lang w:eastAsia="ar-SA"/>
    </w:rPr>
  </w:style>
  <w:style w:type="character" w:customStyle="1" w:styleId="Nadpis4Char">
    <w:name w:val="Nadpis 4 Char"/>
    <w:basedOn w:val="Standardnpsmoodstavce"/>
    <w:link w:val="Nadpis4"/>
    <w:uiPriority w:val="9"/>
    <w:semiHidden/>
    <w:rsid w:val="00296442"/>
    <w:rPr>
      <w:rFonts w:asciiTheme="majorHAnsi" w:eastAsiaTheme="majorEastAsia" w:hAnsiTheme="majorHAnsi" w:cstheme="majorBidi"/>
      <w:b/>
      <w:bCs/>
      <w:i/>
      <w:iCs/>
      <w:color w:val="4F81BD" w:themeColor="accent1"/>
      <w:szCs w:val="24"/>
      <w:lang w:eastAsia="cs-CZ"/>
    </w:rPr>
  </w:style>
  <w:style w:type="paragraph" w:customStyle="1" w:styleId="Zkladntext31">
    <w:name w:val="Základní text 31"/>
    <w:basedOn w:val="Normln"/>
    <w:rsid w:val="00A30BE1"/>
    <w:rPr>
      <w:szCs w:val="20"/>
      <w:lang w:eastAsia="en-US"/>
    </w:rPr>
  </w:style>
  <w:style w:type="paragraph" w:customStyle="1" w:styleId="para">
    <w:name w:val="para"/>
    <w:basedOn w:val="Normln"/>
    <w:rsid w:val="00A30BE1"/>
    <w:pPr>
      <w:tabs>
        <w:tab w:val="left" w:pos="709"/>
      </w:tabs>
      <w:suppressAutoHyphens/>
      <w:jc w:val="center"/>
    </w:pPr>
    <w:rPr>
      <w:b/>
      <w:szCs w:val="20"/>
      <w:lang w:eastAsia="ar-SA"/>
    </w:rPr>
  </w:style>
  <w:style w:type="paragraph" w:styleId="Textbubliny">
    <w:name w:val="Balloon Text"/>
    <w:basedOn w:val="Normln"/>
    <w:link w:val="TextbublinyChar"/>
    <w:uiPriority w:val="99"/>
    <w:semiHidden/>
    <w:unhideWhenUsed/>
    <w:rsid w:val="003B2CB1"/>
    <w:rPr>
      <w:rFonts w:ascii="Tahoma" w:hAnsi="Tahoma" w:cs="Tahoma"/>
      <w:sz w:val="16"/>
      <w:szCs w:val="16"/>
    </w:rPr>
  </w:style>
  <w:style w:type="character" w:customStyle="1" w:styleId="TextbublinyChar">
    <w:name w:val="Text bubliny Char"/>
    <w:basedOn w:val="Standardnpsmoodstavce"/>
    <w:link w:val="Textbubliny"/>
    <w:uiPriority w:val="99"/>
    <w:semiHidden/>
    <w:rsid w:val="003B2C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B124F"/>
    <w:rPr>
      <w:sz w:val="16"/>
      <w:szCs w:val="16"/>
    </w:rPr>
  </w:style>
  <w:style w:type="paragraph" w:styleId="Textkomente">
    <w:name w:val="annotation text"/>
    <w:basedOn w:val="Normln"/>
    <w:link w:val="TextkomenteChar"/>
    <w:uiPriority w:val="99"/>
    <w:semiHidden/>
    <w:unhideWhenUsed/>
    <w:rsid w:val="008B124F"/>
    <w:rPr>
      <w:sz w:val="20"/>
      <w:szCs w:val="20"/>
    </w:rPr>
  </w:style>
  <w:style w:type="character" w:customStyle="1" w:styleId="TextkomenteChar">
    <w:name w:val="Text komentáře Char"/>
    <w:basedOn w:val="Standardnpsmoodstavce"/>
    <w:link w:val="Textkomente"/>
    <w:uiPriority w:val="99"/>
    <w:semiHidden/>
    <w:rsid w:val="008B124F"/>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124F"/>
    <w:rPr>
      <w:b/>
      <w:bCs/>
    </w:rPr>
  </w:style>
  <w:style w:type="character" w:customStyle="1" w:styleId="PedmtkomenteChar">
    <w:name w:val="Předmět komentáře Char"/>
    <w:basedOn w:val="TextkomenteChar"/>
    <w:link w:val="Pedmtkomente"/>
    <w:uiPriority w:val="99"/>
    <w:semiHidden/>
    <w:rsid w:val="008B124F"/>
    <w:rPr>
      <w:rFonts w:eastAsia="Times New Roman" w:cs="Times New Roman"/>
      <w:b/>
      <w:bCs/>
      <w:sz w:val="20"/>
      <w:szCs w:val="20"/>
      <w:lang w:eastAsia="cs-CZ"/>
    </w:rPr>
  </w:style>
  <w:style w:type="paragraph" w:customStyle="1" w:styleId="Odsazenslovanodstavec">
    <w:name w:val="Odsazený číslovaný odstavec"/>
    <w:basedOn w:val="Zpat"/>
    <w:rsid w:val="00CD1902"/>
    <w:pPr>
      <w:numPr>
        <w:numId w:val="18"/>
      </w:numPr>
      <w:tabs>
        <w:tab w:val="clear" w:pos="502"/>
        <w:tab w:val="clear" w:pos="4536"/>
        <w:tab w:val="num" w:pos="360"/>
        <w:tab w:val="left" w:pos="567"/>
      </w:tabs>
      <w:spacing w:before="120"/>
      <w:ind w:left="0" w:firstLine="0"/>
      <w:jc w:val="both"/>
    </w:pPr>
    <w:rPr>
      <w:sz w:val="22"/>
      <w:szCs w:val="20"/>
    </w:rPr>
  </w:style>
  <w:style w:type="table" w:styleId="Mkatabulky">
    <w:name w:val="Table Grid"/>
    <w:basedOn w:val="Normlntabulka"/>
    <w:uiPriority w:val="59"/>
    <w:rsid w:val="005406B0"/>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E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4731">
      <w:bodyDiv w:val="1"/>
      <w:marLeft w:val="0"/>
      <w:marRight w:val="0"/>
      <w:marTop w:val="0"/>
      <w:marBottom w:val="0"/>
      <w:divBdr>
        <w:top w:val="none" w:sz="0" w:space="0" w:color="auto"/>
        <w:left w:val="none" w:sz="0" w:space="0" w:color="auto"/>
        <w:bottom w:val="none" w:sz="0" w:space="0" w:color="auto"/>
        <w:right w:val="none" w:sz="0" w:space="0" w:color="auto"/>
      </w:divBdr>
    </w:div>
    <w:div w:id="873150549">
      <w:bodyDiv w:val="1"/>
      <w:marLeft w:val="0"/>
      <w:marRight w:val="0"/>
      <w:marTop w:val="0"/>
      <w:marBottom w:val="0"/>
      <w:divBdr>
        <w:top w:val="none" w:sz="0" w:space="0" w:color="auto"/>
        <w:left w:val="none" w:sz="0" w:space="0" w:color="auto"/>
        <w:bottom w:val="none" w:sz="0" w:space="0" w:color="auto"/>
        <w:right w:val="none" w:sz="0" w:space="0" w:color="auto"/>
      </w:divBdr>
    </w:div>
    <w:div w:id="1337031970">
      <w:bodyDiv w:val="1"/>
      <w:marLeft w:val="0"/>
      <w:marRight w:val="0"/>
      <w:marTop w:val="0"/>
      <w:marBottom w:val="0"/>
      <w:divBdr>
        <w:top w:val="none" w:sz="0" w:space="0" w:color="auto"/>
        <w:left w:val="none" w:sz="0" w:space="0" w:color="auto"/>
        <w:bottom w:val="none" w:sz="0" w:space="0" w:color="auto"/>
        <w:right w:val="none" w:sz="0" w:space="0" w:color="auto"/>
      </w:divBdr>
    </w:div>
    <w:div w:id="1526364868">
      <w:bodyDiv w:val="1"/>
      <w:marLeft w:val="0"/>
      <w:marRight w:val="0"/>
      <w:marTop w:val="0"/>
      <w:marBottom w:val="0"/>
      <w:divBdr>
        <w:top w:val="none" w:sz="0" w:space="0" w:color="auto"/>
        <w:left w:val="none" w:sz="0" w:space="0" w:color="auto"/>
        <w:bottom w:val="none" w:sz="0" w:space="0" w:color="auto"/>
        <w:right w:val="none" w:sz="0" w:space="0" w:color="auto"/>
      </w:divBdr>
    </w:div>
    <w:div w:id="2081366473">
      <w:bodyDiv w:val="1"/>
      <w:marLeft w:val="0"/>
      <w:marRight w:val="0"/>
      <w:marTop w:val="0"/>
      <w:marBottom w:val="0"/>
      <w:divBdr>
        <w:top w:val="none" w:sz="0" w:space="0" w:color="auto"/>
        <w:left w:val="none" w:sz="0" w:space="0" w:color="auto"/>
        <w:bottom w:val="none" w:sz="0" w:space="0" w:color="auto"/>
        <w:right w:val="none" w:sz="0" w:space="0" w:color="auto"/>
      </w:divBdr>
      <w:divsChild>
        <w:div w:id="1122647406">
          <w:marLeft w:val="0"/>
          <w:marRight w:val="0"/>
          <w:marTop w:val="0"/>
          <w:marBottom w:val="0"/>
          <w:divBdr>
            <w:top w:val="none" w:sz="0" w:space="0" w:color="auto"/>
            <w:left w:val="none" w:sz="0" w:space="0" w:color="auto"/>
            <w:bottom w:val="none" w:sz="0" w:space="0" w:color="auto"/>
            <w:right w:val="none" w:sz="0" w:space="0" w:color="auto"/>
          </w:divBdr>
        </w:div>
        <w:div w:id="955527368">
          <w:marLeft w:val="0"/>
          <w:marRight w:val="0"/>
          <w:marTop w:val="0"/>
          <w:marBottom w:val="0"/>
          <w:divBdr>
            <w:top w:val="none" w:sz="0" w:space="0" w:color="auto"/>
            <w:left w:val="none" w:sz="0" w:space="0" w:color="auto"/>
            <w:bottom w:val="none" w:sz="0" w:space="0" w:color="auto"/>
            <w:right w:val="none" w:sz="0" w:space="0" w:color="auto"/>
          </w:divBdr>
        </w:div>
      </w:divsChild>
    </w:div>
    <w:div w:id="21192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2950</Words>
  <Characters>17411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sneidarova</dc:creator>
  <cp:lastModifiedBy>Doležalová Vendula Bc.</cp:lastModifiedBy>
  <cp:revision>15</cp:revision>
  <cp:lastPrinted>2022-03-03T10:23:00Z</cp:lastPrinted>
  <dcterms:created xsi:type="dcterms:W3CDTF">2021-05-26T12:14:00Z</dcterms:created>
  <dcterms:modified xsi:type="dcterms:W3CDTF">2022-05-17T10:44:00Z</dcterms:modified>
</cp:coreProperties>
</file>