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E02C5" w14:textId="4C676FFE" w:rsidR="002E28C4" w:rsidRDefault="002E28C4" w:rsidP="00DE024E">
      <w:pPr>
        <w:pStyle w:val="Zkladntext"/>
        <w:spacing w:after="120" w:line="276" w:lineRule="auto"/>
        <w:ind w:right="373"/>
        <w:jc w:val="center"/>
        <w:rPr>
          <w:b/>
          <w:sz w:val="32"/>
          <w:szCs w:val="32"/>
        </w:rPr>
      </w:pPr>
      <w:bookmarkStart w:id="0" w:name="PARTIES"/>
      <w:bookmarkEnd w:id="0"/>
      <w:r w:rsidRPr="00D55963">
        <w:rPr>
          <w:b/>
          <w:sz w:val="32"/>
          <w:szCs w:val="32"/>
        </w:rPr>
        <w:t xml:space="preserve">SMLOUVA O </w:t>
      </w:r>
      <w:r w:rsidR="001502F8">
        <w:rPr>
          <w:b/>
          <w:sz w:val="32"/>
          <w:szCs w:val="32"/>
        </w:rPr>
        <w:t>DÍLO</w:t>
      </w:r>
    </w:p>
    <w:p w14:paraId="28CCFD4F" w14:textId="5D019EC0" w:rsidR="002E28C4" w:rsidRDefault="002E28C4" w:rsidP="002E28C4">
      <w:pPr>
        <w:pStyle w:val="Zkladntext"/>
        <w:spacing w:line="276" w:lineRule="auto"/>
        <w:ind w:right="373"/>
        <w:jc w:val="center"/>
        <w:rPr>
          <w:sz w:val="20"/>
          <w:szCs w:val="20"/>
        </w:rPr>
      </w:pPr>
      <w:r w:rsidRPr="00D55963">
        <w:rPr>
          <w:rStyle w:val="Odkaznakoment"/>
          <w:rFonts w:eastAsia="Calibri"/>
          <w:sz w:val="20"/>
          <w:szCs w:val="20"/>
        </w:rPr>
        <w:t>(</w:t>
      </w:r>
      <w:r w:rsidRPr="00D55963">
        <w:rPr>
          <w:sz w:val="20"/>
          <w:szCs w:val="20"/>
        </w:rPr>
        <w:t>dále jen „</w:t>
      </w:r>
      <w:r w:rsidRPr="00D55963">
        <w:rPr>
          <w:b/>
          <w:sz w:val="20"/>
          <w:szCs w:val="20"/>
        </w:rPr>
        <w:t>Smlouva</w:t>
      </w:r>
      <w:r w:rsidRPr="00D55963">
        <w:rPr>
          <w:sz w:val="20"/>
          <w:szCs w:val="20"/>
        </w:rPr>
        <w:t>“)</w:t>
      </w:r>
    </w:p>
    <w:p w14:paraId="22340D3C" w14:textId="41EC7656" w:rsidR="001502F8" w:rsidRDefault="001502F8" w:rsidP="002E28C4">
      <w:pPr>
        <w:pStyle w:val="Zkladntext"/>
        <w:spacing w:line="276" w:lineRule="auto"/>
        <w:ind w:right="373"/>
        <w:jc w:val="center"/>
        <w:rPr>
          <w:sz w:val="20"/>
          <w:szCs w:val="20"/>
        </w:rPr>
      </w:pPr>
    </w:p>
    <w:p w14:paraId="256C443C" w14:textId="78EE7101" w:rsidR="001502F8" w:rsidRPr="00D55963" w:rsidRDefault="001502F8" w:rsidP="001502F8">
      <w:pPr>
        <w:pStyle w:val="Zkladntext"/>
        <w:spacing w:line="276" w:lineRule="auto"/>
        <w:ind w:right="373"/>
        <w:jc w:val="center"/>
        <w:rPr>
          <w:sz w:val="20"/>
          <w:szCs w:val="20"/>
        </w:rPr>
      </w:pPr>
      <w:r w:rsidRPr="00E7581D">
        <w:rPr>
          <w:sz w:val="20"/>
          <w:szCs w:val="20"/>
        </w:rPr>
        <w:t xml:space="preserve">uzavřená </w:t>
      </w:r>
      <w:r w:rsidR="00411552">
        <w:rPr>
          <w:sz w:val="20"/>
          <w:szCs w:val="20"/>
        </w:rPr>
        <w:t>níže</w:t>
      </w:r>
      <w:r w:rsidRPr="00E7581D">
        <w:rPr>
          <w:sz w:val="20"/>
          <w:szCs w:val="20"/>
        </w:rPr>
        <w:t xml:space="preserve"> uvedeného dne, měsíce a roku podle § 2586 a násl. zákona č. 89/2012 Sb.,</w:t>
      </w:r>
    </w:p>
    <w:p w14:paraId="27849C48" w14:textId="18AD21F4" w:rsidR="001502F8" w:rsidRPr="00D55963" w:rsidRDefault="001502F8" w:rsidP="001502F8">
      <w:pPr>
        <w:pStyle w:val="Zkladntext"/>
        <w:spacing w:line="276" w:lineRule="auto"/>
        <w:ind w:right="373"/>
        <w:jc w:val="center"/>
        <w:rPr>
          <w:sz w:val="20"/>
          <w:szCs w:val="20"/>
        </w:rPr>
      </w:pPr>
      <w:r w:rsidRPr="00E7581D">
        <w:rPr>
          <w:sz w:val="20"/>
          <w:szCs w:val="20"/>
        </w:rPr>
        <w:t>občanský zákoník, ve znění pozdějších předpisů</w:t>
      </w:r>
      <w:r>
        <w:rPr>
          <w:sz w:val="20"/>
          <w:szCs w:val="20"/>
        </w:rPr>
        <w:t xml:space="preserve"> (dále jen „</w:t>
      </w:r>
      <w:r w:rsidRPr="00E7581D">
        <w:rPr>
          <w:b/>
          <w:bCs/>
          <w:sz w:val="20"/>
          <w:szCs w:val="20"/>
        </w:rPr>
        <w:t>Občanský zákoník</w:t>
      </w:r>
      <w:r>
        <w:rPr>
          <w:sz w:val="20"/>
          <w:szCs w:val="20"/>
        </w:rPr>
        <w:t>“)</w:t>
      </w:r>
      <w:r w:rsidRPr="00E7581D">
        <w:rPr>
          <w:sz w:val="20"/>
          <w:szCs w:val="20"/>
        </w:rPr>
        <w:t xml:space="preserve"> </w:t>
      </w:r>
    </w:p>
    <w:p w14:paraId="63E7BA8C" w14:textId="10B25FF6" w:rsidR="002E28C4" w:rsidRDefault="002E28C4" w:rsidP="002E28C4">
      <w:pPr>
        <w:pStyle w:val="Zkladntext"/>
        <w:tabs>
          <w:tab w:val="left" w:pos="1797"/>
        </w:tabs>
        <w:spacing w:line="276" w:lineRule="auto"/>
        <w:jc w:val="both"/>
        <w:rPr>
          <w:sz w:val="20"/>
          <w:szCs w:val="20"/>
        </w:rPr>
      </w:pPr>
    </w:p>
    <w:p w14:paraId="26181F16" w14:textId="77777777" w:rsidR="002D29FD" w:rsidRPr="00E7581D" w:rsidRDefault="002D29FD" w:rsidP="002E28C4">
      <w:pPr>
        <w:pStyle w:val="Zkladntext"/>
        <w:tabs>
          <w:tab w:val="left" w:pos="1797"/>
        </w:tabs>
        <w:spacing w:line="276" w:lineRule="auto"/>
        <w:jc w:val="both"/>
        <w:rPr>
          <w:b/>
          <w:i/>
          <w:sz w:val="20"/>
          <w:szCs w:val="20"/>
        </w:rPr>
      </w:pPr>
    </w:p>
    <w:p w14:paraId="4BEC84AB" w14:textId="77777777" w:rsidR="002E28C4" w:rsidRPr="00D55963" w:rsidRDefault="002E28C4" w:rsidP="002E28C4">
      <w:pPr>
        <w:pStyle w:val="Zkladntext"/>
        <w:keepNext/>
        <w:numPr>
          <w:ilvl w:val="0"/>
          <w:numId w:val="20"/>
        </w:numPr>
        <w:spacing w:line="276" w:lineRule="auto"/>
        <w:ind w:left="567" w:hanging="567"/>
        <w:jc w:val="both"/>
        <w:rPr>
          <w:b/>
          <w:bCs/>
          <w:sz w:val="20"/>
          <w:szCs w:val="20"/>
        </w:rPr>
      </w:pPr>
      <w:r w:rsidRPr="00D55963">
        <w:rPr>
          <w:rFonts w:eastAsia="Calibri"/>
          <w:b/>
          <w:bCs/>
          <w:sz w:val="20"/>
          <w:szCs w:val="20"/>
        </w:rPr>
        <w:t>Smluvní strany</w:t>
      </w:r>
    </w:p>
    <w:p w14:paraId="4BAA7EF8" w14:textId="77777777" w:rsidR="002E28C4" w:rsidRPr="00E7581D" w:rsidRDefault="002E28C4" w:rsidP="002E28C4">
      <w:pPr>
        <w:pStyle w:val="Zkladntext"/>
        <w:keepNext/>
        <w:spacing w:line="276" w:lineRule="auto"/>
        <w:ind w:left="426"/>
        <w:jc w:val="both"/>
        <w:rPr>
          <w:b/>
          <w:sz w:val="20"/>
          <w:szCs w:val="20"/>
        </w:rPr>
      </w:pPr>
    </w:p>
    <w:p w14:paraId="66D5CAAE" w14:textId="77777777" w:rsidR="002E28C4" w:rsidRPr="00E7581D" w:rsidRDefault="002E28C4" w:rsidP="002E28C4">
      <w:pPr>
        <w:pStyle w:val="Zkladntext"/>
        <w:keepNext/>
        <w:numPr>
          <w:ilvl w:val="1"/>
          <w:numId w:val="20"/>
        </w:numPr>
        <w:spacing w:line="276" w:lineRule="auto"/>
        <w:ind w:left="567" w:hanging="567"/>
        <w:rPr>
          <w:b/>
          <w:sz w:val="20"/>
          <w:szCs w:val="20"/>
        </w:rPr>
      </w:pPr>
      <w:r w:rsidRPr="00E7581D">
        <w:rPr>
          <w:b/>
          <w:sz w:val="20"/>
          <w:szCs w:val="20"/>
        </w:rPr>
        <w:t>Objednatel:</w:t>
      </w:r>
    </w:p>
    <w:p w14:paraId="32CD6634" w14:textId="77777777" w:rsidR="002E28C4" w:rsidRPr="00E7581D" w:rsidRDefault="002E28C4" w:rsidP="002E28C4">
      <w:pPr>
        <w:pStyle w:val="Zkladntext"/>
        <w:spacing w:line="276" w:lineRule="auto"/>
        <w:ind w:left="426"/>
        <w:rPr>
          <w:i/>
          <w:sz w:val="20"/>
          <w:szCs w:val="20"/>
        </w:rPr>
      </w:pPr>
    </w:p>
    <w:p w14:paraId="6194E5A2" w14:textId="77777777" w:rsidR="002D29FD" w:rsidRDefault="002D29FD" w:rsidP="002E28C4">
      <w:pPr>
        <w:spacing w:after="0"/>
        <w:ind w:left="567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bookmarkStart w:id="1" w:name="_Hlk41038407"/>
      <w:r w:rsidRPr="002D29FD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Statutární město Olomouc </w:t>
      </w:r>
    </w:p>
    <w:bookmarkEnd w:id="1"/>
    <w:p w14:paraId="36903340" w14:textId="77777777" w:rsidR="002D29FD" w:rsidRDefault="002D29FD" w:rsidP="002E28C4">
      <w:pPr>
        <w:spacing w:after="0"/>
        <w:ind w:left="567"/>
        <w:rPr>
          <w:rFonts w:ascii="Arial" w:hAnsi="Arial" w:cs="Arial"/>
          <w:bCs/>
          <w:sz w:val="20"/>
        </w:rPr>
      </w:pPr>
      <w:r w:rsidRPr="002D29FD">
        <w:rPr>
          <w:rFonts w:ascii="Arial" w:hAnsi="Arial" w:cs="Arial"/>
          <w:bCs/>
          <w:sz w:val="20"/>
        </w:rPr>
        <w:t>Olomouc, Horní náměstí 583, PSČ 779 11</w:t>
      </w:r>
    </w:p>
    <w:p w14:paraId="78C5BD81" w14:textId="6D8C08C0" w:rsidR="002E28C4" w:rsidRPr="00E7581D" w:rsidRDefault="002E28C4" w:rsidP="002E28C4">
      <w:pPr>
        <w:spacing w:after="0"/>
        <w:ind w:left="567"/>
        <w:rPr>
          <w:rFonts w:ascii="Arial" w:hAnsi="Arial" w:cs="Arial"/>
          <w:sz w:val="20"/>
          <w:szCs w:val="20"/>
        </w:rPr>
      </w:pPr>
      <w:r w:rsidRPr="00E7581D">
        <w:rPr>
          <w:rFonts w:ascii="Arial" w:hAnsi="Arial" w:cs="Arial"/>
          <w:sz w:val="20"/>
          <w:szCs w:val="20"/>
        </w:rPr>
        <w:t>IČO:</w:t>
      </w:r>
      <w:r w:rsidRPr="00D55963">
        <w:rPr>
          <w:rFonts w:ascii="Arial" w:hAnsi="Arial" w:cs="Arial"/>
          <w:sz w:val="20"/>
          <w:szCs w:val="20"/>
        </w:rPr>
        <w:t xml:space="preserve"> </w:t>
      </w:r>
      <w:r w:rsidR="002D29FD" w:rsidRPr="002D29FD">
        <w:rPr>
          <w:rFonts w:ascii="Arial" w:hAnsi="Arial" w:cs="Arial"/>
          <w:sz w:val="20"/>
          <w:szCs w:val="20"/>
        </w:rPr>
        <w:t>002 99 308</w:t>
      </w:r>
      <w:r w:rsidRPr="00D55963">
        <w:rPr>
          <w:rFonts w:ascii="Arial" w:hAnsi="Arial" w:cs="Arial"/>
          <w:sz w:val="20"/>
          <w:szCs w:val="20"/>
        </w:rPr>
        <w:t>,</w:t>
      </w:r>
    </w:p>
    <w:p w14:paraId="55040854" w14:textId="4036304F" w:rsidR="002E28C4" w:rsidRPr="00D55963" w:rsidRDefault="002E28C4" w:rsidP="002E28C4">
      <w:pPr>
        <w:spacing w:after="0"/>
        <w:ind w:left="567"/>
        <w:rPr>
          <w:rFonts w:ascii="Arial" w:hAnsi="Arial" w:cs="Arial"/>
          <w:sz w:val="20"/>
          <w:szCs w:val="20"/>
        </w:rPr>
      </w:pPr>
      <w:r w:rsidRPr="00D55963">
        <w:rPr>
          <w:rFonts w:ascii="Arial" w:hAnsi="Arial" w:cs="Arial"/>
          <w:sz w:val="20"/>
          <w:szCs w:val="20"/>
        </w:rPr>
        <w:t xml:space="preserve">zastoupená: </w:t>
      </w:r>
      <w:r w:rsidR="002D29FD" w:rsidRPr="002D29FD">
        <w:rPr>
          <w:rFonts w:ascii="Arial" w:hAnsi="Arial" w:cs="Arial"/>
          <w:sz w:val="20"/>
          <w:szCs w:val="20"/>
        </w:rPr>
        <w:t>JUDr. Martin</w:t>
      </w:r>
      <w:r w:rsidR="002D29FD">
        <w:rPr>
          <w:rFonts w:ascii="Arial" w:hAnsi="Arial" w:cs="Arial"/>
          <w:sz w:val="20"/>
          <w:szCs w:val="20"/>
        </w:rPr>
        <w:t>em</w:t>
      </w:r>
      <w:r w:rsidR="002D29FD" w:rsidRPr="002D29FD">
        <w:rPr>
          <w:rFonts w:ascii="Arial" w:hAnsi="Arial" w:cs="Arial"/>
          <w:sz w:val="20"/>
          <w:szCs w:val="20"/>
        </w:rPr>
        <w:t xml:space="preserve"> Major</w:t>
      </w:r>
      <w:r w:rsidR="002D29FD">
        <w:rPr>
          <w:rFonts w:ascii="Arial" w:hAnsi="Arial" w:cs="Arial"/>
          <w:sz w:val="20"/>
          <w:szCs w:val="20"/>
        </w:rPr>
        <w:t>em</w:t>
      </w:r>
      <w:r w:rsidR="002D29FD" w:rsidRPr="002D29FD">
        <w:rPr>
          <w:rFonts w:ascii="Arial" w:hAnsi="Arial" w:cs="Arial"/>
          <w:sz w:val="20"/>
          <w:szCs w:val="20"/>
        </w:rPr>
        <w:t>, MBA, náměstkem primátora</w:t>
      </w:r>
    </w:p>
    <w:p w14:paraId="16C07222" w14:textId="77777777" w:rsidR="002E28C4" w:rsidRPr="00E7581D" w:rsidRDefault="002E28C4" w:rsidP="002E28C4">
      <w:pPr>
        <w:pStyle w:val="Zkladntext"/>
        <w:spacing w:line="276" w:lineRule="auto"/>
        <w:ind w:left="567"/>
        <w:rPr>
          <w:sz w:val="20"/>
          <w:szCs w:val="20"/>
        </w:rPr>
      </w:pPr>
      <w:r w:rsidRPr="00E7581D">
        <w:rPr>
          <w:sz w:val="20"/>
          <w:szCs w:val="20"/>
        </w:rPr>
        <w:t>zástupce pověřený jednáním ve věcech:</w:t>
      </w:r>
    </w:p>
    <w:p w14:paraId="6FE7403D" w14:textId="3CE8F0D2" w:rsidR="002E28C4" w:rsidRDefault="002E28C4" w:rsidP="00A13F00">
      <w:pPr>
        <w:pStyle w:val="Zkladntext"/>
        <w:tabs>
          <w:tab w:val="left" w:pos="2127"/>
        </w:tabs>
        <w:spacing w:line="276" w:lineRule="auto"/>
        <w:ind w:left="2832" w:hanging="1698"/>
        <w:rPr>
          <w:sz w:val="20"/>
          <w:szCs w:val="20"/>
        </w:rPr>
      </w:pPr>
      <w:r w:rsidRPr="00E7581D">
        <w:rPr>
          <w:sz w:val="20"/>
          <w:szCs w:val="20"/>
        </w:rPr>
        <w:t xml:space="preserve">a) technických: </w:t>
      </w:r>
      <w:r w:rsidRPr="00E7581D">
        <w:rPr>
          <w:sz w:val="20"/>
          <w:szCs w:val="20"/>
        </w:rPr>
        <w:tab/>
      </w:r>
      <w:proofErr w:type="spellStart"/>
      <w:r w:rsidR="00530D94">
        <w:rPr>
          <w:sz w:val="20"/>
          <w:szCs w:val="20"/>
        </w:rPr>
        <w:t>xxxxxxxxxxxxxxxxxxxxxxxxxxxxxxxxxxxxxxxx</w:t>
      </w:r>
      <w:proofErr w:type="spellEnd"/>
    </w:p>
    <w:p w14:paraId="22879550" w14:textId="763E23A7" w:rsidR="00A13F00" w:rsidRPr="00E7581D" w:rsidRDefault="00A13F00" w:rsidP="00A13F00">
      <w:pPr>
        <w:pStyle w:val="Zkladntext"/>
        <w:tabs>
          <w:tab w:val="left" w:pos="2127"/>
        </w:tabs>
        <w:spacing w:line="276" w:lineRule="auto"/>
        <w:ind w:left="2832" w:hanging="169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530D94">
        <w:rPr>
          <w:sz w:val="20"/>
          <w:szCs w:val="20"/>
        </w:rPr>
        <w:t>xxxxxxxxxxxxxxxxxxxxxxxxxxxxxxxxxxxxxxxx</w:t>
      </w:r>
      <w:proofErr w:type="spellEnd"/>
    </w:p>
    <w:p w14:paraId="159865B7" w14:textId="102F017E" w:rsidR="002E28C4" w:rsidRPr="00E7581D" w:rsidRDefault="002E28C4" w:rsidP="002E28C4">
      <w:pPr>
        <w:pStyle w:val="Zkladntext"/>
        <w:spacing w:line="276" w:lineRule="auto"/>
        <w:ind w:left="567" w:firstLine="567"/>
        <w:rPr>
          <w:sz w:val="20"/>
          <w:szCs w:val="20"/>
        </w:rPr>
      </w:pPr>
      <w:r w:rsidRPr="00E7581D">
        <w:rPr>
          <w:sz w:val="20"/>
          <w:szCs w:val="20"/>
        </w:rPr>
        <w:t xml:space="preserve">b) smluvních: </w:t>
      </w:r>
      <w:r w:rsidRPr="00E7581D">
        <w:rPr>
          <w:sz w:val="20"/>
          <w:szCs w:val="20"/>
        </w:rPr>
        <w:tab/>
      </w:r>
      <w:r w:rsidR="00A13F00" w:rsidRPr="00A13F00">
        <w:rPr>
          <w:sz w:val="20"/>
          <w:szCs w:val="20"/>
        </w:rPr>
        <w:t>JUDr. Martin Major, MBA, náměstek primátora</w:t>
      </w:r>
    </w:p>
    <w:p w14:paraId="1282D335" w14:textId="7E4F9E0B" w:rsidR="002E28C4" w:rsidRPr="00E7581D" w:rsidRDefault="002E28C4" w:rsidP="002E28C4">
      <w:pPr>
        <w:pStyle w:val="Zkladntext"/>
        <w:spacing w:line="276" w:lineRule="auto"/>
        <w:ind w:firstLine="567"/>
        <w:rPr>
          <w:sz w:val="20"/>
          <w:szCs w:val="20"/>
        </w:rPr>
      </w:pPr>
      <w:r w:rsidRPr="00E7581D">
        <w:rPr>
          <w:sz w:val="20"/>
          <w:szCs w:val="20"/>
        </w:rPr>
        <w:t>telefon:</w:t>
      </w:r>
      <w:r w:rsidRPr="00E7581D">
        <w:rPr>
          <w:sz w:val="20"/>
          <w:szCs w:val="20"/>
        </w:rPr>
        <w:tab/>
      </w:r>
      <w:r w:rsidRPr="00E7581D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530D94">
        <w:rPr>
          <w:sz w:val="20"/>
          <w:szCs w:val="20"/>
        </w:rPr>
        <w:t>xxxxxxxxxxxxxxxxxxxxx</w:t>
      </w:r>
      <w:proofErr w:type="spellEnd"/>
      <w:r w:rsidR="00A13F00">
        <w:rPr>
          <w:sz w:val="20"/>
          <w:szCs w:val="20"/>
        </w:rPr>
        <w:t xml:space="preserve"> </w:t>
      </w:r>
    </w:p>
    <w:p w14:paraId="3FED54CC" w14:textId="4A59719F" w:rsidR="002E28C4" w:rsidRPr="00E7581D" w:rsidRDefault="002E28C4" w:rsidP="002E28C4">
      <w:pPr>
        <w:pStyle w:val="Zkladntext"/>
        <w:spacing w:line="276" w:lineRule="auto"/>
        <w:ind w:firstLine="567"/>
        <w:rPr>
          <w:sz w:val="20"/>
          <w:szCs w:val="20"/>
        </w:rPr>
      </w:pPr>
      <w:r w:rsidRPr="00E7581D">
        <w:rPr>
          <w:sz w:val="20"/>
          <w:szCs w:val="20"/>
        </w:rPr>
        <w:t xml:space="preserve">e-mail: </w:t>
      </w:r>
      <w:r w:rsidRPr="00E7581D">
        <w:rPr>
          <w:sz w:val="20"/>
          <w:szCs w:val="20"/>
        </w:rPr>
        <w:tab/>
      </w:r>
      <w:r w:rsidRPr="00E7581D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530D94">
        <w:t>xxxxxxxxxxxxxxxxxxx</w:t>
      </w:r>
      <w:proofErr w:type="spellEnd"/>
    </w:p>
    <w:p w14:paraId="0EDAE6F6" w14:textId="0826404A" w:rsidR="002E28C4" w:rsidRPr="00E7581D" w:rsidRDefault="002E28C4" w:rsidP="002E28C4">
      <w:pPr>
        <w:spacing w:after="0"/>
        <w:ind w:left="567"/>
        <w:rPr>
          <w:rFonts w:ascii="Arial" w:hAnsi="Arial" w:cs="Arial"/>
          <w:sz w:val="20"/>
          <w:szCs w:val="20"/>
        </w:rPr>
      </w:pPr>
      <w:r w:rsidRPr="00E7581D">
        <w:rPr>
          <w:rFonts w:ascii="Arial" w:hAnsi="Arial" w:cs="Arial"/>
          <w:sz w:val="20"/>
          <w:szCs w:val="20"/>
        </w:rPr>
        <w:t xml:space="preserve">bankovní spojení: </w:t>
      </w:r>
      <w:r w:rsidRPr="00E7581D">
        <w:rPr>
          <w:rFonts w:ascii="Arial" w:hAnsi="Arial" w:cs="Arial"/>
          <w:sz w:val="20"/>
          <w:szCs w:val="20"/>
        </w:rPr>
        <w:tab/>
      </w:r>
      <w:r w:rsidR="00A13F00" w:rsidRPr="00A13F00">
        <w:rPr>
          <w:rFonts w:ascii="Arial" w:hAnsi="Arial" w:cs="Arial"/>
          <w:sz w:val="20"/>
          <w:szCs w:val="20"/>
        </w:rPr>
        <w:t>Česká spořitelna, a.s.</w:t>
      </w:r>
    </w:p>
    <w:p w14:paraId="7EDB1E77" w14:textId="4C03F258" w:rsidR="002E28C4" w:rsidRPr="00E7581D" w:rsidRDefault="002E28C4" w:rsidP="002E28C4">
      <w:pPr>
        <w:pStyle w:val="Zkladntext"/>
        <w:spacing w:line="276" w:lineRule="auto"/>
        <w:ind w:firstLine="567"/>
        <w:rPr>
          <w:sz w:val="20"/>
          <w:szCs w:val="20"/>
        </w:rPr>
      </w:pPr>
      <w:r w:rsidRPr="00E7581D">
        <w:rPr>
          <w:sz w:val="20"/>
          <w:szCs w:val="20"/>
        </w:rPr>
        <w:t xml:space="preserve">číslo účtu: </w:t>
      </w:r>
      <w:r w:rsidRPr="00E7581D">
        <w:rPr>
          <w:sz w:val="20"/>
          <w:szCs w:val="20"/>
        </w:rPr>
        <w:tab/>
      </w:r>
      <w:r w:rsidRPr="00E7581D">
        <w:rPr>
          <w:sz w:val="20"/>
          <w:szCs w:val="20"/>
        </w:rPr>
        <w:tab/>
      </w:r>
      <w:r w:rsidR="00A13F00" w:rsidRPr="00A13F00">
        <w:rPr>
          <w:sz w:val="20"/>
          <w:szCs w:val="20"/>
        </w:rPr>
        <w:t>27-1801731369/0800</w:t>
      </w:r>
    </w:p>
    <w:p w14:paraId="372CB6CA" w14:textId="77777777" w:rsidR="002E28C4" w:rsidRPr="00D55963" w:rsidRDefault="002E28C4" w:rsidP="002E28C4">
      <w:pPr>
        <w:spacing w:after="0"/>
        <w:ind w:left="567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96D2B17" w14:textId="18B00D6A" w:rsidR="002E28C4" w:rsidRPr="00D55963" w:rsidRDefault="002E28C4" w:rsidP="002E28C4">
      <w:pPr>
        <w:spacing w:after="0"/>
        <w:ind w:left="567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559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DÁLE JEN „</w:t>
      </w:r>
      <w:r w:rsidR="000F353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</w:t>
      </w:r>
      <w:r w:rsidRPr="00D5596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bjednatel</w:t>
      </w:r>
      <w:r w:rsidRPr="00D559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</w:t>
      </w:r>
    </w:p>
    <w:p w14:paraId="7C1AE4AC" w14:textId="77777777" w:rsidR="002E28C4" w:rsidRPr="00E7581D" w:rsidRDefault="002E28C4" w:rsidP="002E28C4">
      <w:pPr>
        <w:pStyle w:val="Odstavecseseznamem"/>
        <w:widowControl w:val="0"/>
        <w:tabs>
          <w:tab w:val="left" w:pos="0"/>
        </w:tabs>
        <w:suppressAutoHyphens w:val="0"/>
        <w:autoSpaceDE w:val="0"/>
        <w:autoSpaceDN w:val="0"/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  <w:bookmarkStart w:id="2" w:name="_GoBack"/>
      <w:bookmarkEnd w:id="2"/>
    </w:p>
    <w:p w14:paraId="2EC39A17" w14:textId="7B6B619F" w:rsidR="002E28C4" w:rsidRPr="00E7581D" w:rsidRDefault="000E4FF2" w:rsidP="002E28C4">
      <w:pPr>
        <w:pStyle w:val="Odstavecseseznamem"/>
        <w:keepNext/>
        <w:widowControl w:val="0"/>
        <w:numPr>
          <w:ilvl w:val="1"/>
          <w:numId w:val="20"/>
        </w:numPr>
        <w:tabs>
          <w:tab w:val="left" w:pos="0"/>
        </w:tabs>
        <w:suppressAutoHyphens w:val="0"/>
        <w:autoSpaceDE w:val="0"/>
        <w:autoSpaceDN w:val="0"/>
        <w:spacing w:after="0"/>
        <w:ind w:left="567" w:hanging="567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Správce stavby</w:t>
      </w:r>
      <w:r w:rsidR="002E28C4" w:rsidRPr="00E7581D">
        <w:rPr>
          <w:rFonts w:ascii="Arial" w:hAnsi="Arial" w:cs="Arial"/>
          <w:b/>
          <w:sz w:val="20"/>
          <w:szCs w:val="20"/>
        </w:rPr>
        <w:t>:</w:t>
      </w:r>
    </w:p>
    <w:p w14:paraId="20FB24B9" w14:textId="77777777" w:rsidR="002E28C4" w:rsidRPr="000F1EA1" w:rsidRDefault="002E28C4" w:rsidP="002E28C4">
      <w:pPr>
        <w:pStyle w:val="Zkladntext"/>
        <w:spacing w:line="276" w:lineRule="auto"/>
        <w:ind w:left="426"/>
        <w:rPr>
          <w:sz w:val="20"/>
          <w:szCs w:val="20"/>
        </w:rPr>
      </w:pPr>
    </w:p>
    <w:p w14:paraId="38D7253E" w14:textId="77777777" w:rsidR="002570F1" w:rsidRPr="002570F1" w:rsidRDefault="002570F1" w:rsidP="002570F1">
      <w:pPr>
        <w:spacing w:after="0"/>
        <w:ind w:left="567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2570F1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SAFETY PRO s.r.o.</w:t>
      </w:r>
    </w:p>
    <w:p w14:paraId="30BC828F" w14:textId="77777777" w:rsidR="002570F1" w:rsidRPr="002570F1" w:rsidRDefault="002570F1" w:rsidP="002570F1">
      <w:pPr>
        <w:spacing w:after="0"/>
        <w:ind w:left="567"/>
        <w:rPr>
          <w:rFonts w:ascii="Arial" w:hAnsi="Arial" w:cs="Arial"/>
          <w:bCs/>
          <w:sz w:val="20"/>
        </w:rPr>
      </w:pPr>
      <w:r w:rsidRPr="002570F1">
        <w:rPr>
          <w:rFonts w:ascii="Arial" w:hAnsi="Arial" w:cs="Arial"/>
          <w:bCs/>
          <w:sz w:val="20"/>
        </w:rPr>
        <w:t>vedoucí člen společnosti „SAFETY – VRV – ČOV sušárna kalů správce stavby“ založené na základě společenské smlouvy o vzniku společnosti bez právní osobnosti obchodní firma:</w:t>
      </w:r>
    </w:p>
    <w:p w14:paraId="4AE962EB" w14:textId="4651E26D" w:rsidR="002570F1" w:rsidRPr="002570F1" w:rsidRDefault="002570F1" w:rsidP="002570F1">
      <w:pPr>
        <w:spacing w:after="0"/>
        <w:ind w:left="567"/>
        <w:rPr>
          <w:rFonts w:ascii="Arial" w:hAnsi="Arial" w:cs="Arial"/>
          <w:bCs/>
          <w:sz w:val="20"/>
        </w:rPr>
      </w:pPr>
      <w:r w:rsidRPr="002570F1">
        <w:rPr>
          <w:rFonts w:ascii="Arial" w:hAnsi="Arial" w:cs="Arial"/>
          <w:bCs/>
          <w:sz w:val="20"/>
        </w:rPr>
        <w:t xml:space="preserve">se sídlem: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Pr="002570F1">
        <w:rPr>
          <w:rFonts w:ascii="Arial" w:hAnsi="Arial" w:cs="Arial"/>
          <w:bCs/>
          <w:sz w:val="20"/>
        </w:rPr>
        <w:t>Přerovská 434/60, 779 00 Olomouc</w:t>
      </w:r>
    </w:p>
    <w:p w14:paraId="7684A955" w14:textId="1440238F" w:rsidR="002570F1" w:rsidRPr="002570F1" w:rsidRDefault="002570F1" w:rsidP="002570F1">
      <w:pPr>
        <w:spacing w:after="0"/>
        <w:ind w:left="567"/>
        <w:rPr>
          <w:rFonts w:ascii="Arial" w:hAnsi="Arial" w:cs="Arial"/>
          <w:bCs/>
          <w:sz w:val="20"/>
        </w:rPr>
      </w:pPr>
      <w:r w:rsidRPr="002570F1">
        <w:rPr>
          <w:rFonts w:ascii="Arial" w:hAnsi="Arial" w:cs="Arial"/>
          <w:bCs/>
          <w:sz w:val="20"/>
        </w:rPr>
        <w:t xml:space="preserve">statutární orgán: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Pr="002570F1">
        <w:rPr>
          <w:rFonts w:ascii="Arial" w:hAnsi="Arial" w:cs="Arial"/>
          <w:bCs/>
          <w:sz w:val="20"/>
        </w:rPr>
        <w:t>jednatel</w:t>
      </w:r>
    </w:p>
    <w:p w14:paraId="5A612B85" w14:textId="1019338C" w:rsidR="002570F1" w:rsidRPr="002570F1" w:rsidRDefault="002570F1" w:rsidP="002570F1">
      <w:pPr>
        <w:spacing w:after="0"/>
        <w:ind w:left="567"/>
        <w:rPr>
          <w:rFonts w:ascii="Arial" w:hAnsi="Arial" w:cs="Arial"/>
          <w:bCs/>
          <w:sz w:val="20"/>
        </w:rPr>
      </w:pPr>
      <w:r w:rsidRPr="002570F1">
        <w:rPr>
          <w:rFonts w:ascii="Arial" w:hAnsi="Arial" w:cs="Arial"/>
          <w:bCs/>
          <w:sz w:val="20"/>
        </w:rPr>
        <w:t xml:space="preserve">IČO: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Pr="002570F1">
        <w:rPr>
          <w:rFonts w:ascii="Arial" w:hAnsi="Arial" w:cs="Arial"/>
          <w:bCs/>
          <w:sz w:val="20"/>
        </w:rPr>
        <w:t>28571690</w:t>
      </w:r>
    </w:p>
    <w:p w14:paraId="5CCF8114" w14:textId="2C9E4E44" w:rsidR="002570F1" w:rsidRPr="002570F1" w:rsidRDefault="002570F1" w:rsidP="002570F1">
      <w:pPr>
        <w:spacing w:after="0"/>
        <w:ind w:left="567"/>
        <w:rPr>
          <w:rFonts w:ascii="Arial" w:hAnsi="Arial" w:cs="Arial"/>
          <w:bCs/>
          <w:sz w:val="20"/>
        </w:rPr>
      </w:pPr>
      <w:r w:rsidRPr="002570F1">
        <w:rPr>
          <w:rFonts w:ascii="Arial" w:hAnsi="Arial" w:cs="Arial"/>
          <w:bCs/>
          <w:sz w:val="20"/>
        </w:rPr>
        <w:t xml:space="preserve">DIČ: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Pr="002570F1">
        <w:rPr>
          <w:rFonts w:ascii="Arial" w:hAnsi="Arial" w:cs="Arial"/>
          <w:bCs/>
          <w:sz w:val="20"/>
        </w:rPr>
        <w:t>CZ28571690</w:t>
      </w:r>
    </w:p>
    <w:p w14:paraId="1F97CE75" w14:textId="77777777" w:rsidR="002570F1" w:rsidRPr="002570F1" w:rsidRDefault="002570F1" w:rsidP="002570F1">
      <w:pPr>
        <w:spacing w:after="0"/>
        <w:ind w:left="567"/>
        <w:rPr>
          <w:rFonts w:ascii="Arial" w:hAnsi="Arial" w:cs="Arial"/>
          <w:bCs/>
          <w:sz w:val="20"/>
        </w:rPr>
      </w:pPr>
      <w:r w:rsidRPr="002570F1">
        <w:rPr>
          <w:rFonts w:ascii="Arial" w:hAnsi="Arial" w:cs="Arial"/>
          <w:bCs/>
          <w:sz w:val="20"/>
        </w:rPr>
        <w:t xml:space="preserve">zapsaná v obchodním rejstříku vedeném Krajským soudem v Ostravě, </w:t>
      </w:r>
      <w:proofErr w:type="spellStart"/>
      <w:r w:rsidRPr="002570F1">
        <w:rPr>
          <w:rFonts w:ascii="Arial" w:hAnsi="Arial" w:cs="Arial"/>
          <w:bCs/>
          <w:sz w:val="20"/>
        </w:rPr>
        <w:t>sp</w:t>
      </w:r>
      <w:proofErr w:type="spellEnd"/>
      <w:r w:rsidRPr="002570F1">
        <w:rPr>
          <w:rFonts w:ascii="Arial" w:hAnsi="Arial" w:cs="Arial"/>
          <w:bCs/>
          <w:sz w:val="20"/>
        </w:rPr>
        <w:t>. zn. C43822</w:t>
      </w:r>
    </w:p>
    <w:p w14:paraId="1DD83174" w14:textId="77777777" w:rsidR="002570F1" w:rsidRPr="002570F1" w:rsidRDefault="002570F1" w:rsidP="002570F1">
      <w:pPr>
        <w:spacing w:after="0"/>
        <w:ind w:left="567"/>
        <w:rPr>
          <w:rFonts w:ascii="Arial" w:hAnsi="Arial" w:cs="Arial"/>
          <w:bCs/>
          <w:sz w:val="20"/>
        </w:rPr>
      </w:pPr>
      <w:r w:rsidRPr="002570F1">
        <w:rPr>
          <w:rFonts w:ascii="Arial" w:hAnsi="Arial" w:cs="Arial"/>
          <w:bCs/>
          <w:sz w:val="20"/>
        </w:rPr>
        <w:t>zástupce pověřený jednáním ve věcech</w:t>
      </w:r>
    </w:p>
    <w:p w14:paraId="09EDE58B" w14:textId="69703B57" w:rsidR="002570F1" w:rsidRPr="002570F1" w:rsidRDefault="002570F1" w:rsidP="002570F1">
      <w:pPr>
        <w:pStyle w:val="Zkladntext"/>
        <w:tabs>
          <w:tab w:val="left" w:pos="2127"/>
        </w:tabs>
        <w:spacing w:line="276" w:lineRule="auto"/>
        <w:ind w:left="2832" w:hanging="1698"/>
        <w:rPr>
          <w:rFonts w:eastAsia="Calibri"/>
          <w:sz w:val="20"/>
          <w:szCs w:val="20"/>
        </w:rPr>
      </w:pPr>
      <w:r w:rsidRPr="002570F1">
        <w:rPr>
          <w:rFonts w:eastAsia="Calibri"/>
          <w:sz w:val="20"/>
          <w:szCs w:val="20"/>
        </w:rPr>
        <w:t xml:space="preserve">a) </w:t>
      </w:r>
      <w:r w:rsidRPr="002570F1">
        <w:rPr>
          <w:sz w:val="20"/>
          <w:szCs w:val="20"/>
        </w:rPr>
        <w:t>technických</w:t>
      </w:r>
      <w:r w:rsidRPr="002570F1">
        <w:rPr>
          <w:rFonts w:eastAsia="Calibri"/>
          <w:sz w:val="20"/>
          <w:szCs w:val="20"/>
        </w:rPr>
        <w:t xml:space="preserve">: </w:t>
      </w:r>
      <w:r>
        <w:rPr>
          <w:rFonts w:eastAsia="Calibri"/>
          <w:sz w:val="20"/>
          <w:szCs w:val="20"/>
        </w:rPr>
        <w:tab/>
      </w:r>
      <w:proofErr w:type="spellStart"/>
      <w:r w:rsidR="00530D94">
        <w:rPr>
          <w:rFonts w:eastAsia="Calibri"/>
          <w:sz w:val="20"/>
          <w:szCs w:val="20"/>
        </w:rPr>
        <w:t>xxxxxxxxxxxxx</w:t>
      </w:r>
      <w:proofErr w:type="spellEnd"/>
    </w:p>
    <w:p w14:paraId="068BB408" w14:textId="14D33A40" w:rsidR="002570F1" w:rsidRPr="002570F1" w:rsidRDefault="002570F1" w:rsidP="002570F1">
      <w:pPr>
        <w:pStyle w:val="Zkladntext"/>
        <w:spacing w:line="276" w:lineRule="auto"/>
        <w:ind w:left="567" w:firstLine="567"/>
        <w:rPr>
          <w:rFonts w:eastAsia="Calibri"/>
          <w:sz w:val="20"/>
          <w:szCs w:val="20"/>
        </w:rPr>
      </w:pPr>
      <w:r w:rsidRPr="002570F1">
        <w:rPr>
          <w:rFonts w:eastAsia="Calibri"/>
          <w:sz w:val="20"/>
          <w:szCs w:val="20"/>
        </w:rPr>
        <w:t xml:space="preserve">b) </w:t>
      </w:r>
      <w:r w:rsidRPr="002570F1">
        <w:rPr>
          <w:sz w:val="20"/>
          <w:szCs w:val="20"/>
        </w:rPr>
        <w:t>smluvních</w:t>
      </w:r>
      <w:r w:rsidRPr="002570F1">
        <w:rPr>
          <w:rFonts w:eastAsia="Calibri"/>
          <w:sz w:val="20"/>
          <w:szCs w:val="20"/>
        </w:rPr>
        <w:t>:</w:t>
      </w:r>
      <w:r>
        <w:rPr>
          <w:rFonts w:eastAsia="Calibri"/>
          <w:sz w:val="20"/>
          <w:szCs w:val="20"/>
        </w:rPr>
        <w:tab/>
      </w:r>
      <w:r w:rsidRPr="002570F1">
        <w:rPr>
          <w:rFonts w:eastAsia="Calibri"/>
          <w:sz w:val="20"/>
          <w:szCs w:val="20"/>
        </w:rPr>
        <w:t>Ing. Jiří Smékal</w:t>
      </w:r>
    </w:p>
    <w:p w14:paraId="388642AA" w14:textId="7748F589" w:rsidR="002570F1" w:rsidRPr="002570F1" w:rsidRDefault="002570F1" w:rsidP="002570F1">
      <w:pPr>
        <w:pStyle w:val="Zkladntext"/>
        <w:ind w:left="567"/>
        <w:rPr>
          <w:rFonts w:eastAsia="Calibri"/>
          <w:sz w:val="20"/>
          <w:szCs w:val="20"/>
        </w:rPr>
      </w:pPr>
      <w:r w:rsidRPr="002570F1">
        <w:rPr>
          <w:rFonts w:eastAsia="Calibri"/>
          <w:sz w:val="20"/>
          <w:szCs w:val="20"/>
        </w:rPr>
        <w:t>telefon: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proofErr w:type="spellStart"/>
      <w:r w:rsidR="00530D94">
        <w:rPr>
          <w:rFonts w:eastAsia="Calibri"/>
          <w:sz w:val="20"/>
          <w:szCs w:val="20"/>
        </w:rPr>
        <w:t>xxxxxxxxxxxxx</w:t>
      </w:r>
      <w:proofErr w:type="spellEnd"/>
    </w:p>
    <w:p w14:paraId="11B85099" w14:textId="4131A32B" w:rsidR="002570F1" w:rsidRPr="002570F1" w:rsidRDefault="002570F1" w:rsidP="002570F1">
      <w:pPr>
        <w:pStyle w:val="Zkladntext"/>
        <w:ind w:left="567"/>
        <w:rPr>
          <w:rFonts w:eastAsia="Calibri"/>
          <w:sz w:val="20"/>
          <w:szCs w:val="20"/>
        </w:rPr>
      </w:pPr>
      <w:r w:rsidRPr="002570F1">
        <w:rPr>
          <w:rFonts w:eastAsia="Calibri"/>
          <w:sz w:val="20"/>
          <w:szCs w:val="20"/>
        </w:rPr>
        <w:t xml:space="preserve">e-mail: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proofErr w:type="spellStart"/>
      <w:r w:rsidR="00530D94">
        <w:rPr>
          <w:rFonts w:eastAsia="Calibri"/>
          <w:sz w:val="20"/>
          <w:szCs w:val="20"/>
        </w:rPr>
        <w:t>xxxxxxxxxxxxx</w:t>
      </w:r>
      <w:proofErr w:type="spellEnd"/>
    </w:p>
    <w:p w14:paraId="66F8B314" w14:textId="2DAAC54D" w:rsidR="002570F1" w:rsidRPr="002570F1" w:rsidRDefault="002570F1" w:rsidP="002570F1">
      <w:pPr>
        <w:pStyle w:val="Zkladntext"/>
        <w:ind w:left="567"/>
        <w:rPr>
          <w:rFonts w:eastAsia="Calibri"/>
          <w:sz w:val="20"/>
          <w:szCs w:val="20"/>
        </w:rPr>
      </w:pPr>
      <w:r w:rsidRPr="002570F1">
        <w:rPr>
          <w:rFonts w:eastAsia="Calibri"/>
          <w:sz w:val="20"/>
          <w:szCs w:val="20"/>
        </w:rPr>
        <w:t xml:space="preserve">bankovní spojení: </w:t>
      </w:r>
      <w:r>
        <w:rPr>
          <w:rFonts w:eastAsia="Calibri"/>
          <w:sz w:val="20"/>
          <w:szCs w:val="20"/>
        </w:rPr>
        <w:tab/>
      </w:r>
      <w:proofErr w:type="spellStart"/>
      <w:r w:rsidRPr="002570F1">
        <w:rPr>
          <w:rFonts w:eastAsia="Calibri"/>
          <w:sz w:val="20"/>
          <w:szCs w:val="20"/>
        </w:rPr>
        <w:t>Raiffeisen</w:t>
      </w:r>
      <w:proofErr w:type="spellEnd"/>
      <w:r w:rsidRPr="002570F1">
        <w:rPr>
          <w:rFonts w:eastAsia="Calibri"/>
          <w:sz w:val="20"/>
          <w:szCs w:val="20"/>
        </w:rPr>
        <w:t xml:space="preserve"> bank, a.s.</w:t>
      </w:r>
    </w:p>
    <w:p w14:paraId="257D3337" w14:textId="798AB4E4" w:rsidR="002E28C4" w:rsidRPr="00E7581D" w:rsidRDefault="002570F1" w:rsidP="002570F1">
      <w:pPr>
        <w:pStyle w:val="Zkladntext"/>
        <w:spacing w:line="276" w:lineRule="auto"/>
        <w:ind w:left="567"/>
        <w:rPr>
          <w:sz w:val="20"/>
          <w:szCs w:val="20"/>
        </w:rPr>
      </w:pPr>
      <w:r w:rsidRPr="002570F1">
        <w:rPr>
          <w:rFonts w:eastAsia="Calibri"/>
          <w:sz w:val="20"/>
          <w:szCs w:val="20"/>
        </w:rPr>
        <w:t xml:space="preserve">číslo účtu: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2570F1">
        <w:rPr>
          <w:rFonts w:eastAsia="Calibri"/>
          <w:sz w:val="20"/>
          <w:szCs w:val="20"/>
        </w:rPr>
        <w:t>3882364001/5500</w:t>
      </w:r>
    </w:p>
    <w:p w14:paraId="186FE4EB" w14:textId="77777777" w:rsidR="002570F1" w:rsidRDefault="002570F1" w:rsidP="002E28C4">
      <w:pPr>
        <w:spacing w:after="0"/>
        <w:ind w:left="567"/>
        <w:rPr>
          <w:rFonts w:ascii="Arial" w:hAnsi="Arial" w:cs="Arial"/>
          <w:iCs/>
          <w:sz w:val="20"/>
          <w:szCs w:val="20"/>
        </w:rPr>
      </w:pPr>
    </w:p>
    <w:p w14:paraId="4F22790E" w14:textId="594A74CE" w:rsidR="002E28C4" w:rsidRPr="00126932" w:rsidRDefault="002E28C4" w:rsidP="002E28C4">
      <w:pPr>
        <w:spacing w:after="0"/>
        <w:ind w:left="567"/>
        <w:rPr>
          <w:rFonts w:ascii="Arial" w:hAnsi="Arial" w:cs="Arial"/>
          <w:iCs/>
          <w:sz w:val="20"/>
          <w:szCs w:val="20"/>
        </w:rPr>
      </w:pPr>
      <w:r w:rsidRPr="00126932">
        <w:rPr>
          <w:rFonts w:ascii="Arial" w:hAnsi="Arial" w:cs="Arial"/>
          <w:iCs/>
          <w:sz w:val="20"/>
          <w:szCs w:val="20"/>
        </w:rPr>
        <w:t>DÁLE JEN „</w:t>
      </w:r>
      <w:r w:rsidR="0070378E">
        <w:rPr>
          <w:rFonts w:ascii="Arial" w:hAnsi="Arial" w:cs="Arial"/>
          <w:b/>
          <w:bCs/>
          <w:iCs/>
          <w:sz w:val="20"/>
          <w:szCs w:val="20"/>
        </w:rPr>
        <w:t>Správce stavby</w:t>
      </w:r>
      <w:r w:rsidRPr="00126932">
        <w:rPr>
          <w:rFonts w:ascii="Arial" w:hAnsi="Arial" w:cs="Arial"/>
          <w:iCs/>
          <w:sz w:val="20"/>
          <w:szCs w:val="20"/>
        </w:rPr>
        <w:t>“</w:t>
      </w:r>
    </w:p>
    <w:p w14:paraId="348CFFD1" w14:textId="77777777" w:rsidR="00DE024E" w:rsidRDefault="00DE024E" w:rsidP="002E28C4">
      <w:pPr>
        <w:spacing w:after="0"/>
        <w:rPr>
          <w:rFonts w:ascii="Arial" w:hAnsi="Arial" w:cs="Arial"/>
          <w:iCs/>
          <w:sz w:val="20"/>
          <w:szCs w:val="20"/>
        </w:rPr>
      </w:pPr>
    </w:p>
    <w:p w14:paraId="0551D0DE" w14:textId="3389479C" w:rsidR="002E28C4" w:rsidRPr="00126932" w:rsidRDefault="002E28C4" w:rsidP="002E28C4">
      <w:pPr>
        <w:spacing w:after="0"/>
        <w:rPr>
          <w:rFonts w:ascii="Arial" w:hAnsi="Arial" w:cs="Arial"/>
          <w:iCs/>
          <w:sz w:val="20"/>
          <w:szCs w:val="20"/>
        </w:rPr>
      </w:pPr>
      <w:r w:rsidRPr="00126932">
        <w:rPr>
          <w:rFonts w:ascii="Arial" w:hAnsi="Arial" w:cs="Arial"/>
          <w:iCs/>
          <w:sz w:val="20"/>
          <w:szCs w:val="20"/>
        </w:rPr>
        <w:t xml:space="preserve">OBJEDNATEL A </w:t>
      </w:r>
      <w:r w:rsidR="0070378E">
        <w:rPr>
          <w:rFonts w:ascii="Arial" w:hAnsi="Arial" w:cs="Arial"/>
          <w:iCs/>
          <w:sz w:val="20"/>
          <w:szCs w:val="20"/>
        </w:rPr>
        <w:t>SPRÁVCE STAVBY</w:t>
      </w:r>
      <w:r w:rsidRPr="00126932">
        <w:rPr>
          <w:rFonts w:ascii="Arial" w:hAnsi="Arial" w:cs="Arial"/>
          <w:iCs/>
          <w:sz w:val="20"/>
          <w:szCs w:val="20"/>
        </w:rPr>
        <w:t xml:space="preserve"> SPOLEČNĚ JEN „</w:t>
      </w:r>
      <w:r w:rsidRPr="00126932">
        <w:rPr>
          <w:rFonts w:ascii="Arial" w:hAnsi="Arial" w:cs="Arial"/>
          <w:b/>
          <w:bCs/>
          <w:iCs/>
          <w:sz w:val="20"/>
          <w:szCs w:val="20"/>
        </w:rPr>
        <w:t>Smluvní strany</w:t>
      </w:r>
      <w:r w:rsidRPr="00126932">
        <w:rPr>
          <w:rFonts w:ascii="Arial" w:hAnsi="Arial" w:cs="Arial"/>
          <w:iCs/>
          <w:sz w:val="20"/>
          <w:szCs w:val="20"/>
        </w:rPr>
        <w:t>“</w:t>
      </w:r>
    </w:p>
    <w:p w14:paraId="2EC67F95" w14:textId="77777777" w:rsidR="002E28C4" w:rsidRPr="00126932" w:rsidRDefault="002E28C4" w:rsidP="002E28C4">
      <w:pPr>
        <w:spacing w:after="0"/>
        <w:rPr>
          <w:rFonts w:ascii="Arial" w:hAnsi="Arial" w:cs="Arial"/>
          <w:iCs/>
          <w:sz w:val="20"/>
          <w:szCs w:val="20"/>
        </w:rPr>
      </w:pPr>
      <w:r w:rsidRPr="00126932">
        <w:rPr>
          <w:rFonts w:ascii="Arial" w:hAnsi="Arial" w:cs="Arial"/>
          <w:iCs/>
          <w:sz w:val="20"/>
          <w:szCs w:val="20"/>
        </w:rPr>
        <w:t>NEBO JEDNOTLIVĚ „</w:t>
      </w:r>
      <w:r w:rsidRPr="00126932">
        <w:rPr>
          <w:rFonts w:ascii="Arial" w:hAnsi="Arial" w:cs="Arial"/>
          <w:b/>
          <w:bCs/>
          <w:iCs/>
          <w:sz w:val="20"/>
          <w:szCs w:val="20"/>
        </w:rPr>
        <w:t>Smluvní strana</w:t>
      </w:r>
      <w:r w:rsidRPr="00126932">
        <w:rPr>
          <w:rFonts w:ascii="Arial" w:hAnsi="Arial" w:cs="Arial"/>
          <w:iCs/>
          <w:sz w:val="20"/>
          <w:szCs w:val="20"/>
        </w:rPr>
        <w:t>“.</w:t>
      </w:r>
    </w:p>
    <w:p w14:paraId="1019540B" w14:textId="77777777" w:rsidR="002E28C4" w:rsidRPr="00D55963" w:rsidRDefault="002E28C4" w:rsidP="002E28C4">
      <w:pPr>
        <w:spacing w:after="120"/>
        <w:ind w:left="567"/>
        <w:rPr>
          <w:rFonts w:ascii="Arial" w:hAnsi="Arial" w:cs="Arial"/>
          <w:i/>
          <w:sz w:val="20"/>
          <w:szCs w:val="20"/>
          <w:u w:val="single"/>
        </w:rPr>
      </w:pPr>
    </w:p>
    <w:p w14:paraId="36B9E677" w14:textId="77777777" w:rsidR="002E28C4" w:rsidRDefault="002E28C4" w:rsidP="002E28C4">
      <w:pPr>
        <w:keepNext/>
        <w:spacing w:after="12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D55963">
        <w:rPr>
          <w:rFonts w:ascii="Arial" w:hAnsi="Arial" w:cs="Arial"/>
          <w:b/>
          <w:bCs/>
          <w:iCs/>
          <w:sz w:val="20"/>
          <w:szCs w:val="20"/>
        </w:rPr>
        <w:lastRenderedPageBreak/>
        <w:t>POJMOSLOVÍ PRO ÚČELY SMLOUVY</w:t>
      </w:r>
    </w:p>
    <w:p w14:paraId="55CE574A" w14:textId="03BFE6F1" w:rsidR="00E11AF1" w:rsidRDefault="00920C5C" w:rsidP="002E28C4">
      <w:pPr>
        <w:pStyle w:val="Zkladntext"/>
        <w:keepNext/>
        <w:spacing w:after="120" w:line="276" w:lineRule="auto"/>
        <w:ind w:right="11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Dozorované dílo </w:t>
      </w:r>
      <w:r w:rsidR="00E11AF1">
        <w:rPr>
          <w:bCs/>
          <w:sz w:val="20"/>
          <w:szCs w:val="20"/>
        </w:rPr>
        <w:t xml:space="preserve">je </w:t>
      </w:r>
      <w:r w:rsidR="00E11AF1" w:rsidRPr="00E11AF1">
        <w:rPr>
          <w:bCs/>
          <w:sz w:val="20"/>
          <w:szCs w:val="20"/>
        </w:rPr>
        <w:t>výstavbový projekt</w:t>
      </w:r>
      <w:r w:rsidR="00E11AF1">
        <w:rPr>
          <w:bCs/>
          <w:sz w:val="20"/>
          <w:szCs w:val="20"/>
        </w:rPr>
        <w:t xml:space="preserve"> </w:t>
      </w:r>
      <w:r w:rsidR="00E11AF1" w:rsidRPr="00E11AF1">
        <w:rPr>
          <w:bCs/>
          <w:sz w:val="20"/>
          <w:szCs w:val="20"/>
        </w:rPr>
        <w:t xml:space="preserve">„ČOV – sušárna kalů“ </w:t>
      </w:r>
      <w:r w:rsidR="00A51494" w:rsidRPr="00E11AF1">
        <w:rPr>
          <w:bCs/>
          <w:sz w:val="20"/>
          <w:szCs w:val="20"/>
        </w:rPr>
        <w:t xml:space="preserve">dle standardů FIDIC YELLOW BOOK </w:t>
      </w:r>
      <w:r w:rsidR="00E11AF1" w:rsidRPr="00E11AF1">
        <w:rPr>
          <w:bCs/>
          <w:sz w:val="20"/>
          <w:szCs w:val="20"/>
        </w:rPr>
        <w:t>zahrnující projektování a výstavbu nové kalové linky v areálu stávající čistírny odpadních vod v</w:t>
      </w:r>
      <w:r w:rsidR="00E11AF1">
        <w:rPr>
          <w:bCs/>
          <w:sz w:val="20"/>
          <w:szCs w:val="20"/>
        </w:rPr>
        <w:t> </w:t>
      </w:r>
      <w:r w:rsidR="00E11AF1" w:rsidRPr="00E11AF1">
        <w:rPr>
          <w:bCs/>
          <w:sz w:val="20"/>
          <w:szCs w:val="20"/>
        </w:rPr>
        <w:t>Olomouci</w:t>
      </w:r>
      <w:r w:rsidR="00E11AF1">
        <w:rPr>
          <w:b/>
          <w:sz w:val="20"/>
          <w:szCs w:val="20"/>
        </w:rPr>
        <w:t>.</w:t>
      </w:r>
    </w:p>
    <w:p w14:paraId="76344D29" w14:textId="2363BFD1" w:rsidR="00920C5C" w:rsidRDefault="00920C5C" w:rsidP="002E28C4">
      <w:pPr>
        <w:pStyle w:val="Zkladntext"/>
        <w:keepNext/>
        <w:spacing w:after="120" w:line="276" w:lineRule="auto"/>
        <w:ind w:right="117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Dozorovaná </w:t>
      </w:r>
      <w:r w:rsidR="00E11AF1">
        <w:rPr>
          <w:b/>
          <w:sz w:val="20"/>
          <w:szCs w:val="20"/>
        </w:rPr>
        <w:t xml:space="preserve">veřejná zakázka </w:t>
      </w:r>
      <w:r w:rsidR="00E11AF1" w:rsidRPr="00E11AF1">
        <w:rPr>
          <w:bCs/>
          <w:sz w:val="20"/>
          <w:szCs w:val="20"/>
        </w:rPr>
        <w:t>je</w:t>
      </w:r>
      <w:r w:rsidR="00E11AF1">
        <w:rPr>
          <w:bCs/>
          <w:sz w:val="20"/>
          <w:szCs w:val="20"/>
        </w:rPr>
        <w:t xml:space="preserve"> </w:t>
      </w:r>
      <w:r w:rsidR="00E11AF1" w:rsidRPr="00E11AF1">
        <w:rPr>
          <w:bCs/>
          <w:sz w:val="20"/>
          <w:szCs w:val="20"/>
        </w:rPr>
        <w:t>nadlimitní veřejn</w:t>
      </w:r>
      <w:r w:rsidR="00E11AF1">
        <w:rPr>
          <w:bCs/>
          <w:sz w:val="20"/>
          <w:szCs w:val="20"/>
        </w:rPr>
        <w:t>á</w:t>
      </w:r>
      <w:r w:rsidR="00E11AF1" w:rsidRPr="00E11AF1">
        <w:rPr>
          <w:bCs/>
          <w:sz w:val="20"/>
          <w:szCs w:val="20"/>
        </w:rPr>
        <w:t xml:space="preserve"> zakázk</w:t>
      </w:r>
      <w:r w:rsidR="00E11AF1">
        <w:rPr>
          <w:bCs/>
          <w:sz w:val="20"/>
          <w:szCs w:val="20"/>
        </w:rPr>
        <w:t xml:space="preserve">a </w:t>
      </w:r>
      <w:r w:rsidR="00E11AF1" w:rsidRPr="00E11AF1">
        <w:rPr>
          <w:bCs/>
          <w:sz w:val="20"/>
          <w:szCs w:val="20"/>
        </w:rPr>
        <w:t xml:space="preserve">„ČOV – sušárna kalů“ pro </w:t>
      </w:r>
      <w:r w:rsidR="00E11AF1">
        <w:rPr>
          <w:bCs/>
          <w:sz w:val="20"/>
          <w:szCs w:val="20"/>
        </w:rPr>
        <w:t>Dozorované dílo.</w:t>
      </w:r>
    </w:p>
    <w:p w14:paraId="44C28D1E" w14:textId="08EE0E4F" w:rsidR="00B4158A" w:rsidRDefault="00B4158A" w:rsidP="002E28C4">
      <w:pPr>
        <w:pStyle w:val="Zkladntext"/>
        <w:keepNext/>
        <w:spacing w:after="120" w:line="276" w:lineRule="auto"/>
        <w:ind w:right="117"/>
        <w:jc w:val="both"/>
        <w:rPr>
          <w:b/>
          <w:sz w:val="20"/>
          <w:szCs w:val="20"/>
        </w:rPr>
      </w:pPr>
      <w:r w:rsidRPr="0038173F">
        <w:rPr>
          <w:b/>
          <w:sz w:val="20"/>
          <w:szCs w:val="20"/>
        </w:rPr>
        <w:t>Harmonogram plateb</w:t>
      </w:r>
      <w:r>
        <w:rPr>
          <w:bCs/>
          <w:sz w:val="20"/>
          <w:szCs w:val="20"/>
        </w:rPr>
        <w:t xml:space="preserve"> je závazný Správcem stavby specifikovaný rozpis měsíčních plateb, který tvoří přílohu č. 1 této Smlouvy.</w:t>
      </w:r>
    </w:p>
    <w:p w14:paraId="14CB2D1D" w14:textId="29FDA868" w:rsidR="002E28C4" w:rsidRDefault="002E28C4" w:rsidP="002E28C4">
      <w:pPr>
        <w:pStyle w:val="Zkladntext"/>
        <w:keepNext/>
        <w:spacing w:after="120" w:line="276" w:lineRule="auto"/>
        <w:ind w:right="117"/>
        <w:jc w:val="both"/>
        <w:rPr>
          <w:sz w:val="20"/>
          <w:szCs w:val="20"/>
        </w:rPr>
      </w:pPr>
      <w:r w:rsidRPr="000F1EA1">
        <w:rPr>
          <w:b/>
          <w:sz w:val="20"/>
          <w:szCs w:val="20"/>
        </w:rPr>
        <w:t>Objednatelem</w:t>
      </w:r>
      <w:r w:rsidRPr="000F1EA1">
        <w:rPr>
          <w:sz w:val="20"/>
          <w:szCs w:val="20"/>
        </w:rPr>
        <w:t xml:space="preserve"> je zadavatel </w:t>
      </w:r>
      <w:r w:rsidRPr="00E7581D">
        <w:rPr>
          <w:sz w:val="20"/>
          <w:szCs w:val="20"/>
        </w:rPr>
        <w:t xml:space="preserve">veřejné zakázky </w:t>
      </w:r>
      <w:r w:rsidRPr="00D55963">
        <w:rPr>
          <w:sz w:val="20"/>
          <w:szCs w:val="20"/>
        </w:rPr>
        <w:t>na s</w:t>
      </w:r>
      <w:r>
        <w:rPr>
          <w:sz w:val="20"/>
          <w:szCs w:val="20"/>
        </w:rPr>
        <w:t>lužby</w:t>
      </w:r>
      <w:r w:rsidRPr="00D55963">
        <w:rPr>
          <w:sz w:val="20"/>
          <w:szCs w:val="20"/>
        </w:rPr>
        <w:t xml:space="preserve"> po uzavření smlouvy na plnění veřejné</w:t>
      </w:r>
      <w:r w:rsidRPr="00E7581D">
        <w:rPr>
          <w:sz w:val="20"/>
          <w:szCs w:val="20"/>
        </w:rPr>
        <w:t xml:space="preserve"> zakázky.</w:t>
      </w:r>
    </w:p>
    <w:p w14:paraId="033258C1" w14:textId="648F60C5" w:rsidR="00E11AF1" w:rsidRPr="00E11AF1" w:rsidRDefault="00E11AF1" w:rsidP="002E28C4">
      <w:pPr>
        <w:pStyle w:val="Zkladntext"/>
        <w:keepNext/>
        <w:spacing w:after="120" w:line="276" w:lineRule="auto"/>
        <w:ind w:right="117"/>
        <w:jc w:val="both"/>
        <w:rPr>
          <w:sz w:val="20"/>
          <w:szCs w:val="20"/>
        </w:rPr>
      </w:pPr>
      <w:r w:rsidRPr="00BD5912">
        <w:rPr>
          <w:b/>
          <w:bCs/>
          <w:sz w:val="20"/>
          <w:szCs w:val="20"/>
        </w:rPr>
        <w:t>Smlouva na zhotovení Dozorovaného díla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je </w:t>
      </w:r>
      <w:r w:rsidRPr="00E11AF1">
        <w:rPr>
          <w:sz w:val="20"/>
          <w:szCs w:val="20"/>
        </w:rPr>
        <w:t>smlouv</w:t>
      </w:r>
      <w:r>
        <w:rPr>
          <w:sz w:val="20"/>
          <w:szCs w:val="20"/>
        </w:rPr>
        <w:t>a</w:t>
      </w:r>
      <w:r w:rsidRPr="00E11AF1">
        <w:rPr>
          <w:sz w:val="20"/>
          <w:szCs w:val="20"/>
        </w:rPr>
        <w:t xml:space="preserve"> na zhotovení Dozorovaného díla</w:t>
      </w:r>
      <w:r w:rsidR="001A6DD5">
        <w:rPr>
          <w:sz w:val="20"/>
          <w:szCs w:val="20"/>
        </w:rPr>
        <w:t xml:space="preserve"> </w:t>
      </w:r>
      <w:r w:rsidR="001A6DD5" w:rsidRPr="001A6DD5">
        <w:rPr>
          <w:sz w:val="20"/>
          <w:szCs w:val="20"/>
        </w:rPr>
        <w:t>dle standardů FIDIC YELLOW BOOK</w:t>
      </w:r>
      <w:r w:rsidRPr="00E11AF1">
        <w:rPr>
          <w:sz w:val="20"/>
          <w:szCs w:val="20"/>
        </w:rPr>
        <w:t xml:space="preserve">, kterou zadavatel uzavře na základě výsledků Dozorované veřejné zakázky se </w:t>
      </w:r>
      <w:r>
        <w:rPr>
          <w:sz w:val="20"/>
          <w:szCs w:val="20"/>
        </w:rPr>
        <w:t>z</w:t>
      </w:r>
      <w:r w:rsidRPr="00E11AF1">
        <w:rPr>
          <w:sz w:val="20"/>
          <w:szCs w:val="20"/>
        </w:rPr>
        <w:t>hotovitelem Dozorovaného díla</w:t>
      </w:r>
      <w:r>
        <w:rPr>
          <w:sz w:val="20"/>
          <w:szCs w:val="20"/>
        </w:rPr>
        <w:t>.</w:t>
      </w:r>
    </w:p>
    <w:p w14:paraId="518E68C2" w14:textId="605D6823" w:rsidR="002E28C4" w:rsidRPr="00E7581D" w:rsidRDefault="0070378E" w:rsidP="002E28C4">
      <w:pPr>
        <w:pStyle w:val="Zkladntext"/>
        <w:spacing w:after="120" w:line="276" w:lineRule="auto"/>
        <w:ind w:right="114"/>
        <w:jc w:val="both"/>
        <w:rPr>
          <w:sz w:val="20"/>
          <w:szCs w:val="20"/>
        </w:rPr>
      </w:pPr>
      <w:r>
        <w:rPr>
          <w:b/>
          <w:sz w:val="20"/>
          <w:szCs w:val="20"/>
        </w:rPr>
        <w:t>Správcem stavby</w:t>
      </w:r>
      <w:r w:rsidR="002E28C4" w:rsidRPr="00E7581D">
        <w:rPr>
          <w:sz w:val="20"/>
          <w:szCs w:val="20"/>
        </w:rPr>
        <w:t xml:space="preserve"> je dodavatel po uzavření smlouvy na plnění veřejné zakázky</w:t>
      </w:r>
      <w:r w:rsidR="002E28C4" w:rsidRPr="00D55963">
        <w:rPr>
          <w:sz w:val="20"/>
          <w:szCs w:val="20"/>
        </w:rPr>
        <w:t>.</w:t>
      </w:r>
    </w:p>
    <w:p w14:paraId="5F55AF4B" w14:textId="6C00E0DF" w:rsidR="002E28C4" w:rsidRPr="00E7581D" w:rsidRDefault="002E28C4" w:rsidP="002E28C4">
      <w:pPr>
        <w:pStyle w:val="Zkladntext"/>
        <w:spacing w:after="120" w:line="276" w:lineRule="auto"/>
        <w:ind w:right="114"/>
        <w:jc w:val="both"/>
        <w:rPr>
          <w:sz w:val="20"/>
          <w:szCs w:val="20"/>
        </w:rPr>
      </w:pPr>
      <w:r w:rsidRPr="00E7581D">
        <w:rPr>
          <w:b/>
          <w:sz w:val="20"/>
          <w:szCs w:val="20"/>
        </w:rPr>
        <w:t>Pod</w:t>
      </w:r>
      <w:r w:rsidR="00B77DE9">
        <w:rPr>
          <w:b/>
          <w:sz w:val="20"/>
          <w:szCs w:val="20"/>
        </w:rPr>
        <w:t>dodavatelem</w:t>
      </w:r>
      <w:r w:rsidRPr="00E7581D">
        <w:rPr>
          <w:sz w:val="20"/>
          <w:szCs w:val="20"/>
        </w:rPr>
        <w:t xml:space="preserve"> je poddodavatel po uzavření smlouvy na plnění veřejné zakázky.</w:t>
      </w:r>
    </w:p>
    <w:p w14:paraId="2D1761EF" w14:textId="348946D6" w:rsidR="00920C5C" w:rsidRPr="00E7581D" w:rsidRDefault="00920C5C" w:rsidP="002E28C4">
      <w:pPr>
        <w:pStyle w:val="Zkladntext"/>
        <w:spacing w:after="120" w:line="276" w:lineRule="auto"/>
        <w:ind w:right="114"/>
        <w:jc w:val="both"/>
        <w:rPr>
          <w:sz w:val="20"/>
          <w:szCs w:val="20"/>
        </w:rPr>
      </w:pPr>
      <w:r w:rsidRPr="00920C5C">
        <w:rPr>
          <w:b/>
          <w:bCs/>
          <w:sz w:val="20"/>
          <w:szCs w:val="20"/>
        </w:rPr>
        <w:t>Zhotovitelem</w:t>
      </w:r>
      <w:r>
        <w:rPr>
          <w:sz w:val="20"/>
          <w:szCs w:val="20"/>
        </w:rPr>
        <w:t xml:space="preserve"> je zhotovitel Dozorovaného díla dle Smlouvy na zhotovení </w:t>
      </w:r>
      <w:r w:rsidRPr="00920C5C">
        <w:rPr>
          <w:sz w:val="20"/>
          <w:szCs w:val="20"/>
        </w:rPr>
        <w:t>Dozorovaného díla</w:t>
      </w:r>
      <w:r>
        <w:rPr>
          <w:sz w:val="20"/>
          <w:szCs w:val="20"/>
        </w:rPr>
        <w:t>.</w:t>
      </w:r>
    </w:p>
    <w:p w14:paraId="374036CC" w14:textId="77777777" w:rsidR="002E28C4" w:rsidRPr="00E7581D" w:rsidRDefault="002E28C4" w:rsidP="002E28C4">
      <w:pPr>
        <w:pStyle w:val="Zkladntext"/>
        <w:spacing w:after="120" w:line="276" w:lineRule="auto"/>
        <w:rPr>
          <w:sz w:val="20"/>
          <w:szCs w:val="20"/>
        </w:rPr>
      </w:pPr>
    </w:p>
    <w:p w14:paraId="35830BBF" w14:textId="77777777" w:rsidR="002E28C4" w:rsidRPr="00D55963" w:rsidRDefault="002E28C4" w:rsidP="002E28C4">
      <w:pPr>
        <w:pStyle w:val="Zkladntext"/>
        <w:keepNext/>
        <w:numPr>
          <w:ilvl w:val="0"/>
          <w:numId w:val="20"/>
        </w:numPr>
        <w:spacing w:after="120" w:line="276" w:lineRule="auto"/>
        <w:ind w:left="567" w:hanging="567"/>
        <w:rPr>
          <w:b/>
          <w:iCs/>
          <w:sz w:val="20"/>
          <w:szCs w:val="20"/>
        </w:rPr>
      </w:pPr>
      <w:bookmarkStart w:id="3" w:name="_Ref487479205"/>
      <w:bookmarkStart w:id="4" w:name="_Ref37830320"/>
      <w:r w:rsidRPr="00D55963">
        <w:rPr>
          <w:b/>
          <w:iCs/>
          <w:sz w:val="20"/>
          <w:szCs w:val="20"/>
        </w:rPr>
        <w:t>Předmět plnění</w:t>
      </w:r>
      <w:bookmarkEnd w:id="3"/>
      <w:bookmarkEnd w:id="4"/>
    </w:p>
    <w:p w14:paraId="381FC2D4" w14:textId="4CAF902A" w:rsidR="006E1608" w:rsidRPr="00A51494" w:rsidRDefault="002E28C4" w:rsidP="00A51494">
      <w:pPr>
        <w:pStyle w:val="Zkladntext"/>
        <w:numPr>
          <w:ilvl w:val="1"/>
          <w:numId w:val="27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 w:rsidRPr="00D55963">
        <w:rPr>
          <w:sz w:val="20"/>
          <w:szCs w:val="20"/>
        </w:rPr>
        <w:t xml:space="preserve">Předmět plnění veřejné zakázky </w:t>
      </w:r>
      <w:r w:rsidR="006A5D07">
        <w:rPr>
          <w:sz w:val="20"/>
          <w:szCs w:val="20"/>
        </w:rPr>
        <w:t xml:space="preserve">malého rozsahu </w:t>
      </w:r>
      <w:r w:rsidRPr="00D55963">
        <w:rPr>
          <w:sz w:val="20"/>
          <w:szCs w:val="20"/>
        </w:rPr>
        <w:t xml:space="preserve">na </w:t>
      </w:r>
      <w:r>
        <w:rPr>
          <w:sz w:val="20"/>
          <w:szCs w:val="20"/>
        </w:rPr>
        <w:t>služby</w:t>
      </w:r>
      <w:r w:rsidRPr="00D55963">
        <w:rPr>
          <w:sz w:val="20"/>
          <w:szCs w:val="20"/>
        </w:rPr>
        <w:t xml:space="preserve"> s názvem „</w:t>
      </w:r>
      <w:r w:rsidR="00104756">
        <w:rPr>
          <w:b/>
          <w:bCs/>
          <w:sz w:val="20"/>
          <w:szCs w:val="20"/>
        </w:rPr>
        <w:t>ČOV Olomouc – sušárna kal</w:t>
      </w:r>
      <w:r w:rsidR="00E152DC">
        <w:rPr>
          <w:b/>
          <w:bCs/>
          <w:sz w:val="20"/>
          <w:szCs w:val="20"/>
        </w:rPr>
        <w:t>ů</w:t>
      </w:r>
      <w:r w:rsidR="00104756">
        <w:rPr>
          <w:b/>
          <w:bCs/>
          <w:sz w:val="20"/>
          <w:szCs w:val="20"/>
        </w:rPr>
        <w:t xml:space="preserve"> – správce stavby</w:t>
      </w:r>
      <w:r w:rsidRPr="00D55963">
        <w:rPr>
          <w:sz w:val="20"/>
          <w:szCs w:val="20"/>
        </w:rPr>
        <w:t>“ (dále jen „</w:t>
      </w:r>
      <w:r w:rsidRPr="00D55963">
        <w:rPr>
          <w:b/>
          <w:bCs/>
          <w:sz w:val="20"/>
          <w:szCs w:val="20"/>
        </w:rPr>
        <w:t>Veřejná zakázka</w:t>
      </w:r>
      <w:r w:rsidRPr="00D55963">
        <w:rPr>
          <w:sz w:val="20"/>
          <w:szCs w:val="20"/>
        </w:rPr>
        <w:t xml:space="preserve">“) </w:t>
      </w:r>
      <w:r w:rsidR="00A442A5" w:rsidRPr="0002035E">
        <w:rPr>
          <w:sz w:val="20"/>
          <w:szCs w:val="20"/>
        </w:rPr>
        <w:t xml:space="preserve">je </w:t>
      </w:r>
      <w:r w:rsidR="00CB4085" w:rsidRPr="00CB4085">
        <w:rPr>
          <w:sz w:val="20"/>
          <w:szCs w:val="20"/>
        </w:rPr>
        <w:t>poskytov</w:t>
      </w:r>
      <w:r w:rsidR="00CB4085">
        <w:rPr>
          <w:sz w:val="20"/>
          <w:szCs w:val="20"/>
        </w:rPr>
        <w:t>ání</w:t>
      </w:r>
      <w:r w:rsidR="00CB4085" w:rsidRPr="00CB4085">
        <w:rPr>
          <w:sz w:val="20"/>
          <w:szCs w:val="20"/>
        </w:rPr>
        <w:t xml:space="preserve"> </w:t>
      </w:r>
      <w:r w:rsidR="00AF61B8">
        <w:rPr>
          <w:sz w:val="20"/>
          <w:szCs w:val="20"/>
        </w:rPr>
        <w:t xml:space="preserve">kompletních </w:t>
      </w:r>
      <w:r w:rsidR="00CB4085" w:rsidRPr="00CB4085">
        <w:rPr>
          <w:sz w:val="20"/>
          <w:szCs w:val="20"/>
        </w:rPr>
        <w:t>služ</w:t>
      </w:r>
      <w:r w:rsidR="00CB4085">
        <w:rPr>
          <w:sz w:val="20"/>
          <w:szCs w:val="20"/>
        </w:rPr>
        <w:t>e</w:t>
      </w:r>
      <w:r w:rsidR="00CB4085" w:rsidRPr="00CB4085">
        <w:rPr>
          <w:sz w:val="20"/>
          <w:szCs w:val="20"/>
        </w:rPr>
        <w:t>b</w:t>
      </w:r>
      <w:r w:rsidR="00AF61B8">
        <w:rPr>
          <w:sz w:val="20"/>
          <w:szCs w:val="20"/>
        </w:rPr>
        <w:t xml:space="preserve"> a činností</w:t>
      </w:r>
      <w:r w:rsidR="00CB4085" w:rsidRPr="00CB4085">
        <w:rPr>
          <w:sz w:val="20"/>
          <w:szCs w:val="20"/>
        </w:rPr>
        <w:t xml:space="preserve"> </w:t>
      </w:r>
      <w:r w:rsidR="00EA6A18">
        <w:rPr>
          <w:sz w:val="20"/>
          <w:szCs w:val="20"/>
        </w:rPr>
        <w:t>správce stavby</w:t>
      </w:r>
      <w:r w:rsidR="00AF61B8">
        <w:rPr>
          <w:sz w:val="20"/>
          <w:szCs w:val="20"/>
        </w:rPr>
        <w:t xml:space="preserve"> </w:t>
      </w:r>
      <w:r w:rsidR="00AF61B8" w:rsidRPr="00AF61B8">
        <w:rPr>
          <w:sz w:val="20"/>
          <w:szCs w:val="20"/>
        </w:rPr>
        <w:t>v rozsahu dle standardů FIDIC YELLOW BOOK</w:t>
      </w:r>
      <w:r w:rsidR="00EA6A18">
        <w:rPr>
          <w:sz w:val="20"/>
          <w:szCs w:val="20"/>
        </w:rPr>
        <w:t xml:space="preserve"> </w:t>
      </w:r>
      <w:r w:rsidR="00CB4085" w:rsidRPr="00CB4085">
        <w:rPr>
          <w:sz w:val="20"/>
          <w:szCs w:val="20"/>
        </w:rPr>
        <w:t>při přípravě projektové dokumentace a následné realizac</w:t>
      </w:r>
      <w:r w:rsidR="00CB4085">
        <w:rPr>
          <w:sz w:val="20"/>
          <w:szCs w:val="20"/>
        </w:rPr>
        <w:t>i</w:t>
      </w:r>
      <w:r w:rsidR="00CB4085" w:rsidRPr="00CB4085">
        <w:rPr>
          <w:sz w:val="20"/>
          <w:szCs w:val="20"/>
        </w:rPr>
        <w:t xml:space="preserve"> </w:t>
      </w:r>
      <w:r w:rsidR="00A51494">
        <w:rPr>
          <w:sz w:val="20"/>
          <w:szCs w:val="20"/>
        </w:rPr>
        <w:t xml:space="preserve">Dozorovaného díla (Dozorované veřejné zakázky) </w:t>
      </w:r>
      <w:r w:rsidR="006E1608" w:rsidRPr="00A51494">
        <w:rPr>
          <w:sz w:val="20"/>
          <w:szCs w:val="20"/>
        </w:rPr>
        <w:t xml:space="preserve">dle </w:t>
      </w:r>
      <w:r w:rsidR="00BD5912" w:rsidRPr="00A51494">
        <w:rPr>
          <w:sz w:val="20"/>
          <w:szCs w:val="20"/>
        </w:rPr>
        <w:t>S</w:t>
      </w:r>
      <w:r w:rsidR="006E1608" w:rsidRPr="00A51494">
        <w:rPr>
          <w:sz w:val="20"/>
          <w:szCs w:val="20"/>
        </w:rPr>
        <w:t>mlouv</w:t>
      </w:r>
      <w:r w:rsidR="00E11AF1" w:rsidRPr="00A51494">
        <w:rPr>
          <w:sz w:val="20"/>
          <w:szCs w:val="20"/>
        </w:rPr>
        <w:t>y</w:t>
      </w:r>
      <w:r w:rsidR="006E1608" w:rsidRPr="00A51494">
        <w:rPr>
          <w:sz w:val="20"/>
          <w:szCs w:val="20"/>
        </w:rPr>
        <w:t xml:space="preserve"> na zhotovení D</w:t>
      </w:r>
      <w:r w:rsidR="00BD5912" w:rsidRPr="00A51494">
        <w:rPr>
          <w:sz w:val="20"/>
          <w:szCs w:val="20"/>
        </w:rPr>
        <w:t>ozorovaného d</w:t>
      </w:r>
      <w:r w:rsidR="006E1608" w:rsidRPr="00A51494">
        <w:rPr>
          <w:sz w:val="20"/>
          <w:szCs w:val="20"/>
        </w:rPr>
        <w:t>íla.</w:t>
      </w:r>
    </w:p>
    <w:p w14:paraId="5498143A" w14:textId="72C12E8E" w:rsidR="00A442A5" w:rsidRDefault="006E1608" w:rsidP="00A73D93">
      <w:pPr>
        <w:pStyle w:val="Zkladntext"/>
        <w:tabs>
          <w:tab w:val="left" w:pos="567"/>
        </w:tabs>
        <w:spacing w:after="120" w:line="276" w:lineRule="auto"/>
        <w:ind w:left="567" w:right="113" w:hanging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442A5" w:rsidRPr="00A442A5">
        <w:rPr>
          <w:sz w:val="20"/>
          <w:szCs w:val="20"/>
        </w:rPr>
        <w:t xml:space="preserve">Rozsah </w:t>
      </w:r>
      <w:r w:rsidR="00884F20">
        <w:rPr>
          <w:sz w:val="20"/>
          <w:szCs w:val="20"/>
        </w:rPr>
        <w:t>Dozorované</w:t>
      </w:r>
      <w:r>
        <w:rPr>
          <w:sz w:val="20"/>
          <w:szCs w:val="20"/>
        </w:rPr>
        <w:t>ho</w:t>
      </w:r>
      <w:r w:rsidR="00884F20">
        <w:rPr>
          <w:sz w:val="20"/>
          <w:szCs w:val="20"/>
        </w:rPr>
        <w:t xml:space="preserve"> </w:t>
      </w:r>
      <w:r>
        <w:rPr>
          <w:sz w:val="20"/>
          <w:szCs w:val="20"/>
        </w:rPr>
        <w:t>díla</w:t>
      </w:r>
      <w:r w:rsidR="00A442A5" w:rsidRPr="00A442A5">
        <w:rPr>
          <w:sz w:val="20"/>
          <w:szCs w:val="20"/>
        </w:rPr>
        <w:t xml:space="preserve"> vychází z </w:t>
      </w:r>
      <w:r w:rsidR="00C052E8">
        <w:rPr>
          <w:sz w:val="20"/>
          <w:szCs w:val="20"/>
        </w:rPr>
        <w:t>p</w:t>
      </w:r>
      <w:r w:rsidR="00C052E8" w:rsidRPr="00C052E8">
        <w:rPr>
          <w:sz w:val="20"/>
          <w:szCs w:val="20"/>
        </w:rPr>
        <w:t>rojektov</w:t>
      </w:r>
      <w:r w:rsidR="00C052E8">
        <w:rPr>
          <w:sz w:val="20"/>
          <w:szCs w:val="20"/>
        </w:rPr>
        <w:t>é</w:t>
      </w:r>
      <w:r w:rsidR="00C052E8" w:rsidRPr="00C052E8">
        <w:rPr>
          <w:sz w:val="20"/>
          <w:szCs w:val="20"/>
        </w:rPr>
        <w:t xml:space="preserve"> dokumentace pro zadání </w:t>
      </w:r>
      <w:r w:rsidR="004B7EAE">
        <w:rPr>
          <w:sz w:val="20"/>
          <w:szCs w:val="20"/>
        </w:rPr>
        <w:t xml:space="preserve">Dozorované </w:t>
      </w:r>
      <w:r w:rsidR="00C052E8" w:rsidRPr="00C052E8">
        <w:rPr>
          <w:sz w:val="20"/>
          <w:szCs w:val="20"/>
        </w:rPr>
        <w:t>veřejné zakázky vypracov</w:t>
      </w:r>
      <w:r w:rsidR="00C052E8">
        <w:rPr>
          <w:sz w:val="20"/>
          <w:szCs w:val="20"/>
        </w:rPr>
        <w:t>ané</w:t>
      </w:r>
      <w:r w:rsidR="00B541EA">
        <w:rPr>
          <w:sz w:val="20"/>
          <w:szCs w:val="20"/>
        </w:rPr>
        <w:t xml:space="preserve"> společností</w:t>
      </w:r>
      <w:r w:rsidR="00C052E8" w:rsidRPr="00C052E8">
        <w:rPr>
          <w:sz w:val="20"/>
          <w:szCs w:val="20"/>
        </w:rPr>
        <w:t xml:space="preserve"> </w:t>
      </w:r>
      <w:proofErr w:type="spellStart"/>
      <w:r w:rsidR="00C052E8" w:rsidRPr="00C052E8">
        <w:rPr>
          <w:sz w:val="20"/>
          <w:szCs w:val="20"/>
        </w:rPr>
        <w:t>Sweco</w:t>
      </w:r>
      <w:proofErr w:type="spellEnd"/>
      <w:r w:rsidR="00C052E8" w:rsidRPr="00C052E8">
        <w:rPr>
          <w:sz w:val="20"/>
          <w:szCs w:val="20"/>
        </w:rPr>
        <w:t xml:space="preserve"> </w:t>
      </w:r>
      <w:proofErr w:type="spellStart"/>
      <w:r w:rsidR="00C052E8" w:rsidRPr="00C052E8">
        <w:rPr>
          <w:sz w:val="20"/>
          <w:szCs w:val="20"/>
        </w:rPr>
        <w:t>Hydroprojekt</w:t>
      </w:r>
      <w:proofErr w:type="spellEnd"/>
      <w:r w:rsidR="00C052E8" w:rsidRPr="00C052E8">
        <w:rPr>
          <w:sz w:val="20"/>
          <w:szCs w:val="20"/>
        </w:rPr>
        <w:t xml:space="preserve"> a.s., Divize Morava, Minská 16, Brno, Ing. Marek Machovec, ČKAIT 1002428</w:t>
      </w:r>
      <w:r w:rsidR="006A5D07">
        <w:rPr>
          <w:sz w:val="20"/>
          <w:szCs w:val="20"/>
        </w:rPr>
        <w:t>.</w:t>
      </w:r>
    </w:p>
    <w:p w14:paraId="288C1F73" w14:textId="78373034" w:rsidR="00BD5912" w:rsidRDefault="00CB4085" w:rsidP="00BD5912">
      <w:pPr>
        <w:pStyle w:val="Zkladntext"/>
        <w:tabs>
          <w:tab w:val="left" w:pos="567"/>
        </w:tabs>
        <w:spacing w:after="120" w:line="276" w:lineRule="auto"/>
        <w:ind w:left="567" w:right="113" w:hanging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D5912" w:rsidRPr="00CB4085">
        <w:rPr>
          <w:sz w:val="20"/>
          <w:szCs w:val="20"/>
        </w:rPr>
        <w:t>Technické parametry D</w:t>
      </w:r>
      <w:r w:rsidR="00BD5912">
        <w:rPr>
          <w:sz w:val="20"/>
          <w:szCs w:val="20"/>
        </w:rPr>
        <w:t>ozorovaného d</w:t>
      </w:r>
      <w:r w:rsidR="00BD5912" w:rsidRPr="00CB4085">
        <w:rPr>
          <w:sz w:val="20"/>
          <w:szCs w:val="20"/>
        </w:rPr>
        <w:t xml:space="preserve">íla jsou blíže specifikovány v zadávacích podmínkách </w:t>
      </w:r>
      <w:r w:rsidR="004B7EAE">
        <w:rPr>
          <w:sz w:val="20"/>
          <w:szCs w:val="20"/>
        </w:rPr>
        <w:t>Dozorované veřejné zakázky</w:t>
      </w:r>
      <w:r w:rsidR="00BD5912" w:rsidRPr="00CB4085">
        <w:rPr>
          <w:sz w:val="20"/>
          <w:szCs w:val="20"/>
        </w:rPr>
        <w:t>, jejíž zadávací dokumentace, včetně dodatečných vysvětlení a</w:t>
      </w:r>
      <w:r w:rsidR="004B7EAE">
        <w:rPr>
          <w:sz w:val="20"/>
          <w:szCs w:val="20"/>
        </w:rPr>
        <w:t> </w:t>
      </w:r>
      <w:r w:rsidR="00BD5912" w:rsidRPr="00CB4085">
        <w:rPr>
          <w:sz w:val="20"/>
          <w:szCs w:val="20"/>
        </w:rPr>
        <w:t xml:space="preserve">změn zadávací dokumentace dle § 98 a § 99 </w:t>
      </w:r>
      <w:r w:rsidR="004B7EAE">
        <w:rPr>
          <w:sz w:val="20"/>
          <w:szCs w:val="20"/>
        </w:rPr>
        <w:t>zákona č. 134/2016 Sb., o zadávání veřejných zakázek, ve znění pozdějších předpisů (dále jen „</w:t>
      </w:r>
      <w:r w:rsidR="00BD5912" w:rsidRPr="004B7EAE">
        <w:rPr>
          <w:b/>
          <w:bCs/>
          <w:sz w:val="20"/>
          <w:szCs w:val="20"/>
        </w:rPr>
        <w:t>ZZVZ</w:t>
      </w:r>
      <w:r w:rsidR="004B7EAE">
        <w:rPr>
          <w:sz w:val="20"/>
          <w:szCs w:val="20"/>
        </w:rPr>
        <w:t>“)</w:t>
      </w:r>
      <w:r w:rsidR="00BD5912" w:rsidRPr="00CB4085">
        <w:rPr>
          <w:sz w:val="20"/>
          <w:szCs w:val="20"/>
        </w:rPr>
        <w:t xml:space="preserve">, je uveřejněna na profilu zadavatele na adrese </w:t>
      </w:r>
      <w:r w:rsidR="004B7EAE">
        <w:rPr>
          <w:sz w:val="20"/>
          <w:szCs w:val="20"/>
        </w:rPr>
        <w:t>Dozorované</w:t>
      </w:r>
      <w:r w:rsidR="00BD5912" w:rsidRPr="00CB4085">
        <w:rPr>
          <w:sz w:val="20"/>
          <w:szCs w:val="20"/>
        </w:rPr>
        <w:t xml:space="preserve"> veřejné zakázky (tj. https://www.eveza.cz/profil-zadavatele/statutarni-mesto-olomouc/zakazka/41812) dostupné z profilu zadavatele.</w:t>
      </w:r>
    </w:p>
    <w:p w14:paraId="66994BB1" w14:textId="4C13E082" w:rsidR="00CB4085" w:rsidRPr="00A442A5" w:rsidRDefault="00BD5912" w:rsidP="004B7EAE">
      <w:pPr>
        <w:pStyle w:val="Zkladntext"/>
        <w:tabs>
          <w:tab w:val="left" w:pos="567"/>
        </w:tabs>
        <w:spacing w:after="120" w:line="276" w:lineRule="auto"/>
        <w:ind w:left="567" w:right="113" w:hanging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BD5912">
        <w:rPr>
          <w:sz w:val="20"/>
          <w:szCs w:val="20"/>
        </w:rPr>
        <w:t xml:space="preserve">Smlouva na zhotovení Dozorovaného díla </w:t>
      </w:r>
      <w:r>
        <w:rPr>
          <w:sz w:val="20"/>
          <w:szCs w:val="20"/>
        </w:rPr>
        <w:t>se řídí</w:t>
      </w:r>
      <w:r w:rsidR="00CB4085" w:rsidRPr="00CB4085">
        <w:rPr>
          <w:sz w:val="20"/>
          <w:szCs w:val="20"/>
        </w:rPr>
        <w:t xml:space="preserve"> Smluvní</w:t>
      </w:r>
      <w:r>
        <w:rPr>
          <w:sz w:val="20"/>
          <w:szCs w:val="20"/>
        </w:rPr>
        <w:t>mi</w:t>
      </w:r>
      <w:r w:rsidR="00CB4085" w:rsidRPr="00CB4085">
        <w:rPr>
          <w:sz w:val="20"/>
          <w:szCs w:val="20"/>
        </w:rPr>
        <w:t xml:space="preserve"> podmínk</w:t>
      </w:r>
      <w:r>
        <w:rPr>
          <w:sz w:val="20"/>
          <w:szCs w:val="20"/>
        </w:rPr>
        <w:t>ami</w:t>
      </w:r>
      <w:r w:rsidR="00CB4085" w:rsidRPr="00CB4085">
        <w:rPr>
          <w:sz w:val="20"/>
          <w:szCs w:val="20"/>
        </w:rPr>
        <w:t xml:space="preserve"> pro dodávku technologických zařízení a projektování-výstavbu elektro- a strojně-technologického díla a</w:t>
      </w:r>
      <w:r>
        <w:rPr>
          <w:sz w:val="20"/>
          <w:szCs w:val="20"/>
        </w:rPr>
        <w:t> </w:t>
      </w:r>
      <w:r w:rsidR="00CB4085" w:rsidRPr="00CB4085">
        <w:rPr>
          <w:sz w:val="20"/>
          <w:szCs w:val="20"/>
        </w:rPr>
        <w:t>pozemních a inženýrských staveb projektovaných zhotovitelem, tzv. FIDIC YELLOW BOOK, 1. vydání, 1999, vydaných v českém překladu Českou asociací konzultačních inženýrů (CACE) v roce 2015.</w:t>
      </w:r>
    </w:p>
    <w:p w14:paraId="225B08DD" w14:textId="3DDBEFA0" w:rsidR="002E28C4" w:rsidRPr="00E7581D" w:rsidRDefault="00A442A5" w:rsidP="00A442A5">
      <w:pPr>
        <w:pStyle w:val="Zkladntext"/>
        <w:keepNext/>
        <w:tabs>
          <w:tab w:val="left" w:pos="567"/>
        </w:tabs>
        <w:spacing w:after="120" w:line="276" w:lineRule="auto"/>
        <w:ind w:left="567" w:right="113" w:hanging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4B7EAE">
        <w:rPr>
          <w:sz w:val="20"/>
          <w:szCs w:val="20"/>
        </w:rPr>
        <w:t>Předmět plnění</w:t>
      </w:r>
      <w:r w:rsidRPr="00A442A5">
        <w:rPr>
          <w:sz w:val="20"/>
          <w:szCs w:val="20"/>
        </w:rPr>
        <w:t xml:space="preserve"> bude proveden v</w:t>
      </w:r>
      <w:r w:rsidR="00976A03">
        <w:rPr>
          <w:sz w:val="20"/>
          <w:szCs w:val="20"/>
        </w:rPr>
        <w:t> </w:t>
      </w:r>
      <w:r w:rsidRPr="00A442A5">
        <w:rPr>
          <w:sz w:val="20"/>
          <w:szCs w:val="20"/>
        </w:rPr>
        <w:t>rozsahu dle zadávací dokumentace k</w:t>
      </w:r>
      <w:r w:rsidR="00976A03">
        <w:rPr>
          <w:sz w:val="20"/>
          <w:szCs w:val="20"/>
        </w:rPr>
        <w:t> </w:t>
      </w:r>
      <w:r w:rsidRPr="00A442A5">
        <w:rPr>
          <w:sz w:val="20"/>
          <w:szCs w:val="20"/>
        </w:rPr>
        <w:t>Veřejné zakázce a</w:t>
      </w:r>
      <w:r w:rsidR="00FF3A89">
        <w:rPr>
          <w:sz w:val="20"/>
          <w:szCs w:val="20"/>
        </w:rPr>
        <w:t> </w:t>
      </w:r>
      <w:r w:rsidR="00976A03">
        <w:rPr>
          <w:sz w:val="20"/>
          <w:szCs w:val="20"/>
        </w:rPr>
        <w:t>v souladu s</w:t>
      </w:r>
      <w:r w:rsidRPr="00A442A5">
        <w:rPr>
          <w:sz w:val="20"/>
          <w:szCs w:val="20"/>
        </w:rPr>
        <w:t xml:space="preserve"> podmínkami uvedenými v zadávací dokumentaci a jejích přílohách (dále jen „</w:t>
      </w:r>
      <w:r w:rsidRPr="006A5D07">
        <w:rPr>
          <w:b/>
          <w:bCs/>
          <w:sz w:val="20"/>
          <w:szCs w:val="20"/>
        </w:rPr>
        <w:t>Zadávací dokumentace</w:t>
      </w:r>
      <w:r w:rsidRPr="00A442A5">
        <w:rPr>
          <w:sz w:val="20"/>
          <w:szCs w:val="20"/>
        </w:rPr>
        <w:t>“) a</w:t>
      </w:r>
      <w:r w:rsidR="00FE6957">
        <w:rPr>
          <w:sz w:val="20"/>
          <w:szCs w:val="20"/>
        </w:rPr>
        <w:t> </w:t>
      </w:r>
      <w:r w:rsidRPr="00A442A5">
        <w:rPr>
          <w:sz w:val="20"/>
          <w:szCs w:val="20"/>
        </w:rPr>
        <w:t>v</w:t>
      </w:r>
      <w:r w:rsidR="00FE6957">
        <w:rPr>
          <w:sz w:val="20"/>
          <w:szCs w:val="20"/>
        </w:rPr>
        <w:t> </w:t>
      </w:r>
      <w:r w:rsidRPr="00A442A5">
        <w:rPr>
          <w:sz w:val="20"/>
          <w:szCs w:val="20"/>
        </w:rPr>
        <w:t xml:space="preserve">souladu s nabídkou </w:t>
      </w:r>
      <w:bookmarkStart w:id="5" w:name="_Hlk94109653"/>
      <w:r w:rsidR="004E24F1">
        <w:rPr>
          <w:sz w:val="20"/>
          <w:szCs w:val="20"/>
        </w:rPr>
        <w:t>Správce stavby</w:t>
      </w:r>
      <w:r w:rsidRPr="00A442A5">
        <w:rPr>
          <w:sz w:val="20"/>
          <w:szCs w:val="20"/>
        </w:rPr>
        <w:t xml:space="preserve"> </w:t>
      </w:r>
      <w:bookmarkEnd w:id="5"/>
      <w:r w:rsidRPr="00A442A5">
        <w:rPr>
          <w:sz w:val="20"/>
          <w:szCs w:val="20"/>
        </w:rPr>
        <w:t xml:space="preserve">předloženou </w:t>
      </w:r>
      <w:r w:rsidR="004E24F1">
        <w:rPr>
          <w:sz w:val="20"/>
          <w:szCs w:val="20"/>
        </w:rPr>
        <w:t>Správcem stavby</w:t>
      </w:r>
      <w:r w:rsidR="004E24F1" w:rsidRPr="00A442A5">
        <w:rPr>
          <w:sz w:val="20"/>
          <w:szCs w:val="20"/>
        </w:rPr>
        <w:t xml:space="preserve"> </w:t>
      </w:r>
      <w:r w:rsidRPr="00A442A5">
        <w:rPr>
          <w:sz w:val="20"/>
          <w:szCs w:val="20"/>
        </w:rPr>
        <w:t xml:space="preserve">v rámci </w:t>
      </w:r>
      <w:r w:rsidR="00104756">
        <w:rPr>
          <w:sz w:val="20"/>
          <w:szCs w:val="20"/>
        </w:rPr>
        <w:t>výběrového</w:t>
      </w:r>
      <w:r w:rsidRPr="00A442A5">
        <w:rPr>
          <w:sz w:val="20"/>
          <w:szCs w:val="20"/>
        </w:rPr>
        <w:t xml:space="preserve"> řízení na</w:t>
      </w:r>
      <w:r w:rsidR="00FE6957">
        <w:rPr>
          <w:sz w:val="20"/>
          <w:szCs w:val="20"/>
        </w:rPr>
        <w:t> </w:t>
      </w:r>
      <w:r w:rsidRPr="00A442A5">
        <w:rPr>
          <w:sz w:val="20"/>
          <w:szCs w:val="20"/>
        </w:rPr>
        <w:t>Veřejnou zakázku.</w:t>
      </w:r>
      <w:r>
        <w:rPr>
          <w:sz w:val="20"/>
          <w:szCs w:val="20"/>
        </w:rPr>
        <w:t xml:space="preserve"> </w:t>
      </w:r>
      <w:r w:rsidR="002E28C4" w:rsidRPr="000F1EA1">
        <w:rPr>
          <w:sz w:val="20"/>
          <w:szCs w:val="20"/>
        </w:rPr>
        <w:t xml:space="preserve">Tyto dokumenty jsou součástí </w:t>
      </w:r>
      <w:r w:rsidR="002E28C4" w:rsidRPr="00E7581D">
        <w:rPr>
          <w:sz w:val="20"/>
          <w:szCs w:val="20"/>
        </w:rPr>
        <w:t xml:space="preserve">této </w:t>
      </w:r>
      <w:r w:rsidR="002E28C4" w:rsidRPr="00BE73E2">
        <w:rPr>
          <w:sz w:val="20"/>
          <w:szCs w:val="20"/>
        </w:rPr>
        <w:t>Smlouvy</w:t>
      </w:r>
      <w:r w:rsidR="002E28C4" w:rsidRPr="00E7581D">
        <w:rPr>
          <w:sz w:val="20"/>
          <w:szCs w:val="20"/>
        </w:rPr>
        <w:t>, přičemž priorita těchto dokumentů je následující:</w:t>
      </w:r>
    </w:p>
    <w:p w14:paraId="196FDC4E" w14:textId="77777777" w:rsidR="002E28C4" w:rsidRPr="006A5D07" w:rsidRDefault="002E28C4" w:rsidP="002E28C4">
      <w:pPr>
        <w:pStyle w:val="Odstavecseseznamem"/>
        <w:widowControl w:val="0"/>
        <w:numPr>
          <w:ilvl w:val="0"/>
          <w:numId w:val="26"/>
        </w:numPr>
        <w:tabs>
          <w:tab w:val="left" w:pos="567"/>
          <w:tab w:val="left" w:pos="1017"/>
        </w:tabs>
        <w:suppressAutoHyphens w:val="0"/>
        <w:autoSpaceDE w:val="0"/>
        <w:autoSpaceDN w:val="0"/>
        <w:spacing w:after="120"/>
        <w:ind w:left="993" w:hanging="426"/>
        <w:jc w:val="both"/>
        <w:rPr>
          <w:rFonts w:ascii="Arial" w:hAnsi="Arial" w:cs="Arial"/>
          <w:i/>
          <w:sz w:val="20"/>
          <w:szCs w:val="20"/>
        </w:rPr>
      </w:pPr>
      <w:r w:rsidRPr="006A5D07">
        <w:rPr>
          <w:rFonts w:ascii="Arial" w:hAnsi="Arial" w:cs="Arial"/>
          <w:i/>
          <w:sz w:val="20"/>
          <w:szCs w:val="20"/>
        </w:rPr>
        <w:t>Tato Smlouva, včetně příloh</w:t>
      </w:r>
    </w:p>
    <w:p w14:paraId="46FC0D93" w14:textId="77777777" w:rsidR="002E28C4" w:rsidRPr="006A5D07" w:rsidRDefault="002E28C4" w:rsidP="002E28C4">
      <w:pPr>
        <w:pStyle w:val="Odstavecseseznamem"/>
        <w:widowControl w:val="0"/>
        <w:numPr>
          <w:ilvl w:val="0"/>
          <w:numId w:val="26"/>
        </w:numPr>
        <w:tabs>
          <w:tab w:val="left" w:pos="567"/>
          <w:tab w:val="left" w:pos="1017"/>
        </w:tabs>
        <w:suppressAutoHyphens w:val="0"/>
        <w:autoSpaceDE w:val="0"/>
        <w:autoSpaceDN w:val="0"/>
        <w:spacing w:after="120"/>
        <w:ind w:left="993" w:hanging="426"/>
        <w:jc w:val="both"/>
        <w:rPr>
          <w:rFonts w:ascii="Arial" w:hAnsi="Arial" w:cs="Arial"/>
          <w:i/>
          <w:sz w:val="20"/>
          <w:szCs w:val="20"/>
        </w:rPr>
      </w:pPr>
      <w:bookmarkStart w:id="6" w:name="_Ref37775542"/>
      <w:r w:rsidRPr="006A5D07">
        <w:rPr>
          <w:rFonts w:ascii="Arial" w:hAnsi="Arial" w:cs="Arial"/>
          <w:i/>
          <w:sz w:val="20"/>
          <w:szCs w:val="20"/>
        </w:rPr>
        <w:lastRenderedPageBreak/>
        <w:t>Textová část Zadávací dokumentace</w:t>
      </w:r>
      <w:bookmarkEnd w:id="6"/>
    </w:p>
    <w:p w14:paraId="4EA1A209" w14:textId="5D71085F" w:rsidR="002E28C4" w:rsidRPr="006A5D07" w:rsidRDefault="002E28C4" w:rsidP="002E28C4">
      <w:pPr>
        <w:pStyle w:val="Odstavecseseznamem"/>
        <w:widowControl w:val="0"/>
        <w:numPr>
          <w:ilvl w:val="0"/>
          <w:numId w:val="26"/>
        </w:numPr>
        <w:tabs>
          <w:tab w:val="left" w:pos="567"/>
          <w:tab w:val="left" w:pos="1017"/>
        </w:tabs>
        <w:suppressAutoHyphens w:val="0"/>
        <w:autoSpaceDE w:val="0"/>
        <w:autoSpaceDN w:val="0"/>
        <w:spacing w:after="120"/>
        <w:ind w:left="993" w:hanging="426"/>
        <w:jc w:val="both"/>
        <w:rPr>
          <w:rFonts w:ascii="Arial" w:hAnsi="Arial" w:cs="Arial"/>
          <w:i/>
          <w:sz w:val="20"/>
          <w:szCs w:val="20"/>
        </w:rPr>
      </w:pPr>
      <w:r w:rsidRPr="006A5D07">
        <w:rPr>
          <w:rFonts w:ascii="Arial" w:hAnsi="Arial" w:cs="Arial"/>
          <w:i/>
          <w:sz w:val="20"/>
          <w:szCs w:val="20"/>
        </w:rPr>
        <w:t xml:space="preserve">Nabídka </w:t>
      </w:r>
      <w:r w:rsidR="00D74AB1" w:rsidRPr="00D74AB1">
        <w:rPr>
          <w:rFonts w:ascii="Arial" w:hAnsi="Arial" w:cs="Arial"/>
          <w:i/>
          <w:sz w:val="20"/>
          <w:szCs w:val="20"/>
        </w:rPr>
        <w:t>Správce stavby</w:t>
      </w:r>
    </w:p>
    <w:p w14:paraId="5138B899" w14:textId="32166FC1" w:rsidR="00192B35" w:rsidRPr="00DE3566" w:rsidRDefault="00192B35" w:rsidP="00192B35">
      <w:pPr>
        <w:pStyle w:val="Zkladntext"/>
        <w:numPr>
          <w:ilvl w:val="1"/>
          <w:numId w:val="27"/>
        </w:numPr>
        <w:tabs>
          <w:tab w:val="left" w:pos="567"/>
        </w:tabs>
        <w:spacing w:after="120" w:line="276" w:lineRule="auto"/>
        <w:ind w:left="567" w:right="111" w:hanging="567"/>
        <w:jc w:val="both"/>
        <w:rPr>
          <w:sz w:val="20"/>
          <w:szCs w:val="20"/>
        </w:rPr>
      </w:pPr>
      <w:bookmarkStart w:id="7" w:name="_Ref96945826"/>
      <w:r w:rsidRPr="00DE3566">
        <w:rPr>
          <w:sz w:val="20"/>
          <w:szCs w:val="20"/>
        </w:rPr>
        <w:t xml:space="preserve">Předmět plnění smlouvy zahrnuje zejména níže uvedené </w:t>
      </w:r>
      <w:r w:rsidR="004B7EAE" w:rsidRPr="00DE3566">
        <w:rPr>
          <w:sz w:val="20"/>
          <w:szCs w:val="20"/>
        </w:rPr>
        <w:t>služby</w:t>
      </w:r>
      <w:r w:rsidRPr="00DE3566">
        <w:rPr>
          <w:sz w:val="20"/>
          <w:szCs w:val="20"/>
        </w:rPr>
        <w:t>:</w:t>
      </w:r>
      <w:bookmarkEnd w:id="7"/>
      <w:r w:rsidRPr="00DE3566">
        <w:rPr>
          <w:sz w:val="20"/>
          <w:szCs w:val="20"/>
        </w:rPr>
        <w:t xml:space="preserve"> </w:t>
      </w:r>
    </w:p>
    <w:p w14:paraId="1735EC59" w14:textId="7FAB2017" w:rsidR="003F17E3" w:rsidRPr="00DE3566" w:rsidRDefault="00DE3566" w:rsidP="00F65CFE">
      <w:pPr>
        <w:pStyle w:val="Zkladntext"/>
        <w:numPr>
          <w:ilvl w:val="2"/>
          <w:numId w:val="27"/>
        </w:numPr>
        <w:spacing w:after="120" w:line="276" w:lineRule="auto"/>
        <w:ind w:left="709" w:right="111" w:hanging="709"/>
        <w:jc w:val="both"/>
        <w:rPr>
          <w:sz w:val="20"/>
          <w:szCs w:val="20"/>
        </w:rPr>
      </w:pPr>
      <w:r w:rsidRPr="00DE3566">
        <w:rPr>
          <w:sz w:val="20"/>
          <w:szCs w:val="20"/>
        </w:rPr>
        <w:t xml:space="preserve">postupovat ve shodě se Zadávací dokumentací, Smlouvou a </w:t>
      </w:r>
      <w:r>
        <w:rPr>
          <w:sz w:val="20"/>
          <w:szCs w:val="20"/>
        </w:rPr>
        <w:t>S</w:t>
      </w:r>
      <w:r w:rsidRPr="00DE3566">
        <w:rPr>
          <w:sz w:val="20"/>
          <w:szCs w:val="20"/>
        </w:rPr>
        <w:t xml:space="preserve">mlouvou na zhotovení </w:t>
      </w:r>
      <w:r>
        <w:rPr>
          <w:sz w:val="20"/>
          <w:szCs w:val="20"/>
        </w:rPr>
        <w:t>Dozorovaného d</w:t>
      </w:r>
      <w:r w:rsidRPr="00DE3566">
        <w:rPr>
          <w:sz w:val="20"/>
          <w:szCs w:val="20"/>
        </w:rPr>
        <w:t>íla</w:t>
      </w:r>
      <w:r w:rsidR="003F17E3" w:rsidRPr="00DE3566">
        <w:rPr>
          <w:sz w:val="20"/>
          <w:szCs w:val="20"/>
        </w:rPr>
        <w:t>;</w:t>
      </w:r>
    </w:p>
    <w:p w14:paraId="09E36BD2" w14:textId="7A7784C8" w:rsidR="00597A5E" w:rsidRDefault="00597A5E" w:rsidP="00F65CFE">
      <w:pPr>
        <w:pStyle w:val="Zkladntext"/>
        <w:numPr>
          <w:ilvl w:val="2"/>
          <w:numId w:val="27"/>
        </w:numPr>
        <w:spacing w:after="120" w:line="276" w:lineRule="auto"/>
        <w:ind w:left="709" w:right="111" w:hanging="709"/>
        <w:jc w:val="both"/>
        <w:rPr>
          <w:sz w:val="20"/>
          <w:szCs w:val="20"/>
        </w:rPr>
      </w:pPr>
      <w:r>
        <w:rPr>
          <w:sz w:val="20"/>
          <w:szCs w:val="20"/>
        </w:rPr>
        <w:t>oznámit Zhotoviteli datum zahájení prací dle Smlouvy na zhotovení Dozorovaného díla;</w:t>
      </w:r>
    </w:p>
    <w:p w14:paraId="6A9A472C" w14:textId="0C4338B7" w:rsidR="003F17E3" w:rsidRPr="00DE3566" w:rsidRDefault="00DE3566" w:rsidP="00F65CFE">
      <w:pPr>
        <w:pStyle w:val="Zkladntext"/>
        <w:numPr>
          <w:ilvl w:val="2"/>
          <w:numId w:val="27"/>
        </w:numPr>
        <w:spacing w:after="120" w:line="276" w:lineRule="auto"/>
        <w:ind w:left="709" w:right="111" w:hanging="709"/>
        <w:jc w:val="both"/>
        <w:rPr>
          <w:sz w:val="20"/>
          <w:szCs w:val="20"/>
        </w:rPr>
      </w:pPr>
      <w:r w:rsidRPr="00DE3566">
        <w:rPr>
          <w:sz w:val="20"/>
          <w:szCs w:val="20"/>
        </w:rPr>
        <w:t>provádět denní stavební dozor ve smyslu § 153 odst. 3 a 4 stavebního zákona</w:t>
      </w:r>
      <w:r w:rsidR="003F17E3" w:rsidRPr="00DE3566">
        <w:rPr>
          <w:sz w:val="20"/>
          <w:szCs w:val="20"/>
        </w:rPr>
        <w:t>;</w:t>
      </w:r>
    </w:p>
    <w:p w14:paraId="5036F908" w14:textId="3B0BE717" w:rsidR="00DE3566" w:rsidRPr="00DE3566" w:rsidRDefault="00DE3566" w:rsidP="00F65CFE">
      <w:pPr>
        <w:pStyle w:val="Zkladntext"/>
        <w:numPr>
          <w:ilvl w:val="2"/>
          <w:numId w:val="27"/>
        </w:numPr>
        <w:spacing w:after="120" w:line="276" w:lineRule="auto"/>
        <w:ind w:left="709" w:right="111" w:hanging="709"/>
        <w:jc w:val="both"/>
        <w:rPr>
          <w:sz w:val="20"/>
          <w:szCs w:val="20"/>
        </w:rPr>
      </w:pPr>
      <w:r w:rsidRPr="00DE3566">
        <w:rPr>
          <w:sz w:val="20"/>
          <w:szCs w:val="20"/>
        </w:rPr>
        <w:t xml:space="preserve">posuzovat, kontrolovat a odsouhlasovat projektovou dokumentaci </w:t>
      </w:r>
      <w:r w:rsidR="00391193">
        <w:rPr>
          <w:sz w:val="20"/>
          <w:szCs w:val="20"/>
        </w:rPr>
        <w:t>Dozorovaného díla</w:t>
      </w:r>
      <w:r w:rsidRPr="00DE3566">
        <w:rPr>
          <w:sz w:val="20"/>
          <w:szCs w:val="20"/>
        </w:rPr>
        <w:t>;</w:t>
      </w:r>
    </w:p>
    <w:p w14:paraId="4575822E" w14:textId="7F9BA175" w:rsidR="00DE3566" w:rsidRPr="00DE3566" w:rsidRDefault="00DE3566" w:rsidP="00F65CFE">
      <w:pPr>
        <w:pStyle w:val="Zkladntext"/>
        <w:numPr>
          <w:ilvl w:val="2"/>
          <w:numId w:val="27"/>
        </w:numPr>
        <w:spacing w:after="120" w:line="276" w:lineRule="auto"/>
        <w:ind w:left="709" w:right="111" w:hanging="709"/>
        <w:jc w:val="both"/>
        <w:rPr>
          <w:sz w:val="20"/>
          <w:szCs w:val="20"/>
        </w:rPr>
      </w:pPr>
      <w:r w:rsidRPr="00DE3566">
        <w:rPr>
          <w:sz w:val="20"/>
          <w:szCs w:val="20"/>
        </w:rPr>
        <w:t>dohlížet na dodržování vydaných územních rozhodnutí, stavebních povolení a dalších povolení, stanovisek, vyjádření aj. aktů vydaných orgány veřejné správy ve vztahu k</w:t>
      </w:r>
      <w:r w:rsidR="00391193">
        <w:rPr>
          <w:sz w:val="20"/>
          <w:szCs w:val="20"/>
        </w:rPr>
        <w:t> </w:t>
      </w:r>
      <w:r w:rsidRPr="00DE3566">
        <w:rPr>
          <w:sz w:val="20"/>
          <w:szCs w:val="20"/>
        </w:rPr>
        <w:t>D</w:t>
      </w:r>
      <w:r w:rsidR="00391193">
        <w:rPr>
          <w:sz w:val="20"/>
          <w:szCs w:val="20"/>
        </w:rPr>
        <w:t>ozorovanému dílu</w:t>
      </w:r>
      <w:r w:rsidRPr="00DE3566">
        <w:rPr>
          <w:sz w:val="20"/>
          <w:szCs w:val="20"/>
        </w:rPr>
        <w:t xml:space="preserve"> (včetně závěrů z provedených kontrol, příslušných technických podmínek (norem) a požadavků právních předpisů) a účastnit se příslušných řízení a jednání;</w:t>
      </w:r>
    </w:p>
    <w:p w14:paraId="422C181E" w14:textId="6CC3EAE1" w:rsidR="00391193" w:rsidRPr="00391193" w:rsidRDefault="00391193" w:rsidP="00F65CFE">
      <w:pPr>
        <w:pStyle w:val="Zkladntext"/>
        <w:numPr>
          <w:ilvl w:val="2"/>
          <w:numId w:val="27"/>
        </w:numPr>
        <w:spacing w:after="120" w:line="276" w:lineRule="auto"/>
        <w:ind w:left="709" w:right="111" w:hanging="709"/>
        <w:jc w:val="both"/>
        <w:rPr>
          <w:sz w:val="20"/>
          <w:szCs w:val="20"/>
        </w:rPr>
      </w:pPr>
      <w:r w:rsidRPr="00391193">
        <w:rPr>
          <w:sz w:val="20"/>
          <w:szCs w:val="20"/>
        </w:rPr>
        <w:t>sledovat vývoj a postup realizace D</w:t>
      </w:r>
      <w:r>
        <w:rPr>
          <w:sz w:val="20"/>
          <w:szCs w:val="20"/>
        </w:rPr>
        <w:t>ozorovaného d</w:t>
      </w:r>
      <w:r w:rsidRPr="00391193">
        <w:rPr>
          <w:sz w:val="20"/>
          <w:szCs w:val="20"/>
        </w:rPr>
        <w:t>íla</w:t>
      </w:r>
      <w:r w:rsidR="00D31FF2">
        <w:rPr>
          <w:sz w:val="20"/>
          <w:szCs w:val="20"/>
        </w:rPr>
        <w:t>, včetně plnění jednotlivých milníků dle Smlouvy na plnění Dozorovaného díla</w:t>
      </w:r>
      <w:r w:rsidRPr="00391193">
        <w:rPr>
          <w:sz w:val="20"/>
          <w:szCs w:val="20"/>
        </w:rPr>
        <w:t>, jakož i kvalitu prováděných prací</w:t>
      </w:r>
      <w:r w:rsidR="005A6318">
        <w:rPr>
          <w:sz w:val="20"/>
          <w:szCs w:val="20"/>
        </w:rPr>
        <w:t xml:space="preserve"> a </w:t>
      </w:r>
      <w:r w:rsidR="005A6318" w:rsidRPr="005A6318">
        <w:rPr>
          <w:sz w:val="20"/>
          <w:szCs w:val="20"/>
        </w:rPr>
        <w:t xml:space="preserve">svolávat </w:t>
      </w:r>
      <w:r w:rsidR="005A6318">
        <w:rPr>
          <w:sz w:val="20"/>
          <w:szCs w:val="20"/>
        </w:rPr>
        <w:t>a</w:t>
      </w:r>
      <w:r w:rsidR="00FF3A89">
        <w:rPr>
          <w:sz w:val="20"/>
          <w:szCs w:val="20"/>
        </w:rPr>
        <w:t> </w:t>
      </w:r>
      <w:r w:rsidR="005A6318">
        <w:rPr>
          <w:sz w:val="20"/>
          <w:szCs w:val="20"/>
        </w:rPr>
        <w:t xml:space="preserve">organizovat </w:t>
      </w:r>
      <w:r w:rsidR="006D074E">
        <w:rPr>
          <w:sz w:val="20"/>
          <w:szCs w:val="20"/>
        </w:rPr>
        <w:t xml:space="preserve">pravidelné </w:t>
      </w:r>
      <w:r w:rsidR="005A6318" w:rsidRPr="005A6318">
        <w:rPr>
          <w:sz w:val="20"/>
          <w:szCs w:val="20"/>
        </w:rPr>
        <w:t>kontrolní dny</w:t>
      </w:r>
      <w:r w:rsidR="006D074E">
        <w:rPr>
          <w:sz w:val="20"/>
          <w:szCs w:val="20"/>
        </w:rPr>
        <w:t xml:space="preserve"> </w:t>
      </w:r>
      <w:r w:rsidR="00586EB3">
        <w:rPr>
          <w:sz w:val="20"/>
          <w:szCs w:val="20"/>
        </w:rPr>
        <w:t xml:space="preserve">v intervalu </w:t>
      </w:r>
      <w:r w:rsidR="0048203D">
        <w:rPr>
          <w:sz w:val="20"/>
          <w:szCs w:val="20"/>
        </w:rPr>
        <w:t>jednou týdně</w:t>
      </w:r>
      <w:r w:rsidR="00586EB3">
        <w:rPr>
          <w:sz w:val="20"/>
          <w:szCs w:val="20"/>
        </w:rPr>
        <w:t xml:space="preserve"> </w:t>
      </w:r>
      <w:r w:rsidR="005A6318" w:rsidRPr="005A6318">
        <w:rPr>
          <w:sz w:val="20"/>
          <w:szCs w:val="20"/>
        </w:rPr>
        <w:t>za účelem koordinace postupu prací při provádění D</w:t>
      </w:r>
      <w:r w:rsidR="00B2320F">
        <w:rPr>
          <w:sz w:val="20"/>
          <w:szCs w:val="20"/>
        </w:rPr>
        <w:t>ozorovaného d</w:t>
      </w:r>
      <w:r w:rsidR="005A6318" w:rsidRPr="005A6318">
        <w:rPr>
          <w:sz w:val="20"/>
          <w:szCs w:val="20"/>
        </w:rPr>
        <w:t>íla</w:t>
      </w:r>
      <w:r w:rsidR="0051603E">
        <w:rPr>
          <w:sz w:val="20"/>
          <w:szCs w:val="20"/>
        </w:rPr>
        <w:t xml:space="preserve">, </w:t>
      </w:r>
      <w:r w:rsidR="0048203D">
        <w:rPr>
          <w:sz w:val="20"/>
          <w:szCs w:val="20"/>
        </w:rPr>
        <w:t xml:space="preserve">dále pak </w:t>
      </w:r>
      <w:r w:rsidR="0051603E">
        <w:rPr>
          <w:sz w:val="20"/>
          <w:szCs w:val="20"/>
        </w:rPr>
        <w:t>z</w:t>
      </w:r>
      <w:r w:rsidR="0048203D">
        <w:rPr>
          <w:sz w:val="20"/>
          <w:szCs w:val="20"/>
        </w:rPr>
        <w:t xml:space="preserve"> těchto </w:t>
      </w:r>
      <w:r w:rsidR="0051603E">
        <w:rPr>
          <w:sz w:val="20"/>
          <w:szCs w:val="20"/>
        </w:rPr>
        <w:t xml:space="preserve">kontrolních dnů </w:t>
      </w:r>
      <w:r w:rsidR="00586EB3">
        <w:rPr>
          <w:sz w:val="20"/>
          <w:szCs w:val="20"/>
        </w:rPr>
        <w:t>vyhotovovat</w:t>
      </w:r>
      <w:r w:rsidR="0051603E">
        <w:rPr>
          <w:sz w:val="20"/>
          <w:szCs w:val="20"/>
        </w:rPr>
        <w:t xml:space="preserve"> zápis</w:t>
      </w:r>
      <w:r w:rsidR="002A46BB">
        <w:rPr>
          <w:sz w:val="20"/>
          <w:szCs w:val="20"/>
        </w:rPr>
        <w:t>y</w:t>
      </w:r>
      <w:r w:rsidR="0051603E">
        <w:rPr>
          <w:sz w:val="20"/>
          <w:szCs w:val="20"/>
        </w:rPr>
        <w:t xml:space="preserve"> a rozes</w:t>
      </w:r>
      <w:r w:rsidR="002A46BB">
        <w:rPr>
          <w:sz w:val="20"/>
          <w:szCs w:val="20"/>
        </w:rPr>
        <w:t>í</w:t>
      </w:r>
      <w:r w:rsidR="0051603E">
        <w:rPr>
          <w:sz w:val="20"/>
          <w:szCs w:val="20"/>
        </w:rPr>
        <w:t>lat je Objednateli, Zhotoviteli a případně dalším dotčeným osobám</w:t>
      </w:r>
      <w:r w:rsidRPr="00391193">
        <w:rPr>
          <w:sz w:val="20"/>
          <w:szCs w:val="20"/>
        </w:rPr>
        <w:t>;</w:t>
      </w:r>
    </w:p>
    <w:p w14:paraId="30A6025A" w14:textId="2DD5C194" w:rsidR="00391193" w:rsidRPr="00391193" w:rsidRDefault="00391193" w:rsidP="00F65CFE">
      <w:pPr>
        <w:pStyle w:val="Zkladntext"/>
        <w:numPr>
          <w:ilvl w:val="2"/>
          <w:numId w:val="27"/>
        </w:numPr>
        <w:spacing w:after="120" w:line="276" w:lineRule="auto"/>
        <w:ind w:left="709" w:right="111" w:hanging="709"/>
        <w:jc w:val="both"/>
        <w:rPr>
          <w:sz w:val="20"/>
          <w:szCs w:val="20"/>
        </w:rPr>
      </w:pPr>
      <w:r w:rsidRPr="00391193">
        <w:rPr>
          <w:sz w:val="20"/>
          <w:szCs w:val="20"/>
        </w:rPr>
        <w:t xml:space="preserve">kontrolovat, prověřovat, potvrzovat a dozorovat respektování předpisů, doporučených standardů (norem) a ujednání v příslušné </w:t>
      </w:r>
      <w:r>
        <w:rPr>
          <w:sz w:val="20"/>
          <w:szCs w:val="20"/>
        </w:rPr>
        <w:t>S</w:t>
      </w:r>
      <w:r w:rsidRPr="00391193">
        <w:rPr>
          <w:sz w:val="20"/>
          <w:szCs w:val="20"/>
        </w:rPr>
        <w:t>mlouvě na zhotovení D</w:t>
      </w:r>
      <w:r>
        <w:rPr>
          <w:sz w:val="20"/>
          <w:szCs w:val="20"/>
        </w:rPr>
        <w:t>ozorovaného d</w:t>
      </w:r>
      <w:r w:rsidRPr="00391193">
        <w:rPr>
          <w:sz w:val="20"/>
          <w:szCs w:val="20"/>
        </w:rPr>
        <w:t>íla, pokud jde o bezpečnost a zdraví osob působících na Staveništi, včetně bezpečnosti práce;</w:t>
      </w:r>
    </w:p>
    <w:p w14:paraId="6BB50D29" w14:textId="51C5F37F" w:rsidR="00391193" w:rsidRPr="00391193" w:rsidRDefault="00391193" w:rsidP="00F65CFE">
      <w:pPr>
        <w:pStyle w:val="Zkladntext"/>
        <w:numPr>
          <w:ilvl w:val="2"/>
          <w:numId w:val="27"/>
        </w:numPr>
        <w:spacing w:after="120" w:line="276" w:lineRule="auto"/>
        <w:ind w:left="709" w:right="111" w:hanging="709"/>
        <w:jc w:val="both"/>
        <w:rPr>
          <w:sz w:val="20"/>
          <w:szCs w:val="20"/>
        </w:rPr>
      </w:pPr>
      <w:r w:rsidRPr="00391193">
        <w:rPr>
          <w:sz w:val="20"/>
          <w:szCs w:val="20"/>
        </w:rPr>
        <w:t xml:space="preserve">kontrolovat, prověřovat, potvrzovat a dozorovat respektování pokynů a interních předpisů Objednatele nezbytných k zajištění bezpečnosti a plynulosti provozu stávající čistírny odpadních vod v souladu se </w:t>
      </w:r>
      <w:r w:rsidR="00F65CFE">
        <w:rPr>
          <w:sz w:val="20"/>
          <w:szCs w:val="20"/>
        </w:rPr>
        <w:t>S</w:t>
      </w:r>
      <w:r w:rsidRPr="00391193">
        <w:rPr>
          <w:sz w:val="20"/>
          <w:szCs w:val="20"/>
        </w:rPr>
        <w:t>mlouvou na zhotovení D</w:t>
      </w:r>
      <w:r w:rsidR="00F65CFE">
        <w:rPr>
          <w:sz w:val="20"/>
          <w:szCs w:val="20"/>
        </w:rPr>
        <w:t>ozorovaného d</w:t>
      </w:r>
      <w:r w:rsidRPr="00391193">
        <w:rPr>
          <w:sz w:val="20"/>
          <w:szCs w:val="20"/>
        </w:rPr>
        <w:t>íla;</w:t>
      </w:r>
    </w:p>
    <w:p w14:paraId="1BC6CF43" w14:textId="6B0D9989" w:rsidR="00391193" w:rsidRPr="00391193" w:rsidRDefault="00391193" w:rsidP="00F65CFE">
      <w:pPr>
        <w:pStyle w:val="Zkladntext"/>
        <w:numPr>
          <w:ilvl w:val="2"/>
          <w:numId w:val="27"/>
        </w:numPr>
        <w:spacing w:after="120" w:line="276" w:lineRule="auto"/>
        <w:ind w:left="709" w:right="111" w:hanging="709"/>
        <w:jc w:val="both"/>
        <w:rPr>
          <w:sz w:val="20"/>
          <w:szCs w:val="20"/>
        </w:rPr>
      </w:pPr>
      <w:r w:rsidRPr="00391193">
        <w:rPr>
          <w:sz w:val="20"/>
          <w:szCs w:val="20"/>
        </w:rPr>
        <w:t>kontrolovat, prověřovat, potvrzovat a dozorovat dodržování požárních předpisů, kontrolovat dodržování systému řízení kvality a řízení z hlediska ochrany životního prostředí ze strany Zhotovitele D</w:t>
      </w:r>
      <w:r w:rsidR="00F65CFE">
        <w:rPr>
          <w:sz w:val="20"/>
          <w:szCs w:val="20"/>
        </w:rPr>
        <w:t>ozorovaného d</w:t>
      </w:r>
      <w:r w:rsidRPr="00391193">
        <w:rPr>
          <w:sz w:val="20"/>
          <w:szCs w:val="20"/>
        </w:rPr>
        <w:t>íla;</w:t>
      </w:r>
    </w:p>
    <w:p w14:paraId="2A8BA224" w14:textId="057E2BC2" w:rsidR="00F65CFE" w:rsidRPr="00F65CFE" w:rsidRDefault="00391193" w:rsidP="00F65CFE">
      <w:pPr>
        <w:pStyle w:val="Zkladntext"/>
        <w:numPr>
          <w:ilvl w:val="2"/>
          <w:numId w:val="27"/>
        </w:numPr>
        <w:spacing w:after="120" w:line="276" w:lineRule="auto"/>
        <w:ind w:left="709" w:right="111" w:hanging="709"/>
        <w:jc w:val="both"/>
        <w:rPr>
          <w:sz w:val="20"/>
          <w:szCs w:val="20"/>
        </w:rPr>
      </w:pPr>
      <w:r w:rsidRPr="00391193">
        <w:rPr>
          <w:sz w:val="20"/>
          <w:szCs w:val="20"/>
        </w:rPr>
        <w:t>kontrolovat, prověřovat, potvrzovat a dozorovat dodržování všech dalších relevantních předpisů, doporučených standardů (norem) ze strany Zhotovitele D</w:t>
      </w:r>
      <w:r w:rsidR="00F65CFE">
        <w:rPr>
          <w:sz w:val="20"/>
          <w:szCs w:val="20"/>
        </w:rPr>
        <w:t>ozorovaného d</w:t>
      </w:r>
      <w:r w:rsidRPr="00391193">
        <w:rPr>
          <w:sz w:val="20"/>
          <w:szCs w:val="20"/>
        </w:rPr>
        <w:t>íla;</w:t>
      </w:r>
    </w:p>
    <w:p w14:paraId="336B6C20" w14:textId="5BD5CD6F" w:rsidR="00F65CFE" w:rsidRPr="00F65CFE" w:rsidRDefault="00F65CFE" w:rsidP="00F65CFE">
      <w:pPr>
        <w:pStyle w:val="Zkladntext"/>
        <w:numPr>
          <w:ilvl w:val="2"/>
          <w:numId w:val="27"/>
        </w:numPr>
        <w:spacing w:after="120" w:line="276" w:lineRule="auto"/>
        <w:ind w:left="709" w:right="111" w:hanging="709"/>
        <w:jc w:val="both"/>
        <w:rPr>
          <w:sz w:val="20"/>
          <w:szCs w:val="20"/>
        </w:rPr>
      </w:pPr>
      <w:r w:rsidRPr="00F65CFE">
        <w:rPr>
          <w:sz w:val="20"/>
          <w:szCs w:val="20"/>
        </w:rPr>
        <w:t>spolupracovat s Objednatelem a Zhotovitelem při řešení změn D</w:t>
      </w:r>
      <w:r>
        <w:rPr>
          <w:sz w:val="20"/>
          <w:szCs w:val="20"/>
        </w:rPr>
        <w:t>ozorovaného d</w:t>
      </w:r>
      <w:r w:rsidRPr="00F65CFE">
        <w:rPr>
          <w:sz w:val="20"/>
          <w:szCs w:val="20"/>
        </w:rPr>
        <w:t>íla (variac</w:t>
      </w:r>
      <w:r w:rsidR="008573A0">
        <w:rPr>
          <w:sz w:val="20"/>
          <w:szCs w:val="20"/>
        </w:rPr>
        <w:t>í</w:t>
      </w:r>
      <w:r w:rsidRPr="00F65CFE">
        <w:rPr>
          <w:sz w:val="20"/>
          <w:szCs w:val="20"/>
        </w:rPr>
        <w:t>) a</w:t>
      </w:r>
      <w:r w:rsidR="00FF3A89">
        <w:rPr>
          <w:sz w:val="20"/>
          <w:szCs w:val="20"/>
        </w:rPr>
        <w:t> </w:t>
      </w:r>
      <w:r w:rsidRPr="00F65CFE">
        <w:rPr>
          <w:sz w:val="20"/>
          <w:szCs w:val="20"/>
        </w:rPr>
        <w:t>smluvních nároků (</w:t>
      </w:r>
      <w:proofErr w:type="spellStart"/>
      <w:r w:rsidRPr="00F65CFE">
        <w:rPr>
          <w:sz w:val="20"/>
          <w:szCs w:val="20"/>
        </w:rPr>
        <w:t>claimů</w:t>
      </w:r>
      <w:proofErr w:type="spellEnd"/>
      <w:r w:rsidRPr="00F65CFE">
        <w:rPr>
          <w:sz w:val="20"/>
          <w:szCs w:val="20"/>
        </w:rPr>
        <w:t xml:space="preserve">) a provádět určení ve smyslu </w:t>
      </w:r>
      <w:r>
        <w:rPr>
          <w:sz w:val="20"/>
          <w:szCs w:val="20"/>
        </w:rPr>
        <w:t>S</w:t>
      </w:r>
      <w:r w:rsidRPr="00F65CFE">
        <w:rPr>
          <w:sz w:val="20"/>
          <w:szCs w:val="20"/>
        </w:rPr>
        <w:t>mlouvy na zhotovení D</w:t>
      </w:r>
      <w:r>
        <w:rPr>
          <w:sz w:val="20"/>
          <w:szCs w:val="20"/>
        </w:rPr>
        <w:t>ozorovaného d</w:t>
      </w:r>
      <w:r w:rsidRPr="00F65CFE">
        <w:rPr>
          <w:sz w:val="20"/>
          <w:szCs w:val="20"/>
        </w:rPr>
        <w:t>íla;</w:t>
      </w:r>
    </w:p>
    <w:p w14:paraId="3B1FDF4B" w14:textId="39EE0916" w:rsidR="00F65CFE" w:rsidRPr="00F65CFE" w:rsidRDefault="00F65CFE" w:rsidP="00F65CFE">
      <w:pPr>
        <w:pStyle w:val="Zkladntext"/>
        <w:numPr>
          <w:ilvl w:val="2"/>
          <w:numId w:val="27"/>
        </w:numPr>
        <w:spacing w:after="120" w:line="276" w:lineRule="auto"/>
        <w:ind w:left="709" w:right="111" w:hanging="709"/>
        <w:jc w:val="both"/>
        <w:rPr>
          <w:sz w:val="20"/>
          <w:szCs w:val="20"/>
        </w:rPr>
      </w:pPr>
      <w:r w:rsidRPr="00F65CFE">
        <w:rPr>
          <w:sz w:val="20"/>
          <w:szCs w:val="20"/>
        </w:rPr>
        <w:t>doporučovat změny v projektu Zhotovitele D</w:t>
      </w:r>
      <w:r>
        <w:rPr>
          <w:sz w:val="20"/>
          <w:szCs w:val="20"/>
        </w:rPr>
        <w:t>ozorovaného d</w:t>
      </w:r>
      <w:r w:rsidRPr="00F65CFE">
        <w:rPr>
          <w:sz w:val="20"/>
          <w:szCs w:val="20"/>
        </w:rPr>
        <w:t>íla a v technických specifikacích, které se mohou projevit jako nezbytné nebo vhodné v průběhu výstavby D</w:t>
      </w:r>
      <w:r>
        <w:rPr>
          <w:sz w:val="20"/>
          <w:szCs w:val="20"/>
        </w:rPr>
        <w:t>ozorovaného d</w:t>
      </w:r>
      <w:r w:rsidRPr="00F65CFE">
        <w:rPr>
          <w:sz w:val="20"/>
          <w:szCs w:val="20"/>
        </w:rPr>
        <w:t>íla a</w:t>
      </w:r>
      <w:r w:rsidR="00FF3A89">
        <w:rPr>
          <w:sz w:val="20"/>
          <w:szCs w:val="20"/>
        </w:rPr>
        <w:t> </w:t>
      </w:r>
      <w:r w:rsidRPr="00F65CFE">
        <w:rPr>
          <w:sz w:val="20"/>
          <w:szCs w:val="20"/>
        </w:rPr>
        <w:t>žádat od Zhotovitele D</w:t>
      </w:r>
      <w:r>
        <w:rPr>
          <w:sz w:val="20"/>
          <w:szCs w:val="20"/>
        </w:rPr>
        <w:t>ozorovaného d</w:t>
      </w:r>
      <w:r w:rsidRPr="00F65CFE">
        <w:rPr>
          <w:sz w:val="20"/>
          <w:szCs w:val="20"/>
        </w:rPr>
        <w:t>íla přijmout opatření pro zkvalitnění stavebních prací;</w:t>
      </w:r>
    </w:p>
    <w:p w14:paraId="7D1C862F" w14:textId="17F407FA" w:rsidR="003F17E3" w:rsidRPr="00F65CFE" w:rsidRDefault="00F65CFE" w:rsidP="00F65CFE">
      <w:pPr>
        <w:pStyle w:val="Zkladntext"/>
        <w:numPr>
          <w:ilvl w:val="2"/>
          <w:numId w:val="27"/>
        </w:numPr>
        <w:spacing w:after="120" w:line="276" w:lineRule="auto"/>
        <w:ind w:left="709" w:right="111" w:hanging="709"/>
        <w:jc w:val="both"/>
        <w:rPr>
          <w:sz w:val="20"/>
          <w:szCs w:val="20"/>
        </w:rPr>
      </w:pPr>
      <w:r w:rsidRPr="00F65CFE">
        <w:rPr>
          <w:sz w:val="20"/>
          <w:szCs w:val="20"/>
        </w:rPr>
        <w:t>kontrolovat, prověřovat, potvrzovat a dozorovat návrhy na změny, vyžadující provedení změnových řízení v zájmu odstranění vad, zlepšení efektivnosti nebo v zájmu snížení rizik projektu či nákladů spojených s prováděním D</w:t>
      </w:r>
      <w:r>
        <w:rPr>
          <w:sz w:val="20"/>
          <w:szCs w:val="20"/>
        </w:rPr>
        <w:t>ozorovaného d</w:t>
      </w:r>
      <w:r w:rsidRPr="00F65CFE">
        <w:rPr>
          <w:sz w:val="20"/>
          <w:szCs w:val="20"/>
        </w:rPr>
        <w:t>íla a iniciativně předkládat takov</w:t>
      </w:r>
      <w:r w:rsidR="00C36290">
        <w:rPr>
          <w:sz w:val="20"/>
          <w:szCs w:val="20"/>
        </w:rPr>
        <w:t>é</w:t>
      </w:r>
      <w:r w:rsidRPr="00F65CFE">
        <w:rPr>
          <w:sz w:val="20"/>
          <w:szCs w:val="20"/>
        </w:rPr>
        <w:t xml:space="preserve"> návrh</w:t>
      </w:r>
      <w:r w:rsidR="00C36290">
        <w:rPr>
          <w:sz w:val="20"/>
          <w:szCs w:val="20"/>
        </w:rPr>
        <w:t>y</w:t>
      </w:r>
      <w:r w:rsidRPr="00F65CFE">
        <w:rPr>
          <w:sz w:val="20"/>
          <w:szCs w:val="20"/>
        </w:rPr>
        <w:t xml:space="preserve"> a doporučení;</w:t>
      </w:r>
    </w:p>
    <w:p w14:paraId="4A54A14D" w14:textId="4940D867" w:rsidR="003F17E3" w:rsidRPr="00F65CFE" w:rsidRDefault="003F17E3" w:rsidP="00F65CFE">
      <w:pPr>
        <w:pStyle w:val="Zkladntext"/>
        <w:numPr>
          <w:ilvl w:val="2"/>
          <w:numId w:val="27"/>
        </w:numPr>
        <w:spacing w:after="120" w:line="276" w:lineRule="auto"/>
        <w:ind w:left="709" w:right="111" w:hanging="709"/>
        <w:jc w:val="both"/>
        <w:rPr>
          <w:sz w:val="20"/>
          <w:szCs w:val="20"/>
        </w:rPr>
      </w:pPr>
      <w:r w:rsidRPr="00F65CFE">
        <w:rPr>
          <w:sz w:val="20"/>
          <w:szCs w:val="20"/>
        </w:rPr>
        <w:t>bezodkladn</w:t>
      </w:r>
      <w:r w:rsidR="00C36290">
        <w:rPr>
          <w:sz w:val="20"/>
          <w:szCs w:val="20"/>
        </w:rPr>
        <w:t>ě</w:t>
      </w:r>
      <w:r w:rsidRPr="00F65CFE">
        <w:rPr>
          <w:sz w:val="20"/>
          <w:szCs w:val="20"/>
        </w:rPr>
        <w:t xml:space="preserve"> informov</w:t>
      </w:r>
      <w:r w:rsidR="00C36290">
        <w:rPr>
          <w:sz w:val="20"/>
          <w:szCs w:val="20"/>
        </w:rPr>
        <w:t>at</w:t>
      </w:r>
      <w:r w:rsidRPr="00F65CFE">
        <w:rPr>
          <w:sz w:val="20"/>
          <w:szCs w:val="20"/>
        </w:rPr>
        <w:t xml:space="preserve"> </w:t>
      </w:r>
      <w:r w:rsidR="000F353F" w:rsidRPr="00F65CFE">
        <w:rPr>
          <w:sz w:val="20"/>
          <w:szCs w:val="20"/>
        </w:rPr>
        <w:t>O</w:t>
      </w:r>
      <w:r w:rsidRPr="00F65CFE">
        <w:rPr>
          <w:sz w:val="20"/>
          <w:szCs w:val="20"/>
        </w:rPr>
        <w:t>bjednatele o všech závažných okolnostech týkajících se provádění Dozorované veřejné zakázky;</w:t>
      </w:r>
    </w:p>
    <w:p w14:paraId="3E485FBB" w14:textId="5D255859" w:rsidR="004764FD" w:rsidRPr="00827514" w:rsidRDefault="003F17E3" w:rsidP="00F65CFE">
      <w:pPr>
        <w:pStyle w:val="Zkladntext"/>
        <w:numPr>
          <w:ilvl w:val="2"/>
          <w:numId w:val="27"/>
        </w:numPr>
        <w:spacing w:after="120" w:line="276" w:lineRule="auto"/>
        <w:ind w:left="709" w:right="111" w:hanging="709"/>
        <w:jc w:val="both"/>
        <w:rPr>
          <w:sz w:val="20"/>
          <w:szCs w:val="20"/>
        </w:rPr>
      </w:pPr>
      <w:r w:rsidRPr="00827514">
        <w:rPr>
          <w:sz w:val="20"/>
          <w:szCs w:val="20"/>
        </w:rPr>
        <w:lastRenderedPageBreak/>
        <w:t>zaji</w:t>
      </w:r>
      <w:r w:rsidR="00C36290">
        <w:rPr>
          <w:sz w:val="20"/>
          <w:szCs w:val="20"/>
        </w:rPr>
        <w:t>stit</w:t>
      </w:r>
      <w:r w:rsidR="00884F20" w:rsidRPr="00827514">
        <w:rPr>
          <w:sz w:val="20"/>
          <w:szCs w:val="20"/>
        </w:rPr>
        <w:t xml:space="preserve"> kontrol</w:t>
      </w:r>
      <w:r w:rsidR="00C36290">
        <w:rPr>
          <w:sz w:val="20"/>
          <w:szCs w:val="20"/>
        </w:rPr>
        <w:t>u</w:t>
      </w:r>
      <w:r w:rsidR="00884F20" w:rsidRPr="00827514">
        <w:rPr>
          <w:sz w:val="20"/>
          <w:szCs w:val="20"/>
        </w:rPr>
        <w:t xml:space="preserve"> a evidenc</w:t>
      </w:r>
      <w:r w:rsidR="00C36290">
        <w:rPr>
          <w:sz w:val="20"/>
          <w:szCs w:val="20"/>
        </w:rPr>
        <w:t>i</w:t>
      </w:r>
      <w:r w:rsidR="00884F20" w:rsidRPr="00827514">
        <w:rPr>
          <w:sz w:val="20"/>
          <w:szCs w:val="20"/>
        </w:rPr>
        <w:t xml:space="preserve"> uzavřených dohod o odběru elektrické energie, vody, ploch zařízení </w:t>
      </w:r>
      <w:r w:rsidR="00827514" w:rsidRPr="00827514">
        <w:rPr>
          <w:sz w:val="20"/>
          <w:szCs w:val="20"/>
        </w:rPr>
        <w:t>S</w:t>
      </w:r>
      <w:r w:rsidR="00884F20" w:rsidRPr="00827514">
        <w:rPr>
          <w:sz w:val="20"/>
          <w:szCs w:val="20"/>
        </w:rPr>
        <w:t>taveniště</w:t>
      </w:r>
      <w:r w:rsidR="004764FD" w:rsidRPr="00827514">
        <w:rPr>
          <w:sz w:val="20"/>
          <w:szCs w:val="20"/>
        </w:rPr>
        <w:t>;</w:t>
      </w:r>
    </w:p>
    <w:p w14:paraId="752D7935" w14:textId="465FB00D" w:rsidR="00884F20" w:rsidRPr="00827514" w:rsidRDefault="00827514" w:rsidP="00580810">
      <w:pPr>
        <w:pStyle w:val="Zkladntext"/>
        <w:numPr>
          <w:ilvl w:val="2"/>
          <w:numId w:val="27"/>
        </w:numPr>
        <w:tabs>
          <w:tab w:val="left" w:pos="851"/>
        </w:tabs>
        <w:spacing w:after="120" w:line="276" w:lineRule="auto"/>
        <w:ind w:left="709" w:right="111" w:hanging="709"/>
        <w:jc w:val="both"/>
        <w:rPr>
          <w:sz w:val="20"/>
          <w:szCs w:val="20"/>
        </w:rPr>
      </w:pPr>
      <w:r w:rsidRPr="00827514">
        <w:rPr>
          <w:sz w:val="20"/>
          <w:szCs w:val="20"/>
        </w:rPr>
        <w:t>kontrolovat, prověřovat, potvrzovat a dozorovat řádné, úplné a průběžné vedení stavebních a</w:t>
      </w:r>
      <w:r w:rsidR="00FF3A89">
        <w:rPr>
          <w:sz w:val="20"/>
          <w:szCs w:val="20"/>
        </w:rPr>
        <w:t> </w:t>
      </w:r>
      <w:r w:rsidRPr="00827514">
        <w:rPr>
          <w:sz w:val="20"/>
          <w:szCs w:val="20"/>
        </w:rPr>
        <w:t>montážních deníků; kontrolovat a potvrzovat zápisy, vyjadřovat stanoviska k zápisům v nich provedeným a zapisovat další stanoviska z úrovně Objednatele (stavebníka);</w:t>
      </w:r>
      <w:r w:rsidR="00884F20" w:rsidRPr="00827514">
        <w:rPr>
          <w:sz w:val="20"/>
          <w:szCs w:val="20"/>
        </w:rPr>
        <w:t xml:space="preserve"> </w:t>
      </w:r>
    </w:p>
    <w:p w14:paraId="26C17AA8" w14:textId="572D5F8B" w:rsidR="00827514" w:rsidRPr="00827514" w:rsidRDefault="00827514" w:rsidP="00827514">
      <w:pPr>
        <w:pStyle w:val="Zkladntext"/>
        <w:numPr>
          <w:ilvl w:val="2"/>
          <w:numId w:val="27"/>
        </w:numPr>
        <w:tabs>
          <w:tab w:val="left" w:pos="851"/>
        </w:tabs>
        <w:spacing w:after="120"/>
        <w:ind w:right="111"/>
        <w:jc w:val="both"/>
        <w:rPr>
          <w:sz w:val="20"/>
          <w:szCs w:val="20"/>
        </w:rPr>
      </w:pPr>
      <w:r w:rsidRPr="00827514">
        <w:rPr>
          <w:sz w:val="20"/>
          <w:szCs w:val="20"/>
        </w:rPr>
        <w:t xml:space="preserve">posuzovat, kontrolovat a odsouhlasovat veškeré dokumenty Zhotovitele, které mu je Zhotovitel povinen předkládat a rozhodnout o jejich souladnosti s právními předpisy a </w:t>
      </w:r>
      <w:r>
        <w:rPr>
          <w:sz w:val="20"/>
          <w:szCs w:val="20"/>
        </w:rPr>
        <w:t>S</w:t>
      </w:r>
      <w:r w:rsidRPr="00827514">
        <w:rPr>
          <w:sz w:val="20"/>
          <w:szCs w:val="20"/>
        </w:rPr>
        <w:t>mlouvou na zhotovení D</w:t>
      </w:r>
      <w:r>
        <w:rPr>
          <w:sz w:val="20"/>
          <w:szCs w:val="20"/>
        </w:rPr>
        <w:t>ozorovaného d</w:t>
      </w:r>
      <w:r w:rsidRPr="00827514">
        <w:rPr>
          <w:sz w:val="20"/>
          <w:szCs w:val="20"/>
        </w:rPr>
        <w:t>íla;</w:t>
      </w:r>
    </w:p>
    <w:p w14:paraId="678B562C" w14:textId="5529D106" w:rsidR="00827514" w:rsidRPr="00827514" w:rsidRDefault="00827514" w:rsidP="00827514">
      <w:pPr>
        <w:pStyle w:val="Zkladntext"/>
        <w:numPr>
          <w:ilvl w:val="2"/>
          <w:numId w:val="27"/>
        </w:numPr>
        <w:tabs>
          <w:tab w:val="left" w:pos="851"/>
        </w:tabs>
        <w:spacing w:after="120"/>
        <w:ind w:right="111"/>
        <w:jc w:val="both"/>
        <w:rPr>
          <w:sz w:val="20"/>
          <w:szCs w:val="20"/>
        </w:rPr>
      </w:pPr>
      <w:r w:rsidRPr="00827514">
        <w:rPr>
          <w:sz w:val="20"/>
          <w:szCs w:val="20"/>
        </w:rPr>
        <w:t>kontrolovat, prověřovat, potvrzovat a dozorovat kvalitu přípravy a realizace dodávek pro výstavbu u Zhotovitele D</w:t>
      </w:r>
      <w:r>
        <w:rPr>
          <w:sz w:val="20"/>
          <w:szCs w:val="20"/>
        </w:rPr>
        <w:t>ozorovaného d</w:t>
      </w:r>
      <w:r w:rsidRPr="00827514">
        <w:rPr>
          <w:sz w:val="20"/>
          <w:szCs w:val="20"/>
        </w:rPr>
        <w:t>íla a jeho vybavení doklady o jakosti v souladu s</w:t>
      </w:r>
      <w:r w:rsidR="00FF3A89">
        <w:rPr>
          <w:sz w:val="20"/>
          <w:szCs w:val="20"/>
        </w:rPr>
        <w:t> </w:t>
      </w:r>
      <w:r w:rsidRPr="00827514">
        <w:rPr>
          <w:sz w:val="20"/>
          <w:szCs w:val="20"/>
        </w:rPr>
        <w:t xml:space="preserve">příslušnými předpisy, s doporučenými standardy (normami) a v souladu s ujednáními ve </w:t>
      </w:r>
      <w:r>
        <w:rPr>
          <w:sz w:val="20"/>
          <w:szCs w:val="20"/>
        </w:rPr>
        <w:t>S</w:t>
      </w:r>
      <w:r w:rsidRPr="00827514">
        <w:rPr>
          <w:sz w:val="20"/>
          <w:szCs w:val="20"/>
        </w:rPr>
        <w:t>mlouvě na zhotovení D</w:t>
      </w:r>
      <w:r>
        <w:rPr>
          <w:sz w:val="20"/>
          <w:szCs w:val="20"/>
        </w:rPr>
        <w:t>ozorovaného d</w:t>
      </w:r>
      <w:r w:rsidRPr="00827514">
        <w:rPr>
          <w:sz w:val="20"/>
          <w:szCs w:val="20"/>
        </w:rPr>
        <w:t>íla;</w:t>
      </w:r>
    </w:p>
    <w:p w14:paraId="6775B956" w14:textId="37F61AB8" w:rsidR="00827514" w:rsidRPr="00827514" w:rsidRDefault="00827514" w:rsidP="00827514">
      <w:pPr>
        <w:pStyle w:val="Zkladntext"/>
        <w:numPr>
          <w:ilvl w:val="2"/>
          <w:numId w:val="27"/>
        </w:numPr>
        <w:tabs>
          <w:tab w:val="left" w:pos="851"/>
        </w:tabs>
        <w:spacing w:after="120"/>
        <w:ind w:right="111"/>
        <w:jc w:val="both"/>
        <w:rPr>
          <w:sz w:val="20"/>
          <w:szCs w:val="20"/>
        </w:rPr>
      </w:pPr>
      <w:r w:rsidRPr="00827514">
        <w:rPr>
          <w:sz w:val="20"/>
          <w:szCs w:val="20"/>
        </w:rPr>
        <w:t xml:space="preserve">kontrolovat, prověřovat, potvrzovat a dozorovat kvalitu přípravy a realizace prací na Staveništi (stavebních či montážních) a souvisejících služeb a doložení dokladů o jejich jakosti, v souladu s příslušnými předpisy, s doporučenými standardy (normami) a v souladu s ujednáními ve </w:t>
      </w:r>
      <w:r>
        <w:rPr>
          <w:sz w:val="20"/>
          <w:szCs w:val="20"/>
        </w:rPr>
        <w:t>S</w:t>
      </w:r>
      <w:r w:rsidRPr="00827514">
        <w:rPr>
          <w:sz w:val="20"/>
          <w:szCs w:val="20"/>
        </w:rPr>
        <w:t>mlouvě na zhotovení D</w:t>
      </w:r>
      <w:r>
        <w:rPr>
          <w:sz w:val="20"/>
          <w:szCs w:val="20"/>
        </w:rPr>
        <w:t>ozorovaného d</w:t>
      </w:r>
      <w:r w:rsidRPr="00827514">
        <w:rPr>
          <w:sz w:val="20"/>
          <w:szCs w:val="20"/>
        </w:rPr>
        <w:t>íla;</w:t>
      </w:r>
    </w:p>
    <w:p w14:paraId="2A5412E7" w14:textId="245B39C0" w:rsidR="00827514" w:rsidRDefault="00827514" w:rsidP="00827514">
      <w:pPr>
        <w:pStyle w:val="Zkladntext"/>
        <w:numPr>
          <w:ilvl w:val="2"/>
          <w:numId w:val="27"/>
        </w:numPr>
        <w:tabs>
          <w:tab w:val="left" w:pos="851"/>
        </w:tabs>
        <w:spacing w:after="120"/>
        <w:ind w:right="111"/>
        <w:jc w:val="both"/>
        <w:rPr>
          <w:sz w:val="20"/>
          <w:szCs w:val="20"/>
        </w:rPr>
      </w:pPr>
      <w:r w:rsidRPr="00827514">
        <w:rPr>
          <w:sz w:val="20"/>
          <w:szCs w:val="20"/>
        </w:rPr>
        <w:t>kontrolovat, potvrzovat a dozorovat, zda zkoušky na Staveništi (zejména zkoušky jakosti materiálů, zkoušky během výstavby, výkonové zkoušky, přejímací zkoušky apod.) jsou prováděny v souladu s příslušnými předpisy, doporučenými standardy (normami) a</w:t>
      </w:r>
      <w:r w:rsidR="00FF3A89">
        <w:rPr>
          <w:sz w:val="20"/>
          <w:szCs w:val="20"/>
        </w:rPr>
        <w:t> </w:t>
      </w:r>
      <w:r w:rsidRPr="00827514">
        <w:rPr>
          <w:sz w:val="20"/>
          <w:szCs w:val="20"/>
        </w:rPr>
        <w:t>ustanoveními dle příslušných smluv a zajistit, aby Zhotovitel D</w:t>
      </w:r>
      <w:r>
        <w:rPr>
          <w:sz w:val="20"/>
          <w:szCs w:val="20"/>
        </w:rPr>
        <w:t>ozorovaného d</w:t>
      </w:r>
      <w:r w:rsidRPr="00827514">
        <w:rPr>
          <w:sz w:val="20"/>
          <w:szCs w:val="20"/>
        </w:rPr>
        <w:t>íla vždy provedl o provedení zkoušky zápis či protokol;</w:t>
      </w:r>
    </w:p>
    <w:p w14:paraId="3F06E99D" w14:textId="2169FF07" w:rsidR="00315F0B" w:rsidRPr="00315F0B" w:rsidRDefault="00315F0B" w:rsidP="00315F0B">
      <w:pPr>
        <w:pStyle w:val="Zkladntext"/>
        <w:numPr>
          <w:ilvl w:val="2"/>
          <w:numId w:val="27"/>
        </w:numPr>
        <w:tabs>
          <w:tab w:val="left" w:pos="851"/>
        </w:tabs>
        <w:spacing w:after="120"/>
        <w:ind w:right="111"/>
        <w:jc w:val="both"/>
        <w:rPr>
          <w:sz w:val="20"/>
          <w:szCs w:val="20"/>
        </w:rPr>
      </w:pPr>
      <w:r w:rsidRPr="00315F0B">
        <w:rPr>
          <w:sz w:val="20"/>
          <w:szCs w:val="20"/>
        </w:rPr>
        <w:t>kontrolovat a prověřovat seznam podzhotovitelů předkládaný Zhotovitelem D</w:t>
      </w:r>
      <w:r>
        <w:rPr>
          <w:sz w:val="20"/>
          <w:szCs w:val="20"/>
        </w:rPr>
        <w:t>ozorovaného d</w:t>
      </w:r>
      <w:r w:rsidRPr="00315F0B">
        <w:rPr>
          <w:sz w:val="20"/>
          <w:szCs w:val="20"/>
        </w:rPr>
        <w:t>íla</w:t>
      </w:r>
      <w:r w:rsidR="005A6318">
        <w:rPr>
          <w:sz w:val="20"/>
          <w:szCs w:val="20"/>
        </w:rPr>
        <w:t xml:space="preserve"> včetně jeho průběžných změn a</w:t>
      </w:r>
      <w:r w:rsidRPr="00315F0B">
        <w:rPr>
          <w:sz w:val="20"/>
          <w:szCs w:val="20"/>
        </w:rPr>
        <w:t xml:space="preserve"> zejména ověřovat splnění kvalifikačních předpokladů podzhotovitele v souladu se </w:t>
      </w:r>
      <w:r>
        <w:rPr>
          <w:sz w:val="20"/>
          <w:szCs w:val="20"/>
        </w:rPr>
        <w:t>S</w:t>
      </w:r>
      <w:r w:rsidRPr="00315F0B">
        <w:rPr>
          <w:sz w:val="20"/>
          <w:szCs w:val="20"/>
        </w:rPr>
        <w:t>mlouvou na zhotovení D</w:t>
      </w:r>
      <w:r>
        <w:rPr>
          <w:sz w:val="20"/>
          <w:szCs w:val="20"/>
        </w:rPr>
        <w:t>ozorovaného d</w:t>
      </w:r>
      <w:r w:rsidRPr="00315F0B">
        <w:rPr>
          <w:sz w:val="20"/>
          <w:szCs w:val="20"/>
        </w:rPr>
        <w:t>íla;</w:t>
      </w:r>
    </w:p>
    <w:p w14:paraId="772D48BC" w14:textId="4D41DD40" w:rsidR="00315F0B" w:rsidRPr="00827514" w:rsidRDefault="00315F0B" w:rsidP="00315F0B">
      <w:pPr>
        <w:pStyle w:val="Zkladntext"/>
        <w:numPr>
          <w:ilvl w:val="2"/>
          <w:numId w:val="27"/>
        </w:numPr>
        <w:tabs>
          <w:tab w:val="left" w:pos="851"/>
        </w:tabs>
        <w:spacing w:after="120"/>
        <w:ind w:right="111"/>
        <w:jc w:val="both"/>
        <w:rPr>
          <w:sz w:val="20"/>
          <w:szCs w:val="20"/>
        </w:rPr>
      </w:pPr>
      <w:r w:rsidRPr="00315F0B">
        <w:rPr>
          <w:sz w:val="20"/>
          <w:szCs w:val="20"/>
        </w:rPr>
        <w:t>kontrolovat, projednávat a odsouhlasovat s Objednatelem, zda jsou učiněna potřebná opatření u archeologických nálezů i nálezů, které mohou být předmětem památkové péče, podle příslušných právních předpisů;</w:t>
      </w:r>
    </w:p>
    <w:p w14:paraId="7665E8A7" w14:textId="4D4E1D29" w:rsidR="00827514" w:rsidRPr="00827514" w:rsidRDefault="00827514" w:rsidP="00827514">
      <w:pPr>
        <w:pStyle w:val="Zkladntext"/>
        <w:numPr>
          <w:ilvl w:val="2"/>
          <w:numId w:val="27"/>
        </w:numPr>
        <w:tabs>
          <w:tab w:val="left" w:pos="851"/>
        </w:tabs>
        <w:spacing w:after="120"/>
        <w:ind w:right="111"/>
        <w:jc w:val="both"/>
        <w:rPr>
          <w:sz w:val="20"/>
          <w:szCs w:val="20"/>
        </w:rPr>
      </w:pPr>
      <w:r w:rsidRPr="00827514">
        <w:rPr>
          <w:sz w:val="20"/>
          <w:szCs w:val="20"/>
        </w:rPr>
        <w:t>kontrolovat, prověřovat, potvrzovat a dozorovat respektování ustanovení stavebního zákona, jeho prováděcích předpisů a dalších souvisejících předpisů, ze strany Zhotovitele D</w:t>
      </w:r>
      <w:r>
        <w:rPr>
          <w:sz w:val="20"/>
          <w:szCs w:val="20"/>
        </w:rPr>
        <w:t>ozorovaného d</w:t>
      </w:r>
      <w:r w:rsidRPr="00827514">
        <w:rPr>
          <w:sz w:val="20"/>
          <w:szCs w:val="20"/>
        </w:rPr>
        <w:t>íla;</w:t>
      </w:r>
    </w:p>
    <w:p w14:paraId="09E7D659" w14:textId="1D383115" w:rsidR="00827514" w:rsidRPr="00827514" w:rsidRDefault="00827514" w:rsidP="00827514">
      <w:pPr>
        <w:pStyle w:val="Zkladntext"/>
        <w:numPr>
          <w:ilvl w:val="2"/>
          <w:numId w:val="27"/>
        </w:numPr>
        <w:tabs>
          <w:tab w:val="left" w:pos="851"/>
        </w:tabs>
        <w:spacing w:after="120" w:line="276" w:lineRule="auto"/>
        <w:ind w:right="111"/>
        <w:jc w:val="both"/>
        <w:rPr>
          <w:sz w:val="20"/>
          <w:szCs w:val="20"/>
        </w:rPr>
      </w:pPr>
      <w:r w:rsidRPr="00827514">
        <w:rPr>
          <w:sz w:val="20"/>
          <w:szCs w:val="20"/>
        </w:rPr>
        <w:t xml:space="preserve">kontrolovat a odsouhlasovat shodu a pravdivost všech potvrzení, pojištění, záruk, odškodnění apod., za které je Zhotovitel dle podmínek </w:t>
      </w:r>
      <w:r>
        <w:rPr>
          <w:sz w:val="20"/>
          <w:szCs w:val="20"/>
        </w:rPr>
        <w:t>S</w:t>
      </w:r>
      <w:r w:rsidRPr="00827514">
        <w:rPr>
          <w:sz w:val="20"/>
          <w:szCs w:val="20"/>
        </w:rPr>
        <w:t>mlouvy na zhotovení D</w:t>
      </w:r>
      <w:r>
        <w:rPr>
          <w:sz w:val="20"/>
          <w:szCs w:val="20"/>
        </w:rPr>
        <w:t>ozorovaného d</w:t>
      </w:r>
      <w:r w:rsidRPr="00827514">
        <w:rPr>
          <w:sz w:val="20"/>
          <w:szCs w:val="20"/>
        </w:rPr>
        <w:t>íla povinen předkládat;</w:t>
      </w:r>
    </w:p>
    <w:p w14:paraId="08FB6A68" w14:textId="34E3BC26" w:rsidR="00884F20" w:rsidRPr="00064DFC" w:rsidRDefault="00A648FA" w:rsidP="00827514">
      <w:pPr>
        <w:pStyle w:val="Zkladntext"/>
        <w:numPr>
          <w:ilvl w:val="2"/>
          <w:numId w:val="27"/>
        </w:numPr>
        <w:tabs>
          <w:tab w:val="left" w:pos="851"/>
        </w:tabs>
        <w:spacing w:after="120" w:line="276" w:lineRule="auto"/>
        <w:ind w:right="111"/>
        <w:jc w:val="both"/>
        <w:rPr>
          <w:sz w:val="20"/>
          <w:szCs w:val="20"/>
        </w:rPr>
      </w:pPr>
      <w:r w:rsidRPr="00064DFC">
        <w:rPr>
          <w:sz w:val="20"/>
          <w:szCs w:val="20"/>
        </w:rPr>
        <w:t>p</w:t>
      </w:r>
      <w:r w:rsidR="00884F20" w:rsidRPr="00064DFC">
        <w:rPr>
          <w:sz w:val="20"/>
          <w:szCs w:val="20"/>
        </w:rPr>
        <w:t>otvrzov</w:t>
      </w:r>
      <w:r w:rsidR="003E293C">
        <w:rPr>
          <w:sz w:val="20"/>
          <w:szCs w:val="20"/>
        </w:rPr>
        <w:t>at</w:t>
      </w:r>
      <w:r w:rsidR="00884F20" w:rsidRPr="00064DFC">
        <w:rPr>
          <w:sz w:val="20"/>
          <w:szCs w:val="20"/>
        </w:rPr>
        <w:t xml:space="preserve"> a kontrol</w:t>
      </w:r>
      <w:r w:rsidR="003E293C">
        <w:rPr>
          <w:sz w:val="20"/>
          <w:szCs w:val="20"/>
        </w:rPr>
        <w:t>ovat</w:t>
      </w:r>
      <w:r w:rsidR="00884F20" w:rsidRPr="00064DFC">
        <w:rPr>
          <w:sz w:val="20"/>
          <w:szCs w:val="20"/>
        </w:rPr>
        <w:t xml:space="preserve"> věcn</w:t>
      </w:r>
      <w:r w:rsidR="003E293C">
        <w:rPr>
          <w:sz w:val="20"/>
          <w:szCs w:val="20"/>
        </w:rPr>
        <w:t>ou</w:t>
      </w:r>
      <w:r w:rsidR="00884F20" w:rsidRPr="00064DFC">
        <w:rPr>
          <w:sz w:val="20"/>
          <w:szCs w:val="20"/>
        </w:rPr>
        <w:t xml:space="preserve"> správnost účetních dokladů a jejich soulad se stanoveným rozpočtem </w:t>
      </w:r>
      <w:r w:rsidR="00920C5C">
        <w:rPr>
          <w:sz w:val="20"/>
          <w:szCs w:val="20"/>
        </w:rPr>
        <w:t>Z</w:t>
      </w:r>
      <w:r w:rsidR="00884F20" w:rsidRPr="00064DFC">
        <w:rPr>
          <w:sz w:val="20"/>
          <w:szCs w:val="20"/>
        </w:rPr>
        <w:t xml:space="preserve">hotovitele </w:t>
      </w:r>
      <w:r w:rsidRPr="00064DFC">
        <w:rPr>
          <w:sz w:val="20"/>
          <w:szCs w:val="20"/>
        </w:rPr>
        <w:t>Dozorované veřejné zakázky</w:t>
      </w:r>
      <w:r w:rsidR="00884F20" w:rsidRPr="00064DFC">
        <w:rPr>
          <w:sz w:val="20"/>
          <w:szCs w:val="20"/>
        </w:rPr>
        <w:t xml:space="preserve"> tvořícím přílohu </w:t>
      </w:r>
      <w:r w:rsidR="00B2320F">
        <w:rPr>
          <w:sz w:val="20"/>
          <w:szCs w:val="20"/>
        </w:rPr>
        <w:t>Smlouvy na zhotovení Dozorovaného díla</w:t>
      </w:r>
      <w:r w:rsidR="00884F20" w:rsidRPr="00064DFC">
        <w:rPr>
          <w:sz w:val="20"/>
          <w:szCs w:val="20"/>
        </w:rPr>
        <w:t xml:space="preserve">, k proplacení </w:t>
      </w:r>
      <w:r w:rsidR="000F353F" w:rsidRPr="00064DFC">
        <w:rPr>
          <w:sz w:val="20"/>
          <w:szCs w:val="20"/>
        </w:rPr>
        <w:t>O</w:t>
      </w:r>
      <w:r w:rsidRPr="00064DFC">
        <w:rPr>
          <w:sz w:val="20"/>
          <w:szCs w:val="20"/>
        </w:rPr>
        <w:t>bjednatelem;</w:t>
      </w:r>
      <w:r w:rsidR="00884F20" w:rsidRPr="00064DFC">
        <w:rPr>
          <w:sz w:val="20"/>
          <w:szCs w:val="20"/>
        </w:rPr>
        <w:t xml:space="preserve"> </w:t>
      </w:r>
      <w:r w:rsidR="00B539CC" w:rsidRPr="00064DFC">
        <w:rPr>
          <w:sz w:val="20"/>
          <w:szCs w:val="20"/>
        </w:rPr>
        <w:t>s</w:t>
      </w:r>
      <w:r w:rsidR="00884F20" w:rsidRPr="00064DFC">
        <w:rPr>
          <w:sz w:val="20"/>
          <w:szCs w:val="20"/>
        </w:rPr>
        <w:t>ledov</w:t>
      </w:r>
      <w:r w:rsidR="003E293C">
        <w:rPr>
          <w:sz w:val="20"/>
          <w:szCs w:val="20"/>
        </w:rPr>
        <w:t>at</w:t>
      </w:r>
      <w:r w:rsidR="00884F20" w:rsidRPr="00064DFC">
        <w:rPr>
          <w:sz w:val="20"/>
          <w:szCs w:val="20"/>
        </w:rPr>
        <w:t xml:space="preserve"> a porovnáv</w:t>
      </w:r>
      <w:r w:rsidR="003E293C">
        <w:rPr>
          <w:sz w:val="20"/>
          <w:szCs w:val="20"/>
        </w:rPr>
        <w:t>at</w:t>
      </w:r>
      <w:r w:rsidR="00884F20" w:rsidRPr="00064DFC">
        <w:rPr>
          <w:sz w:val="20"/>
          <w:szCs w:val="20"/>
        </w:rPr>
        <w:t xml:space="preserve"> náklad</w:t>
      </w:r>
      <w:r w:rsidR="003E293C">
        <w:rPr>
          <w:sz w:val="20"/>
          <w:szCs w:val="20"/>
        </w:rPr>
        <w:t>y</w:t>
      </w:r>
      <w:r w:rsidR="00884F20" w:rsidRPr="00064DFC">
        <w:rPr>
          <w:sz w:val="20"/>
          <w:szCs w:val="20"/>
        </w:rPr>
        <w:t xml:space="preserve"> </w:t>
      </w:r>
      <w:r w:rsidRPr="00064DFC">
        <w:rPr>
          <w:sz w:val="20"/>
          <w:szCs w:val="20"/>
        </w:rPr>
        <w:t>v </w:t>
      </w:r>
      <w:r w:rsidR="00884F20" w:rsidRPr="00064DFC">
        <w:rPr>
          <w:sz w:val="20"/>
          <w:szCs w:val="20"/>
        </w:rPr>
        <w:t>průběhu</w:t>
      </w:r>
      <w:r w:rsidRPr="00064DFC">
        <w:rPr>
          <w:sz w:val="20"/>
          <w:szCs w:val="20"/>
        </w:rPr>
        <w:t xml:space="preserve"> realizace Dozorované veřejné zakázky</w:t>
      </w:r>
      <w:r w:rsidR="00884F20" w:rsidRPr="00064DFC">
        <w:rPr>
          <w:sz w:val="20"/>
          <w:szCs w:val="20"/>
        </w:rPr>
        <w:t xml:space="preserve"> s dohodnutou smluvní cenou </w:t>
      </w:r>
      <w:r w:rsidR="00B2320F">
        <w:rPr>
          <w:sz w:val="20"/>
          <w:szCs w:val="20"/>
        </w:rPr>
        <w:t>Dozorovaného d</w:t>
      </w:r>
      <w:r w:rsidR="00884F20" w:rsidRPr="00064DFC">
        <w:rPr>
          <w:sz w:val="20"/>
          <w:szCs w:val="20"/>
        </w:rPr>
        <w:t>íla nebo jeho částí</w:t>
      </w:r>
      <w:r w:rsidR="00B539CC" w:rsidRPr="00064DFC">
        <w:rPr>
          <w:sz w:val="20"/>
          <w:szCs w:val="20"/>
        </w:rPr>
        <w:t>;</w:t>
      </w:r>
    </w:p>
    <w:p w14:paraId="17A403D9" w14:textId="42955393" w:rsidR="00064DFC" w:rsidRPr="00064DFC" w:rsidRDefault="00064DFC" w:rsidP="00064DFC">
      <w:pPr>
        <w:pStyle w:val="Zkladntext"/>
        <w:numPr>
          <w:ilvl w:val="2"/>
          <w:numId w:val="27"/>
        </w:numPr>
        <w:tabs>
          <w:tab w:val="left" w:pos="851"/>
        </w:tabs>
        <w:spacing w:after="120"/>
        <w:ind w:right="111"/>
        <w:jc w:val="both"/>
        <w:rPr>
          <w:sz w:val="20"/>
          <w:szCs w:val="20"/>
        </w:rPr>
      </w:pPr>
      <w:r w:rsidRPr="00064DFC">
        <w:rPr>
          <w:sz w:val="20"/>
          <w:szCs w:val="20"/>
        </w:rPr>
        <w:t>odsouhlasit připravenost harmonogramu provedení D</w:t>
      </w:r>
      <w:r>
        <w:rPr>
          <w:sz w:val="20"/>
          <w:szCs w:val="20"/>
        </w:rPr>
        <w:t>ozorovaného d</w:t>
      </w:r>
      <w:r w:rsidRPr="00064DFC">
        <w:rPr>
          <w:sz w:val="20"/>
          <w:szCs w:val="20"/>
        </w:rPr>
        <w:t xml:space="preserve">íla předkládaného Zhotovitelem, v souladu se </w:t>
      </w:r>
      <w:r w:rsidR="00456610">
        <w:rPr>
          <w:sz w:val="20"/>
          <w:szCs w:val="20"/>
        </w:rPr>
        <w:t>S</w:t>
      </w:r>
      <w:r w:rsidRPr="00064DFC">
        <w:rPr>
          <w:sz w:val="20"/>
          <w:szCs w:val="20"/>
        </w:rPr>
        <w:t>mlouvou na zhotovení D</w:t>
      </w:r>
      <w:r>
        <w:rPr>
          <w:sz w:val="20"/>
          <w:szCs w:val="20"/>
        </w:rPr>
        <w:t>ozorovaného d</w:t>
      </w:r>
      <w:r w:rsidRPr="00064DFC">
        <w:rPr>
          <w:sz w:val="20"/>
          <w:szCs w:val="20"/>
        </w:rPr>
        <w:t>íla, poskytovat součinnost při jeho postupném prohlubování a upřesňování a při kontrole jeho plnění, případně dáv</w:t>
      </w:r>
      <w:r w:rsidR="003E293C">
        <w:rPr>
          <w:sz w:val="20"/>
          <w:szCs w:val="20"/>
        </w:rPr>
        <w:t>at</w:t>
      </w:r>
      <w:r w:rsidRPr="00064DFC">
        <w:rPr>
          <w:sz w:val="20"/>
          <w:szCs w:val="20"/>
        </w:rPr>
        <w:t xml:space="preserve"> pokyny k jeho aktualizaci;</w:t>
      </w:r>
    </w:p>
    <w:p w14:paraId="0A344CC4" w14:textId="1A7F927F" w:rsidR="00064DFC" w:rsidRPr="00064DFC" w:rsidRDefault="00064DFC" w:rsidP="00064DFC">
      <w:pPr>
        <w:pStyle w:val="Zkladntext"/>
        <w:numPr>
          <w:ilvl w:val="2"/>
          <w:numId w:val="27"/>
        </w:numPr>
        <w:tabs>
          <w:tab w:val="left" w:pos="851"/>
        </w:tabs>
        <w:spacing w:after="120"/>
        <w:ind w:right="111"/>
        <w:jc w:val="both"/>
        <w:rPr>
          <w:sz w:val="20"/>
          <w:szCs w:val="20"/>
        </w:rPr>
      </w:pPr>
      <w:r w:rsidRPr="00064DFC">
        <w:rPr>
          <w:sz w:val="20"/>
          <w:szCs w:val="20"/>
        </w:rPr>
        <w:t xml:space="preserve">dozorovat, připomínkovat, kontrolovat a prověřovat aktualizovaný </w:t>
      </w:r>
      <w:r w:rsidR="00403EC0">
        <w:rPr>
          <w:sz w:val="20"/>
          <w:szCs w:val="20"/>
        </w:rPr>
        <w:t>h</w:t>
      </w:r>
      <w:r w:rsidRPr="00064DFC">
        <w:rPr>
          <w:sz w:val="20"/>
          <w:szCs w:val="20"/>
        </w:rPr>
        <w:t>armonogram předkládaný Zhotovitelem D</w:t>
      </w:r>
      <w:r w:rsidR="00FF3644">
        <w:rPr>
          <w:sz w:val="20"/>
          <w:szCs w:val="20"/>
        </w:rPr>
        <w:t>ozorovaného d</w:t>
      </w:r>
      <w:r w:rsidRPr="00064DFC">
        <w:rPr>
          <w:sz w:val="20"/>
          <w:szCs w:val="20"/>
        </w:rPr>
        <w:t>íla;</w:t>
      </w:r>
    </w:p>
    <w:p w14:paraId="6BB16A63" w14:textId="50A2CB70" w:rsidR="00064DFC" w:rsidRPr="00064DFC" w:rsidRDefault="00064DFC" w:rsidP="00064DFC">
      <w:pPr>
        <w:pStyle w:val="Zkladntext"/>
        <w:numPr>
          <w:ilvl w:val="2"/>
          <w:numId w:val="27"/>
        </w:numPr>
        <w:tabs>
          <w:tab w:val="left" w:pos="851"/>
        </w:tabs>
        <w:spacing w:after="120" w:line="276" w:lineRule="auto"/>
        <w:ind w:right="111"/>
        <w:jc w:val="both"/>
        <w:rPr>
          <w:sz w:val="20"/>
          <w:szCs w:val="20"/>
        </w:rPr>
      </w:pPr>
      <w:r w:rsidRPr="00064DFC">
        <w:rPr>
          <w:sz w:val="20"/>
          <w:szCs w:val="20"/>
        </w:rPr>
        <w:t>systematicky prověřovat a sledovat všechna časová a finanční rizika projektu D</w:t>
      </w:r>
      <w:r w:rsidR="00FF3644">
        <w:rPr>
          <w:sz w:val="20"/>
          <w:szCs w:val="20"/>
        </w:rPr>
        <w:t>ozorovaného d</w:t>
      </w:r>
      <w:r w:rsidRPr="00064DFC">
        <w:rPr>
          <w:sz w:val="20"/>
          <w:szCs w:val="20"/>
        </w:rPr>
        <w:t>íla;</w:t>
      </w:r>
    </w:p>
    <w:p w14:paraId="33DC644C" w14:textId="6799F2CC" w:rsidR="00884F20" w:rsidRPr="00FF3644" w:rsidRDefault="00A648FA" w:rsidP="00580810">
      <w:pPr>
        <w:pStyle w:val="Zkladntext"/>
        <w:numPr>
          <w:ilvl w:val="2"/>
          <w:numId w:val="27"/>
        </w:numPr>
        <w:tabs>
          <w:tab w:val="left" w:pos="851"/>
        </w:tabs>
        <w:spacing w:after="120" w:line="276" w:lineRule="auto"/>
        <w:ind w:left="709" w:right="111" w:hanging="709"/>
        <w:jc w:val="both"/>
        <w:rPr>
          <w:sz w:val="20"/>
          <w:szCs w:val="20"/>
        </w:rPr>
      </w:pPr>
      <w:r w:rsidRPr="00FF3644">
        <w:rPr>
          <w:sz w:val="20"/>
          <w:szCs w:val="20"/>
        </w:rPr>
        <w:t>s</w:t>
      </w:r>
      <w:r w:rsidR="00884F20" w:rsidRPr="00FF3644">
        <w:rPr>
          <w:sz w:val="20"/>
          <w:szCs w:val="20"/>
        </w:rPr>
        <w:t>polupr</w:t>
      </w:r>
      <w:r w:rsidR="003E293C">
        <w:rPr>
          <w:sz w:val="20"/>
          <w:szCs w:val="20"/>
        </w:rPr>
        <w:t>acovat</w:t>
      </w:r>
      <w:r w:rsidR="00884F20" w:rsidRPr="00FF3644">
        <w:rPr>
          <w:sz w:val="20"/>
          <w:szCs w:val="20"/>
        </w:rPr>
        <w:t xml:space="preserve"> s pracovníky </w:t>
      </w:r>
      <w:r w:rsidR="00920C5C">
        <w:rPr>
          <w:sz w:val="20"/>
          <w:szCs w:val="20"/>
        </w:rPr>
        <w:t>Z</w:t>
      </w:r>
      <w:r w:rsidR="00B539CC" w:rsidRPr="00FF3644">
        <w:rPr>
          <w:sz w:val="20"/>
          <w:szCs w:val="20"/>
        </w:rPr>
        <w:t>hotovitele Dozorované veřejné zakázky</w:t>
      </w:r>
      <w:r w:rsidR="00884F20" w:rsidRPr="00FF3644">
        <w:rPr>
          <w:sz w:val="20"/>
          <w:szCs w:val="20"/>
        </w:rPr>
        <w:t xml:space="preserve"> při vykonávání opatření na odvrácení nebo omezení škod při ohrožení živelnými pohromami</w:t>
      </w:r>
      <w:r w:rsidRPr="00FF3644">
        <w:rPr>
          <w:sz w:val="20"/>
          <w:szCs w:val="20"/>
        </w:rPr>
        <w:t>;</w:t>
      </w:r>
      <w:r w:rsidR="00884F20" w:rsidRPr="00FF3644">
        <w:rPr>
          <w:sz w:val="20"/>
          <w:szCs w:val="20"/>
        </w:rPr>
        <w:t xml:space="preserve"> </w:t>
      </w:r>
    </w:p>
    <w:p w14:paraId="1CB85412" w14:textId="4E9D0D62" w:rsidR="00FF3644" w:rsidRPr="00FF3644" w:rsidRDefault="00FF3644" w:rsidP="00FF3644">
      <w:pPr>
        <w:pStyle w:val="Zkladntext"/>
        <w:numPr>
          <w:ilvl w:val="2"/>
          <w:numId w:val="27"/>
        </w:numPr>
        <w:tabs>
          <w:tab w:val="left" w:pos="851"/>
        </w:tabs>
        <w:spacing w:after="120" w:line="276" w:lineRule="auto"/>
        <w:ind w:right="111"/>
        <w:jc w:val="both"/>
        <w:rPr>
          <w:sz w:val="20"/>
          <w:szCs w:val="20"/>
        </w:rPr>
      </w:pPr>
      <w:r w:rsidRPr="00FF3644">
        <w:rPr>
          <w:sz w:val="20"/>
          <w:szCs w:val="20"/>
        </w:rPr>
        <w:lastRenderedPageBreak/>
        <w:t>provádět kontrolu úplnosti evidence, dokladů a dokumentace Zhotovitele D</w:t>
      </w:r>
      <w:r>
        <w:rPr>
          <w:sz w:val="20"/>
          <w:szCs w:val="20"/>
        </w:rPr>
        <w:t>ozorovaného d</w:t>
      </w:r>
      <w:r w:rsidRPr="00FF3644">
        <w:rPr>
          <w:sz w:val="20"/>
          <w:szCs w:val="20"/>
        </w:rPr>
        <w:t>íla, včetně platebních dokladů a barevné fotodokumentace;</w:t>
      </w:r>
    </w:p>
    <w:p w14:paraId="1F30E0EF" w14:textId="24902F6D" w:rsidR="003F17E3" w:rsidRPr="00FF3644" w:rsidRDefault="003F17E3" w:rsidP="00FF3644">
      <w:pPr>
        <w:pStyle w:val="Zkladntext"/>
        <w:numPr>
          <w:ilvl w:val="2"/>
          <w:numId w:val="27"/>
        </w:numPr>
        <w:tabs>
          <w:tab w:val="left" w:pos="851"/>
        </w:tabs>
        <w:spacing w:after="120" w:line="276" w:lineRule="auto"/>
        <w:ind w:right="111"/>
        <w:jc w:val="both"/>
        <w:rPr>
          <w:sz w:val="20"/>
          <w:szCs w:val="20"/>
        </w:rPr>
      </w:pPr>
      <w:r w:rsidRPr="00FF3644">
        <w:rPr>
          <w:sz w:val="20"/>
          <w:szCs w:val="20"/>
        </w:rPr>
        <w:t>zajišťov</w:t>
      </w:r>
      <w:r w:rsidR="003E293C">
        <w:rPr>
          <w:sz w:val="20"/>
          <w:szCs w:val="20"/>
        </w:rPr>
        <w:t>at</w:t>
      </w:r>
      <w:r w:rsidRPr="00FF3644">
        <w:rPr>
          <w:sz w:val="20"/>
          <w:szCs w:val="20"/>
        </w:rPr>
        <w:t xml:space="preserve"> projednání podnětů a změn projektu, které nezvyšují náklady na provedení stavby, neprodlužují lhůtu a nezhoršují parametry nebo vedou k úsporám;</w:t>
      </w:r>
    </w:p>
    <w:p w14:paraId="7674F098" w14:textId="6BB8FF31" w:rsidR="00FF3644" w:rsidRPr="00FF3644" w:rsidRDefault="00FF3644" w:rsidP="003F17E3">
      <w:pPr>
        <w:pStyle w:val="Zkladntext"/>
        <w:numPr>
          <w:ilvl w:val="2"/>
          <w:numId w:val="27"/>
        </w:numPr>
        <w:tabs>
          <w:tab w:val="left" w:pos="851"/>
        </w:tabs>
        <w:spacing w:after="120" w:line="276" w:lineRule="auto"/>
        <w:ind w:left="709" w:right="111" w:hanging="709"/>
        <w:jc w:val="both"/>
        <w:rPr>
          <w:sz w:val="20"/>
          <w:szCs w:val="20"/>
        </w:rPr>
      </w:pPr>
      <w:r w:rsidRPr="00FF3644">
        <w:rPr>
          <w:sz w:val="20"/>
          <w:szCs w:val="20"/>
        </w:rPr>
        <w:t>upozorňovat Objednatele na zjištěné nedostatky v provádění D</w:t>
      </w:r>
      <w:r>
        <w:rPr>
          <w:sz w:val="20"/>
          <w:szCs w:val="20"/>
        </w:rPr>
        <w:t>ozorovaného d</w:t>
      </w:r>
      <w:r w:rsidRPr="00FF3644">
        <w:rPr>
          <w:sz w:val="20"/>
          <w:szCs w:val="20"/>
        </w:rPr>
        <w:t>íla a navrhovat, projednávat, přijímat nápravná opatření a monitorovat plnění nápravných a preventivních opatření;</w:t>
      </w:r>
    </w:p>
    <w:p w14:paraId="66154158" w14:textId="37F582D3" w:rsidR="003F17E3" w:rsidRPr="00FF3644" w:rsidRDefault="003F17E3" w:rsidP="003F17E3">
      <w:pPr>
        <w:pStyle w:val="Zkladntext"/>
        <w:numPr>
          <w:ilvl w:val="2"/>
          <w:numId w:val="27"/>
        </w:numPr>
        <w:tabs>
          <w:tab w:val="left" w:pos="851"/>
        </w:tabs>
        <w:spacing w:after="120" w:line="276" w:lineRule="auto"/>
        <w:ind w:left="709" w:right="111" w:hanging="709"/>
        <w:jc w:val="both"/>
        <w:rPr>
          <w:sz w:val="20"/>
          <w:szCs w:val="20"/>
        </w:rPr>
      </w:pPr>
      <w:r w:rsidRPr="00FF3644">
        <w:rPr>
          <w:sz w:val="20"/>
          <w:szCs w:val="20"/>
        </w:rPr>
        <w:t>neprodlen</w:t>
      </w:r>
      <w:r w:rsidR="003E293C">
        <w:rPr>
          <w:sz w:val="20"/>
          <w:szCs w:val="20"/>
        </w:rPr>
        <w:t>ě</w:t>
      </w:r>
      <w:r w:rsidRPr="00FF3644">
        <w:rPr>
          <w:sz w:val="20"/>
          <w:szCs w:val="20"/>
        </w:rPr>
        <w:t xml:space="preserve"> informov</w:t>
      </w:r>
      <w:r w:rsidR="003E293C">
        <w:rPr>
          <w:sz w:val="20"/>
          <w:szCs w:val="20"/>
        </w:rPr>
        <w:t>at</w:t>
      </w:r>
      <w:r w:rsidRPr="00FF3644">
        <w:rPr>
          <w:sz w:val="20"/>
          <w:szCs w:val="20"/>
        </w:rPr>
        <w:t xml:space="preserve"> </w:t>
      </w:r>
      <w:r w:rsidR="000F353F" w:rsidRPr="00FF3644">
        <w:rPr>
          <w:sz w:val="20"/>
          <w:szCs w:val="20"/>
        </w:rPr>
        <w:t>O</w:t>
      </w:r>
      <w:r w:rsidRPr="00FF3644">
        <w:rPr>
          <w:sz w:val="20"/>
          <w:szCs w:val="20"/>
        </w:rPr>
        <w:t xml:space="preserve">bjednatele o všech závažných okolnostech, které se vyskytly v průběhu realizace </w:t>
      </w:r>
      <w:r w:rsidR="00580810" w:rsidRPr="00FF3644">
        <w:rPr>
          <w:sz w:val="20"/>
          <w:szCs w:val="20"/>
        </w:rPr>
        <w:t>Dozorované veřejné zakázky</w:t>
      </w:r>
      <w:r w:rsidRPr="00FF3644">
        <w:rPr>
          <w:sz w:val="20"/>
          <w:szCs w:val="20"/>
        </w:rPr>
        <w:t>.</w:t>
      </w:r>
    </w:p>
    <w:p w14:paraId="1D34D369" w14:textId="6CC41E9C" w:rsidR="00FF3644" w:rsidRPr="00FF3644" w:rsidRDefault="00FF3644" w:rsidP="00FF3644">
      <w:pPr>
        <w:pStyle w:val="Zkladntext"/>
        <w:numPr>
          <w:ilvl w:val="2"/>
          <w:numId w:val="27"/>
        </w:numPr>
        <w:tabs>
          <w:tab w:val="left" w:pos="851"/>
        </w:tabs>
        <w:spacing w:after="120"/>
        <w:ind w:right="111"/>
        <w:jc w:val="both"/>
        <w:rPr>
          <w:sz w:val="20"/>
          <w:szCs w:val="20"/>
        </w:rPr>
      </w:pPr>
      <w:r w:rsidRPr="00FF3644">
        <w:rPr>
          <w:sz w:val="20"/>
          <w:szCs w:val="20"/>
        </w:rPr>
        <w:t xml:space="preserve">zjišťovat, odsouhlasovat a potvrzovat množství provedených prací a jejich hodnotu, která bude v souladu se </w:t>
      </w:r>
      <w:r w:rsidR="00403EC0">
        <w:rPr>
          <w:sz w:val="20"/>
          <w:szCs w:val="20"/>
        </w:rPr>
        <w:t>S</w:t>
      </w:r>
      <w:r w:rsidRPr="00FF3644">
        <w:rPr>
          <w:sz w:val="20"/>
          <w:szCs w:val="20"/>
        </w:rPr>
        <w:t>mlouvou na zhotovení D</w:t>
      </w:r>
      <w:r>
        <w:rPr>
          <w:sz w:val="20"/>
          <w:szCs w:val="20"/>
        </w:rPr>
        <w:t>ozorovaného d</w:t>
      </w:r>
      <w:r w:rsidRPr="00FF3644">
        <w:rPr>
          <w:sz w:val="20"/>
          <w:szCs w:val="20"/>
        </w:rPr>
        <w:t>íla uvedena ve vyúčtování a vydávat potvrzení průběžné platby;</w:t>
      </w:r>
    </w:p>
    <w:p w14:paraId="2AB201B2" w14:textId="535F1347" w:rsidR="003F17E3" w:rsidRPr="00314C87" w:rsidRDefault="00FF3644" w:rsidP="00314C87">
      <w:pPr>
        <w:pStyle w:val="Zkladntext"/>
        <w:numPr>
          <w:ilvl w:val="2"/>
          <w:numId w:val="27"/>
        </w:numPr>
        <w:tabs>
          <w:tab w:val="left" w:pos="851"/>
        </w:tabs>
        <w:spacing w:after="120" w:line="276" w:lineRule="auto"/>
        <w:ind w:right="111"/>
        <w:jc w:val="both"/>
        <w:rPr>
          <w:sz w:val="20"/>
          <w:szCs w:val="20"/>
        </w:rPr>
      </w:pPr>
      <w:r w:rsidRPr="00FF3644">
        <w:rPr>
          <w:sz w:val="20"/>
          <w:szCs w:val="20"/>
        </w:rPr>
        <w:t xml:space="preserve">kontrolovat, prověřovat, potvrzovat a dozorovat plnění závazků vyplývajících ze </w:t>
      </w:r>
      <w:r w:rsidR="00403EC0">
        <w:rPr>
          <w:sz w:val="20"/>
          <w:szCs w:val="20"/>
        </w:rPr>
        <w:t>S</w:t>
      </w:r>
      <w:r w:rsidRPr="00FF3644">
        <w:rPr>
          <w:sz w:val="20"/>
          <w:szCs w:val="20"/>
        </w:rPr>
        <w:t>mlouvy na zhotovení D</w:t>
      </w:r>
      <w:r>
        <w:rPr>
          <w:sz w:val="20"/>
          <w:szCs w:val="20"/>
        </w:rPr>
        <w:t>ozorovaného d</w:t>
      </w:r>
      <w:r w:rsidRPr="00FF3644">
        <w:rPr>
          <w:sz w:val="20"/>
          <w:szCs w:val="20"/>
        </w:rPr>
        <w:t>íla, včetně kontroly oprávněnosti faktur předkládaných Zhotovitelem a jiných dokladů vztahujících se k plnění smluvních závazků;</w:t>
      </w:r>
    </w:p>
    <w:p w14:paraId="409CB352" w14:textId="10A28CC6" w:rsidR="00244C66" w:rsidRPr="00244C66" w:rsidRDefault="00244C66" w:rsidP="003F17E3">
      <w:pPr>
        <w:pStyle w:val="Zkladntext"/>
        <w:numPr>
          <w:ilvl w:val="2"/>
          <w:numId w:val="27"/>
        </w:numPr>
        <w:tabs>
          <w:tab w:val="left" w:pos="851"/>
        </w:tabs>
        <w:spacing w:after="120" w:line="276" w:lineRule="auto"/>
        <w:ind w:left="709" w:right="111" w:hanging="709"/>
        <w:jc w:val="both"/>
        <w:rPr>
          <w:sz w:val="20"/>
          <w:szCs w:val="20"/>
        </w:rPr>
      </w:pPr>
      <w:r w:rsidRPr="00244C66">
        <w:rPr>
          <w:sz w:val="20"/>
          <w:szCs w:val="20"/>
        </w:rPr>
        <w:t>kontrolovat, prověřovat, potvrzovat a dozorovat provoz na Staveništi, včetně kvality skladování ve vyhrazených prostorách, včetně využívání hygienických zařízení a udržování čistoty a</w:t>
      </w:r>
      <w:r w:rsidR="00FF3A89">
        <w:rPr>
          <w:sz w:val="20"/>
          <w:szCs w:val="20"/>
        </w:rPr>
        <w:t> </w:t>
      </w:r>
      <w:r w:rsidRPr="00244C66">
        <w:rPr>
          <w:sz w:val="20"/>
          <w:szCs w:val="20"/>
        </w:rPr>
        <w:t>pořádku;</w:t>
      </w:r>
    </w:p>
    <w:p w14:paraId="6E6F3C9B" w14:textId="5A2CAD46" w:rsidR="003F17E3" w:rsidRPr="00244C66" w:rsidRDefault="003F17E3" w:rsidP="003F17E3">
      <w:pPr>
        <w:pStyle w:val="Zkladntext"/>
        <w:numPr>
          <w:ilvl w:val="2"/>
          <w:numId w:val="27"/>
        </w:numPr>
        <w:tabs>
          <w:tab w:val="left" w:pos="851"/>
        </w:tabs>
        <w:spacing w:after="120" w:line="276" w:lineRule="auto"/>
        <w:ind w:left="709" w:right="111" w:hanging="709"/>
        <w:jc w:val="both"/>
        <w:rPr>
          <w:sz w:val="20"/>
          <w:szCs w:val="20"/>
        </w:rPr>
      </w:pPr>
      <w:r w:rsidRPr="00244C66">
        <w:rPr>
          <w:sz w:val="20"/>
          <w:szCs w:val="20"/>
        </w:rPr>
        <w:t>zajišťov</w:t>
      </w:r>
      <w:r w:rsidR="003E293C">
        <w:rPr>
          <w:sz w:val="20"/>
          <w:szCs w:val="20"/>
        </w:rPr>
        <w:t>at</w:t>
      </w:r>
      <w:r w:rsidRPr="00244C66">
        <w:rPr>
          <w:sz w:val="20"/>
          <w:szCs w:val="20"/>
        </w:rPr>
        <w:t xml:space="preserve"> další úkol</w:t>
      </w:r>
      <w:r w:rsidR="003E293C">
        <w:rPr>
          <w:sz w:val="20"/>
          <w:szCs w:val="20"/>
        </w:rPr>
        <w:t>y</w:t>
      </w:r>
      <w:r w:rsidRPr="00244C66">
        <w:rPr>
          <w:sz w:val="20"/>
          <w:szCs w:val="20"/>
        </w:rPr>
        <w:t xml:space="preserve"> vyplývající z</w:t>
      </w:r>
      <w:r w:rsidR="003E293C">
        <w:rPr>
          <w:sz w:val="20"/>
          <w:szCs w:val="20"/>
        </w:rPr>
        <w:t>e</w:t>
      </w:r>
      <w:r w:rsidRPr="00244C66">
        <w:rPr>
          <w:sz w:val="20"/>
          <w:szCs w:val="20"/>
        </w:rPr>
        <w:t xml:space="preserve"> </w:t>
      </w:r>
      <w:r w:rsidR="00B2320F">
        <w:rPr>
          <w:sz w:val="20"/>
          <w:szCs w:val="20"/>
        </w:rPr>
        <w:t>Smlouvy na zhotovení Dozorovaného díla</w:t>
      </w:r>
      <w:r w:rsidRPr="00244C66">
        <w:rPr>
          <w:sz w:val="20"/>
          <w:szCs w:val="20"/>
        </w:rPr>
        <w:t>;</w:t>
      </w:r>
    </w:p>
    <w:p w14:paraId="22BC80B7" w14:textId="50A37228" w:rsidR="00244C66" w:rsidRPr="00244C66" w:rsidRDefault="00244C66" w:rsidP="003F17E3">
      <w:pPr>
        <w:pStyle w:val="Zkladntext"/>
        <w:numPr>
          <w:ilvl w:val="2"/>
          <w:numId w:val="27"/>
        </w:numPr>
        <w:tabs>
          <w:tab w:val="left" w:pos="851"/>
        </w:tabs>
        <w:spacing w:after="120" w:line="276" w:lineRule="auto"/>
        <w:ind w:left="709" w:right="111" w:hanging="709"/>
        <w:jc w:val="both"/>
        <w:rPr>
          <w:sz w:val="20"/>
          <w:szCs w:val="20"/>
        </w:rPr>
      </w:pPr>
      <w:r w:rsidRPr="00244C66">
        <w:rPr>
          <w:sz w:val="20"/>
          <w:szCs w:val="20"/>
        </w:rPr>
        <w:t>účastnit se jednání a řízení vedených orgány veřejné správy v souvislosti s povolováním D</w:t>
      </w:r>
      <w:r>
        <w:rPr>
          <w:sz w:val="20"/>
          <w:szCs w:val="20"/>
        </w:rPr>
        <w:t>ozorovaného d</w:t>
      </w:r>
      <w:r w:rsidRPr="00244C66">
        <w:rPr>
          <w:sz w:val="20"/>
          <w:szCs w:val="20"/>
        </w:rPr>
        <w:t>íla;</w:t>
      </w:r>
    </w:p>
    <w:p w14:paraId="713F990F" w14:textId="3443E0A2" w:rsidR="003F17E3" w:rsidRPr="00244C66" w:rsidRDefault="003F17E3" w:rsidP="003F17E3">
      <w:pPr>
        <w:pStyle w:val="Zkladntext"/>
        <w:numPr>
          <w:ilvl w:val="2"/>
          <w:numId w:val="27"/>
        </w:numPr>
        <w:tabs>
          <w:tab w:val="left" w:pos="851"/>
        </w:tabs>
        <w:spacing w:after="120" w:line="276" w:lineRule="auto"/>
        <w:ind w:left="709" w:right="111" w:hanging="709"/>
        <w:jc w:val="both"/>
        <w:rPr>
          <w:sz w:val="20"/>
          <w:szCs w:val="20"/>
        </w:rPr>
      </w:pPr>
      <w:r w:rsidRPr="00244C66">
        <w:rPr>
          <w:sz w:val="20"/>
          <w:szCs w:val="20"/>
        </w:rPr>
        <w:t>kontrol</w:t>
      </w:r>
      <w:r w:rsidR="003E293C">
        <w:rPr>
          <w:sz w:val="20"/>
          <w:szCs w:val="20"/>
        </w:rPr>
        <w:t>ovat</w:t>
      </w:r>
      <w:r w:rsidRPr="00244C66">
        <w:rPr>
          <w:sz w:val="20"/>
          <w:szCs w:val="20"/>
        </w:rPr>
        <w:t xml:space="preserve"> termín</w:t>
      </w:r>
      <w:r w:rsidR="003E293C">
        <w:rPr>
          <w:sz w:val="20"/>
          <w:szCs w:val="20"/>
        </w:rPr>
        <w:t>y</w:t>
      </w:r>
      <w:r w:rsidRPr="00244C66">
        <w:rPr>
          <w:sz w:val="20"/>
          <w:szCs w:val="20"/>
        </w:rPr>
        <w:t xml:space="preserve"> dle pokynů </w:t>
      </w:r>
      <w:r w:rsidR="000F353F" w:rsidRPr="00244C66">
        <w:rPr>
          <w:sz w:val="20"/>
          <w:szCs w:val="20"/>
        </w:rPr>
        <w:t>O</w:t>
      </w:r>
      <w:r w:rsidRPr="00244C66">
        <w:rPr>
          <w:sz w:val="20"/>
          <w:szCs w:val="20"/>
        </w:rPr>
        <w:t>bjednatele, zaji</w:t>
      </w:r>
      <w:r w:rsidR="003E293C">
        <w:rPr>
          <w:sz w:val="20"/>
          <w:szCs w:val="20"/>
        </w:rPr>
        <w:t>stit</w:t>
      </w:r>
      <w:r w:rsidRPr="00244C66">
        <w:rPr>
          <w:sz w:val="20"/>
          <w:szCs w:val="20"/>
        </w:rPr>
        <w:t xml:space="preserve"> případn</w:t>
      </w:r>
      <w:r w:rsidR="003E293C">
        <w:rPr>
          <w:sz w:val="20"/>
          <w:szCs w:val="20"/>
        </w:rPr>
        <w:t>é</w:t>
      </w:r>
      <w:r w:rsidRPr="00244C66">
        <w:rPr>
          <w:sz w:val="20"/>
          <w:szCs w:val="20"/>
        </w:rPr>
        <w:t xml:space="preserve"> prodloužení termínů pro vydaná rozhodnutí nutná pro realizaci a dokončení </w:t>
      </w:r>
      <w:r w:rsidR="00580810" w:rsidRPr="00244C66">
        <w:rPr>
          <w:sz w:val="20"/>
          <w:szCs w:val="20"/>
        </w:rPr>
        <w:t>Dozorované veřejné zakázky</w:t>
      </w:r>
      <w:r w:rsidRPr="00244C66">
        <w:rPr>
          <w:sz w:val="20"/>
          <w:szCs w:val="20"/>
        </w:rPr>
        <w:t>;</w:t>
      </w:r>
    </w:p>
    <w:p w14:paraId="487E9327" w14:textId="577A87FB" w:rsidR="003F17E3" w:rsidRPr="00244C66" w:rsidRDefault="003F17E3" w:rsidP="003F17E3">
      <w:pPr>
        <w:pStyle w:val="Zkladntext"/>
        <w:numPr>
          <w:ilvl w:val="2"/>
          <w:numId w:val="27"/>
        </w:numPr>
        <w:tabs>
          <w:tab w:val="left" w:pos="851"/>
        </w:tabs>
        <w:spacing w:after="120" w:line="276" w:lineRule="auto"/>
        <w:ind w:left="709" w:right="111" w:hanging="709"/>
        <w:jc w:val="both"/>
        <w:rPr>
          <w:sz w:val="20"/>
          <w:szCs w:val="20"/>
        </w:rPr>
      </w:pPr>
      <w:r w:rsidRPr="00244C66">
        <w:rPr>
          <w:sz w:val="20"/>
          <w:szCs w:val="20"/>
        </w:rPr>
        <w:t>v</w:t>
      </w:r>
      <w:r w:rsidR="003E293C">
        <w:rPr>
          <w:sz w:val="20"/>
          <w:szCs w:val="20"/>
        </w:rPr>
        <w:t>ést</w:t>
      </w:r>
      <w:r w:rsidRPr="00244C66">
        <w:rPr>
          <w:sz w:val="20"/>
          <w:szCs w:val="20"/>
        </w:rPr>
        <w:t xml:space="preserve"> dokumentac</w:t>
      </w:r>
      <w:r w:rsidR="003E293C">
        <w:rPr>
          <w:sz w:val="20"/>
          <w:szCs w:val="20"/>
        </w:rPr>
        <w:t>i</w:t>
      </w:r>
      <w:r w:rsidRPr="00244C66">
        <w:rPr>
          <w:sz w:val="20"/>
          <w:szCs w:val="20"/>
        </w:rPr>
        <w:t xml:space="preserve"> o všech jednáních se třetími subjekty vedených </w:t>
      </w:r>
      <w:r w:rsidR="000F353F" w:rsidRPr="00244C66">
        <w:rPr>
          <w:sz w:val="20"/>
          <w:szCs w:val="20"/>
        </w:rPr>
        <w:t>O</w:t>
      </w:r>
      <w:r w:rsidRPr="00244C66">
        <w:rPr>
          <w:sz w:val="20"/>
          <w:szCs w:val="20"/>
        </w:rPr>
        <w:t xml:space="preserve">bjednatelem a nutných k zajištění plynulého průběhu realizace </w:t>
      </w:r>
      <w:r w:rsidR="00580810" w:rsidRPr="00244C66">
        <w:rPr>
          <w:sz w:val="20"/>
          <w:szCs w:val="20"/>
        </w:rPr>
        <w:t>Dozorované veřejné zakázky</w:t>
      </w:r>
      <w:r w:rsidRPr="00244C66">
        <w:rPr>
          <w:sz w:val="20"/>
          <w:szCs w:val="20"/>
        </w:rPr>
        <w:t>;</w:t>
      </w:r>
    </w:p>
    <w:p w14:paraId="0FB42E20" w14:textId="60DDC864" w:rsidR="006018E8" w:rsidRPr="006018E8" w:rsidRDefault="006018E8" w:rsidP="00580810">
      <w:pPr>
        <w:pStyle w:val="Zkladntext"/>
        <w:numPr>
          <w:ilvl w:val="2"/>
          <w:numId w:val="27"/>
        </w:numPr>
        <w:tabs>
          <w:tab w:val="left" w:pos="851"/>
        </w:tabs>
        <w:spacing w:after="120" w:line="276" w:lineRule="auto"/>
        <w:ind w:left="709" w:right="111" w:hanging="709"/>
        <w:jc w:val="both"/>
        <w:rPr>
          <w:sz w:val="20"/>
          <w:szCs w:val="20"/>
        </w:rPr>
      </w:pPr>
      <w:r w:rsidRPr="006018E8">
        <w:rPr>
          <w:sz w:val="20"/>
          <w:szCs w:val="20"/>
        </w:rPr>
        <w:t>zajišťovat administrativní vedení D</w:t>
      </w:r>
      <w:r>
        <w:rPr>
          <w:sz w:val="20"/>
          <w:szCs w:val="20"/>
        </w:rPr>
        <w:t>ozorovaného d</w:t>
      </w:r>
      <w:r w:rsidRPr="006018E8">
        <w:rPr>
          <w:sz w:val="20"/>
          <w:szCs w:val="20"/>
        </w:rPr>
        <w:t>íla spočívající zejména ve sledování průběhu výstavby s ukládáním video a foto dokumentace na elektronický nosič (CD/ DVD apod.)</w:t>
      </w:r>
      <w:r w:rsidR="00403EC0">
        <w:rPr>
          <w:sz w:val="20"/>
          <w:szCs w:val="20"/>
        </w:rPr>
        <w:t xml:space="preserve">, </w:t>
      </w:r>
      <w:r w:rsidR="00403EC0" w:rsidRPr="006018E8">
        <w:rPr>
          <w:sz w:val="20"/>
          <w:szCs w:val="20"/>
        </w:rPr>
        <w:t>pořizovat fotodokumentaci stavu Staveniště, přilehlého okolí a příjezdových komunikací v době jejich předání Zhotoviteli</w:t>
      </w:r>
      <w:r w:rsidRPr="006018E8">
        <w:rPr>
          <w:sz w:val="20"/>
          <w:szCs w:val="20"/>
        </w:rPr>
        <w:t>. Součástí monitoringu je operativní chronologická archivace dokumentů, pořizovaných v průběhu realizace D</w:t>
      </w:r>
      <w:r>
        <w:rPr>
          <w:sz w:val="20"/>
          <w:szCs w:val="20"/>
        </w:rPr>
        <w:t>ozorovaného d</w:t>
      </w:r>
      <w:r w:rsidRPr="006018E8">
        <w:rPr>
          <w:sz w:val="20"/>
          <w:szCs w:val="20"/>
        </w:rPr>
        <w:t>íla, jako zejména: zápisů z</w:t>
      </w:r>
      <w:r w:rsidR="00AD5D68">
        <w:rPr>
          <w:sz w:val="20"/>
          <w:szCs w:val="20"/>
        </w:rPr>
        <w:t> </w:t>
      </w:r>
      <w:r w:rsidRPr="006018E8">
        <w:rPr>
          <w:sz w:val="20"/>
          <w:szCs w:val="20"/>
        </w:rPr>
        <w:t>přejímacích řízení, technických prohlídek, stavebních deníků, záznamů o průběhu realizace</w:t>
      </w:r>
      <w:r w:rsidR="00FF3A89">
        <w:rPr>
          <w:sz w:val="20"/>
          <w:szCs w:val="20"/>
        </w:rPr>
        <w:t> </w:t>
      </w:r>
      <w:r w:rsidRPr="006018E8">
        <w:rPr>
          <w:sz w:val="20"/>
          <w:szCs w:val="20"/>
        </w:rPr>
        <w:t>D</w:t>
      </w:r>
      <w:r>
        <w:rPr>
          <w:sz w:val="20"/>
          <w:szCs w:val="20"/>
        </w:rPr>
        <w:t>ozorovaného d</w:t>
      </w:r>
      <w:r w:rsidRPr="006018E8">
        <w:rPr>
          <w:sz w:val="20"/>
          <w:szCs w:val="20"/>
        </w:rPr>
        <w:t xml:space="preserve">íla a dalších dokumentů předpokládaných Smlouvou, </w:t>
      </w:r>
      <w:r>
        <w:rPr>
          <w:sz w:val="20"/>
          <w:szCs w:val="20"/>
        </w:rPr>
        <w:t>S</w:t>
      </w:r>
      <w:r w:rsidRPr="006018E8">
        <w:rPr>
          <w:sz w:val="20"/>
          <w:szCs w:val="20"/>
        </w:rPr>
        <w:t>mlouvou na zhotovení D</w:t>
      </w:r>
      <w:r>
        <w:rPr>
          <w:sz w:val="20"/>
          <w:szCs w:val="20"/>
        </w:rPr>
        <w:t>ozorovaného d</w:t>
      </w:r>
      <w:r w:rsidRPr="006018E8">
        <w:rPr>
          <w:sz w:val="20"/>
          <w:szCs w:val="20"/>
        </w:rPr>
        <w:t>íla nebo dle požadavku Objednatele;</w:t>
      </w:r>
    </w:p>
    <w:p w14:paraId="319C0F96" w14:textId="073D34E5" w:rsidR="006018E8" w:rsidRPr="00314C87" w:rsidRDefault="006018E8" w:rsidP="00314C87">
      <w:pPr>
        <w:pStyle w:val="Zkladntext"/>
        <w:numPr>
          <w:ilvl w:val="2"/>
          <w:numId w:val="27"/>
        </w:numPr>
        <w:tabs>
          <w:tab w:val="left" w:pos="851"/>
        </w:tabs>
        <w:spacing w:after="120"/>
        <w:ind w:right="111"/>
        <w:jc w:val="both"/>
        <w:rPr>
          <w:sz w:val="20"/>
          <w:szCs w:val="20"/>
        </w:rPr>
      </w:pPr>
      <w:r w:rsidRPr="006018E8">
        <w:rPr>
          <w:sz w:val="20"/>
          <w:szCs w:val="20"/>
        </w:rPr>
        <w:t>kontrolovat, prověřovat, potvrzovat, dozorovat a schvalovat operace související s přípravou Staveniště, jeho protokolární předání k realizaci D</w:t>
      </w:r>
      <w:r>
        <w:rPr>
          <w:sz w:val="20"/>
          <w:szCs w:val="20"/>
        </w:rPr>
        <w:t>ozorovaného d</w:t>
      </w:r>
      <w:r w:rsidRPr="006018E8">
        <w:rPr>
          <w:sz w:val="20"/>
          <w:szCs w:val="20"/>
        </w:rPr>
        <w:t>íla, jeho vybavení a</w:t>
      </w:r>
      <w:r w:rsidR="00FF3A89">
        <w:rPr>
          <w:sz w:val="20"/>
          <w:szCs w:val="20"/>
        </w:rPr>
        <w:t> </w:t>
      </w:r>
      <w:r w:rsidRPr="006018E8">
        <w:rPr>
          <w:sz w:val="20"/>
          <w:szCs w:val="20"/>
        </w:rPr>
        <w:t>organizaci pro další průběh výstavby D</w:t>
      </w:r>
      <w:r>
        <w:rPr>
          <w:sz w:val="20"/>
          <w:szCs w:val="20"/>
        </w:rPr>
        <w:t>ozorovaného d</w:t>
      </w:r>
      <w:r w:rsidRPr="006018E8">
        <w:rPr>
          <w:sz w:val="20"/>
          <w:szCs w:val="20"/>
        </w:rPr>
        <w:t>íla, včetně zeměměřičských činností;</w:t>
      </w:r>
    </w:p>
    <w:p w14:paraId="0F80440B" w14:textId="6B0E8522" w:rsidR="006018E8" w:rsidRPr="006018E8" w:rsidRDefault="006018E8" w:rsidP="006018E8">
      <w:pPr>
        <w:pStyle w:val="Zkladntext"/>
        <w:numPr>
          <w:ilvl w:val="2"/>
          <w:numId w:val="27"/>
        </w:numPr>
        <w:tabs>
          <w:tab w:val="left" w:pos="851"/>
        </w:tabs>
        <w:spacing w:after="120" w:line="276" w:lineRule="auto"/>
        <w:ind w:right="111"/>
        <w:jc w:val="both"/>
        <w:rPr>
          <w:sz w:val="20"/>
          <w:szCs w:val="20"/>
        </w:rPr>
      </w:pPr>
      <w:r w:rsidRPr="006018E8">
        <w:rPr>
          <w:sz w:val="20"/>
          <w:szCs w:val="20"/>
        </w:rPr>
        <w:t>kontrolovat vytýčení Staveniště Zhotovitele, včetně kontroly souladnosti prostorového umístění D</w:t>
      </w:r>
      <w:r>
        <w:rPr>
          <w:sz w:val="20"/>
          <w:szCs w:val="20"/>
        </w:rPr>
        <w:t>ozorovaného d</w:t>
      </w:r>
      <w:r w:rsidRPr="006018E8">
        <w:rPr>
          <w:sz w:val="20"/>
          <w:szCs w:val="20"/>
        </w:rPr>
        <w:t>íla dle vydaných povolení</w:t>
      </w:r>
      <w:r>
        <w:rPr>
          <w:sz w:val="20"/>
          <w:szCs w:val="20"/>
        </w:rPr>
        <w:t>;</w:t>
      </w:r>
    </w:p>
    <w:p w14:paraId="7A1D0644" w14:textId="77777777" w:rsidR="00980298" w:rsidRDefault="00C45283" w:rsidP="00314C87">
      <w:pPr>
        <w:pStyle w:val="Zkladntext"/>
        <w:numPr>
          <w:ilvl w:val="2"/>
          <w:numId w:val="27"/>
        </w:numPr>
        <w:tabs>
          <w:tab w:val="left" w:pos="851"/>
        </w:tabs>
        <w:spacing w:after="120" w:line="276" w:lineRule="auto"/>
        <w:ind w:right="111"/>
        <w:jc w:val="both"/>
        <w:rPr>
          <w:sz w:val="20"/>
          <w:szCs w:val="20"/>
        </w:rPr>
      </w:pPr>
      <w:r w:rsidRPr="0070090E">
        <w:rPr>
          <w:sz w:val="20"/>
          <w:szCs w:val="20"/>
        </w:rPr>
        <w:t>ú</w:t>
      </w:r>
      <w:r w:rsidR="00884F20" w:rsidRPr="0070090E">
        <w:rPr>
          <w:sz w:val="20"/>
          <w:szCs w:val="20"/>
        </w:rPr>
        <w:t>čast</w:t>
      </w:r>
      <w:r w:rsidR="003E293C" w:rsidRPr="0070090E">
        <w:rPr>
          <w:sz w:val="20"/>
          <w:szCs w:val="20"/>
        </w:rPr>
        <w:t>nit se</w:t>
      </w:r>
      <w:r w:rsidR="00884F20" w:rsidRPr="0070090E">
        <w:rPr>
          <w:sz w:val="20"/>
          <w:szCs w:val="20"/>
        </w:rPr>
        <w:t xml:space="preserve"> přejímací</w:t>
      </w:r>
      <w:r w:rsidR="00FF1199">
        <w:rPr>
          <w:sz w:val="20"/>
          <w:szCs w:val="20"/>
        </w:rPr>
        <w:t>ch zkoušek</w:t>
      </w:r>
      <w:r w:rsidR="00884F20" w:rsidRPr="0070090E">
        <w:rPr>
          <w:sz w:val="20"/>
          <w:szCs w:val="20"/>
        </w:rPr>
        <w:t xml:space="preserve"> dokončené</w:t>
      </w:r>
      <w:r w:rsidR="00B539CC" w:rsidRPr="0070090E">
        <w:rPr>
          <w:sz w:val="20"/>
          <w:szCs w:val="20"/>
        </w:rPr>
        <w:t xml:space="preserve"> </w:t>
      </w:r>
      <w:r w:rsidR="00580810" w:rsidRPr="0070090E">
        <w:rPr>
          <w:sz w:val="20"/>
          <w:szCs w:val="20"/>
        </w:rPr>
        <w:t xml:space="preserve">Dozorované veřejné zakázky, </w:t>
      </w:r>
      <w:r w:rsidR="00884F20" w:rsidRPr="0070090E">
        <w:rPr>
          <w:sz w:val="20"/>
          <w:szCs w:val="20"/>
        </w:rPr>
        <w:t xml:space="preserve">včetně účasti na případných dílčích přejímkách a závěrečném zápisu </w:t>
      </w:r>
      <w:r w:rsidR="00B539CC" w:rsidRPr="0070090E">
        <w:rPr>
          <w:sz w:val="20"/>
          <w:szCs w:val="20"/>
        </w:rPr>
        <w:t xml:space="preserve">o přejímce </w:t>
      </w:r>
      <w:r w:rsidR="00580810" w:rsidRPr="0070090E">
        <w:rPr>
          <w:sz w:val="20"/>
          <w:szCs w:val="20"/>
        </w:rPr>
        <w:t>Dozorované veřejné zakázky</w:t>
      </w:r>
      <w:r w:rsidR="00B539CC" w:rsidRPr="0070090E">
        <w:rPr>
          <w:sz w:val="20"/>
          <w:szCs w:val="20"/>
        </w:rPr>
        <w:t>;</w:t>
      </w:r>
    </w:p>
    <w:p w14:paraId="0C375CDB" w14:textId="073A3693" w:rsidR="00884F20" w:rsidRPr="0070090E" w:rsidRDefault="00884F20" w:rsidP="00314C87">
      <w:pPr>
        <w:pStyle w:val="Zkladntext"/>
        <w:numPr>
          <w:ilvl w:val="2"/>
          <w:numId w:val="27"/>
        </w:numPr>
        <w:tabs>
          <w:tab w:val="left" w:pos="851"/>
        </w:tabs>
        <w:spacing w:after="120" w:line="276" w:lineRule="auto"/>
        <w:ind w:right="111"/>
        <w:jc w:val="both"/>
        <w:rPr>
          <w:sz w:val="20"/>
          <w:szCs w:val="20"/>
        </w:rPr>
      </w:pPr>
      <w:r w:rsidRPr="0070090E">
        <w:rPr>
          <w:sz w:val="20"/>
          <w:szCs w:val="20"/>
        </w:rPr>
        <w:t>kontrol</w:t>
      </w:r>
      <w:r w:rsidR="0070090E">
        <w:rPr>
          <w:sz w:val="20"/>
          <w:szCs w:val="20"/>
        </w:rPr>
        <w:t>ovat</w:t>
      </w:r>
      <w:r w:rsidRPr="0070090E">
        <w:rPr>
          <w:sz w:val="20"/>
          <w:szCs w:val="20"/>
        </w:rPr>
        <w:t xml:space="preserve"> odstraňování případných vad a nedodělků zjištěných při přejímce v dohodnutých termínech</w:t>
      </w:r>
      <w:r w:rsidR="00B539CC" w:rsidRPr="0070090E">
        <w:rPr>
          <w:sz w:val="20"/>
          <w:szCs w:val="20"/>
        </w:rPr>
        <w:t>;</w:t>
      </w:r>
    </w:p>
    <w:p w14:paraId="7115906C" w14:textId="48079A30" w:rsidR="00884F20" w:rsidRPr="006018E8" w:rsidRDefault="00C45283" w:rsidP="00580810">
      <w:pPr>
        <w:pStyle w:val="Zkladntext"/>
        <w:numPr>
          <w:ilvl w:val="2"/>
          <w:numId w:val="27"/>
        </w:numPr>
        <w:tabs>
          <w:tab w:val="left" w:pos="851"/>
        </w:tabs>
        <w:spacing w:after="120" w:line="276" w:lineRule="auto"/>
        <w:ind w:left="709" w:right="111" w:hanging="709"/>
        <w:jc w:val="both"/>
        <w:rPr>
          <w:sz w:val="20"/>
          <w:szCs w:val="20"/>
        </w:rPr>
      </w:pPr>
      <w:r w:rsidRPr="006018E8">
        <w:rPr>
          <w:sz w:val="20"/>
          <w:szCs w:val="20"/>
        </w:rPr>
        <w:t>p</w:t>
      </w:r>
      <w:r w:rsidR="00884F20" w:rsidRPr="006018E8">
        <w:rPr>
          <w:sz w:val="20"/>
          <w:szCs w:val="20"/>
        </w:rPr>
        <w:t>ř</w:t>
      </w:r>
      <w:r w:rsidR="0070090E">
        <w:rPr>
          <w:sz w:val="20"/>
          <w:szCs w:val="20"/>
        </w:rPr>
        <w:t>ipravit</w:t>
      </w:r>
      <w:r w:rsidR="00884F20" w:rsidRPr="006018E8">
        <w:rPr>
          <w:sz w:val="20"/>
          <w:szCs w:val="20"/>
        </w:rPr>
        <w:t xml:space="preserve"> podklad</w:t>
      </w:r>
      <w:r w:rsidR="0070090E">
        <w:rPr>
          <w:sz w:val="20"/>
          <w:szCs w:val="20"/>
        </w:rPr>
        <w:t>y</w:t>
      </w:r>
      <w:r w:rsidR="00884F20" w:rsidRPr="006018E8">
        <w:rPr>
          <w:sz w:val="20"/>
          <w:szCs w:val="20"/>
        </w:rPr>
        <w:t xml:space="preserve"> pro závěrečné hodnocení stavby v jeho</w:t>
      </w:r>
      <w:r w:rsidR="00B539CC" w:rsidRPr="006018E8">
        <w:rPr>
          <w:sz w:val="20"/>
          <w:szCs w:val="20"/>
        </w:rPr>
        <w:t xml:space="preserve"> </w:t>
      </w:r>
      <w:r w:rsidR="00884F20" w:rsidRPr="006018E8">
        <w:rPr>
          <w:sz w:val="20"/>
          <w:szCs w:val="20"/>
        </w:rPr>
        <w:t>průběhu</w:t>
      </w:r>
      <w:r w:rsidR="00B539CC" w:rsidRPr="006018E8">
        <w:rPr>
          <w:sz w:val="20"/>
          <w:szCs w:val="20"/>
        </w:rPr>
        <w:t>;</w:t>
      </w:r>
    </w:p>
    <w:p w14:paraId="6D99ACBF" w14:textId="144B33AC" w:rsidR="00884F20" w:rsidRPr="006018E8" w:rsidRDefault="00C45283" w:rsidP="00580810">
      <w:pPr>
        <w:pStyle w:val="Zkladntext"/>
        <w:numPr>
          <w:ilvl w:val="2"/>
          <w:numId w:val="27"/>
        </w:numPr>
        <w:tabs>
          <w:tab w:val="left" w:pos="851"/>
        </w:tabs>
        <w:spacing w:after="120" w:line="276" w:lineRule="auto"/>
        <w:ind w:left="709" w:right="111" w:hanging="709"/>
        <w:jc w:val="both"/>
        <w:rPr>
          <w:sz w:val="20"/>
          <w:szCs w:val="20"/>
        </w:rPr>
      </w:pPr>
      <w:r w:rsidRPr="006018E8">
        <w:rPr>
          <w:sz w:val="20"/>
          <w:szCs w:val="20"/>
        </w:rPr>
        <w:lastRenderedPageBreak/>
        <w:t>p</w:t>
      </w:r>
      <w:r w:rsidR="00884F20" w:rsidRPr="006018E8">
        <w:rPr>
          <w:sz w:val="20"/>
          <w:szCs w:val="20"/>
        </w:rPr>
        <w:t>ř</w:t>
      </w:r>
      <w:r w:rsidR="0070090E">
        <w:rPr>
          <w:sz w:val="20"/>
          <w:szCs w:val="20"/>
        </w:rPr>
        <w:t>ipravit</w:t>
      </w:r>
      <w:r w:rsidR="00884F20" w:rsidRPr="006018E8">
        <w:rPr>
          <w:sz w:val="20"/>
          <w:szCs w:val="20"/>
        </w:rPr>
        <w:t xml:space="preserve"> podklad</w:t>
      </w:r>
      <w:r w:rsidR="0070090E">
        <w:rPr>
          <w:sz w:val="20"/>
          <w:szCs w:val="20"/>
        </w:rPr>
        <w:t>y</w:t>
      </w:r>
      <w:r w:rsidR="00884F20" w:rsidRPr="006018E8">
        <w:rPr>
          <w:sz w:val="20"/>
          <w:szCs w:val="20"/>
        </w:rPr>
        <w:t xml:space="preserve"> pro odevzdání a převzetí </w:t>
      </w:r>
      <w:r w:rsidR="00580810" w:rsidRPr="006018E8">
        <w:rPr>
          <w:sz w:val="20"/>
          <w:szCs w:val="20"/>
        </w:rPr>
        <w:t>Dozorované veřejné zakázky</w:t>
      </w:r>
      <w:r w:rsidR="00580810" w:rsidRPr="006018E8" w:rsidDel="00580810">
        <w:rPr>
          <w:sz w:val="20"/>
          <w:szCs w:val="20"/>
        </w:rPr>
        <w:t xml:space="preserve"> </w:t>
      </w:r>
      <w:r w:rsidR="00884F20" w:rsidRPr="006018E8">
        <w:rPr>
          <w:sz w:val="20"/>
          <w:szCs w:val="20"/>
        </w:rPr>
        <w:t>nebo je</w:t>
      </w:r>
      <w:r w:rsidR="006C62B6">
        <w:rPr>
          <w:sz w:val="20"/>
          <w:szCs w:val="20"/>
        </w:rPr>
        <w:t>jích</w:t>
      </w:r>
      <w:r w:rsidR="00884F20" w:rsidRPr="006018E8">
        <w:rPr>
          <w:sz w:val="20"/>
          <w:szCs w:val="20"/>
        </w:rPr>
        <w:t xml:space="preserve"> částí a</w:t>
      </w:r>
      <w:r w:rsidR="006C62B6">
        <w:rPr>
          <w:sz w:val="20"/>
          <w:szCs w:val="20"/>
        </w:rPr>
        <w:t> </w:t>
      </w:r>
      <w:r w:rsidR="00884F20" w:rsidRPr="006018E8">
        <w:rPr>
          <w:sz w:val="20"/>
          <w:szCs w:val="20"/>
        </w:rPr>
        <w:t>účast na jednáních o odevzdání a převzetí</w:t>
      </w:r>
      <w:r w:rsidR="00356521">
        <w:rPr>
          <w:sz w:val="20"/>
          <w:szCs w:val="20"/>
        </w:rPr>
        <w:t>, včetně vydání potvrzení o převzetí D</w:t>
      </w:r>
      <w:r w:rsidR="0024699C">
        <w:rPr>
          <w:sz w:val="20"/>
          <w:szCs w:val="20"/>
        </w:rPr>
        <w:t>o</w:t>
      </w:r>
      <w:r w:rsidR="006C62B6">
        <w:rPr>
          <w:sz w:val="20"/>
          <w:szCs w:val="20"/>
        </w:rPr>
        <w:t>z</w:t>
      </w:r>
      <w:r w:rsidR="0024699C">
        <w:rPr>
          <w:sz w:val="20"/>
          <w:szCs w:val="20"/>
        </w:rPr>
        <w:t>o</w:t>
      </w:r>
      <w:r w:rsidR="006C62B6">
        <w:rPr>
          <w:sz w:val="20"/>
          <w:szCs w:val="20"/>
        </w:rPr>
        <w:t>r</w:t>
      </w:r>
      <w:r w:rsidR="0024699C">
        <w:rPr>
          <w:sz w:val="20"/>
          <w:szCs w:val="20"/>
        </w:rPr>
        <w:t>o</w:t>
      </w:r>
      <w:r w:rsidR="006C62B6">
        <w:rPr>
          <w:sz w:val="20"/>
          <w:szCs w:val="20"/>
        </w:rPr>
        <w:t xml:space="preserve">vaného díla </w:t>
      </w:r>
      <w:r w:rsidR="0034651F">
        <w:rPr>
          <w:sz w:val="20"/>
          <w:szCs w:val="20"/>
        </w:rPr>
        <w:t>nebo jeho části</w:t>
      </w:r>
      <w:r w:rsidR="00B539CC" w:rsidRPr="006018E8">
        <w:rPr>
          <w:sz w:val="20"/>
          <w:szCs w:val="20"/>
        </w:rPr>
        <w:t>;</w:t>
      </w:r>
    </w:p>
    <w:p w14:paraId="7B2FF0CE" w14:textId="2E833377" w:rsidR="00884F20" w:rsidRPr="006018E8" w:rsidRDefault="00C45283" w:rsidP="00580810">
      <w:pPr>
        <w:pStyle w:val="Zkladntext"/>
        <w:numPr>
          <w:ilvl w:val="2"/>
          <w:numId w:val="27"/>
        </w:numPr>
        <w:tabs>
          <w:tab w:val="left" w:pos="851"/>
        </w:tabs>
        <w:spacing w:after="120" w:line="276" w:lineRule="auto"/>
        <w:ind w:left="709" w:right="111" w:hanging="709"/>
        <w:jc w:val="both"/>
        <w:rPr>
          <w:sz w:val="20"/>
          <w:szCs w:val="20"/>
        </w:rPr>
      </w:pPr>
      <w:r w:rsidRPr="006018E8">
        <w:rPr>
          <w:sz w:val="20"/>
          <w:szCs w:val="20"/>
        </w:rPr>
        <w:t>k</w:t>
      </w:r>
      <w:r w:rsidR="00884F20" w:rsidRPr="006018E8">
        <w:rPr>
          <w:sz w:val="20"/>
          <w:szCs w:val="20"/>
        </w:rPr>
        <w:t>ontrol</w:t>
      </w:r>
      <w:r w:rsidR="0070090E">
        <w:rPr>
          <w:sz w:val="20"/>
          <w:szCs w:val="20"/>
        </w:rPr>
        <w:t>ovat</w:t>
      </w:r>
      <w:r w:rsidR="00884F20" w:rsidRPr="006018E8">
        <w:rPr>
          <w:sz w:val="20"/>
          <w:szCs w:val="20"/>
        </w:rPr>
        <w:t xml:space="preserve"> doklad</w:t>
      </w:r>
      <w:r w:rsidR="0070090E">
        <w:rPr>
          <w:sz w:val="20"/>
          <w:szCs w:val="20"/>
        </w:rPr>
        <w:t>y</w:t>
      </w:r>
      <w:r w:rsidR="00884F20" w:rsidRPr="006018E8">
        <w:rPr>
          <w:sz w:val="20"/>
          <w:szCs w:val="20"/>
        </w:rPr>
        <w:t xml:space="preserve">, které předloží </w:t>
      </w:r>
      <w:r w:rsidR="00920C5C">
        <w:rPr>
          <w:sz w:val="20"/>
          <w:szCs w:val="20"/>
        </w:rPr>
        <w:t>Z</w:t>
      </w:r>
      <w:r w:rsidR="00884F20" w:rsidRPr="006018E8">
        <w:rPr>
          <w:sz w:val="20"/>
          <w:szCs w:val="20"/>
        </w:rPr>
        <w:t xml:space="preserve">hotovitel </w:t>
      </w:r>
      <w:r w:rsidR="00B539CC" w:rsidRPr="006018E8">
        <w:rPr>
          <w:sz w:val="20"/>
          <w:szCs w:val="20"/>
        </w:rPr>
        <w:t>Dozorované veřejné zakázky</w:t>
      </w:r>
      <w:r w:rsidR="00884F20" w:rsidRPr="006018E8">
        <w:rPr>
          <w:sz w:val="20"/>
          <w:szCs w:val="20"/>
        </w:rPr>
        <w:t xml:space="preserve"> k odevzdání a</w:t>
      </w:r>
      <w:r w:rsidR="00FF3A89">
        <w:rPr>
          <w:sz w:val="20"/>
          <w:szCs w:val="20"/>
        </w:rPr>
        <w:t> </w:t>
      </w:r>
      <w:r w:rsidR="00884F20" w:rsidRPr="006018E8">
        <w:rPr>
          <w:sz w:val="20"/>
          <w:szCs w:val="20"/>
        </w:rPr>
        <w:t xml:space="preserve">převzetí </w:t>
      </w:r>
      <w:r w:rsidR="0024699C">
        <w:rPr>
          <w:sz w:val="20"/>
          <w:szCs w:val="20"/>
        </w:rPr>
        <w:t>Dozorovaného d</w:t>
      </w:r>
      <w:r w:rsidR="00B539CC" w:rsidRPr="006018E8">
        <w:rPr>
          <w:sz w:val="20"/>
          <w:szCs w:val="20"/>
        </w:rPr>
        <w:t>íla;</w:t>
      </w:r>
    </w:p>
    <w:p w14:paraId="3CF68C8E" w14:textId="521E803E" w:rsidR="00753920" w:rsidRDefault="00753920" w:rsidP="00580810">
      <w:pPr>
        <w:pStyle w:val="Zkladntext"/>
        <w:numPr>
          <w:ilvl w:val="2"/>
          <w:numId w:val="27"/>
        </w:numPr>
        <w:tabs>
          <w:tab w:val="left" w:pos="851"/>
        </w:tabs>
        <w:spacing w:after="120" w:line="276" w:lineRule="auto"/>
        <w:ind w:left="709" w:right="111" w:hanging="709"/>
        <w:jc w:val="both"/>
        <w:rPr>
          <w:sz w:val="20"/>
          <w:szCs w:val="20"/>
        </w:rPr>
      </w:pPr>
      <w:r w:rsidRPr="00753920">
        <w:rPr>
          <w:sz w:val="20"/>
          <w:szCs w:val="20"/>
        </w:rPr>
        <w:t>účastnit se kolaudačního řízení a poskytovat Objednateli potřeb</w:t>
      </w:r>
      <w:r w:rsidR="00E75655">
        <w:rPr>
          <w:sz w:val="20"/>
          <w:szCs w:val="20"/>
        </w:rPr>
        <w:t>n</w:t>
      </w:r>
      <w:r w:rsidRPr="00753920">
        <w:rPr>
          <w:sz w:val="20"/>
          <w:szCs w:val="20"/>
        </w:rPr>
        <w:t>ou součinnost pro získání kolaudačního rozhodnutí k užívání D</w:t>
      </w:r>
      <w:r>
        <w:rPr>
          <w:sz w:val="20"/>
          <w:szCs w:val="20"/>
        </w:rPr>
        <w:t>ozorovaného d</w:t>
      </w:r>
      <w:r w:rsidRPr="00753920">
        <w:rPr>
          <w:sz w:val="20"/>
          <w:szCs w:val="20"/>
        </w:rPr>
        <w:t>íla;</w:t>
      </w:r>
    </w:p>
    <w:p w14:paraId="715126ED" w14:textId="25EF2366" w:rsidR="00580810" w:rsidRPr="00753920" w:rsidRDefault="00580810" w:rsidP="00580810">
      <w:pPr>
        <w:pStyle w:val="Zkladntext"/>
        <w:numPr>
          <w:ilvl w:val="2"/>
          <w:numId w:val="27"/>
        </w:numPr>
        <w:tabs>
          <w:tab w:val="left" w:pos="851"/>
        </w:tabs>
        <w:spacing w:after="120" w:line="276" w:lineRule="auto"/>
        <w:ind w:left="709" w:right="111" w:hanging="709"/>
        <w:jc w:val="both"/>
        <w:rPr>
          <w:sz w:val="20"/>
          <w:szCs w:val="20"/>
        </w:rPr>
      </w:pPr>
      <w:r w:rsidRPr="00753920">
        <w:rPr>
          <w:sz w:val="20"/>
          <w:szCs w:val="20"/>
        </w:rPr>
        <w:t>kontrol</w:t>
      </w:r>
      <w:r w:rsidR="0070090E">
        <w:rPr>
          <w:sz w:val="20"/>
          <w:szCs w:val="20"/>
        </w:rPr>
        <w:t>ovat</w:t>
      </w:r>
      <w:r w:rsidRPr="00753920">
        <w:rPr>
          <w:sz w:val="20"/>
          <w:szCs w:val="20"/>
        </w:rPr>
        <w:t xml:space="preserve"> odstranění závad vyplývajících z kolaudačního řízení, kontrol</w:t>
      </w:r>
      <w:r w:rsidR="0070090E">
        <w:rPr>
          <w:sz w:val="20"/>
          <w:szCs w:val="20"/>
        </w:rPr>
        <w:t>ovat</w:t>
      </w:r>
      <w:r w:rsidRPr="00753920">
        <w:rPr>
          <w:sz w:val="20"/>
          <w:szCs w:val="20"/>
        </w:rPr>
        <w:t xml:space="preserve"> vyklizení </w:t>
      </w:r>
      <w:r w:rsidR="00B2320F">
        <w:rPr>
          <w:sz w:val="20"/>
          <w:szCs w:val="20"/>
        </w:rPr>
        <w:t>S</w:t>
      </w:r>
      <w:r w:rsidRPr="00753920">
        <w:rPr>
          <w:sz w:val="20"/>
          <w:szCs w:val="20"/>
        </w:rPr>
        <w:t xml:space="preserve">taveniště </w:t>
      </w:r>
      <w:r w:rsidR="00920C5C">
        <w:rPr>
          <w:sz w:val="20"/>
          <w:szCs w:val="20"/>
        </w:rPr>
        <w:t>Z</w:t>
      </w:r>
      <w:r w:rsidRPr="00753920">
        <w:rPr>
          <w:sz w:val="20"/>
          <w:szCs w:val="20"/>
        </w:rPr>
        <w:t>hotovitelem.</w:t>
      </w:r>
    </w:p>
    <w:p w14:paraId="54E33DDB" w14:textId="1FFB6F7C" w:rsidR="00753920" w:rsidRPr="00753920" w:rsidRDefault="00753920" w:rsidP="00753920">
      <w:pPr>
        <w:pStyle w:val="Zkladntext"/>
        <w:numPr>
          <w:ilvl w:val="2"/>
          <w:numId w:val="27"/>
        </w:numPr>
        <w:tabs>
          <w:tab w:val="left" w:pos="851"/>
        </w:tabs>
        <w:spacing w:after="120"/>
        <w:ind w:right="111"/>
        <w:jc w:val="both"/>
        <w:rPr>
          <w:sz w:val="20"/>
          <w:szCs w:val="20"/>
        </w:rPr>
      </w:pPr>
      <w:r w:rsidRPr="00753920">
        <w:rPr>
          <w:sz w:val="20"/>
          <w:szCs w:val="20"/>
        </w:rPr>
        <w:t>kontrolovat a prověřovat plnění smluvních závazků vztahujících se k provozování D</w:t>
      </w:r>
      <w:r w:rsidR="00920C5C">
        <w:rPr>
          <w:sz w:val="20"/>
          <w:szCs w:val="20"/>
        </w:rPr>
        <w:t>ozorovaného d</w:t>
      </w:r>
      <w:r w:rsidRPr="00753920">
        <w:rPr>
          <w:sz w:val="20"/>
          <w:szCs w:val="20"/>
        </w:rPr>
        <w:t>íla;</w:t>
      </w:r>
    </w:p>
    <w:p w14:paraId="2CC8DF44" w14:textId="5EB729E6" w:rsidR="00753920" w:rsidRPr="00753920" w:rsidRDefault="00753920" w:rsidP="00753920">
      <w:pPr>
        <w:pStyle w:val="Zkladntext"/>
        <w:numPr>
          <w:ilvl w:val="2"/>
          <w:numId w:val="27"/>
        </w:numPr>
        <w:tabs>
          <w:tab w:val="left" w:pos="851"/>
        </w:tabs>
        <w:spacing w:after="120"/>
        <w:ind w:right="111"/>
        <w:jc w:val="both"/>
        <w:rPr>
          <w:sz w:val="20"/>
          <w:szCs w:val="20"/>
        </w:rPr>
      </w:pPr>
      <w:r w:rsidRPr="00753920">
        <w:rPr>
          <w:sz w:val="20"/>
          <w:szCs w:val="20"/>
        </w:rPr>
        <w:t>přejímat a kontrolovat úplnost a správnost související dokumentace a dokladů zpracovávaných Zhotovitelem (např. dokumentace skutečného provedení stavby, příručky pro provoz a údržbu</w:t>
      </w:r>
      <w:r w:rsidR="00E842C6">
        <w:rPr>
          <w:sz w:val="20"/>
          <w:szCs w:val="20"/>
        </w:rPr>
        <w:t xml:space="preserve"> </w:t>
      </w:r>
      <w:r w:rsidRPr="00753920">
        <w:rPr>
          <w:sz w:val="20"/>
          <w:szCs w:val="20"/>
        </w:rPr>
        <w:t>apod.)</w:t>
      </w:r>
      <w:r w:rsidR="00A20A8D">
        <w:rPr>
          <w:sz w:val="20"/>
          <w:szCs w:val="20"/>
        </w:rPr>
        <w:t>, posuzovat dokumenty předkládané Zhotovitelem v souladu se Smlouvou na zhotovení Dozorovaného díla</w:t>
      </w:r>
      <w:r w:rsidR="00597A5E">
        <w:rPr>
          <w:sz w:val="20"/>
          <w:szCs w:val="20"/>
        </w:rPr>
        <w:t xml:space="preserve"> a vznášet proti nim případné námitky</w:t>
      </w:r>
      <w:r w:rsidRPr="00753920">
        <w:rPr>
          <w:sz w:val="20"/>
          <w:szCs w:val="20"/>
        </w:rPr>
        <w:t>;</w:t>
      </w:r>
    </w:p>
    <w:p w14:paraId="616FB966" w14:textId="622DD09A" w:rsidR="00753920" w:rsidRDefault="00753920" w:rsidP="00753920">
      <w:pPr>
        <w:pStyle w:val="Zkladntext"/>
        <w:numPr>
          <w:ilvl w:val="2"/>
          <w:numId w:val="27"/>
        </w:numPr>
        <w:tabs>
          <w:tab w:val="left" w:pos="851"/>
        </w:tabs>
        <w:spacing w:after="120" w:line="276" w:lineRule="auto"/>
        <w:ind w:right="111"/>
        <w:jc w:val="both"/>
        <w:rPr>
          <w:sz w:val="20"/>
          <w:szCs w:val="20"/>
        </w:rPr>
      </w:pPr>
      <w:r w:rsidRPr="00753920">
        <w:rPr>
          <w:sz w:val="20"/>
          <w:szCs w:val="20"/>
        </w:rPr>
        <w:t>kontrolovat plnění závazků, kterými bylo podmíněno schválení příslušných protokolů souvisejících s předáváním D</w:t>
      </w:r>
      <w:r>
        <w:rPr>
          <w:sz w:val="20"/>
          <w:szCs w:val="20"/>
        </w:rPr>
        <w:t>ozorovaného d</w:t>
      </w:r>
      <w:r w:rsidRPr="00753920">
        <w:rPr>
          <w:sz w:val="20"/>
          <w:szCs w:val="20"/>
        </w:rPr>
        <w:t>íla do užívání či uvedení do běžného provozování; předávat Objednateli všechny zprávy, zápisy, potvrzení apod. vypracované Zhotovitelem;</w:t>
      </w:r>
    </w:p>
    <w:p w14:paraId="1F845362" w14:textId="14C7E8A3" w:rsidR="00753920" w:rsidRDefault="00753920" w:rsidP="00753920">
      <w:pPr>
        <w:pStyle w:val="Zkladntext"/>
        <w:numPr>
          <w:ilvl w:val="2"/>
          <w:numId w:val="27"/>
        </w:numPr>
        <w:tabs>
          <w:tab w:val="left" w:pos="851"/>
        </w:tabs>
        <w:spacing w:after="120" w:line="276" w:lineRule="auto"/>
        <w:ind w:right="111"/>
        <w:jc w:val="both"/>
        <w:rPr>
          <w:sz w:val="20"/>
          <w:szCs w:val="20"/>
        </w:rPr>
      </w:pPr>
      <w:r w:rsidRPr="00753920">
        <w:rPr>
          <w:sz w:val="20"/>
          <w:szCs w:val="20"/>
        </w:rPr>
        <w:t>kontrolovat, projednávat a odsouhlasovat s Objednatelem přípravu podkladů o průběhu a</w:t>
      </w:r>
      <w:r w:rsidR="00FF3A89">
        <w:rPr>
          <w:sz w:val="20"/>
          <w:szCs w:val="20"/>
        </w:rPr>
        <w:t> </w:t>
      </w:r>
      <w:r w:rsidRPr="00753920">
        <w:rPr>
          <w:sz w:val="20"/>
          <w:szCs w:val="20"/>
        </w:rPr>
        <w:t>ukončení výstavby D</w:t>
      </w:r>
      <w:r>
        <w:rPr>
          <w:sz w:val="20"/>
          <w:szCs w:val="20"/>
        </w:rPr>
        <w:t>ozorovaného d</w:t>
      </w:r>
      <w:r w:rsidRPr="00753920">
        <w:rPr>
          <w:sz w:val="20"/>
          <w:szCs w:val="20"/>
        </w:rPr>
        <w:t>íla, včetně závěrečného vyúčtování</w:t>
      </w:r>
      <w:r w:rsidR="007E3C0A">
        <w:rPr>
          <w:sz w:val="20"/>
          <w:szCs w:val="20"/>
        </w:rPr>
        <w:t xml:space="preserve"> a</w:t>
      </w:r>
      <w:r w:rsidRPr="00753920">
        <w:rPr>
          <w:sz w:val="20"/>
          <w:szCs w:val="20"/>
        </w:rPr>
        <w:t xml:space="preserve"> podpůrných dokumentů;</w:t>
      </w:r>
    </w:p>
    <w:p w14:paraId="12B1F420" w14:textId="77777777" w:rsidR="00753920" w:rsidRDefault="00753920" w:rsidP="00753920">
      <w:pPr>
        <w:pStyle w:val="Zkladntext"/>
        <w:numPr>
          <w:ilvl w:val="2"/>
          <w:numId w:val="27"/>
        </w:numPr>
        <w:tabs>
          <w:tab w:val="left" w:pos="851"/>
        </w:tabs>
        <w:spacing w:after="120" w:line="276" w:lineRule="auto"/>
        <w:ind w:right="111"/>
        <w:jc w:val="both"/>
        <w:rPr>
          <w:sz w:val="20"/>
          <w:szCs w:val="20"/>
        </w:rPr>
      </w:pPr>
      <w:r w:rsidRPr="00753920">
        <w:rPr>
          <w:sz w:val="20"/>
          <w:szCs w:val="20"/>
        </w:rPr>
        <w:t xml:space="preserve">řádně uchovávat a archivovat převzaté dokumenty Zhotovitele, jakož i další relevantní dokumenty a podklady převzaté v souvislosti s poskytováním </w:t>
      </w:r>
      <w:r>
        <w:rPr>
          <w:sz w:val="20"/>
          <w:szCs w:val="20"/>
        </w:rPr>
        <w:t>s</w:t>
      </w:r>
      <w:r w:rsidRPr="00753920">
        <w:rPr>
          <w:sz w:val="20"/>
          <w:szCs w:val="20"/>
        </w:rPr>
        <w:t>lužeb;</w:t>
      </w:r>
    </w:p>
    <w:p w14:paraId="207A3302" w14:textId="51D8F5BA" w:rsidR="006A5D07" w:rsidRPr="00192B35" w:rsidRDefault="002952BE" w:rsidP="002952BE">
      <w:pPr>
        <w:pStyle w:val="Zkladntext"/>
        <w:tabs>
          <w:tab w:val="left" w:pos="567"/>
        </w:tabs>
        <w:spacing w:after="120" w:line="276" w:lineRule="auto"/>
        <w:ind w:left="567" w:right="111"/>
        <w:jc w:val="both"/>
        <w:rPr>
          <w:sz w:val="20"/>
          <w:szCs w:val="20"/>
        </w:rPr>
      </w:pPr>
      <w:r w:rsidRPr="00315F0B">
        <w:rPr>
          <w:sz w:val="20"/>
          <w:szCs w:val="20"/>
        </w:rPr>
        <w:t>Rovně</w:t>
      </w:r>
      <w:r w:rsidR="00232A64" w:rsidRPr="00315F0B">
        <w:rPr>
          <w:sz w:val="20"/>
          <w:szCs w:val="20"/>
        </w:rPr>
        <w:t>ž</w:t>
      </w:r>
      <w:r w:rsidRPr="00315F0B">
        <w:rPr>
          <w:sz w:val="20"/>
          <w:szCs w:val="20"/>
        </w:rPr>
        <w:t xml:space="preserve"> platí</w:t>
      </w:r>
      <w:r w:rsidR="006A5D07" w:rsidRPr="00315F0B">
        <w:rPr>
          <w:sz w:val="20"/>
          <w:szCs w:val="20"/>
        </w:rPr>
        <w:t xml:space="preserve">, že předmětem </w:t>
      </w:r>
      <w:r w:rsidR="00746FF0">
        <w:rPr>
          <w:sz w:val="20"/>
          <w:szCs w:val="20"/>
        </w:rPr>
        <w:t>S</w:t>
      </w:r>
      <w:r w:rsidR="006A5D07" w:rsidRPr="00315F0B">
        <w:rPr>
          <w:sz w:val="20"/>
          <w:szCs w:val="20"/>
        </w:rPr>
        <w:t>mlouvy jsou i všechny činnosti související</w:t>
      </w:r>
      <w:r w:rsidRPr="00315F0B">
        <w:rPr>
          <w:sz w:val="20"/>
          <w:szCs w:val="20"/>
        </w:rPr>
        <w:t xml:space="preserve"> a</w:t>
      </w:r>
      <w:r w:rsidR="006A5D07" w:rsidRPr="00315F0B">
        <w:rPr>
          <w:sz w:val="20"/>
          <w:szCs w:val="20"/>
        </w:rPr>
        <w:t xml:space="preserve"> jejichž realizace je</w:t>
      </w:r>
      <w:r w:rsidRPr="00315F0B">
        <w:rPr>
          <w:sz w:val="20"/>
          <w:szCs w:val="20"/>
        </w:rPr>
        <w:t> </w:t>
      </w:r>
      <w:r w:rsidR="006A5D07" w:rsidRPr="00315F0B">
        <w:rPr>
          <w:sz w:val="20"/>
          <w:szCs w:val="20"/>
        </w:rPr>
        <w:t xml:space="preserve">nezbytná k řádnému a včasnému zajištění </w:t>
      </w:r>
      <w:r w:rsidR="00315F0B" w:rsidRPr="00315F0B">
        <w:rPr>
          <w:sz w:val="20"/>
          <w:szCs w:val="20"/>
        </w:rPr>
        <w:t>poskytování služeb</w:t>
      </w:r>
      <w:r w:rsidR="006A5D07" w:rsidRPr="00315F0B">
        <w:rPr>
          <w:sz w:val="20"/>
          <w:szCs w:val="20"/>
        </w:rPr>
        <w:t xml:space="preserve"> </w:t>
      </w:r>
      <w:r w:rsidR="00232A64" w:rsidRPr="00315F0B">
        <w:rPr>
          <w:sz w:val="20"/>
          <w:szCs w:val="20"/>
        </w:rPr>
        <w:t>Správce stavby</w:t>
      </w:r>
      <w:r w:rsidR="006A5D07" w:rsidRPr="00315F0B">
        <w:rPr>
          <w:sz w:val="20"/>
          <w:szCs w:val="20"/>
        </w:rPr>
        <w:t xml:space="preserve"> </w:t>
      </w:r>
      <w:r w:rsidRPr="00315F0B">
        <w:rPr>
          <w:sz w:val="20"/>
          <w:szCs w:val="20"/>
        </w:rPr>
        <w:t>(dále jen „</w:t>
      </w:r>
      <w:r w:rsidR="008843C9" w:rsidRPr="00315F0B">
        <w:rPr>
          <w:b/>
          <w:sz w:val="20"/>
          <w:szCs w:val="20"/>
        </w:rPr>
        <w:t>služby</w:t>
      </w:r>
      <w:r w:rsidR="00232A64" w:rsidRPr="00315F0B">
        <w:rPr>
          <w:b/>
          <w:sz w:val="20"/>
          <w:szCs w:val="20"/>
        </w:rPr>
        <w:t xml:space="preserve"> Správce stavby</w:t>
      </w:r>
      <w:r w:rsidRPr="00315F0B">
        <w:rPr>
          <w:sz w:val="20"/>
          <w:szCs w:val="20"/>
        </w:rPr>
        <w:t>“).</w:t>
      </w:r>
    </w:p>
    <w:p w14:paraId="3194683C" w14:textId="19CCD755" w:rsidR="002E28C4" w:rsidRPr="001D1223" w:rsidRDefault="00D74AB1" w:rsidP="002E28C4">
      <w:pPr>
        <w:pStyle w:val="Zkladntext"/>
        <w:numPr>
          <w:ilvl w:val="1"/>
          <w:numId w:val="27"/>
        </w:numPr>
        <w:tabs>
          <w:tab w:val="left" w:pos="567"/>
        </w:tabs>
        <w:spacing w:after="120"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Správce stavby</w:t>
      </w:r>
      <w:r w:rsidRPr="00A442A5">
        <w:rPr>
          <w:sz w:val="20"/>
          <w:szCs w:val="20"/>
        </w:rPr>
        <w:t xml:space="preserve"> </w:t>
      </w:r>
      <w:r w:rsidR="002E28C4" w:rsidRPr="001D1223">
        <w:rPr>
          <w:sz w:val="20"/>
          <w:szCs w:val="20"/>
        </w:rPr>
        <w:t xml:space="preserve">potvrzuje, že se v plném rozsahu seznámil s rozsahem a povahou </w:t>
      </w:r>
      <w:r w:rsidR="008843C9">
        <w:rPr>
          <w:sz w:val="20"/>
          <w:szCs w:val="20"/>
        </w:rPr>
        <w:t>služeb</w:t>
      </w:r>
      <w:r w:rsidR="002952BE">
        <w:rPr>
          <w:sz w:val="20"/>
          <w:szCs w:val="20"/>
        </w:rPr>
        <w:t xml:space="preserve"> </w:t>
      </w:r>
      <w:r w:rsidR="00232A64">
        <w:rPr>
          <w:sz w:val="20"/>
          <w:szCs w:val="20"/>
        </w:rPr>
        <w:t>Správce stavby</w:t>
      </w:r>
      <w:r w:rsidR="002E28C4" w:rsidRPr="001D1223">
        <w:rPr>
          <w:sz w:val="20"/>
          <w:szCs w:val="20"/>
        </w:rPr>
        <w:t>, že jsou mu známy veškeré technické, kvalitativní a jiné podmínky nezbytné k</w:t>
      </w:r>
      <w:r w:rsidR="00FE6957">
        <w:rPr>
          <w:sz w:val="20"/>
          <w:szCs w:val="20"/>
        </w:rPr>
        <w:t xml:space="preserve"> výkonu </w:t>
      </w:r>
      <w:bookmarkStart w:id="8" w:name="_Hlk94110609"/>
      <w:r w:rsidR="008843C9">
        <w:rPr>
          <w:sz w:val="20"/>
          <w:szCs w:val="20"/>
        </w:rPr>
        <w:t>služeb</w:t>
      </w:r>
      <w:r w:rsidR="00232A64">
        <w:rPr>
          <w:sz w:val="20"/>
          <w:szCs w:val="20"/>
        </w:rPr>
        <w:t xml:space="preserve"> Správce stavby </w:t>
      </w:r>
      <w:bookmarkEnd w:id="8"/>
      <w:r w:rsidR="00FE6957">
        <w:rPr>
          <w:sz w:val="20"/>
          <w:szCs w:val="20"/>
        </w:rPr>
        <w:t>a</w:t>
      </w:r>
      <w:r w:rsidR="002E28C4" w:rsidRPr="001D1223">
        <w:rPr>
          <w:sz w:val="20"/>
          <w:szCs w:val="20"/>
        </w:rPr>
        <w:t xml:space="preserve"> že disponuje takovými kapacitami a odbornými znalostmi, které jsou k</w:t>
      </w:r>
      <w:r w:rsidR="00FE6957">
        <w:rPr>
          <w:sz w:val="20"/>
          <w:szCs w:val="20"/>
        </w:rPr>
        <w:t xml:space="preserve"> výkonu </w:t>
      </w:r>
      <w:r w:rsidR="008843C9">
        <w:rPr>
          <w:sz w:val="20"/>
          <w:szCs w:val="20"/>
        </w:rPr>
        <w:t>služeb</w:t>
      </w:r>
      <w:r w:rsidR="00232A64">
        <w:rPr>
          <w:sz w:val="20"/>
          <w:szCs w:val="20"/>
        </w:rPr>
        <w:t xml:space="preserve"> Správce stavby </w:t>
      </w:r>
      <w:r w:rsidR="002E28C4" w:rsidRPr="001D1223">
        <w:rPr>
          <w:sz w:val="20"/>
          <w:szCs w:val="20"/>
        </w:rPr>
        <w:t xml:space="preserve">nezbytné. </w:t>
      </w:r>
    </w:p>
    <w:p w14:paraId="3BB15DC3" w14:textId="2D1897E0" w:rsidR="002E28C4" w:rsidRPr="00D55963" w:rsidRDefault="002E28C4" w:rsidP="002E28C4">
      <w:pPr>
        <w:pStyle w:val="Zkladntext"/>
        <w:keepNext/>
        <w:numPr>
          <w:ilvl w:val="0"/>
          <w:numId w:val="27"/>
        </w:numPr>
        <w:spacing w:after="120" w:line="276" w:lineRule="auto"/>
        <w:ind w:left="567" w:hanging="567"/>
        <w:rPr>
          <w:b/>
          <w:iCs/>
          <w:sz w:val="20"/>
          <w:szCs w:val="20"/>
        </w:rPr>
      </w:pPr>
      <w:r w:rsidRPr="00D55963">
        <w:rPr>
          <w:b/>
          <w:iCs/>
          <w:sz w:val="20"/>
          <w:szCs w:val="20"/>
        </w:rPr>
        <w:t xml:space="preserve">Cena </w:t>
      </w:r>
      <w:r w:rsidR="002952BE">
        <w:rPr>
          <w:b/>
          <w:iCs/>
          <w:sz w:val="20"/>
          <w:szCs w:val="20"/>
        </w:rPr>
        <w:t xml:space="preserve">za výkon </w:t>
      </w:r>
      <w:r w:rsidR="008843C9">
        <w:rPr>
          <w:b/>
          <w:iCs/>
          <w:sz w:val="20"/>
          <w:szCs w:val="20"/>
        </w:rPr>
        <w:t>služeb</w:t>
      </w:r>
      <w:r w:rsidR="00232A64" w:rsidRPr="00232A64">
        <w:rPr>
          <w:b/>
          <w:iCs/>
          <w:sz w:val="20"/>
          <w:szCs w:val="20"/>
        </w:rPr>
        <w:t xml:space="preserve"> Správce stavby</w:t>
      </w:r>
    </w:p>
    <w:p w14:paraId="1E66D3D0" w14:textId="3316A1D1" w:rsidR="002E28C4" w:rsidRPr="000F1EA1" w:rsidRDefault="002E28C4" w:rsidP="002E28C4">
      <w:pPr>
        <w:pStyle w:val="Zkladntext"/>
        <w:numPr>
          <w:ilvl w:val="1"/>
          <w:numId w:val="27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bookmarkStart w:id="9" w:name="_Ref487479221"/>
      <w:r w:rsidRPr="000F1EA1">
        <w:rPr>
          <w:sz w:val="20"/>
          <w:szCs w:val="20"/>
        </w:rPr>
        <w:t xml:space="preserve">Cena </w:t>
      </w:r>
      <w:r w:rsidR="002952BE">
        <w:rPr>
          <w:sz w:val="20"/>
          <w:szCs w:val="20"/>
        </w:rPr>
        <w:t>za výkon</w:t>
      </w:r>
      <w:r w:rsidR="009C5C77">
        <w:rPr>
          <w:sz w:val="20"/>
          <w:szCs w:val="20"/>
        </w:rPr>
        <w:t xml:space="preserve"> </w:t>
      </w:r>
      <w:r w:rsidR="008843C9">
        <w:rPr>
          <w:sz w:val="20"/>
          <w:szCs w:val="20"/>
        </w:rPr>
        <w:t>služeb</w:t>
      </w:r>
      <w:r w:rsidR="00232A64" w:rsidRPr="00232A64">
        <w:rPr>
          <w:sz w:val="20"/>
          <w:szCs w:val="20"/>
        </w:rPr>
        <w:t xml:space="preserve"> Správce stavby </w:t>
      </w:r>
      <w:r w:rsidRPr="000F1EA1">
        <w:rPr>
          <w:sz w:val="20"/>
          <w:szCs w:val="20"/>
        </w:rPr>
        <w:t xml:space="preserve">je stanovena v souladu s obecně závaznými právními předpisy a je oběma </w:t>
      </w:r>
      <w:r>
        <w:rPr>
          <w:sz w:val="20"/>
          <w:szCs w:val="20"/>
        </w:rPr>
        <w:t>S</w:t>
      </w:r>
      <w:r w:rsidRPr="000F1EA1">
        <w:rPr>
          <w:sz w:val="20"/>
          <w:szCs w:val="20"/>
        </w:rPr>
        <w:t>mluvními stranami dohodnuta v</w:t>
      </w:r>
      <w:r w:rsidR="003A09FF">
        <w:rPr>
          <w:sz w:val="20"/>
          <w:szCs w:val="20"/>
        </w:rPr>
        <w:t xml:space="preserve"> maximální </w:t>
      </w:r>
      <w:r w:rsidRPr="000F1EA1">
        <w:rPr>
          <w:sz w:val="20"/>
          <w:szCs w:val="20"/>
        </w:rPr>
        <w:t>výši:</w:t>
      </w:r>
      <w:bookmarkEnd w:id="9"/>
    </w:p>
    <w:p w14:paraId="69D8A176" w14:textId="1CBA3055" w:rsidR="002E28C4" w:rsidRPr="000F1EA1" w:rsidRDefault="002E28C4" w:rsidP="00BF20F8">
      <w:pPr>
        <w:pStyle w:val="Zkladntext"/>
        <w:tabs>
          <w:tab w:val="right" w:pos="5670"/>
        </w:tabs>
        <w:spacing w:after="120" w:line="276" w:lineRule="auto"/>
        <w:ind w:left="567" w:hanging="567"/>
        <w:rPr>
          <w:sz w:val="20"/>
          <w:szCs w:val="20"/>
        </w:rPr>
      </w:pPr>
      <w:r w:rsidRPr="000F1EA1">
        <w:rPr>
          <w:sz w:val="20"/>
          <w:szCs w:val="20"/>
        </w:rPr>
        <w:tab/>
        <w:t>Cena bez DPH:</w:t>
      </w:r>
      <w:r w:rsidRPr="000F1EA1">
        <w:rPr>
          <w:sz w:val="20"/>
          <w:szCs w:val="20"/>
        </w:rPr>
        <w:tab/>
      </w:r>
      <w:r w:rsidR="002570F1" w:rsidRPr="002570F1">
        <w:rPr>
          <w:color w:val="000000"/>
          <w:sz w:val="20"/>
          <w:szCs w:val="20"/>
        </w:rPr>
        <w:t>1 920 000 Kč</w:t>
      </w:r>
    </w:p>
    <w:p w14:paraId="36B70FF9" w14:textId="03072403" w:rsidR="002E28C4" w:rsidRPr="000F1EA1" w:rsidRDefault="002E28C4" w:rsidP="002E28C4">
      <w:pPr>
        <w:pStyle w:val="Zkladntext"/>
        <w:tabs>
          <w:tab w:val="right" w:pos="5670"/>
        </w:tabs>
        <w:spacing w:after="120" w:line="276" w:lineRule="auto"/>
        <w:ind w:left="567" w:right="4802" w:hanging="567"/>
        <w:rPr>
          <w:sz w:val="20"/>
          <w:szCs w:val="20"/>
        </w:rPr>
      </w:pPr>
      <w:r w:rsidRPr="000F1EA1">
        <w:rPr>
          <w:sz w:val="20"/>
          <w:szCs w:val="20"/>
        </w:rPr>
        <w:tab/>
        <w:t>DPH 21 %:</w:t>
      </w:r>
      <w:r w:rsidRPr="000F1EA1">
        <w:rPr>
          <w:sz w:val="20"/>
          <w:szCs w:val="20"/>
        </w:rPr>
        <w:tab/>
      </w:r>
      <w:r w:rsidR="002570F1" w:rsidRPr="002570F1">
        <w:rPr>
          <w:color w:val="000000"/>
          <w:sz w:val="20"/>
          <w:szCs w:val="20"/>
        </w:rPr>
        <w:t>403 200 Kč</w:t>
      </w:r>
    </w:p>
    <w:p w14:paraId="27EC90B6" w14:textId="694080BD" w:rsidR="002E28C4" w:rsidRPr="000F1EA1" w:rsidRDefault="002E28C4" w:rsidP="002E28C4">
      <w:pPr>
        <w:pStyle w:val="Zkladntext"/>
        <w:tabs>
          <w:tab w:val="right" w:pos="5670"/>
        </w:tabs>
        <w:spacing w:after="120" w:line="276" w:lineRule="auto"/>
        <w:ind w:left="567" w:right="4802" w:hanging="567"/>
        <w:rPr>
          <w:sz w:val="20"/>
          <w:szCs w:val="20"/>
        </w:rPr>
      </w:pPr>
      <w:r w:rsidRPr="000F1EA1">
        <w:rPr>
          <w:sz w:val="20"/>
          <w:szCs w:val="20"/>
        </w:rPr>
        <w:tab/>
        <w:t>Cena včetně DPH:</w:t>
      </w:r>
      <w:r w:rsidRPr="000F1EA1">
        <w:rPr>
          <w:sz w:val="20"/>
          <w:szCs w:val="20"/>
        </w:rPr>
        <w:tab/>
      </w:r>
      <w:r w:rsidR="002570F1" w:rsidRPr="002570F1">
        <w:rPr>
          <w:color w:val="000000"/>
          <w:sz w:val="20"/>
          <w:szCs w:val="20"/>
        </w:rPr>
        <w:t>2 323 200 Kč</w:t>
      </w:r>
    </w:p>
    <w:p w14:paraId="39785402" w14:textId="383CFA8F" w:rsidR="002E28C4" w:rsidRDefault="002E28C4" w:rsidP="002E28C4">
      <w:pPr>
        <w:pStyle w:val="Zkladntext"/>
        <w:spacing w:after="120" w:line="276" w:lineRule="auto"/>
        <w:ind w:left="567"/>
        <w:jc w:val="both"/>
        <w:rPr>
          <w:sz w:val="20"/>
          <w:szCs w:val="20"/>
        </w:rPr>
      </w:pPr>
      <w:r w:rsidRPr="000F1EA1">
        <w:rPr>
          <w:sz w:val="20"/>
          <w:szCs w:val="20"/>
        </w:rPr>
        <w:t xml:space="preserve">V souladu se Zadávací dokumentací je cena </w:t>
      </w:r>
      <w:r w:rsidRPr="00E7581D">
        <w:rPr>
          <w:sz w:val="20"/>
          <w:szCs w:val="20"/>
        </w:rPr>
        <w:t xml:space="preserve">stanovena jako nejvýše přípustná. Cenu </w:t>
      </w:r>
      <w:r w:rsidRPr="00D55963">
        <w:rPr>
          <w:sz w:val="20"/>
          <w:szCs w:val="20"/>
        </w:rPr>
        <w:t xml:space="preserve">včetně DPH </w:t>
      </w:r>
      <w:r w:rsidRPr="00E7581D">
        <w:rPr>
          <w:sz w:val="20"/>
          <w:szCs w:val="20"/>
        </w:rPr>
        <w:t xml:space="preserve">lze překročit </w:t>
      </w:r>
      <w:r w:rsidRPr="00D55963">
        <w:rPr>
          <w:sz w:val="20"/>
          <w:szCs w:val="20"/>
        </w:rPr>
        <w:t>pouze v případě, že dojde v průběhu realizace veřejné zakázky ke změnám</w:t>
      </w:r>
      <w:r w:rsidRPr="00E7581D">
        <w:rPr>
          <w:sz w:val="20"/>
          <w:szCs w:val="20"/>
        </w:rPr>
        <w:t xml:space="preserve"> sazeb DPH a za podmínek stanovených v</w:t>
      </w:r>
      <w:r w:rsidR="0070090E">
        <w:rPr>
          <w:sz w:val="20"/>
          <w:szCs w:val="20"/>
        </w:rPr>
        <w:t>e</w:t>
      </w:r>
      <w:r w:rsidRPr="00E7581D">
        <w:rPr>
          <w:sz w:val="20"/>
          <w:szCs w:val="20"/>
        </w:rPr>
        <w:t xml:space="preserve"> </w:t>
      </w:r>
      <w:r w:rsidRPr="00D55963">
        <w:rPr>
          <w:sz w:val="20"/>
          <w:szCs w:val="20"/>
        </w:rPr>
        <w:t>Smlouvě</w:t>
      </w:r>
      <w:r w:rsidRPr="00E7581D">
        <w:rPr>
          <w:sz w:val="20"/>
          <w:szCs w:val="20"/>
        </w:rPr>
        <w:t>.</w:t>
      </w:r>
    </w:p>
    <w:p w14:paraId="19126F19" w14:textId="5B62153F" w:rsidR="00096A4F" w:rsidRDefault="00232A64" w:rsidP="002E28C4">
      <w:pPr>
        <w:pStyle w:val="Zkladntext"/>
        <w:numPr>
          <w:ilvl w:val="1"/>
          <w:numId w:val="27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bookmarkStart w:id="10" w:name="_Ref37784930"/>
      <w:r>
        <w:rPr>
          <w:sz w:val="20"/>
          <w:szCs w:val="20"/>
        </w:rPr>
        <w:t>Správce stavby</w:t>
      </w:r>
      <w:r w:rsidR="00096A4F">
        <w:rPr>
          <w:sz w:val="20"/>
          <w:szCs w:val="20"/>
        </w:rPr>
        <w:t xml:space="preserve"> tímto potvrzuje, že sjednaná cena obsahuje veškeré náklady na výkon </w:t>
      </w:r>
      <w:r w:rsidR="008843C9">
        <w:rPr>
          <w:sz w:val="20"/>
          <w:szCs w:val="20"/>
        </w:rPr>
        <w:t>služeb</w:t>
      </w:r>
      <w:r w:rsidR="00096A4F">
        <w:rPr>
          <w:sz w:val="20"/>
          <w:szCs w:val="20"/>
        </w:rPr>
        <w:t xml:space="preserve"> </w:t>
      </w:r>
      <w:r w:rsidR="00E37E95">
        <w:rPr>
          <w:sz w:val="20"/>
          <w:szCs w:val="20"/>
        </w:rPr>
        <w:t>Správce stavby</w:t>
      </w:r>
      <w:r w:rsidR="00096A4F">
        <w:rPr>
          <w:sz w:val="20"/>
          <w:szCs w:val="20"/>
        </w:rPr>
        <w:t xml:space="preserve">. </w:t>
      </w:r>
    </w:p>
    <w:bookmarkEnd w:id="10"/>
    <w:p w14:paraId="317CA04F" w14:textId="7EEBF75D" w:rsidR="002E28C4" w:rsidRPr="00E7581D" w:rsidRDefault="002E28C4" w:rsidP="002E28C4">
      <w:pPr>
        <w:pStyle w:val="Zkladntext"/>
        <w:numPr>
          <w:ilvl w:val="1"/>
          <w:numId w:val="27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 w:rsidRPr="00E7581D">
        <w:rPr>
          <w:sz w:val="20"/>
          <w:szCs w:val="20"/>
        </w:rPr>
        <w:lastRenderedPageBreak/>
        <w:t xml:space="preserve">Žádná změna sjednané ceny nesmí být v rozporu s příslušnými ustanoveními </w:t>
      </w:r>
      <w:r w:rsidRPr="006F324A">
        <w:rPr>
          <w:bCs/>
          <w:sz w:val="20"/>
          <w:szCs w:val="20"/>
        </w:rPr>
        <w:t>ZZVZ</w:t>
      </w:r>
      <w:r w:rsidR="006F324A">
        <w:rPr>
          <w:sz w:val="20"/>
          <w:szCs w:val="20"/>
        </w:rPr>
        <w:t xml:space="preserve"> </w:t>
      </w:r>
      <w:r w:rsidRPr="00E7581D">
        <w:rPr>
          <w:sz w:val="20"/>
          <w:szCs w:val="20"/>
        </w:rPr>
        <w:t xml:space="preserve">a ani nesmí dojít k podstatné změně práv a povinností vyplývajících ze </w:t>
      </w:r>
      <w:r w:rsidRPr="00D55963">
        <w:rPr>
          <w:sz w:val="20"/>
          <w:szCs w:val="20"/>
        </w:rPr>
        <w:t>Smlouvy</w:t>
      </w:r>
      <w:r w:rsidRPr="00E7581D">
        <w:rPr>
          <w:sz w:val="20"/>
          <w:szCs w:val="20"/>
        </w:rPr>
        <w:t>.</w:t>
      </w:r>
    </w:p>
    <w:p w14:paraId="5889A2F2" w14:textId="26EB1A75" w:rsidR="002E28C4" w:rsidRPr="00506264" w:rsidRDefault="002E28C4" w:rsidP="00506264">
      <w:pPr>
        <w:pStyle w:val="Zkladntext"/>
        <w:numPr>
          <w:ilvl w:val="1"/>
          <w:numId w:val="27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 w:rsidRPr="00E7581D">
        <w:rPr>
          <w:sz w:val="20"/>
          <w:szCs w:val="20"/>
        </w:rPr>
        <w:t xml:space="preserve">Pokud vyvstane </w:t>
      </w:r>
      <w:r w:rsidR="000B592F">
        <w:rPr>
          <w:sz w:val="20"/>
          <w:szCs w:val="20"/>
        </w:rPr>
        <w:t xml:space="preserve">na straně Objednatele </w:t>
      </w:r>
      <w:r w:rsidRPr="00E7581D">
        <w:rPr>
          <w:sz w:val="20"/>
          <w:szCs w:val="20"/>
        </w:rPr>
        <w:t>potřeba</w:t>
      </w:r>
      <w:r w:rsidR="007368C7">
        <w:rPr>
          <w:sz w:val="20"/>
          <w:szCs w:val="20"/>
        </w:rPr>
        <w:t xml:space="preserve"> výkonu služeb nad rámec </w:t>
      </w:r>
      <w:r w:rsidR="000B3244" w:rsidRPr="00AE24B1">
        <w:rPr>
          <w:sz w:val="20"/>
          <w:szCs w:val="20"/>
        </w:rPr>
        <w:t>s</w:t>
      </w:r>
      <w:r w:rsidR="007368C7" w:rsidRPr="000B3244">
        <w:rPr>
          <w:sz w:val="20"/>
          <w:szCs w:val="20"/>
        </w:rPr>
        <w:t>lužeb Správce stavby</w:t>
      </w:r>
      <w:r w:rsidR="007368C7" w:rsidRPr="006C192C">
        <w:rPr>
          <w:sz w:val="20"/>
          <w:szCs w:val="20"/>
        </w:rPr>
        <w:t xml:space="preserve"> </w:t>
      </w:r>
      <w:r w:rsidR="000B3244" w:rsidRPr="00AE24B1">
        <w:rPr>
          <w:sz w:val="20"/>
          <w:szCs w:val="20"/>
        </w:rPr>
        <w:t>vymezených v</w:t>
      </w:r>
      <w:r w:rsidR="007368C7" w:rsidRPr="000B3244">
        <w:rPr>
          <w:sz w:val="20"/>
          <w:szCs w:val="20"/>
        </w:rPr>
        <w:t xml:space="preserve"> </w:t>
      </w:r>
      <w:proofErr w:type="gramStart"/>
      <w:r w:rsidR="007368C7" w:rsidRPr="000B3244">
        <w:rPr>
          <w:sz w:val="20"/>
          <w:szCs w:val="20"/>
        </w:rPr>
        <w:t>čl.</w:t>
      </w:r>
      <w:r w:rsidR="007368C7">
        <w:rPr>
          <w:sz w:val="20"/>
          <w:szCs w:val="20"/>
        </w:rPr>
        <w:t xml:space="preserve"> </w:t>
      </w:r>
      <w:r w:rsidR="000B3244">
        <w:rPr>
          <w:sz w:val="20"/>
          <w:szCs w:val="20"/>
        </w:rPr>
        <w:fldChar w:fldCharType="begin"/>
      </w:r>
      <w:r w:rsidR="000B3244">
        <w:rPr>
          <w:sz w:val="20"/>
          <w:szCs w:val="20"/>
        </w:rPr>
        <w:instrText xml:space="preserve"> REF _Ref96945826 \r \h </w:instrText>
      </w:r>
      <w:r w:rsidR="000B3244">
        <w:rPr>
          <w:sz w:val="20"/>
          <w:szCs w:val="20"/>
        </w:rPr>
      </w:r>
      <w:r w:rsidR="000B3244">
        <w:rPr>
          <w:sz w:val="20"/>
          <w:szCs w:val="20"/>
        </w:rPr>
        <w:fldChar w:fldCharType="separate"/>
      </w:r>
      <w:r w:rsidR="000B3244">
        <w:rPr>
          <w:sz w:val="20"/>
          <w:szCs w:val="20"/>
        </w:rPr>
        <w:t>2.2</w:t>
      </w:r>
      <w:r w:rsidR="000B3244">
        <w:rPr>
          <w:sz w:val="20"/>
          <w:szCs w:val="20"/>
        </w:rPr>
        <w:fldChar w:fldCharType="end"/>
      </w:r>
      <w:r w:rsidR="000B3244">
        <w:rPr>
          <w:sz w:val="20"/>
          <w:szCs w:val="20"/>
        </w:rPr>
        <w:t xml:space="preserve"> této</w:t>
      </w:r>
      <w:proofErr w:type="gramEnd"/>
      <w:r w:rsidR="000B3244">
        <w:rPr>
          <w:sz w:val="20"/>
          <w:szCs w:val="20"/>
        </w:rPr>
        <w:t xml:space="preserve"> Smlouvy</w:t>
      </w:r>
      <w:r w:rsidRPr="00E7581D">
        <w:rPr>
          <w:sz w:val="20"/>
          <w:szCs w:val="20"/>
        </w:rPr>
        <w:t xml:space="preserve">, oznámí tuto skutečnost </w:t>
      </w:r>
      <w:r w:rsidR="000B592F">
        <w:rPr>
          <w:sz w:val="20"/>
          <w:szCs w:val="20"/>
        </w:rPr>
        <w:t>O</w:t>
      </w:r>
      <w:r w:rsidR="000B592F" w:rsidRPr="00E7581D">
        <w:rPr>
          <w:sz w:val="20"/>
          <w:szCs w:val="20"/>
        </w:rPr>
        <w:t xml:space="preserve">bjednatel </w:t>
      </w:r>
      <w:r w:rsidR="00232A64">
        <w:rPr>
          <w:sz w:val="20"/>
          <w:szCs w:val="20"/>
        </w:rPr>
        <w:t>Správc</w:t>
      </w:r>
      <w:r w:rsidR="000B592F">
        <w:rPr>
          <w:sz w:val="20"/>
          <w:szCs w:val="20"/>
        </w:rPr>
        <w:t>i</w:t>
      </w:r>
      <w:r w:rsidR="00232A64">
        <w:rPr>
          <w:sz w:val="20"/>
          <w:szCs w:val="20"/>
        </w:rPr>
        <w:t xml:space="preserve"> stavby </w:t>
      </w:r>
      <w:r w:rsidRPr="00E7581D">
        <w:rPr>
          <w:sz w:val="20"/>
          <w:szCs w:val="20"/>
        </w:rPr>
        <w:t xml:space="preserve">a </w:t>
      </w:r>
      <w:r w:rsidR="000B592F">
        <w:rPr>
          <w:sz w:val="20"/>
          <w:szCs w:val="20"/>
        </w:rPr>
        <w:t>Správce stavby</w:t>
      </w:r>
      <w:r w:rsidRPr="00E7581D">
        <w:rPr>
          <w:sz w:val="20"/>
          <w:szCs w:val="20"/>
        </w:rPr>
        <w:t xml:space="preserve"> předloží </w:t>
      </w:r>
      <w:r w:rsidR="000B592F">
        <w:rPr>
          <w:sz w:val="20"/>
          <w:szCs w:val="20"/>
        </w:rPr>
        <w:t xml:space="preserve">Objednateli </w:t>
      </w:r>
      <w:r w:rsidRPr="00E7581D">
        <w:rPr>
          <w:sz w:val="20"/>
          <w:szCs w:val="20"/>
        </w:rPr>
        <w:t>ocenění příslušných</w:t>
      </w:r>
      <w:r w:rsidR="007368C7">
        <w:rPr>
          <w:sz w:val="20"/>
          <w:szCs w:val="20"/>
        </w:rPr>
        <w:t xml:space="preserve"> služeb nad rámec </w:t>
      </w:r>
      <w:r w:rsidR="000B3244" w:rsidRPr="00AE24B1">
        <w:rPr>
          <w:sz w:val="20"/>
          <w:szCs w:val="20"/>
        </w:rPr>
        <w:t>s</w:t>
      </w:r>
      <w:r w:rsidR="007368C7" w:rsidRPr="000B3244">
        <w:rPr>
          <w:sz w:val="20"/>
          <w:szCs w:val="20"/>
        </w:rPr>
        <w:t>lužeb Správce stavby</w:t>
      </w:r>
      <w:r w:rsidR="000B3244">
        <w:rPr>
          <w:sz w:val="20"/>
          <w:szCs w:val="20"/>
        </w:rPr>
        <w:t xml:space="preserve"> </w:t>
      </w:r>
      <w:r w:rsidR="000B3244" w:rsidRPr="00374E87">
        <w:rPr>
          <w:sz w:val="20"/>
          <w:szCs w:val="20"/>
        </w:rPr>
        <w:t>vymezených v</w:t>
      </w:r>
      <w:r w:rsidR="000B3244" w:rsidRPr="000B3244">
        <w:rPr>
          <w:sz w:val="20"/>
          <w:szCs w:val="20"/>
        </w:rPr>
        <w:t xml:space="preserve"> čl.</w:t>
      </w:r>
      <w:r w:rsidR="000B3244">
        <w:rPr>
          <w:sz w:val="20"/>
          <w:szCs w:val="20"/>
        </w:rPr>
        <w:t xml:space="preserve"> </w:t>
      </w:r>
      <w:r w:rsidR="000B3244">
        <w:rPr>
          <w:sz w:val="20"/>
          <w:szCs w:val="20"/>
        </w:rPr>
        <w:fldChar w:fldCharType="begin"/>
      </w:r>
      <w:r w:rsidR="000B3244">
        <w:rPr>
          <w:sz w:val="20"/>
          <w:szCs w:val="20"/>
        </w:rPr>
        <w:instrText xml:space="preserve"> REF _Ref96945826 \r \h </w:instrText>
      </w:r>
      <w:r w:rsidR="000B3244">
        <w:rPr>
          <w:sz w:val="20"/>
          <w:szCs w:val="20"/>
        </w:rPr>
      </w:r>
      <w:r w:rsidR="000B3244">
        <w:rPr>
          <w:sz w:val="20"/>
          <w:szCs w:val="20"/>
        </w:rPr>
        <w:fldChar w:fldCharType="separate"/>
      </w:r>
      <w:r w:rsidR="000B3244">
        <w:rPr>
          <w:sz w:val="20"/>
          <w:szCs w:val="20"/>
        </w:rPr>
        <w:t>2.2</w:t>
      </w:r>
      <w:r w:rsidR="000B3244">
        <w:rPr>
          <w:sz w:val="20"/>
          <w:szCs w:val="20"/>
        </w:rPr>
        <w:fldChar w:fldCharType="end"/>
      </w:r>
      <w:r w:rsidR="000B3244">
        <w:rPr>
          <w:sz w:val="20"/>
          <w:szCs w:val="20"/>
        </w:rPr>
        <w:t xml:space="preserve"> této Smlouvy</w:t>
      </w:r>
      <w:r w:rsidRPr="00E7581D">
        <w:rPr>
          <w:sz w:val="20"/>
          <w:szCs w:val="20"/>
        </w:rPr>
        <w:t xml:space="preserve">, na základě čehož bude </w:t>
      </w:r>
      <w:r w:rsidR="000F353F">
        <w:rPr>
          <w:sz w:val="20"/>
          <w:szCs w:val="20"/>
        </w:rPr>
        <w:t>O</w:t>
      </w:r>
      <w:r w:rsidRPr="00E7581D">
        <w:rPr>
          <w:sz w:val="20"/>
          <w:szCs w:val="20"/>
        </w:rPr>
        <w:t xml:space="preserve">bjednatel se </w:t>
      </w:r>
      <w:r w:rsidR="00232A64">
        <w:rPr>
          <w:sz w:val="20"/>
          <w:szCs w:val="20"/>
        </w:rPr>
        <w:t xml:space="preserve">Správcem stavby </w:t>
      </w:r>
      <w:r w:rsidRPr="00E7581D">
        <w:rPr>
          <w:sz w:val="20"/>
          <w:szCs w:val="20"/>
        </w:rPr>
        <w:t>jednat o uzavření dodatku k</w:t>
      </w:r>
      <w:r>
        <w:rPr>
          <w:sz w:val="20"/>
          <w:szCs w:val="20"/>
        </w:rPr>
        <w:t>e</w:t>
      </w:r>
      <w:r w:rsidRPr="00E7581D">
        <w:rPr>
          <w:sz w:val="20"/>
          <w:szCs w:val="20"/>
        </w:rPr>
        <w:t xml:space="preserve"> </w:t>
      </w:r>
      <w:r w:rsidRPr="00D55963">
        <w:rPr>
          <w:sz w:val="20"/>
          <w:szCs w:val="20"/>
        </w:rPr>
        <w:t>Smlouvě</w:t>
      </w:r>
      <w:r w:rsidRPr="00E7581D">
        <w:rPr>
          <w:sz w:val="20"/>
          <w:szCs w:val="20"/>
        </w:rPr>
        <w:t xml:space="preserve">, vždy však výlučně v souladu s příslušnými ustanoveními ZZVZ. Bez předchozího odsouhlasení </w:t>
      </w:r>
      <w:r w:rsidR="000F353F">
        <w:rPr>
          <w:sz w:val="20"/>
          <w:szCs w:val="20"/>
        </w:rPr>
        <w:t>O</w:t>
      </w:r>
      <w:r w:rsidRPr="00E7581D">
        <w:rPr>
          <w:sz w:val="20"/>
          <w:szCs w:val="20"/>
        </w:rPr>
        <w:t xml:space="preserve">bjednatele není </w:t>
      </w:r>
      <w:r w:rsidR="00E37E95">
        <w:rPr>
          <w:sz w:val="20"/>
          <w:szCs w:val="20"/>
        </w:rPr>
        <w:t xml:space="preserve">Správce stavby </w:t>
      </w:r>
      <w:r w:rsidRPr="00E7581D">
        <w:rPr>
          <w:sz w:val="20"/>
          <w:szCs w:val="20"/>
        </w:rPr>
        <w:t xml:space="preserve">oprávněn navrhované </w:t>
      </w:r>
      <w:r w:rsidR="000B3244" w:rsidRPr="000B3244">
        <w:rPr>
          <w:sz w:val="20"/>
          <w:szCs w:val="20"/>
        </w:rPr>
        <w:t>služb</w:t>
      </w:r>
      <w:r w:rsidR="00786DDB">
        <w:rPr>
          <w:sz w:val="20"/>
          <w:szCs w:val="20"/>
        </w:rPr>
        <w:t>y</w:t>
      </w:r>
      <w:r w:rsidR="000B3244" w:rsidRPr="000B3244">
        <w:rPr>
          <w:sz w:val="20"/>
          <w:szCs w:val="20"/>
        </w:rPr>
        <w:t xml:space="preserve"> nad rámec služeb Správce stavby vymezených v čl. 2.2 této Smlouvy</w:t>
      </w:r>
      <w:r w:rsidR="000B3244" w:rsidRPr="000B3244" w:rsidDel="000B3244">
        <w:rPr>
          <w:sz w:val="20"/>
          <w:szCs w:val="20"/>
        </w:rPr>
        <w:t xml:space="preserve"> </w:t>
      </w:r>
      <w:r w:rsidRPr="00E7581D">
        <w:rPr>
          <w:sz w:val="20"/>
          <w:szCs w:val="20"/>
        </w:rPr>
        <w:t>provést.</w:t>
      </w:r>
    </w:p>
    <w:p w14:paraId="35A792C0" w14:textId="0DF0216E" w:rsidR="002E28C4" w:rsidRPr="00192B35" w:rsidRDefault="002E28C4" w:rsidP="00192B35">
      <w:pPr>
        <w:pStyle w:val="Zkladntext"/>
        <w:keepNext/>
        <w:numPr>
          <w:ilvl w:val="0"/>
          <w:numId w:val="27"/>
        </w:numPr>
        <w:spacing w:after="120" w:line="276" w:lineRule="auto"/>
        <w:ind w:left="567" w:hanging="567"/>
        <w:rPr>
          <w:b/>
          <w:iCs/>
          <w:sz w:val="20"/>
          <w:szCs w:val="20"/>
        </w:rPr>
      </w:pPr>
      <w:r w:rsidRPr="00D55963">
        <w:rPr>
          <w:b/>
          <w:iCs/>
          <w:sz w:val="20"/>
          <w:szCs w:val="20"/>
        </w:rPr>
        <w:t xml:space="preserve">Termíny </w:t>
      </w:r>
      <w:r w:rsidR="007B7981">
        <w:rPr>
          <w:b/>
          <w:iCs/>
          <w:sz w:val="20"/>
          <w:szCs w:val="20"/>
        </w:rPr>
        <w:t xml:space="preserve">a místo </w:t>
      </w:r>
      <w:r w:rsidRPr="00D55963">
        <w:rPr>
          <w:b/>
          <w:iCs/>
          <w:sz w:val="20"/>
          <w:szCs w:val="20"/>
        </w:rPr>
        <w:t>plnění</w:t>
      </w:r>
    </w:p>
    <w:p w14:paraId="3939A91B" w14:textId="387B1D36" w:rsidR="00DE494E" w:rsidRPr="00860679" w:rsidRDefault="00E37E95" w:rsidP="00860679">
      <w:pPr>
        <w:pStyle w:val="Zkladntext"/>
        <w:numPr>
          <w:ilvl w:val="1"/>
          <w:numId w:val="27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bookmarkStart w:id="11" w:name="_Ref487480312"/>
      <w:r>
        <w:rPr>
          <w:sz w:val="20"/>
          <w:szCs w:val="20"/>
        </w:rPr>
        <w:t xml:space="preserve">Správce stavby </w:t>
      </w:r>
      <w:r w:rsidR="00DE494E">
        <w:rPr>
          <w:sz w:val="20"/>
          <w:szCs w:val="20"/>
        </w:rPr>
        <w:t xml:space="preserve">zahájí výkon </w:t>
      </w:r>
      <w:r w:rsidR="008843C9">
        <w:rPr>
          <w:sz w:val="20"/>
          <w:szCs w:val="20"/>
        </w:rPr>
        <w:t xml:space="preserve">služeb </w:t>
      </w:r>
      <w:r>
        <w:rPr>
          <w:sz w:val="20"/>
          <w:szCs w:val="20"/>
        </w:rPr>
        <w:t xml:space="preserve">Správce stavby </w:t>
      </w:r>
      <w:r w:rsidR="003F5D82">
        <w:rPr>
          <w:sz w:val="20"/>
          <w:szCs w:val="20"/>
        </w:rPr>
        <w:t>na základě</w:t>
      </w:r>
      <w:r w:rsidR="002A46BB">
        <w:rPr>
          <w:sz w:val="20"/>
          <w:szCs w:val="20"/>
        </w:rPr>
        <w:t xml:space="preserve"> písemné</w:t>
      </w:r>
      <w:r w:rsidR="003F5D82">
        <w:rPr>
          <w:sz w:val="20"/>
          <w:szCs w:val="20"/>
        </w:rPr>
        <w:t xml:space="preserve"> výzvy </w:t>
      </w:r>
      <w:r w:rsidR="000F353F">
        <w:rPr>
          <w:sz w:val="20"/>
          <w:szCs w:val="20"/>
        </w:rPr>
        <w:t>O</w:t>
      </w:r>
      <w:r w:rsidR="003F5D82">
        <w:rPr>
          <w:sz w:val="20"/>
          <w:szCs w:val="20"/>
        </w:rPr>
        <w:t>bjednatele a</w:t>
      </w:r>
      <w:r w:rsidR="0048203D">
        <w:rPr>
          <w:sz w:val="20"/>
          <w:szCs w:val="20"/>
        </w:rPr>
        <w:t xml:space="preserve"> výkon těchto služeb</w:t>
      </w:r>
      <w:r w:rsidR="003F5D82">
        <w:rPr>
          <w:sz w:val="20"/>
          <w:szCs w:val="20"/>
        </w:rPr>
        <w:t xml:space="preserve"> bude ukončen </w:t>
      </w:r>
      <w:r w:rsidR="00DE494E">
        <w:rPr>
          <w:sz w:val="20"/>
          <w:szCs w:val="20"/>
        </w:rPr>
        <w:t>po dokončení veškerých prací na Dozorované veřejné zakázce</w:t>
      </w:r>
      <w:r w:rsidR="00351C46">
        <w:rPr>
          <w:sz w:val="20"/>
          <w:szCs w:val="20"/>
        </w:rPr>
        <w:t xml:space="preserve"> včetně vydání kolaudačního rozhodnutí</w:t>
      </w:r>
      <w:r w:rsidR="00DE494E">
        <w:rPr>
          <w:sz w:val="20"/>
          <w:szCs w:val="20"/>
        </w:rPr>
        <w:t>.</w:t>
      </w:r>
      <w:bookmarkEnd w:id="11"/>
      <w:r w:rsidR="00860679">
        <w:rPr>
          <w:sz w:val="20"/>
          <w:szCs w:val="20"/>
        </w:rPr>
        <w:t xml:space="preserve"> </w:t>
      </w:r>
      <w:r w:rsidR="00DE494E" w:rsidRPr="00860679">
        <w:rPr>
          <w:sz w:val="20"/>
          <w:szCs w:val="20"/>
        </w:rPr>
        <w:t>V případě, že by došlo k prodloužení lhůty provedení prací na Dozorované veřejné zakázce</w:t>
      </w:r>
      <w:r w:rsidR="00351C46">
        <w:rPr>
          <w:sz w:val="20"/>
          <w:szCs w:val="20"/>
        </w:rPr>
        <w:t xml:space="preserve"> či k prodloužení doby trvání kolaudačního řízení</w:t>
      </w:r>
      <w:r w:rsidR="00DE494E" w:rsidRPr="00860679">
        <w:rPr>
          <w:sz w:val="20"/>
          <w:szCs w:val="20"/>
        </w:rPr>
        <w:t xml:space="preserve">, dojde i k prodloužení lhůty potřebné pro </w:t>
      </w:r>
      <w:r w:rsidR="008843C9">
        <w:rPr>
          <w:sz w:val="20"/>
          <w:szCs w:val="20"/>
        </w:rPr>
        <w:t>poskytování služeb</w:t>
      </w:r>
      <w:r w:rsidR="00DE494E" w:rsidRPr="00860679">
        <w:rPr>
          <w:sz w:val="20"/>
          <w:szCs w:val="20"/>
        </w:rPr>
        <w:t xml:space="preserve"> </w:t>
      </w:r>
      <w:r>
        <w:rPr>
          <w:sz w:val="20"/>
          <w:szCs w:val="20"/>
        </w:rPr>
        <w:t>Správce stavby</w:t>
      </w:r>
      <w:r w:rsidR="00DE494E" w:rsidRPr="00860679">
        <w:rPr>
          <w:sz w:val="20"/>
          <w:szCs w:val="20"/>
        </w:rPr>
        <w:t xml:space="preserve">. </w:t>
      </w:r>
    </w:p>
    <w:p w14:paraId="31ECECB6" w14:textId="0EFD37E9" w:rsidR="002E28C4" w:rsidRDefault="002E28C4" w:rsidP="002E28C4">
      <w:pPr>
        <w:pStyle w:val="Zkladntext"/>
        <w:numPr>
          <w:ilvl w:val="1"/>
          <w:numId w:val="27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 w:rsidRPr="000F1EA1">
        <w:rPr>
          <w:sz w:val="20"/>
          <w:szCs w:val="20"/>
        </w:rPr>
        <w:t xml:space="preserve">Termíny plnění průběhu prací mohou být dohodou </w:t>
      </w:r>
      <w:r w:rsidRPr="00D55963">
        <w:rPr>
          <w:sz w:val="20"/>
          <w:szCs w:val="20"/>
        </w:rPr>
        <w:t>Smluvních</w:t>
      </w:r>
      <w:r w:rsidRPr="00E7581D">
        <w:rPr>
          <w:sz w:val="20"/>
          <w:szCs w:val="20"/>
        </w:rPr>
        <w:t xml:space="preserve"> stran upraveny</w:t>
      </w:r>
      <w:r w:rsidR="00A26954">
        <w:rPr>
          <w:sz w:val="20"/>
          <w:szCs w:val="20"/>
        </w:rPr>
        <w:t>.</w:t>
      </w:r>
    </w:p>
    <w:p w14:paraId="22DAB363" w14:textId="7B5AB450" w:rsidR="007B7981" w:rsidRPr="000F1EA1" w:rsidRDefault="007B7981" w:rsidP="002E28C4">
      <w:pPr>
        <w:pStyle w:val="Zkladntext"/>
        <w:numPr>
          <w:ilvl w:val="1"/>
          <w:numId w:val="27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Místem plnění Veřejné zakázky j</w:t>
      </w:r>
      <w:r w:rsidR="00351C46">
        <w:rPr>
          <w:sz w:val="20"/>
          <w:szCs w:val="20"/>
        </w:rPr>
        <w:t>sou</w:t>
      </w:r>
      <w:r w:rsidRPr="00174F81">
        <w:rPr>
          <w:sz w:val="20"/>
          <w:szCs w:val="20"/>
        </w:rPr>
        <w:t xml:space="preserve"> </w:t>
      </w:r>
      <w:r w:rsidR="00351C46">
        <w:rPr>
          <w:sz w:val="20"/>
          <w:szCs w:val="20"/>
        </w:rPr>
        <w:t>p</w:t>
      </w:r>
      <w:r w:rsidR="00351C46" w:rsidRPr="00351C46">
        <w:rPr>
          <w:sz w:val="20"/>
          <w:szCs w:val="20"/>
        </w:rPr>
        <w:t xml:space="preserve">ozemky </w:t>
      </w:r>
      <w:proofErr w:type="spellStart"/>
      <w:r w:rsidR="00351C46" w:rsidRPr="00351C46">
        <w:rPr>
          <w:sz w:val="20"/>
          <w:szCs w:val="20"/>
        </w:rPr>
        <w:t>parc</w:t>
      </w:r>
      <w:proofErr w:type="spellEnd"/>
      <w:r w:rsidR="00351C46" w:rsidRPr="00351C46">
        <w:rPr>
          <w:sz w:val="20"/>
          <w:szCs w:val="20"/>
        </w:rPr>
        <w:t xml:space="preserve">. č. 265/26 (ostatní plocha), </w:t>
      </w:r>
      <w:proofErr w:type="spellStart"/>
      <w:r w:rsidR="00351C46" w:rsidRPr="00351C46">
        <w:rPr>
          <w:sz w:val="20"/>
          <w:szCs w:val="20"/>
        </w:rPr>
        <w:t>parc</w:t>
      </w:r>
      <w:proofErr w:type="spellEnd"/>
      <w:r w:rsidR="00351C46" w:rsidRPr="00351C46">
        <w:rPr>
          <w:sz w:val="20"/>
          <w:szCs w:val="20"/>
        </w:rPr>
        <w:t xml:space="preserve">. č. 276/35 (ostatní plocha), </w:t>
      </w:r>
      <w:proofErr w:type="spellStart"/>
      <w:r w:rsidR="00351C46" w:rsidRPr="00351C46">
        <w:rPr>
          <w:sz w:val="20"/>
          <w:szCs w:val="20"/>
        </w:rPr>
        <w:t>parc</w:t>
      </w:r>
      <w:proofErr w:type="spellEnd"/>
      <w:r w:rsidR="00351C46" w:rsidRPr="00351C46">
        <w:rPr>
          <w:sz w:val="20"/>
          <w:szCs w:val="20"/>
        </w:rPr>
        <w:t xml:space="preserve">. č. st. 1072 (zastavěná plocha a nádvoří), </w:t>
      </w:r>
      <w:proofErr w:type="spellStart"/>
      <w:r w:rsidR="00351C46" w:rsidRPr="00351C46">
        <w:rPr>
          <w:sz w:val="20"/>
          <w:szCs w:val="20"/>
        </w:rPr>
        <w:t>parc</w:t>
      </w:r>
      <w:proofErr w:type="spellEnd"/>
      <w:r w:rsidR="00351C46" w:rsidRPr="00351C46">
        <w:rPr>
          <w:sz w:val="20"/>
          <w:szCs w:val="20"/>
        </w:rPr>
        <w:t xml:space="preserve">. č. st. 1067 (zastavěná plocha a nádvoří), </w:t>
      </w:r>
      <w:proofErr w:type="spellStart"/>
      <w:r w:rsidR="00351C46" w:rsidRPr="00351C46">
        <w:rPr>
          <w:sz w:val="20"/>
          <w:szCs w:val="20"/>
        </w:rPr>
        <w:t>parc</w:t>
      </w:r>
      <w:proofErr w:type="spellEnd"/>
      <w:r w:rsidR="00351C46" w:rsidRPr="00351C46">
        <w:rPr>
          <w:sz w:val="20"/>
          <w:szCs w:val="20"/>
        </w:rPr>
        <w:t xml:space="preserve">. č. st. 1063 (zastavěná plocha a nádvoří), </w:t>
      </w:r>
      <w:proofErr w:type="spellStart"/>
      <w:r w:rsidR="00351C46" w:rsidRPr="00351C46">
        <w:rPr>
          <w:sz w:val="20"/>
          <w:szCs w:val="20"/>
        </w:rPr>
        <w:t>parc</w:t>
      </w:r>
      <w:proofErr w:type="spellEnd"/>
      <w:r w:rsidR="00351C46" w:rsidRPr="00351C46">
        <w:rPr>
          <w:sz w:val="20"/>
          <w:szCs w:val="20"/>
        </w:rPr>
        <w:t xml:space="preserve">. č. st. 1064 (zastavěná plocha a nádvoří) a </w:t>
      </w:r>
      <w:proofErr w:type="spellStart"/>
      <w:r w:rsidR="00351C46" w:rsidRPr="00351C46">
        <w:rPr>
          <w:sz w:val="20"/>
          <w:szCs w:val="20"/>
        </w:rPr>
        <w:t>parc</w:t>
      </w:r>
      <w:proofErr w:type="spellEnd"/>
      <w:r w:rsidR="00351C46" w:rsidRPr="00351C46">
        <w:rPr>
          <w:sz w:val="20"/>
          <w:szCs w:val="20"/>
        </w:rPr>
        <w:t>. č. st. 1065 (zastavěná plocha a nádvoří), to vše v katastrálním území Nové Sady u Olomouce, obec Olomouc, okres Olomouc, Olomoucký kraj, a to ve stávajícím areálu ČOV.</w:t>
      </w:r>
      <w:r w:rsidRPr="00174F81">
        <w:rPr>
          <w:sz w:val="20"/>
          <w:szCs w:val="20"/>
        </w:rPr>
        <w:t xml:space="preserve"> </w:t>
      </w:r>
    </w:p>
    <w:p w14:paraId="406741E9" w14:textId="77777777" w:rsidR="002E28C4" w:rsidRPr="00D55963" w:rsidRDefault="002E28C4" w:rsidP="002E28C4">
      <w:pPr>
        <w:pStyle w:val="Zkladntext"/>
        <w:keepNext/>
        <w:numPr>
          <w:ilvl w:val="0"/>
          <w:numId w:val="27"/>
        </w:numPr>
        <w:spacing w:after="120" w:line="276" w:lineRule="auto"/>
        <w:ind w:left="567" w:hanging="567"/>
        <w:rPr>
          <w:b/>
          <w:iCs/>
          <w:sz w:val="20"/>
          <w:szCs w:val="20"/>
        </w:rPr>
      </w:pPr>
      <w:r w:rsidRPr="00D55963">
        <w:rPr>
          <w:b/>
          <w:iCs/>
          <w:sz w:val="20"/>
          <w:szCs w:val="20"/>
        </w:rPr>
        <w:t>Platební podmínky, fakturace</w:t>
      </w:r>
    </w:p>
    <w:p w14:paraId="545863F5" w14:textId="6F253F98" w:rsidR="002E28C4" w:rsidRDefault="00B4158A" w:rsidP="002E28C4">
      <w:pPr>
        <w:pStyle w:val="Zkladntext"/>
        <w:numPr>
          <w:ilvl w:val="1"/>
          <w:numId w:val="27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Smluvní strany se dohodly, že cena za výkon služeb Správce stavby bude Správcem stavby fakturována na základě měsíčně vystavených daňových dokladů – faktur, vystavených vždy nejpozději do 5. dne následujícího kalendářního měsíce v poměrné výši k celkové ceně dle </w:t>
      </w:r>
      <w:proofErr w:type="gramStart"/>
      <w:r>
        <w:rPr>
          <w:sz w:val="20"/>
          <w:szCs w:val="20"/>
        </w:rPr>
        <w:t xml:space="preserve">čl. 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_Ref487479221 \r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3.1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této</w:t>
      </w:r>
      <w:proofErr w:type="gramEnd"/>
      <w:r>
        <w:rPr>
          <w:sz w:val="20"/>
          <w:szCs w:val="20"/>
        </w:rPr>
        <w:t xml:space="preserve"> Smlouvy v souladu s Harmonogramem plateb, který tvoří přílohu č. 1 této Smlouvy.  </w:t>
      </w:r>
    </w:p>
    <w:p w14:paraId="77CA725D" w14:textId="66F5CE18" w:rsidR="00B4158A" w:rsidRDefault="00B4158A" w:rsidP="002E28C4">
      <w:pPr>
        <w:pStyle w:val="Zkladntext"/>
        <w:numPr>
          <w:ilvl w:val="1"/>
          <w:numId w:val="27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za výkon služeb Správce stavby nebude Správcem stavby fakturována v období, kdy bude realizace Dozorovaného díla zastavena nebo budou práce na Dozorovaném díle přerušeny. </w:t>
      </w:r>
    </w:p>
    <w:p w14:paraId="29BC9169" w14:textId="7FBEEEBE" w:rsidR="009C5C77" w:rsidRPr="009C5C77" w:rsidRDefault="009C5C77" w:rsidP="009C5C77">
      <w:pPr>
        <w:pStyle w:val="Zkladntext"/>
        <w:numPr>
          <w:ilvl w:val="1"/>
          <w:numId w:val="27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V případě, že</w:t>
      </w:r>
      <w:r w:rsidR="00CF4E03">
        <w:rPr>
          <w:sz w:val="20"/>
          <w:szCs w:val="20"/>
        </w:rPr>
        <w:t xml:space="preserve"> cena za výkon služeb Správce stavby hrazená Objednatelem dosáhne maximální částky dle </w:t>
      </w:r>
      <w:proofErr w:type="gramStart"/>
      <w:r w:rsidR="00CF4E03">
        <w:rPr>
          <w:sz w:val="20"/>
          <w:szCs w:val="20"/>
        </w:rPr>
        <w:t xml:space="preserve">čl. </w:t>
      </w:r>
      <w:r w:rsidR="00CF4E03">
        <w:rPr>
          <w:sz w:val="20"/>
          <w:szCs w:val="20"/>
        </w:rPr>
        <w:fldChar w:fldCharType="begin"/>
      </w:r>
      <w:r w:rsidR="00CF4E03">
        <w:rPr>
          <w:sz w:val="20"/>
          <w:szCs w:val="20"/>
        </w:rPr>
        <w:instrText xml:space="preserve"> REF _Ref487479221 \r \h </w:instrText>
      </w:r>
      <w:r w:rsidR="00CF4E03">
        <w:rPr>
          <w:sz w:val="20"/>
          <w:szCs w:val="20"/>
        </w:rPr>
      </w:r>
      <w:r w:rsidR="00CF4E03">
        <w:rPr>
          <w:sz w:val="20"/>
          <w:szCs w:val="20"/>
        </w:rPr>
        <w:fldChar w:fldCharType="separate"/>
      </w:r>
      <w:r w:rsidR="00B4158A">
        <w:rPr>
          <w:sz w:val="20"/>
          <w:szCs w:val="20"/>
        </w:rPr>
        <w:t>3.1</w:t>
      </w:r>
      <w:r w:rsidR="00CF4E03">
        <w:rPr>
          <w:sz w:val="20"/>
          <w:szCs w:val="20"/>
        </w:rPr>
        <w:fldChar w:fldCharType="end"/>
      </w:r>
      <w:r w:rsidR="00CF4E03">
        <w:rPr>
          <w:sz w:val="20"/>
          <w:szCs w:val="20"/>
        </w:rPr>
        <w:t xml:space="preserve"> této</w:t>
      </w:r>
      <w:proofErr w:type="gramEnd"/>
      <w:r w:rsidR="00CF4E03">
        <w:rPr>
          <w:sz w:val="20"/>
          <w:szCs w:val="20"/>
        </w:rPr>
        <w:t xml:space="preserve"> Smlouvy, bude cena za výkon dalších služeb Správce stavby již obsažena v zaplacené maximální ceně dle čl.  </w:t>
      </w:r>
      <w:r w:rsidR="00CF4E03">
        <w:rPr>
          <w:sz w:val="20"/>
          <w:szCs w:val="20"/>
        </w:rPr>
        <w:fldChar w:fldCharType="begin"/>
      </w:r>
      <w:r w:rsidR="00CF4E03">
        <w:rPr>
          <w:sz w:val="20"/>
          <w:szCs w:val="20"/>
        </w:rPr>
        <w:instrText xml:space="preserve"> REF _Ref487479221 \r \h </w:instrText>
      </w:r>
      <w:r w:rsidR="00CF4E03">
        <w:rPr>
          <w:sz w:val="20"/>
          <w:szCs w:val="20"/>
        </w:rPr>
      </w:r>
      <w:r w:rsidR="00CF4E03">
        <w:rPr>
          <w:sz w:val="20"/>
          <w:szCs w:val="20"/>
        </w:rPr>
        <w:fldChar w:fldCharType="separate"/>
      </w:r>
      <w:r w:rsidR="00B4158A">
        <w:rPr>
          <w:sz w:val="20"/>
          <w:szCs w:val="20"/>
        </w:rPr>
        <w:t>3.1</w:t>
      </w:r>
      <w:r w:rsidR="00CF4E03">
        <w:rPr>
          <w:sz w:val="20"/>
          <w:szCs w:val="20"/>
        </w:rPr>
        <w:fldChar w:fldCharType="end"/>
      </w:r>
      <w:r w:rsidR="00CF4E03">
        <w:rPr>
          <w:sz w:val="20"/>
          <w:szCs w:val="20"/>
        </w:rPr>
        <w:t xml:space="preserve"> této Smlouvy a Správce stavby se zavazuje tyto služby poskytovat bez nároku na další navýšení do dokončení Dozorované veřejné zakázky. </w:t>
      </w:r>
      <w:r>
        <w:rPr>
          <w:sz w:val="20"/>
          <w:szCs w:val="20"/>
        </w:rPr>
        <w:t xml:space="preserve"> </w:t>
      </w:r>
    </w:p>
    <w:p w14:paraId="5DFF7F73" w14:textId="5FBBF2F3" w:rsidR="002E28C4" w:rsidRDefault="002E28C4" w:rsidP="002E28C4">
      <w:pPr>
        <w:pStyle w:val="Zkladntext"/>
        <w:numPr>
          <w:ilvl w:val="1"/>
          <w:numId w:val="27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bookmarkStart w:id="12" w:name="_Ref487479374"/>
      <w:r w:rsidRPr="000F1EA1">
        <w:rPr>
          <w:sz w:val="20"/>
          <w:szCs w:val="20"/>
        </w:rPr>
        <w:t xml:space="preserve">Doba splatnosti daňových dokladů bude 30 (třicet) kalendářních dnů ode dne doručení daňového dokladu </w:t>
      </w:r>
      <w:r w:rsidR="000F353F">
        <w:rPr>
          <w:sz w:val="20"/>
          <w:szCs w:val="20"/>
        </w:rPr>
        <w:t>O</w:t>
      </w:r>
      <w:r w:rsidRPr="000F1EA1">
        <w:rPr>
          <w:sz w:val="20"/>
          <w:szCs w:val="20"/>
        </w:rPr>
        <w:t>bjednateli. Platby budou probíhat výhradně v</w:t>
      </w:r>
      <w:r w:rsidR="00102529">
        <w:rPr>
          <w:sz w:val="20"/>
          <w:szCs w:val="20"/>
        </w:rPr>
        <w:t> </w:t>
      </w:r>
      <w:r w:rsidRPr="000F1EA1">
        <w:rPr>
          <w:sz w:val="20"/>
          <w:szCs w:val="20"/>
        </w:rPr>
        <w:t>českých</w:t>
      </w:r>
      <w:r w:rsidR="00102529">
        <w:rPr>
          <w:sz w:val="20"/>
          <w:szCs w:val="20"/>
        </w:rPr>
        <w:t xml:space="preserve"> </w:t>
      </w:r>
      <w:r w:rsidR="00102529" w:rsidRPr="000F1EA1">
        <w:rPr>
          <w:sz w:val="20"/>
          <w:szCs w:val="20"/>
        </w:rPr>
        <w:t>korunách</w:t>
      </w:r>
      <w:r w:rsidRPr="000F1EA1">
        <w:rPr>
          <w:sz w:val="20"/>
          <w:szCs w:val="20"/>
        </w:rPr>
        <w:t xml:space="preserve"> a rovněž veškeré cenové údaje budou v této měně. Veškeré účetní doklady musí obsahovat náležitosti daňového dokladu dle platných právních předpisů. V případě, že účetní doklady nebudou obsahovat požadované náležitosti, je </w:t>
      </w:r>
      <w:r w:rsidR="000F353F">
        <w:rPr>
          <w:sz w:val="20"/>
          <w:szCs w:val="20"/>
        </w:rPr>
        <w:t>O</w:t>
      </w:r>
      <w:r w:rsidRPr="000F1EA1">
        <w:rPr>
          <w:sz w:val="20"/>
          <w:szCs w:val="20"/>
        </w:rPr>
        <w:t>bjednatel oprávněn je vrátit zpět k doplnění, lhůta splatnosti začne běžet znovu od doručení řádně opraveného dokladu.</w:t>
      </w:r>
      <w:bookmarkEnd w:id="12"/>
    </w:p>
    <w:p w14:paraId="39016E57" w14:textId="52C6EACB" w:rsidR="00266C9D" w:rsidRPr="000F1EA1" w:rsidRDefault="005A33B2" w:rsidP="002E28C4">
      <w:pPr>
        <w:pStyle w:val="Zkladntext"/>
        <w:numPr>
          <w:ilvl w:val="1"/>
          <w:numId w:val="27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Správce stavby</w:t>
      </w:r>
      <w:r>
        <w:rPr>
          <w:sz w:val="20"/>
        </w:rPr>
        <w:t xml:space="preserve"> </w:t>
      </w:r>
      <w:r w:rsidR="00266C9D">
        <w:rPr>
          <w:sz w:val="20"/>
        </w:rPr>
        <w:t xml:space="preserve">se zavazuje, že v případě, že pro účely plnění této smlouvy využije jednoho či více poddodavatelů, bude příslušné platby ve prospěch těchto </w:t>
      </w:r>
      <w:r w:rsidR="00890AD4">
        <w:rPr>
          <w:sz w:val="20"/>
        </w:rPr>
        <w:t xml:space="preserve">poddodavatelů </w:t>
      </w:r>
      <w:r w:rsidR="00266C9D">
        <w:rPr>
          <w:sz w:val="20"/>
        </w:rPr>
        <w:t xml:space="preserve">hradit do 10 dnů ode dne, v němž obdrží odpovídající platbu od </w:t>
      </w:r>
      <w:r w:rsidR="000F353F">
        <w:rPr>
          <w:sz w:val="20"/>
        </w:rPr>
        <w:t>O</w:t>
      </w:r>
      <w:r w:rsidR="00266C9D">
        <w:rPr>
          <w:sz w:val="20"/>
        </w:rPr>
        <w:t xml:space="preserve">bjednatele. Na žádost </w:t>
      </w:r>
      <w:r w:rsidR="000F353F">
        <w:rPr>
          <w:sz w:val="20"/>
        </w:rPr>
        <w:t>O</w:t>
      </w:r>
      <w:r w:rsidR="00266C9D">
        <w:rPr>
          <w:sz w:val="20"/>
        </w:rPr>
        <w:t xml:space="preserve">bjednatele je </w:t>
      </w:r>
      <w:r>
        <w:rPr>
          <w:sz w:val="20"/>
          <w:szCs w:val="20"/>
        </w:rPr>
        <w:t>Správce stavby</w:t>
      </w:r>
      <w:r>
        <w:rPr>
          <w:sz w:val="20"/>
        </w:rPr>
        <w:t xml:space="preserve"> </w:t>
      </w:r>
      <w:r w:rsidR="00266C9D">
        <w:rPr>
          <w:sz w:val="20"/>
        </w:rPr>
        <w:t>povinen včasnost plateb poddodavatelů</w:t>
      </w:r>
      <w:r w:rsidR="009C5926">
        <w:rPr>
          <w:sz w:val="20"/>
        </w:rPr>
        <w:t>m</w:t>
      </w:r>
      <w:r w:rsidR="00266C9D">
        <w:rPr>
          <w:sz w:val="20"/>
        </w:rPr>
        <w:t xml:space="preserve"> doložit.</w:t>
      </w:r>
    </w:p>
    <w:p w14:paraId="1E1A59B7" w14:textId="1E43DF2A" w:rsidR="002E28C4" w:rsidRDefault="002E28C4" w:rsidP="002E28C4">
      <w:pPr>
        <w:pStyle w:val="Zkladntext"/>
        <w:numPr>
          <w:ilvl w:val="1"/>
          <w:numId w:val="27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 w:rsidRPr="000F1EA1">
        <w:rPr>
          <w:sz w:val="20"/>
          <w:szCs w:val="20"/>
        </w:rPr>
        <w:lastRenderedPageBreak/>
        <w:t xml:space="preserve">Faktury </w:t>
      </w:r>
      <w:r w:rsidR="005A33B2">
        <w:rPr>
          <w:sz w:val="20"/>
          <w:szCs w:val="20"/>
        </w:rPr>
        <w:t>Správce stavby</w:t>
      </w:r>
      <w:r w:rsidR="005A33B2" w:rsidRPr="000F1EA1">
        <w:rPr>
          <w:sz w:val="20"/>
          <w:szCs w:val="20"/>
        </w:rPr>
        <w:t xml:space="preserve"> </w:t>
      </w:r>
      <w:r w:rsidRPr="000F1EA1">
        <w:rPr>
          <w:sz w:val="20"/>
          <w:szCs w:val="20"/>
        </w:rPr>
        <w:t xml:space="preserve">musí formou a obsahem odpovídat požadavkům dle platných právních předpisů. </w:t>
      </w:r>
    </w:p>
    <w:p w14:paraId="3121CEE7" w14:textId="75416106" w:rsidR="005C61FF" w:rsidRPr="005C61FF" w:rsidRDefault="00366AC7" w:rsidP="005C61FF">
      <w:pPr>
        <w:pStyle w:val="Zkladntext"/>
        <w:keepNext/>
        <w:numPr>
          <w:ilvl w:val="1"/>
          <w:numId w:val="27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Příslušná fakturovaná částka je uhrazena okamžikem jejího odeslání z bankovního účtu Objednatele. </w:t>
      </w:r>
      <w:r w:rsidR="005C61FF">
        <w:rPr>
          <w:sz w:val="20"/>
          <w:szCs w:val="20"/>
        </w:rPr>
        <w:t xml:space="preserve">Bude-li </w:t>
      </w:r>
      <w:r w:rsidR="000F353F">
        <w:rPr>
          <w:sz w:val="20"/>
          <w:szCs w:val="20"/>
        </w:rPr>
        <w:t>O</w:t>
      </w:r>
      <w:r w:rsidR="005C61FF">
        <w:rPr>
          <w:sz w:val="20"/>
          <w:szCs w:val="20"/>
        </w:rPr>
        <w:t>bjednatel v prodlení s </w:t>
      </w:r>
      <w:r w:rsidR="005C61FF" w:rsidRPr="000F1EA1">
        <w:rPr>
          <w:sz w:val="20"/>
          <w:szCs w:val="20"/>
        </w:rPr>
        <w:t xml:space="preserve">úhradou úplné a řádně vystavené faktury, uhradí </w:t>
      </w:r>
      <w:r w:rsidR="000F353F">
        <w:rPr>
          <w:sz w:val="20"/>
          <w:szCs w:val="20"/>
        </w:rPr>
        <w:t>O</w:t>
      </w:r>
      <w:r w:rsidR="005C61FF" w:rsidRPr="000F1EA1">
        <w:rPr>
          <w:sz w:val="20"/>
          <w:szCs w:val="20"/>
        </w:rPr>
        <w:t xml:space="preserve">bjednatel </w:t>
      </w:r>
      <w:r w:rsidR="005A33B2">
        <w:rPr>
          <w:sz w:val="20"/>
          <w:szCs w:val="20"/>
        </w:rPr>
        <w:t>Správci stavby</w:t>
      </w:r>
      <w:r w:rsidR="005A33B2" w:rsidRPr="000F1EA1">
        <w:rPr>
          <w:sz w:val="20"/>
          <w:szCs w:val="20"/>
        </w:rPr>
        <w:t xml:space="preserve"> </w:t>
      </w:r>
      <w:r w:rsidR="005C61FF" w:rsidRPr="000F1EA1">
        <w:rPr>
          <w:sz w:val="20"/>
          <w:szCs w:val="20"/>
        </w:rPr>
        <w:t>úrok z prodlen</w:t>
      </w:r>
      <w:r w:rsidR="005C61FF" w:rsidRPr="000F3718">
        <w:rPr>
          <w:sz w:val="20"/>
          <w:szCs w:val="20"/>
        </w:rPr>
        <w:t>í 0,015 % z</w:t>
      </w:r>
      <w:r w:rsidR="005C61FF" w:rsidRPr="000F1EA1">
        <w:rPr>
          <w:sz w:val="20"/>
          <w:szCs w:val="20"/>
        </w:rPr>
        <w:t xml:space="preserve"> dlužné částky za každý den prodlení</w:t>
      </w:r>
      <w:r w:rsidR="005C61FF">
        <w:rPr>
          <w:sz w:val="20"/>
          <w:szCs w:val="20"/>
        </w:rPr>
        <w:t>.</w:t>
      </w:r>
    </w:p>
    <w:p w14:paraId="6E3BE4B6" w14:textId="6FC637A0" w:rsidR="002E28C4" w:rsidRPr="000F1EA1" w:rsidRDefault="002E28C4" w:rsidP="002E28C4">
      <w:pPr>
        <w:pStyle w:val="Zkladntext"/>
        <w:numPr>
          <w:ilvl w:val="1"/>
          <w:numId w:val="27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 w:rsidRPr="000F1EA1">
        <w:rPr>
          <w:sz w:val="20"/>
          <w:szCs w:val="20"/>
        </w:rPr>
        <w:t xml:space="preserve">Objednatel je oprávněn vrátit </w:t>
      </w:r>
      <w:r w:rsidR="005A33B2">
        <w:rPr>
          <w:sz w:val="20"/>
          <w:szCs w:val="20"/>
        </w:rPr>
        <w:t>Správci stavby</w:t>
      </w:r>
      <w:r w:rsidR="005A33B2" w:rsidRPr="000F1EA1">
        <w:rPr>
          <w:sz w:val="20"/>
          <w:szCs w:val="20"/>
        </w:rPr>
        <w:t xml:space="preserve"> </w:t>
      </w:r>
      <w:r w:rsidRPr="000F1EA1">
        <w:rPr>
          <w:sz w:val="20"/>
          <w:szCs w:val="20"/>
        </w:rPr>
        <w:t xml:space="preserve">vystavenou fakturu, jestliže neobsahuje náležitosti podle </w:t>
      </w:r>
      <w:proofErr w:type="gramStart"/>
      <w:r w:rsidRPr="000F1EA1">
        <w:rPr>
          <w:sz w:val="20"/>
          <w:szCs w:val="20"/>
        </w:rPr>
        <w:t xml:space="preserve">odst. </w:t>
      </w:r>
      <w:r w:rsidR="00526246">
        <w:rPr>
          <w:sz w:val="20"/>
          <w:szCs w:val="20"/>
        </w:rPr>
        <w:fldChar w:fldCharType="begin"/>
      </w:r>
      <w:r w:rsidR="00526246">
        <w:rPr>
          <w:sz w:val="20"/>
          <w:szCs w:val="20"/>
        </w:rPr>
        <w:instrText xml:space="preserve"> REF _Ref487479374 \r \h </w:instrText>
      </w:r>
      <w:r w:rsidR="00526246">
        <w:rPr>
          <w:sz w:val="20"/>
          <w:szCs w:val="20"/>
        </w:rPr>
      </w:r>
      <w:r w:rsidR="00526246">
        <w:rPr>
          <w:sz w:val="20"/>
          <w:szCs w:val="20"/>
        </w:rPr>
        <w:fldChar w:fldCharType="separate"/>
      </w:r>
      <w:r w:rsidR="0033196A">
        <w:rPr>
          <w:sz w:val="20"/>
          <w:szCs w:val="20"/>
        </w:rPr>
        <w:t>5.4</w:t>
      </w:r>
      <w:r w:rsidR="00526246">
        <w:rPr>
          <w:sz w:val="20"/>
          <w:szCs w:val="20"/>
        </w:rPr>
        <w:fldChar w:fldCharType="end"/>
      </w:r>
      <w:r w:rsidR="00526246">
        <w:rPr>
          <w:sz w:val="20"/>
          <w:szCs w:val="20"/>
        </w:rPr>
        <w:t xml:space="preserve"> </w:t>
      </w:r>
      <w:r w:rsidRPr="00D55963">
        <w:rPr>
          <w:sz w:val="20"/>
          <w:szCs w:val="20"/>
        </w:rPr>
        <w:t>Smlouvy</w:t>
      </w:r>
      <w:proofErr w:type="gramEnd"/>
      <w:r w:rsidRPr="000F1EA1">
        <w:rPr>
          <w:sz w:val="20"/>
          <w:szCs w:val="20"/>
        </w:rPr>
        <w:t xml:space="preserve"> nebo údaje v ní obsažené jsou věcně či cenově nesprávné. Objednatel musí fakturu vrátit s uvedením důvodů, pro které fakturu vrací, a to tak, aby byla doručena </w:t>
      </w:r>
      <w:r w:rsidR="005A33B2">
        <w:rPr>
          <w:sz w:val="20"/>
          <w:szCs w:val="20"/>
        </w:rPr>
        <w:t>Správci stavby</w:t>
      </w:r>
      <w:r w:rsidR="005A33B2" w:rsidRPr="000F1EA1">
        <w:rPr>
          <w:sz w:val="20"/>
          <w:szCs w:val="20"/>
        </w:rPr>
        <w:t xml:space="preserve"> </w:t>
      </w:r>
      <w:r w:rsidRPr="000F1EA1">
        <w:rPr>
          <w:sz w:val="20"/>
          <w:szCs w:val="20"/>
        </w:rPr>
        <w:t>do data její splatnosti. Při nesplnění těchto podmínek je</w:t>
      </w:r>
      <w:r w:rsidR="00102529">
        <w:rPr>
          <w:sz w:val="20"/>
          <w:szCs w:val="20"/>
        </w:rPr>
        <w:t> </w:t>
      </w:r>
      <w:r w:rsidR="000F353F">
        <w:rPr>
          <w:sz w:val="20"/>
          <w:szCs w:val="20"/>
        </w:rPr>
        <w:t>O</w:t>
      </w:r>
      <w:r w:rsidRPr="000F1EA1">
        <w:rPr>
          <w:sz w:val="20"/>
          <w:szCs w:val="20"/>
        </w:rPr>
        <w:t>bjednatel v prodlení s placením částky, která měla být fakturována správně.</w:t>
      </w:r>
    </w:p>
    <w:p w14:paraId="0AC21288" w14:textId="11834B85" w:rsidR="002E28C4" w:rsidRPr="000F1EA1" w:rsidRDefault="005A33B2" w:rsidP="002E28C4">
      <w:pPr>
        <w:pStyle w:val="Zkladntext"/>
        <w:numPr>
          <w:ilvl w:val="1"/>
          <w:numId w:val="27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Správce stavby</w:t>
      </w:r>
      <w:r w:rsidRPr="000F1EA1">
        <w:rPr>
          <w:sz w:val="20"/>
          <w:szCs w:val="20"/>
        </w:rPr>
        <w:t xml:space="preserve"> </w:t>
      </w:r>
      <w:r w:rsidR="002E28C4" w:rsidRPr="000F1EA1">
        <w:rPr>
          <w:sz w:val="20"/>
          <w:szCs w:val="20"/>
        </w:rPr>
        <w:t xml:space="preserve">je povinen řádně uchovávat originál </w:t>
      </w:r>
      <w:r w:rsidR="002E28C4" w:rsidRPr="00D55963">
        <w:rPr>
          <w:sz w:val="20"/>
          <w:szCs w:val="20"/>
        </w:rPr>
        <w:t>Smlouvy</w:t>
      </w:r>
      <w:r w:rsidR="002E28C4" w:rsidRPr="000F1EA1">
        <w:rPr>
          <w:sz w:val="20"/>
          <w:szCs w:val="20"/>
        </w:rPr>
        <w:t xml:space="preserve">, včetně případných dodatků, veškeré originály účetních dokladů a originály dalších dokumentů souvisejících s realizací </w:t>
      </w:r>
      <w:r w:rsidR="008D50AD">
        <w:rPr>
          <w:sz w:val="20"/>
          <w:szCs w:val="20"/>
        </w:rPr>
        <w:t xml:space="preserve">výkonu </w:t>
      </w:r>
      <w:r>
        <w:rPr>
          <w:sz w:val="20"/>
          <w:szCs w:val="20"/>
        </w:rPr>
        <w:t>služeb Správce stavby</w:t>
      </w:r>
      <w:r w:rsidRPr="000F1EA1">
        <w:rPr>
          <w:sz w:val="20"/>
          <w:szCs w:val="20"/>
        </w:rPr>
        <w:t xml:space="preserve"> </w:t>
      </w:r>
      <w:r w:rsidR="002E28C4" w:rsidRPr="000F1EA1">
        <w:rPr>
          <w:sz w:val="20"/>
          <w:szCs w:val="20"/>
        </w:rPr>
        <w:t xml:space="preserve">k řádnému provedení kontroly po dobu 10 (deseti) let od </w:t>
      </w:r>
      <w:r w:rsidR="008D50AD">
        <w:rPr>
          <w:sz w:val="20"/>
          <w:szCs w:val="20"/>
        </w:rPr>
        <w:t xml:space="preserve">ukončení </w:t>
      </w:r>
      <w:r w:rsidR="00DA6427">
        <w:rPr>
          <w:sz w:val="20"/>
          <w:szCs w:val="20"/>
        </w:rPr>
        <w:t>služeb Správce stavby</w:t>
      </w:r>
      <w:r w:rsidR="002E28C4" w:rsidRPr="000F1EA1">
        <w:rPr>
          <w:sz w:val="20"/>
          <w:szCs w:val="20"/>
        </w:rPr>
        <w:t>. Ve smlouvách uzavíraných s</w:t>
      </w:r>
      <w:r w:rsidR="00102529">
        <w:rPr>
          <w:sz w:val="20"/>
          <w:szCs w:val="20"/>
        </w:rPr>
        <w:t> </w:t>
      </w:r>
      <w:r w:rsidR="002E28C4" w:rsidRPr="000F1EA1">
        <w:rPr>
          <w:sz w:val="20"/>
          <w:szCs w:val="20"/>
        </w:rPr>
        <w:t xml:space="preserve">případnými poddodavateli </w:t>
      </w:r>
      <w:r w:rsidR="00DA6427">
        <w:rPr>
          <w:sz w:val="20"/>
          <w:szCs w:val="20"/>
        </w:rPr>
        <w:t>Správce stavby</w:t>
      </w:r>
      <w:r w:rsidR="00DA6427" w:rsidRPr="000F1EA1">
        <w:rPr>
          <w:sz w:val="20"/>
          <w:szCs w:val="20"/>
        </w:rPr>
        <w:t xml:space="preserve"> </w:t>
      </w:r>
      <w:r w:rsidR="002E28C4" w:rsidRPr="000F1EA1">
        <w:rPr>
          <w:sz w:val="20"/>
          <w:szCs w:val="20"/>
        </w:rPr>
        <w:t xml:space="preserve">zaváže touto povinností i případné poddodavatele zakázky. </w:t>
      </w:r>
      <w:r w:rsidR="00DA6427">
        <w:rPr>
          <w:sz w:val="20"/>
          <w:szCs w:val="20"/>
        </w:rPr>
        <w:t>Správce stavby</w:t>
      </w:r>
      <w:r w:rsidR="00DA6427" w:rsidRPr="000F1EA1">
        <w:rPr>
          <w:sz w:val="20"/>
          <w:szCs w:val="20"/>
        </w:rPr>
        <w:t xml:space="preserve"> </w:t>
      </w:r>
      <w:r w:rsidR="002E28C4" w:rsidRPr="000F1EA1">
        <w:rPr>
          <w:sz w:val="20"/>
          <w:szCs w:val="20"/>
        </w:rPr>
        <w:t>je dále povinen uchovávat účetní záznamy vztahující se k předmětu plnění zakázky také v elektronické podobě.</w:t>
      </w:r>
    </w:p>
    <w:p w14:paraId="707B7771" w14:textId="47B018A0" w:rsidR="0043252B" w:rsidRDefault="0043252B" w:rsidP="0043252B">
      <w:pPr>
        <w:pStyle w:val="Zkladntext"/>
        <w:keepNext/>
        <w:numPr>
          <w:ilvl w:val="0"/>
          <w:numId w:val="27"/>
        </w:numPr>
        <w:spacing w:after="120" w:line="276" w:lineRule="auto"/>
        <w:ind w:left="567" w:hanging="567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Práva a povinnosti smluvních stran</w:t>
      </w:r>
    </w:p>
    <w:p w14:paraId="4BA22AB4" w14:textId="6D951255" w:rsidR="0043252B" w:rsidRDefault="00C33B44" w:rsidP="00526246">
      <w:pPr>
        <w:pStyle w:val="Zkladntext"/>
        <w:numPr>
          <w:ilvl w:val="1"/>
          <w:numId w:val="27"/>
        </w:numPr>
        <w:spacing w:after="120" w:line="276" w:lineRule="auto"/>
        <w:ind w:left="567" w:hanging="567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Správce stavby</w:t>
      </w:r>
      <w:r w:rsidR="0043252B" w:rsidRPr="00BC2C74">
        <w:rPr>
          <w:bCs/>
          <w:iCs/>
          <w:sz w:val="20"/>
          <w:szCs w:val="20"/>
        </w:rPr>
        <w:t xml:space="preserve"> provádí výkon </w:t>
      </w:r>
      <w:r w:rsidR="00104756">
        <w:rPr>
          <w:bCs/>
          <w:iCs/>
          <w:sz w:val="20"/>
          <w:szCs w:val="20"/>
        </w:rPr>
        <w:t>služeb Správce stavby</w:t>
      </w:r>
      <w:r w:rsidR="0043252B" w:rsidRPr="00BC2C74">
        <w:rPr>
          <w:bCs/>
          <w:iCs/>
          <w:sz w:val="20"/>
          <w:szCs w:val="20"/>
        </w:rPr>
        <w:t xml:space="preserve"> na svůj náklad a </w:t>
      </w:r>
      <w:r w:rsidR="0043252B">
        <w:rPr>
          <w:bCs/>
          <w:iCs/>
          <w:sz w:val="20"/>
          <w:szCs w:val="20"/>
        </w:rPr>
        <w:t xml:space="preserve">na své </w:t>
      </w:r>
      <w:r w:rsidR="0043252B" w:rsidRPr="00BC2C74">
        <w:rPr>
          <w:bCs/>
          <w:iCs/>
          <w:sz w:val="20"/>
          <w:szCs w:val="20"/>
        </w:rPr>
        <w:t>nebezpečí.</w:t>
      </w:r>
    </w:p>
    <w:p w14:paraId="274D1096" w14:textId="1676C6F3" w:rsidR="0043252B" w:rsidRDefault="00C33B44" w:rsidP="00526246">
      <w:pPr>
        <w:pStyle w:val="Zkladntext"/>
        <w:numPr>
          <w:ilvl w:val="1"/>
          <w:numId w:val="27"/>
        </w:numPr>
        <w:spacing w:after="120" w:line="276" w:lineRule="auto"/>
        <w:ind w:left="567" w:hanging="567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Správce stavby</w:t>
      </w:r>
      <w:r w:rsidRPr="00BC2C74">
        <w:rPr>
          <w:bCs/>
          <w:iCs/>
          <w:sz w:val="20"/>
          <w:szCs w:val="20"/>
        </w:rPr>
        <w:t xml:space="preserve"> </w:t>
      </w:r>
      <w:r w:rsidR="0043252B">
        <w:rPr>
          <w:bCs/>
          <w:iCs/>
          <w:sz w:val="20"/>
          <w:szCs w:val="20"/>
        </w:rPr>
        <w:t xml:space="preserve">je povinen řídit se pokyny </w:t>
      </w:r>
      <w:r w:rsidR="000F353F">
        <w:rPr>
          <w:bCs/>
          <w:iCs/>
          <w:sz w:val="20"/>
          <w:szCs w:val="20"/>
        </w:rPr>
        <w:t>O</w:t>
      </w:r>
      <w:r w:rsidR="0043252B">
        <w:rPr>
          <w:bCs/>
          <w:iCs/>
          <w:sz w:val="20"/>
          <w:szCs w:val="20"/>
        </w:rPr>
        <w:t xml:space="preserve">bjednatele a postupovat vždy v jeho zájmu. Ve sporných případech je povinen si vyžádat před provedením úkonu písemný souhlas </w:t>
      </w:r>
      <w:r w:rsidR="000F353F">
        <w:rPr>
          <w:bCs/>
          <w:iCs/>
          <w:sz w:val="20"/>
          <w:szCs w:val="20"/>
        </w:rPr>
        <w:t>O</w:t>
      </w:r>
      <w:r w:rsidR="0043252B">
        <w:rPr>
          <w:bCs/>
          <w:iCs/>
          <w:sz w:val="20"/>
          <w:szCs w:val="20"/>
        </w:rPr>
        <w:t xml:space="preserve">bjednatele. Od pokynu </w:t>
      </w:r>
      <w:r w:rsidR="000F353F">
        <w:rPr>
          <w:bCs/>
          <w:iCs/>
          <w:sz w:val="20"/>
          <w:szCs w:val="20"/>
        </w:rPr>
        <w:t>O</w:t>
      </w:r>
      <w:r w:rsidR="0043252B">
        <w:rPr>
          <w:bCs/>
          <w:iCs/>
          <w:sz w:val="20"/>
          <w:szCs w:val="20"/>
        </w:rPr>
        <w:t>bjednatele se může odchýlit pouze s jeho písemným souhlasem.</w:t>
      </w:r>
    </w:p>
    <w:p w14:paraId="5282121F" w14:textId="456038F0" w:rsidR="0043252B" w:rsidRDefault="00C33B44" w:rsidP="00526246">
      <w:pPr>
        <w:pStyle w:val="Zkladntext"/>
        <w:numPr>
          <w:ilvl w:val="1"/>
          <w:numId w:val="27"/>
        </w:numPr>
        <w:spacing w:after="120" w:line="276" w:lineRule="auto"/>
        <w:ind w:left="567" w:hanging="567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Správce stavby</w:t>
      </w:r>
      <w:r w:rsidRPr="00BC2C74">
        <w:rPr>
          <w:bCs/>
          <w:iCs/>
          <w:sz w:val="20"/>
          <w:szCs w:val="20"/>
        </w:rPr>
        <w:t xml:space="preserve"> </w:t>
      </w:r>
      <w:r w:rsidR="0043252B">
        <w:rPr>
          <w:bCs/>
          <w:iCs/>
          <w:sz w:val="20"/>
          <w:szCs w:val="20"/>
        </w:rPr>
        <w:t xml:space="preserve">je povinen neprodleně oznámit </w:t>
      </w:r>
      <w:r w:rsidR="000F353F">
        <w:rPr>
          <w:bCs/>
          <w:iCs/>
          <w:sz w:val="20"/>
          <w:szCs w:val="20"/>
        </w:rPr>
        <w:t>O</w:t>
      </w:r>
      <w:r w:rsidR="0043252B">
        <w:rPr>
          <w:bCs/>
          <w:iCs/>
          <w:sz w:val="20"/>
          <w:szCs w:val="20"/>
        </w:rPr>
        <w:t>bjednateli všechny závažné okolnosti, které zjistil v průběh</w:t>
      </w:r>
      <w:r>
        <w:rPr>
          <w:bCs/>
          <w:iCs/>
          <w:sz w:val="20"/>
          <w:szCs w:val="20"/>
        </w:rPr>
        <w:t>u</w:t>
      </w:r>
      <w:r w:rsidR="0043252B">
        <w:rPr>
          <w:bCs/>
          <w:iCs/>
          <w:sz w:val="20"/>
          <w:szCs w:val="20"/>
        </w:rPr>
        <w:t xml:space="preserve"> </w:t>
      </w:r>
      <w:r w:rsidR="009C5926">
        <w:rPr>
          <w:bCs/>
          <w:iCs/>
          <w:sz w:val="20"/>
          <w:szCs w:val="20"/>
        </w:rPr>
        <w:t xml:space="preserve">výkonu </w:t>
      </w:r>
      <w:r>
        <w:rPr>
          <w:bCs/>
          <w:iCs/>
          <w:sz w:val="20"/>
          <w:szCs w:val="20"/>
        </w:rPr>
        <w:t>služeb Správce stavby</w:t>
      </w:r>
      <w:r w:rsidR="0043252B">
        <w:rPr>
          <w:bCs/>
          <w:iCs/>
          <w:sz w:val="20"/>
          <w:szCs w:val="20"/>
        </w:rPr>
        <w:t xml:space="preserve">. Pokud tak neučiní, nese veškeré důsledky vzniklé z neinformování </w:t>
      </w:r>
      <w:r w:rsidR="000F353F">
        <w:rPr>
          <w:bCs/>
          <w:iCs/>
          <w:sz w:val="20"/>
          <w:szCs w:val="20"/>
        </w:rPr>
        <w:t>O</w:t>
      </w:r>
      <w:r w:rsidR="0043252B">
        <w:rPr>
          <w:bCs/>
          <w:iCs/>
          <w:sz w:val="20"/>
          <w:szCs w:val="20"/>
        </w:rPr>
        <w:t>bjednatele.</w:t>
      </w:r>
    </w:p>
    <w:p w14:paraId="62FE21FA" w14:textId="4FDCEF5C" w:rsidR="0043252B" w:rsidRPr="001A0268" w:rsidRDefault="0043252B" w:rsidP="00526246">
      <w:pPr>
        <w:pStyle w:val="Zkladntext"/>
        <w:numPr>
          <w:ilvl w:val="1"/>
          <w:numId w:val="27"/>
        </w:numPr>
        <w:spacing w:after="120" w:line="276" w:lineRule="auto"/>
        <w:ind w:left="567" w:hanging="567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Objednatel je povinen předat </w:t>
      </w:r>
      <w:r w:rsidR="00C33B44">
        <w:rPr>
          <w:bCs/>
          <w:iCs/>
          <w:sz w:val="20"/>
          <w:szCs w:val="20"/>
        </w:rPr>
        <w:t>Správci stavby</w:t>
      </w:r>
      <w:r w:rsidR="00C33B44" w:rsidRPr="00BC2C74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 xml:space="preserve">veškeré věci a informace nutné k řádnému výkonu </w:t>
      </w:r>
      <w:r w:rsidR="00C33B44">
        <w:rPr>
          <w:bCs/>
          <w:iCs/>
          <w:sz w:val="20"/>
          <w:szCs w:val="20"/>
        </w:rPr>
        <w:t>služeb Správce stavby</w:t>
      </w:r>
      <w:r>
        <w:rPr>
          <w:bCs/>
          <w:iCs/>
          <w:sz w:val="20"/>
          <w:szCs w:val="20"/>
        </w:rPr>
        <w:t xml:space="preserve">. </w:t>
      </w:r>
    </w:p>
    <w:p w14:paraId="4A6A512E" w14:textId="545DBAF7" w:rsidR="0043252B" w:rsidRPr="00E7581D" w:rsidRDefault="0043252B" w:rsidP="0043252B">
      <w:pPr>
        <w:pStyle w:val="Zkladntext"/>
        <w:numPr>
          <w:ilvl w:val="1"/>
          <w:numId w:val="27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 w:rsidRPr="00E7581D">
        <w:rPr>
          <w:sz w:val="20"/>
          <w:szCs w:val="20"/>
        </w:rPr>
        <w:t xml:space="preserve">Objednatel nebo jím pověřený zástupce je oprávněn kontrolovat </w:t>
      </w:r>
      <w:r>
        <w:rPr>
          <w:sz w:val="20"/>
          <w:szCs w:val="20"/>
        </w:rPr>
        <w:t>výkon</w:t>
      </w:r>
      <w:r w:rsidR="00C33B44">
        <w:rPr>
          <w:sz w:val="20"/>
          <w:szCs w:val="20"/>
        </w:rPr>
        <w:t xml:space="preserve"> služeb</w:t>
      </w:r>
      <w:r>
        <w:rPr>
          <w:sz w:val="20"/>
          <w:szCs w:val="20"/>
        </w:rPr>
        <w:t xml:space="preserve"> </w:t>
      </w:r>
      <w:r w:rsidR="00C33B44">
        <w:rPr>
          <w:bCs/>
          <w:iCs/>
          <w:sz w:val="20"/>
          <w:szCs w:val="20"/>
        </w:rPr>
        <w:t>Správce stavby</w:t>
      </w:r>
      <w:r w:rsidRPr="00E7581D">
        <w:rPr>
          <w:sz w:val="20"/>
          <w:szCs w:val="20"/>
        </w:rPr>
        <w:t xml:space="preserve">. Zjistí-li, že </w:t>
      </w:r>
      <w:r w:rsidR="00C33B44">
        <w:rPr>
          <w:bCs/>
          <w:iCs/>
          <w:sz w:val="20"/>
          <w:szCs w:val="20"/>
        </w:rPr>
        <w:t>Správce stavby</w:t>
      </w:r>
      <w:r w:rsidR="00C33B44" w:rsidRPr="00BC2C74">
        <w:rPr>
          <w:bCs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vykonává </w:t>
      </w:r>
      <w:r w:rsidR="00C33B44">
        <w:rPr>
          <w:sz w:val="20"/>
          <w:szCs w:val="20"/>
        </w:rPr>
        <w:t xml:space="preserve">služby </w:t>
      </w:r>
      <w:r w:rsidR="00C33B44">
        <w:rPr>
          <w:bCs/>
          <w:iCs/>
          <w:sz w:val="20"/>
          <w:szCs w:val="20"/>
        </w:rPr>
        <w:t>Správce stavby</w:t>
      </w:r>
      <w:r w:rsidR="00C33B44" w:rsidRPr="00BC2C74">
        <w:rPr>
          <w:bCs/>
          <w:iCs/>
          <w:sz w:val="20"/>
          <w:szCs w:val="20"/>
        </w:rPr>
        <w:t xml:space="preserve"> </w:t>
      </w:r>
      <w:r w:rsidRPr="00E7581D">
        <w:rPr>
          <w:sz w:val="20"/>
          <w:szCs w:val="20"/>
        </w:rPr>
        <w:t>v rozporu se svými povinnostmi, je</w:t>
      </w:r>
      <w:r w:rsidR="007B7981">
        <w:rPr>
          <w:sz w:val="20"/>
          <w:szCs w:val="20"/>
        </w:rPr>
        <w:t> </w:t>
      </w:r>
      <w:r w:rsidR="000F353F">
        <w:rPr>
          <w:sz w:val="20"/>
          <w:szCs w:val="20"/>
        </w:rPr>
        <w:t>O</w:t>
      </w:r>
      <w:r w:rsidRPr="00E7581D">
        <w:rPr>
          <w:sz w:val="20"/>
          <w:szCs w:val="20"/>
        </w:rPr>
        <w:t xml:space="preserve">bjednatel oprávněn dožadovat se toho, aby </w:t>
      </w:r>
      <w:r w:rsidR="00C33B44">
        <w:rPr>
          <w:bCs/>
          <w:iCs/>
          <w:sz w:val="20"/>
          <w:szCs w:val="20"/>
        </w:rPr>
        <w:t>Správce stavby</w:t>
      </w:r>
      <w:r w:rsidR="00C33B44" w:rsidRPr="00BC2C74">
        <w:rPr>
          <w:bCs/>
          <w:iCs/>
          <w:sz w:val="20"/>
          <w:szCs w:val="20"/>
        </w:rPr>
        <w:t xml:space="preserve"> </w:t>
      </w:r>
      <w:r w:rsidRPr="00E7581D">
        <w:rPr>
          <w:sz w:val="20"/>
          <w:szCs w:val="20"/>
        </w:rPr>
        <w:t>odstranil</w:t>
      </w:r>
      <w:r w:rsidR="00AA62BD">
        <w:rPr>
          <w:sz w:val="20"/>
          <w:szCs w:val="20"/>
        </w:rPr>
        <w:t xml:space="preserve"> zjištěné</w:t>
      </w:r>
      <w:r w:rsidRPr="00E7581D">
        <w:rPr>
          <w:sz w:val="20"/>
          <w:szCs w:val="20"/>
        </w:rPr>
        <w:t xml:space="preserve"> vady a </w:t>
      </w:r>
      <w:r w:rsidR="00C33B44">
        <w:rPr>
          <w:sz w:val="20"/>
          <w:szCs w:val="20"/>
        </w:rPr>
        <w:t xml:space="preserve">služby </w:t>
      </w:r>
      <w:r w:rsidR="00C33B44">
        <w:rPr>
          <w:bCs/>
          <w:iCs/>
          <w:sz w:val="20"/>
          <w:szCs w:val="20"/>
        </w:rPr>
        <w:t>Správce stavby</w:t>
      </w:r>
      <w:r w:rsidRPr="00E7581D">
        <w:rPr>
          <w:sz w:val="20"/>
          <w:szCs w:val="20"/>
        </w:rPr>
        <w:t xml:space="preserve"> </w:t>
      </w:r>
      <w:r w:rsidR="00AA62BD">
        <w:rPr>
          <w:sz w:val="20"/>
          <w:szCs w:val="20"/>
        </w:rPr>
        <w:t xml:space="preserve">dále </w:t>
      </w:r>
      <w:r w:rsidRPr="00E7581D">
        <w:rPr>
          <w:sz w:val="20"/>
          <w:szCs w:val="20"/>
        </w:rPr>
        <w:t xml:space="preserve">prováděl řádným způsobem. Jestliže </w:t>
      </w:r>
      <w:r w:rsidR="00C33B44">
        <w:rPr>
          <w:bCs/>
          <w:iCs/>
          <w:sz w:val="20"/>
          <w:szCs w:val="20"/>
        </w:rPr>
        <w:t>Správce stavby</w:t>
      </w:r>
      <w:r w:rsidR="00C33B44" w:rsidRPr="00BC2C74">
        <w:rPr>
          <w:bCs/>
          <w:iCs/>
          <w:sz w:val="20"/>
          <w:szCs w:val="20"/>
        </w:rPr>
        <w:t xml:space="preserve"> </w:t>
      </w:r>
      <w:r w:rsidRPr="00E7581D">
        <w:rPr>
          <w:sz w:val="20"/>
          <w:szCs w:val="20"/>
        </w:rPr>
        <w:t>tak neučiní ani v</w:t>
      </w:r>
      <w:r w:rsidR="00FF3A89">
        <w:rPr>
          <w:sz w:val="20"/>
          <w:szCs w:val="20"/>
        </w:rPr>
        <w:t> </w:t>
      </w:r>
      <w:r w:rsidRPr="00E7581D">
        <w:rPr>
          <w:sz w:val="20"/>
          <w:szCs w:val="20"/>
        </w:rPr>
        <w:t xml:space="preserve">přiměřené lhůtě mu k tomu poskytnuté a postup </w:t>
      </w:r>
      <w:r w:rsidR="00C33B44">
        <w:rPr>
          <w:bCs/>
          <w:iCs/>
          <w:sz w:val="20"/>
          <w:szCs w:val="20"/>
        </w:rPr>
        <w:t>Správce stavby</w:t>
      </w:r>
      <w:r w:rsidR="00C33B44" w:rsidRPr="00BC2C74">
        <w:rPr>
          <w:bCs/>
          <w:iCs/>
          <w:sz w:val="20"/>
          <w:szCs w:val="20"/>
        </w:rPr>
        <w:t xml:space="preserve"> </w:t>
      </w:r>
      <w:r w:rsidRPr="00E7581D">
        <w:rPr>
          <w:sz w:val="20"/>
          <w:szCs w:val="20"/>
        </w:rPr>
        <w:t xml:space="preserve">by vedl nepochybně k porušení </w:t>
      </w:r>
      <w:r w:rsidRPr="00D55963">
        <w:rPr>
          <w:sz w:val="20"/>
          <w:szCs w:val="20"/>
        </w:rPr>
        <w:t>Smlouvy</w:t>
      </w:r>
      <w:r w:rsidRPr="00E7581D">
        <w:rPr>
          <w:sz w:val="20"/>
          <w:szCs w:val="20"/>
        </w:rPr>
        <w:t>, má</w:t>
      </w:r>
      <w:r w:rsidR="007B7981">
        <w:rPr>
          <w:sz w:val="20"/>
          <w:szCs w:val="20"/>
        </w:rPr>
        <w:t> </w:t>
      </w:r>
      <w:r w:rsidR="000F353F">
        <w:rPr>
          <w:sz w:val="20"/>
          <w:szCs w:val="20"/>
        </w:rPr>
        <w:t>O</w:t>
      </w:r>
      <w:r w:rsidRPr="00E7581D">
        <w:rPr>
          <w:sz w:val="20"/>
          <w:szCs w:val="20"/>
        </w:rPr>
        <w:t xml:space="preserve">bjednatel právo od </w:t>
      </w:r>
      <w:r w:rsidRPr="00D55963">
        <w:rPr>
          <w:sz w:val="20"/>
          <w:szCs w:val="20"/>
        </w:rPr>
        <w:t>Smlouvy</w:t>
      </w:r>
      <w:r w:rsidRPr="00E7581D">
        <w:rPr>
          <w:sz w:val="20"/>
          <w:szCs w:val="20"/>
        </w:rPr>
        <w:t xml:space="preserve"> odstoupit.</w:t>
      </w:r>
    </w:p>
    <w:p w14:paraId="6BB937FC" w14:textId="52E01717" w:rsidR="0043252B" w:rsidRDefault="00C33B44" w:rsidP="0043252B">
      <w:pPr>
        <w:pStyle w:val="Zkladntext"/>
        <w:numPr>
          <w:ilvl w:val="1"/>
          <w:numId w:val="27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Správce stavby</w:t>
      </w:r>
      <w:r w:rsidRPr="00BC2C74">
        <w:rPr>
          <w:bCs/>
          <w:iCs/>
          <w:sz w:val="20"/>
          <w:szCs w:val="20"/>
        </w:rPr>
        <w:t xml:space="preserve"> </w:t>
      </w:r>
      <w:r w:rsidR="0043252B" w:rsidRPr="000F1EA1">
        <w:rPr>
          <w:sz w:val="20"/>
          <w:szCs w:val="20"/>
        </w:rPr>
        <w:t xml:space="preserve">zodpovídá za bezpečnost a ochranu zdraví všech osob v prostoru </w:t>
      </w:r>
      <w:r w:rsidR="0043252B">
        <w:rPr>
          <w:sz w:val="20"/>
          <w:szCs w:val="20"/>
        </w:rPr>
        <w:t>výkonu</w:t>
      </w:r>
      <w:r>
        <w:rPr>
          <w:sz w:val="20"/>
          <w:szCs w:val="20"/>
        </w:rPr>
        <w:t xml:space="preserve"> služeb</w:t>
      </w:r>
      <w:r w:rsidR="0043252B">
        <w:rPr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Správce stavby</w:t>
      </w:r>
      <w:r w:rsidRPr="00BC2C74">
        <w:rPr>
          <w:bCs/>
          <w:iCs/>
          <w:sz w:val="20"/>
          <w:szCs w:val="20"/>
        </w:rPr>
        <w:t xml:space="preserve"> </w:t>
      </w:r>
      <w:r w:rsidR="0043252B" w:rsidRPr="000F1EA1">
        <w:rPr>
          <w:sz w:val="20"/>
          <w:szCs w:val="20"/>
        </w:rPr>
        <w:t xml:space="preserve">a zabezpečí jejich vybavení ochrannými pracovními pomůckami. Dále se </w:t>
      </w:r>
      <w:r>
        <w:rPr>
          <w:bCs/>
          <w:iCs/>
          <w:sz w:val="20"/>
          <w:szCs w:val="20"/>
        </w:rPr>
        <w:t>Správce stavby</w:t>
      </w:r>
      <w:r w:rsidRPr="00BC2C74">
        <w:rPr>
          <w:bCs/>
          <w:iCs/>
          <w:sz w:val="20"/>
          <w:szCs w:val="20"/>
        </w:rPr>
        <w:t xml:space="preserve"> </w:t>
      </w:r>
      <w:r w:rsidR="0043252B" w:rsidRPr="000F1EA1">
        <w:rPr>
          <w:sz w:val="20"/>
          <w:szCs w:val="20"/>
        </w:rPr>
        <w:t xml:space="preserve">zavazuje dodržovat bezpečnostní, hygienické či případné jiné předpisy související s realizací </w:t>
      </w:r>
      <w:r>
        <w:rPr>
          <w:sz w:val="20"/>
          <w:szCs w:val="20"/>
        </w:rPr>
        <w:t xml:space="preserve">služeb </w:t>
      </w:r>
      <w:r>
        <w:rPr>
          <w:bCs/>
          <w:iCs/>
          <w:sz w:val="20"/>
          <w:szCs w:val="20"/>
        </w:rPr>
        <w:t>Správce stavby</w:t>
      </w:r>
      <w:r w:rsidR="0043252B" w:rsidRPr="000F1EA1">
        <w:rPr>
          <w:sz w:val="20"/>
          <w:szCs w:val="20"/>
        </w:rPr>
        <w:t xml:space="preserve">. </w:t>
      </w:r>
      <w:r w:rsidR="00920C5C">
        <w:rPr>
          <w:sz w:val="20"/>
          <w:szCs w:val="20"/>
        </w:rPr>
        <w:t>Správce stavby</w:t>
      </w:r>
      <w:r w:rsidR="0043252B" w:rsidRPr="000F1EA1">
        <w:rPr>
          <w:sz w:val="20"/>
          <w:szCs w:val="20"/>
        </w:rPr>
        <w:t xml:space="preserve"> zajistí likvidaci veškerých odpadů vzniklých v souvislosti s</w:t>
      </w:r>
      <w:r>
        <w:rPr>
          <w:sz w:val="20"/>
          <w:szCs w:val="20"/>
        </w:rPr>
        <w:t xml:space="preserve"> poskytováním služeb </w:t>
      </w:r>
      <w:r>
        <w:rPr>
          <w:bCs/>
          <w:iCs/>
          <w:sz w:val="20"/>
          <w:szCs w:val="20"/>
        </w:rPr>
        <w:t>Správce stavby</w:t>
      </w:r>
      <w:r w:rsidR="0043252B" w:rsidRPr="000F1EA1">
        <w:rPr>
          <w:sz w:val="20"/>
          <w:szCs w:val="20"/>
        </w:rPr>
        <w:t>, a to v souladu s platnými právními předpisy a zavazuje se respektovat provozní a bezpečnostní podmínky areálu.</w:t>
      </w:r>
    </w:p>
    <w:p w14:paraId="3BA5BC6D" w14:textId="6673B2F2" w:rsidR="0043252B" w:rsidRPr="00E7581D" w:rsidRDefault="0043252B" w:rsidP="0043252B">
      <w:pPr>
        <w:pStyle w:val="Zkladntext"/>
        <w:numPr>
          <w:ilvl w:val="1"/>
          <w:numId w:val="27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 w:rsidRPr="000F1EA1">
        <w:rPr>
          <w:sz w:val="20"/>
          <w:szCs w:val="20"/>
        </w:rPr>
        <w:t xml:space="preserve">Veškeré odborné práce musí vykonávat pracovníci </w:t>
      </w:r>
      <w:r w:rsidR="00D173E0">
        <w:rPr>
          <w:bCs/>
          <w:iCs/>
          <w:sz w:val="20"/>
          <w:szCs w:val="20"/>
        </w:rPr>
        <w:t>Správce stavby</w:t>
      </w:r>
      <w:r w:rsidR="00D173E0" w:rsidRPr="00E7581D">
        <w:rPr>
          <w:sz w:val="20"/>
          <w:szCs w:val="20"/>
        </w:rPr>
        <w:t xml:space="preserve"> </w:t>
      </w:r>
      <w:r w:rsidRPr="00E7581D">
        <w:rPr>
          <w:sz w:val="20"/>
          <w:szCs w:val="20"/>
        </w:rPr>
        <w:t>nebo jeho pod</w:t>
      </w:r>
      <w:r>
        <w:rPr>
          <w:sz w:val="20"/>
          <w:szCs w:val="20"/>
        </w:rPr>
        <w:t>dodava</w:t>
      </w:r>
      <w:r w:rsidRPr="00E7581D">
        <w:rPr>
          <w:sz w:val="20"/>
          <w:szCs w:val="20"/>
        </w:rPr>
        <w:t xml:space="preserve">telů mající příslušnou kvalifikaci. Doklad o kvalifikaci pracovníků je </w:t>
      </w:r>
      <w:r w:rsidR="00D173E0">
        <w:rPr>
          <w:bCs/>
          <w:iCs/>
          <w:sz w:val="20"/>
          <w:szCs w:val="20"/>
        </w:rPr>
        <w:t>Správce stavby</w:t>
      </w:r>
      <w:r w:rsidR="00D173E0" w:rsidRPr="00E7581D">
        <w:rPr>
          <w:sz w:val="20"/>
          <w:szCs w:val="20"/>
        </w:rPr>
        <w:t xml:space="preserve"> </w:t>
      </w:r>
      <w:r w:rsidRPr="00E7581D">
        <w:rPr>
          <w:sz w:val="20"/>
          <w:szCs w:val="20"/>
        </w:rPr>
        <w:t xml:space="preserve">na požádání </w:t>
      </w:r>
      <w:r w:rsidR="000F353F">
        <w:rPr>
          <w:sz w:val="20"/>
          <w:szCs w:val="20"/>
        </w:rPr>
        <w:t>O</w:t>
      </w:r>
      <w:r w:rsidRPr="00E7581D">
        <w:rPr>
          <w:sz w:val="20"/>
          <w:szCs w:val="20"/>
        </w:rPr>
        <w:t xml:space="preserve">bjednatele povinen doložit. Pokud </w:t>
      </w:r>
      <w:r w:rsidR="00D173E0">
        <w:rPr>
          <w:bCs/>
          <w:iCs/>
          <w:sz w:val="20"/>
          <w:szCs w:val="20"/>
        </w:rPr>
        <w:t>Správce stavby</w:t>
      </w:r>
      <w:r w:rsidR="00D173E0" w:rsidRPr="00E7581D">
        <w:rPr>
          <w:sz w:val="20"/>
          <w:szCs w:val="20"/>
        </w:rPr>
        <w:t xml:space="preserve"> </w:t>
      </w:r>
      <w:r w:rsidRPr="00E7581D">
        <w:rPr>
          <w:sz w:val="20"/>
          <w:szCs w:val="20"/>
        </w:rPr>
        <w:t xml:space="preserve">tuto podmínku nesplní, poskytne </w:t>
      </w:r>
      <w:r w:rsidR="000F353F">
        <w:rPr>
          <w:sz w:val="20"/>
          <w:szCs w:val="20"/>
        </w:rPr>
        <w:t>O</w:t>
      </w:r>
      <w:r w:rsidRPr="00E7581D">
        <w:rPr>
          <w:sz w:val="20"/>
          <w:szCs w:val="20"/>
        </w:rPr>
        <w:t xml:space="preserve">bjednatel dodatečnou přiměřenou lhůtu pro její splnění. Pokud </w:t>
      </w:r>
      <w:r w:rsidR="00D173E0">
        <w:rPr>
          <w:bCs/>
          <w:iCs/>
          <w:sz w:val="20"/>
          <w:szCs w:val="20"/>
        </w:rPr>
        <w:t>Správce stavby</w:t>
      </w:r>
      <w:r w:rsidR="00D173E0" w:rsidRPr="00E7581D">
        <w:rPr>
          <w:sz w:val="20"/>
          <w:szCs w:val="20"/>
        </w:rPr>
        <w:t xml:space="preserve"> </w:t>
      </w:r>
      <w:r w:rsidRPr="00E7581D">
        <w:rPr>
          <w:sz w:val="20"/>
          <w:szCs w:val="20"/>
        </w:rPr>
        <w:t xml:space="preserve">tuto podmínku nesplní ani v dodatečně poskytnuté lhůtě, bude to považováno za podstatné porušení </w:t>
      </w:r>
      <w:r w:rsidRPr="00D55963">
        <w:rPr>
          <w:sz w:val="20"/>
          <w:szCs w:val="20"/>
        </w:rPr>
        <w:t>Smlouvy</w:t>
      </w:r>
      <w:r w:rsidRPr="00E7581D">
        <w:rPr>
          <w:sz w:val="20"/>
          <w:szCs w:val="20"/>
        </w:rPr>
        <w:t xml:space="preserve">, v důsledku čehož </w:t>
      </w:r>
      <w:r w:rsidRPr="00D55963">
        <w:rPr>
          <w:sz w:val="20"/>
          <w:szCs w:val="20"/>
        </w:rPr>
        <w:t>je</w:t>
      </w:r>
      <w:r w:rsidR="007B7981">
        <w:rPr>
          <w:sz w:val="20"/>
          <w:szCs w:val="20"/>
        </w:rPr>
        <w:t> </w:t>
      </w:r>
      <w:r w:rsidR="000F353F">
        <w:rPr>
          <w:sz w:val="20"/>
          <w:szCs w:val="20"/>
        </w:rPr>
        <w:t>O</w:t>
      </w:r>
      <w:r w:rsidRPr="00D55963">
        <w:rPr>
          <w:sz w:val="20"/>
          <w:szCs w:val="20"/>
        </w:rPr>
        <w:t xml:space="preserve">bjednatel </w:t>
      </w:r>
      <w:r w:rsidRPr="00E7581D">
        <w:rPr>
          <w:sz w:val="20"/>
          <w:szCs w:val="20"/>
        </w:rPr>
        <w:t xml:space="preserve">oprávněn jednostranně odstoupit od </w:t>
      </w:r>
      <w:r w:rsidRPr="00D55963">
        <w:rPr>
          <w:sz w:val="20"/>
          <w:szCs w:val="20"/>
        </w:rPr>
        <w:t>Smlouvy</w:t>
      </w:r>
      <w:r w:rsidRPr="00E7581D">
        <w:rPr>
          <w:sz w:val="20"/>
          <w:szCs w:val="20"/>
        </w:rPr>
        <w:t>.</w:t>
      </w:r>
    </w:p>
    <w:p w14:paraId="603A816E" w14:textId="6C154DE7" w:rsidR="0043252B" w:rsidRDefault="00D173E0" w:rsidP="0043252B">
      <w:pPr>
        <w:pStyle w:val="Zkladntext"/>
        <w:numPr>
          <w:ilvl w:val="1"/>
          <w:numId w:val="27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lastRenderedPageBreak/>
        <w:t>Správce stavby</w:t>
      </w:r>
      <w:r w:rsidRPr="00E7581D">
        <w:rPr>
          <w:sz w:val="20"/>
          <w:szCs w:val="20"/>
        </w:rPr>
        <w:t xml:space="preserve"> </w:t>
      </w:r>
      <w:r w:rsidR="0043252B" w:rsidRPr="00E7581D">
        <w:rPr>
          <w:sz w:val="20"/>
          <w:szCs w:val="20"/>
        </w:rPr>
        <w:t>je povinen při</w:t>
      </w:r>
      <w:r w:rsidR="0043252B">
        <w:rPr>
          <w:sz w:val="20"/>
          <w:szCs w:val="20"/>
        </w:rPr>
        <w:t xml:space="preserve"> výkonu </w:t>
      </w:r>
      <w:r>
        <w:rPr>
          <w:sz w:val="20"/>
          <w:szCs w:val="20"/>
        </w:rPr>
        <w:t xml:space="preserve">služeb </w:t>
      </w:r>
      <w:r>
        <w:rPr>
          <w:bCs/>
          <w:iCs/>
          <w:sz w:val="20"/>
          <w:szCs w:val="20"/>
        </w:rPr>
        <w:t>Správce stavby</w:t>
      </w:r>
      <w:r w:rsidRPr="00E7581D">
        <w:rPr>
          <w:sz w:val="20"/>
          <w:szCs w:val="20"/>
        </w:rPr>
        <w:t xml:space="preserve"> </w:t>
      </w:r>
      <w:r w:rsidR="0043252B" w:rsidRPr="00E7581D">
        <w:rPr>
          <w:sz w:val="20"/>
          <w:szCs w:val="20"/>
        </w:rPr>
        <w:t xml:space="preserve">dodržovat platné zákony a jejich prováděcí předpisy a další obecně závazné předpisy, které se týkají jeho </w:t>
      </w:r>
      <w:r w:rsidR="008843C9">
        <w:rPr>
          <w:sz w:val="20"/>
          <w:szCs w:val="20"/>
        </w:rPr>
        <w:t>služeb</w:t>
      </w:r>
      <w:r w:rsidR="0043252B" w:rsidRPr="00E7581D">
        <w:rPr>
          <w:sz w:val="20"/>
          <w:szCs w:val="20"/>
        </w:rPr>
        <w:t xml:space="preserve">. Pokud porušením těchto předpisů vznikne jakákoliv škoda, nese veškeré vzniklé náklady </w:t>
      </w:r>
      <w:r>
        <w:rPr>
          <w:bCs/>
          <w:iCs/>
          <w:sz w:val="20"/>
          <w:szCs w:val="20"/>
        </w:rPr>
        <w:t>Správce stavby</w:t>
      </w:r>
      <w:r w:rsidR="0043252B" w:rsidRPr="00E7581D">
        <w:rPr>
          <w:sz w:val="20"/>
          <w:szCs w:val="20"/>
        </w:rPr>
        <w:t>.</w:t>
      </w:r>
    </w:p>
    <w:p w14:paraId="0B9436B2" w14:textId="2513932E" w:rsidR="00803199" w:rsidRPr="00E7581D" w:rsidRDefault="00D173E0" w:rsidP="00803199">
      <w:pPr>
        <w:pStyle w:val="Zkladntext"/>
        <w:numPr>
          <w:ilvl w:val="1"/>
          <w:numId w:val="27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bookmarkStart w:id="13" w:name="_Ref94699510"/>
      <w:r>
        <w:rPr>
          <w:bCs/>
          <w:iCs/>
          <w:sz w:val="20"/>
          <w:szCs w:val="20"/>
        </w:rPr>
        <w:t>Správce stavby</w:t>
      </w:r>
      <w:r w:rsidRPr="00E7581D">
        <w:rPr>
          <w:sz w:val="20"/>
          <w:szCs w:val="20"/>
        </w:rPr>
        <w:t xml:space="preserve"> </w:t>
      </w:r>
      <w:r w:rsidR="00803199" w:rsidRPr="00E7581D">
        <w:rPr>
          <w:sz w:val="20"/>
          <w:szCs w:val="20"/>
        </w:rPr>
        <w:t xml:space="preserve">je povinen být pojištěn proti škodám způsobeným jeho </w:t>
      </w:r>
      <w:r w:rsidR="008843C9">
        <w:rPr>
          <w:sz w:val="20"/>
          <w:szCs w:val="20"/>
        </w:rPr>
        <w:t>poskytováním služeb</w:t>
      </w:r>
      <w:r w:rsidR="00803199" w:rsidRPr="00E7581D">
        <w:rPr>
          <w:sz w:val="20"/>
          <w:szCs w:val="20"/>
        </w:rPr>
        <w:t xml:space="preserve"> včetně možných škod pracovníků </w:t>
      </w:r>
      <w:r w:rsidR="009C5926">
        <w:rPr>
          <w:bCs/>
          <w:iCs/>
          <w:sz w:val="20"/>
          <w:szCs w:val="20"/>
        </w:rPr>
        <w:t>Správce stavby</w:t>
      </w:r>
      <w:r w:rsidR="00803199" w:rsidRPr="00E7581D">
        <w:rPr>
          <w:sz w:val="20"/>
          <w:szCs w:val="20"/>
        </w:rPr>
        <w:t xml:space="preserve">, a to až do výše celkové ceny </w:t>
      </w:r>
      <w:r w:rsidR="00803199">
        <w:rPr>
          <w:sz w:val="20"/>
          <w:szCs w:val="20"/>
        </w:rPr>
        <w:t xml:space="preserve">za výkon </w:t>
      </w:r>
      <w:r>
        <w:rPr>
          <w:sz w:val="20"/>
          <w:szCs w:val="20"/>
        </w:rPr>
        <w:t xml:space="preserve">služeb </w:t>
      </w:r>
      <w:r>
        <w:rPr>
          <w:bCs/>
          <w:iCs/>
          <w:sz w:val="20"/>
          <w:szCs w:val="20"/>
        </w:rPr>
        <w:t>Správce stavby</w:t>
      </w:r>
      <w:r w:rsidRPr="00E7581D">
        <w:rPr>
          <w:sz w:val="20"/>
          <w:szCs w:val="20"/>
        </w:rPr>
        <w:t xml:space="preserve"> </w:t>
      </w:r>
      <w:r w:rsidR="00803199" w:rsidRPr="00E7581D">
        <w:rPr>
          <w:sz w:val="20"/>
          <w:szCs w:val="20"/>
        </w:rPr>
        <w:t xml:space="preserve">bez DPH dle této </w:t>
      </w:r>
      <w:r w:rsidR="00803199" w:rsidRPr="00D55963">
        <w:rPr>
          <w:sz w:val="20"/>
          <w:szCs w:val="20"/>
        </w:rPr>
        <w:t>Smlouvy</w:t>
      </w:r>
      <w:r w:rsidR="00803199" w:rsidRPr="00E7581D">
        <w:rPr>
          <w:sz w:val="20"/>
          <w:szCs w:val="20"/>
        </w:rPr>
        <w:t xml:space="preserve">, a to po celou dobu </w:t>
      </w:r>
      <w:r w:rsidR="008D50AD">
        <w:rPr>
          <w:sz w:val="20"/>
          <w:szCs w:val="20"/>
        </w:rPr>
        <w:t xml:space="preserve">výkonu </w:t>
      </w:r>
      <w:r>
        <w:rPr>
          <w:sz w:val="20"/>
          <w:szCs w:val="20"/>
        </w:rPr>
        <w:t xml:space="preserve">služeb </w:t>
      </w:r>
      <w:r>
        <w:rPr>
          <w:bCs/>
          <w:iCs/>
          <w:sz w:val="20"/>
          <w:szCs w:val="20"/>
        </w:rPr>
        <w:t>Správce stavby</w:t>
      </w:r>
      <w:r w:rsidR="008D50AD">
        <w:rPr>
          <w:sz w:val="20"/>
          <w:szCs w:val="20"/>
        </w:rPr>
        <w:t>.</w:t>
      </w:r>
      <w:bookmarkEnd w:id="13"/>
    </w:p>
    <w:p w14:paraId="5002F021" w14:textId="4B9EDDEC" w:rsidR="00803199" w:rsidRPr="00E7581D" w:rsidRDefault="00803199" w:rsidP="00803199">
      <w:pPr>
        <w:pStyle w:val="Zkladntext"/>
        <w:tabs>
          <w:tab w:val="left" w:pos="567"/>
        </w:tabs>
        <w:spacing w:after="120" w:line="276" w:lineRule="auto"/>
        <w:ind w:left="567" w:hanging="567"/>
        <w:jc w:val="both"/>
        <w:rPr>
          <w:sz w:val="20"/>
          <w:szCs w:val="20"/>
        </w:rPr>
      </w:pPr>
      <w:r w:rsidRPr="000F1EA1">
        <w:rPr>
          <w:sz w:val="20"/>
          <w:szCs w:val="20"/>
        </w:rPr>
        <w:tab/>
        <w:t>Doklad o trvání pojištění – kopii pojistné smlouvy, jejímž předmětem je pojištění odpovědnosti za škodu způsobenou dodavatelem třetí osobě (pojistná smlouva musí pokrývat předmět plnění veřejné zakázky), nebo potvrzení pojišťovny o tom, že dodavatel má uzavřenu odpovídající pojistnou smlouvu, přičemž součástí tohoto potvrzení musí být všechny rozhodující údaje, tj.</w:t>
      </w:r>
      <w:r w:rsidR="005C61FF">
        <w:rPr>
          <w:sz w:val="20"/>
          <w:szCs w:val="20"/>
        </w:rPr>
        <w:t> </w:t>
      </w:r>
      <w:r w:rsidRPr="000F1EA1">
        <w:rPr>
          <w:sz w:val="20"/>
          <w:szCs w:val="20"/>
        </w:rPr>
        <w:t xml:space="preserve">minimálně: identifikační údaje obou stran, doba platnosti pojistné smlouvy, rozhodující podmínky pojistného plnění, spoluúčast apod., je povinen </w:t>
      </w:r>
      <w:r w:rsidR="008A4A43">
        <w:rPr>
          <w:bCs/>
          <w:iCs/>
          <w:sz w:val="20"/>
          <w:szCs w:val="20"/>
        </w:rPr>
        <w:t>Správce stavby</w:t>
      </w:r>
      <w:r w:rsidR="008A4A43" w:rsidRPr="00E7581D">
        <w:rPr>
          <w:sz w:val="20"/>
          <w:szCs w:val="20"/>
        </w:rPr>
        <w:t xml:space="preserve"> </w:t>
      </w:r>
      <w:r w:rsidRPr="000F1EA1">
        <w:rPr>
          <w:sz w:val="20"/>
          <w:szCs w:val="20"/>
        </w:rPr>
        <w:t xml:space="preserve">na požádání předložit </w:t>
      </w:r>
      <w:r w:rsidR="000F353F">
        <w:rPr>
          <w:sz w:val="20"/>
          <w:szCs w:val="20"/>
        </w:rPr>
        <w:t>O</w:t>
      </w:r>
      <w:r w:rsidRPr="000F1EA1">
        <w:rPr>
          <w:sz w:val="20"/>
          <w:szCs w:val="20"/>
        </w:rPr>
        <w:t>bjednateli, a to nejpozději ve lhůtě 2 týdnů od</w:t>
      </w:r>
      <w:r w:rsidR="00F14CD3">
        <w:rPr>
          <w:sz w:val="20"/>
          <w:szCs w:val="20"/>
        </w:rPr>
        <w:t>e dne doručení</w:t>
      </w:r>
      <w:r w:rsidRPr="000F1EA1">
        <w:rPr>
          <w:sz w:val="20"/>
          <w:szCs w:val="20"/>
        </w:rPr>
        <w:t xml:space="preserve"> žádosti </w:t>
      </w:r>
      <w:r w:rsidR="000F353F">
        <w:rPr>
          <w:sz w:val="20"/>
          <w:szCs w:val="20"/>
        </w:rPr>
        <w:t>O</w:t>
      </w:r>
      <w:r w:rsidRPr="00E7581D">
        <w:rPr>
          <w:sz w:val="20"/>
          <w:szCs w:val="20"/>
        </w:rPr>
        <w:t>bjednatele.</w:t>
      </w:r>
    </w:p>
    <w:p w14:paraId="3F843F03" w14:textId="4F023D63" w:rsidR="0043252B" w:rsidRDefault="0043252B" w:rsidP="0043252B">
      <w:pPr>
        <w:pStyle w:val="Zkladntext"/>
        <w:numPr>
          <w:ilvl w:val="1"/>
          <w:numId w:val="27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Při ukončení </w:t>
      </w:r>
      <w:r w:rsidR="008843C9">
        <w:rPr>
          <w:sz w:val="20"/>
          <w:szCs w:val="20"/>
        </w:rPr>
        <w:t>poskytování služeb</w:t>
      </w:r>
      <w:r>
        <w:rPr>
          <w:sz w:val="20"/>
          <w:szCs w:val="20"/>
        </w:rPr>
        <w:t xml:space="preserve">, a to i v případě odstoupení od </w:t>
      </w:r>
      <w:r w:rsidR="009C5926">
        <w:rPr>
          <w:sz w:val="20"/>
          <w:szCs w:val="20"/>
        </w:rPr>
        <w:t>S</w:t>
      </w:r>
      <w:r>
        <w:rPr>
          <w:sz w:val="20"/>
          <w:szCs w:val="20"/>
        </w:rPr>
        <w:t xml:space="preserve">mlouvy předá </w:t>
      </w:r>
      <w:r w:rsidR="006A1E2B">
        <w:rPr>
          <w:bCs/>
          <w:iCs/>
          <w:sz w:val="20"/>
          <w:szCs w:val="20"/>
        </w:rPr>
        <w:t>Správce stavby</w:t>
      </w:r>
      <w:r w:rsidR="006A1E2B" w:rsidRPr="00E7581D">
        <w:rPr>
          <w:sz w:val="20"/>
          <w:szCs w:val="20"/>
        </w:rPr>
        <w:t xml:space="preserve"> </w:t>
      </w:r>
      <w:r w:rsidR="000F353F">
        <w:rPr>
          <w:sz w:val="20"/>
          <w:szCs w:val="20"/>
        </w:rPr>
        <w:t>O</w:t>
      </w:r>
      <w:r>
        <w:rPr>
          <w:sz w:val="20"/>
          <w:szCs w:val="20"/>
        </w:rPr>
        <w:t>bjednateli veškeré doklady a dokument</w:t>
      </w:r>
      <w:r w:rsidR="00F14CD3">
        <w:rPr>
          <w:sz w:val="20"/>
          <w:szCs w:val="20"/>
        </w:rPr>
        <w:t>y</w:t>
      </w:r>
      <w:r>
        <w:rPr>
          <w:sz w:val="20"/>
          <w:szCs w:val="20"/>
        </w:rPr>
        <w:t xml:space="preserve"> získané v průběhu </w:t>
      </w:r>
      <w:r w:rsidR="006A1E2B">
        <w:rPr>
          <w:sz w:val="20"/>
          <w:szCs w:val="20"/>
        </w:rPr>
        <w:t xml:space="preserve">poskytování služeb </w:t>
      </w:r>
      <w:r w:rsidR="006A1E2B">
        <w:rPr>
          <w:bCs/>
          <w:iCs/>
          <w:sz w:val="20"/>
          <w:szCs w:val="20"/>
        </w:rPr>
        <w:t>Správce stavby</w:t>
      </w:r>
      <w:r>
        <w:rPr>
          <w:sz w:val="20"/>
          <w:szCs w:val="20"/>
        </w:rPr>
        <w:t xml:space="preserve">. </w:t>
      </w:r>
    </w:p>
    <w:p w14:paraId="4F723F10" w14:textId="1BBD05C5" w:rsidR="0043252B" w:rsidRPr="001A0268" w:rsidRDefault="006A1E2B" w:rsidP="0043252B">
      <w:pPr>
        <w:pStyle w:val="Zkladntext"/>
        <w:numPr>
          <w:ilvl w:val="1"/>
          <w:numId w:val="27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Správce stavby</w:t>
      </w:r>
      <w:r w:rsidRPr="00E7581D">
        <w:rPr>
          <w:sz w:val="20"/>
          <w:szCs w:val="20"/>
        </w:rPr>
        <w:t xml:space="preserve"> </w:t>
      </w:r>
      <w:r w:rsidR="0043252B" w:rsidRPr="001A0268">
        <w:rPr>
          <w:sz w:val="20"/>
          <w:szCs w:val="20"/>
        </w:rPr>
        <w:t>je povinen uchovávat po dobu 10 (deseti) let od dokončení díla doklady související s</w:t>
      </w:r>
      <w:r w:rsidR="00B309F4">
        <w:rPr>
          <w:sz w:val="20"/>
          <w:szCs w:val="20"/>
        </w:rPr>
        <w:t xml:space="preserve"> výkonem </w:t>
      </w:r>
      <w:r>
        <w:rPr>
          <w:sz w:val="20"/>
          <w:szCs w:val="20"/>
        </w:rPr>
        <w:t xml:space="preserve">služeb </w:t>
      </w:r>
      <w:r>
        <w:rPr>
          <w:bCs/>
          <w:iCs/>
          <w:sz w:val="20"/>
          <w:szCs w:val="20"/>
        </w:rPr>
        <w:t>Správce stavby</w:t>
      </w:r>
      <w:r w:rsidRPr="00E7581D">
        <w:rPr>
          <w:sz w:val="20"/>
          <w:szCs w:val="20"/>
        </w:rPr>
        <w:t xml:space="preserve"> </w:t>
      </w:r>
      <w:r w:rsidR="0043252B" w:rsidRPr="001A0268">
        <w:rPr>
          <w:sz w:val="20"/>
          <w:szCs w:val="20"/>
        </w:rPr>
        <w:t xml:space="preserve">a umožnit osobám </w:t>
      </w:r>
      <w:r w:rsidR="000F353F">
        <w:rPr>
          <w:sz w:val="20"/>
          <w:szCs w:val="20"/>
        </w:rPr>
        <w:t>O</w:t>
      </w:r>
      <w:r w:rsidR="0043252B" w:rsidRPr="001A0268">
        <w:rPr>
          <w:sz w:val="20"/>
          <w:szCs w:val="20"/>
        </w:rPr>
        <w:t>bjednatele oprávněným k</w:t>
      </w:r>
      <w:r w:rsidR="00FF3A89">
        <w:rPr>
          <w:sz w:val="20"/>
          <w:szCs w:val="20"/>
        </w:rPr>
        <w:t> </w:t>
      </w:r>
      <w:r w:rsidR="0043252B" w:rsidRPr="001A0268">
        <w:rPr>
          <w:sz w:val="20"/>
          <w:szCs w:val="20"/>
        </w:rPr>
        <w:t>výkonu kontroly provést kontrolu těchto dokladů.</w:t>
      </w:r>
    </w:p>
    <w:p w14:paraId="5C3B6448" w14:textId="146E0D03" w:rsidR="0043252B" w:rsidRPr="00E7581D" w:rsidRDefault="0043252B" w:rsidP="0043252B">
      <w:pPr>
        <w:pStyle w:val="Zkladntext"/>
        <w:numPr>
          <w:ilvl w:val="1"/>
          <w:numId w:val="27"/>
        </w:numPr>
        <w:tabs>
          <w:tab w:val="left" w:pos="567"/>
        </w:tabs>
        <w:spacing w:after="120" w:line="276" w:lineRule="auto"/>
        <w:ind w:left="567" w:hanging="567"/>
        <w:jc w:val="both"/>
        <w:rPr>
          <w:sz w:val="20"/>
          <w:szCs w:val="20"/>
        </w:rPr>
      </w:pPr>
      <w:r w:rsidRPr="00E7581D">
        <w:rPr>
          <w:sz w:val="20"/>
          <w:szCs w:val="20"/>
        </w:rPr>
        <w:t xml:space="preserve">Pokud </w:t>
      </w:r>
      <w:r w:rsidR="006A1E2B">
        <w:rPr>
          <w:sz w:val="20"/>
          <w:szCs w:val="20"/>
        </w:rPr>
        <w:t>poskytováním služeb</w:t>
      </w:r>
      <w:r w:rsidRPr="00E7581D">
        <w:rPr>
          <w:sz w:val="20"/>
          <w:szCs w:val="20"/>
        </w:rPr>
        <w:t xml:space="preserve"> </w:t>
      </w:r>
      <w:r w:rsidR="006A1E2B">
        <w:rPr>
          <w:bCs/>
          <w:iCs/>
          <w:sz w:val="20"/>
          <w:szCs w:val="20"/>
        </w:rPr>
        <w:t>Správce stavby</w:t>
      </w:r>
      <w:r w:rsidR="006A1E2B" w:rsidRPr="00E7581D">
        <w:rPr>
          <w:sz w:val="20"/>
          <w:szCs w:val="20"/>
        </w:rPr>
        <w:t xml:space="preserve"> </w:t>
      </w:r>
      <w:r w:rsidRPr="00E7581D">
        <w:rPr>
          <w:sz w:val="20"/>
          <w:szCs w:val="20"/>
        </w:rPr>
        <w:t xml:space="preserve">dojde ke způsobení škody </w:t>
      </w:r>
      <w:r w:rsidR="000F353F">
        <w:rPr>
          <w:sz w:val="20"/>
          <w:szCs w:val="20"/>
        </w:rPr>
        <w:t>O</w:t>
      </w:r>
      <w:r w:rsidRPr="00E7581D">
        <w:rPr>
          <w:sz w:val="20"/>
          <w:szCs w:val="20"/>
        </w:rPr>
        <w:t>bjednateli nebo jiným subjektům z</w:t>
      </w:r>
      <w:r>
        <w:rPr>
          <w:sz w:val="20"/>
          <w:szCs w:val="20"/>
        </w:rPr>
        <w:t> důvodu</w:t>
      </w:r>
      <w:r w:rsidRPr="00E7581D">
        <w:rPr>
          <w:sz w:val="20"/>
          <w:szCs w:val="20"/>
        </w:rPr>
        <w:t xml:space="preserve"> opomenutí, nedbalostí nebo neplněním podmínek vyplývajících z platných zákonů, ČSN nebo jiných právních norem nebo vyplývajících z této </w:t>
      </w:r>
      <w:r w:rsidRPr="00D55963">
        <w:rPr>
          <w:sz w:val="20"/>
          <w:szCs w:val="20"/>
        </w:rPr>
        <w:t>Smlouvy</w:t>
      </w:r>
      <w:r w:rsidRPr="00E7581D">
        <w:rPr>
          <w:sz w:val="20"/>
          <w:szCs w:val="20"/>
        </w:rPr>
        <w:t xml:space="preserve">, je </w:t>
      </w:r>
      <w:r w:rsidR="003720D3">
        <w:rPr>
          <w:bCs/>
          <w:iCs/>
          <w:sz w:val="20"/>
          <w:szCs w:val="20"/>
        </w:rPr>
        <w:t>Správce stavby</w:t>
      </w:r>
      <w:r w:rsidR="003720D3" w:rsidRPr="00E7581D">
        <w:rPr>
          <w:sz w:val="20"/>
          <w:szCs w:val="20"/>
        </w:rPr>
        <w:t xml:space="preserve"> </w:t>
      </w:r>
      <w:r w:rsidRPr="00E7581D">
        <w:rPr>
          <w:sz w:val="20"/>
          <w:szCs w:val="20"/>
        </w:rPr>
        <w:t xml:space="preserve">povinen bez zbytečného odkladu tuto škodu odstranit a není-li to možné, tak </w:t>
      </w:r>
      <w:r w:rsidR="00DD73E3">
        <w:rPr>
          <w:sz w:val="20"/>
          <w:szCs w:val="20"/>
        </w:rPr>
        <w:t>její výši nahradit v peněžité podobě</w:t>
      </w:r>
      <w:r w:rsidRPr="00E7581D">
        <w:rPr>
          <w:sz w:val="20"/>
          <w:szCs w:val="20"/>
        </w:rPr>
        <w:t xml:space="preserve">. Veškeré náklady s tím spojené nese </w:t>
      </w:r>
      <w:r w:rsidR="003720D3">
        <w:rPr>
          <w:bCs/>
          <w:iCs/>
          <w:sz w:val="20"/>
          <w:szCs w:val="20"/>
        </w:rPr>
        <w:t>Správce stavby</w:t>
      </w:r>
      <w:r w:rsidRPr="00E7581D">
        <w:rPr>
          <w:sz w:val="20"/>
          <w:szCs w:val="20"/>
        </w:rPr>
        <w:t>.</w:t>
      </w:r>
    </w:p>
    <w:p w14:paraId="445F5568" w14:textId="387ED801" w:rsidR="00012BAA" w:rsidRDefault="003720D3" w:rsidP="0043252B">
      <w:pPr>
        <w:pStyle w:val="Zkladntext"/>
        <w:numPr>
          <w:ilvl w:val="1"/>
          <w:numId w:val="27"/>
        </w:numPr>
        <w:tabs>
          <w:tab w:val="left" w:pos="567"/>
        </w:tabs>
        <w:spacing w:after="120" w:line="276" w:lineRule="auto"/>
        <w:ind w:left="567" w:hanging="567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Správce stavby</w:t>
      </w:r>
      <w:r w:rsidRPr="00E7581D">
        <w:rPr>
          <w:sz w:val="20"/>
          <w:szCs w:val="20"/>
        </w:rPr>
        <w:t xml:space="preserve"> </w:t>
      </w:r>
      <w:r w:rsidR="00012BAA">
        <w:rPr>
          <w:sz w:val="20"/>
          <w:szCs w:val="20"/>
        </w:rPr>
        <w:t>zváží možnost uspořádání exkurze pro studenty technických obor</w:t>
      </w:r>
      <w:r w:rsidR="00890AD4">
        <w:rPr>
          <w:sz w:val="20"/>
          <w:szCs w:val="20"/>
        </w:rPr>
        <w:t>ů</w:t>
      </w:r>
      <w:r w:rsidR="00012BAA">
        <w:rPr>
          <w:sz w:val="20"/>
          <w:szCs w:val="20"/>
        </w:rPr>
        <w:t xml:space="preserve"> středních a vysokých škol.</w:t>
      </w:r>
    </w:p>
    <w:p w14:paraId="56033134" w14:textId="79E2BCC5" w:rsidR="0043252B" w:rsidRPr="0043252B" w:rsidRDefault="0043252B" w:rsidP="0043252B">
      <w:pPr>
        <w:pStyle w:val="Zkladntext"/>
        <w:numPr>
          <w:ilvl w:val="1"/>
          <w:numId w:val="27"/>
        </w:numPr>
        <w:tabs>
          <w:tab w:val="left" w:pos="567"/>
        </w:tabs>
        <w:spacing w:after="120" w:line="276" w:lineRule="auto"/>
        <w:ind w:left="567" w:hanging="567"/>
        <w:jc w:val="both"/>
        <w:rPr>
          <w:sz w:val="20"/>
          <w:szCs w:val="20"/>
        </w:rPr>
      </w:pPr>
      <w:bookmarkStart w:id="14" w:name="_Ref94697537"/>
      <w:r w:rsidRPr="0043252B">
        <w:rPr>
          <w:sz w:val="20"/>
          <w:szCs w:val="20"/>
        </w:rPr>
        <w:t xml:space="preserve">Má-li být část </w:t>
      </w:r>
      <w:r w:rsidR="003720D3">
        <w:rPr>
          <w:sz w:val="20"/>
          <w:szCs w:val="20"/>
        </w:rPr>
        <w:t xml:space="preserve">služeb </w:t>
      </w:r>
      <w:r w:rsidR="003720D3">
        <w:rPr>
          <w:bCs/>
          <w:iCs/>
          <w:sz w:val="20"/>
          <w:szCs w:val="20"/>
        </w:rPr>
        <w:t>Správce stavby</w:t>
      </w:r>
      <w:r w:rsidRPr="0043252B">
        <w:rPr>
          <w:sz w:val="20"/>
          <w:szCs w:val="20"/>
        </w:rPr>
        <w:t xml:space="preserve"> realizována prostřednictvím poddodavatele, který za </w:t>
      </w:r>
      <w:r w:rsidR="003720D3">
        <w:rPr>
          <w:bCs/>
          <w:iCs/>
          <w:sz w:val="20"/>
          <w:szCs w:val="20"/>
        </w:rPr>
        <w:t>Správce stavby</w:t>
      </w:r>
      <w:r w:rsidR="003720D3" w:rsidRPr="00E7581D">
        <w:rPr>
          <w:sz w:val="20"/>
          <w:szCs w:val="20"/>
        </w:rPr>
        <w:t xml:space="preserve"> </w:t>
      </w:r>
      <w:r w:rsidRPr="0043252B">
        <w:rPr>
          <w:sz w:val="20"/>
          <w:szCs w:val="20"/>
        </w:rPr>
        <w:t xml:space="preserve">prokázal </w:t>
      </w:r>
      <w:r w:rsidR="00890AD4" w:rsidRPr="0043252B">
        <w:rPr>
          <w:sz w:val="20"/>
          <w:szCs w:val="20"/>
        </w:rPr>
        <w:t xml:space="preserve">určitou část kvalifikace </w:t>
      </w:r>
      <w:r w:rsidR="00A8683A">
        <w:rPr>
          <w:sz w:val="20"/>
          <w:szCs w:val="20"/>
        </w:rPr>
        <w:t xml:space="preserve">ve výběrovém </w:t>
      </w:r>
      <w:r w:rsidRPr="0043252B">
        <w:rPr>
          <w:sz w:val="20"/>
          <w:szCs w:val="20"/>
        </w:rPr>
        <w:t xml:space="preserve">řízení, na základě jehož výsledku byla uzavřena tato Smlouva, musí se </w:t>
      </w:r>
      <w:bookmarkStart w:id="15" w:name="_Hlk96947901"/>
      <w:r w:rsidRPr="0043252B">
        <w:rPr>
          <w:sz w:val="20"/>
          <w:szCs w:val="20"/>
        </w:rPr>
        <w:t xml:space="preserve">poddodavatel podílet na plnění Veřejné zakázky v tom rozsahu, v jakém se k tomu zavázal ve Smlouvě se </w:t>
      </w:r>
      <w:r w:rsidR="003720D3">
        <w:rPr>
          <w:bCs/>
          <w:iCs/>
          <w:sz w:val="20"/>
          <w:szCs w:val="20"/>
        </w:rPr>
        <w:t>Správcem stavby</w:t>
      </w:r>
      <w:r w:rsidR="003720D3" w:rsidRPr="00E7581D">
        <w:rPr>
          <w:sz w:val="20"/>
          <w:szCs w:val="20"/>
        </w:rPr>
        <w:t xml:space="preserve"> </w:t>
      </w:r>
      <w:r w:rsidRPr="0043252B">
        <w:rPr>
          <w:sz w:val="20"/>
          <w:szCs w:val="20"/>
        </w:rPr>
        <w:t>a v jakém prokázal kvalifikaci</w:t>
      </w:r>
      <w:bookmarkEnd w:id="15"/>
      <w:r w:rsidRPr="0043252B">
        <w:rPr>
          <w:sz w:val="20"/>
          <w:szCs w:val="20"/>
        </w:rPr>
        <w:t>. Seznam poddodavatelů podílejících se na plnění Veřejné zakázky je přílohou č. </w:t>
      </w:r>
      <w:r w:rsidR="00586EB3">
        <w:rPr>
          <w:sz w:val="20"/>
          <w:szCs w:val="20"/>
        </w:rPr>
        <w:t>2</w:t>
      </w:r>
      <w:r w:rsidRPr="0043252B">
        <w:rPr>
          <w:sz w:val="20"/>
          <w:szCs w:val="20"/>
        </w:rPr>
        <w:t xml:space="preserve"> Smlouvy. </w:t>
      </w:r>
      <w:r w:rsidR="00A803C7">
        <w:rPr>
          <w:bCs/>
          <w:iCs/>
          <w:sz w:val="20"/>
          <w:szCs w:val="20"/>
        </w:rPr>
        <w:t>Správce stavby</w:t>
      </w:r>
      <w:r w:rsidR="00A803C7" w:rsidRPr="00E7581D">
        <w:rPr>
          <w:sz w:val="20"/>
          <w:szCs w:val="20"/>
        </w:rPr>
        <w:t xml:space="preserve"> </w:t>
      </w:r>
      <w:r w:rsidRPr="0043252B">
        <w:rPr>
          <w:sz w:val="20"/>
          <w:szCs w:val="20"/>
        </w:rPr>
        <w:t xml:space="preserve">je takového poddodavatele oprávněn nahradit jiným poddodavatelem pouze ve výjimečných případech, a to za předpokladu, že nový poddodavatel prokáže část kvalifikace ve stejném rozsahu, v jakém </w:t>
      </w:r>
      <w:r w:rsidR="00A803C7">
        <w:rPr>
          <w:bCs/>
          <w:iCs/>
          <w:sz w:val="20"/>
          <w:szCs w:val="20"/>
        </w:rPr>
        <w:t>Správce stavby</w:t>
      </w:r>
      <w:r w:rsidR="00A803C7" w:rsidRPr="00E7581D">
        <w:rPr>
          <w:sz w:val="20"/>
          <w:szCs w:val="20"/>
        </w:rPr>
        <w:t xml:space="preserve"> </w:t>
      </w:r>
      <w:r w:rsidRPr="0043252B">
        <w:rPr>
          <w:sz w:val="20"/>
          <w:szCs w:val="20"/>
        </w:rPr>
        <w:t xml:space="preserve">prokázal část kvalifikace prostřednictvím původního poddodavatele. Takovou změnu poddodavatele musí předem písemně odsouhlasit </w:t>
      </w:r>
      <w:r w:rsidR="000F353F">
        <w:rPr>
          <w:sz w:val="20"/>
          <w:szCs w:val="20"/>
        </w:rPr>
        <w:t>O</w:t>
      </w:r>
      <w:r w:rsidRPr="0043252B">
        <w:rPr>
          <w:sz w:val="20"/>
          <w:szCs w:val="20"/>
        </w:rPr>
        <w:t xml:space="preserve">bjednatel, a to po předložení a posouzení kvalifikačních dokladů nového poddodavatele. Nesplnění této povinnosti ze strany </w:t>
      </w:r>
      <w:r w:rsidR="00A803C7">
        <w:rPr>
          <w:bCs/>
          <w:iCs/>
          <w:sz w:val="20"/>
          <w:szCs w:val="20"/>
        </w:rPr>
        <w:t>Správce stavby</w:t>
      </w:r>
      <w:r w:rsidR="00A803C7" w:rsidRPr="00E7581D">
        <w:rPr>
          <w:sz w:val="20"/>
          <w:szCs w:val="20"/>
        </w:rPr>
        <w:t xml:space="preserve"> </w:t>
      </w:r>
      <w:r w:rsidRPr="0043252B">
        <w:rPr>
          <w:sz w:val="20"/>
          <w:szCs w:val="20"/>
        </w:rPr>
        <w:t xml:space="preserve">zakládá právo </w:t>
      </w:r>
      <w:r w:rsidR="000F353F">
        <w:rPr>
          <w:sz w:val="20"/>
          <w:szCs w:val="20"/>
        </w:rPr>
        <w:t>O</w:t>
      </w:r>
      <w:r w:rsidRPr="0043252B">
        <w:rPr>
          <w:sz w:val="20"/>
          <w:szCs w:val="20"/>
        </w:rPr>
        <w:t>bjednatele odstoupit od</w:t>
      </w:r>
      <w:r w:rsidR="007B7981">
        <w:rPr>
          <w:sz w:val="20"/>
          <w:szCs w:val="20"/>
        </w:rPr>
        <w:t> </w:t>
      </w:r>
      <w:r w:rsidRPr="0043252B">
        <w:rPr>
          <w:sz w:val="20"/>
          <w:szCs w:val="20"/>
        </w:rPr>
        <w:t>této Smlouvy</w:t>
      </w:r>
      <w:r w:rsidR="00335221">
        <w:rPr>
          <w:sz w:val="20"/>
          <w:szCs w:val="20"/>
        </w:rPr>
        <w:t>.</w:t>
      </w:r>
      <w:bookmarkEnd w:id="14"/>
    </w:p>
    <w:p w14:paraId="52FDDFB1" w14:textId="1FA1384F" w:rsidR="0043252B" w:rsidRDefault="0043252B" w:rsidP="0043252B">
      <w:pPr>
        <w:pStyle w:val="Zkladntext"/>
        <w:numPr>
          <w:ilvl w:val="1"/>
          <w:numId w:val="27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 w:rsidRPr="000F1EA1">
        <w:rPr>
          <w:sz w:val="20"/>
          <w:szCs w:val="20"/>
        </w:rPr>
        <w:t xml:space="preserve">Změnit poddodavatele, pomocí kterého </w:t>
      </w:r>
      <w:r w:rsidR="00A803C7">
        <w:rPr>
          <w:bCs/>
          <w:iCs/>
          <w:sz w:val="20"/>
          <w:szCs w:val="20"/>
        </w:rPr>
        <w:t>Správce stavby</w:t>
      </w:r>
      <w:r w:rsidR="00A803C7" w:rsidRPr="00E7581D">
        <w:rPr>
          <w:sz w:val="20"/>
          <w:szCs w:val="20"/>
        </w:rPr>
        <w:t xml:space="preserve"> </w:t>
      </w:r>
      <w:r w:rsidRPr="000F1EA1">
        <w:rPr>
          <w:sz w:val="20"/>
          <w:szCs w:val="20"/>
        </w:rPr>
        <w:t xml:space="preserve">prokazoval ve výběrovém řízení splnění kvalifikace, je možné jen s předchozím písemným souhlasem </w:t>
      </w:r>
      <w:r w:rsidR="000F353F">
        <w:rPr>
          <w:sz w:val="20"/>
          <w:szCs w:val="20"/>
        </w:rPr>
        <w:t>O</w:t>
      </w:r>
      <w:r w:rsidRPr="000F1EA1">
        <w:rPr>
          <w:sz w:val="20"/>
          <w:szCs w:val="20"/>
        </w:rPr>
        <w:t>bjednatele. Nový poddodavatel musí splňovat kvalifikaci minimálně v rozsahu, v jakém byla prokázána ve výběrovém řízení a</w:t>
      </w:r>
      <w:r w:rsidR="007B7981">
        <w:rPr>
          <w:sz w:val="20"/>
          <w:szCs w:val="20"/>
        </w:rPr>
        <w:t> </w:t>
      </w:r>
      <w:r w:rsidRPr="000F1EA1">
        <w:rPr>
          <w:sz w:val="20"/>
          <w:szCs w:val="20"/>
        </w:rPr>
        <w:t xml:space="preserve">tato skutečnost musí být </w:t>
      </w:r>
      <w:r w:rsidR="000F353F">
        <w:rPr>
          <w:sz w:val="20"/>
          <w:szCs w:val="20"/>
        </w:rPr>
        <w:t>O</w:t>
      </w:r>
      <w:r w:rsidRPr="000F1EA1">
        <w:rPr>
          <w:sz w:val="20"/>
          <w:szCs w:val="20"/>
        </w:rPr>
        <w:t xml:space="preserve">bjednateli řádně prokázána společně s žádostí </w:t>
      </w:r>
      <w:r w:rsidR="00887321">
        <w:rPr>
          <w:bCs/>
          <w:iCs/>
          <w:sz w:val="20"/>
          <w:szCs w:val="20"/>
        </w:rPr>
        <w:t>Správce stavby</w:t>
      </w:r>
      <w:r w:rsidR="00887321" w:rsidRPr="00E7581D">
        <w:rPr>
          <w:sz w:val="20"/>
          <w:szCs w:val="20"/>
        </w:rPr>
        <w:t xml:space="preserve"> </w:t>
      </w:r>
      <w:r w:rsidRPr="000F1EA1">
        <w:rPr>
          <w:sz w:val="20"/>
          <w:szCs w:val="20"/>
        </w:rPr>
        <w:t xml:space="preserve">o změnu </w:t>
      </w:r>
      <w:r w:rsidRPr="00E7581D">
        <w:rPr>
          <w:sz w:val="20"/>
          <w:szCs w:val="20"/>
        </w:rPr>
        <w:t>poddodavatele.</w:t>
      </w:r>
    </w:p>
    <w:p w14:paraId="0C188978" w14:textId="0F402910" w:rsidR="00E27BAB" w:rsidRPr="00E75655" w:rsidRDefault="00D049D5" w:rsidP="0043252B">
      <w:pPr>
        <w:pStyle w:val="Zkladntext"/>
        <w:numPr>
          <w:ilvl w:val="1"/>
          <w:numId w:val="27"/>
        </w:numPr>
        <w:spacing w:after="120" w:line="276" w:lineRule="auto"/>
        <w:ind w:left="567" w:hanging="567"/>
        <w:jc w:val="both"/>
        <w:rPr>
          <w:sz w:val="18"/>
          <w:szCs w:val="18"/>
        </w:rPr>
      </w:pPr>
      <w:bookmarkStart w:id="16" w:name="_Ref94697497"/>
      <w:r>
        <w:rPr>
          <w:sz w:val="20"/>
          <w:szCs w:val="22"/>
        </w:rPr>
        <w:lastRenderedPageBreak/>
        <w:t>Správce stavby</w:t>
      </w:r>
      <w:r w:rsidRPr="00E75655">
        <w:rPr>
          <w:sz w:val="20"/>
          <w:szCs w:val="22"/>
        </w:rPr>
        <w:t xml:space="preserve"> výslovně prohlašuje, že není ve střetu zájmu, tj. není majetkově ani osobně propojen </w:t>
      </w:r>
      <w:r>
        <w:rPr>
          <w:sz w:val="20"/>
          <w:szCs w:val="22"/>
        </w:rPr>
        <w:t>se</w:t>
      </w:r>
      <w:r w:rsidRPr="00E75655">
        <w:rPr>
          <w:sz w:val="20"/>
          <w:szCs w:val="22"/>
        </w:rPr>
        <w:t xml:space="preserve"> Zhotovitelem nebo </w:t>
      </w:r>
      <w:r>
        <w:rPr>
          <w:sz w:val="20"/>
          <w:szCs w:val="22"/>
        </w:rPr>
        <w:t>pod</w:t>
      </w:r>
      <w:r w:rsidRPr="00E75655">
        <w:rPr>
          <w:sz w:val="20"/>
          <w:szCs w:val="22"/>
        </w:rPr>
        <w:t xml:space="preserve">dodavatelem Zhotovitele v rámci realizace </w:t>
      </w:r>
      <w:r w:rsidR="00B2320F">
        <w:rPr>
          <w:sz w:val="20"/>
          <w:szCs w:val="22"/>
        </w:rPr>
        <w:t>D</w:t>
      </w:r>
      <w:r>
        <w:rPr>
          <w:sz w:val="20"/>
          <w:szCs w:val="22"/>
        </w:rPr>
        <w:t xml:space="preserve">ozorovaného </w:t>
      </w:r>
      <w:r w:rsidR="00B2320F">
        <w:rPr>
          <w:sz w:val="20"/>
          <w:szCs w:val="22"/>
        </w:rPr>
        <w:t>d</w:t>
      </w:r>
      <w:r>
        <w:rPr>
          <w:sz w:val="20"/>
          <w:szCs w:val="22"/>
        </w:rPr>
        <w:t>íla</w:t>
      </w:r>
      <w:r w:rsidRPr="00E75655">
        <w:rPr>
          <w:sz w:val="20"/>
          <w:szCs w:val="22"/>
        </w:rPr>
        <w:t xml:space="preserve"> a souvisejících činností. Pokud by se </w:t>
      </w:r>
      <w:r>
        <w:rPr>
          <w:sz w:val="20"/>
          <w:szCs w:val="22"/>
        </w:rPr>
        <w:t>Správce stavby</w:t>
      </w:r>
      <w:r w:rsidRPr="00E75655">
        <w:rPr>
          <w:sz w:val="20"/>
          <w:szCs w:val="22"/>
        </w:rPr>
        <w:t xml:space="preserve"> dostal do výše uvedené situace střetu zájmu po uzavření této Smlouvy nebo by se o takové situaci po uzavření této Smlouvy dozvěděl, je povinen o tom bezodkladně písemně informovat </w:t>
      </w:r>
      <w:r>
        <w:rPr>
          <w:sz w:val="20"/>
          <w:szCs w:val="22"/>
        </w:rPr>
        <w:t>Objednatele, který</w:t>
      </w:r>
      <w:r w:rsidRPr="00E75655">
        <w:rPr>
          <w:sz w:val="20"/>
          <w:szCs w:val="22"/>
        </w:rPr>
        <w:t xml:space="preserve"> může z důvodu vzniku </w:t>
      </w:r>
      <w:r>
        <w:rPr>
          <w:sz w:val="20"/>
          <w:szCs w:val="22"/>
        </w:rPr>
        <w:t xml:space="preserve">této </w:t>
      </w:r>
      <w:r w:rsidRPr="00E75655">
        <w:rPr>
          <w:sz w:val="20"/>
          <w:szCs w:val="22"/>
        </w:rPr>
        <w:t xml:space="preserve">situace na straně </w:t>
      </w:r>
      <w:r>
        <w:rPr>
          <w:sz w:val="20"/>
          <w:szCs w:val="22"/>
        </w:rPr>
        <w:t>Správce stavby</w:t>
      </w:r>
      <w:r w:rsidRPr="00E75655">
        <w:rPr>
          <w:sz w:val="20"/>
          <w:szCs w:val="22"/>
        </w:rPr>
        <w:t xml:space="preserve"> nebo pro porušení povinností </w:t>
      </w:r>
      <w:r w:rsidR="00D455A8">
        <w:rPr>
          <w:sz w:val="20"/>
          <w:szCs w:val="22"/>
        </w:rPr>
        <w:t>Správce stavby</w:t>
      </w:r>
      <w:r w:rsidRPr="00E75655">
        <w:rPr>
          <w:sz w:val="20"/>
          <w:szCs w:val="22"/>
        </w:rPr>
        <w:t xml:space="preserve"> dle tohoto ustanovení od této Smlouvy odstoupit.</w:t>
      </w:r>
    </w:p>
    <w:p w14:paraId="06F9F895" w14:textId="44A8866A" w:rsidR="00D049D5" w:rsidRPr="00E75655" w:rsidRDefault="00E27BAB" w:rsidP="0043252B">
      <w:pPr>
        <w:pStyle w:val="Zkladntext"/>
        <w:numPr>
          <w:ilvl w:val="1"/>
          <w:numId w:val="27"/>
        </w:numPr>
        <w:spacing w:after="120" w:line="276" w:lineRule="auto"/>
        <w:ind w:left="567" w:hanging="567"/>
        <w:jc w:val="both"/>
        <w:rPr>
          <w:sz w:val="18"/>
          <w:szCs w:val="18"/>
        </w:rPr>
      </w:pPr>
      <w:bookmarkStart w:id="17" w:name="_Ref94700392"/>
      <w:r>
        <w:rPr>
          <w:sz w:val="20"/>
          <w:szCs w:val="22"/>
        </w:rPr>
        <w:t xml:space="preserve">Vybraní členové týmu Správce stavby budou při plnění na základě této Smlouvy realizovat </w:t>
      </w:r>
      <w:r w:rsidR="005E1A87">
        <w:rPr>
          <w:sz w:val="20"/>
          <w:szCs w:val="22"/>
        </w:rPr>
        <w:t xml:space="preserve">zejména </w:t>
      </w:r>
      <w:r>
        <w:rPr>
          <w:sz w:val="20"/>
          <w:szCs w:val="22"/>
        </w:rPr>
        <w:t xml:space="preserve">konkrétní činnosti specifikované v příloze č. </w:t>
      </w:r>
      <w:r w:rsidR="00586EB3">
        <w:rPr>
          <w:sz w:val="20"/>
          <w:szCs w:val="22"/>
        </w:rPr>
        <w:t>3</w:t>
      </w:r>
      <w:r>
        <w:rPr>
          <w:sz w:val="20"/>
          <w:szCs w:val="22"/>
        </w:rPr>
        <w:t xml:space="preserve"> této Smlouvy</w:t>
      </w:r>
      <w:r w:rsidR="00786DDB">
        <w:rPr>
          <w:sz w:val="20"/>
          <w:szCs w:val="22"/>
        </w:rPr>
        <w:t>, a to v rozsahu své kvalifikace, zejména příslušné autorizace</w:t>
      </w:r>
      <w:r>
        <w:rPr>
          <w:sz w:val="20"/>
          <w:szCs w:val="22"/>
        </w:rPr>
        <w:t>.</w:t>
      </w:r>
      <w:r w:rsidR="005E1A87">
        <w:rPr>
          <w:sz w:val="20"/>
          <w:szCs w:val="22"/>
        </w:rPr>
        <w:t xml:space="preserve"> Pověřit</w:t>
      </w:r>
      <w:r w:rsidR="00B20779">
        <w:rPr>
          <w:sz w:val="20"/>
          <w:szCs w:val="22"/>
        </w:rPr>
        <w:t xml:space="preserve"> jiného člena týmu Správce stavby</w:t>
      </w:r>
      <w:r w:rsidR="005E1A87">
        <w:rPr>
          <w:sz w:val="20"/>
          <w:szCs w:val="22"/>
        </w:rPr>
        <w:t xml:space="preserve"> </w:t>
      </w:r>
      <w:r w:rsidR="00B20779">
        <w:rPr>
          <w:sz w:val="20"/>
          <w:szCs w:val="22"/>
        </w:rPr>
        <w:t xml:space="preserve">provedením činnosti, která byla přidělena určitému členu týmu Správce stavby, lze pouze v odůvodněných případech </w:t>
      </w:r>
      <w:r w:rsidR="00B20779" w:rsidRPr="00B20779">
        <w:rPr>
          <w:sz w:val="20"/>
          <w:szCs w:val="22"/>
        </w:rPr>
        <w:t>a po předchozím souhlasu Vedoucího týmu Správce stavby, přičemž tato skutečnost musí být písemně oznámena Objednateli a Zhotoviteli Dozorovaného díla</w:t>
      </w:r>
      <w:bookmarkEnd w:id="16"/>
      <w:r w:rsidR="00B20779">
        <w:rPr>
          <w:sz w:val="20"/>
          <w:szCs w:val="22"/>
        </w:rPr>
        <w:t xml:space="preserve">. </w:t>
      </w:r>
      <w:r w:rsidR="00406535">
        <w:rPr>
          <w:sz w:val="20"/>
          <w:szCs w:val="22"/>
        </w:rPr>
        <w:t>Nově p</w:t>
      </w:r>
      <w:r w:rsidR="00786DDB">
        <w:rPr>
          <w:sz w:val="20"/>
          <w:szCs w:val="22"/>
        </w:rPr>
        <w:t>ověřovaný člen týmu Správce stavby musí splňovat kvalifikační požadavky</w:t>
      </w:r>
      <w:r w:rsidR="00406535">
        <w:rPr>
          <w:sz w:val="20"/>
          <w:szCs w:val="22"/>
        </w:rPr>
        <w:t xml:space="preserve"> Objednatele uvedené v zadávací dokumentaci na Veřejnou zakázku</w:t>
      </w:r>
      <w:r w:rsidR="00786DDB">
        <w:rPr>
          <w:sz w:val="20"/>
          <w:szCs w:val="22"/>
        </w:rPr>
        <w:t xml:space="preserve">, především </w:t>
      </w:r>
      <w:r w:rsidR="00406535">
        <w:rPr>
          <w:sz w:val="20"/>
          <w:szCs w:val="22"/>
        </w:rPr>
        <w:t xml:space="preserve">musí disponovat </w:t>
      </w:r>
      <w:r w:rsidR="00786DDB">
        <w:rPr>
          <w:sz w:val="20"/>
          <w:szCs w:val="22"/>
        </w:rPr>
        <w:t>příslušnou autorizací</w:t>
      </w:r>
      <w:r w:rsidR="00406535">
        <w:rPr>
          <w:sz w:val="20"/>
          <w:szCs w:val="22"/>
        </w:rPr>
        <w:t xml:space="preserve"> </w:t>
      </w:r>
      <w:r w:rsidR="00786DDB">
        <w:rPr>
          <w:sz w:val="20"/>
          <w:szCs w:val="22"/>
        </w:rPr>
        <w:t>k</w:t>
      </w:r>
      <w:r w:rsidR="00406535">
        <w:rPr>
          <w:sz w:val="20"/>
          <w:szCs w:val="22"/>
        </w:rPr>
        <w:t> </w:t>
      </w:r>
      <w:r w:rsidR="00786DDB">
        <w:rPr>
          <w:sz w:val="20"/>
          <w:szCs w:val="22"/>
        </w:rPr>
        <w:t>prov</w:t>
      </w:r>
      <w:r w:rsidR="00F4344E">
        <w:rPr>
          <w:sz w:val="20"/>
          <w:szCs w:val="22"/>
        </w:rPr>
        <w:t>á</w:t>
      </w:r>
      <w:r w:rsidR="00786DDB">
        <w:rPr>
          <w:sz w:val="20"/>
          <w:szCs w:val="22"/>
        </w:rPr>
        <w:t>d</w:t>
      </w:r>
      <w:r w:rsidR="00F4344E">
        <w:rPr>
          <w:sz w:val="20"/>
          <w:szCs w:val="22"/>
        </w:rPr>
        <w:t>ě</w:t>
      </w:r>
      <w:r w:rsidR="00786DDB">
        <w:rPr>
          <w:sz w:val="20"/>
          <w:szCs w:val="22"/>
        </w:rPr>
        <w:t>ní činnost</w:t>
      </w:r>
      <w:r w:rsidR="00F4344E">
        <w:rPr>
          <w:sz w:val="20"/>
          <w:szCs w:val="22"/>
        </w:rPr>
        <w:t>í</w:t>
      </w:r>
      <w:r w:rsidR="00786DDB">
        <w:rPr>
          <w:sz w:val="20"/>
          <w:szCs w:val="22"/>
        </w:rPr>
        <w:t>, kter</w:t>
      </w:r>
      <w:r w:rsidR="00F4344E">
        <w:rPr>
          <w:sz w:val="20"/>
          <w:szCs w:val="22"/>
        </w:rPr>
        <w:t>é</w:t>
      </w:r>
      <w:r w:rsidR="00786DDB">
        <w:rPr>
          <w:sz w:val="20"/>
          <w:szCs w:val="22"/>
        </w:rPr>
        <w:t xml:space="preserve"> byl</w:t>
      </w:r>
      <w:r w:rsidR="00F4344E">
        <w:rPr>
          <w:sz w:val="20"/>
          <w:szCs w:val="22"/>
        </w:rPr>
        <w:t>y</w:t>
      </w:r>
      <w:r w:rsidR="00786DDB">
        <w:rPr>
          <w:sz w:val="20"/>
          <w:szCs w:val="22"/>
        </w:rPr>
        <w:t xml:space="preserve"> přidělen</w:t>
      </w:r>
      <w:r w:rsidR="00F4344E">
        <w:rPr>
          <w:sz w:val="20"/>
          <w:szCs w:val="22"/>
        </w:rPr>
        <w:t>y</w:t>
      </w:r>
      <w:r w:rsidR="00786DDB">
        <w:rPr>
          <w:sz w:val="20"/>
          <w:szCs w:val="22"/>
        </w:rPr>
        <w:t xml:space="preserve"> </w:t>
      </w:r>
      <w:r w:rsidR="00406535">
        <w:rPr>
          <w:sz w:val="20"/>
          <w:szCs w:val="22"/>
        </w:rPr>
        <w:t>původně označenému</w:t>
      </w:r>
      <w:r w:rsidR="00786DDB">
        <w:rPr>
          <w:sz w:val="20"/>
          <w:szCs w:val="22"/>
        </w:rPr>
        <w:t xml:space="preserve"> členu týmu Správce stavby. </w:t>
      </w:r>
      <w:r w:rsidR="00B20779">
        <w:rPr>
          <w:sz w:val="20"/>
          <w:szCs w:val="22"/>
        </w:rPr>
        <w:t>Objednatel si vyhrazuje právo toto pověření odmítnout, v</w:t>
      </w:r>
      <w:r w:rsidR="00406535">
        <w:rPr>
          <w:sz w:val="20"/>
          <w:szCs w:val="22"/>
        </w:rPr>
        <w:t> </w:t>
      </w:r>
      <w:r w:rsidR="00B20779">
        <w:rPr>
          <w:sz w:val="20"/>
          <w:szCs w:val="22"/>
        </w:rPr>
        <w:t>takovém případě tak danou činnost musí nadále vykonávat původně označený člen týmu.</w:t>
      </w:r>
      <w:bookmarkEnd w:id="17"/>
    </w:p>
    <w:p w14:paraId="5163A401" w14:textId="4D05CBF6" w:rsidR="002E28C4" w:rsidRPr="00D55963" w:rsidRDefault="005C61FF" w:rsidP="002E28C4">
      <w:pPr>
        <w:pStyle w:val="Zkladntext"/>
        <w:keepNext/>
        <w:numPr>
          <w:ilvl w:val="0"/>
          <w:numId w:val="27"/>
        </w:numPr>
        <w:spacing w:after="120" w:line="276" w:lineRule="auto"/>
        <w:ind w:left="567" w:hanging="567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S</w:t>
      </w:r>
      <w:r w:rsidR="002E28C4" w:rsidRPr="00D55963">
        <w:rPr>
          <w:b/>
          <w:iCs/>
          <w:sz w:val="20"/>
          <w:szCs w:val="20"/>
        </w:rPr>
        <w:t>mluvní pokut</w:t>
      </w:r>
      <w:r>
        <w:rPr>
          <w:b/>
          <w:iCs/>
          <w:sz w:val="20"/>
          <w:szCs w:val="20"/>
        </w:rPr>
        <w:t>a</w:t>
      </w:r>
    </w:p>
    <w:p w14:paraId="6D9E0D50" w14:textId="0B7ABA5A" w:rsidR="001A4E94" w:rsidRPr="00406535" w:rsidRDefault="000D4D6F" w:rsidP="00526246">
      <w:pPr>
        <w:pStyle w:val="Zkladntext"/>
        <w:numPr>
          <w:ilvl w:val="1"/>
          <w:numId w:val="27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Dostane</w:t>
      </w:r>
      <w:r w:rsidR="001A4E94">
        <w:rPr>
          <w:sz w:val="20"/>
          <w:szCs w:val="20"/>
        </w:rPr>
        <w:t xml:space="preserve">-li </w:t>
      </w:r>
      <w:r>
        <w:rPr>
          <w:sz w:val="20"/>
          <w:szCs w:val="20"/>
        </w:rPr>
        <w:t xml:space="preserve">se </w:t>
      </w:r>
      <w:r w:rsidR="00887321" w:rsidRPr="00406535">
        <w:rPr>
          <w:bCs/>
          <w:iCs/>
          <w:sz w:val="20"/>
          <w:szCs w:val="20"/>
        </w:rPr>
        <w:t>Správce stavby</w:t>
      </w:r>
      <w:r w:rsidR="00887321" w:rsidRPr="00406535">
        <w:rPr>
          <w:sz w:val="20"/>
          <w:szCs w:val="20"/>
        </w:rPr>
        <w:t xml:space="preserve"> </w:t>
      </w:r>
      <w:r w:rsidRPr="00406535">
        <w:rPr>
          <w:sz w:val="20"/>
          <w:szCs w:val="20"/>
        </w:rPr>
        <w:t>do prodlení s</w:t>
      </w:r>
      <w:r w:rsidR="00406535" w:rsidRPr="00406535">
        <w:rPr>
          <w:sz w:val="20"/>
          <w:szCs w:val="20"/>
        </w:rPr>
        <w:t> </w:t>
      </w:r>
      <w:r w:rsidRPr="00406535">
        <w:rPr>
          <w:sz w:val="20"/>
          <w:szCs w:val="20"/>
        </w:rPr>
        <w:t>plněním svých povinností</w:t>
      </w:r>
      <w:r w:rsidR="00BC6FC6" w:rsidRPr="00406535">
        <w:rPr>
          <w:sz w:val="20"/>
          <w:szCs w:val="20"/>
        </w:rPr>
        <w:t xml:space="preserve"> a</w:t>
      </w:r>
      <w:r w:rsidRPr="00406535">
        <w:rPr>
          <w:sz w:val="20"/>
          <w:szCs w:val="20"/>
        </w:rPr>
        <w:t xml:space="preserve"> nedojde k</w:t>
      </w:r>
      <w:r w:rsidR="00406535" w:rsidRPr="00406535">
        <w:rPr>
          <w:sz w:val="20"/>
          <w:szCs w:val="20"/>
        </w:rPr>
        <w:t> </w:t>
      </w:r>
      <w:r w:rsidRPr="00406535">
        <w:rPr>
          <w:sz w:val="20"/>
          <w:szCs w:val="20"/>
        </w:rPr>
        <w:t xml:space="preserve">nápravě </w:t>
      </w:r>
      <w:r w:rsidR="00366AC7" w:rsidRPr="00406535">
        <w:rPr>
          <w:sz w:val="20"/>
          <w:szCs w:val="20"/>
        </w:rPr>
        <w:t xml:space="preserve">ani </w:t>
      </w:r>
      <w:r w:rsidRPr="00406535">
        <w:rPr>
          <w:sz w:val="20"/>
          <w:szCs w:val="20"/>
        </w:rPr>
        <w:t xml:space="preserve">do 5 </w:t>
      </w:r>
      <w:r w:rsidR="00A30AC7" w:rsidRPr="00406535">
        <w:rPr>
          <w:sz w:val="20"/>
          <w:szCs w:val="20"/>
        </w:rPr>
        <w:t xml:space="preserve">(pěti) </w:t>
      </w:r>
      <w:r w:rsidRPr="00406535">
        <w:rPr>
          <w:sz w:val="20"/>
          <w:szCs w:val="20"/>
        </w:rPr>
        <w:t>dnů po</w:t>
      </w:r>
      <w:r w:rsidR="00366AC7" w:rsidRPr="00406535">
        <w:rPr>
          <w:sz w:val="20"/>
          <w:szCs w:val="20"/>
        </w:rPr>
        <w:t xml:space="preserve"> doručení</w:t>
      </w:r>
      <w:r w:rsidRPr="00406535">
        <w:rPr>
          <w:sz w:val="20"/>
          <w:szCs w:val="20"/>
        </w:rPr>
        <w:t xml:space="preserve"> upozornění</w:t>
      </w:r>
      <w:r w:rsidR="00BC6FC6" w:rsidRPr="00406535">
        <w:rPr>
          <w:sz w:val="20"/>
          <w:szCs w:val="20"/>
        </w:rPr>
        <w:t xml:space="preserve"> ze strany Objednatele</w:t>
      </w:r>
      <w:r w:rsidRPr="00406535">
        <w:rPr>
          <w:sz w:val="20"/>
          <w:szCs w:val="20"/>
        </w:rPr>
        <w:t xml:space="preserve">, vzniká </w:t>
      </w:r>
      <w:r w:rsidR="004E24F1" w:rsidRPr="00406535">
        <w:rPr>
          <w:sz w:val="20"/>
          <w:szCs w:val="20"/>
        </w:rPr>
        <w:t>O</w:t>
      </w:r>
      <w:r w:rsidRPr="00406535">
        <w:rPr>
          <w:sz w:val="20"/>
          <w:szCs w:val="20"/>
        </w:rPr>
        <w:t xml:space="preserve">bjednateli právo na smluvní pokutu ve výši </w:t>
      </w:r>
      <w:r w:rsidR="001F476D" w:rsidRPr="00AE24B1">
        <w:rPr>
          <w:sz w:val="20"/>
          <w:szCs w:val="20"/>
        </w:rPr>
        <w:t>5</w:t>
      </w:r>
      <w:r w:rsidRPr="00AE24B1">
        <w:rPr>
          <w:sz w:val="20"/>
          <w:szCs w:val="20"/>
        </w:rPr>
        <w:t>.000,- Kč</w:t>
      </w:r>
      <w:r w:rsidRPr="00406535">
        <w:rPr>
          <w:sz w:val="20"/>
          <w:szCs w:val="20"/>
        </w:rPr>
        <w:t xml:space="preserve"> za každý den prodlení. </w:t>
      </w:r>
      <w:r w:rsidR="001A4E94" w:rsidRPr="00406535">
        <w:rPr>
          <w:sz w:val="20"/>
          <w:szCs w:val="20"/>
        </w:rPr>
        <w:t xml:space="preserve">Při </w:t>
      </w:r>
      <w:r w:rsidRPr="00406535">
        <w:rPr>
          <w:sz w:val="20"/>
          <w:szCs w:val="20"/>
        </w:rPr>
        <w:t xml:space="preserve">závažném či </w:t>
      </w:r>
      <w:r w:rsidR="001A4E94" w:rsidRPr="00406535">
        <w:rPr>
          <w:sz w:val="20"/>
          <w:szCs w:val="20"/>
        </w:rPr>
        <w:t xml:space="preserve">opakovaném porušení </w:t>
      </w:r>
      <w:r w:rsidRPr="00406535">
        <w:rPr>
          <w:sz w:val="20"/>
          <w:szCs w:val="20"/>
        </w:rPr>
        <w:t xml:space="preserve">povinností </w:t>
      </w:r>
      <w:r w:rsidR="005A3D4F" w:rsidRPr="00406535">
        <w:rPr>
          <w:bCs/>
          <w:iCs/>
          <w:sz w:val="20"/>
          <w:szCs w:val="20"/>
        </w:rPr>
        <w:t>Správce stavby</w:t>
      </w:r>
      <w:r w:rsidR="005A3D4F" w:rsidRPr="00406535">
        <w:rPr>
          <w:sz w:val="20"/>
          <w:szCs w:val="20"/>
        </w:rPr>
        <w:t xml:space="preserve"> </w:t>
      </w:r>
      <w:r w:rsidR="001A4E94" w:rsidRPr="00406535">
        <w:rPr>
          <w:sz w:val="20"/>
          <w:szCs w:val="20"/>
        </w:rPr>
        <w:t xml:space="preserve">je </w:t>
      </w:r>
      <w:r w:rsidR="004E24F1" w:rsidRPr="00406535">
        <w:rPr>
          <w:sz w:val="20"/>
          <w:szCs w:val="20"/>
        </w:rPr>
        <w:t>O</w:t>
      </w:r>
      <w:r w:rsidR="001A4E94" w:rsidRPr="00406535">
        <w:rPr>
          <w:sz w:val="20"/>
          <w:szCs w:val="20"/>
        </w:rPr>
        <w:t xml:space="preserve">bjednatel oprávněn od této </w:t>
      </w:r>
      <w:r w:rsidR="005C61FF" w:rsidRPr="00406535">
        <w:rPr>
          <w:sz w:val="20"/>
          <w:szCs w:val="20"/>
        </w:rPr>
        <w:t>S</w:t>
      </w:r>
      <w:r w:rsidR="001A4E94" w:rsidRPr="00406535">
        <w:rPr>
          <w:sz w:val="20"/>
          <w:szCs w:val="20"/>
        </w:rPr>
        <w:t>mlouvy odstoupit.</w:t>
      </w:r>
    </w:p>
    <w:p w14:paraId="126594B7" w14:textId="7BA48635" w:rsidR="002542C6" w:rsidRPr="00406535" w:rsidRDefault="002542C6" w:rsidP="00411552">
      <w:pPr>
        <w:pStyle w:val="Zkladntext"/>
        <w:numPr>
          <w:ilvl w:val="1"/>
          <w:numId w:val="27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 w:rsidRPr="00406535">
        <w:rPr>
          <w:sz w:val="20"/>
          <w:szCs w:val="22"/>
        </w:rPr>
        <w:t>V</w:t>
      </w:r>
      <w:r w:rsidR="00406535" w:rsidRPr="00406535">
        <w:rPr>
          <w:sz w:val="20"/>
          <w:szCs w:val="22"/>
        </w:rPr>
        <w:t> </w:t>
      </w:r>
      <w:r w:rsidRPr="00406535">
        <w:rPr>
          <w:sz w:val="20"/>
          <w:szCs w:val="22"/>
        </w:rPr>
        <w:t xml:space="preserve">případě, že dojde </w:t>
      </w:r>
      <w:r w:rsidRPr="00406535">
        <w:rPr>
          <w:sz w:val="20"/>
          <w:szCs w:val="20"/>
        </w:rPr>
        <w:t>z</w:t>
      </w:r>
      <w:r w:rsidR="00406535" w:rsidRPr="00406535">
        <w:rPr>
          <w:sz w:val="20"/>
          <w:szCs w:val="20"/>
        </w:rPr>
        <w:t> </w:t>
      </w:r>
      <w:r w:rsidRPr="00406535">
        <w:rPr>
          <w:sz w:val="20"/>
          <w:szCs w:val="20"/>
        </w:rPr>
        <w:t>důvodu prodlení na straně Správce stavby</w:t>
      </w:r>
      <w:r w:rsidRPr="00406535">
        <w:rPr>
          <w:sz w:val="20"/>
          <w:szCs w:val="22"/>
        </w:rPr>
        <w:t xml:space="preserve"> k</w:t>
      </w:r>
      <w:r w:rsidR="00406535" w:rsidRPr="00406535">
        <w:rPr>
          <w:sz w:val="20"/>
          <w:szCs w:val="22"/>
        </w:rPr>
        <w:t> </w:t>
      </w:r>
      <w:r w:rsidRPr="00406535">
        <w:rPr>
          <w:sz w:val="20"/>
          <w:szCs w:val="22"/>
        </w:rPr>
        <w:t xml:space="preserve">nedodržení </w:t>
      </w:r>
      <w:r w:rsidRPr="00406535">
        <w:rPr>
          <w:sz w:val="20"/>
          <w:szCs w:val="20"/>
        </w:rPr>
        <w:t>jakéhokoliv z</w:t>
      </w:r>
      <w:r w:rsidR="00406535" w:rsidRPr="00406535">
        <w:rPr>
          <w:sz w:val="20"/>
          <w:szCs w:val="20"/>
        </w:rPr>
        <w:t> </w:t>
      </w:r>
      <w:r w:rsidRPr="00406535">
        <w:rPr>
          <w:sz w:val="20"/>
          <w:szCs w:val="20"/>
        </w:rPr>
        <w:t>milníků dle Smlouvy na plnění Dozorovaného díla</w:t>
      </w:r>
      <w:r w:rsidR="00E842C6" w:rsidRPr="00406535">
        <w:rPr>
          <w:sz w:val="20"/>
          <w:szCs w:val="20"/>
        </w:rPr>
        <w:t xml:space="preserve"> </w:t>
      </w:r>
      <w:r w:rsidR="00EE70AC">
        <w:rPr>
          <w:sz w:val="20"/>
          <w:szCs w:val="20"/>
        </w:rPr>
        <w:t xml:space="preserve">(vyjma dokončení Dozorované veřejné zakázky se samostatnou sankcí dle </w:t>
      </w:r>
      <w:proofErr w:type="gramStart"/>
      <w:r w:rsidR="00EE70AC">
        <w:rPr>
          <w:sz w:val="20"/>
          <w:szCs w:val="20"/>
        </w:rPr>
        <w:t xml:space="preserve">čl. </w:t>
      </w:r>
      <w:r w:rsidR="00EE70AC">
        <w:rPr>
          <w:sz w:val="20"/>
          <w:szCs w:val="20"/>
        </w:rPr>
        <w:fldChar w:fldCharType="begin"/>
      </w:r>
      <w:r w:rsidR="00EE70AC">
        <w:rPr>
          <w:sz w:val="20"/>
          <w:szCs w:val="20"/>
        </w:rPr>
        <w:instrText xml:space="preserve"> REF _Ref97378641 \r \h </w:instrText>
      </w:r>
      <w:r w:rsidR="00EE70AC">
        <w:rPr>
          <w:sz w:val="20"/>
          <w:szCs w:val="20"/>
        </w:rPr>
      </w:r>
      <w:r w:rsidR="00EE70AC">
        <w:rPr>
          <w:sz w:val="20"/>
          <w:szCs w:val="20"/>
        </w:rPr>
        <w:fldChar w:fldCharType="separate"/>
      </w:r>
      <w:r w:rsidR="00EE70AC">
        <w:rPr>
          <w:sz w:val="20"/>
          <w:szCs w:val="20"/>
        </w:rPr>
        <w:t>7.3</w:t>
      </w:r>
      <w:r w:rsidR="00EE70AC">
        <w:rPr>
          <w:sz w:val="20"/>
          <w:szCs w:val="20"/>
        </w:rPr>
        <w:fldChar w:fldCharType="end"/>
      </w:r>
      <w:r w:rsidR="00EE70AC">
        <w:rPr>
          <w:sz w:val="20"/>
          <w:szCs w:val="20"/>
        </w:rPr>
        <w:t xml:space="preserve"> této</w:t>
      </w:r>
      <w:proofErr w:type="gramEnd"/>
      <w:r w:rsidR="00EE70AC">
        <w:rPr>
          <w:sz w:val="20"/>
          <w:szCs w:val="20"/>
        </w:rPr>
        <w:t xml:space="preserve"> Smlouvy) </w:t>
      </w:r>
      <w:r w:rsidR="00E842C6" w:rsidRPr="00406535">
        <w:rPr>
          <w:sz w:val="20"/>
          <w:szCs w:val="20"/>
        </w:rPr>
        <w:t xml:space="preserve">o více než </w:t>
      </w:r>
      <w:r w:rsidR="00E842C6" w:rsidRPr="00AE24B1">
        <w:rPr>
          <w:sz w:val="20"/>
          <w:szCs w:val="20"/>
        </w:rPr>
        <w:t xml:space="preserve">5 (pět) </w:t>
      </w:r>
      <w:r w:rsidR="00A30AC7" w:rsidRPr="00AE24B1">
        <w:rPr>
          <w:sz w:val="20"/>
          <w:szCs w:val="20"/>
        </w:rPr>
        <w:t>dn</w:t>
      </w:r>
      <w:r w:rsidR="00A30AC7" w:rsidRPr="00406535">
        <w:rPr>
          <w:sz w:val="20"/>
          <w:szCs w:val="20"/>
        </w:rPr>
        <w:t>ů</w:t>
      </w:r>
      <w:r w:rsidRPr="00406535">
        <w:rPr>
          <w:sz w:val="20"/>
          <w:szCs w:val="20"/>
        </w:rPr>
        <w:t xml:space="preserve">, vzniká Objednateli právo na smluvní pokutu ve výši </w:t>
      </w:r>
      <w:r w:rsidRPr="00AE24B1">
        <w:rPr>
          <w:sz w:val="20"/>
          <w:szCs w:val="22"/>
        </w:rPr>
        <w:t>50.000,- Kč</w:t>
      </w:r>
      <w:r w:rsidRPr="00406535">
        <w:rPr>
          <w:sz w:val="20"/>
          <w:szCs w:val="22"/>
        </w:rPr>
        <w:t xml:space="preserve"> za každý započatý den prodlení</w:t>
      </w:r>
      <w:r w:rsidR="001725B0" w:rsidRPr="00406535">
        <w:rPr>
          <w:sz w:val="20"/>
          <w:szCs w:val="22"/>
        </w:rPr>
        <w:t xml:space="preserve"> s</w:t>
      </w:r>
      <w:r w:rsidR="00406535" w:rsidRPr="00406535">
        <w:rPr>
          <w:sz w:val="20"/>
          <w:szCs w:val="22"/>
        </w:rPr>
        <w:t> </w:t>
      </w:r>
      <w:r w:rsidR="001725B0" w:rsidRPr="00406535">
        <w:rPr>
          <w:sz w:val="20"/>
          <w:szCs w:val="22"/>
        </w:rPr>
        <w:t xml:space="preserve">plněním milníku </w:t>
      </w:r>
      <w:r w:rsidR="001725B0" w:rsidRPr="00406535">
        <w:rPr>
          <w:sz w:val="20"/>
          <w:szCs w:val="20"/>
        </w:rPr>
        <w:t>dle Smlouvy na plnění Dozorovaného díla</w:t>
      </w:r>
      <w:r w:rsidRPr="00406535">
        <w:rPr>
          <w:sz w:val="20"/>
          <w:szCs w:val="22"/>
        </w:rPr>
        <w:t>.</w:t>
      </w:r>
      <w:r w:rsidRPr="00406535">
        <w:rPr>
          <w:sz w:val="20"/>
          <w:szCs w:val="20"/>
        </w:rPr>
        <w:t xml:space="preserve"> </w:t>
      </w:r>
    </w:p>
    <w:p w14:paraId="2D3DFF22" w14:textId="401B5908" w:rsidR="00406535" w:rsidRPr="00406535" w:rsidRDefault="00406535" w:rsidP="00411552">
      <w:pPr>
        <w:pStyle w:val="Zkladntext"/>
        <w:numPr>
          <w:ilvl w:val="1"/>
          <w:numId w:val="27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bookmarkStart w:id="18" w:name="_Ref97378641"/>
      <w:r w:rsidRPr="00406535">
        <w:rPr>
          <w:sz w:val="20"/>
          <w:szCs w:val="22"/>
        </w:rPr>
        <w:t xml:space="preserve">V případě, že dojde </w:t>
      </w:r>
      <w:r w:rsidRPr="00406535">
        <w:rPr>
          <w:sz w:val="20"/>
          <w:szCs w:val="20"/>
        </w:rPr>
        <w:t>z důvodu prodlení na straně Správce stavby</w:t>
      </w:r>
      <w:r w:rsidRPr="00406535">
        <w:rPr>
          <w:sz w:val="20"/>
          <w:szCs w:val="22"/>
        </w:rPr>
        <w:t xml:space="preserve"> </w:t>
      </w:r>
      <w:r w:rsidRPr="00406535">
        <w:rPr>
          <w:sz w:val="20"/>
          <w:szCs w:val="20"/>
        </w:rPr>
        <w:t xml:space="preserve">k prodloužení celkové doby pro dokončení Dozorované veřejné zakázky o více než </w:t>
      </w:r>
      <w:r w:rsidRPr="00AE24B1">
        <w:rPr>
          <w:sz w:val="20"/>
          <w:szCs w:val="20"/>
        </w:rPr>
        <w:t>10 (deset) dn</w:t>
      </w:r>
      <w:r w:rsidRPr="00406535">
        <w:rPr>
          <w:sz w:val="20"/>
          <w:szCs w:val="20"/>
        </w:rPr>
        <w:t xml:space="preserve">ů, vzniká Objednateli právo na smluvní pokutu ve výši </w:t>
      </w:r>
      <w:r w:rsidRPr="00AE24B1">
        <w:rPr>
          <w:sz w:val="20"/>
          <w:szCs w:val="22"/>
        </w:rPr>
        <w:t>50.000,- Kč</w:t>
      </w:r>
      <w:r w:rsidRPr="00406535">
        <w:rPr>
          <w:sz w:val="20"/>
          <w:szCs w:val="22"/>
        </w:rPr>
        <w:t xml:space="preserve"> za každý započatý den prodloužení </w:t>
      </w:r>
      <w:r w:rsidRPr="00406535">
        <w:rPr>
          <w:sz w:val="20"/>
          <w:szCs w:val="20"/>
        </w:rPr>
        <w:t>celkové doby pro dokončení Dozorované veřejné zakázky</w:t>
      </w:r>
      <w:r w:rsidRPr="00406535">
        <w:rPr>
          <w:sz w:val="20"/>
          <w:szCs w:val="22"/>
        </w:rPr>
        <w:t>.</w:t>
      </w:r>
      <w:bookmarkEnd w:id="18"/>
      <w:r w:rsidRPr="00406535">
        <w:rPr>
          <w:sz w:val="20"/>
          <w:szCs w:val="20"/>
        </w:rPr>
        <w:t xml:space="preserve"> </w:t>
      </w:r>
    </w:p>
    <w:p w14:paraId="42FC0707" w14:textId="5B8AD0BE" w:rsidR="00C06552" w:rsidRPr="00406535" w:rsidRDefault="00C06552" w:rsidP="00526246">
      <w:pPr>
        <w:pStyle w:val="Zkladntext"/>
        <w:numPr>
          <w:ilvl w:val="1"/>
          <w:numId w:val="27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 w:rsidRPr="00406535">
        <w:rPr>
          <w:sz w:val="20"/>
          <w:szCs w:val="22"/>
        </w:rPr>
        <w:t xml:space="preserve">Při porušení povinnosti podle ustanovení </w:t>
      </w:r>
      <w:proofErr w:type="gramStart"/>
      <w:r w:rsidRPr="00406535">
        <w:rPr>
          <w:sz w:val="20"/>
          <w:szCs w:val="22"/>
        </w:rPr>
        <w:t xml:space="preserve">odst. </w:t>
      </w:r>
      <w:r w:rsidRPr="00406535">
        <w:rPr>
          <w:sz w:val="20"/>
          <w:szCs w:val="22"/>
        </w:rPr>
        <w:fldChar w:fldCharType="begin"/>
      </w:r>
      <w:r w:rsidRPr="00406535">
        <w:rPr>
          <w:sz w:val="20"/>
          <w:szCs w:val="22"/>
        </w:rPr>
        <w:instrText xml:space="preserve"> REF _Ref94699510 \r \h </w:instrText>
      </w:r>
      <w:r w:rsidR="00406535">
        <w:rPr>
          <w:sz w:val="20"/>
          <w:szCs w:val="22"/>
        </w:rPr>
        <w:instrText xml:space="preserve"> \* MERGEFORMAT </w:instrText>
      </w:r>
      <w:r w:rsidRPr="00406535">
        <w:rPr>
          <w:sz w:val="20"/>
          <w:szCs w:val="22"/>
        </w:rPr>
      </w:r>
      <w:r w:rsidRPr="00406535">
        <w:rPr>
          <w:sz w:val="20"/>
          <w:szCs w:val="22"/>
        </w:rPr>
        <w:fldChar w:fldCharType="separate"/>
      </w:r>
      <w:r w:rsidR="00B4158A" w:rsidRPr="00406535">
        <w:rPr>
          <w:sz w:val="20"/>
          <w:szCs w:val="22"/>
        </w:rPr>
        <w:t>6.9</w:t>
      </w:r>
      <w:r w:rsidRPr="00406535">
        <w:rPr>
          <w:sz w:val="20"/>
          <w:szCs w:val="22"/>
        </w:rPr>
        <w:fldChar w:fldCharType="end"/>
      </w:r>
      <w:r w:rsidRPr="00406535">
        <w:rPr>
          <w:sz w:val="20"/>
          <w:szCs w:val="22"/>
        </w:rPr>
        <w:t xml:space="preserve"> Smlouvy</w:t>
      </w:r>
      <w:proofErr w:type="gramEnd"/>
      <w:r w:rsidRPr="00406535">
        <w:rPr>
          <w:sz w:val="20"/>
          <w:szCs w:val="22"/>
        </w:rPr>
        <w:t xml:space="preserve"> ze strany Správce stavby vzniká Objednateli právo na smluvní pokutu ve výši </w:t>
      </w:r>
      <w:r w:rsidRPr="00AE24B1">
        <w:rPr>
          <w:sz w:val="20"/>
          <w:szCs w:val="22"/>
        </w:rPr>
        <w:t>10</w:t>
      </w:r>
      <w:r w:rsidR="00335221" w:rsidRPr="00AE24B1">
        <w:rPr>
          <w:sz w:val="20"/>
          <w:szCs w:val="22"/>
        </w:rPr>
        <w:t>.</w:t>
      </w:r>
      <w:r w:rsidRPr="00AE24B1">
        <w:rPr>
          <w:sz w:val="20"/>
          <w:szCs w:val="22"/>
        </w:rPr>
        <w:t>000,- Kč</w:t>
      </w:r>
      <w:r w:rsidRPr="00406535">
        <w:rPr>
          <w:sz w:val="20"/>
          <w:szCs w:val="22"/>
        </w:rPr>
        <w:t xml:space="preserve"> za </w:t>
      </w:r>
      <w:r w:rsidR="00335221" w:rsidRPr="00406535">
        <w:rPr>
          <w:sz w:val="20"/>
          <w:szCs w:val="22"/>
        </w:rPr>
        <w:t>každý započatý den prodlení s plněním této povinnosti.</w:t>
      </w:r>
    </w:p>
    <w:p w14:paraId="1FE3372E" w14:textId="53ACCA0C" w:rsidR="00C06552" w:rsidRPr="00D12980" w:rsidRDefault="00C06552" w:rsidP="00C06552">
      <w:pPr>
        <w:pStyle w:val="Zkladntext"/>
        <w:numPr>
          <w:ilvl w:val="1"/>
          <w:numId w:val="27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 w:rsidRPr="00406535">
        <w:rPr>
          <w:sz w:val="20"/>
          <w:szCs w:val="22"/>
        </w:rPr>
        <w:t xml:space="preserve">Při porušení povinnosti </w:t>
      </w:r>
      <w:r w:rsidR="00D12980">
        <w:rPr>
          <w:bCs/>
          <w:iCs/>
          <w:sz w:val="20"/>
          <w:szCs w:val="20"/>
        </w:rPr>
        <w:t>Správce stavby</w:t>
      </w:r>
      <w:r w:rsidR="00D12980" w:rsidRPr="0043252B">
        <w:rPr>
          <w:sz w:val="20"/>
          <w:szCs w:val="20"/>
        </w:rPr>
        <w:t xml:space="preserve"> realizov</w:t>
      </w:r>
      <w:r w:rsidR="00D12980">
        <w:rPr>
          <w:sz w:val="20"/>
          <w:szCs w:val="20"/>
        </w:rPr>
        <w:t>at</w:t>
      </w:r>
      <w:r w:rsidR="00D12980" w:rsidRPr="0043252B">
        <w:rPr>
          <w:sz w:val="20"/>
          <w:szCs w:val="20"/>
        </w:rPr>
        <w:t xml:space="preserve"> část </w:t>
      </w:r>
      <w:r w:rsidR="00D12980">
        <w:rPr>
          <w:sz w:val="20"/>
          <w:szCs w:val="20"/>
        </w:rPr>
        <w:t xml:space="preserve">služeb </w:t>
      </w:r>
      <w:r w:rsidR="00D12980">
        <w:rPr>
          <w:bCs/>
          <w:iCs/>
          <w:sz w:val="20"/>
          <w:szCs w:val="20"/>
        </w:rPr>
        <w:t>Správce stavby</w:t>
      </w:r>
      <w:r w:rsidR="00D12980" w:rsidRPr="0043252B">
        <w:rPr>
          <w:sz w:val="20"/>
          <w:szCs w:val="20"/>
        </w:rPr>
        <w:t xml:space="preserve"> prostřednictvím poddodavatele, který za </w:t>
      </w:r>
      <w:r w:rsidR="00D12980">
        <w:rPr>
          <w:bCs/>
          <w:iCs/>
          <w:sz w:val="20"/>
          <w:szCs w:val="20"/>
        </w:rPr>
        <w:t>Správce stavby</w:t>
      </w:r>
      <w:r w:rsidR="00D12980" w:rsidRPr="00E7581D">
        <w:rPr>
          <w:sz w:val="20"/>
          <w:szCs w:val="20"/>
        </w:rPr>
        <w:t xml:space="preserve"> </w:t>
      </w:r>
      <w:r w:rsidR="00D12980" w:rsidRPr="0043252B">
        <w:rPr>
          <w:sz w:val="20"/>
          <w:szCs w:val="20"/>
        </w:rPr>
        <w:t xml:space="preserve">prokázal určitou část kvalifikace </w:t>
      </w:r>
      <w:r w:rsidR="00D12980">
        <w:rPr>
          <w:sz w:val="20"/>
          <w:szCs w:val="20"/>
        </w:rPr>
        <w:t xml:space="preserve">ve výběrovém </w:t>
      </w:r>
      <w:r w:rsidR="00D12980" w:rsidRPr="0043252B">
        <w:rPr>
          <w:sz w:val="20"/>
          <w:szCs w:val="20"/>
        </w:rPr>
        <w:t xml:space="preserve">řízení, </w:t>
      </w:r>
      <w:r w:rsidR="00D12980">
        <w:rPr>
          <w:sz w:val="20"/>
          <w:szCs w:val="20"/>
        </w:rPr>
        <w:t xml:space="preserve">v </w:t>
      </w:r>
      <w:r w:rsidR="00D12980" w:rsidRPr="0043252B">
        <w:rPr>
          <w:sz w:val="20"/>
          <w:szCs w:val="20"/>
        </w:rPr>
        <w:t xml:space="preserve">tom rozsahu, v jakém se k tomu zavázal ve Smlouvě se </w:t>
      </w:r>
      <w:r w:rsidR="00D12980">
        <w:rPr>
          <w:bCs/>
          <w:iCs/>
          <w:sz w:val="20"/>
          <w:szCs w:val="20"/>
        </w:rPr>
        <w:t>Správcem stavby</w:t>
      </w:r>
      <w:r w:rsidR="00D12980" w:rsidRPr="00E7581D">
        <w:rPr>
          <w:sz w:val="20"/>
          <w:szCs w:val="20"/>
        </w:rPr>
        <w:t xml:space="preserve"> </w:t>
      </w:r>
      <w:r w:rsidR="00D12980" w:rsidRPr="0043252B">
        <w:rPr>
          <w:sz w:val="20"/>
          <w:szCs w:val="20"/>
        </w:rPr>
        <w:t>a v jakém prokázal kvalifikaci</w:t>
      </w:r>
      <w:r w:rsidR="00D12980">
        <w:rPr>
          <w:sz w:val="20"/>
          <w:szCs w:val="20"/>
        </w:rPr>
        <w:t xml:space="preserve"> </w:t>
      </w:r>
      <w:r w:rsidRPr="00406535">
        <w:rPr>
          <w:sz w:val="20"/>
          <w:szCs w:val="22"/>
        </w:rPr>
        <w:t xml:space="preserve">podle </w:t>
      </w:r>
      <w:proofErr w:type="gramStart"/>
      <w:r w:rsidRPr="00406535">
        <w:rPr>
          <w:sz w:val="20"/>
          <w:szCs w:val="22"/>
        </w:rPr>
        <w:t xml:space="preserve">odst. </w:t>
      </w:r>
      <w:r w:rsidRPr="00406535">
        <w:rPr>
          <w:sz w:val="20"/>
          <w:szCs w:val="22"/>
        </w:rPr>
        <w:fldChar w:fldCharType="begin"/>
      </w:r>
      <w:r w:rsidRPr="00406535">
        <w:rPr>
          <w:sz w:val="20"/>
          <w:szCs w:val="22"/>
        </w:rPr>
        <w:instrText xml:space="preserve"> REF _Ref94697537 \r \h </w:instrText>
      </w:r>
      <w:r w:rsidR="00406535">
        <w:rPr>
          <w:sz w:val="20"/>
          <w:szCs w:val="22"/>
        </w:rPr>
        <w:instrText xml:space="preserve"> \* MERGEFORMAT </w:instrText>
      </w:r>
      <w:r w:rsidRPr="00406535">
        <w:rPr>
          <w:sz w:val="20"/>
          <w:szCs w:val="22"/>
        </w:rPr>
      </w:r>
      <w:r w:rsidRPr="00406535">
        <w:rPr>
          <w:sz w:val="20"/>
          <w:szCs w:val="22"/>
        </w:rPr>
        <w:fldChar w:fldCharType="separate"/>
      </w:r>
      <w:r w:rsidR="00B4158A" w:rsidRPr="00406535">
        <w:rPr>
          <w:sz w:val="20"/>
          <w:szCs w:val="22"/>
        </w:rPr>
        <w:t>6.14</w:t>
      </w:r>
      <w:proofErr w:type="gramEnd"/>
      <w:r w:rsidRPr="00406535">
        <w:rPr>
          <w:sz w:val="20"/>
          <w:szCs w:val="22"/>
        </w:rPr>
        <w:fldChar w:fldCharType="end"/>
      </w:r>
      <w:r w:rsidRPr="00406535">
        <w:rPr>
          <w:sz w:val="20"/>
          <w:szCs w:val="22"/>
        </w:rPr>
        <w:t xml:space="preserve"> Smlouvy vzniká Objednateli právo na smluvní pokutu ve výši </w:t>
      </w:r>
      <w:r w:rsidR="00335221" w:rsidRPr="00AE24B1">
        <w:rPr>
          <w:sz w:val="20"/>
          <w:szCs w:val="22"/>
        </w:rPr>
        <w:t>10.000,- Kč</w:t>
      </w:r>
      <w:r w:rsidR="00335221" w:rsidRPr="00406535">
        <w:rPr>
          <w:sz w:val="20"/>
          <w:szCs w:val="22"/>
        </w:rPr>
        <w:t xml:space="preserve"> za každý započatý den prodlení s plněním této povinnosti.</w:t>
      </w:r>
    </w:p>
    <w:p w14:paraId="67DCE898" w14:textId="34020EA2" w:rsidR="00D12980" w:rsidRPr="00D12980" w:rsidRDefault="00D12980" w:rsidP="00D12980">
      <w:pPr>
        <w:pStyle w:val="Zkladntext"/>
        <w:numPr>
          <w:ilvl w:val="1"/>
          <w:numId w:val="27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 w:rsidRPr="00406535">
        <w:rPr>
          <w:sz w:val="20"/>
          <w:szCs w:val="22"/>
        </w:rPr>
        <w:t>Při porušení povinnosti</w:t>
      </w:r>
      <w:r w:rsidR="00CE4C58">
        <w:rPr>
          <w:sz w:val="20"/>
          <w:szCs w:val="22"/>
        </w:rPr>
        <w:t xml:space="preserve"> získat předchozí písemný souhlas Objednatele se</w:t>
      </w:r>
      <w:r w:rsidRPr="00406535">
        <w:rPr>
          <w:sz w:val="20"/>
          <w:szCs w:val="22"/>
        </w:rPr>
        <w:t xml:space="preserve"> </w:t>
      </w:r>
      <w:r w:rsidR="00CE4C58" w:rsidRPr="0043252B">
        <w:rPr>
          <w:sz w:val="20"/>
          <w:szCs w:val="20"/>
        </w:rPr>
        <w:t>změn</w:t>
      </w:r>
      <w:r w:rsidR="00CE4C58">
        <w:rPr>
          <w:sz w:val="20"/>
          <w:szCs w:val="20"/>
        </w:rPr>
        <w:t>ou</w:t>
      </w:r>
      <w:r w:rsidR="00CE4C58" w:rsidRPr="0043252B">
        <w:rPr>
          <w:sz w:val="20"/>
          <w:szCs w:val="20"/>
        </w:rPr>
        <w:t xml:space="preserve"> poddodavatele</w:t>
      </w:r>
      <w:r w:rsidR="00CE4C58">
        <w:rPr>
          <w:sz w:val="20"/>
          <w:szCs w:val="20"/>
        </w:rPr>
        <w:t xml:space="preserve"> </w:t>
      </w:r>
      <w:r w:rsidRPr="00406535">
        <w:rPr>
          <w:sz w:val="20"/>
          <w:szCs w:val="22"/>
        </w:rPr>
        <w:t xml:space="preserve">podle </w:t>
      </w:r>
      <w:proofErr w:type="gramStart"/>
      <w:r w:rsidRPr="00406535">
        <w:rPr>
          <w:sz w:val="20"/>
          <w:szCs w:val="22"/>
        </w:rPr>
        <w:t xml:space="preserve">odst. </w:t>
      </w:r>
      <w:r w:rsidRPr="00406535">
        <w:rPr>
          <w:sz w:val="20"/>
          <w:szCs w:val="22"/>
        </w:rPr>
        <w:fldChar w:fldCharType="begin"/>
      </w:r>
      <w:r w:rsidRPr="00406535">
        <w:rPr>
          <w:sz w:val="20"/>
          <w:szCs w:val="22"/>
        </w:rPr>
        <w:instrText xml:space="preserve"> REF _Ref94697537 \r \h </w:instrText>
      </w:r>
      <w:r>
        <w:rPr>
          <w:sz w:val="20"/>
          <w:szCs w:val="22"/>
        </w:rPr>
        <w:instrText xml:space="preserve"> \* MERGEFORMAT </w:instrText>
      </w:r>
      <w:r w:rsidRPr="00406535">
        <w:rPr>
          <w:sz w:val="20"/>
          <w:szCs w:val="22"/>
        </w:rPr>
      </w:r>
      <w:r w:rsidRPr="00406535">
        <w:rPr>
          <w:sz w:val="20"/>
          <w:szCs w:val="22"/>
        </w:rPr>
        <w:fldChar w:fldCharType="separate"/>
      </w:r>
      <w:r w:rsidRPr="00406535">
        <w:rPr>
          <w:sz w:val="20"/>
          <w:szCs w:val="22"/>
        </w:rPr>
        <w:t>6.14</w:t>
      </w:r>
      <w:proofErr w:type="gramEnd"/>
      <w:r w:rsidRPr="00406535">
        <w:rPr>
          <w:sz w:val="20"/>
          <w:szCs w:val="22"/>
        </w:rPr>
        <w:fldChar w:fldCharType="end"/>
      </w:r>
      <w:r w:rsidRPr="00406535">
        <w:rPr>
          <w:sz w:val="20"/>
          <w:szCs w:val="22"/>
        </w:rPr>
        <w:t xml:space="preserve"> Smlouvy ze strany Správce stavby vzniká Objednateli právo na smluvní pokutu ve výši </w:t>
      </w:r>
      <w:r w:rsidRPr="00374E87">
        <w:rPr>
          <w:sz w:val="20"/>
          <w:szCs w:val="22"/>
        </w:rPr>
        <w:t>10.000,- Kč</w:t>
      </w:r>
      <w:r w:rsidRPr="00406535">
        <w:rPr>
          <w:sz w:val="20"/>
          <w:szCs w:val="22"/>
        </w:rPr>
        <w:t xml:space="preserve"> za každý započatý den prodlení s plněním této povinnosti.</w:t>
      </w:r>
    </w:p>
    <w:p w14:paraId="599D842D" w14:textId="2B005AE2" w:rsidR="00D455A8" w:rsidRPr="00406535" w:rsidRDefault="00D455A8" w:rsidP="00526246">
      <w:pPr>
        <w:pStyle w:val="Zkladntext"/>
        <w:numPr>
          <w:ilvl w:val="1"/>
          <w:numId w:val="27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 w:rsidRPr="00406535">
        <w:rPr>
          <w:sz w:val="20"/>
          <w:szCs w:val="22"/>
        </w:rPr>
        <w:t xml:space="preserve">Při porušení povinnosti podle ustanovení </w:t>
      </w:r>
      <w:proofErr w:type="gramStart"/>
      <w:r w:rsidR="00DD73E3" w:rsidRPr="00406535">
        <w:rPr>
          <w:sz w:val="20"/>
          <w:szCs w:val="22"/>
        </w:rPr>
        <w:t>odst.</w:t>
      </w:r>
      <w:r w:rsidRPr="00406535">
        <w:rPr>
          <w:sz w:val="20"/>
          <w:szCs w:val="22"/>
        </w:rPr>
        <w:t xml:space="preserve"> </w:t>
      </w:r>
      <w:r w:rsidR="00DD73E3" w:rsidRPr="00406535">
        <w:rPr>
          <w:sz w:val="20"/>
          <w:szCs w:val="22"/>
        </w:rPr>
        <w:fldChar w:fldCharType="begin"/>
      </w:r>
      <w:r w:rsidR="00DD73E3" w:rsidRPr="00406535">
        <w:rPr>
          <w:sz w:val="20"/>
          <w:szCs w:val="22"/>
        </w:rPr>
        <w:instrText xml:space="preserve"> REF _Ref94697497 \r \h </w:instrText>
      </w:r>
      <w:r w:rsidR="00406535">
        <w:rPr>
          <w:sz w:val="20"/>
          <w:szCs w:val="22"/>
        </w:rPr>
        <w:instrText xml:space="preserve"> \* MERGEFORMAT </w:instrText>
      </w:r>
      <w:r w:rsidR="00DD73E3" w:rsidRPr="00406535">
        <w:rPr>
          <w:sz w:val="20"/>
          <w:szCs w:val="22"/>
        </w:rPr>
      </w:r>
      <w:r w:rsidR="00DD73E3" w:rsidRPr="00406535">
        <w:rPr>
          <w:sz w:val="20"/>
          <w:szCs w:val="22"/>
        </w:rPr>
        <w:fldChar w:fldCharType="separate"/>
      </w:r>
      <w:r w:rsidR="00B4158A" w:rsidRPr="00406535">
        <w:rPr>
          <w:sz w:val="20"/>
          <w:szCs w:val="22"/>
        </w:rPr>
        <w:t>6.16</w:t>
      </w:r>
      <w:proofErr w:type="gramEnd"/>
      <w:r w:rsidR="00DD73E3" w:rsidRPr="00406535">
        <w:rPr>
          <w:sz w:val="20"/>
          <w:szCs w:val="22"/>
        </w:rPr>
        <w:fldChar w:fldCharType="end"/>
      </w:r>
      <w:r w:rsidRPr="00406535">
        <w:rPr>
          <w:sz w:val="20"/>
          <w:szCs w:val="22"/>
        </w:rPr>
        <w:t xml:space="preserve"> Smlouvy ze strany Správce stavby vzniká Objednateli právo na smluvní pokutu ve výši </w:t>
      </w:r>
      <w:r w:rsidRPr="00AE24B1">
        <w:rPr>
          <w:sz w:val="20"/>
          <w:szCs w:val="22"/>
        </w:rPr>
        <w:t>100</w:t>
      </w:r>
      <w:r w:rsidR="00DD73E3" w:rsidRPr="00AE24B1">
        <w:rPr>
          <w:sz w:val="20"/>
          <w:szCs w:val="22"/>
        </w:rPr>
        <w:t>.</w:t>
      </w:r>
      <w:r w:rsidRPr="00AE24B1">
        <w:rPr>
          <w:sz w:val="20"/>
          <w:szCs w:val="22"/>
        </w:rPr>
        <w:t>000</w:t>
      </w:r>
      <w:r w:rsidR="00DD73E3" w:rsidRPr="00AE24B1">
        <w:rPr>
          <w:sz w:val="20"/>
          <w:szCs w:val="22"/>
        </w:rPr>
        <w:t>,-</w:t>
      </w:r>
      <w:r w:rsidRPr="00AE24B1">
        <w:rPr>
          <w:sz w:val="20"/>
          <w:szCs w:val="22"/>
        </w:rPr>
        <w:t xml:space="preserve"> Kč</w:t>
      </w:r>
      <w:r w:rsidRPr="00406535">
        <w:rPr>
          <w:sz w:val="20"/>
          <w:szCs w:val="22"/>
        </w:rPr>
        <w:t xml:space="preserve"> za každé jednotlivé porušení.</w:t>
      </w:r>
    </w:p>
    <w:p w14:paraId="35722896" w14:textId="47AB65BF" w:rsidR="00335221" w:rsidRPr="00406535" w:rsidRDefault="00335221" w:rsidP="00526246">
      <w:pPr>
        <w:pStyle w:val="Zkladntext"/>
        <w:numPr>
          <w:ilvl w:val="1"/>
          <w:numId w:val="27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 w:rsidRPr="00406535">
        <w:rPr>
          <w:sz w:val="20"/>
          <w:szCs w:val="22"/>
        </w:rPr>
        <w:lastRenderedPageBreak/>
        <w:t xml:space="preserve">Při porušení povinnosti podle ustanovení </w:t>
      </w:r>
      <w:proofErr w:type="gramStart"/>
      <w:r w:rsidRPr="00406535">
        <w:rPr>
          <w:sz w:val="20"/>
          <w:szCs w:val="22"/>
        </w:rPr>
        <w:t>odst.</w:t>
      </w:r>
      <w:r w:rsidR="00B20779" w:rsidRPr="00406535">
        <w:rPr>
          <w:sz w:val="20"/>
          <w:szCs w:val="22"/>
        </w:rPr>
        <w:t xml:space="preserve"> </w:t>
      </w:r>
      <w:r w:rsidR="00B20779" w:rsidRPr="00406535">
        <w:rPr>
          <w:sz w:val="20"/>
          <w:szCs w:val="22"/>
        </w:rPr>
        <w:fldChar w:fldCharType="begin"/>
      </w:r>
      <w:r w:rsidR="00B20779" w:rsidRPr="00406535">
        <w:rPr>
          <w:sz w:val="20"/>
          <w:szCs w:val="22"/>
        </w:rPr>
        <w:instrText xml:space="preserve"> REF _Ref94700392 \r \h </w:instrText>
      </w:r>
      <w:r w:rsidR="00406535">
        <w:rPr>
          <w:sz w:val="20"/>
          <w:szCs w:val="22"/>
        </w:rPr>
        <w:instrText xml:space="preserve"> \* MERGEFORMAT </w:instrText>
      </w:r>
      <w:r w:rsidR="00B20779" w:rsidRPr="00406535">
        <w:rPr>
          <w:sz w:val="20"/>
          <w:szCs w:val="22"/>
        </w:rPr>
      </w:r>
      <w:r w:rsidR="00B20779" w:rsidRPr="00406535">
        <w:rPr>
          <w:sz w:val="20"/>
          <w:szCs w:val="22"/>
        </w:rPr>
        <w:fldChar w:fldCharType="separate"/>
      </w:r>
      <w:r w:rsidR="00B4158A" w:rsidRPr="00406535">
        <w:rPr>
          <w:sz w:val="20"/>
          <w:szCs w:val="22"/>
        </w:rPr>
        <w:t>6.17</w:t>
      </w:r>
      <w:proofErr w:type="gramEnd"/>
      <w:r w:rsidR="00B20779" w:rsidRPr="00406535">
        <w:rPr>
          <w:sz w:val="20"/>
          <w:szCs w:val="22"/>
        </w:rPr>
        <w:fldChar w:fldCharType="end"/>
      </w:r>
      <w:r w:rsidRPr="00406535">
        <w:rPr>
          <w:sz w:val="20"/>
          <w:szCs w:val="22"/>
        </w:rPr>
        <w:t xml:space="preserve"> Smlouvy ze strany Správce stavby vzniká Objednateli právo na smluvní pokutu ve výši </w:t>
      </w:r>
      <w:r w:rsidRPr="00AE24B1">
        <w:rPr>
          <w:sz w:val="20"/>
          <w:szCs w:val="22"/>
        </w:rPr>
        <w:t>100.000,- Kč</w:t>
      </w:r>
      <w:r w:rsidRPr="00406535">
        <w:rPr>
          <w:sz w:val="20"/>
          <w:szCs w:val="22"/>
        </w:rPr>
        <w:t xml:space="preserve"> za každé jednotlivé porušení</w:t>
      </w:r>
      <w:r w:rsidR="00B20779" w:rsidRPr="00406535">
        <w:rPr>
          <w:sz w:val="20"/>
          <w:szCs w:val="22"/>
        </w:rPr>
        <w:t>.</w:t>
      </w:r>
    </w:p>
    <w:p w14:paraId="69B50427" w14:textId="5334F85C" w:rsidR="002E28C4" w:rsidRPr="00406535" w:rsidRDefault="002E28C4" w:rsidP="002E28C4">
      <w:pPr>
        <w:pStyle w:val="Zkladntext"/>
        <w:numPr>
          <w:ilvl w:val="1"/>
          <w:numId w:val="27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 w:rsidRPr="00406535">
        <w:rPr>
          <w:sz w:val="20"/>
          <w:szCs w:val="20"/>
        </w:rPr>
        <w:t xml:space="preserve">Ustanovení o smluvní pokutě </w:t>
      </w:r>
      <w:r w:rsidR="00180B34" w:rsidRPr="00406535">
        <w:rPr>
          <w:sz w:val="20"/>
          <w:szCs w:val="20"/>
        </w:rPr>
        <w:t xml:space="preserve">nemá vliv na </w:t>
      </w:r>
      <w:r w:rsidRPr="00406535">
        <w:rPr>
          <w:sz w:val="20"/>
          <w:szCs w:val="20"/>
        </w:rPr>
        <w:t xml:space="preserve">právo </w:t>
      </w:r>
      <w:r w:rsidR="004E24F1" w:rsidRPr="00406535">
        <w:rPr>
          <w:sz w:val="20"/>
          <w:szCs w:val="20"/>
        </w:rPr>
        <w:t>O</w:t>
      </w:r>
      <w:r w:rsidRPr="00406535">
        <w:rPr>
          <w:sz w:val="20"/>
          <w:szCs w:val="20"/>
        </w:rPr>
        <w:t>bjednatele na náhradu škod</w:t>
      </w:r>
      <w:r w:rsidR="00180B34" w:rsidRPr="00406535">
        <w:rPr>
          <w:sz w:val="20"/>
          <w:szCs w:val="20"/>
        </w:rPr>
        <w:t>y</w:t>
      </w:r>
      <w:r w:rsidR="00B309F4" w:rsidRPr="00406535">
        <w:rPr>
          <w:sz w:val="20"/>
          <w:szCs w:val="20"/>
        </w:rPr>
        <w:t xml:space="preserve"> způsoben</w:t>
      </w:r>
      <w:r w:rsidR="00180B34" w:rsidRPr="00406535">
        <w:rPr>
          <w:sz w:val="20"/>
          <w:szCs w:val="20"/>
        </w:rPr>
        <w:t>é</w:t>
      </w:r>
      <w:r w:rsidRPr="00406535">
        <w:rPr>
          <w:sz w:val="20"/>
          <w:szCs w:val="20"/>
        </w:rPr>
        <w:t xml:space="preserve"> </w:t>
      </w:r>
      <w:r w:rsidR="005A3D4F" w:rsidRPr="00406535">
        <w:rPr>
          <w:bCs/>
          <w:iCs/>
          <w:sz w:val="20"/>
          <w:szCs w:val="20"/>
        </w:rPr>
        <w:t>Správcem stavby</w:t>
      </w:r>
      <w:r w:rsidR="005A3D4F" w:rsidRPr="00406535">
        <w:rPr>
          <w:sz w:val="20"/>
          <w:szCs w:val="20"/>
        </w:rPr>
        <w:t xml:space="preserve"> </w:t>
      </w:r>
      <w:r w:rsidRPr="00406535">
        <w:rPr>
          <w:sz w:val="20"/>
          <w:szCs w:val="20"/>
        </w:rPr>
        <w:t xml:space="preserve">a </w:t>
      </w:r>
      <w:r w:rsidR="004E24F1" w:rsidRPr="00406535">
        <w:rPr>
          <w:sz w:val="20"/>
          <w:szCs w:val="20"/>
        </w:rPr>
        <w:t>O</w:t>
      </w:r>
      <w:r w:rsidRPr="00406535">
        <w:rPr>
          <w:sz w:val="20"/>
          <w:szCs w:val="20"/>
        </w:rPr>
        <w:t>bjednatel je oprávněn jakoukoliv škodu vymáhat v plném rozsahu.</w:t>
      </w:r>
    </w:p>
    <w:p w14:paraId="5742D2CB" w14:textId="28B651C1" w:rsidR="002E28C4" w:rsidRPr="00406535" w:rsidRDefault="002E28C4" w:rsidP="009841DC">
      <w:pPr>
        <w:pStyle w:val="Zkladntext"/>
        <w:numPr>
          <w:ilvl w:val="1"/>
          <w:numId w:val="27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 w:rsidRPr="00406535">
        <w:rPr>
          <w:sz w:val="20"/>
          <w:szCs w:val="20"/>
        </w:rPr>
        <w:t>Smluvní pokut</w:t>
      </w:r>
      <w:r w:rsidR="00B309F4" w:rsidRPr="00406535">
        <w:rPr>
          <w:sz w:val="20"/>
          <w:szCs w:val="20"/>
        </w:rPr>
        <w:t xml:space="preserve">a </w:t>
      </w:r>
      <w:r w:rsidRPr="00406535">
        <w:rPr>
          <w:sz w:val="20"/>
          <w:szCs w:val="20"/>
        </w:rPr>
        <w:t>dle toho</w:t>
      </w:r>
      <w:r w:rsidR="00B309F4" w:rsidRPr="00406535">
        <w:rPr>
          <w:sz w:val="20"/>
          <w:szCs w:val="20"/>
        </w:rPr>
        <w:t>to</w:t>
      </w:r>
      <w:r w:rsidRPr="00406535">
        <w:rPr>
          <w:sz w:val="20"/>
          <w:szCs w:val="20"/>
        </w:rPr>
        <w:t xml:space="preserve"> článku j</w:t>
      </w:r>
      <w:r w:rsidR="00B309F4" w:rsidRPr="00406535">
        <w:rPr>
          <w:sz w:val="20"/>
          <w:szCs w:val="20"/>
        </w:rPr>
        <w:t>e</w:t>
      </w:r>
      <w:r w:rsidRPr="00406535">
        <w:rPr>
          <w:sz w:val="20"/>
          <w:szCs w:val="20"/>
        </w:rPr>
        <w:t xml:space="preserve"> splatn</w:t>
      </w:r>
      <w:r w:rsidR="00B309F4" w:rsidRPr="00406535">
        <w:rPr>
          <w:sz w:val="20"/>
          <w:szCs w:val="20"/>
        </w:rPr>
        <w:t>á</w:t>
      </w:r>
      <w:r w:rsidRPr="00406535">
        <w:rPr>
          <w:sz w:val="20"/>
          <w:szCs w:val="20"/>
        </w:rPr>
        <w:t xml:space="preserve"> do </w:t>
      </w:r>
      <w:r w:rsidR="00BE3F29" w:rsidRPr="00406535">
        <w:rPr>
          <w:sz w:val="20"/>
          <w:szCs w:val="20"/>
        </w:rPr>
        <w:t>30</w:t>
      </w:r>
      <w:r w:rsidR="00E022CA" w:rsidRPr="00406535">
        <w:rPr>
          <w:sz w:val="20"/>
          <w:szCs w:val="20"/>
        </w:rPr>
        <w:t xml:space="preserve"> </w:t>
      </w:r>
      <w:r w:rsidRPr="00406535">
        <w:rPr>
          <w:sz w:val="20"/>
          <w:szCs w:val="20"/>
        </w:rPr>
        <w:t>(</w:t>
      </w:r>
      <w:r w:rsidR="00BE3F29" w:rsidRPr="00406535">
        <w:rPr>
          <w:sz w:val="20"/>
          <w:szCs w:val="20"/>
        </w:rPr>
        <w:t>třiceti</w:t>
      </w:r>
      <w:r w:rsidRPr="00406535">
        <w:rPr>
          <w:sz w:val="20"/>
          <w:szCs w:val="20"/>
        </w:rPr>
        <w:t xml:space="preserve">) dnů ode dne doručení písemné výzvy </w:t>
      </w:r>
      <w:r w:rsidR="004E24F1" w:rsidRPr="00406535">
        <w:rPr>
          <w:sz w:val="20"/>
          <w:szCs w:val="20"/>
        </w:rPr>
        <w:t>O</w:t>
      </w:r>
      <w:r w:rsidRPr="00406535">
        <w:rPr>
          <w:sz w:val="20"/>
          <w:szCs w:val="20"/>
        </w:rPr>
        <w:t>bjednatele k je</w:t>
      </w:r>
      <w:r w:rsidR="00051C1E" w:rsidRPr="00406535">
        <w:rPr>
          <w:sz w:val="20"/>
          <w:szCs w:val="20"/>
        </w:rPr>
        <w:t>jímu</w:t>
      </w:r>
      <w:r w:rsidRPr="00406535">
        <w:rPr>
          <w:sz w:val="20"/>
          <w:szCs w:val="20"/>
        </w:rPr>
        <w:t xml:space="preserve"> uhrazení.</w:t>
      </w:r>
    </w:p>
    <w:p w14:paraId="530C2494" w14:textId="30BF3462" w:rsidR="00311520" w:rsidRPr="00311520" w:rsidRDefault="0043252B" w:rsidP="0018564F">
      <w:pPr>
        <w:pStyle w:val="Zkladntext"/>
        <w:keepNext/>
        <w:numPr>
          <w:ilvl w:val="0"/>
          <w:numId w:val="34"/>
        </w:numPr>
        <w:spacing w:after="120" w:line="276" w:lineRule="auto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Ukončení smlouvy</w:t>
      </w:r>
    </w:p>
    <w:p w14:paraId="4EBBFD8F" w14:textId="1EB2F921" w:rsidR="002E28C4" w:rsidRDefault="002E28C4" w:rsidP="002E28C4">
      <w:pPr>
        <w:pStyle w:val="Zkladntext"/>
        <w:numPr>
          <w:ilvl w:val="1"/>
          <w:numId w:val="34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 w:rsidRPr="00D55963">
        <w:rPr>
          <w:sz w:val="20"/>
          <w:szCs w:val="20"/>
        </w:rPr>
        <w:t>Smluvní strany</w:t>
      </w:r>
      <w:r w:rsidRPr="00E7581D">
        <w:rPr>
          <w:sz w:val="20"/>
          <w:szCs w:val="20"/>
        </w:rPr>
        <w:t xml:space="preserve"> mohou od této </w:t>
      </w:r>
      <w:r w:rsidRPr="00D55963">
        <w:rPr>
          <w:sz w:val="20"/>
          <w:szCs w:val="20"/>
        </w:rPr>
        <w:t>Smlouvy</w:t>
      </w:r>
      <w:r w:rsidRPr="00E7581D">
        <w:rPr>
          <w:sz w:val="20"/>
          <w:szCs w:val="20"/>
        </w:rPr>
        <w:t xml:space="preserve"> odstoupit, stanoví-li tak zákon nebo z důvodů sjednaných v této </w:t>
      </w:r>
      <w:r w:rsidRPr="00D55963">
        <w:rPr>
          <w:sz w:val="20"/>
          <w:szCs w:val="20"/>
        </w:rPr>
        <w:t>Smlouvě</w:t>
      </w:r>
      <w:r>
        <w:rPr>
          <w:sz w:val="20"/>
          <w:szCs w:val="20"/>
        </w:rPr>
        <w:t>.</w:t>
      </w:r>
    </w:p>
    <w:p w14:paraId="1CFB3942" w14:textId="37DF69D4" w:rsidR="002E28C4" w:rsidRDefault="002E28C4" w:rsidP="002E28C4">
      <w:pPr>
        <w:pStyle w:val="Zkladntext"/>
        <w:numPr>
          <w:ilvl w:val="1"/>
          <w:numId w:val="34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 w:rsidRPr="00E7581D">
        <w:rPr>
          <w:sz w:val="20"/>
          <w:szCs w:val="20"/>
        </w:rPr>
        <w:t xml:space="preserve">Chce-li některá ze stran od </w:t>
      </w:r>
      <w:r w:rsidRPr="006D4BFC">
        <w:rPr>
          <w:sz w:val="20"/>
          <w:szCs w:val="20"/>
        </w:rPr>
        <w:t>Smlouvy</w:t>
      </w:r>
      <w:r w:rsidRPr="00E7581D">
        <w:rPr>
          <w:sz w:val="20"/>
          <w:szCs w:val="20"/>
        </w:rPr>
        <w:t xml:space="preserve"> odstoupit, je povinna svoje odstoupení písemně oznámit druhé straně s uvedením termínu, ke kterému od </w:t>
      </w:r>
      <w:r w:rsidRPr="006D4BFC">
        <w:rPr>
          <w:sz w:val="20"/>
          <w:szCs w:val="20"/>
        </w:rPr>
        <w:t>Smlouvy</w:t>
      </w:r>
      <w:r w:rsidRPr="00E7581D">
        <w:rPr>
          <w:sz w:val="20"/>
          <w:szCs w:val="20"/>
        </w:rPr>
        <w:t xml:space="preserve"> odstupuje. </w:t>
      </w:r>
      <w:r w:rsidR="00F4344E">
        <w:rPr>
          <w:sz w:val="20"/>
          <w:szCs w:val="20"/>
        </w:rPr>
        <w:t xml:space="preserve">Správce stavby je však oprávněn odstoupit od smlouvy pouze s účinností ke konci kalendářního měsíce, ve kterém bylo Objednateli doručeno odstoupení od smlouvy. </w:t>
      </w:r>
      <w:r w:rsidRPr="00E7581D">
        <w:rPr>
          <w:sz w:val="20"/>
          <w:szCs w:val="20"/>
        </w:rPr>
        <w:t xml:space="preserve">V odstoupení musí být dále uveden důvod, pro který </w:t>
      </w:r>
      <w:r w:rsidRPr="006D4BFC">
        <w:rPr>
          <w:sz w:val="20"/>
          <w:szCs w:val="20"/>
        </w:rPr>
        <w:t>Smluvní</w:t>
      </w:r>
      <w:r w:rsidRPr="00E7581D">
        <w:rPr>
          <w:sz w:val="20"/>
          <w:szCs w:val="20"/>
        </w:rPr>
        <w:t xml:space="preserve"> strana odstupuje</w:t>
      </w:r>
      <w:r w:rsidR="000D4D6F">
        <w:rPr>
          <w:sz w:val="20"/>
          <w:szCs w:val="20"/>
        </w:rPr>
        <w:t>,</w:t>
      </w:r>
      <w:r w:rsidRPr="00E7581D">
        <w:rPr>
          <w:sz w:val="20"/>
          <w:szCs w:val="20"/>
        </w:rPr>
        <w:t xml:space="preserve"> a</w:t>
      </w:r>
      <w:r w:rsidR="007B7981">
        <w:rPr>
          <w:sz w:val="20"/>
          <w:szCs w:val="20"/>
        </w:rPr>
        <w:t> </w:t>
      </w:r>
      <w:r w:rsidRPr="00E7581D">
        <w:rPr>
          <w:sz w:val="20"/>
          <w:szCs w:val="20"/>
        </w:rPr>
        <w:t xml:space="preserve">přesná citace toho bodu </w:t>
      </w:r>
      <w:r w:rsidRPr="006D4BFC">
        <w:rPr>
          <w:sz w:val="20"/>
          <w:szCs w:val="20"/>
        </w:rPr>
        <w:t>Smlouvy</w:t>
      </w:r>
      <w:r w:rsidR="00F361AC">
        <w:rPr>
          <w:sz w:val="20"/>
          <w:szCs w:val="20"/>
        </w:rPr>
        <w:t>, případně zákonného ustanovení</w:t>
      </w:r>
      <w:r w:rsidRPr="00E7581D">
        <w:rPr>
          <w:sz w:val="20"/>
          <w:szCs w:val="20"/>
        </w:rPr>
        <w:t>, kter</w:t>
      </w:r>
      <w:r w:rsidR="00F361AC">
        <w:rPr>
          <w:sz w:val="20"/>
          <w:szCs w:val="20"/>
        </w:rPr>
        <w:t>é</w:t>
      </w:r>
      <w:r w:rsidRPr="00E7581D">
        <w:rPr>
          <w:sz w:val="20"/>
          <w:szCs w:val="20"/>
        </w:rPr>
        <w:t xml:space="preserve"> ji k takovému kroku opravňuje. Bez těchto náležitostí je odstoupení neplatné.</w:t>
      </w:r>
    </w:p>
    <w:p w14:paraId="374BF421" w14:textId="4E0FDD56" w:rsidR="001A6DD5" w:rsidRPr="00E7581D" w:rsidRDefault="001A6DD5" w:rsidP="002E28C4">
      <w:pPr>
        <w:pStyle w:val="Zkladntext"/>
        <w:numPr>
          <w:ilvl w:val="1"/>
          <w:numId w:val="34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 w:rsidRPr="001A6DD5">
        <w:rPr>
          <w:sz w:val="20"/>
          <w:szCs w:val="20"/>
        </w:rPr>
        <w:t xml:space="preserve">Objednatel je oprávněn </w:t>
      </w:r>
      <w:r>
        <w:rPr>
          <w:sz w:val="20"/>
          <w:szCs w:val="20"/>
        </w:rPr>
        <w:t>S</w:t>
      </w:r>
      <w:r w:rsidRPr="001A6DD5">
        <w:rPr>
          <w:sz w:val="20"/>
          <w:szCs w:val="20"/>
        </w:rPr>
        <w:t>mlouvu uzavřenou s</w:t>
      </w:r>
      <w:r>
        <w:rPr>
          <w:sz w:val="20"/>
          <w:szCs w:val="20"/>
        </w:rPr>
        <w:t>e Správcem stavby</w:t>
      </w:r>
      <w:r w:rsidRPr="001A6DD5">
        <w:rPr>
          <w:sz w:val="20"/>
          <w:szCs w:val="20"/>
        </w:rPr>
        <w:t xml:space="preserve"> vypovědět, pokud </w:t>
      </w:r>
      <w:r>
        <w:rPr>
          <w:sz w:val="20"/>
          <w:szCs w:val="20"/>
        </w:rPr>
        <w:t xml:space="preserve">nedojde k uzavření </w:t>
      </w:r>
      <w:r w:rsidRPr="001A6DD5">
        <w:rPr>
          <w:sz w:val="20"/>
          <w:szCs w:val="20"/>
        </w:rPr>
        <w:t>Smlouv</w:t>
      </w:r>
      <w:r>
        <w:rPr>
          <w:sz w:val="20"/>
          <w:szCs w:val="20"/>
        </w:rPr>
        <w:t>y</w:t>
      </w:r>
      <w:r w:rsidRPr="001A6DD5">
        <w:rPr>
          <w:sz w:val="20"/>
          <w:szCs w:val="20"/>
        </w:rPr>
        <w:t xml:space="preserve"> na zhotovení Dozorovaného díla. V případě výpovědi </w:t>
      </w:r>
      <w:r>
        <w:rPr>
          <w:sz w:val="20"/>
          <w:szCs w:val="20"/>
        </w:rPr>
        <w:t>S</w:t>
      </w:r>
      <w:r w:rsidRPr="001A6DD5">
        <w:rPr>
          <w:sz w:val="20"/>
          <w:szCs w:val="20"/>
        </w:rPr>
        <w:t>mlouvy z důvod</w:t>
      </w:r>
      <w:r w:rsidR="00400D7D">
        <w:rPr>
          <w:sz w:val="20"/>
          <w:szCs w:val="20"/>
        </w:rPr>
        <w:t>u</w:t>
      </w:r>
      <w:r w:rsidRPr="001A6DD5">
        <w:rPr>
          <w:sz w:val="20"/>
          <w:szCs w:val="20"/>
        </w:rPr>
        <w:t xml:space="preserve"> uveden</w:t>
      </w:r>
      <w:r w:rsidR="00400D7D">
        <w:rPr>
          <w:sz w:val="20"/>
          <w:szCs w:val="20"/>
        </w:rPr>
        <w:t>ého</w:t>
      </w:r>
      <w:r w:rsidRPr="001A6DD5">
        <w:rPr>
          <w:sz w:val="20"/>
          <w:szCs w:val="20"/>
        </w:rPr>
        <w:t xml:space="preserve"> v tomto ustanovení nemá </w:t>
      </w:r>
      <w:r>
        <w:rPr>
          <w:sz w:val="20"/>
          <w:szCs w:val="20"/>
        </w:rPr>
        <w:t>Správce stavby</w:t>
      </w:r>
      <w:r w:rsidRPr="001A6DD5">
        <w:rPr>
          <w:sz w:val="20"/>
          <w:szCs w:val="20"/>
        </w:rPr>
        <w:t xml:space="preserve"> vůči </w:t>
      </w:r>
      <w:r>
        <w:rPr>
          <w:sz w:val="20"/>
          <w:szCs w:val="20"/>
        </w:rPr>
        <w:t>Objednateli</w:t>
      </w:r>
      <w:r w:rsidRPr="001A6DD5">
        <w:rPr>
          <w:sz w:val="20"/>
          <w:szCs w:val="20"/>
        </w:rPr>
        <w:t xml:space="preserve"> nárok na jakékoliv plnění, a to ani z titulu náhrady skutečné škody a ušlého zisku.</w:t>
      </w:r>
    </w:p>
    <w:p w14:paraId="6647D693" w14:textId="75150AA0" w:rsidR="0048203D" w:rsidRDefault="00CE4C58" w:rsidP="0048203D">
      <w:pPr>
        <w:pStyle w:val="Zkladntext"/>
        <w:numPr>
          <w:ilvl w:val="1"/>
          <w:numId w:val="34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 w:rsidRPr="00E7581D">
        <w:rPr>
          <w:sz w:val="20"/>
          <w:szCs w:val="20"/>
        </w:rPr>
        <w:t xml:space="preserve">Odstoupí-li některá ze </w:t>
      </w:r>
      <w:r w:rsidRPr="00D55963">
        <w:rPr>
          <w:sz w:val="20"/>
          <w:szCs w:val="20"/>
        </w:rPr>
        <w:t>Smluvních</w:t>
      </w:r>
      <w:r w:rsidRPr="00E7581D">
        <w:rPr>
          <w:sz w:val="20"/>
          <w:szCs w:val="20"/>
        </w:rPr>
        <w:t xml:space="preserve"> stran od této </w:t>
      </w:r>
      <w:r w:rsidRPr="00D55963">
        <w:rPr>
          <w:sz w:val="20"/>
          <w:szCs w:val="20"/>
        </w:rPr>
        <w:t>Smlouvy</w:t>
      </w:r>
      <w:r w:rsidRPr="00E7581D">
        <w:rPr>
          <w:sz w:val="20"/>
          <w:szCs w:val="20"/>
        </w:rPr>
        <w:t xml:space="preserve">, pak </w:t>
      </w:r>
      <w:r>
        <w:rPr>
          <w:sz w:val="20"/>
          <w:szCs w:val="20"/>
        </w:rPr>
        <w:t>je </w:t>
      </w:r>
      <w:r>
        <w:rPr>
          <w:bCs/>
          <w:iCs/>
          <w:sz w:val="20"/>
          <w:szCs w:val="20"/>
        </w:rPr>
        <w:t>Správce stavby</w:t>
      </w:r>
      <w:r w:rsidRPr="00E7581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povinen vystavit „dílčí konečný daňový doklad“ </w:t>
      </w:r>
      <w:r w:rsidR="00120FEF">
        <w:rPr>
          <w:sz w:val="20"/>
          <w:szCs w:val="20"/>
        </w:rPr>
        <w:t>v částce vyčíslené poměrně k datu účinnosti odstoupení od Smlouvy</w:t>
      </w:r>
      <w:r w:rsidR="00B155AA">
        <w:rPr>
          <w:sz w:val="20"/>
          <w:szCs w:val="20"/>
        </w:rPr>
        <w:t xml:space="preserve"> </w:t>
      </w:r>
      <w:r w:rsidR="00120FEF">
        <w:rPr>
          <w:sz w:val="20"/>
          <w:szCs w:val="20"/>
        </w:rPr>
        <w:t xml:space="preserve">oproti částce </w:t>
      </w:r>
      <w:proofErr w:type="spellStart"/>
      <w:r w:rsidR="00120FEF">
        <w:rPr>
          <w:sz w:val="20"/>
          <w:szCs w:val="20"/>
        </w:rPr>
        <w:t>fakturovatelné</w:t>
      </w:r>
      <w:proofErr w:type="spellEnd"/>
      <w:r w:rsidR="00120FEF">
        <w:rPr>
          <w:sz w:val="20"/>
          <w:szCs w:val="20"/>
        </w:rPr>
        <w:t xml:space="preserve"> v daném měsíci dle Harmonogramu plateb.</w:t>
      </w:r>
    </w:p>
    <w:p w14:paraId="3CFF089F" w14:textId="4143B48C" w:rsidR="00543154" w:rsidRPr="00E458C3" w:rsidRDefault="0048203D" w:rsidP="001A6DD5">
      <w:pPr>
        <w:pStyle w:val="Zkladntext"/>
        <w:numPr>
          <w:ilvl w:val="1"/>
          <w:numId w:val="34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Objednatel </w:t>
      </w:r>
      <w:r w:rsidRPr="0048203D">
        <w:rPr>
          <w:sz w:val="20"/>
          <w:szCs w:val="20"/>
        </w:rPr>
        <w:t xml:space="preserve">je dále oprávněn odstoupit od Smlouvy v případě, že ohledně majetku </w:t>
      </w:r>
      <w:r w:rsidRPr="0048203D">
        <w:rPr>
          <w:bCs/>
          <w:iCs/>
          <w:sz w:val="20"/>
          <w:szCs w:val="20"/>
        </w:rPr>
        <w:t>Správce stavby</w:t>
      </w:r>
      <w:r w:rsidRPr="0048203D">
        <w:rPr>
          <w:sz w:val="20"/>
          <w:szCs w:val="20"/>
        </w:rPr>
        <w:t xml:space="preserve"> bylo zahájeno insolvenční řízení (řízení o úpadku), bylo vydáno rozhodnutí o úpadku </w:t>
      </w:r>
      <w:r w:rsidRPr="0048203D">
        <w:rPr>
          <w:bCs/>
          <w:iCs/>
          <w:sz w:val="20"/>
          <w:szCs w:val="20"/>
        </w:rPr>
        <w:t>Správce stavby</w:t>
      </w:r>
      <w:r w:rsidRPr="0048203D">
        <w:rPr>
          <w:sz w:val="20"/>
          <w:szCs w:val="20"/>
        </w:rPr>
        <w:t>, insolvenční návrh byl zamítnut pro nedostatek majetku dlužníka, bylo povoleno moratorium nebo pokud Správce stavby vstoupil do likvidace</w:t>
      </w:r>
      <w:r>
        <w:rPr>
          <w:sz w:val="20"/>
          <w:szCs w:val="20"/>
        </w:rPr>
        <w:t>.</w:t>
      </w:r>
    </w:p>
    <w:p w14:paraId="203D82CA" w14:textId="77777777" w:rsidR="002E28C4" w:rsidRPr="00D55963" w:rsidRDefault="002E28C4" w:rsidP="002E28C4">
      <w:pPr>
        <w:pStyle w:val="Zkladntext"/>
        <w:numPr>
          <w:ilvl w:val="0"/>
          <w:numId w:val="34"/>
        </w:numPr>
        <w:spacing w:after="120" w:line="276" w:lineRule="auto"/>
        <w:ind w:left="567" w:hanging="567"/>
        <w:rPr>
          <w:b/>
          <w:iCs/>
          <w:sz w:val="20"/>
          <w:szCs w:val="20"/>
        </w:rPr>
      </w:pPr>
      <w:r w:rsidRPr="00D55963">
        <w:rPr>
          <w:b/>
          <w:iCs/>
          <w:sz w:val="20"/>
          <w:szCs w:val="20"/>
        </w:rPr>
        <w:t>Závěrečná ustanovení</w:t>
      </w:r>
    </w:p>
    <w:p w14:paraId="72CF49A2" w14:textId="77777777" w:rsidR="002E28C4" w:rsidRPr="00413596" w:rsidRDefault="002E28C4" w:rsidP="002E28C4">
      <w:pPr>
        <w:pStyle w:val="Zkladntext"/>
        <w:numPr>
          <w:ilvl w:val="1"/>
          <w:numId w:val="34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 w:rsidRPr="00413596">
        <w:rPr>
          <w:sz w:val="20"/>
          <w:szCs w:val="20"/>
        </w:rPr>
        <w:t xml:space="preserve">Veškeré dohody učiněné před podpisem </w:t>
      </w:r>
      <w:r w:rsidRPr="00D55963">
        <w:rPr>
          <w:sz w:val="20"/>
          <w:szCs w:val="20"/>
        </w:rPr>
        <w:t>Smlouvy</w:t>
      </w:r>
      <w:r w:rsidRPr="00413596">
        <w:rPr>
          <w:sz w:val="20"/>
          <w:szCs w:val="20"/>
        </w:rPr>
        <w:t xml:space="preserve"> a v jejím obsahu nezahrnuté, pozbývají dnem podpisu </w:t>
      </w:r>
      <w:r w:rsidRPr="00D55963">
        <w:rPr>
          <w:sz w:val="20"/>
          <w:szCs w:val="20"/>
        </w:rPr>
        <w:t>Smlouvy</w:t>
      </w:r>
      <w:r w:rsidRPr="00413596">
        <w:rPr>
          <w:sz w:val="20"/>
          <w:szCs w:val="20"/>
        </w:rPr>
        <w:t xml:space="preserve"> platnosti.</w:t>
      </w:r>
    </w:p>
    <w:p w14:paraId="1548CC48" w14:textId="77777777" w:rsidR="002E28C4" w:rsidRDefault="002E28C4" w:rsidP="002E28C4">
      <w:pPr>
        <w:pStyle w:val="Zkladntext"/>
        <w:numPr>
          <w:ilvl w:val="1"/>
          <w:numId w:val="34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 w:rsidRPr="00413596">
        <w:rPr>
          <w:sz w:val="20"/>
          <w:szCs w:val="20"/>
        </w:rPr>
        <w:t>Obě</w:t>
      </w:r>
      <w:r w:rsidRPr="00D55963">
        <w:rPr>
          <w:sz w:val="20"/>
          <w:szCs w:val="20"/>
        </w:rPr>
        <w:t xml:space="preserve"> Smluvní</w:t>
      </w:r>
      <w:r w:rsidRPr="00413596">
        <w:rPr>
          <w:sz w:val="20"/>
          <w:szCs w:val="20"/>
        </w:rPr>
        <w:t xml:space="preserve"> strany prohlašují, že došlo k dohodě o celém rozsahu </w:t>
      </w:r>
      <w:r w:rsidRPr="00D55963">
        <w:rPr>
          <w:sz w:val="20"/>
          <w:szCs w:val="20"/>
        </w:rPr>
        <w:t>Smlouvy</w:t>
      </w:r>
      <w:r w:rsidRPr="00413596">
        <w:rPr>
          <w:sz w:val="20"/>
          <w:szCs w:val="20"/>
        </w:rPr>
        <w:t>.</w:t>
      </w:r>
    </w:p>
    <w:p w14:paraId="24D1A686" w14:textId="4F92DB89" w:rsidR="002E28C4" w:rsidRPr="00413596" w:rsidRDefault="002E28C4" w:rsidP="002E28C4">
      <w:pPr>
        <w:pStyle w:val="Zkladntext"/>
        <w:numPr>
          <w:ilvl w:val="1"/>
          <w:numId w:val="34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 w:rsidRPr="00413596">
        <w:rPr>
          <w:sz w:val="20"/>
          <w:szCs w:val="20"/>
        </w:rPr>
        <w:t xml:space="preserve">Veškeré případné spory vzniklé mezi </w:t>
      </w:r>
      <w:r w:rsidR="004E24F1">
        <w:rPr>
          <w:sz w:val="20"/>
          <w:szCs w:val="20"/>
        </w:rPr>
        <w:t>O</w:t>
      </w:r>
      <w:r w:rsidRPr="00413596">
        <w:rPr>
          <w:sz w:val="20"/>
          <w:szCs w:val="20"/>
        </w:rPr>
        <w:t xml:space="preserve">bjednatelem a </w:t>
      </w:r>
      <w:r w:rsidR="00A9051A">
        <w:rPr>
          <w:bCs/>
          <w:iCs/>
          <w:sz w:val="20"/>
          <w:szCs w:val="20"/>
        </w:rPr>
        <w:t>Správcem stavby</w:t>
      </w:r>
      <w:r w:rsidR="00A9051A" w:rsidRPr="00E7581D">
        <w:rPr>
          <w:sz w:val="20"/>
          <w:szCs w:val="20"/>
        </w:rPr>
        <w:t xml:space="preserve"> </w:t>
      </w:r>
      <w:r w:rsidRPr="00413596">
        <w:rPr>
          <w:sz w:val="20"/>
          <w:szCs w:val="20"/>
        </w:rPr>
        <w:t>na základě nebo v</w:t>
      </w:r>
      <w:r w:rsidR="00FF3A89">
        <w:rPr>
          <w:sz w:val="20"/>
          <w:szCs w:val="20"/>
        </w:rPr>
        <w:t> </w:t>
      </w:r>
      <w:r w:rsidRPr="00413596">
        <w:rPr>
          <w:sz w:val="20"/>
          <w:szCs w:val="20"/>
        </w:rPr>
        <w:t>souvislosti s touto Smlouvou budou primárně řešeny jednáním Smluvních stran. V případě, že tyto spory nebudou v přiměřené době vyřešeny, budou k jejich projednání a rozhodnutí příslušné soudy České republiky.</w:t>
      </w:r>
    </w:p>
    <w:p w14:paraId="5DFFEC43" w14:textId="77777777" w:rsidR="002E28C4" w:rsidRPr="000F1EA1" w:rsidRDefault="002E28C4" w:rsidP="002E28C4">
      <w:pPr>
        <w:pStyle w:val="Zkladntext"/>
        <w:numPr>
          <w:ilvl w:val="1"/>
          <w:numId w:val="34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 w:rsidRPr="000F1EA1">
        <w:rPr>
          <w:sz w:val="20"/>
          <w:szCs w:val="20"/>
        </w:rPr>
        <w:t xml:space="preserve">Doplňování nebo změnu této </w:t>
      </w:r>
      <w:r w:rsidRPr="00D55963">
        <w:rPr>
          <w:sz w:val="20"/>
          <w:szCs w:val="20"/>
        </w:rPr>
        <w:t>Smlouvy</w:t>
      </w:r>
      <w:r w:rsidRPr="000F1EA1">
        <w:rPr>
          <w:sz w:val="20"/>
          <w:szCs w:val="20"/>
        </w:rPr>
        <w:t xml:space="preserve"> lze provádět jen se souhlasem </w:t>
      </w:r>
      <w:r w:rsidRPr="00D55963">
        <w:rPr>
          <w:sz w:val="20"/>
          <w:szCs w:val="20"/>
        </w:rPr>
        <w:t>Smluvních</w:t>
      </w:r>
      <w:r w:rsidRPr="000F1EA1">
        <w:rPr>
          <w:sz w:val="20"/>
          <w:szCs w:val="20"/>
        </w:rPr>
        <w:t xml:space="preserve"> stran, a to pouze formou písemných, vzestupně číslovaných a takto označených dodatků, není-li touto </w:t>
      </w:r>
      <w:r w:rsidRPr="00D55963">
        <w:rPr>
          <w:sz w:val="20"/>
          <w:szCs w:val="20"/>
        </w:rPr>
        <w:t>Smlouvou</w:t>
      </w:r>
      <w:r w:rsidRPr="000F1EA1">
        <w:rPr>
          <w:sz w:val="20"/>
          <w:szCs w:val="20"/>
        </w:rPr>
        <w:t xml:space="preserve"> stanoveno jinak.</w:t>
      </w:r>
    </w:p>
    <w:p w14:paraId="3E17AEA4" w14:textId="77777777" w:rsidR="002E28C4" w:rsidRPr="000F1EA1" w:rsidRDefault="002E28C4" w:rsidP="002E28C4">
      <w:pPr>
        <w:pStyle w:val="Zkladntext"/>
        <w:numPr>
          <w:ilvl w:val="1"/>
          <w:numId w:val="34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 w:rsidRPr="000F1EA1">
        <w:rPr>
          <w:sz w:val="20"/>
          <w:szCs w:val="20"/>
        </w:rPr>
        <w:t xml:space="preserve">Pokud vyjde najevo, že některé ustanovení této </w:t>
      </w:r>
      <w:r w:rsidRPr="00D55963">
        <w:rPr>
          <w:sz w:val="20"/>
          <w:szCs w:val="20"/>
        </w:rPr>
        <w:t>Smlouvy</w:t>
      </w:r>
      <w:r w:rsidRPr="000F1EA1">
        <w:rPr>
          <w:sz w:val="20"/>
          <w:szCs w:val="20"/>
        </w:rPr>
        <w:t xml:space="preserve"> je neplatné, nemá tato skutečnost vliv na platnost </w:t>
      </w:r>
      <w:r w:rsidRPr="00D55963">
        <w:rPr>
          <w:sz w:val="20"/>
          <w:szCs w:val="20"/>
        </w:rPr>
        <w:t>Smlouvy</w:t>
      </w:r>
      <w:r w:rsidRPr="000F1EA1">
        <w:rPr>
          <w:sz w:val="20"/>
          <w:szCs w:val="20"/>
        </w:rPr>
        <w:t xml:space="preserve"> jako celku a </w:t>
      </w:r>
      <w:r w:rsidRPr="00D55963">
        <w:rPr>
          <w:sz w:val="20"/>
          <w:szCs w:val="20"/>
        </w:rPr>
        <w:t xml:space="preserve">Smluvní </w:t>
      </w:r>
      <w:r w:rsidRPr="000F1EA1">
        <w:rPr>
          <w:sz w:val="20"/>
          <w:szCs w:val="20"/>
        </w:rPr>
        <w:t xml:space="preserve">strany se zavazují neprodleně se dohodnout na změně této </w:t>
      </w:r>
      <w:r w:rsidRPr="00D55963">
        <w:rPr>
          <w:sz w:val="20"/>
          <w:szCs w:val="20"/>
        </w:rPr>
        <w:t>Smlouvy</w:t>
      </w:r>
      <w:r w:rsidRPr="000F1EA1">
        <w:rPr>
          <w:sz w:val="20"/>
          <w:szCs w:val="20"/>
        </w:rPr>
        <w:t>, která bude směřovat k řádnému provedení záměrů obsažených v takovém ustanovení.</w:t>
      </w:r>
    </w:p>
    <w:p w14:paraId="2D939D6D" w14:textId="40A550CC" w:rsidR="002E28C4" w:rsidRDefault="002E28C4" w:rsidP="002E28C4">
      <w:pPr>
        <w:pStyle w:val="Zkladntext"/>
        <w:numPr>
          <w:ilvl w:val="1"/>
          <w:numId w:val="34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 w:rsidRPr="00E7581D">
        <w:rPr>
          <w:sz w:val="20"/>
          <w:szCs w:val="20"/>
        </w:rPr>
        <w:t xml:space="preserve">Obě </w:t>
      </w:r>
      <w:r w:rsidRPr="00D55963">
        <w:rPr>
          <w:sz w:val="20"/>
          <w:szCs w:val="20"/>
        </w:rPr>
        <w:t>Smluvní</w:t>
      </w:r>
      <w:r w:rsidRPr="00E7581D">
        <w:rPr>
          <w:sz w:val="20"/>
          <w:szCs w:val="20"/>
        </w:rPr>
        <w:t xml:space="preserve"> strany prohlašují, že se seznámily s celým textem </w:t>
      </w:r>
      <w:r w:rsidRPr="00D55963">
        <w:rPr>
          <w:sz w:val="20"/>
          <w:szCs w:val="20"/>
        </w:rPr>
        <w:t>Smlouvy</w:t>
      </w:r>
      <w:r w:rsidRPr="00E7581D">
        <w:rPr>
          <w:sz w:val="20"/>
          <w:szCs w:val="20"/>
        </w:rPr>
        <w:t xml:space="preserve">, včetně příloh a s celým obsahem </w:t>
      </w:r>
      <w:r w:rsidRPr="00D55963">
        <w:rPr>
          <w:sz w:val="20"/>
          <w:szCs w:val="20"/>
        </w:rPr>
        <w:t>Smlouvy</w:t>
      </w:r>
      <w:r w:rsidRPr="00E7581D">
        <w:rPr>
          <w:sz w:val="20"/>
          <w:szCs w:val="20"/>
        </w:rPr>
        <w:t xml:space="preserve"> souhlasí. Současně prohlašují, že </w:t>
      </w:r>
      <w:r w:rsidRPr="00D55963">
        <w:rPr>
          <w:sz w:val="20"/>
          <w:szCs w:val="20"/>
        </w:rPr>
        <w:t>Smlouva</w:t>
      </w:r>
      <w:r w:rsidRPr="00E7581D">
        <w:rPr>
          <w:sz w:val="20"/>
          <w:szCs w:val="20"/>
        </w:rPr>
        <w:t xml:space="preserve"> nebyla sjednána v tísni ani za jinak jednostranně nevýhodných podmínek.</w:t>
      </w:r>
    </w:p>
    <w:p w14:paraId="211984A4" w14:textId="6F68BA5C" w:rsidR="0051603E" w:rsidRPr="0051603E" w:rsidRDefault="0051603E" w:rsidP="0051603E">
      <w:pPr>
        <w:pStyle w:val="Zkladntext"/>
        <w:numPr>
          <w:ilvl w:val="1"/>
          <w:numId w:val="34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Správce stavby</w:t>
      </w:r>
      <w:r w:rsidRPr="0051603E">
        <w:rPr>
          <w:sz w:val="20"/>
          <w:szCs w:val="20"/>
        </w:rPr>
        <w:t xml:space="preserve"> bere na vědomí, že obsah této </w:t>
      </w:r>
      <w:r>
        <w:rPr>
          <w:sz w:val="20"/>
          <w:szCs w:val="20"/>
        </w:rPr>
        <w:t>S</w:t>
      </w:r>
      <w:r w:rsidRPr="0051603E">
        <w:rPr>
          <w:sz w:val="20"/>
          <w:szCs w:val="20"/>
        </w:rPr>
        <w:t xml:space="preserve">mlouvy včetně všech dodatků bude </w:t>
      </w:r>
      <w:r>
        <w:rPr>
          <w:sz w:val="20"/>
          <w:szCs w:val="20"/>
        </w:rPr>
        <w:t xml:space="preserve">Objednatelem </w:t>
      </w:r>
      <w:r w:rsidRPr="0051603E">
        <w:rPr>
          <w:sz w:val="20"/>
          <w:szCs w:val="20"/>
        </w:rPr>
        <w:t>uveřejněn v registru smluv dle zákona č. 340/2015 Sb., o zvláštních podmínkách účinnosti některých smluv, uveřejňování těchto smluv a o registru smluv (zákon o registru smluv).</w:t>
      </w:r>
    </w:p>
    <w:p w14:paraId="3F12F478" w14:textId="3467C83D" w:rsidR="002E28C4" w:rsidRPr="00696A4A" w:rsidRDefault="002E28C4" w:rsidP="002E28C4">
      <w:pPr>
        <w:pStyle w:val="Zkladntext"/>
        <w:numPr>
          <w:ilvl w:val="1"/>
          <w:numId w:val="34"/>
        </w:numPr>
        <w:spacing w:after="120" w:line="276" w:lineRule="auto"/>
        <w:ind w:left="567" w:hanging="567"/>
        <w:jc w:val="both"/>
        <w:rPr>
          <w:sz w:val="20"/>
        </w:rPr>
      </w:pPr>
      <w:r w:rsidRPr="00413596">
        <w:rPr>
          <w:sz w:val="20"/>
        </w:rPr>
        <w:t>Tato Smlouva nabývá platnosti dnem jejího podpisu oběma Smluvními stranami</w:t>
      </w:r>
      <w:r w:rsidR="0051603E">
        <w:rPr>
          <w:sz w:val="20"/>
        </w:rPr>
        <w:t xml:space="preserve"> a </w:t>
      </w:r>
      <w:r w:rsidR="00E022CA">
        <w:rPr>
          <w:sz w:val="20"/>
        </w:rPr>
        <w:t>účinnosti</w:t>
      </w:r>
      <w:r w:rsidR="0051603E">
        <w:rPr>
          <w:sz w:val="20"/>
        </w:rPr>
        <w:t xml:space="preserve"> dnem jejího</w:t>
      </w:r>
      <w:r w:rsidR="00E022CA">
        <w:rPr>
          <w:sz w:val="20"/>
        </w:rPr>
        <w:t xml:space="preserve"> </w:t>
      </w:r>
      <w:r w:rsidR="0051603E">
        <w:rPr>
          <w:sz w:val="20"/>
        </w:rPr>
        <w:t>u</w:t>
      </w:r>
      <w:r w:rsidR="00E022CA">
        <w:rPr>
          <w:sz w:val="20"/>
        </w:rPr>
        <w:t>veřejnění v registru smluv</w:t>
      </w:r>
      <w:r w:rsidR="0051603E">
        <w:rPr>
          <w:sz w:val="20"/>
        </w:rPr>
        <w:t xml:space="preserve"> dle příslušných ustanovení zákona o registru smluv</w:t>
      </w:r>
      <w:r w:rsidR="00E022CA">
        <w:rPr>
          <w:sz w:val="20"/>
        </w:rPr>
        <w:t xml:space="preserve">. </w:t>
      </w:r>
    </w:p>
    <w:p w14:paraId="55397888" w14:textId="77777777" w:rsidR="002E28C4" w:rsidRPr="00D55963" w:rsidRDefault="002E28C4" w:rsidP="002E28C4">
      <w:pPr>
        <w:pStyle w:val="Zkladntext"/>
        <w:numPr>
          <w:ilvl w:val="0"/>
          <w:numId w:val="34"/>
        </w:numPr>
        <w:spacing w:after="120" w:line="276" w:lineRule="auto"/>
        <w:ind w:left="567" w:hanging="567"/>
        <w:rPr>
          <w:b/>
          <w:iCs/>
          <w:sz w:val="20"/>
          <w:szCs w:val="20"/>
        </w:rPr>
      </w:pPr>
      <w:r w:rsidRPr="00D55963">
        <w:rPr>
          <w:b/>
          <w:iCs/>
          <w:sz w:val="20"/>
          <w:szCs w:val="20"/>
        </w:rPr>
        <w:t>Seznam příloh</w:t>
      </w:r>
    </w:p>
    <w:p w14:paraId="18D1EA8D" w14:textId="0F6CCE75" w:rsidR="002E28C4" w:rsidRPr="00E7581D" w:rsidRDefault="00526246" w:rsidP="002E28C4">
      <w:pPr>
        <w:pStyle w:val="Zkladntext"/>
        <w:spacing w:after="120" w:line="276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Příloha č. </w:t>
      </w:r>
      <w:r w:rsidR="001A6DD5">
        <w:rPr>
          <w:sz w:val="20"/>
          <w:szCs w:val="20"/>
        </w:rPr>
        <w:t>1</w:t>
      </w:r>
      <w:r>
        <w:rPr>
          <w:sz w:val="20"/>
          <w:szCs w:val="20"/>
        </w:rPr>
        <w:t xml:space="preserve"> – </w:t>
      </w:r>
      <w:r w:rsidR="00105579">
        <w:rPr>
          <w:sz w:val="20"/>
          <w:szCs w:val="20"/>
        </w:rPr>
        <w:t>Harmonogram plateb</w:t>
      </w:r>
    </w:p>
    <w:p w14:paraId="481FE157" w14:textId="575D8403" w:rsidR="002E28C4" w:rsidRDefault="002E28C4" w:rsidP="002E28C4">
      <w:pPr>
        <w:pStyle w:val="Zkladntext"/>
        <w:spacing w:after="120" w:line="276" w:lineRule="auto"/>
        <w:ind w:left="567"/>
        <w:rPr>
          <w:sz w:val="20"/>
          <w:szCs w:val="20"/>
        </w:rPr>
      </w:pPr>
      <w:r w:rsidRPr="00E7581D">
        <w:rPr>
          <w:sz w:val="20"/>
          <w:szCs w:val="20"/>
        </w:rPr>
        <w:t xml:space="preserve">Příloha č. </w:t>
      </w:r>
      <w:r w:rsidR="001A6DD5">
        <w:rPr>
          <w:sz w:val="20"/>
          <w:szCs w:val="20"/>
        </w:rPr>
        <w:t>2</w:t>
      </w:r>
      <w:r w:rsidRPr="00E7581D">
        <w:rPr>
          <w:sz w:val="20"/>
          <w:szCs w:val="20"/>
        </w:rPr>
        <w:t xml:space="preserve"> – Seznam poddodavatelů podílejících se na plnění </w:t>
      </w:r>
      <w:r w:rsidRPr="00D55963">
        <w:rPr>
          <w:sz w:val="20"/>
          <w:szCs w:val="20"/>
        </w:rPr>
        <w:t>Smlouvy</w:t>
      </w:r>
    </w:p>
    <w:p w14:paraId="55D14390" w14:textId="399E3DA2" w:rsidR="00194262" w:rsidRPr="00E7581D" w:rsidRDefault="00194262" w:rsidP="002E28C4">
      <w:pPr>
        <w:pStyle w:val="Zkladntext"/>
        <w:spacing w:after="120" w:line="276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Příloha č. </w:t>
      </w:r>
      <w:r w:rsidR="001A6DD5">
        <w:rPr>
          <w:sz w:val="20"/>
          <w:szCs w:val="20"/>
        </w:rPr>
        <w:t>3</w:t>
      </w:r>
      <w:r>
        <w:rPr>
          <w:sz w:val="20"/>
          <w:szCs w:val="20"/>
        </w:rPr>
        <w:t xml:space="preserve"> – Výčet činností vybraných členů týmu Správce stavby</w:t>
      </w:r>
    </w:p>
    <w:p w14:paraId="0A149057" w14:textId="77777777" w:rsidR="002E28C4" w:rsidRPr="00413596" w:rsidRDefault="002E28C4" w:rsidP="002E28C4">
      <w:pPr>
        <w:pStyle w:val="Zkladntext"/>
        <w:spacing w:after="120" w:line="276" w:lineRule="auto"/>
        <w:rPr>
          <w:sz w:val="20"/>
          <w:szCs w:val="20"/>
        </w:rPr>
      </w:pPr>
    </w:p>
    <w:p w14:paraId="51F202E4" w14:textId="756D97B7" w:rsidR="002E28C4" w:rsidRPr="00413596" w:rsidRDefault="002E28C4" w:rsidP="002E28C4">
      <w:pPr>
        <w:pStyle w:val="Zkladntext"/>
        <w:tabs>
          <w:tab w:val="left" w:pos="4760"/>
        </w:tabs>
        <w:spacing w:after="120" w:line="276" w:lineRule="auto"/>
        <w:rPr>
          <w:sz w:val="20"/>
          <w:szCs w:val="20"/>
        </w:rPr>
      </w:pPr>
      <w:r w:rsidRPr="00413596">
        <w:rPr>
          <w:sz w:val="20"/>
          <w:szCs w:val="20"/>
        </w:rPr>
        <w:t xml:space="preserve">V </w:t>
      </w:r>
      <w:r w:rsidR="00DE024E">
        <w:rPr>
          <w:sz w:val="20"/>
          <w:szCs w:val="20"/>
        </w:rPr>
        <w:t xml:space="preserve">Olomouci </w:t>
      </w:r>
      <w:r w:rsidRPr="00413596">
        <w:rPr>
          <w:sz w:val="20"/>
          <w:szCs w:val="20"/>
        </w:rPr>
        <w:t>dne …………</w:t>
      </w:r>
      <w:proofErr w:type="gramStart"/>
      <w:r w:rsidRPr="00413596">
        <w:rPr>
          <w:sz w:val="20"/>
          <w:szCs w:val="20"/>
        </w:rPr>
        <w:t>…...</w:t>
      </w:r>
      <w:r w:rsidRPr="00413596">
        <w:rPr>
          <w:sz w:val="20"/>
          <w:szCs w:val="20"/>
        </w:rPr>
        <w:tab/>
      </w:r>
      <w:r w:rsidR="004E24F1">
        <w:rPr>
          <w:sz w:val="20"/>
          <w:szCs w:val="20"/>
        </w:rPr>
        <w:tab/>
      </w:r>
      <w:r w:rsidRPr="00413596">
        <w:rPr>
          <w:sz w:val="20"/>
          <w:szCs w:val="20"/>
        </w:rPr>
        <w:t>V</w:t>
      </w:r>
      <w:r w:rsidR="00DE024E">
        <w:rPr>
          <w:sz w:val="20"/>
          <w:szCs w:val="20"/>
        </w:rPr>
        <w:t> Olomouci</w:t>
      </w:r>
      <w:proofErr w:type="gramEnd"/>
      <w:r w:rsidR="00DE024E">
        <w:rPr>
          <w:sz w:val="20"/>
          <w:szCs w:val="20"/>
        </w:rPr>
        <w:t xml:space="preserve"> </w:t>
      </w:r>
      <w:r w:rsidRPr="00413596">
        <w:rPr>
          <w:sz w:val="20"/>
          <w:szCs w:val="20"/>
        </w:rPr>
        <w:t>dne ………….....</w:t>
      </w:r>
    </w:p>
    <w:p w14:paraId="4C65C1E3" w14:textId="77777777" w:rsidR="002E28C4" w:rsidRPr="00413596" w:rsidRDefault="002E28C4" w:rsidP="002E28C4">
      <w:pPr>
        <w:pStyle w:val="Zkladntext"/>
        <w:tabs>
          <w:tab w:val="left" w:pos="4760"/>
        </w:tabs>
        <w:spacing w:after="120" w:line="276" w:lineRule="auto"/>
        <w:rPr>
          <w:sz w:val="20"/>
          <w:szCs w:val="20"/>
        </w:rPr>
      </w:pPr>
    </w:p>
    <w:p w14:paraId="76CC123B" w14:textId="77777777" w:rsidR="002E28C4" w:rsidRPr="00E7581D" w:rsidRDefault="002E28C4" w:rsidP="002E28C4">
      <w:pPr>
        <w:pStyle w:val="Zkladntext"/>
        <w:tabs>
          <w:tab w:val="left" w:pos="4760"/>
        </w:tabs>
        <w:spacing w:after="120" w:line="276" w:lineRule="auto"/>
        <w:rPr>
          <w:sz w:val="20"/>
          <w:szCs w:val="20"/>
        </w:rPr>
      </w:pPr>
    </w:p>
    <w:p w14:paraId="0DE44970" w14:textId="77777777" w:rsidR="002E28C4" w:rsidRPr="00E7581D" w:rsidRDefault="002E28C4" w:rsidP="002E28C4">
      <w:pPr>
        <w:pStyle w:val="Zkladntext"/>
        <w:tabs>
          <w:tab w:val="left" w:pos="4760"/>
        </w:tabs>
        <w:spacing w:after="120" w:line="276" w:lineRule="auto"/>
        <w:rPr>
          <w:sz w:val="20"/>
          <w:szCs w:val="20"/>
        </w:rPr>
      </w:pPr>
    </w:p>
    <w:p w14:paraId="09E205AA" w14:textId="4AA69F22" w:rsidR="002E28C4" w:rsidRPr="00E7581D" w:rsidRDefault="002E28C4" w:rsidP="002E28C4">
      <w:pPr>
        <w:pStyle w:val="Zkladntext"/>
        <w:tabs>
          <w:tab w:val="left" w:pos="4760"/>
          <w:tab w:val="left" w:pos="4933"/>
        </w:tabs>
        <w:spacing w:after="120" w:line="276" w:lineRule="auto"/>
        <w:rPr>
          <w:sz w:val="20"/>
          <w:szCs w:val="20"/>
        </w:rPr>
      </w:pPr>
      <w:r w:rsidRPr="00E7581D">
        <w:rPr>
          <w:sz w:val="20"/>
          <w:szCs w:val="20"/>
        </w:rPr>
        <w:t>……………………………………..</w:t>
      </w:r>
      <w:r w:rsidRPr="00E7581D">
        <w:rPr>
          <w:sz w:val="20"/>
          <w:szCs w:val="20"/>
        </w:rPr>
        <w:tab/>
      </w:r>
      <w:r w:rsidR="004E24F1">
        <w:rPr>
          <w:sz w:val="20"/>
          <w:szCs w:val="20"/>
        </w:rPr>
        <w:tab/>
      </w:r>
      <w:r w:rsidRPr="00E7581D">
        <w:rPr>
          <w:sz w:val="20"/>
          <w:szCs w:val="20"/>
        </w:rPr>
        <w:t>…………………..…….………</w:t>
      </w:r>
    </w:p>
    <w:p w14:paraId="3EFFF22C" w14:textId="4199F707" w:rsidR="002E28C4" w:rsidRPr="00E7581D" w:rsidRDefault="002E28C4" w:rsidP="002E28C4">
      <w:pPr>
        <w:pStyle w:val="Zkladntext"/>
        <w:tabs>
          <w:tab w:val="left" w:pos="4760"/>
          <w:tab w:val="left" w:pos="4944"/>
        </w:tabs>
        <w:spacing w:line="276" w:lineRule="auto"/>
        <w:ind w:right="1043"/>
        <w:rPr>
          <w:sz w:val="20"/>
          <w:szCs w:val="20"/>
        </w:rPr>
      </w:pPr>
      <w:r w:rsidRPr="00E7581D">
        <w:rPr>
          <w:sz w:val="20"/>
          <w:szCs w:val="20"/>
        </w:rPr>
        <w:t xml:space="preserve">za </w:t>
      </w:r>
      <w:r w:rsidR="004E24F1">
        <w:rPr>
          <w:sz w:val="20"/>
          <w:szCs w:val="20"/>
        </w:rPr>
        <w:t>O</w:t>
      </w:r>
      <w:r w:rsidRPr="00D55963">
        <w:rPr>
          <w:sz w:val="20"/>
          <w:szCs w:val="20"/>
        </w:rPr>
        <w:t>bjednatele</w:t>
      </w:r>
      <w:r w:rsidRPr="00E7581D">
        <w:rPr>
          <w:sz w:val="20"/>
          <w:szCs w:val="20"/>
        </w:rPr>
        <w:t xml:space="preserve">: </w:t>
      </w:r>
      <w:r w:rsidR="004E24F1">
        <w:rPr>
          <w:sz w:val="20"/>
          <w:szCs w:val="20"/>
        </w:rPr>
        <w:tab/>
      </w:r>
      <w:r w:rsidRPr="00E7581D">
        <w:rPr>
          <w:sz w:val="20"/>
          <w:szCs w:val="20"/>
        </w:rPr>
        <w:tab/>
        <w:t xml:space="preserve">za </w:t>
      </w:r>
      <w:r w:rsidR="004E24F1">
        <w:rPr>
          <w:sz w:val="20"/>
          <w:szCs w:val="20"/>
        </w:rPr>
        <w:t>Správce stavby</w:t>
      </w:r>
      <w:r w:rsidRPr="00E7581D">
        <w:rPr>
          <w:sz w:val="20"/>
          <w:szCs w:val="20"/>
        </w:rPr>
        <w:t>:</w:t>
      </w:r>
    </w:p>
    <w:p w14:paraId="7BFA4A49" w14:textId="0D786096" w:rsidR="002E28C4" w:rsidRPr="00D55963" w:rsidRDefault="004E24F1" w:rsidP="00DE024E">
      <w:pPr>
        <w:spacing w:after="0"/>
        <w:ind w:left="4956" w:hanging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Statutární město Olomouc</w:t>
      </w:r>
      <w:r>
        <w:rPr>
          <w:rFonts w:ascii="Arial" w:hAnsi="Arial" w:cs="Arial"/>
          <w:sz w:val="20"/>
          <w:szCs w:val="20"/>
        </w:rPr>
        <w:tab/>
      </w:r>
      <w:r w:rsidR="00DE024E" w:rsidRPr="00DE02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SAFETY PRO s.r.o.</w:t>
      </w:r>
      <w:r w:rsidR="00DE024E" w:rsidRPr="00DE02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– vedoucí člen společnosti „SAFETY – VRV – ČOV sušárna kalů správce stavby“</w:t>
      </w:r>
    </w:p>
    <w:p w14:paraId="40AD2259" w14:textId="5258F3BB" w:rsidR="004E24F1" w:rsidRDefault="004E24F1" w:rsidP="002E28C4">
      <w:pPr>
        <w:spacing w:after="0"/>
        <w:rPr>
          <w:rFonts w:ascii="Arial" w:hAnsi="Arial" w:cs="Arial"/>
          <w:sz w:val="20"/>
          <w:szCs w:val="20"/>
        </w:rPr>
      </w:pPr>
      <w:r w:rsidRPr="004E24F1">
        <w:rPr>
          <w:rFonts w:ascii="Arial" w:hAnsi="Arial" w:cs="Arial"/>
          <w:sz w:val="20"/>
          <w:szCs w:val="20"/>
        </w:rPr>
        <w:t>JUDr. Martin Major, MBA,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E024E" w:rsidRPr="00DE02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Ing. Jiří Smékal</w:t>
      </w:r>
    </w:p>
    <w:p w14:paraId="18EA623E" w14:textId="60971740" w:rsidR="008C7B79" w:rsidRPr="00E458C3" w:rsidRDefault="004E24F1" w:rsidP="00E458C3">
      <w:pPr>
        <w:spacing w:after="0"/>
        <w:rPr>
          <w:rFonts w:ascii="Arial" w:hAnsi="Arial" w:cs="Arial"/>
          <w:sz w:val="20"/>
          <w:szCs w:val="20"/>
        </w:rPr>
      </w:pPr>
      <w:r w:rsidRPr="004E24F1">
        <w:rPr>
          <w:rFonts w:ascii="Arial" w:hAnsi="Arial" w:cs="Arial"/>
          <w:sz w:val="20"/>
          <w:szCs w:val="20"/>
        </w:rPr>
        <w:t>náměst</w:t>
      </w:r>
      <w:r>
        <w:rPr>
          <w:rFonts w:ascii="Arial" w:hAnsi="Arial" w:cs="Arial"/>
          <w:sz w:val="20"/>
          <w:szCs w:val="20"/>
        </w:rPr>
        <w:t>e</w:t>
      </w:r>
      <w:r w:rsidRPr="004E24F1">
        <w:rPr>
          <w:rFonts w:ascii="Arial" w:hAnsi="Arial" w:cs="Arial"/>
          <w:sz w:val="20"/>
          <w:szCs w:val="20"/>
        </w:rPr>
        <w:t>k primátora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E024E" w:rsidRPr="00DE02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jednatel</w:t>
      </w:r>
    </w:p>
    <w:sectPr w:rsidR="008C7B79" w:rsidRPr="00E458C3" w:rsidSect="003F17E3">
      <w:headerReference w:type="first" r:id="rId9"/>
      <w:footerReference w:type="first" r:id="rId10"/>
      <w:pgSz w:w="11906" w:h="16838" w:code="9"/>
      <w:pgMar w:top="1985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871A8" w14:textId="77777777" w:rsidR="0021246D" w:rsidRDefault="0021246D">
      <w:pPr>
        <w:spacing w:after="0" w:line="240" w:lineRule="auto"/>
      </w:pPr>
      <w:r>
        <w:separator/>
      </w:r>
    </w:p>
  </w:endnote>
  <w:endnote w:type="continuationSeparator" w:id="0">
    <w:p w14:paraId="08144D42" w14:textId="77777777" w:rsidR="0021246D" w:rsidRDefault="0021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2C218" w14:textId="432D435C" w:rsidR="003F17E3" w:rsidRPr="000C61BD" w:rsidRDefault="00530D94" w:rsidP="000C61BD">
    <w:pPr>
      <w:pStyle w:val="Zpat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560603554"/>
        <w:docPartObj>
          <w:docPartGallery w:val="Page Numbers (Top of Page)"/>
          <w:docPartUnique/>
        </w:docPartObj>
      </w:sdtPr>
      <w:sdtEndPr/>
      <w:sdtContent>
        <w:r w:rsidR="000C61BD" w:rsidRPr="003746AA">
          <w:rPr>
            <w:rFonts w:ascii="Arial" w:hAnsi="Arial" w:cs="Arial"/>
            <w:sz w:val="20"/>
            <w:szCs w:val="20"/>
          </w:rPr>
          <w:t xml:space="preserve">Stránka </w:t>
        </w:r>
        <w:r w:rsidR="000C61BD" w:rsidRPr="003746A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="000C61BD" w:rsidRPr="003746AA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="000C61BD" w:rsidRPr="003746A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bCs/>
            <w:noProof/>
            <w:sz w:val="20"/>
            <w:szCs w:val="20"/>
          </w:rPr>
          <w:t>1</w:t>
        </w:r>
        <w:r w:rsidR="000C61BD" w:rsidRPr="003746AA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="000C61BD" w:rsidRPr="003746AA">
          <w:rPr>
            <w:rFonts w:ascii="Arial" w:hAnsi="Arial" w:cs="Arial"/>
            <w:sz w:val="20"/>
            <w:szCs w:val="20"/>
          </w:rPr>
          <w:t xml:space="preserve"> z </w:t>
        </w:r>
        <w:r w:rsidR="000C61BD" w:rsidRPr="003746AA">
          <w:rPr>
            <w:rFonts w:ascii="Arial" w:hAnsi="Arial" w:cs="Arial"/>
            <w:b/>
            <w:bCs/>
            <w:sz w:val="20"/>
            <w:szCs w:val="20"/>
          </w:rPr>
          <w:t>1</w:t>
        </w:r>
        <w:r w:rsidR="000C61BD">
          <w:rPr>
            <w:rFonts w:ascii="Arial" w:hAnsi="Arial" w:cs="Arial"/>
            <w:b/>
            <w:bCs/>
            <w:sz w:val="20"/>
            <w:szCs w:val="20"/>
          </w:rPr>
          <w:t>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B7BDD" w14:textId="77777777" w:rsidR="0021246D" w:rsidRDefault="0021246D">
      <w:pPr>
        <w:spacing w:after="0" w:line="240" w:lineRule="auto"/>
      </w:pPr>
      <w:r>
        <w:separator/>
      </w:r>
    </w:p>
  </w:footnote>
  <w:footnote w:type="continuationSeparator" w:id="0">
    <w:p w14:paraId="66E04F7B" w14:textId="77777777" w:rsidR="0021246D" w:rsidRDefault="00212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C8F5F" w14:textId="77777777" w:rsidR="004D5C0F" w:rsidRDefault="004D5C0F" w:rsidP="004D5C0F">
    <w:pPr>
      <w:pStyle w:val="Zkladntext"/>
      <w:spacing w:line="276" w:lineRule="auto"/>
      <w:ind w:right="-428"/>
      <w:rPr>
        <w:sz w:val="20"/>
        <w:szCs w:val="20"/>
      </w:rPr>
    </w:pPr>
    <w:r w:rsidRPr="004D5C0F">
      <w:rPr>
        <w:sz w:val="20"/>
        <w:szCs w:val="20"/>
      </w:rPr>
      <w:t>č.j.: SMOL/120640/2020OI/IP/</w:t>
    </w:r>
    <w:proofErr w:type="spellStart"/>
    <w:r w:rsidRPr="004D5C0F">
      <w:rPr>
        <w:sz w:val="20"/>
        <w:szCs w:val="20"/>
      </w:rPr>
      <w:t>Fil</w:t>
    </w:r>
    <w:proofErr w:type="spellEnd"/>
  </w:p>
  <w:p w14:paraId="55F40C92" w14:textId="2E3D02AE" w:rsidR="004D5C0F" w:rsidRPr="004D5C0F" w:rsidRDefault="004D5C0F" w:rsidP="004D5C0F">
    <w:pPr>
      <w:pStyle w:val="Zkladntext"/>
      <w:spacing w:line="276" w:lineRule="auto"/>
      <w:ind w:right="-428"/>
      <w:rPr>
        <w:sz w:val="20"/>
        <w:szCs w:val="20"/>
      </w:rPr>
    </w:pPr>
    <w:r w:rsidRPr="004D5C0F">
      <w:rPr>
        <w:sz w:val="20"/>
        <w:szCs w:val="20"/>
      </w:rPr>
      <w:t>č. smlouvy: OI-IP/SOD/001284/2022/</w:t>
    </w:r>
    <w:proofErr w:type="spellStart"/>
    <w:r w:rsidRPr="004D5C0F">
      <w:rPr>
        <w:sz w:val="20"/>
        <w:szCs w:val="20"/>
      </w:rPr>
      <w:t>Fil</w:t>
    </w:r>
    <w:proofErr w:type="spellEnd"/>
  </w:p>
  <w:p w14:paraId="60D4E1F1" w14:textId="0E93274A" w:rsidR="003F17E3" w:rsidRDefault="003F17E3" w:rsidP="004D5C0F">
    <w:pPr>
      <w:pStyle w:val="Zhlav"/>
      <w:tabs>
        <w:tab w:val="clear" w:pos="4536"/>
        <w:tab w:val="clear" w:pos="9072"/>
        <w:tab w:val="left" w:pos="970"/>
        <w:tab w:val="center" w:pos="4535"/>
        <w:tab w:val="left" w:pos="570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F40"/>
    <w:multiLevelType w:val="multilevel"/>
    <w:tmpl w:val="0FCC8904"/>
    <w:lvl w:ilvl="0">
      <w:start w:val="12"/>
      <w:numFmt w:val="decimal"/>
      <w:lvlText w:val="%1"/>
      <w:lvlJc w:val="left"/>
      <w:pPr>
        <w:ind w:left="83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" w:hanging="567"/>
      </w:pPr>
      <w:rPr>
        <w:rFonts w:asciiTheme="minorHAnsi" w:eastAsia="Franklin Gothic Medium" w:hAnsiTheme="minorHAnsi" w:cstheme="minorHAnsi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2533" w:hanging="567"/>
      </w:pPr>
      <w:rPr>
        <w:rFonts w:hint="default"/>
      </w:rPr>
    </w:lvl>
    <w:lvl w:ilvl="3">
      <w:numFmt w:val="bullet"/>
      <w:lvlText w:val="•"/>
      <w:lvlJc w:val="left"/>
      <w:pPr>
        <w:ind w:left="3379" w:hanging="567"/>
      </w:pPr>
      <w:rPr>
        <w:rFonts w:hint="default"/>
      </w:rPr>
    </w:lvl>
    <w:lvl w:ilvl="4">
      <w:numFmt w:val="bullet"/>
      <w:lvlText w:val="•"/>
      <w:lvlJc w:val="left"/>
      <w:pPr>
        <w:ind w:left="4226" w:hanging="567"/>
      </w:pPr>
      <w:rPr>
        <w:rFonts w:hint="default"/>
      </w:rPr>
    </w:lvl>
    <w:lvl w:ilvl="5">
      <w:numFmt w:val="bullet"/>
      <w:lvlText w:val="•"/>
      <w:lvlJc w:val="left"/>
      <w:pPr>
        <w:ind w:left="5073" w:hanging="567"/>
      </w:pPr>
      <w:rPr>
        <w:rFonts w:hint="default"/>
      </w:rPr>
    </w:lvl>
    <w:lvl w:ilvl="6">
      <w:numFmt w:val="bullet"/>
      <w:lvlText w:val="•"/>
      <w:lvlJc w:val="left"/>
      <w:pPr>
        <w:ind w:left="5919" w:hanging="567"/>
      </w:pPr>
      <w:rPr>
        <w:rFonts w:hint="default"/>
      </w:rPr>
    </w:lvl>
    <w:lvl w:ilvl="7">
      <w:numFmt w:val="bullet"/>
      <w:lvlText w:val="•"/>
      <w:lvlJc w:val="left"/>
      <w:pPr>
        <w:ind w:left="6766" w:hanging="567"/>
      </w:pPr>
      <w:rPr>
        <w:rFonts w:hint="default"/>
      </w:rPr>
    </w:lvl>
    <w:lvl w:ilvl="8">
      <w:numFmt w:val="bullet"/>
      <w:lvlText w:val="•"/>
      <w:lvlJc w:val="left"/>
      <w:pPr>
        <w:ind w:left="7613" w:hanging="567"/>
      </w:pPr>
      <w:rPr>
        <w:rFonts w:hint="default"/>
      </w:rPr>
    </w:lvl>
  </w:abstractNum>
  <w:abstractNum w:abstractNumId="1">
    <w:nsid w:val="08C928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F964A8"/>
    <w:multiLevelType w:val="multilevel"/>
    <w:tmpl w:val="6838A2E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6036A9"/>
    <w:multiLevelType w:val="hybridMultilevel"/>
    <w:tmpl w:val="844A732A"/>
    <w:lvl w:ilvl="0" w:tplc="FB8A74D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color w:val="181823"/>
        <w:w w:val="99"/>
        <w:sz w:val="21"/>
        <w:szCs w:val="21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13830"/>
    <w:multiLevelType w:val="multilevel"/>
    <w:tmpl w:val="DC32F670"/>
    <w:lvl w:ilvl="0">
      <w:start w:val="10"/>
      <w:numFmt w:val="decimal"/>
      <w:lvlText w:val="%1"/>
      <w:lvlJc w:val="left"/>
      <w:pPr>
        <w:ind w:left="656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6" w:hanging="560"/>
      </w:pPr>
      <w:rPr>
        <w:rFonts w:asciiTheme="minorHAnsi" w:eastAsia="Franklin Gothic Medium" w:hAnsiTheme="minorHAnsi" w:cstheme="minorHAnsi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2389" w:hanging="560"/>
      </w:pPr>
      <w:rPr>
        <w:rFonts w:hint="default"/>
      </w:rPr>
    </w:lvl>
    <w:lvl w:ilvl="3">
      <w:numFmt w:val="bullet"/>
      <w:lvlText w:val="•"/>
      <w:lvlJc w:val="left"/>
      <w:pPr>
        <w:ind w:left="3253" w:hanging="560"/>
      </w:pPr>
      <w:rPr>
        <w:rFonts w:hint="default"/>
      </w:rPr>
    </w:lvl>
    <w:lvl w:ilvl="4">
      <w:numFmt w:val="bullet"/>
      <w:lvlText w:val="•"/>
      <w:lvlJc w:val="left"/>
      <w:pPr>
        <w:ind w:left="4118" w:hanging="560"/>
      </w:pPr>
      <w:rPr>
        <w:rFonts w:hint="default"/>
      </w:rPr>
    </w:lvl>
    <w:lvl w:ilvl="5">
      <w:numFmt w:val="bullet"/>
      <w:lvlText w:val="•"/>
      <w:lvlJc w:val="left"/>
      <w:pPr>
        <w:ind w:left="4983" w:hanging="560"/>
      </w:pPr>
      <w:rPr>
        <w:rFonts w:hint="default"/>
      </w:rPr>
    </w:lvl>
    <w:lvl w:ilvl="6">
      <w:numFmt w:val="bullet"/>
      <w:lvlText w:val="•"/>
      <w:lvlJc w:val="left"/>
      <w:pPr>
        <w:ind w:left="5847" w:hanging="560"/>
      </w:pPr>
      <w:rPr>
        <w:rFonts w:hint="default"/>
      </w:rPr>
    </w:lvl>
    <w:lvl w:ilvl="7">
      <w:numFmt w:val="bullet"/>
      <w:lvlText w:val="•"/>
      <w:lvlJc w:val="left"/>
      <w:pPr>
        <w:ind w:left="6712" w:hanging="560"/>
      </w:pPr>
      <w:rPr>
        <w:rFonts w:hint="default"/>
      </w:rPr>
    </w:lvl>
    <w:lvl w:ilvl="8">
      <w:numFmt w:val="bullet"/>
      <w:lvlText w:val="•"/>
      <w:lvlJc w:val="left"/>
      <w:pPr>
        <w:ind w:left="7577" w:hanging="560"/>
      </w:pPr>
      <w:rPr>
        <w:rFonts w:hint="default"/>
      </w:rPr>
    </w:lvl>
  </w:abstractNum>
  <w:abstractNum w:abstractNumId="5">
    <w:nsid w:val="0E4234F7"/>
    <w:multiLevelType w:val="hybridMultilevel"/>
    <w:tmpl w:val="6BC49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22735"/>
    <w:multiLevelType w:val="hybridMultilevel"/>
    <w:tmpl w:val="277E8552"/>
    <w:lvl w:ilvl="0" w:tplc="1480BBEA">
      <w:start w:val="1"/>
      <w:numFmt w:val="decimal"/>
      <w:lvlText w:val="%1."/>
      <w:lvlJc w:val="left"/>
      <w:pPr>
        <w:ind w:left="3284" w:hanging="360"/>
      </w:pPr>
      <w:rPr>
        <w:rFonts w:asciiTheme="minorHAnsi" w:eastAsia="Franklin Gothic Medium" w:hAnsiTheme="minorHAnsi" w:cstheme="minorHAnsi" w:hint="default"/>
        <w:w w:val="101"/>
        <w:sz w:val="22"/>
        <w:szCs w:val="22"/>
      </w:rPr>
    </w:lvl>
    <w:lvl w:ilvl="1" w:tplc="967823F8">
      <w:start w:val="3"/>
      <w:numFmt w:val="decimal"/>
      <w:lvlText w:val="%2."/>
      <w:lvlJc w:val="left"/>
      <w:pPr>
        <w:ind w:left="6336" w:hanging="240"/>
        <w:jc w:val="right"/>
      </w:pPr>
      <w:rPr>
        <w:rFonts w:hint="default"/>
        <w:w w:val="100"/>
        <w:u w:val="single" w:color="000000"/>
      </w:rPr>
    </w:lvl>
    <w:lvl w:ilvl="2" w:tplc="566CD934">
      <w:numFmt w:val="bullet"/>
      <w:lvlText w:val="•"/>
      <w:lvlJc w:val="left"/>
      <w:pPr>
        <w:ind w:left="7159" w:hanging="240"/>
      </w:pPr>
      <w:rPr>
        <w:rFonts w:hint="default"/>
      </w:rPr>
    </w:lvl>
    <w:lvl w:ilvl="3" w:tplc="263C1A74">
      <w:numFmt w:val="bullet"/>
      <w:lvlText w:val="•"/>
      <w:lvlJc w:val="left"/>
      <w:pPr>
        <w:ind w:left="7711" w:hanging="240"/>
      </w:pPr>
      <w:rPr>
        <w:rFonts w:hint="default"/>
      </w:rPr>
    </w:lvl>
    <w:lvl w:ilvl="4" w:tplc="1C787C58">
      <w:numFmt w:val="bullet"/>
      <w:lvlText w:val="•"/>
      <w:lvlJc w:val="left"/>
      <w:pPr>
        <w:ind w:left="8263" w:hanging="240"/>
      </w:pPr>
      <w:rPr>
        <w:rFonts w:hint="default"/>
      </w:rPr>
    </w:lvl>
    <w:lvl w:ilvl="5" w:tplc="AF8ABC4E">
      <w:numFmt w:val="bullet"/>
      <w:lvlText w:val="•"/>
      <w:lvlJc w:val="left"/>
      <w:pPr>
        <w:ind w:left="8815" w:hanging="240"/>
      </w:pPr>
      <w:rPr>
        <w:rFonts w:hint="default"/>
      </w:rPr>
    </w:lvl>
    <w:lvl w:ilvl="6" w:tplc="9662CA7C">
      <w:numFmt w:val="bullet"/>
      <w:lvlText w:val="•"/>
      <w:lvlJc w:val="left"/>
      <w:pPr>
        <w:ind w:left="9367" w:hanging="240"/>
      </w:pPr>
      <w:rPr>
        <w:rFonts w:hint="default"/>
      </w:rPr>
    </w:lvl>
    <w:lvl w:ilvl="7" w:tplc="B4BE8F42">
      <w:numFmt w:val="bullet"/>
      <w:lvlText w:val="•"/>
      <w:lvlJc w:val="left"/>
      <w:pPr>
        <w:ind w:left="9918" w:hanging="240"/>
      </w:pPr>
      <w:rPr>
        <w:rFonts w:hint="default"/>
      </w:rPr>
    </w:lvl>
    <w:lvl w:ilvl="8" w:tplc="7264E8B0">
      <w:numFmt w:val="bullet"/>
      <w:lvlText w:val="•"/>
      <w:lvlJc w:val="left"/>
      <w:pPr>
        <w:ind w:left="10470" w:hanging="240"/>
      </w:pPr>
      <w:rPr>
        <w:rFonts w:hint="default"/>
      </w:rPr>
    </w:lvl>
  </w:abstractNum>
  <w:abstractNum w:abstractNumId="7">
    <w:nsid w:val="0F462A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0F4111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46561"/>
    <w:multiLevelType w:val="multilevel"/>
    <w:tmpl w:val="F0F463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26C6762"/>
    <w:multiLevelType w:val="hybridMultilevel"/>
    <w:tmpl w:val="61C4306A"/>
    <w:lvl w:ilvl="0" w:tplc="D9AAFDAA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23B6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DB022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5D074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CE3E1F"/>
    <w:multiLevelType w:val="multilevel"/>
    <w:tmpl w:val="4912CBBE"/>
    <w:lvl w:ilvl="0">
      <w:start w:val="11"/>
      <w:numFmt w:val="decimal"/>
      <w:lvlText w:val="%1"/>
      <w:lvlJc w:val="left"/>
      <w:pPr>
        <w:ind w:left="682" w:hanging="5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50"/>
      </w:pPr>
      <w:rPr>
        <w:rFonts w:asciiTheme="minorHAnsi" w:eastAsia="Franklin Gothic Medium" w:hAnsiTheme="minorHAnsi" w:cstheme="minorHAnsi" w:hint="default"/>
        <w:w w:val="101"/>
        <w:sz w:val="22"/>
        <w:szCs w:val="22"/>
      </w:rPr>
    </w:lvl>
    <w:lvl w:ilvl="2">
      <w:start w:val="1"/>
      <w:numFmt w:val="decimal"/>
      <w:lvlText w:val="%1.%2.%3."/>
      <w:lvlJc w:val="left"/>
      <w:pPr>
        <w:ind w:left="1818" w:hanging="814"/>
      </w:pPr>
      <w:rPr>
        <w:rFonts w:asciiTheme="minorHAnsi" w:eastAsia="Franklin Gothic Medium" w:hAnsiTheme="minorHAnsi" w:cstheme="minorHAns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483" w:hanging="814"/>
      </w:pPr>
      <w:rPr>
        <w:rFonts w:hint="default"/>
      </w:rPr>
    </w:lvl>
    <w:lvl w:ilvl="4">
      <w:numFmt w:val="bullet"/>
      <w:lvlText w:val="•"/>
      <w:lvlJc w:val="left"/>
      <w:pPr>
        <w:ind w:left="4315" w:hanging="814"/>
      </w:pPr>
      <w:rPr>
        <w:rFonts w:hint="default"/>
      </w:rPr>
    </w:lvl>
    <w:lvl w:ilvl="5">
      <w:numFmt w:val="bullet"/>
      <w:lvlText w:val="•"/>
      <w:lvlJc w:val="left"/>
      <w:pPr>
        <w:ind w:left="5147" w:hanging="814"/>
      </w:pPr>
      <w:rPr>
        <w:rFonts w:hint="default"/>
      </w:rPr>
    </w:lvl>
    <w:lvl w:ilvl="6">
      <w:numFmt w:val="bullet"/>
      <w:lvlText w:val="•"/>
      <w:lvlJc w:val="left"/>
      <w:pPr>
        <w:ind w:left="5979" w:hanging="814"/>
      </w:pPr>
      <w:rPr>
        <w:rFonts w:hint="default"/>
      </w:rPr>
    </w:lvl>
    <w:lvl w:ilvl="7">
      <w:numFmt w:val="bullet"/>
      <w:lvlText w:val="•"/>
      <w:lvlJc w:val="left"/>
      <w:pPr>
        <w:ind w:left="6810" w:hanging="814"/>
      </w:pPr>
      <w:rPr>
        <w:rFonts w:hint="default"/>
      </w:rPr>
    </w:lvl>
    <w:lvl w:ilvl="8">
      <w:numFmt w:val="bullet"/>
      <w:lvlText w:val="•"/>
      <w:lvlJc w:val="left"/>
      <w:pPr>
        <w:ind w:left="7642" w:hanging="814"/>
      </w:pPr>
      <w:rPr>
        <w:rFonts w:hint="default"/>
      </w:rPr>
    </w:lvl>
  </w:abstractNum>
  <w:abstractNum w:abstractNumId="15">
    <w:nsid w:val="2B18674E"/>
    <w:multiLevelType w:val="multilevel"/>
    <w:tmpl w:val="39BEA4C8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53" w:hanging="1800"/>
      </w:pPr>
      <w:rPr>
        <w:rFonts w:hint="default"/>
      </w:rPr>
    </w:lvl>
  </w:abstractNum>
  <w:abstractNum w:abstractNumId="16">
    <w:nsid w:val="2B437755"/>
    <w:multiLevelType w:val="hybridMultilevel"/>
    <w:tmpl w:val="C8FCFE6E"/>
    <w:lvl w:ilvl="0" w:tplc="C6C06DAE">
      <w:start w:val="3"/>
      <w:numFmt w:val="decimal"/>
      <w:lvlText w:val="%1."/>
      <w:lvlJc w:val="left"/>
      <w:pPr>
        <w:ind w:left="656" w:hanging="264"/>
      </w:pPr>
      <w:rPr>
        <w:rFonts w:ascii="Franklin Gothic Medium" w:eastAsia="Franklin Gothic Medium" w:hAnsi="Franklin Gothic Medium" w:cs="Franklin Gothic Medium" w:hint="default"/>
        <w:spacing w:val="-1"/>
        <w:w w:val="101"/>
        <w:sz w:val="22"/>
        <w:szCs w:val="22"/>
      </w:rPr>
    </w:lvl>
    <w:lvl w:ilvl="1" w:tplc="86341816">
      <w:start w:val="11"/>
      <w:numFmt w:val="decimal"/>
      <w:lvlText w:val="%2."/>
      <w:lvlJc w:val="left"/>
      <w:pPr>
        <w:ind w:left="4523" w:hanging="370"/>
        <w:jc w:val="right"/>
      </w:pPr>
      <w:rPr>
        <w:rFonts w:hint="default"/>
        <w:spacing w:val="-1"/>
        <w:w w:val="100"/>
        <w:u w:val="none"/>
      </w:rPr>
    </w:lvl>
    <w:lvl w:ilvl="2" w:tplc="48BA8A08">
      <w:numFmt w:val="bullet"/>
      <w:lvlText w:val="•"/>
      <w:lvlJc w:val="left"/>
      <w:pPr>
        <w:ind w:left="5051" w:hanging="370"/>
      </w:pPr>
      <w:rPr>
        <w:rFonts w:hint="default"/>
      </w:rPr>
    </w:lvl>
    <w:lvl w:ilvl="3" w:tplc="D310852C">
      <w:numFmt w:val="bullet"/>
      <w:lvlText w:val="•"/>
      <w:lvlJc w:val="left"/>
      <w:pPr>
        <w:ind w:left="5583" w:hanging="370"/>
      </w:pPr>
      <w:rPr>
        <w:rFonts w:hint="default"/>
      </w:rPr>
    </w:lvl>
    <w:lvl w:ilvl="4" w:tplc="5060E93E">
      <w:numFmt w:val="bullet"/>
      <w:lvlText w:val="•"/>
      <w:lvlJc w:val="left"/>
      <w:pPr>
        <w:ind w:left="6115" w:hanging="370"/>
      </w:pPr>
      <w:rPr>
        <w:rFonts w:hint="default"/>
      </w:rPr>
    </w:lvl>
    <w:lvl w:ilvl="5" w:tplc="7164956C">
      <w:numFmt w:val="bullet"/>
      <w:lvlText w:val="•"/>
      <w:lvlJc w:val="left"/>
      <w:pPr>
        <w:ind w:left="6647" w:hanging="370"/>
      </w:pPr>
      <w:rPr>
        <w:rFonts w:hint="default"/>
      </w:rPr>
    </w:lvl>
    <w:lvl w:ilvl="6" w:tplc="C79AEA84">
      <w:numFmt w:val="bullet"/>
      <w:lvlText w:val="•"/>
      <w:lvlJc w:val="left"/>
      <w:pPr>
        <w:ind w:left="7179" w:hanging="370"/>
      </w:pPr>
      <w:rPr>
        <w:rFonts w:hint="default"/>
      </w:rPr>
    </w:lvl>
    <w:lvl w:ilvl="7" w:tplc="67A46612">
      <w:numFmt w:val="bullet"/>
      <w:lvlText w:val="•"/>
      <w:lvlJc w:val="left"/>
      <w:pPr>
        <w:ind w:left="7710" w:hanging="370"/>
      </w:pPr>
      <w:rPr>
        <w:rFonts w:hint="default"/>
      </w:rPr>
    </w:lvl>
    <w:lvl w:ilvl="8" w:tplc="3C0E593E">
      <w:numFmt w:val="bullet"/>
      <w:lvlText w:val="•"/>
      <w:lvlJc w:val="left"/>
      <w:pPr>
        <w:ind w:left="8242" w:hanging="370"/>
      </w:pPr>
      <w:rPr>
        <w:rFonts w:hint="default"/>
      </w:rPr>
    </w:lvl>
  </w:abstractNum>
  <w:abstractNum w:abstractNumId="17">
    <w:nsid w:val="2CC5400D"/>
    <w:multiLevelType w:val="multilevel"/>
    <w:tmpl w:val="4566CAE8"/>
    <w:lvl w:ilvl="0">
      <w:start w:val="8"/>
      <w:numFmt w:val="decimal"/>
      <w:lvlText w:val="%1"/>
      <w:lvlJc w:val="left"/>
      <w:pPr>
        <w:ind w:left="65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6" w:hanging="480"/>
      </w:pPr>
      <w:rPr>
        <w:rFonts w:asciiTheme="minorHAnsi" w:eastAsia="Franklin Gothic Medium" w:hAnsiTheme="minorHAnsi" w:cstheme="minorHAnsi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2389" w:hanging="480"/>
      </w:pPr>
      <w:rPr>
        <w:rFonts w:hint="default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</w:rPr>
    </w:lvl>
    <w:lvl w:ilvl="4">
      <w:numFmt w:val="bullet"/>
      <w:lvlText w:val="•"/>
      <w:lvlJc w:val="left"/>
      <w:pPr>
        <w:ind w:left="4118" w:hanging="480"/>
      </w:pPr>
      <w:rPr>
        <w:rFonts w:hint="default"/>
      </w:rPr>
    </w:lvl>
    <w:lvl w:ilvl="5">
      <w:numFmt w:val="bullet"/>
      <w:lvlText w:val="•"/>
      <w:lvlJc w:val="left"/>
      <w:pPr>
        <w:ind w:left="4983" w:hanging="480"/>
      </w:pPr>
      <w:rPr>
        <w:rFonts w:hint="default"/>
      </w:rPr>
    </w:lvl>
    <w:lvl w:ilvl="6">
      <w:numFmt w:val="bullet"/>
      <w:lvlText w:val="•"/>
      <w:lvlJc w:val="left"/>
      <w:pPr>
        <w:ind w:left="5847" w:hanging="480"/>
      </w:pPr>
      <w:rPr>
        <w:rFonts w:hint="default"/>
      </w:rPr>
    </w:lvl>
    <w:lvl w:ilvl="7">
      <w:numFmt w:val="bullet"/>
      <w:lvlText w:val="•"/>
      <w:lvlJc w:val="left"/>
      <w:pPr>
        <w:ind w:left="6712" w:hanging="480"/>
      </w:pPr>
      <w:rPr>
        <w:rFonts w:hint="default"/>
      </w:rPr>
    </w:lvl>
    <w:lvl w:ilvl="8">
      <w:numFmt w:val="bullet"/>
      <w:lvlText w:val="•"/>
      <w:lvlJc w:val="left"/>
      <w:pPr>
        <w:ind w:left="7577" w:hanging="480"/>
      </w:pPr>
      <w:rPr>
        <w:rFonts w:hint="default"/>
      </w:rPr>
    </w:lvl>
  </w:abstractNum>
  <w:abstractNum w:abstractNumId="18">
    <w:nsid w:val="33CC4A65"/>
    <w:multiLevelType w:val="multilevel"/>
    <w:tmpl w:val="8196BED8"/>
    <w:lvl w:ilvl="0">
      <w:start w:val="9"/>
      <w:numFmt w:val="decimal"/>
      <w:lvlText w:val="%1"/>
      <w:lvlJc w:val="left"/>
      <w:pPr>
        <w:ind w:left="656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6" w:hanging="540"/>
      </w:pPr>
      <w:rPr>
        <w:rFonts w:asciiTheme="minorHAnsi" w:eastAsia="Franklin Gothic Medium" w:hAnsiTheme="minorHAnsi" w:cstheme="minorHAnsi" w:hint="default"/>
        <w:spacing w:val="-1"/>
        <w:w w:val="101"/>
        <w:sz w:val="22"/>
        <w:szCs w:val="22"/>
      </w:rPr>
    </w:lvl>
    <w:lvl w:ilvl="2">
      <w:numFmt w:val="bullet"/>
      <w:lvlText w:val="-"/>
      <w:lvlJc w:val="left"/>
      <w:pPr>
        <w:ind w:left="766" w:hanging="111"/>
      </w:pPr>
      <w:rPr>
        <w:rFonts w:ascii="Franklin Gothic Medium" w:eastAsia="Franklin Gothic Medium" w:hAnsi="Franklin Gothic Medium" w:cs="Franklin Gothic Medium" w:hint="default"/>
        <w:w w:val="104"/>
        <w:sz w:val="22"/>
        <w:szCs w:val="22"/>
      </w:rPr>
    </w:lvl>
    <w:lvl w:ilvl="3">
      <w:numFmt w:val="bullet"/>
      <w:lvlText w:val="•"/>
      <w:lvlJc w:val="left"/>
      <w:pPr>
        <w:ind w:left="2659" w:hanging="111"/>
      </w:pPr>
      <w:rPr>
        <w:rFonts w:hint="default"/>
      </w:rPr>
    </w:lvl>
    <w:lvl w:ilvl="4">
      <w:numFmt w:val="bullet"/>
      <w:lvlText w:val="•"/>
      <w:lvlJc w:val="left"/>
      <w:pPr>
        <w:ind w:left="3608" w:hanging="111"/>
      </w:pPr>
      <w:rPr>
        <w:rFonts w:hint="default"/>
      </w:rPr>
    </w:lvl>
    <w:lvl w:ilvl="5">
      <w:numFmt w:val="bullet"/>
      <w:lvlText w:val="•"/>
      <w:lvlJc w:val="left"/>
      <w:pPr>
        <w:ind w:left="4558" w:hanging="111"/>
      </w:pPr>
      <w:rPr>
        <w:rFonts w:hint="default"/>
      </w:rPr>
    </w:lvl>
    <w:lvl w:ilvl="6">
      <w:numFmt w:val="bullet"/>
      <w:lvlText w:val="•"/>
      <w:lvlJc w:val="left"/>
      <w:pPr>
        <w:ind w:left="5508" w:hanging="111"/>
      </w:pPr>
      <w:rPr>
        <w:rFonts w:hint="default"/>
      </w:rPr>
    </w:lvl>
    <w:lvl w:ilvl="7">
      <w:numFmt w:val="bullet"/>
      <w:lvlText w:val="•"/>
      <w:lvlJc w:val="left"/>
      <w:pPr>
        <w:ind w:left="6457" w:hanging="111"/>
      </w:pPr>
      <w:rPr>
        <w:rFonts w:hint="default"/>
      </w:rPr>
    </w:lvl>
    <w:lvl w:ilvl="8">
      <w:numFmt w:val="bullet"/>
      <w:lvlText w:val="•"/>
      <w:lvlJc w:val="left"/>
      <w:pPr>
        <w:ind w:left="7407" w:hanging="111"/>
      </w:pPr>
      <w:rPr>
        <w:rFonts w:hint="default"/>
      </w:rPr>
    </w:lvl>
  </w:abstractNum>
  <w:abstractNum w:abstractNumId="19">
    <w:nsid w:val="34F3158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382F85"/>
    <w:multiLevelType w:val="multilevel"/>
    <w:tmpl w:val="CB6A316C"/>
    <w:lvl w:ilvl="0">
      <w:start w:val="13"/>
      <w:numFmt w:val="decimal"/>
      <w:lvlText w:val="%1"/>
      <w:lvlJc w:val="left"/>
      <w:pPr>
        <w:ind w:left="836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6" w:hanging="720"/>
      </w:pPr>
      <w:rPr>
        <w:rFonts w:asciiTheme="minorHAnsi" w:eastAsia="Franklin Gothic Medium" w:hAnsiTheme="minorHAnsi" w:cstheme="minorHAnsi" w:hint="default"/>
        <w:spacing w:val="-1"/>
        <w:w w:val="101"/>
        <w:sz w:val="22"/>
        <w:szCs w:val="22"/>
      </w:rPr>
    </w:lvl>
    <w:lvl w:ilvl="2">
      <w:numFmt w:val="bullet"/>
      <w:lvlText w:val="•"/>
      <w:lvlJc w:val="left"/>
      <w:pPr>
        <w:ind w:left="2533" w:hanging="720"/>
      </w:pPr>
      <w:rPr>
        <w:rFonts w:hint="default"/>
      </w:rPr>
    </w:lvl>
    <w:lvl w:ilvl="3">
      <w:numFmt w:val="bullet"/>
      <w:lvlText w:val="•"/>
      <w:lvlJc w:val="left"/>
      <w:pPr>
        <w:ind w:left="3379" w:hanging="720"/>
      </w:pPr>
      <w:rPr>
        <w:rFonts w:hint="default"/>
      </w:rPr>
    </w:lvl>
    <w:lvl w:ilvl="4">
      <w:numFmt w:val="bullet"/>
      <w:lvlText w:val="•"/>
      <w:lvlJc w:val="left"/>
      <w:pPr>
        <w:ind w:left="4226" w:hanging="720"/>
      </w:pPr>
      <w:rPr>
        <w:rFonts w:hint="default"/>
      </w:rPr>
    </w:lvl>
    <w:lvl w:ilvl="5">
      <w:numFmt w:val="bullet"/>
      <w:lvlText w:val="•"/>
      <w:lvlJc w:val="left"/>
      <w:pPr>
        <w:ind w:left="5073" w:hanging="720"/>
      </w:pPr>
      <w:rPr>
        <w:rFonts w:hint="default"/>
      </w:rPr>
    </w:lvl>
    <w:lvl w:ilvl="6">
      <w:numFmt w:val="bullet"/>
      <w:lvlText w:val="•"/>
      <w:lvlJc w:val="left"/>
      <w:pPr>
        <w:ind w:left="5919" w:hanging="720"/>
      </w:pPr>
      <w:rPr>
        <w:rFonts w:hint="default"/>
      </w:rPr>
    </w:lvl>
    <w:lvl w:ilvl="7">
      <w:numFmt w:val="bullet"/>
      <w:lvlText w:val="•"/>
      <w:lvlJc w:val="left"/>
      <w:pPr>
        <w:ind w:left="6766" w:hanging="720"/>
      </w:pPr>
      <w:rPr>
        <w:rFonts w:hint="default"/>
      </w:rPr>
    </w:lvl>
    <w:lvl w:ilvl="8">
      <w:numFmt w:val="bullet"/>
      <w:lvlText w:val="•"/>
      <w:lvlJc w:val="left"/>
      <w:pPr>
        <w:ind w:left="7613" w:hanging="720"/>
      </w:pPr>
      <w:rPr>
        <w:rFonts w:hint="default"/>
      </w:rPr>
    </w:lvl>
  </w:abstractNum>
  <w:abstractNum w:abstractNumId="21">
    <w:nsid w:val="544408CA"/>
    <w:multiLevelType w:val="multilevel"/>
    <w:tmpl w:val="F2EAB218"/>
    <w:lvl w:ilvl="0">
      <w:start w:val="14"/>
      <w:numFmt w:val="decimal"/>
      <w:lvlText w:val="%1"/>
      <w:lvlJc w:val="left"/>
      <w:pPr>
        <w:ind w:left="682" w:hanging="5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8"/>
        <w:jc w:val="right"/>
      </w:pPr>
      <w:rPr>
        <w:rFonts w:asciiTheme="minorHAnsi" w:eastAsia="Franklin Gothic Medium" w:hAnsiTheme="minorHAnsi" w:cstheme="minorHAnsi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2405" w:hanging="548"/>
      </w:pPr>
      <w:rPr>
        <w:rFonts w:hint="default"/>
      </w:rPr>
    </w:lvl>
    <w:lvl w:ilvl="3">
      <w:numFmt w:val="bullet"/>
      <w:lvlText w:val="•"/>
      <w:lvlJc w:val="left"/>
      <w:pPr>
        <w:ind w:left="3267" w:hanging="548"/>
      </w:pPr>
      <w:rPr>
        <w:rFonts w:hint="default"/>
      </w:rPr>
    </w:lvl>
    <w:lvl w:ilvl="4">
      <w:numFmt w:val="bullet"/>
      <w:lvlText w:val="•"/>
      <w:lvlJc w:val="left"/>
      <w:pPr>
        <w:ind w:left="4130" w:hanging="548"/>
      </w:pPr>
      <w:rPr>
        <w:rFonts w:hint="default"/>
      </w:rPr>
    </w:lvl>
    <w:lvl w:ilvl="5">
      <w:numFmt w:val="bullet"/>
      <w:lvlText w:val="•"/>
      <w:lvlJc w:val="left"/>
      <w:pPr>
        <w:ind w:left="4993" w:hanging="548"/>
      </w:pPr>
      <w:rPr>
        <w:rFonts w:hint="default"/>
      </w:rPr>
    </w:lvl>
    <w:lvl w:ilvl="6">
      <w:numFmt w:val="bullet"/>
      <w:lvlText w:val="•"/>
      <w:lvlJc w:val="left"/>
      <w:pPr>
        <w:ind w:left="5855" w:hanging="548"/>
      </w:pPr>
      <w:rPr>
        <w:rFonts w:hint="default"/>
      </w:rPr>
    </w:lvl>
    <w:lvl w:ilvl="7">
      <w:numFmt w:val="bullet"/>
      <w:lvlText w:val="•"/>
      <w:lvlJc w:val="left"/>
      <w:pPr>
        <w:ind w:left="6718" w:hanging="548"/>
      </w:pPr>
      <w:rPr>
        <w:rFonts w:hint="default"/>
      </w:rPr>
    </w:lvl>
    <w:lvl w:ilvl="8">
      <w:numFmt w:val="bullet"/>
      <w:lvlText w:val="•"/>
      <w:lvlJc w:val="left"/>
      <w:pPr>
        <w:ind w:left="7581" w:hanging="548"/>
      </w:pPr>
      <w:rPr>
        <w:rFonts w:hint="default"/>
      </w:rPr>
    </w:lvl>
  </w:abstractNum>
  <w:abstractNum w:abstractNumId="22">
    <w:nsid w:val="59067611"/>
    <w:multiLevelType w:val="multilevel"/>
    <w:tmpl w:val="A0A8FF8C"/>
    <w:lvl w:ilvl="0">
      <w:start w:val="16"/>
      <w:numFmt w:val="decimal"/>
      <w:lvlText w:val="%1"/>
      <w:lvlJc w:val="left"/>
      <w:pPr>
        <w:ind w:left="68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52"/>
      </w:pPr>
      <w:rPr>
        <w:rFonts w:asciiTheme="minorHAnsi" w:eastAsia="Franklin Gothic Medium" w:hAnsiTheme="minorHAnsi" w:cstheme="minorHAnsi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2405" w:hanging="552"/>
      </w:pPr>
      <w:rPr>
        <w:rFonts w:hint="default"/>
      </w:rPr>
    </w:lvl>
    <w:lvl w:ilvl="3">
      <w:numFmt w:val="bullet"/>
      <w:lvlText w:val="•"/>
      <w:lvlJc w:val="left"/>
      <w:pPr>
        <w:ind w:left="3267" w:hanging="552"/>
      </w:pPr>
      <w:rPr>
        <w:rFonts w:hint="default"/>
      </w:rPr>
    </w:lvl>
    <w:lvl w:ilvl="4">
      <w:numFmt w:val="bullet"/>
      <w:lvlText w:val="•"/>
      <w:lvlJc w:val="left"/>
      <w:pPr>
        <w:ind w:left="4130" w:hanging="552"/>
      </w:pPr>
      <w:rPr>
        <w:rFonts w:hint="default"/>
      </w:rPr>
    </w:lvl>
    <w:lvl w:ilvl="5">
      <w:numFmt w:val="bullet"/>
      <w:lvlText w:val="•"/>
      <w:lvlJc w:val="left"/>
      <w:pPr>
        <w:ind w:left="4993" w:hanging="552"/>
      </w:pPr>
      <w:rPr>
        <w:rFonts w:hint="default"/>
      </w:rPr>
    </w:lvl>
    <w:lvl w:ilvl="6">
      <w:numFmt w:val="bullet"/>
      <w:lvlText w:val="•"/>
      <w:lvlJc w:val="left"/>
      <w:pPr>
        <w:ind w:left="5855" w:hanging="552"/>
      </w:pPr>
      <w:rPr>
        <w:rFonts w:hint="default"/>
      </w:rPr>
    </w:lvl>
    <w:lvl w:ilvl="7">
      <w:numFmt w:val="bullet"/>
      <w:lvlText w:val="•"/>
      <w:lvlJc w:val="left"/>
      <w:pPr>
        <w:ind w:left="6718" w:hanging="552"/>
      </w:pPr>
      <w:rPr>
        <w:rFonts w:hint="default"/>
      </w:rPr>
    </w:lvl>
    <w:lvl w:ilvl="8">
      <w:numFmt w:val="bullet"/>
      <w:lvlText w:val="•"/>
      <w:lvlJc w:val="left"/>
      <w:pPr>
        <w:ind w:left="7581" w:hanging="552"/>
      </w:pPr>
      <w:rPr>
        <w:rFonts w:hint="default"/>
      </w:rPr>
    </w:lvl>
  </w:abstractNum>
  <w:abstractNum w:abstractNumId="23">
    <w:nsid w:val="593D3C80"/>
    <w:multiLevelType w:val="multilevel"/>
    <w:tmpl w:val="ED4C00A8"/>
    <w:lvl w:ilvl="0">
      <w:start w:val="5"/>
      <w:numFmt w:val="decimal"/>
      <w:lvlText w:val="%1"/>
      <w:lvlJc w:val="left"/>
      <w:pPr>
        <w:ind w:left="656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6" w:hanging="540"/>
      </w:pPr>
      <w:rPr>
        <w:rFonts w:asciiTheme="minorHAnsi" w:eastAsia="Franklin Gothic Medium" w:hAnsiTheme="minorHAnsi" w:cstheme="minorHAnsi" w:hint="default"/>
        <w:spacing w:val="-1"/>
        <w:w w:val="101"/>
        <w:sz w:val="22"/>
        <w:szCs w:val="22"/>
      </w:rPr>
    </w:lvl>
    <w:lvl w:ilvl="2">
      <w:start w:val="1"/>
      <w:numFmt w:val="lowerLetter"/>
      <w:lvlText w:val="%3)"/>
      <w:lvlJc w:val="left"/>
      <w:pPr>
        <w:ind w:left="664" w:hanging="238"/>
      </w:pPr>
      <w:rPr>
        <w:rFonts w:asciiTheme="minorHAnsi" w:eastAsia="Franklin Gothic Medium" w:hAnsiTheme="minorHAnsi" w:cstheme="minorHAnsi" w:hint="default"/>
        <w:w w:val="98"/>
        <w:sz w:val="22"/>
        <w:szCs w:val="22"/>
      </w:rPr>
    </w:lvl>
    <w:lvl w:ilvl="3">
      <w:numFmt w:val="bullet"/>
      <w:lvlText w:val="•"/>
      <w:lvlJc w:val="left"/>
      <w:pPr>
        <w:ind w:left="3253" w:hanging="238"/>
      </w:pPr>
      <w:rPr>
        <w:rFonts w:hint="default"/>
      </w:rPr>
    </w:lvl>
    <w:lvl w:ilvl="4">
      <w:numFmt w:val="bullet"/>
      <w:lvlText w:val="•"/>
      <w:lvlJc w:val="left"/>
      <w:pPr>
        <w:ind w:left="4118" w:hanging="238"/>
      </w:pPr>
      <w:rPr>
        <w:rFonts w:hint="default"/>
      </w:rPr>
    </w:lvl>
    <w:lvl w:ilvl="5">
      <w:numFmt w:val="bullet"/>
      <w:lvlText w:val="•"/>
      <w:lvlJc w:val="left"/>
      <w:pPr>
        <w:ind w:left="4983" w:hanging="238"/>
      </w:pPr>
      <w:rPr>
        <w:rFonts w:hint="default"/>
      </w:rPr>
    </w:lvl>
    <w:lvl w:ilvl="6">
      <w:numFmt w:val="bullet"/>
      <w:lvlText w:val="•"/>
      <w:lvlJc w:val="left"/>
      <w:pPr>
        <w:ind w:left="5847" w:hanging="238"/>
      </w:pPr>
      <w:rPr>
        <w:rFonts w:hint="default"/>
      </w:rPr>
    </w:lvl>
    <w:lvl w:ilvl="7">
      <w:numFmt w:val="bullet"/>
      <w:lvlText w:val="•"/>
      <w:lvlJc w:val="left"/>
      <w:pPr>
        <w:ind w:left="6712" w:hanging="238"/>
      </w:pPr>
      <w:rPr>
        <w:rFonts w:hint="default"/>
      </w:rPr>
    </w:lvl>
    <w:lvl w:ilvl="8">
      <w:numFmt w:val="bullet"/>
      <w:lvlText w:val="•"/>
      <w:lvlJc w:val="left"/>
      <w:pPr>
        <w:ind w:left="7577" w:hanging="238"/>
      </w:pPr>
      <w:rPr>
        <w:rFonts w:hint="default"/>
      </w:rPr>
    </w:lvl>
  </w:abstractNum>
  <w:abstractNum w:abstractNumId="24">
    <w:nsid w:val="5B4B1E88"/>
    <w:multiLevelType w:val="multilevel"/>
    <w:tmpl w:val="242E5BE4"/>
    <w:lvl w:ilvl="0">
      <w:start w:val="8"/>
      <w:numFmt w:val="decimal"/>
      <w:lvlText w:val="%1"/>
      <w:lvlJc w:val="left"/>
      <w:pPr>
        <w:ind w:left="390" w:hanging="390"/>
      </w:pPr>
      <w:rPr>
        <w:rFonts w:hint="default"/>
        <w:i w:val="0"/>
        <w:iCs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C8D59BB"/>
    <w:multiLevelType w:val="multilevel"/>
    <w:tmpl w:val="3AA6520A"/>
    <w:lvl w:ilvl="0">
      <w:numFmt w:val="none"/>
      <w:pStyle w:val="Normlnodsazen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5E053C4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34D57D3"/>
    <w:multiLevelType w:val="multilevel"/>
    <w:tmpl w:val="F2D20C3A"/>
    <w:lvl w:ilvl="0">
      <w:start w:val="4"/>
      <w:numFmt w:val="decimal"/>
      <w:lvlText w:val="%1"/>
      <w:lvlJc w:val="left"/>
      <w:pPr>
        <w:ind w:left="656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6" w:hanging="540"/>
      </w:pPr>
      <w:rPr>
        <w:rFonts w:asciiTheme="minorHAnsi" w:eastAsia="Franklin Gothic Medium" w:hAnsiTheme="minorHAnsi" w:cstheme="minorHAnsi" w:hint="default"/>
        <w:spacing w:val="-1"/>
        <w:w w:val="101"/>
        <w:sz w:val="22"/>
        <w:szCs w:val="22"/>
      </w:rPr>
    </w:lvl>
    <w:lvl w:ilvl="2">
      <w:numFmt w:val="bullet"/>
      <w:lvlText w:val="•"/>
      <w:lvlJc w:val="left"/>
      <w:pPr>
        <w:ind w:left="2389" w:hanging="540"/>
      </w:pPr>
      <w:rPr>
        <w:rFonts w:hint="default"/>
      </w:rPr>
    </w:lvl>
    <w:lvl w:ilvl="3">
      <w:numFmt w:val="bullet"/>
      <w:lvlText w:val="•"/>
      <w:lvlJc w:val="left"/>
      <w:pPr>
        <w:ind w:left="3253" w:hanging="540"/>
      </w:pPr>
      <w:rPr>
        <w:rFonts w:hint="default"/>
      </w:rPr>
    </w:lvl>
    <w:lvl w:ilvl="4">
      <w:numFmt w:val="bullet"/>
      <w:lvlText w:val="•"/>
      <w:lvlJc w:val="left"/>
      <w:pPr>
        <w:ind w:left="4118" w:hanging="540"/>
      </w:pPr>
      <w:rPr>
        <w:rFonts w:hint="default"/>
      </w:rPr>
    </w:lvl>
    <w:lvl w:ilvl="5">
      <w:numFmt w:val="bullet"/>
      <w:lvlText w:val="•"/>
      <w:lvlJc w:val="left"/>
      <w:pPr>
        <w:ind w:left="4983" w:hanging="540"/>
      </w:pPr>
      <w:rPr>
        <w:rFonts w:hint="default"/>
      </w:rPr>
    </w:lvl>
    <w:lvl w:ilvl="6">
      <w:numFmt w:val="bullet"/>
      <w:lvlText w:val="•"/>
      <w:lvlJc w:val="left"/>
      <w:pPr>
        <w:ind w:left="5847" w:hanging="540"/>
      </w:pPr>
      <w:rPr>
        <w:rFonts w:hint="default"/>
      </w:rPr>
    </w:lvl>
    <w:lvl w:ilvl="7">
      <w:numFmt w:val="bullet"/>
      <w:lvlText w:val="•"/>
      <w:lvlJc w:val="left"/>
      <w:pPr>
        <w:ind w:left="6712" w:hanging="540"/>
      </w:pPr>
      <w:rPr>
        <w:rFonts w:hint="default"/>
      </w:rPr>
    </w:lvl>
    <w:lvl w:ilvl="8">
      <w:numFmt w:val="bullet"/>
      <w:lvlText w:val="•"/>
      <w:lvlJc w:val="left"/>
      <w:pPr>
        <w:ind w:left="7577" w:hanging="540"/>
      </w:pPr>
      <w:rPr>
        <w:rFonts w:hint="default"/>
      </w:rPr>
    </w:lvl>
  </w:abstractNum>
  <w:abstractNum w:abstractNumId="28">
    <w:nsid w:val="63C013DF"/>
    <w:multiLevelType w:val="multilevel"/>
    <w:tmpl w:val="207ED2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4136D22"/>
    <w:multiLevelType w:val="multilevel"/>
    <w:tmpl w:val="2D1613E2"/>
    <w:lvl w:ilvl="0">
      <w:start w:val="7"/>
      <w:numFmt w:val="decimal"/>
      <w:lvlText w:val="%1"/>
      <w:lvlJc w:val="left"/>
      <w:pPr>
        <w:ind w:left="656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56" w:hanging="540"/>
      </w:pPr>
      <w:rPr>
        <w:rFonts w:asciiTheme="minorHAnsi" w:eastAsia="Franklin Gothic Medium" w:hAnsiTheme="minorHAnsi" w:cstheme="minorHAnsi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389" w:hanging="540"/>
      </w:pPr>
      <w:rPr>
        <w:rFonts w:hint="default"/>
      </w:rPr>
    </w:lvl>
    <w:lvl w:ilvl="3">
      <w:numFmt w:val="bullet"/>
      <w:lvlText w:val="•"/>
      <w:lvlJc w:val="left"/>
      <w:pPr>
        <w:ind w:left="3253" w:hanging="540"/>
      </w:pPr>
      <w:rPr>
        <w:rFonts w:hint="default"/>
      </w:rPr>
    </w:lvl>
    <w:lvl w:ilvl="4">
      <w:numFmt w:val="bullet"/>
      <w:lvlText w:val="•"/>
      <w:lvlJc w:val="left"/>
      <w:pPr>
        <w:ind w:left="4118" w:hanging="540"/>
      </w:pPr>
      <w:rPr>
        <w:rFonts w:hint="default"/>
      </w:rPr>
    </w:lvl>
    <w:lvl w:ilvl="5">
      <w:numFmt w:val="bullet"/>
      <w:lvlText w:val="•"/>
      <w:lvlJc w:val="left"/>
      <w:pPr>
        <w:ind w:left="4983" w:hanging="540"/>
      </w:pPr>
      <w:rPr>
        <w:rFonts w:hint="default"/>
      </w:rPr>
    </w:lvl>
    <w:lvl w:ilvl="6">
      <w:numFmt w:val="bullet"/>
      <w:lvlText w:val="•"/>
      <w:lvlJc w:val="left"/>
      <w:pPr>
        <w:ind w:left="5847" w:hanging="540"/>
      </w:pPr>
      <w:rPr>
        <w:rFonts w:hint="default"/>
      </w:rPr>
    </w:lvl>
    <w:lvl w:ilvl="7">
      <w:numFmt w:val="bullet"/>
      <w:lvlText w:val="•"/>
      <w:lvlJc w:val="left"/>
      <w:pPr>
        <w:ind w:left="6712" w:hanging="540"/>
      </w:pPr>
      <w:rPr>
        <w:rFonts w:hint="default"/>
      </w:rPr>
    </w:lvl>
    <w:lvl w:ilvl="8">
      <w:numFmt w:val="bullet"/>
      <w:lvlText w:val="•"/>
      <w:lvlJc w:val="left"/>
      <w:pPr>
        <w:ind w:left="7577" w:hanging="540"/>
      </w:pPr>
      <w:rPr>
        <w:rFonts w:hint="default"/>
      </w:rPr>
    </w:lvl>
  </w:abstractNum>
  <w:abstractNum w:abstractNumId="30">
    <w:nsid w:val="68462332"/>
    <w:multiLevelType w:val="multilevel"/>
    <w:tmpl w:val="7B54B922"/>
    <w:lvl w:ilvl="0">
      <w:start w:val="3"/>
      <w:numFmt w:val="decimal"/>
      <w:lvlText w:val="%1"/>
      <w:lvlJc w:val="left"/>
      <w:pPr>
        <w:ind w:left="656" w:hanging="4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6" w:hanging="418"/>
      </w:pPr>
      <w:rPr>
        <w:rFonts w:asciiTheme="minorHAnsi" w:eastAsia="Franklin Gothic Medium" w:hAnsiTheme="minorHAnsi" w:cstheme="minorHAnsi" w:hint="default"/>
        <w:spacing w:val="-1"/>
        <w:w w:val="101"/>
        <w:sz w:val="22"/>
        <w:szCs w:val="22"/>
      </w:rPr>
    </w:lvl>
    <w:lvl w:ilvl="2">
      <w:start w:val="1"/>
      <w:numFmt w:val="lowerLetter"/>
      <w:lvlText w:val="%3)"/>
      <w:lvlJc w:val="left"/>
      <w:pPr>
        <w:ind w:left="968" w:hanging="238"/>
      </w:pPr>
      <w:rPr>
        <w:rFonts w:ascii="Arial" w:eastAsia="Franklin Gothic Medium" w:hAnsi="Arial" w:cs="Arial" w:hint="default"/>
        <w:w w:val="98"/>
        <w:sz w:val="20"/>
        <w:szCs w:val="20"/>
      </w:rPr>
    </w:lvl>
    <w:lvl w:ilvl="3">
      <w:numFmt w:val="bullet"/>
      <w:lvlText w:val="•"/>
      <w:lvlJc w:val="left"/>
      <w:pPr>
        <w:ind w:left="2814" w:hanging="238"/>
      </w:pPr>
      <w:rPr>
        <w:rFonts w:hint="default"/>
      </w:rPr>
    </w:lvl>
    <w:lvl w:ilvl="4">
      <w:numFmt w:val="bullet"/>
      <w:lvlText w:val="•"/>
      <w:lvlJc w:val="left"/>
      <w:pPr>
        <w:ind w:left="3742" w:hanging="238"/>
      </w:pPr>
      <w:rPr>
        <w:rFonts w:hint="default"/>
      </w:rPr>
    </w:lvl>
    <w:lvl w:ilvl="5">
      <w:numFmt w:val="bullet"/>
      <w:lvlText w:val="•"/>
      <w:lvlJc w:val="left"/>
      <w:pPr>
        <w:ind w:left="4669" w:hanging="238"/>
      </w:pPr>
      <w:rPr>
        <w:rFonts w:hint="default"/>
      </w:rPr>
    </w:lvl>
    <w:lvl w:ilvl="6">
      <w:numFmt w:val="bullet"/>
      <w:lvlText w:val="•"/>
      <w:lvlJc w:val="left"/>
      <w:pPr>
        <w:ind w:left="5596" w:hanging="238"/>
      </w:pPr>
      <w:rPr>
        <w:rFonts w:hint="default"/>
      </w:rPr>
    </w:lvl>
    <w:lvl w:ilvl="7">
      <w:numFmt w:val="bullet"/>
      <w:lvlText w:val="•"/>
      <w:lvlJc w:val="left"/>
      <w:pPr>
        <w:ind w:left="6524" w:hanging="238"/>
      </w:pPr>
      <w:rPr>
        <w:rFonts w:hint="default"/>
      </w:rPr>
    </w:lvl>
    <w:lvl w:ilvl="8">
      <w:numFmt w:val="bullet"/>
      <w:lvlText w:val="•"/>
      <w:lvlJc w:val="left"/>
      <w:pPr>
        <w:ind w:left="7451" w:hanging="238"/>
      </w:pPr>
      <w:rPr>
        <w:rFonts w:hint="default"/>
      </w:rPr>
    </w:lvl>
  </w:abstractNum>
  <w:abstractNum w:abstractNumId="31">
    <w:nsid w:val="6BA9015A"/>
    <w:multiLevelType w:val="multilevel"/>
    <w:tmpl w:val="40D21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FC6419B"/>
    <w:multiLevelType w:val="multilevel"/>
    <w:tmpl w:val="E1C49EE4"/>
    <w:lvl w:ilvl="0">
      <w:start w:val="16"/>
      <w:numFmt w:val="decimal"/>
      <w:lvlText w:val="%1"/>
      <w:lvlJc w:val="left"/>
      <w:pPr>
        <w:ind w:left="836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36" w:hanging="720"/>
      </w:pPr>
      <w:rPr>
        <w:rFonts w:asciiTheme="minorHAnsi" w:eastAsia="Franklin Gothic Medium" w:hAnsiTheme="minorHAnsi" w:cstheme="minorHAnsi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533" w:hanging="720"/>
      </w:pPr>
      <w:rPr>
        <w:rFonts w:hint="default"/>
      </w:rPr>
    </w:lvl>
    <w:lvl w:ilvl="3">
      <w:numFmt w:val="bullet"/>
      <w:lvlText w:val="•"/>
      <w:lvlJc w:val="left"/>
      <w:pPr>
        <w:ind w:left="3379" w:hanging="720"/>
      </w:pPr>
      <w:rPr>
        <w:rFonts w:hint="default"/>
      </w:rPr>
    </w:lvl>
    <w:lvl w:ilvl="4">
      <w:numFmt w:val="bullet"/>
      <w:lvlText w:val="•"/>
      <w:lvlJc w:val="left"/>
      <w:pPr>
        <w:ind w:left="4226" w:hanging="720"/>
      </w:pPr>
      <w:rPr>
        <w:rFonts w:hint="default"/>
      </w:rPr>
    </w:lvl>
    <w:lvl w:ilvl="5">
      <w:numFmt w:val="bullet"/>
      <w:lvlText w:val="•"/>
      <w:lvlJc w:val="left"/>
      <w:pPr>
        <w:ind w:left="5073" w:hanging="720"/>
      </w:pPr>
      <w:rPr>
        <w:rFonts w:hint="default"/>
      </w:rPr>
    </w:lvl>
    <w:lvl w:ilvl="6">
      <w:numFmt w:val="bullet"/>
      <w:lvlText w:val="•"/>
      <w:lvlJc w:val="left"/>
      <w:pPr>
        <w:ind w:left="5919" w:hanging="720"/>
      </w:pPr>
      <w:rPr>
        <w:rFonts w:hint="default"/>
      </w:rPr>
    </w:lvl>
    <w:lvl w:ilvl="7">
      <w:numFmt w:val="bullet"/>
      <w:lvlText w:val="•"/>
      <w:lvlJc w:val="left"/>
      <w:pPr>
        <w:ind w:left="6766" w:hanging="720"/>
      </w:pPr>
      <w:rPr>
        <w:rFonts w:hint="default"/>
      </w:rPr>
    </w:lvl>
    <w:lvl w:ilvl="8">
      <w:numFmt w:val="bullet"/>
      <w:lvlText w:val="•"/>
      <w:lvlJc w:val="left"/>
      <w:pPr>
        <w:ind w:left="7613" w:hanging="720"/>
      </w:pPr>
      <w:rPr>
        <w:rFonts w:hint="default"/>
      </w:rPr>
    </w:lvl>
  </w:abstractNum>
  <w:abstractNum w:abstractNumId="33">
    <w:nsid w:val="71982005"/>
    <w:multiLevelType w:val="hybridMultilevel"/>
    <w:tmpl w:val="8560485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960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54323C"/>
    <w:multiLevelType w:val="multilevel"/>
    <w:tmpl w:val="AD5AD842"/>
    <w:lvl w:ilvl="0">
      <w:start w:val="7"/>
      <w:numFmt w:val="decimal"/>
      <w:lvlText w:val="%1"/>
      <w:lvlJc w:val="left"/>
      <w:pPr>
        <w:ind w:left="656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Theme="minorHAnsi" w:eastAsia="Franklin Gothic Medium" w:hAnsiTheme="minorHAnsi" w:cstheme="minorHAnsi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389" w:hanging="540"/>
      </w:pPr>
      <w:rPr>
        <w:rFonts w:hint="default"/>
      </w:rPr>
    </w:lvl>
    <w:lvl w:ilvl="3">
      <w:numFmt w:val="bullet"/>
      <w:lvlText w:val="•"/>
      <w:lvlJc w:val="left"/>
      <w:pPr>
        <w:ind w:left="3253" w:hanging="540"/>
      </w:pPr>
      <w:rPr>
        <w:rFonts w:hint="default"/>
      </w:rPr>
    </w:lvl>
    <w:lvl w:ilvl="4">
      <w:numFmt w:val="bullet"/>
      <w:lvlText w:val="•"/>
      <w:lvlJc w:val="left"/>
      <w:pPr>
        <w:ind w:left="4118" w:hanging="540"/>
      </w:pPr>
      <w:rPr>
        <w:rFonts w:hint="default"/>
      </w:rPr>
    </w:lvl>
    <w:lvl w:ilvl="5">
      <w:numFmt w:val="bullet"/>
      <w:lvlText w:val="•"/>
      <w:lvlJc w:val="left"/>
      <w:pPr>
        <w:ind w:left="4983" w:hanging="540"/>
      </w:pPr>
      <w:rPr>
        <w:rFonts w:hint="default"/>
      </w:rPr>
    </w:lvl>
    <w:lvl w:ilvl="6">
      <w:numFmt w:val="bullet"/>
      <w:lvlText w:val="•"/>
      <w:lvlJc w:val="left"/>
      <w:pPr>
        <w:ind w:left="5847" w:hanging="540"/>
      </w:pPr>
      <w:rPr>
        <w:rFonts w:hint="default"/>
      </w:rPr>
    </w:lvl>
    <w:lvl w:ilvl="7">
      <w:numFmt w:val="bullet"/>
      <w:lvlText w:val="•"/>
      <w:lvlJc w:val="left"/>
      <w:pPr>
        <w:ind w:left="6712" w:hanging="540"/>
      </w:pPr>
      <w:rPr>
        <w:rFonts w:hint="default"/>
      </w:rPr>
    </w:lvl>
    <w:lvl w:ilvl="8">
      <w:numFmt w:val="bullet"/>
      <w:lvlText w:val="•"/>
      <w:lvlJc w:val="left"/>
      <w:pPr>
        <w:ind w:left="7577" w:hanging="540"/>
      </w:pPr>
      <w:rPr>
        <w:rFonts w:hint="default"/>
      </w:rPr>
    </w:lvl>
  </w:abstractNum>
  <w:abstractNum w:abstractNumId="36">
    <w:nsid w:val="75EB0B60"/>
    <w:multiLevelType w:val="multilevel"/>
    <w:tmpl w:val="2EFCF5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E6E10DD"/>
    <w:multiLevelType w:val="multilevel"/>
    <w:tmpl w:val="6666D9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2"/>
  </w:num>
  <w:num w:numId="3">
    <w:abstractNumId w:val="21"/>
  </w:num>
  <w:num w:numId="4">
    <w:abstractNumId w:val="20"/>
  </w:num>
  <w:num w:numId="5">
    <w:abstractNumId w:val="0"/>
  </w:num>
  <w:num w:numId="6">
    <w:abstractNumId w:val="14"/>
  </w:num>
  <w:num w:numId="7">
    <w:abstractNumId w:val="16"/>
  </w:num>
  <w:num w:numId="8">
    <w:abstractNumId w:val="4"/>
  </w:num>
  <w:num w:numId="9">
    <w:abstractNumId w:val="18"/>
  </w:num>
  <w:num w:numId="10">
    <w:abstractNumId w:val="17"/>
  </w:num>
  <w:num w:numId="11">
    <w:abstractNumId w:val="29"/>
  </w:num>
  <w:num w:numId="12">
    <w:abstractNumId w:val="35"/>
  </w:num>
  <w:num w:numId="13">
    <w:abstractNumId w:val="23"/>
  </w:num>
  <w:num w:numId="14">
    <w:abstractNumId w:val="27"/>
  </w:num>
  <w:num w:numId="15">
    <w:abstractNumId w:val="30"/>
  </w:num>
  <w:num w:numId="16">
    <w:abstractNumId w:val="6"/>
  </w:num>
  <w:num w:numId="17">
    <w:abstractNumId w:val="15"/>
  </w:num>
  <w:num w:numId="18">
    <w:abstractNumId w:val="2"/>
  </w:num>
  <w:num w:numId="19">
    <w:abstractNumId w:val="5"/>
  </w:num>
  <w:num w:numId="20">
    <w:abstractNumId w:val="7"/>
  </w:num>
  <w:num w:numId="21">
    <w:abstractNumId w:val="12"/>
  </w:num>
  <w:num w:numId="22">
    <w:abstractNumId w:val="37"/>
  </w:num>
  <w:num w:numId="23">
    <w:abstractNumId w:val="26"/>
  </w:num>
  <w:num w:numId="24">
    <w:abstractNumId w:val="33"/>
  </w:num>
  <w:num w:numId="25">
    <w:abstractNumId w:val="9"/>
  </w:num>
  <w:num w:numId="26">
    <w:abstractNumId w:val="11"/>
  </w:num>
  <w:num w:numId="27">
    <w:abstractNumId w:val="31"/>
  </w:num>
  <w:num w:numId="28">
    <w:abstractNumId w:val="28"/>
  </w:num>
  <w:num w:numId="29">
    <w:abstractNumId w:val="19"/>
  </w:num>
  <w:num w:numId="30">
    <w:abstractNumId w:val="34"/>
  </w:num>
  <w:num w:numId="31">
    <w:abstractNumId w:val="8"/>
  </w:num>
  <w:num w:numId="32">
    <w:abstractNumId w:val="13"/>
  </w:num>
  <w:num w:numId="33">
    <w:abstractNumId w:val="10"/>
  </w:num>
  <w:num w:numId="34">
    <w:abstractNumId w:val="24"/>
  </w:num>
  <w:num w:numId="35">
    <w:abstractNumId w:val="3"/>
  </w:num>
  <w:num w:numId="36">
    <w:abstractNumId w:val="25"/>
  </w:num>
  <w:num w:numId="37">
    <w:abstractNumId w:val="36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C4"/>
    <w:rsid w:val="00012BAA"/>
    <w:rsid w:val="00041597"/>
    <w:rsid w:val="00051C1E"/>
    <w:rsid w:val="00064DFC"/>
    <w:rsid w:val="00073042"/>
    <w:rsid w:val="00096A4F"/>
    <w:rsid w:val="000B3244"/>
    <w:rsid w:val="000B592F"/>
    <w:rsid w:val="000C61BD"/>
    <w:rsid w:val="000D4D6F"/>
    <w:rsid w:val="000E4FF2"/>
    <w:rsid w:val="000F353F"/>
    <w:rsid w:val="00102529"/>
    <w:rsid w:val="00104756"/>
    <w:rsid w:val="00105579"/>
    <w:rsid w:val="00106220"/>
    <w:rsid w:val="001175A7"/>
    <w:rsid w:val="00120FEF"/>
    <w:rsid w:val="001502F8"/>
    <w:rsid w:val="001725B0"/>
    <w:rsid w:val="00180B34"/>
    <w:rsid w:val="0018564F"/>
    <w:rsid w:val="00192B35"/>
    <w:rsid w:val="00194262"/>
    <w:rsid w:val="001A0268"/>
    <w:rsid w:val="001A4E94"/>
    <w:rsid w:val="001A6DD5"/>
    <w:rsid w:val="001C758C"/>
    <w:rsid w:val="001D60E0"/>
    <w:rsid w:val="001F0A46"/>
    <w:rsid w:val="001F476D"/>
    <w:rsid w:val="001F57FE"/>
    <w:rsid w:val="0021246D"/>
    <w:rsid w:val="00232A64"/>
    <w:rsid w:val="00244C66"/>
    <w:rsid w:val="0024699C"/>
    <w:rsid w:val="002542C6"/>
    <w:rsid w:val="002570F1"/>
    <w:rsid w:val="00266C9D"/>
    <w:rsid w:val="002952BE"/>
    <w:rsid w:val="002A3C1A"/>
    <w:rsid w:val="002A46BB"/>
    <w:rsid w:val="002D29FD"/>
    <w:rsid w:val="002E28C4"/>
    <w:rsid w:val="002F34B2"/>
    <w:rsid w:val="00311520"/>
    <w:rsid w:val="00314C87"/>
    <w:rsid w:val="00315F0B"/>
    <w:rsid w:val="0033196A"/>
    <w:rsid w:val="00335221"/>
    <w:rsid w:val="0034651F"/>
    <w:rsid w:val="00351C46"/>
    <w:rsid w:val="00356521"/>
    <w:rsid w:val="00364459"/>
    <w:rsid w:val="00366AC7"/>
    <w:rsid w:val="003720D3"/>
    <w:rsid w:val="003746AA"/>
    <w:rsid w:val="0038173F"/>
    <w:rsid w:val="00384516"/>
    <w:rsid w:val="00391193"/>
    <w:rsid w:val="003A09FF"/>
    <w:rsid w:val="003E293C"/>
    <w:rsid w:val="003E5EFF"/>
    <w:rsid w:val="003F17E3"/>
    <w:rsid w:val="003F5D82"/>
    <w:rsid w:val="00400D5A"/>
    <w:rsid w:val="00400D7D"/>
    <w:rsid w:val="00403EC0"/>
    <w:rsid w:val="00406535"/>
    <w:rsid w:val="00411552"/>
    <w:rsid w:val="00417A61"/>
    <w:rsid w:val="0043252B"/>
    <w:rsid w:val="00436D33"/>
    <w:rsid w:val="00443EF0"/>
    <w:rsid w:val="00456610"/>
    <w:rsid w:val="004764FD"/>
    <w:rsid w:val="0048203D"/>
    <w:rsid w:val="00490447"/>
    <w:rsid w:val="00495674"/>
    <w:rsid w:val="004B7EAE"/>
    <w:rsid w:val="004C3C99"/>
    <w:rsid w:val="004C50D2"/>
    <w:rsid w:val="004C7766"/>
    <w:rsid w:val="004D178E"/>
    <w:rsid w:val="004D5C0F"/>
    <w:rsid w:val="004E24F1"/>
    <w:rsid w:val="004F71AA"/>
    <w:rsid w:val="00506264"/>
    <w:rsid w:val="0051603E"/>
    <w:rsid w:val="00526246"/>
    <w:rsid w:val="00530D94"/>
    <w:rsid w:val="00543154"/>
    <w:rsid w:val="00580810"/>
    <w:rsid w:val="00586EB3"/>
    <w:rsid w:val="00597A5E"/>
    <w:rsid w:val="005A33B2"/>
    <w:rsid w:val="005A3D4F"/>
    <w:rsid w:val="005A6318"/>
    <w:rsid w:val="005C0990"/>
    <w:rsid w:val="005C61FF"/>
    <w:rsid w:val="005D64E2"/>
    <w:rsid w:val="005E0495"/>
    <w:rsid w:val="005E1A87"/>
    <w:rsid w:val="005F296B"/>
    <w:rsid w:val="006018E8"/>
    <w:rsid w:val="00612AC0"/>
    <w:rsid w:val="006562D8"/>
    <w:rsid w:val="0067055E"/>
    <w:rsid w:val="00696A4A"/>
    <w:rsid w:val="006A1E2B"/>
    <w:rsid w:val="006A5D07"/>
    <w:rsid w:val="006C62B6"/>
    <w:rsid w:val="006D074E"/>
    <w:rsid w:val="006E1608"/>
    <w:rsid w:val="006F324A"/>
    <w:rsid w:val="006F3A26"/>
    <w:rsid w:val="0070090E"/>
    <w:rsid w:val="0070378E"/>
    <w:rsid w:val="007249D6"/>
    <w:rsid w:val="007250D7"/>
    <w:rsid w:val="007368C7"/>
    <w:rsid w:val="00746FF0"/>
    <w:rsid w:val="00753920"/>
    <w:rsid w:val="00755C94"/>
    <w:rsid w:val="00775E83"/>
    <w:rsid w:val="00786DDB"/>
    <w:rsid w:val="007B7981"/>
    <w:rsid w:val="007D43FE"/>
    <w:rsid w:val="007E3C0A"/>
    <w:rsid w:val="00803199"/>
    <w:rsid w:val="008243A7"/>
    <w:rsid w:val="00824A9D"/>
    <w:rsid w:val="00827514"/>
    <w:rsid w:val="008573A0"/>
    <w:rsid w:val="00860679"/>
    <w:rsid w:val="008843C9"/>
    <w:rsid w:val="00884F20"/>
    <w:rsid w:val="00887321"/>
    <w:rsid w:val="00890AD4"/>
    <w:rsid w:val="008A4A43"/>
    <w:rsid w:val="008C7B79"/>
    <w:rsid w:val="008D50AD"/>
    <w:rsid w:val="008D7810"/>
    <w:rsid w:val="008F0238"/>
    <w:rsid w:val="008F3A7D"/>
    <w:rsid w:val="0090357E"/>
    <w:rsid w:val="00920C5C"/>
    <w:rsid w:val="0092243B"/>
    <w:rsid w:val="0092540C"/>
    <w:rsid w:val="009421AA"/>
    <w:rsid w:val="009637FD"/>
    <w:rsid w:val="00976A03"/>
    <w:rsid w:val="00980298"/>
    <w:rsid w:val="009841DC"/>
    <w:rsid w:val="009C5926"/>
    <w:rsid w:val="009C5C77"/>
    <w:rsid w:val="009F577F"/>
    <w:rsid w:val="00A0307E"/>
    <w:rsid w:val="00A13F00"/>
    <w:rsid w:val="00A20A8D"/>
    <w:rsid w:val="00A21C84"/>
    <w:rsid w:val="00A26954"/>
    <w:rsid w:val="00A30AC7"/>
    <w:rsid w:val="00A33835"/>
    <w:rsid w:val="00A442A5"/>
    <w:rsid w:val="00A51494"/>
    <w:rsid w:val="00A648FA"/>
    <w:rsid w:val="00A73D93"/>
    <w:rsid w:val="00A803C7"/>
    <w:rsid w:val="00A8683A"/>
    <w:rsid w:val="00A9051A"/>
    <w:rsid w:val="00A94B7C"/>
    <w:rsid w:val="00AA62BD"/>
    <w:rsid w:val="00AD5D68"/>
    <w:rsid w:val="00AE24B1"/>
    <w:rsid w:val="00AF61B8"/>
    <w:rsid w:val="00B155AA"/>
    <w:rsid w:val="00B16FD1"/>
    <w:rsid w:val="00B20779"/>
    <w:rsid w:val="00B2320F"/>
    <w:rsid w:val="00B309F4"/>
    <w:rsid w:val="00B4158A"/>
    <w:rsid w:val="00B539CC"/>
    <w:rsid w:val="00B541EA"/>
    <w:rsid w:val="00B77DE9"/>
    <w:rsid w:val="00BC2C74"/>
    <w:rsid w:val="00BC6FC6"/>
    <w:rsid w:val="00BD1D1D"/>
    <w:rsid w:val="00BD5912"/>
    <w:rsid w:val="00BE3F29"/>
    <w:rsid w:val="00BF20F8"/>
    <w:rsid w:val="00C052E8"/>
    <w:rsid w:val="00C06552"/>
    <w:rsid w:val="00C21FE4"/>
    <w:rsid w:val="00C22DF3"/>
    <w:rsid w:val="00C33B44"/>
    <w:rsid w:val="00C36290"/>
    <w:rsid w:val="00C45283"/>
    <w:rsid w:val="00C46663"/>
    <w:rsid w:val="00C84F6A"/>
    <w:rsid w:val="00CA7E3B"/>
    <w:rsid w:val="00CB4085"/>
    <w:rsid w:val="00CE4C58"/>
    <w:rsid w:val="00CE7F03"/>
    <w:rsid w:val="00CF4E03"/>
    <w:rsid w:val="00CF6085"/>
    <w:rsid w:val="00D049D5"/>
    <w:rsid w:val="00D12980"/>
    <w:rsid w:val="00D173E0"/>
    <w:rsid w:val="00D27229"/>
    <w:rsid w:val="00D31FF2"/>
    <w:rsid w:val="00D37154"/>
    <w:rsid w:val="00D40D62"/>
    <w:rsid w:val="00D455A8"/>
    <w:rsid w:val="00D45ABE"/>
    <w:rsid w:val="00D74AB1"/>
    <w:rsid w:val="00D84CBF"/>
    <w:rsid w:val="00D85588"/>
    <w:rsid w:val="00DA6427"/>
    <w:rsid w:val="00DA6598"/>
    <w:rsid w:val="00DC2230"/>
    <w:rsid w:val="00DC6052"/>
    <w:rsid w:val="00DD73E3"/>
    <w:rsid w:val="00DE024E"/>
    <w:rsid w:val="00DE3566"/>
    <w:rsid w:val="00DE494E"/>
    <w:rsid w:val="00E022CA"/>
    <w:rsid w:val="00E11AF1"/>
    <w:rsid w:val="00E152DC"/>
    <w:rsid w:val="00E27BAB"/>
    <w:rsid w:val="00E37E95"/>
    <w:rsid w:val="00E458C3"/>
    <w:rsid w:val="00E75655"/>
    <w:rsid w:val="00E842C6"/>
    <w:rsid w:val="00EA6A18"/>
    <w:rsid w:val="00EE6DC3"/>
    <w:rsid w:val="00EE70AC"/>
    <w:rsid w:val="00F14CD3"/>
    <w:rsid w:val="00F361AC"/>
    <w:rsid w:val="00F4344E"/>
    <w:rsid w:val="00F54156"/>
    <w:rsid w:val="00F566C3"/>
    <w:rsid w:val="00F65CFE"/>
    <w:rsid w:val="00F707BF"/>
    <w:rsid w:val="00F828DB"/>
    <w:rsid w:val="00F96361"/>
    <w:rsid w:val="00FE6957"/>
    <w:rsid w:val="00FF1199"/>
    <w:rsid w:val="00FF3644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85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8C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2E28C4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E2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E28C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E28C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Zhlav">
    <w:name w:val="header"/>
    <w:basedOn w:val="Normln"/>
    <w:link w:val="ZhlavChar"/>
    <w:unhideWhenUsed/>
    <w:rsid w:val="002E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E28C4"/>
    <w:rPr>
      <w:rFonts w:ascii="Calibri" w:eastAsia="Calibri" w:hAnsi="Calibri" w:cs="Calibri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E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28C4"/>
    <w:rPr>
      <w:rFonts w:ascii="Calibri" w:eastAsia="Calibri" w:hAnsi="Calibri" w:cs="Calibri"/>
      <w:lang w:eastAsia="ar-SA"/>
    </w:rPr>
  </w:style>
  <w:style w:type="paragraph" w:styleId="Zkladntext">
    <w:name w:val="Body Text"/>
    <w:basedOn w:val="Normln"/>
    <w:link w:val="ZkladntextChar"/>
    <w:rsid w:val="002E28C4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ZkladntextChar">
    <w:name w:val="Základní text Char"/>
    <w:basedOn w:val="Standardnpsmoodstavce"/>
    <w:link w:val="Zkladntext"/>
    <w:rsid w:val="002E28C4"/>
    <w:rPr>
      <w:rFonts w:ascii="Arial" w:eastAsia="Times New Roman" w:hAnsi="Arial" w:cs="Arial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99"/>
    <w:qFormat/>
    <w:rsid w:val="002E28C4"/>
    <w:pPr>
      <w:ind w:left="720"/>
    </w:pPr>
    <w:rPr>
      <w:rFonts w:cs="Times New Roman"/>
    </w:rPr>
  </w:style>
  <w:style w:type="character" w:customStyle="1" w:styleId="OdstavecseseznamemChar">
    <w:name w:val="Odstavec se seznamem Char"/>
    <w:link w:val="Odstavecseseznamem"/>
    <w:uiPriority w:val="99"/>
    <w:locked/>
    <w:rsid w:val="002E28C4"/>
    <w:rPr>
      <w:rFonts w:ascii="Calibri" w:eastAsia="Calibri" w:hAnsi="Calibri" w:cs="Times New Roman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8C4"/>
    <w:rPr>
      <w:rFonts w:ascii="Segoe UI" w:eastAsia="Calibri" w:hAnsi="Segoe UI" w:cs="Segoe UI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2E28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28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28C4"/>
    <w:rPr>
      <w:rFonts w:ascii="Calibri" w:eastAsia="Calibri" w:hAnsi="Calibri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28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28C4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Header1">
    <w:name w:val="Header1"/>
    <w:autoRedefine/>
    <w:rsid w:val="002E28C4"/>
    <w:pPr>
      <w:widowControl w:val="0"/>
      <w:tabs>
        <w:tab w:val="left" w:pos="567"/>
        <w:tab w:val="center" w:pos="4536"/>
        <w:tab w:val="right" w:pos="9046"/>
      </w:tabs>
      <w:spacing w:after="0" w:line="240" w:lineRule="auto"/>
      <w:jc w:val="center"/>
    </w:pPr>
    <w:rPr>
      <w:rFonts w:ascii="Arial" w:eastAsia="ヒラギノ角ゴ Pro W3" w:hAnsi="Arial" w:cs="Arial"/>
      <w:noProof/>
      <w:color w:val="000000"/>
      <w:sz w:val="20"/>
      <w:szCs w:val="20"/>
      <w:lang w:eastAsia="cs-CZ"/>
    </w:rPr>
  </w:style>
  <w:style w:type="character" w:styleId="slostrnky">
    <w:name w:val="page number"/>
    <w:rsid w:val="002E28C4"/>
    <w:rPr>
      <w:rFonts w:ascii="Arial" w:hAnsi="Arial"/>
    </w:rPr>
  </w:style>
  <w:style w:type="paragraph" w:styleId="Obsah5">
    <w:name w:val="toc 5"/>
    <w:basedOn w:val="Normln"/>
    <w:next w:val="Normln"/>
    <w:autoRedefine/>
    <w:semiHidden/>
    <w:rsid w:val="002E28C4"/>
    <w:pPr>
      <w:suppressAutoHyphens w:val="0"/>
      <w:spacing w:after="12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Normal1">
    <w:name w:val="Normal1"/>
    <w:basedOn w:val="Normln"/>
    <w:rsid w:val="002E28C4"/>
    <w:pPr>
      <w:suppressAutoHyphens w:val="0"/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en-US"/>
    </w:rPr>
  </w:style>
  <w:style w:type="paragraph" w:styleId="Revize">
    <w:name w:val="Revision"/>
    <w:hidden/>
    <w:uiPriority w:val="99"/>
    <w:semiHidden/>
    <w:rsid w:val="002E28C4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2E28C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E28C4"/>
    <w:rPr>
      <w:color w:val="954F72" w:themeColor="followedHyperlink"/>
      <w:u w:val="single"/>
    </w:rPr>
  </w:style>
  <w:style w:type="paragraph" w:styleId="Normlnodsazen">
    <w:name w:val="Normal Indent"/>
    <w:basedOn w:val="Normln"/>
    <w:rsid w:val="00884F20"/>
    <w:pPr>
      <w:numPr>
        <w:numId w:val="36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458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8C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2E28C4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E2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E28C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E28C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Zhlav">
    <w:name w:val="header"/>
    <w:basedOn w:val="Normln"/>
    <w:link w:val="ZhlavChar"/>
    <w:unhideWhenUsed/>
    <w:rsid w:val="002E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E28C4"/>
    <w:rPr>
      <w:rFonts w:ascii="Calibri" w:eastAsia="Calibri" w:hAnsi="Calibri" w:cs="Calibri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E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28C4"/>
    <w:rPr>
      <w:rFonts w:ascii="Calibri" w:eastAsia="Calibri" w:hAnsi="Calibri" w:cs="Calibri"/>
      <w:lang w:eastAsia="ar-SA"/>
    </w:rPr>
  </w:style>
  <w:style w:type="paragraph" w:styleId="Zkladntext">
    <w:name w:val="Body Text"/>
    <w:basedOn w:val="Normln"/>
    <w:link w:val="ZkladntextChar"/>
    <w:rsid w:val="002E28C4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ZkladntextChar">
    <w:name w:val="Základní text Char"/>
    <w:basedOn w:val="Standardnpsmoodstavce"/>
    <w:link w:val="Zkladntext"/>
    <w:rsid w:val="002E28C4"/>
    <w:rPr>
      <w:rFonts w:ascii="Arial" w:eastAsia="Times New Roman" w:hAnsi="Arial" w:cs="Arial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99"/>
    <w:qFormat/>
    <w:rsid w:val="002E28C4"/>
    <w:pPr>
      <w:ind w:left="720"/>
    </w:pPr>
    <w:rPr>
      <w:rFonts w:cs="Times New Roman"/>
    </w:rPr>
  </w:style>
  <w:style w:type="character" w:customStyle="1" w:styleId="OdstavecseseznamemChar">
    <w:name w:val="Odstavec se seznamem Char"/>
    <w:link w:val="Odstavecseseznamem"/>
    <w:uiPriority w:val="99"/>
    <w:locked/>
    <w:rsid w:val="002E28C4"/>
    <w:rPr>
      <w:rFonts w:ascii="Calibri" w:eastAsia="Calibri" w:hAnsi="Calibri" w:cs="Times New Roman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8C4"/>
    <w:rPr>
      <w:rFonts w:ascii="Segoe UI" w:eastAsia="Calibri" w:hAnsi="Segoe UI" w:cs="Segoe UI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2E28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28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28C4"/>
    <w:rPr>
      <w:rFonts w:ascii="Calibri" w:eastAsia="Calibri" w:hAnsi="Calibri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28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28C4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Header1">
    <w:name w:val="Header1"/>
    <w:autoRedefine/>
    <w:rsid w:val="002E28C4"/>
    <w:pPr>
      <w:widowControl w:val="0"/>
      <w:tabs>
        <w:tab w:val="left" w:pos="567"/>
        <w:tab w:val="center" w:pos="4536"/>
        <w:tab w:val="right" w:pos="9046"/>
      </w:tabs>
      <w:spacing w:after="0" w:line="240" w:lineRule="auto"/>
      <w:jc w:val="center"/>
    </w:pPr>
    <w:rPr>
      <w:rFonts w:ascii="Arial" w:eastAsia="ヒラギノ角ゴ Pro W3" w:hAnsi="Arial" w:cs="Arial"/>
      <w:noProof/>
      <w:color w:val="000000"/>
      <w:sz w:val="20"/>
      <w:szCs w:val="20"/>
      <w:lang w:eastAsia="cs-CZ"/>
    </w:rPr>
  </w:style>
  <w:style w:type="character" w:styleId="slostrnky">
    <w:name w:val="page number"/>
    <w:rsid w:val="002E28C4"/>
    <w:rPr>
      <w:rFonts w:ascii="Arial" w:hAnsi="Arial"/>
    </w:rPr>
  </w:style>
  <w:style w:type="paragraph" w:styleId="Obsah5">
    <w:name w:val="toc 5"/>
    <w:basedOn w:val="Normln"/>
    <w:next w:val="Normln"/>
    <w:autoRedefine/>
    <w:semiHidden/>
    <w:rsid w:val="002E28C4"/>
    <w:pPr>
      <w:suppressAutoHyphens w:val="0"/>
      <w:spacing w:after="12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Normal1">
    <w:name w:val="Normal1"/>
    <w:basedOn w:val="Normln"/>
    <w:rsid w:val="002E28C4"/>
    <w:pPr>
      <w:suppressAutoHyphens w:val="0"/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en-US"/>
    </w:rPr>
  </w:style>
  <w:style w:type="paragraph" w:styleId="Revize">
    <w:name w:val="Revision"/>
    <w:hidden/>
    <w:uiPriority w:val="99"/>
    <w:semiHidden/>
    <w:rsid w:val="002E28C4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2E28C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E28C4"/>
    <w:rPr>
      <w:color w:val="954F72" w:themeColor="followedHyperlink"/>
      <w:u w:val="single"/>
    </w:rPr>
  </w:style>
  <w:style w:type="paragraph" w:styleId="Normlnodsazen">
    <w:name w:val="Normal Indent"/>
    <w:basedOn w:val="Normln"/>
    <w:rsid w:val="00884F20"/>
    <w:pPr>
      <w:numPr>
        <w:numId w:val="36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45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F81AA-878B-4FA1-8F63-0E24036E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5178</Words>
  <Characters>30553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Weinhold Legal</dc:creator>
  <cp:keywords/>
  <dc:description/>
  <cp:lastModifiedBy>Filáková Hana</cp:lastModifiedBy>
  <cp:revision>3</cp:revision>
  <cp:lastPrinted>2021-02-24T15:26:00Z</cp:lastPrinted>
  <dcterms:created xsi:type="dcterms:W3CDTF">2022-04-27T15:28:00Z</dcterms:created>
  <dcterms:modified xsi:type="dcterms:W3CDTF">2022-05-17T12:42:00Z</dcterms:modified>
</cp:coreProperties>
</file>