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E5CA" w14:textId="77777777" w:rsidR="00C333AF" w:rsidRPr="0053739F" w:rsidRDefault="00C333AF" w:rsidP="00C333AF">
      <w:pPr>
        <w:pStyle w:val="Zhlav"/>
        <w:spacing w:after="120"/>
        <w:jc w:val="center"/>
        <w:rPr>
          <w:rFonts w:ascii="Calibri Light" w:hAnsi="Calibri Light" w:cs="Calibri Light"/>
          <w:b/>
          <w:bCs/>
          <w:smallCaps/>
          <w:spacing w:val="30"/>
          <w:sz w:val="28"/>
          <w:szCs w:val="22"/>
        </w:rPr>
      </w:pPr>
      <w:r w:rsidRPr="0053739F">
        <w:rPr>
          <w:rFonts w:ascii="Calibri Light" w:hAnsi="Calibri Light" w:cs="Calibri Light"/>
          <w:b/>
          <w:bCs/>
          <w:smallCaps/>
          <w:spacing w:val="30"/>
          <w:sz w:val="28"/>
          <w:szCs w:val="22"/>
        </w:rPr>
        <w:t>příkazní smlouva</w:t>
      </w:r>
    </w:p>
    <w:p w14:paraId="4F533180" w14:textId="77777777" w:rsidR="00544605" w:rsidRPr="0053739F" w:rsidRDefault="00544605" w:rsidP="00544605">
      <w:pPr>
        <w:spacing w:after="0" w:line="240" w:lineRule="atLeast"/>
        <w:jc w:val="center"/>
        <w:rPr>
          <w:rFonts w:ascii="Calibri Light" w:eastAsia="Times New Roman" w:hAnsi="Calibri Light" w:cs="Calibri Light"/>
          <w:lang w:eastAsia="ar-SA"/>
        </w:rPr>
      </w:pPr>
      <w:r w:rsidRPr="0053739F">
        <w:rPr>
          <w:rFonts w:ascii="Calibri Light" w:eastAsia="Times New Roman" w:hAnsi="Calibri Light" w:cs="Calibri Light"/>
          <w:lang w:eastAsia="ar-SA"/>
        </w:rPr>
        <w:t>uzavřená v souladu s ustanovením § 2430 a násl. zák. č. 89/2012 Sb., občanského zákoníku, v</w:t>
      </w:r>
      <w:r w:rsidR="004666C8" w:rsidRPr="0053739F">
        <w:rPr>
          <w:rFonts w:ascii="Calibri Light" w:eastAsia="Times New Roman" w:hAnsi="Calibri Light" w:cs="Calibri Light"/>
          <w:lang w:eastAsia="ar-SA"/>
        </w:rPr>
        <w:t> </w:t>
      </w:r>
      <w:r w:rsidRPr="0053739F">
        <w:rPr>
          <w:rFonts w:ascii="Calibri Light" w:eastAsia="Times New Roman" w:hAnsi="Calibri Light" w:cs="Calibri Light"/>
          <w:lang w:eastAsia="ar-SA"/>
        </w:rPr>
        <w:t>platném znění, mezi smluvními stranami:</w:t>
      </w:r>
    </w:p>
    <w:p w14:paraId="459EE167" w14:textId="77777777" w:rsidR="00544605" w:rsidRPr="0053739F" w:rsidRDefault="00544605" w:rsidP="00544605">
      <w:pPr>
        <w:spacing w:after="0" w:line="240" w:lineRule="atLeast"/>
        <w:jc w:val="both"/>
        <w:rPr>
          <w:rFonts w:ascii="Calibri Light" w:eastAsia="Times New Roman" w:hAnsi="Calibri Light" w:cs="Calibri Light"/>
          <w:b/>
          <w:lang w:eastAsia="ar-SA"/>
        </w:rPr>
      </w:pPr>
    </w:p>
    <w:p w14:paraId="7B3A0774" w14:textId="77777777" w:rsidR="00544605" w:rsidRPr="0053739F" w:rsidRDefault="00544605" w:rsidP="00544605">
      <w:pPr>
        <w:spacing w:after="0" w:line="240" w:lineRule="atLeast"/>
        <w:jc w:val="both"/>
        <w:rPr>
          <w:rFonts w:ascii="Calibri Light" w:eastAsia="Times New Roman" w:hAnsi="Calibri Light" w:cs="Calibri Light"/>
          <w:b/>
          <w:lang w:eastAsia="ar-SA"/>
        </w:rPr>
      </w:pPr>
    </w:p>
    <w:bookmarkStart w:id="0" w:name="2562885941030985510" w:displacedByCustomXml="next"/>
    <w:bookmarkEnd w:id="0" w:displacedByCustomXml="next"/>
    <w:bookmarkStart w:id="1" w:name="_Ref466452323" w:displacedByCustomXml="next"/>
    <w:sdt>
      <w:sdtPr>
        <w:rPr>
          <w:rFonts w:ascii="Calibri Light" w:eastAsia="Times New Roman" w:hAnsi="Calibri Light" w:cs="Calibri Light"/>
          <w:b/>
          <w:bCs/>
          <w:iCs/>
          <w:lang w:eastAsia="cs-CZ"/>
        </w:rPr>
        <w:alias w:val="Označení strany 1"/>
        <w:tag w:val="Jméno strany 1"/>
        <w:id w:val="-1831202649"/>
        <w:placeholder>
          <w:docPart w:val="CA6554FF3CD6470F883956663625B9F3"/>
        </w:placeholder>
        <w:text/>
      </w:sdtPr>
      <w:sdtEndPr/>
      <w:sdtContent>
        <w:p w14:paraId="7C3CE193" w14:textId="77777777" w:rsidR="00544605" w:rsidRPr="0053739F" w:rsidRDefault="00625A18" w:rsidP="00544605">
          <w:pPr>
            <w:numPr>
              <w:ilvl w:val="1"/>
              <w:numId w:val="0"/>
            </w:numPr>
            <w:tabs>
              <w:tab w:val="num" w:pos="709"/>
            </w:tabs>
            <w:spacing w:before="120" w:after="120"/>
            <w:ind w:left="709" w:hanging="709"/>
            <w:jc w:val="both"/>
            <w:outlineLvl w:val="1"/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</w:pPr>
          <w:r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 xml:space="preserve">1. </w:t>
          </w:r>
          <w:r w:rsidR="00544605"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>Příkazce</w:t>
          </w:r>
        </w:p>
      </w:sdtContent>
    </w:sdt>
    <w:bookmarkEnd w:id="1" w:displacedByCustomXml="prev"/>
    <w:tbl>
      <w:tblPr>
        <w:tblW w:w="5236" w:type="pct"/>
        <w:tblInd w:w="-142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687"/>
        <w:gridCol w:w="5811"/>
      </w:tblGrid>
      <w:tr w:rsidR="00544605" w:rsidRPr="0053739F" w14:paraId="73152222" w14:textId="77777777" w:rsidTr="001922F7">
        <w:tc>
          <w:tcPr>
            <w:tcW w:w="1941" w:type="pct"/>
            <w:hideMark/>
          </w:tcPr>
          <w:p w14:paraId="46A6CF18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Název: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284266320"/>
            <w:placeholder>
              <w:docPart w:val="1DE3237D15EA4B00835932DF87F9E3A9"/>
            </w:placeholder>
          </w:sdtPr>
          <w:sdtEndPr/>
          <w:sdtContent>
            <w:tc>
              <w:tcPr>
                <w:tcW w:w="3059" w:type="pct"/>
              </w:tcPr>
              <w:p w14:paraId="0863ADF4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Muzeum Vyškovska, příspěvková organizace</w:t>
                </w:r>
              </w:p>
            </w:tc>
          </w:sdtContent>
        </w:sdt>
      </w:tr>
      <w:tr w:rsidR="00544605" w:rsidRPr="0053739F" w14:paraId="590C1AA4" w14:textId="77777777" w:rsidTr="001922F7">
        <w:tc>
          <w:tcPr>
            <w:tcW w:w="1941" w:type="pct"/>
            <w:hideMark/>
          </w:tcPr>
          <w:p w14:paraId="0CCB70E9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Sídlo: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702022718"/>
            <w:placeholder>
              <w:docPart w:val="A99FA614F81F467D9E2F389D8F8A33C8"/>
            </w:placeholder>
          </w:sdtPr>
          <w:sdtEndPr/>
          <w:sdtContent>
            <w:tc>
              <w:tcPr>
                <w:tcW w:w="3059" w:type="pct"/>
              </w:tcPr>
              <w:p w14:paraId="73B7462D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náměstí Čsl. armády 475/2, Vyškov-Město, 682 01 Vyškov</w:t>
                </w:r>
              </w:p>
            </w:tc>
          </w:sdtContent>
        </w:sdt>
      </w:tr>
      <w:tr w:rsidR="00544605" w:rsidRPr="0053739F" w14:paraId="563061E4" w14:textId="77777777" w:rsidTr="001922F7">
        <w:tc>
          <w:tcPr>
            <w:tcW w:w="1941" w:type="pct"/>
            <w:hideMark/>
          </w:tcPr>
          <w:p w14:paraId="4066EDCE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IČ</w:t>
            </w:r>
            <w:r w:rsidR="00454105" w:rsidRPr="0053739F">
              <w:rPr>
                <w:rFonts w:ascii="Calibri Light" w:eastAsia="Times New Roman" w:hAnsi="Calibri Light" w:cs="Calibri Light"/>
              </w:rPr>
              <w:t>O</w:t>
            </w:r>
            <w:r w:rsidRPr="0053739F">
              <w:rPr>
                <w:rFonts w:ascii="Calibri Light" w:eastAsia="Times New Roman" w:hAnsi="Calibri Light" w:cs="Calibri Light"/>
              </w:rPr>
              <w:t>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121224964"/>
            <w:placeholder>
              <w:docPart w:val="9CDF0426AF9E4BB19383CF315459C5A9"/>
            </w:placeholder>
          </w:sdtPr>
          <w:sdtEndPr/>
          <w:sdtContent>
            <w:tc>
              <w:tcPr>
                <w:tcW w:w="3059" w:type="pct"/>
              </w:tcPr>
              <w:p w14:paraId="47BDC4B6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000 92 401</w:t>
                </w:r>
              </w:p>
            </w:tc>
          </w:sdtContent>
        </w:sdt>
      </w:tr>
      <w:tr w:rsidR="00544605" w:rsidRPr="0053739F" w14:paraId="5B178D19" w14:textId="77777777" w:rsidTr="001922F7">
        <w:tc>
          <w:tcPr>
            <w:tcW w:w="1941" w:type="pct"/>
            <w:hideMark/>
          </w:tcPr>
          <w:p w14:paraId="192857A0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DIČ: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214122901"/>
            <w:placeholder>
              <w:docPart w:val="0ED18D6137294EEDB8A5F49FA14EFEA0"/>
            </w:placeholder>
          </w:sdtPr>
          <w:sdtEndPr/>
          <w:sdtContent>
            <w:tc>
              <w:tcPr>
                <w:tcW w:w="3059" w:type="pct"/>
              </w:tcPr>
              <w:p w14:paraId="3BB648E7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Není plátcem DPH</w:t>
                </w:r>
              </w:p>
            </w:tc>
          </w:sdtContent>
        </w:sdt>
      </w:tr>
      <w:tr w:rsidR="00544605" w:rsidRPr="0053739F" w14:paraId="221EE7E7" w14:textId="77777777" w:rsidTr="001922F7">
        <w:tc>
          <w:tcPr>
            <w:tcW w:w="1941" w:type="pct"/>
            <w:hideMark/>
          </w:tcPr>
          <w:p w14:paraId="318CE75A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Údaj o zápisu do veřejného rejstříku: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456637858"/>
            <w:placeholder>
              <w:docPart w:val="1489EAB3E9154D078F9520BAB2D691E0"/>
            </w:placeholder>
          </w:sdtPr>
          <w:sdtEndPr/>
          <w:sdtContent>
            <w:tc>
              <w:tcPr>
                <w:tcW w:w="3059" w:type="pct"/>
              </w:tcPr>
              <w:p w14:paraId="0594376C" w14:textId="77777777" w:rsidR="00544605" w:rsidRPr="0053739F" w:rsidRDefault="00544605" w:rsidP="001922F7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 xml:space="preserve">Zapsaná pod sp. zn. </w:t>
                </w:r>
                <w:proofErr w:type="spellStart"/>
                <w:r w:rsidRPr="0053739F">
                  <w:rPr>
                    <w:rFonts w:ascii="Calibri Light" w:eastAsia="Times New Roman" w:hAnsi="Calibri Light" w:cs="Calibri Light"/>
                  </w:rPr>
                  <w:t>Pr</w:t>
                </w:r>
                <w:proofErr w:type="spellEnd"/>
                <w:r w:rsidRPr="0053739F">
                  <w:rPr>
                    <w:rFonts w:ascii="Calibri Light" w:eastAsia="Times New Roman" w:hAnsi="Calibri Light" w:cs="Calibri Light"/>
                  </w:rPr>
                  <w:t xml:space="preserve"> 1223 </w:t>
                </w:r>
                <w:r w:rsidR="001922F7" w:rsidRPr="0053739F">
                  <w:rPr>
                    <w:rFonts w:ascii="Calibri Light" w:eastAsia="Times New Roman" w:hAnsi="Calibri Light" w:cs="Calibri Light"/>
                  </w:rPr>
                  <w:t>vedenou</w:t>
                </w:r>
                <w:r w:rsidRPr="0053739F">
                  <w:rPr>
                    <w:rFonts w:ascii="Calibri Light" w:eastAsia="Times New Roman" w:hAnsi="Calibri Light" w:cs="Calibri Light"/>
                  </w:rPr>
                  <w:t xml:space="preserve"> u Krajského soudu v Brně</w:t>
                </w:r>
              </w:p>
            </w:tc>
          </w:sdtContent>
        </w:sdt>
      </w:tr>
      <w:tr w:rsidR="00544605" w:rsidRPr="0053739F" w14:paraId="238A5BBC" w14:textId="77777777" w:rsidTr="001922F7">
        <w:trPr>
          <w:trHeight w:val="52"/>
        </w:trPr>
        <w:tc>
          <w:tcPr>
            <w:tcW w:w="1941" w:type="pct"/>
            <w:hideMark/>
          </w:tcPr>
          <w:p w14:paraId="16B34F34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Osoba oprávněná jednat: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903358896"/>
            <w:placeholder>
              <w:docPart w:val="44B8F5AD743F471DBAE641D769A9C14B"/>
            </w:placeholder>
          </w:sdtPr>
          <w:sdtEndPr/>
          <w:sdtContent>
            <w:tc>
              <w:tcPr>
                <w:tcW w:w="3059" w:type="pct"/>
              </w:tcPr>
              <w:p w14:paraId="77F23FE6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Mgr. Monika Pelinková, ředitelka</w:t>
                </w:r>
              </w:p>
            </w:tc>
          </w:sdtContent>
        </w:sdt>
      </w:tr>
    </w:tbl>
    <w:p w14:paraId="0DEDF478" w14:textId="77777777" w:rsidR="00544605" w:rsidRDefault="00544605" w:rsidP="00544605">
      <w:pPr>
        <w:spacing w:before="120" w:after="120"/>
        <w:ind w:left="709"/>
        <w:jc w:val="both"/>
        <w:outlineLvl w:val="1"/>
        <w:rPr>
          <w:rFonts w:ascii="Calibri Light" w:eastAsia="Times New Roman" w:hAnsi="Calibri Light" w:cs="Calibri Light"/>
          <w:bCs/>
          <w:iCs/>
          <w:lang w:eastAsia="cs-CZ"/>
        </w:rPr>
      </w:pPr>
      <w:r w:rsidRPr="0053739F">
        <w:rPr>
          <w:rFonts w:ascii="Calibri Light" w:eastAsia="Times New Roman" w:hAnsi="Calibri Light" w:cs="Calibri Light"/>
          <w:bCs/>
          <w:iCs/>
          <w:lang w:eastAsia="cs-CZ"/>
        </w:rPr>
        <w:t>(dále jen „</w:t>
      </w:r>
      <w:sdt>
        <w:sdtPr>
          <w:rPr>
            <w:rFonts w:ascii="Calibri Light" w:eastAsia="Times New Roman" w:hAnsi="Calibri Light" w:cs="Calibri Light"/>
            <w:b/>
            <w:bCs/>
            <w:iCs/>
            <w:lang w:eastAsia="cs-CZ"/>
          </w:rPr>
          <w:alias w:val="Označení strany 1"/>
          <w:tag w:val="Označení strany 1"/>
          <w:id w:val="582023018"/>
          <w:placeholder>
            <w:docPart w:val="3313F24010CB4E2DA7BE9AB808527445"/>
          </w:placeholder>
          <w:text/>
        </w:sdtPr>
        <w:sdtEndPr/>
        <w:sdtContent>
          <w:r w:rsidR="00625A18"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>Příkazce</w:t>
          </w:r>
        </w:sdtContent>
      </w:sdt>
      <w:r w:rsidRPr="0053739F">
        <w:rPr>
          <w:rFonts w:ascii="Calibri Light" w:eastAsia="Times New Roman" w:hAnsi="Calibri Light" w:cs="Calibri Light"/>
          <w:bCs/>
          <w:iCs/>
          <w:lang w:eastAsia="cs-CZ"/>
        </w:rPr>
        <w:t>“)</w:t>
      </w:r>
    </w:p>
    <w:p w14:paraId="7CC869C5" w14:textId="77777777" w:rsidR="0053739F" w:rsidRPr="0053739F" w:rsidRDefault="0053739F" w:rsidP="00544605">
      <w:pPr>
        <w:spacing w:before="120" w:after="120"/>
        <w:ind w:left="709"/>
        <w:jc w:val="both"/>
        <w:outlineLvl w:val="1"/>
        <w:rPr>
          <w:rFonts w:ascii="Calibri Light" w:eastAsia="Times New Roman" w:hAnsi="Calibri Light" w:cs="Calibri Light"/>
          <w:bCs/>
          <w:iCs/>
          <w:lang w:eastAsia="cs-CZ"/>
        </w:rPr>
      </w:pPr>
    </w:p>
    <w:p w14:paraId="2F8EA407" w14:textId="77777777" w:rsidR="00544605" w:rsidRPr="0053739F" w:rsidRDefault="00F46CC3" w:rsidP="00544605">
      <w:pPr>
        <w:numPr>
          <w:ilvl w:val="1"/>
          <w:numId w:val="0"/>
        </w:numPr>
        <w:tabs>
          <w:tab w:val="num" w:pos="709"/>
        </w:tabs>
        <w:spacing w:before="120" w:after="120"/>
        <w:ind w:left="709" w:hanging="709"/>
        <w:jc w:val="both"/>
        <w:outlineLvl w:val="1"/>
        <w:rPr>
          <w:rFonts w:ascii="Calibri Light" w:eastAsia="Times New Roman" w:hAnsi="Calibri Light" w:cs="Calibri Light"/>
          <w:bCs/>
          <w:iCs/>
          <w:lang w:eastAsia="cs-CZ"/>
        </w:rPr>
      </w:pPr>
      <w:sdt>
        <w:sdtPr>
          <w:rPr>
            <w:rFonts w:ascii="Calibri Light" w:eastAsia="Times New Roman" w:hAnsi="Calibri Light" w:cs="Calibri Light"/>
            <w:b/>
            <w:bCs/>
            <w:iCs/>
            <w:lang w:eastAsia="cs-CZ"/>
          </w:rPr>
          <w:alias w:val="Označení strany 2"/>
          <w:tag w:val="Označení strany 2"/>
          <w:id w:val="-1536729621"/>
          <w:placeholder>
            <w:docPart w:val="2C40CA19676A4BBCBC3065C963F99A3A"/>
          </w:placeholder>
          <w:text/>
        </w:sdtPr>
        <w:sdtEndPr/>
        <w:sdtContent>
          <w:r w:rsidR="00625A18"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>2. Příkazník</w:t>
          </w:r>
        </w:sdtContent>
      </w:sdt>
    </w:p>
    <w:tbl>
      <w:tblPr>
        <w:tblW w:w="5236" w:type="pct"/>
        <w:tblInd w:w="-142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522"/>
        <w:gridCol w:w="5976"/>
      </w:tblGrid>
      <w:tr w:rsidR="003D62F6" w:rsidRPr="0053739F" w14:paraId="7B31B116" w14:textId="77777777" w:rsidTr="003D62F6">
        <w:tc>
          <w:tcPr>
            <w:tcW w:w="1854" w:type="pct"/>
            <w:hideMark/>
          </w:tcPr>
          <w:p w14:paraId="0E3764F5" w14:textId="77777777" w:rsidR="003D62F6" w:rsidRPr="0053739F" w:rsidRDefault="003D62F6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Název/Obchodní firma: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789348449"/>
            <w:placeholder>
              <w:docPart w:val="1EE617892A784101AE43714996AC95D7"/>
            </w:placeholder>
          </w:sdtPr>
          <w:sdtEndPr/>
          <w:sdtContent>
            <w:tc>
              <w:tcPr>
                <w:tcW w:w="3146" w:type="pct"/>
              </w:tcPr>
              <w:p w14:paraId="118D2D36" w14:textId="026B02B0" w:rsidR="003D62F6" w:rsidRDefault="003D62F6" w:rsidP="003D62F6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TENDERA partners, s.r.o.</w:t>
                </w:r>
              </w:p>
            </w:tc>
          </w:sdtContent>
        </w:sdt>
      </w:tr>
      <w:tr w:rsidR="003D62F6" w:rsidRPr="0053739F" w14:paraId="613EC440" w14:textId="77777777" w:rsidTr="003D62F6">
        <w:tc>
          <w:tcPr>
            <w:tcW w:w="1854" w:type="pct"/>
            <w:hideMark/>
          </w:tcPr>
          <w:p w14:paraId="3C639599" w14:textId="77777777" w:rsidR="003D62F6" w:rsidRPr="0053739F" w:rsidRDefault="003D62F6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Sídlo: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1602144768"/>
            <w:placeholder>
              <w:docPart w:val="B652A9F7EBE440349330BC196D529837"/>
            </w:placeholder>
          </w:sdtPr>
          <w:sdtEndPr/>
          <w:sdtContent>
            <w:tc>
              <w:tcPr>
                <w:tcW w:w="3146" w:type="pct"/>
              </w:tcPr>
              <w:p w14:paraId="1D24DAA5" w14:textId="6BFFF8C4" w:rsidR="003D62F6" w:rsidRDefault="003D62F6" w:rsidP="003D62F6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Č.p. 424, 664 67 Syrovice</w:t>
                </w:r>
              </w:p>
            </w:tc>
          </w:sdtContent>
        </w:sdt>
      </w:tr>
      <w:tr w:rsidR="003D62F6" w:rsidRPr="0053739F" w14:paraId="2F81CC28" w14:textId="77777777" w:rsidTr="003D62F6">
        <w:tc>
          <w:tcPr>
            <w:tcW w:w="1854" w:type="pct"/>
            <w:hideMark/>
          </w:tcPr>
          <w:p w14:paraId="3FFBA9BC" w14:textId="1A82F4B5" w:rsidR="003D62F6" w:rsidRPr="0053739F" w:rsidRDefault="00E32434" w:rsidP="00E32434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Kontaktní místo: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732366823"/>
            <w:placeholder>
              <w:docPart w:val="958685D74A3B4FA58EA5C3A018337F8B"/>
            </w:placeholder>
          </w:sdtPr>
          <w:sdtEndPr/>
          <w:sdtContent>
            <w:tc>
              <w:tcPr>
                <w:tcW w:w="3146" w:type="pct"/>
              </w:tcPr>
              <w:p w14:paraId="420CA5D2" w14:textId="143D8428" w:rsidR="003D62F6" w:rsidRDefault="003D62F6" w:rsidP="003D62F6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Česká 161/1, 602 00 Brno</w:t>
                </w:r>
              </w:p>
            </w:tc>
          </w:sdtContent>
        </w:sdt>
      </w:tr>
      <w:tr w:rsidR="00E32434" w:rsidRPr="0053739F" w14:paraId="27BB7A98" w14:textId="77777777" w:rsidTr="003D62F6">
        <w:tc>
          <w:tcPr>
            <w:tcW w:w="1854" w:type="pct"/>
          </w:tcPr>
          <w:p w14:paraId="5926523C" w14:textId="3416E9F9" w:rsidR="00E32434" w:rsidRPr="0053739F" w:rsidRDefault="00E32434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IČO:</w:t>
            </w:r>
          </w:p>
        </w:tc>
        <w:tc>
          <w:tcPr>
            <w:tcW w:w="3146" w:type="pct"/>
          </w:tcPr>
          <w:p w14:paraId="2E2DA263" w14:textId="6C3F41C4" w:rsidR="00E32434" w:rsidRDefault="00E32434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086 68 477</w:t>
            </w:r>
          </w:p>
        </w:tc>
      </w:tr>
      <w:tr w:rsidR="003D62F6" w:rsidRPr="0053739F" w14:paraId="7BF6E37E" w14:textId="77777777" w:rsidTr="003D62F6">
        <w:tc>
          <w:tcPr>
            <w:tcW w:w="1854" w:type="pct"/>
            <w:hideMark/>
          </w:tcPr>
          <w:p w14:paraId="2181D9A0" w14:textId="77777777" w:rsidR="003D62F6" w:rsidRPr="0053739F" w:rsidRDefault="003D62F6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DIČ: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2056226881"/>
            <w:placeholder>
              <w:docPart w:val="137F4EFC6D3641E28B9D9CA007E735D6"/>
            </w:placeholder>
          </w:sdtPr>
          <w:sdtEndPr/>
          <w:sdtContent>
            <w:tc>
              <w:tcPr>
                <w:tcW w:w="3146" w:type="pct"/>
              </w:tcPr>
              <w:p w14:paraId="5A4CE3B6" w14:textId="01D896E9" w:rsidR="003D62F6" w:rsidRDefault="00E32434" w:rsidP="003D62F6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CZ08668477</w:t>
                </w:r>
              </w:p>
            </w:tc>
          </w:sdtContent>
        </w:sdt>
      </w:tr>
      <w:tr w:rsidR="003D62F6" w:rsidRPr="0053739F" w14:paraId="131A873A" w14:textId="77777777" w:rsidTr="003D62F6">
        <w:tc>
          <w:tcPr>
            <w:tcW w:w="1854" w:type="pct"/>
            <w:hideMark/>
          </w:tcPr>
          <w:p w14:paraId="49826111" w14:textId="77777777" w:rsidR="003D62F6" w:rsidRPr="0053739F" w:rsidRDefault="003D62F6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Údaj o zápisu do veřejného rejstříku:</w:t>
            </w:r>
          </w:p>
        </w:tc>
        <w:tc>
          <w:tcPr>
            <w:tcW w:w="3146" w:type="pct"/>
          </w:tcPr>
          <w:p w14:paraId="773F650C" w14:textId="11C36A62" w:rsidR="003D62F6" w:rsidRDefault="00F46CC3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sdt>
              <w:sdtPr>
                <w:rPr>
                  <w:rFonts w:ascii="Calibri Light" w:eastAsia="Times New Roman" w:hAnsi="Calibri Light" w:cs="Calibri Light"/>
                </w:rPr>
                <w:id w:val="-906232006"/>
                <w:placeholder>
                  <w:docPart w:val="B226E2B8038E43048F976AA2B786D550"/>
                </w:placeholder>
              </w:sdtPr>
              <w:sdtEndPr/>
              <w:sdtContent>
                <w:r w:rsidR="00E32434">
                  <w:rPr>
                    <w:rFonts w:ascii="Calibri Light" w:eastAsia="Times New Roman" w:hAnsi="Calibri Light" w:cs="Calibri Light"/>
                  </w:rPr>
                  <w:t>Zapsaná pod sp. zn. C</w:t>
                </w:r>
              </w:sdtContent>
            </w:sdt>
            <w:r w:rsidR="00E32434">
              <w:rPr>
                <w:rFonts w:ascii="Calibri Light" w:eastAsia="Times New Roman" w:hAnsi="Calibri Light" w:cs="Calibri Light"/>
              </w:rPr>
              <w:t xml:space="preserve"> 114773 vedenou u Krajského soudu v Brně</w:t>
            </w:r>
          </w:p>
        </w:tc>
      </w:tr>
      <w:tr w:rsidR="003D62F6" w:rsidRPr="0053739F" w14:paraId="2A10FDB7" w14:textId="77777777" w:rsidTr="003D62F6">
        <w:trPr>
          <w:trHeight w:val="52"/>
        </w:trPr>
        <w:tc>
          <w:tcPr>
            <w:tcW w:w="1854" w:type="pct"/>
            <w:hideMark/>
          </w:tcPr>
          <w:p w14:paraId="7BC28845" w14:textId="77777777" w:rsidR="003D62F6" w:rsidRPr="0053739F" w:rsidRDefault="003D62F6" w:rsidP="003D62F6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Osoba oprávněná jednat: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1740750030"/>
            <w:placeholder>
              <w:docPart w:val="B64D2B7EF70F42E6AE7F138DB3E5E8ED"/>
            </w:placeholder>
          </w:sdtPr>
          <w:sdtEndPr/>
          <w:sdtContent>
            <w:sdt>
              <w:sdtPr>
                <w:rPr>
                  <w:rFonts w:ascii="Calibri Light" w:eastAsia="Times New Roman" w:hAnsi="Calibri Light" w:cs="Calibri Light"/>
                </w:rPr>
                <w:id w:val="-1792432835"/>
                <w:placeholder>
                  <w:docPart w:val="C7DD0BA459DD47AB87B88C00F52C7835"/>
                </w:placeholder>
              </w:sdtPr>
              <w:sdtEndPr/>
              <w:sdtContent>
                <w:tc>
                  <w:tcPr>
                    <w:tcW w:w="3146" w:type="pct"/>
                  </w:tcPr>
                  <w:p w14:paraId="6B780B2D" w14:textId="4789A7B2" w:rsidR="003D62F6" w:rsidRDefault="00E32434" w:rsidP="003D62F6">
                    <w:pPr>
                      <w:spacing w:after="0" w:line="256" w:lineRule="auto"/>
                      <w:jc w:val="both"/>
                      <w:rPr>
                        <w:rFonts w:ascii="Calibri Light" w:eastAsia="Times New Roman" w:hAnsi="Calibri Light" w:cs="Calibri Light"/>
                      </w:rPr>
                    </w:pPr>
                    <w:r>
                      <w:rPr>
                        <w:rFonts w:ascii="Calibri Light" w:eastAsia="Times New Roman" w:hAnsi="Calibri Light" w:cs="Calibri Light"/>
                      </w:rPr>
                      <w:t>Ing. Roman Bielak, jednatel</w:t>
                    </w:r>
                  </w:p>
                </w:tc>
              </w:sdtContent>
            </w:sdt>
          </w:sdtContent>
        </w:sdt>
      </w:tr>
    </w:tbl>
    <w:p w14:paraId="68E22C52" w14:textId="77777777" w:rsidR="00544605" w:rsidRPr="0053739F" w:rsidRDefault="00544605" w:rsidP="00544605">
      <w:pPr>
        <w:spacing w:before="240" w:after="0" w:line="240" w:lineRule="auto"/>
        <w:ind w:left="709"/>
        <w:jc w:val="both"/>
        <w:rPr>
          <w:rFonts w:ascii="Calibri Light" w:eastAsia="Calibri" w:hAnsi="Calibri Light" w:cs="Calibri Light"/>
          <w:lang w:eastAsia="cs-CZ"/>
        </w:rPr>
      </w:pPr>
      <w:r w:rsidRPr="0053739F">
        <w:rPr>
          <w:rFonts w:ascii="Calibri Light" w:eastAsia="Calibri" w:hAnsi="Calibri Light" w:cs="Calibri Light"/>
          <w:lang w:eastAsia="cs-CZ"/>
        </w:rPr>
        <w:t>(dále jen „</w:t>
      </w:r>
      <w:sdt>
        <w:sdtPr>
          <w:rPr>
            <w:rFonts w:ascii="Calibri Light" w:eastAsia="Calibri" w:hAnsi="Calibri Light" w:cs="Calibri Light"/>
            <w:b/>
            <w:lang w:eastAsia="cs-CZ"/>
          </w:rPr>
          <w:alias w:val="Označení strany 2"/>
          <w:tag w:val="Označení strany 2"/>
          <w:id w:val="-1364743311"/>
          <w:placeholder>
            <w:docPart w:val="2808A226AF4C4F538A505629AD4BA40C"/>
          </w:placeholder>
          <w:text/>
        </w:sdtPr>
        <w:sdtEndPr/>
        <w:sdtContent>
          <w:r w:rsidR="00625A18" w:rsidRPr="0053739F">
            <w:rPr>
              <w:rFonts w:ascii="Calibri Light" w:eastAsia="Calibri" w:hAnsi="Calibri Light" w:cs="Calibri Light"/>
              <w:b/>
              <w:lang w:eastAsia="cs-CZ"/>
            </w:rPr>
            <w:t>Příkazník</w:t>
          </w:r>
        </w:sdtContent>
      </w:sdt>
      <w:r w:rsidRPr="0053739F">
        <w:rPr>
          <w:rFonts w:ascii="Calibri Light" w:eastAsia="Calibri" w:hAnsi="Calibri Light" w:cs="Calibri Light"/>
          <w:lang w:eastAsia="cs-CZ"/>
        </w:rPr>
        <w:t>“)</w:t>
      </w:r>
    </w:p>
    <w:p w14:paraId="47CB33A2" w14:textId="77777777" w:rsidR="00625A18" w:rsidRPr="0053739F" w:rsidRDefault="00625A18" w:rsidP="00544605">
      <w:pPr>
        <w:spacing w:before="240" w:after="0" w:line="240" w:lineRule="auto"/>
        <w:ind w:left="709"/>
        <w:jc w:val="both"/>
        <w:rPr>
          <w:rFonts w:ascii="Calibri Light" w:eastAsia="Calibri" w:hAnsi="Calibri Light" w:cs="Calibri Light"/>
        </w:rPr>
      </w:pPr>
    </w:p>
    <w:p w14:paraId="5988B2A1" w14:textId="77777777" w:rsidR="00544605" w:rsidRPr="0053739F" w:rsidRDefault="00544605" w:rsidP="00DA47DF">
      <w:pPr>
        <w:spacing w:before="120" w:after="360" w:line="240" w:lineRule="auto"/>
        <w:ind w:left="709"/>
        <w:jc w:val="both"/>
        <w:rPr>
          <w:rFonts w:ascii="Calibri Light" w:eastAsia="Calibri" w:hAnsi="Calibri Light" w:cs="Calibri Light"/>
          <w:lang w:eastAsia="cs-CZ"/>
        </w:rPr>
      </w:pPr>
      <w:r w:rsidRPr="0053739F">
        <w:rPr>
          <w:rFonts w:ascii="Calibri Light" w:eastAsia="Calibri" w:hAnsi="Calibri Light" w:cs="Calibri Light"/>
          <w:lang w:eastAsia="cs-CZ"/>
        </w:rPr>
        <w:t>(</w:t>
      </w:r>
      <w:sdt>
        <w:sdtPr>
          <w:rPr>
            <w:rFonts w:ascii="Calibri Light" w:eastAsia="Calibri" w:hAnsi="Calibri Light" w:cs="Calibri Light"/>
            <w:lang w:eastAsia="cs-CZ"/>
          </w:rPr>
          <w:alias w:val="Označení strany 1"/>
          <w:tag w:val="Označení strany 1"/>
          <w:id w:val="-383334135"/>
          <w:placeholder>
            <w:docPart w:val="17AEA88E7D96473986E5B9CB8A4D69A3"/>
          </w:placeholder>
          <w:text/>
        </w:sdtPr>
        <w:sdtEndPr/>
        <w:sdtContent>
          <w:r w:rsidR="00625A18" w:rsidRPr="0053739F">
            <w:rPr>
              <w:rFonts w:ascii="Calibri Light" w:eastAsia="Calibri" w:hAnsi="Calibri Light" w:cs="Calibri Light"/>
              <w:lang w:eastAsia="cs-CZ"/>
            </w:rPr>
            <w:t>Příkazce</w:t>
          </w:r>
        </w:sdtContent>
      </w:sdt>
      <w:r w:rsidRPr="0053739F">
        <w:rPr>
          <w:rFonts w:ascii="Calibri Light" w:eastAsia="Calibri" w:hAnsi="Calibri Light" w:cs="Calibri Light"/>
          <w:lang w:eastAsia="cs-CZ"/>
        </w:rPr>
        <w:t xml:space="preserve"> a </w:t>
      </w:r>
      <w:sdt>
        <w:sdtPr>
          <w:rPr>
            <w:rFonts w:ascii="Calibri Light" w:eastAsia="Calibri" w:hAnsi="Calibri Light" w:cs="Calibri Light"/>
            <w:lang w:eastAsia="cs-CZ"/>
          </w:rPr>
          <w:id w:val="656726379"/>
          <w:placeholder>
            <w:docPart w:val="AED0E6CDD67D44DA98073ADD8B2856C4"/>
          </w:placeholder>
          <w:text/>
        </w:sdtPr>
        <w:sdtEndPr/>
        <w:sdtContent>
          <w:r w:rsidR="00625A18" w:rsidRPr="0053739F">
            <w:rPr>
              <w:rFonts w:ascii="Calibri Light" w:eastAsia="Calibri" w:hAnsi="Calibri Light" w:cs="Calibri Light"/>
              <w:lang w:eastAsia="cs-CZ"/>
            </w:rPr>
            <w:t>Příkazník</w:t>
          </w:r>
        </w:sdtContent>
      </w:sdt>
      <w:r w:rsidRPr="0053739F">
        <w:rPr>
          <w:rFonts w:ascii="Calibri Light" w:eastAsia="Calibri" w:hAnsi="Calibri Light" w:cs="Calibri Light"/>
          <w:lang w:eastAsia="cs-CZ"/>
        </w:rPr>
        <w:t xml:space="preserve"> dále společně též „</w:t>
      </w:r>
      <w:r w:rsidRPr="0053739F">
        <w:rPr>
          <w:rFonts w:ascii="Calibri Light" w:eastAsia="Calibri" w:hAnsi="Calibri Light" w:cs="Calibri Light"/>
          <w:b/>
          <w:lang w:eastAsia="cs-CZ"/>
        </w:rPr>
        <w:t>Smluvní strany</w:t>
      </w:r>
      <w:r w:rsidRPr="0053739F">
        <w:rPr>
          <w:rFonts w:ascii="Calibri Light" w:eastAsia="Calibri" w:hAnsi="Calibri Light" w:cs="Calibri Light"/>
          <w:lang w:eastAsia="cs-CZ"/>
        </w:rPr>
        <w:t>“, jednotlivě též jen „</w:t>
      </w:r>
      <w:r w:rsidRPr="0053739F">
        <w:rPr>
          <w:rFonts w:ascii="Calibri Light" w:eastAsia="Calibri" w:hAnsi="Calibri Light" w:cs="Calibri Light"/>
          <w:b/>
          <w:lang w:eastAsia="cs-CZ"/>
        </w:rPr>
        <w:t>Strana</w:t>
      </w:r>
      <w:r w:rsidRPr="0053739F">
        <w:rPr>
          <w:rFonts w:ascii="Calibri Light" w:eastAsia="Calibri" w:hAnsi="Calibri Light" w:cs="Calibri Light"/>
          <w:lang w:eastAsia="cs-CZ"/>
        </w:rPr>
        <w:t>“)</w:t>
      </w:r>
    </w:p>
    <w:p w14:paraId="6C39B017" w14:textId="77777777" w:rsidR="007017ED" w:rsidRPr="0053739F" w:rsidRDefault="00E373AF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Předmět smlouvy</w:t>
      </w:r>
    </w:p>
    <w:p w14:paraId="7C2547E1" w14:textId="77777777" w:rsidR="003617AA" w:rsidRDefault="00E373AF" w:rsidP="0094698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Předmětem smlouvy je závazek </w:t>
      </w:r>
      <w:r w:rsidR="004666C8" w:rsidRPr="0053739F">
        <w:rPr>
          <w:rFonts w:ascii="Calibri Light" w:eastAsia="Calibri" w:hAnsi="Calibri Light" w:cs="Calibri Light"/>
        </w:rPr>
        <w:t>Příkazníka</w:t>
      </w:r>
      <w:r w:rsidRPr="0053739F">
        <w:rPr>
          <w:rFonts w:ascii="Calibri Light" w:eastAsia="Calibri" w:hAnsi="Calibri Light" w:cs="Calibri Light"/>
        </w:rPr>
        <w:t xml:space="preserve"> obstarat záležitosti </w:t>
      </w:r>
      <w:r w:rsidR="004666C8" w:rsidRPr="0053739F">
        <w:rPr>
          <w:rFonts w:ascii="Calibri Light" w:eastAsia="Calibri" w:hAnsi="Calibri Light" w:cs="Calibri Light"/>
        </w:rPr>
        <w:t>Příkazce</w:t>
      </w:r>
      <w:r w:rsidRPr="0053739F">
        <w:rPr>
          <w:rFonts w:ascii="Calibri Light" w:eastAsia="Calibri" w:hAnsi="Calibri Light" w:cs="Calibri Light"/>
        </w:rPr>
        <w:t xml:space="preserve">, a to zastoupit </w:t>
      </w:r>
      <w:r w:rsidR="004666C8" w:rsidRPr="0053739F">
        <w:rPr>
          <w:rFonts w:ascii="Calibri Light" w:eastAsia="Calibri" w:hAnsi="Calibri Light" w:cs="Calibri Light"/>
        </w:rPr>
        <w:t>Příkazce</w:t>
      </w:r>
      <w:r w:rsidRPr="0053739F">
        <w:rPr>
          <w:rFonts w:ascii="Calibri Light" w:eastAsia="Calibri" w:hAnsi="Calibri Light" w:cs="Calibri Light"/>
        </w:rPr>
        <w:t xml:space="preserve"> při zadávání </w:t>
      </w:r>
      <w:r w:rsidR="00D20E16">
        <w:rPr>
          <w:rFonts w:ascii="Calibri Light" w:eastAsia="Calibri" w:hAnsi="Calibri Light" w:cs="Calibri Light"/>
        </w:rPr>
        <w:t>veřejné zakázky</w:t>
      </w:r>
      <w:r w:rsidR="00557919" w:rsidRPr="0053739F">
        <w:rPr>
          <w:rFonts w:ascii="Calibri Light" w:eastAsia="Calibri" w:hAnsi="Calibri Light" w:cs="Calibri Light"/>
        </w:rPr>
        <w:t xml:space="preserve"> </w:t>
      </w:r>
      <w:r w:rsidR="004666C8" w:rsidRPr="0053739F">
        <w:rPr>
          <w:rFonts w:ascii="Calibri Light" w:eastAsia="Calibri" w:hAnsi="Calibri Light" w:cs="Calibri Light"/>
        </w:rPr>
        <w:t>malého rozsahu</w:t>
      </w:r>
      <w:r w:rsidRPr="0053739F">
        <w:rPr>
          <w:rFonts w:ascii="Calibri Light" w:eastAsia="Calibri" w:hAnsi="Calibri Light" w:cs="Calibri Light"/>
        </w:rPr>
        <w:t xml:space="preserve"> </w:t>
      </w:r>
      <w:r w:rsidR="00CB248E" w:rsidRPr="0053739F">
        <w:rPr>
          <w:rFonts w:ascii="Calibri Light" w:eastAsia="Calibri" w:hAnsi="Calibri Light" w:cs="Calibri Light"/>
        </w:rPr>
        <w:t xml:space="preserve">(dále jen </w:t>
      </w:r>
      <w:r w:rsidR="004666C8" w:rsidRPr="0053739F">
        <w:rPr>
          <w:rFonts w:ascii="Calibri Light" w:eastAsia="Calibri" w:hAnsi="Calibri Light" w:cs="Calibri Light"/>
        </w:rPr>
        <w:t>VZMR</w:t>
      </w:r>
      <w:r w:rsidR="00CB248E" w:rsidRPr="0053739F">
        <w:rPr>
          <w:rFonts w:ascii="Calibri Light" w:eastAsia="Calibri" w:hAnsi="Calibri Light" w:cs="Calibri Light"/>
        </w:rPr>
        <w:t xml:space="preserve">) </w:t>
      </w:r>
      <w:r w:rsidR="0053739F">
        <w:rPr>
          <w:rFonts w:ascii="Calibri Light" w:eastAsia="Calibri" w:hAnsi="Calibri Light" w:cs="Calibri Light"/>
        </w:rPr>
        <w:t>na</w:t>
      </w:r>
      <w:r w:rsidR="00B71696">
        <w:rPr>
          <w:rFonts w:ascii="Calibri Light" w:eastAsia="Calibri" w:hAnsi="Calibri Light" w:cs="Calibri Light"/>
        </w:rPr>
        <w:t xml:space="preserve"> akce</w:t>
      </w:r>
      <w:r w:rsidR="003617AA">
        <w:rPr>
          <w:rFonts w:ascii="Calibri Light" w:eastAsia="Calibri" w:hAnsi="Calibri Light" w:cs="Calibri Light"/>
        </w:rPr>
        <w:t>:</w:t>
      </w:r>
    </w:p>
    <w:p w14:paraId="3D4387BD" w14:textId="77777777" w:rsidR="003617AA" w:rsidRPr="003617AA" w:rsidRDefault="0004760C" w:rsidP="00946984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0"/>
        </w:rPr>
        <w:t>Centrální depozitář – kanalizace – havárie</w:t>
      </w:r>
    </w:p>
    <w:p w14:paraId="62BB2105" w14:textId="77777777" w:rsidR="0004760C" w:rsidRDefault="0004760C" w:rsidP="0004760C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Oprava elektroinstalace a vzduchotechniky v konzervátorské dílně</w:t>
      </w:r>
    </w:p>
    <w:p w14:paraId="3FEEA1F8" w14:textId="77777777" w:rsidR="0004760C" w:rsidRDefault="0004760C" w:rsidP="0004760C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TDS a koordinátor BOZP pro stavby A) a B)</w:t>
      </w:r>
    </w:p>
    <w:p w14:paraId="40C8892D" w14:textId="77777777" w:rsidR="0004760C" w:rsidRPr="001802D7" w:rsidRDefault="0004760C" w:rsidP="0004760C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Zpracování PD a výkon AD – Edukační prostory</w:t>
      </w:r>
    </w:p>
    <w:p w14:paraId="68435445" w14:textId="77777777" w:rsidR="00E373AF" w:rsidRPr="00D20E16" w:rsidRDefault="00E373AF" w:rsidP="00D20E16">
      <w:pPr>
        <w:spacing w:before="120"/>
        <w:ind w:left="284"/>
        <w:jc w:val="both"/>
        <w:rPr>
          <w:rFonts w:ascii="Calibri Light" w:eastAsia="Calibri" w:hAnsi="Calibri Light" w:cs="Calibri Light"/>
        </w:rPr>
      </w:pPr>
      <w:r w:rsidRPr="00D20E16">
        <w:rPr>
          <w:rFonts w:ascii="Calibri Light" w:eastAsia="Calibri" w:hAnsi="Calibri Light" w:cs="Calibri Light"/>
        </w:rPr>
        <w:t xml:space="preserve">a závazek </w:t>
      </w:r>
      <w:r w:rsidR="00145B5F" w:rsidRPr="00D20E16">
        <w:rPr>
          <w:rFonts w:ascii="Calibri Light" w:eastAsia="Calibri" w:hAnsi="Calibri Light" w:cs="Calibri Light"/>
        </w:rPr>
        <w:t>P</w:t>
      </w:r>
      <w:r w:rsidRPr="00D20E16">
        <w:rPr>
          <w:rFonts w:ascii="Calibri Light" w:eastAsia="Calibri" w:hAnsi="Calibri Light" w:cs="Calibri Light"/>
        </w:rPr>
        <w:t>říkazce zaplatit za to úplatu.</w:t>
      </w:r>
    </w:p>
    <w:p w14:paraId="7A04BB7F" w14:textId="77777777" w:rsidR="009A66EC" w:rsidRPr="0053739F" w:rsidRDefault="009A66EC" w:rsidP="0094698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3617AA">
        <w:rPr>
          <w:rFonts w:ascii="Calibri Light" w:eastAsia="Calibri" w:hAnsi="Calibri Light" w:cs="Calibri Light"/>
        </w:rPr>
        <w:t>Činnosti zástupce zadavatele ve veřejné zakázce</w:t>
      </w:r>
      <w:r w:rsidRPr="0053739F">
        <w:rPr>
          <w:rFonts w:ascii="Calibri Light" w:eastAsia="Calibri" w:hAnsi="Calibri Light" w:cs="Calibri Light"/>
        </w:rPr>
        <w:t xml:space="preserve"> jsou uceleným komplexem činností a rozumí se jimi provedení veškerých činností potřebných dle </w:t>
      </w:r>
      <w:r w:rsidR="00CB248E" w:rsidRPr="0053739F">
        <w:rPr>
          <w:rFonts w:ascii="Calibri Light" w:hAnsi="Calibri Light" w:cs="Calibri Light"/>
        </w:rPr>
        <w:t>zákona č. 13</w:t>
      </w:r>
      <w:r w:rsidR="00AB37B8" w:rsidRPr="0053739F">
        <w:rPr>
          <w:rFonts w:ascii="Calibri Light" w:hAnsi="Calibri Light" w:cs="Calibri Light"/>
        </w:rPr>
        <w:t>4</w:t>
      </w:r>
      <w:r w:rsidR="00AB37B8" w:rsidRPr="0053739F">
        <w:rPr>
          <w:rFonts w:ascii="Calibri Light" w:eastAsia="Calibri" w:hAnsi="Calibri Light" w:cs="Calibri Light"/>
        </w:rPr>
        <w:t>/201</w:t>
      </w:r>
      <w:r w:rsidR="00CB248E" w:rsidRPr="0053739F">
        <w:rPr>
          <w:rFonts w:ascii="Calibri Light" w:eastAsia="Calibri" w:hAnsi="Calibri Light" w:cs="Calibri Light"/>
        </w:rPr>
        <w:t xml:space="preserve">6 Sb., o </w:t>
      </w:r>
      <w:r w:rsidR="004666C8" w:rsidRPr="0053739F">
        <w:rPr>
          <w:rFonts w:ascii="Calibri Light" w:eastAsia="Calibri" w:hAnsi="Calibri Light" w:cs="Calibri Light"/>
        </w:rPr>
        <w:t>zadávání veřejných zakázek</w:t>
      </w:r>
      <w:r w:rsidR="00CB248E" w:rsidRPr="0053739F">
        <w:rPr>
          <w:rFonts w:ascii="Calibri Light" w:eastAsia="Calibri" w:hAnsi="Calibri Light" w:cs="Calibri Light"/>
        </w:rPr>
        <w:t xml:space="preserve">, </w:t>
      </w:r>
      <w:r w:rsidR="00CB248E" w:rsidRPr="0053739F">
        <w:rPr>
          <w:rFonts w:ascii="Calibri Light" w:eastAsia="Calibri" w:hAnsi="Calibri Light" w:cs="Calibri Light"/>
        </w:rPr>
        <w:lastRenderedPageBreak/>
        <w:t>v platném znění (dále jen „zákon“)</w:t>
      </w:r>
      <w:r w:rsidRPr="0053739F">
        <w:rPr>
          <w:rFonts w:ascii="Calibri Light" w:eastAsia="Calibri" w:hAnsi="Calibri Light" w:cs="Calibri Light"/>
        </w:rPr>
        <w:t xml:space="preserve">, jakož i </w:t>
      </w:r>
      <w:r w:rsidR="0053739F">
        <w:rPr>
          <w:rFonts w:ascii="Calibri Light" w:eastAsia="Calibri" w:hAnsi="Calibri Light" w:cs="Calibri Light"/>
        </w:rPr>
        <w:t>Pravidel pro reprodukci majetku a zadávání veřejných zakázek příspěvkových organizací</w:t>
      </w:r>
      <w:r w:rsidRPr="0053739F">
        <w:rPr>
          <w:rFonts w:ascii="Calibri Light" w:eastAsia="Calibri" w:hAnsi="Calibri Light" w:cs="Calibri Light"/>
        </w:rPr>
        <w:t xml:space="preserve"> ev.</w:t>
      </w:r>
      <w:r w:rsid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>č</w:t>
      </w:r>
      <w:r w:rsidR="004666C8" w:rsidRPr="0053739F">
        <w:rPr>
          <w:rFonts w:ascii="Calibri Light" w:eastAsia="Calibri" w:hAnsi="Calibri Light" w:cs="Calibri Light"/>
        </w:rPr>
        <w:t xml:space="preserve">. </w:t>
      </w:r>
      <w:r w:rsidR="0053739F">
        <w:rPr>
          <w:rFonts w:ascii="Calibri Light" w:eastAsia="Calibri" w:hAnsi="Calibri Light" w:cs="Calibri Light"/>
        </w:rPr>
        <w:t>80</w:t>
      </w:r>
      <w:r w:rsidR="004666C8" w:rsidRPr="0053739F">
        <w:rPr>
          <w:rFonts w:ascii="Calibri Light" w:eastAsia="Calibri" w:hAnsi="Calibri Light" w:cs="Calibri Light"/>
        </w:rPr>
        <w:t>/INA-VOK</w:t>
      </w:r>
      <w:r w:rsidR="00D20E16">
        <w:rPr>
          <w:rFonts w:ascii="Calibri Light" w:eastAsia="Calibri" w:hAnsi="Calibri Light" w:cs="Calibri Light"/>
        </w:rPr>
        <w:t>,</w:t>
      </w:r>
      <w:r w:rsidR="004666C8" w:rsidRPr="0053739F">
        <w:rPr>
          <w:rFonts w:ascii="Calibri Light" w:eastAsia="Calibri" w:hAnsi="Calibri Light" w:cs="Calibri Light"/>
        </w:rPr>
        <w:t xml:space="preserve"> v aktuálním znění</w:t>
      </w:r>
      <w:r w:rsidR="00D20E16">
        <w:rPr>
          <w:rFonts w:ascii="Calibri Light" w:eastAsia="Calibri" w:hAnsi="Calibri Light" w:cs="Calibri Light"/>
        </w:rPr>
        <w:t>,</w:t>
      </w:r>
      <w:r w:rsidR="004666C8" w:rsidRPr="0053739F">
        <w:rPr>
          <w:rFonts w:ascii="Calibri Light" w:eastAsia="Calibri" w:hAnsi="Calibri Light" w:cs="Calibri Light"/>
        </w:rPr>
        <w:t xml:space="preserve"> a vnitřních předpisů příkazce </w:t>
      </w:r>
      <w:r w:rsidRPr="0053739F">
        <w:rPr>
          <w:rFonts w:ascii="Calibri Light" w:eastAsia="Calibri" w:hAnsi="Calibri Light" w:cs="Calibri Light"/>
        </w:rPr>
        <w:t>při výběru a zadání veřejné zakázky a zastupování zadavatele v zadávacím řízení a další činnosti</w:t>
      </w:r>
      <w:r w:rsidR="00BC22B4" w:rsidRPr="0053739F">
        <w:rPr>
          <w:rFonts w:ascii="Calibri Light" w:eastAsia="Calibri" w:hAnsi="Calibri Light" w:cs="Calibri Light"/>
        </w:rPr>
        <w:t xml:space="preserve"> a</w:t>
      </w:r>
      <w:r w:rsidR="004666C8" w:rsidRPr="0053739F">
        <w:rPr>
          <w:rFonts w:ascii="Calibri Light" w:eastAsia="Calibri" w:hAnsi="Calibri Light" w:cs="Calibri Light"/>
        </w:rPr>
        <w:t> </w:t>
      </w:r>
      <w:r w:rsidR="00F65FF6" w:rsidRPr="0053739F">
        <w:rPr>
          <w:rFonts w:ascii="Calibri Light" w:eastAsia="Calibri" w:hAnsi="Calibri Light" w:cs="Calibri Light"/>
        </w:rPr>
        <w:t>agenda</w:t>
      </w:r>
      <w:r w:rsidRPr="0053739F">
        <w:rPr>
          <w:rFonts w:ascii="Calibri Light" w:eastAsia="Calibri" w:hAnsi="Calibri Light" w:cs="Calibri Light"/>
        </w:rPr>
        <w:t xml:space="preserve"> související s realizací </w:t>
      </w:r>
      <w:r w:rsidR="004666C8" w:rsidRPr="0053739F">
        <w:rPr>
          <w:rFonts w:ascii="Calibri Light" w:eastAsia="Calibri" w:hAnsi="Calibri Light" w:cs="Calibri Light"/>
        </w:rPr>
        <w:t xml:space="preserve">výše </w:t>
      </w:r>
      <w:r w:rsidR="0053739F">
        <w:rPr>
          <w:rFonts w:ascii="Calibri Light" w:eastAsia="Calibri" w:hAnsi="Calibri Light" w:cs="Calibri Light"/>
        </w:rPr>
        <w:t>uvedených</w:t>
      </w:r>
      <w:r w:rsidR="004666C8" w:rsidRPr="0053739F">
        <w:rPr>
          <w:rFonts w:ascii="Calibri Light" w:eastAsia="Calibri" w:hAnsi="Calibri Light" w:cs="Calibri Light"/>
        </w:rPr>
        <w:t xml:space="preserve"> VZMR</w:t>
      </w:r>
      <w:r w:rsidRPr="0053739F">
        <w:rPr>
          <w:rFonts w:ascii="Calibri Light" w:eastAsia="Calibri" w:hAnsi="Calibri Light" w:cs="Calibri Light"/>
        </w:rPr>
        <w:t xml:space="preserve">, a to tak aby bylo dosaženo účelu předpokládaného předmětnou </w:t>
      </w:r>
      <w:r w:rsidR="004666C8" w:rsidRPr="0053739F">
        <w:rPr>
          <w:rFonts w:ascii="Calibri Light" w:eastAsia="Calibri" w:hAnsi="Calibri Light" w:cs="Calibri Light"/>
        </w:rPr>
        <w:t>VZMR</w:t>
      </w:r>
      <w:r w:rsidRPr="0053739F">
        <w:rPr>
          <w:rFonts w:ascii="Calibri Light" w:eastAsia="Calibri" w:hAnsi="Calibri Light" w:cs="Calibri Light"/>
        </w:rPr>
        <w:t>.</w:t>
      </w:r>
    </w:p>
    <w:p w14:paraId="2299EE93" w14:textId="77777777" w:rsidR="00A55BF3" w:rsidRPr="0053739F" w:rsidRDefault="00A55BF3" w:rsidP="0094698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pověřen </w:t>
      </w:r>
      <w:r w:rsidR="00145B5F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jako zadavatelem </w:t>
      </w:r>
      <w:r w:rsidR="00145B5F" w:rsidRPr="0053739F">
        <w:rPr>
          <w:rFonts w:ascii="Calibri Light" w:eastAsia="Calibri" w:hAnsi="Calibri Light" w:cs="Calibri Light"/>
        </w:rPr>
        <w:t>VZMR</w:t>
      </w:r>
      <w:r w:rsidRPr="0053739F">
        <w:rPr>
          <w:rFonts w:ascii="Calibri Light" w:eastAsia="Calibri" w:hAnsi="Calibri Light" w:cs="Calibri Light"/>
        </w:rPr>
        <w:t xml:space="preserve"> k zastoupení zadavatele v zadávacím řízení ve smyslu ustanovení § </w:t>
      </w:r>
      <w:r w:rsidR="00BC22B4" w:rsidRPr="0053739F">
        <w:rPr>
          <w:rFonts w:ascii="Calibri Light" w:eastAsia="Calibri" w:hAnsi="Calibri Light" w:cs="Calibri Light"/>
        </w:rPr>
        <w:t>43</w:t>
      </w:r>
      <w:r w:rsidRPr="0053739F">
        <w:rPr>
          <w:rFonts w:ascii="Calibri Light" w:eastAsia="Calibri" w:hAnsi="Calibri Light" w:cs="Calibri Light"/>
        </w:rPr>
        <w:t xml:space="preserve"> </w:t>
      </w:r>
      <w:r w:rsidR="00BC22B4" w:rsidRPr="0053739F">
        <w:rPr>
          <w:rFonts w:ascii="Calibri Light" w:eastAsia="Calibri" w:hAnsi="Calibri Light" w:cs="Calibri Light"/>
        </w:rPr>
        <w:t>z</w:t>
      </w:r>
      <w:r w:rsidRPr="0053739F">
        <w:rPr>
          <w:rFonts w:ascii="Calibri Light" w:eastAsia="Calibri" w:hAnsi="Calibri Light" w:cs="Calibri Light"/>
        </w:rPr>
        <w:t>ákona na základě této příkazní smlouvy a udělené plné moci.</w:t>
      </w:r>
    </w:p>
    <w:p w14:paraId="06624590" w14:textId="77777777" w:rsidR="00AA6524" w:rsidRPr="0053739F" w:rsidRDefault="00AA6524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 xml:space="preserve">Zadávání </w:t>
      </w:r>
      <w:r w:rsidR="00A34BDD" w:rsidRPr="0053739F">
        <w:rPr>
          <w:rFonts w:ascii="Calibri Light" w:hAnsi="Calibri Light" w:cs="Calibri Light"/>
          <w:b/>
          <w:sz w:val="22"/>
          <w:szCs w:val="22"/>
        </w:rPr>
        <w:t>veřejné zakázky</w:t>
      </w:r>
    </w:p>
    <w:p w14:paraId="031355B8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v souladu se </w:t>
      </w:r>
      <w:r w:rsidR="00CB248E" w:rsidRPr="0053739F">
        <w:rPr>
          <w:rFonts w:ascii="Calibri Light" w:hAnsi="Calibri Light" w:cs="Calibri Light"/>
        </w:rPr>
        <w:t>z</w:t>
      </w:r>
      <w:r w:rsidRPr="0053739F">
        <w:rPr>
          <w:rFonts w:ascii="Calibri Light" w:eastAsia="Calibri" w:hAnsi="Calibri Light" w:cs="Calibri Light"/>
        </w:rPr>
        <w:t xml:space="preserve">ákonem a </w:t>
      </w:r>
      <w:r w:rsidR="00167F61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říkazcovými pokyny navrhne a připraví zadávací podmínky, veškeré další dokumenty vycházející z povinností zadavatele související se zadáváním předmětn</w:t>
      </w:r>
      <w:r w:rsidR="00CB248E" w:rsidRPr="0053739F">
        <w:rPr>
          <w:rFonts w:ascii="Calibri Light" w:hAnsi="Calibri Light" w:cs="Calibri Light"/>
        </w:rPr>
        <w:t>é</w:t>
      </w:r>
      <w:r w:rsidRPr="0053739F">
        <w:rPr>
          <w:rFonts w:ascii="Calibri Light" w:eastAsia="Calibri" w:hAnsi="Calibri Light" w:cs="Calibri Light"/>
        </w:rPr>
        <w:t xml:space="preserve"> </w:t>
      </w:r>
      <w:r w:rsidR="00E34773" w:rsidRPr="0053739F">
        <w:rPr>
          <w:rFonts w:ascii="Calibri Light" w:eastAsia="Calibri" w:hAnsi="Calibri Light" w:cs="Calibri Light"/>
        </w:rPr>
        <w:t xml:space="preserve">zakázky </w:t>
      </w:r>
      <w:r w:rsidRPr="0053739F">
        <w:rPr>
          <w:rFonts w:ascii="Calibri Light" w:eastAsia="Calibri" w:hAnsi="Calibri Light" w:cs="Calibri Light"/>
        </w:rPr>
        <w:t>uložen</w:t>
      </w:r>
      <w:r w:rsidR="00CB248E" w:rsidRPr="0053739F">
        <w:rPr>
          <w:rFonts w:ascii="Calibri Light" w:hAnsi="Calibri Light" w:cs="Calibri Light"/>
        </w:rPr>
        <w:t>é</w:t>
      </w:r>
      <w:r w:rsidR="003642B9" w:rsidRPr="0053739F">
        <w:rPr>
          <w:rFonts w:ascii="Calibri Light" w:eastAsia="Calibri" w:hAnsi="Calibri Light" w:cs="Calibri Light"/>
        </w:rPr>
        <w:t xml:space="preserve"> zadavateli zákonem</w:t>
      </w:r>
      <w:r w:rsidRPr="0053739F">
        <w:rPr>
          <w:rFonts w:ascii="Calibri Light" w:eastAsia="Calibri" w:hAnsi="Calibri Light" w:cs="Calibri Light"/>
        </w:rPr>
        <w:t xml:space="preserve"> </w:t>
      </w:r>
      <w:r w:rsidR="00B77FB5" w:rsidRPr="0053739F">
        <w:rPr>
          <w:rFonts w:ascii="Calibri Light" w:eastAsia="Calibri" w:hAnsi="Calibri Light" w:cs="Calibri Light"/>
        </w:rPr>
        <w:t xml:space="preserve">a </w:t>
      </w:r>
      <w:r w:rsidRPr="0053739F">
        <w:rPr>
          <w:rFonts w:ascii="Calibri Light" w:eastAsia="Calibri" w:hAnsi="Calibri Light" w:cs="Calibri Light"/>
        </w:rPr>
        <w:t>jeho zřizovatelem</w:t>
      </w:r>
      <w:r w:rsidR="008E3A6C" w:rsidRPr="0053739F">
        <w:rPr>
          <w:rFonts w:ascii="Calibri Light" w:eastAsia="Calibri" w:hAnsi="Calibri Light" w:cs="Calibri Light"/>
        </w:rPr>
        <w:t>,</w:t>
      </w:r>
      <w:r w:rsidRPr="0053739F">
        <w:rPr>
          <w:rFonts w:ascii="Calibri Light" w:eastAsia="Calibri" w:hAnsi="Calibri Light" w:cs="Calibri Light"/>
        </w:rPr>
        <w:t xml:space="preserve"> </w:t>
      </w:r>
      <w:r w:rsidR="003642B9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dále zastoupí </w:t>
      </w:r>
      <w:r w:rsidR="003642B9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při zadávání </w:t>
      </w:r>
      <w:r w:rsidR="003642B9" w:rsidRPr="0053739F">
        <w:rPr>
          <w:rFonts w:ascii="Calibri Light" w:eastAsia="Calibri" w:hAnsi="Calibri Light" w:cs="Calibri Light"/>
        </w:rPr>
        <w:t>VZMR</w:t>
      </w:r>
      <w:r w:rsidRPr="0053739F">
        <w:rPr>
          <w:rFonts w:ascii="Calibri Light" w:eastAsia="Calibri" w:hAnsi="Calibri Light" w:cs="Calibri Light"/>
        </w:rPr>
        <w:t xml:space="preserve">. </w:t>
      </w:r>
    </w:p>
    <w:p w14:paraId="17CC345C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Pokynem se rozumí veškerá e</w:t>
      </w:r>
      <w:r w:rsidR="00FB69D4" w:rsidRPr="0053739F">
        <w:rPr>
          <w:rFonts w:ascii="Calibri Light" w:eastAsia="Calibri" w:hAnsi="Calibri Light" w:cs="Calibri Light"/>
        </w:rPr>
        <w:t>-</w:t>
      </w:r>
      <w:r w:rsidRPr="0053739F">
        <w:rPr>
          <w:rFonts w:ascii="Calibri Light" w:eastAsia="Calibri" w:hAnsi="Calibri Light" w:cs="Calibri Light"/>
        </w:rPr>
        <w:t xml:space="preserve">mailová korespondence, telefonická komunikace či ústní dohoda. Pokud </w:t>
      </w:r>
      <w:r w:rsidR="00FB69D4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na jakýkoliv pokyn ze strany </w:t>
      </w:r>
      <w:r w:rsidR="00FB69D4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nenamítne nesrozumitelnost tohoto pokynu</w:t>
      </w:r>
      <w:r w:rsidR="003B596D" w:rsidRPr="0053739F">
        <w:rPr>
          <w:rFonts w:ascii="Calibri Light" w:eastAsia="Calibri" w:hAnsi="Calibri Light" w:cs="Calibri Light"/>
        </w:rPr>
        <w:t xml:space="preserve">, </w:t>
      </w:r>
      <w:r w:rsidRPr="0053739F">
        <w:rPr>
          <w:rFonts w:ascii="Calibri Light" w:eastAsia="Calibri" w:hAnsi="Calibri Light" w:cs="Calibri Light"/>
        </w:rPr>
        <w:t>a</w:t>
      </w:r>
      <w:r w:rsidR="009A4D84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 xml:space="preserve">to nejpozději do 2 kalendářních dnů, považuje tento pokyn za jasný a srozumitelný pro </w:t>
      </w:r>
      <w:r w:rsidR="00FB69D4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říkazníka</w:t>
      </w:r>
      <w:r w:rsidR="003B596D" w:rsidRPr="0053739F">
        <w:rPr>
          <w:rFonts w:ascii="Calibri Light" w:eastAsia="Calibri" w:hAnsi="Calibri Light" w:cs="Calibri Light"/>
        </w:rPr>
        <w:t xml:space="preserve"> a</w:t>
      </w:r>
      <w:r w:rsidRPr="0053739F">
        <w:rPr>
          <w:rFonts w:ascii="Calibri Light" w:eastAsia="Calibri" w:hAnsi="Calibri Light" w:cs="Calibri Light"/>
        </w:rPr>
        <w:t xml:space="preserve"> zavazuje se jej vykonat. </w:t>
      </w:r>
    </w:p>
    <w:p w14:paraId="10016FF7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</w:t>
      </w:r>
      <w:r w:rsidR="00757F3D" w:rsidRPr="0053739F">
        <w:rPr>
          <w:rFonts w:ascii="Calibri Light" w:hAnsi="Calibri Light" w:cs="Calibri Light"/>
        </w:rPr>
        <w:t xml:space="preserve">zejména </w:t>
      </w:r>
      <w:r w:rsidRPr="0053739F">
        <w:rPr>
          <w:rFonts w:ascii="Calibri Light" w:eastAsia="Calibri" w:hAnsi="Calibri Light" w:cs="Calibri Light"/>
        </w:rPr>
        <w:t>povinen:</w:t>
      </w:r>
    </w:p>
    <w:p w14:paraId="2231063D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Připravit návrh zadávacích podmínek </w:t>
      </w:r>
      <w:r w:rsidR="00FB69D4" w:rsidRPr="0053739F">
        <w:rPr>
          <w:rFonts w:ascii="Calibri Light" w:eastAsia="Calibri" w:hAnsi="Calibri Light" w:cs="Calibri Light"/>
        </w:rPr>
        <w:t>VZMR</w:t>
      </w:r>
      <w:r w:rsidR="00E34773" w:rsidRP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 xml:space="preserve">(s výjimkou technických podmínek, tj. projektová dokumentace a soupis prací); </w:t>
      </w:r>
    </w:p>
    <w:p w14:paraId="4DC90BC8" w14:textId="77777777" w:rsidR="003869DA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Připravit návrh veškerých dokumentů nezbytných k zahájení, průběhu a zakončení zadávacího řízení (např. odůvodnění veřejné zakázky, </w:t>
      </w:r>
      <w:r w:rsidR="009A4D84">
        <w:rPr>
          <w:rFonts w:ascii="Calibri Light" w:eastAsia="Calibri" w:hAnsi="Calibri Light" w:cs="Calibri Light"/>
        </w:rPr>
        <w:t xml:space="preserve">kontrolního listu pro vyhodnocení sociálního a environmentálního odpovědného zadávání, </w:t>
      </w:r>
      <w:r w:rsidRPr="0053739F">
        <w:rPr>
          <w:rFonts w:ascii="Calibri Light" w:eastAsia="Calibri" w:hAnsi="Calibri Light" w:cs="Calibri Light"/>
        </w:rPr>
        <w:t>veškerých zpráv a protokolů, rozhodnutí, oznámení, žádosti o objasnění kvalifikace či nabídky, evidenci úkonů apod</w:t>
      </w:r>
      <w:r w:rsidR="003869DA" w:rsidRPr="0053739F">
        <w:rPr>
          <w:rFonts w:ascii="Calibri Light" w:hAnsi="Calibri Light" w:cs="Calibri Light"/>
        </w:rPr>
        <w:t>.</w:t>
      </w:r>
      <w:r w:rsidR="0053739F">
        <w:rPr>
          <w:rFonts w:ascii="Calibri Light" w:hAnsi="Calibri Light" w:cs="Calibri Light"/>
        </w:rPr>
        <w:t>)</w:t>
      </w:r>
      <w:r w:rsidR="003869DA" w:rsidRPr="0053739F">
        <w:rPr>
          <w:rFonts w:ascii="Calibri Light" w:hAnsi="Calibri Light" w:cs="Calibri Light"/>
        </w:rPr>
        <w:t>;</w:t>
      </w:r>
    </w:p>
    <w:p w14:paraId="34D5C548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Zastupovat zadavatele v zadávacím řízení při jednotlivých úkonech, které je zadavatel povinen činit v průběhu zadávacích řízení, s výjimkou rozhodnutí zadavatele;</w:t>
      </w:r>
    </w:p>
    <w:p w14:paraId="07FE3BE4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Organizačně zajistit průběh zadávacíh</w:t>
      </w:r>
      <w:r w:rsidR="003869DA" w:rsidRPr="0053739F">
        <w:rPr>
          <w:rFonts w:ascii="Calibri Light" w:hAnsi="Calibri Light" w:cs="Calibri Light"/>
        </w:rPr>
        <w:t>o</w:t>
      </w:r>
      <w:r w:rsidRPr="0053739F">
        <w:rPr>
          <w:rFonts w:ascii="Calibri Light" w:eastAsia="Calibri" w:hAnsi="Calibri Light" w:cs="Calibri Light"/>
        </w:rPr>
        <w:t xml:space="preserve"> řízení (např. pozvat veškeré aktéry na jednání komise, moderovat jednání komise; komunikovat s uchazeči apod.);</w:t>
      </w:r>
    </w:p>
    <w:p w14:paraId="3F4C6069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Zkontrolovat nabídky a s odůvodněním sdělit zadavateli </w:t>
      </w:r>
      <w:r w:rsidR="00E34773" w:rsidRPr="0053739F">
        <w:rPr>
          <w:rFonts w:ascii="Calibri Light" w:eastAsia="Calibri" w:hAnsi="Calibri Light" w:cs="Calibri Light"/>
        </w:rPr>
        <w:t xml:space="preserve">zejména </w:t>
      </w:r>
      <w:r w:rsidRPr="0053739F">
        <w:rPr>
          <w:rFonts w:ascii="Calibri Light" w:eastAsia="Calibri" w:hAnsi="Calibri Light" w:cs="Calibri Light"/>
        </w:rPr>
        <w:t>zda obsahují doklady o</w:t>
      </w:r>
      <w:r w:rsidR="000052C2" w:rsidRPr="0053739F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 xml:space="preserve">požadované kvalifikaci a zda </w:t>
      </w:r>
      <w:r w:rsidR="000052C2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považuje kvalifikaci za prokázanou, zda </w:t>
      </w:r>
      <w:r w:rsidR="000052C2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 považuje požadavky zákona a zadavatele za splněné, zda nabídka ne</w:t>
      </w:r>
      <w:r w:rsidR="000052C2" w:rsidRPr="0053739F">
        <w:rPr>
          <w:rFonts w:ascii="Calibri Light" w:eastAsia="Calibri" w:hAnsi="Calibri Light" w:cs="Calibri Light"/>
        </w:rPr>
        <w:t>ní v rozporu se zákonem</w:t>
      </w:r>
      <w:r w:rsidR="008E3A6C" w:rsidRP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>a</w:t>
      </w:r>
      <w:r w:rsidR="0053739F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 xml:space="preserve">podmínkami zadavatele uvedenými v zadávací dokumentaci, zda jsou v nabídce uvedeny všechny položky soupisu prací, zda není změněn výkaz výměr, zda nabídky neobsahují nulové položky a zda výši nabídkových cen </w:t>
      </w:r>
      <w:r w:rsidR="000052C2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 považuje za mimořádně nízkou;</w:t>
      </w:r>
    </w:p>
    <w:p w14:paraId="701B7A07" w14:textId="77777777" w:rsidR="00866138" w:rsidRPr="0053739F" w:rsidRDefault="00866138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Plnit </w:t>
      </w:r>
      <w:r w:rsidR="00295978" w:rsidRPr="0053739F">
        <w:rPr>
          <w:rFonts w:ascii="Calibri Light" w:hAnsi="Calibri Light" w:cs="Calibri Light"/>
        </w:rPr>
        <w:t>z</w:t>
      </w:r>
      <w:r w:rsidRPr="0053739F">
        <w:rPr>
          <w:rFonts w:ascii="Calibri Light" w:hAnsi="Calibri Light" w:cs="Calibri Light"/>
        </w:rPr>
        <w:t>veřejň</w:t>
      </w:r>
      <w:r w:rsidR="00295978" w:rsidRPr="0053739F">
        <w:rPr>
          <w:rFonts w:ascii="Calibri Light" w:hAnsi="Calibri Light" w:cs="Calibri Light"/>
        </w:rPr>
        <w:t>ující</w:t>
      </w:r>
      <w:r w:rsidRPr="0053739F">
        <w:rPr>
          <w:rFonts w:ascii="Calibri Light" w:hAnsi="Calibri Light" w:cs="Calibri Light"/>
        </w:rPr>
        <w:t xml:space="preserve"> povinnosti </w:t>
      </w:r>
      <w:r w:rsidR="000052C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</w:t>
      </w:r>
      <w:r w:rsidR="000052C2" w:rsidRPr="0053739F">
        <w:rPr>
          <w:rFonts w:ascii="Calibri Light" w:hAnsi="Calibri Light" w:cs="Calibri Light"/>
        </w:rPr>
        <w:t>na</w:t>
      </w:r>
      <w:r w:rsidR="006420C3" w:rsidRPr="0053739F">
        <w:rPr>
          <w:rFonts w:ascii="Calibri Light" w:hAnsi="Calibri Light" w:cs="Calibri Light"/>
        </w:rPr>
        <w:t xml:space="preserve"> profilu zadavatele</w:t>
      </w:r>
      <w:r w:rsidRPr="0053739F">
        <w:rPr>
          <w:rFonts w:ascii="Calibri Light" w:hAnsi="Calibri Light" w:cs="Calibri Light"/>
        </w:rPr>
        <w:t xml:space="preserve">; </w:t>
      </w:r>
    </w:p>
    <w:p w14:paraId="69254F3C" w14:textId="77777777" w:rsidR="00866138" w:rsidRPr="0053739F" w:rsidRDefault="00866138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Připravit dokumentaci zakázky k jejímu uchování;</w:t>
      </w:r>
    </w:p>
    <w:p w14:paraId="575D91D4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Do </w:t>
      </w:r>
      <w:r w:rsidR="006420C3" w:rsidRPr="0053739F">
        <w:rPr>
          <w:rFonts w:ascii="Calibri Light" w:eastAsia="Calibri" w:hAnsi="Calibri Light" w:cs="Calibri Light"/>
        </w:rPr>
        <w:t>pěti</w:t>
      </w:r>
      <w:r w:rsidRPr="0053739F">
        <w:rPr>
          <w:rFonts w:ascii="Calibri Light" w:eastAsia="Calibri" w:hAnsi="Calibri Light" w:cs="Calibri Light"/>
        </w:rPr>
        <w:t xml:space="preserve"> dnů od </w:t>
      </w:r>
      <w:r w:rsidR="006420C3" w:rsidRPr="0053739F">
        <w:rPr>
          <w:rFonts w:ascii="Calibri Light" w:eastAsia="Calibri" w:hAnsi="Calibri Light" w:cs="Calibri Light"/>
        </w:rPr>
        <w:t>uzavření smlouvy s vybraným uchazečem, případně od zrušení zadávacího řízení,</w:t>
      </w:r>
      <w:r w:rsidRPr="0053739F">
        <w:rPr>
          <w:rFonts w:ascii="Calibri Light" w:eastAsia="Calibri" w:hAnsi="Calibri Light" w:cs="Calibri Light"/>
        </w:rPr>
        <w:t xml:space="preserve"> předat </w:t>
      </w:r>
      <w:r w:rsidR="006420C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říkazci 1x </w:t>
      </w:r>
      <w:r w:rsidR="0004760C">
        <w:rPr>
          <w:rFonts w:ascii="Calibri Light" w:eastAsia="Calibri" w:hAnsi="Calibri Light" w:cs="Calibri Light"/>
        </w:rPr>
        <w:t xml:space="preserve">v písemné podobě a 1x </w:t>
      </w:r>
      <w:r w:rsidR="00866138" w:rsidRPr="0053739F">
        <w:rPr>
          <w:rFonts w:ascii="Calibri Light" w:eastAsia="Calibri" w:hAnsi="Calibri Light" w:cs="Calibri Light"/>
        </w:rPr>
        <w:t>elektronicky na CD</w:t>
      </w:r>
      <w:r w:rsidR="006420C3" w:rsidRPr="0053739F">
        <w:rPr>
          <w:rFonts w:ascii="Calibri Light" w:eastAsia="Calibri" w:hAnsi="Calibri Light" w:cs="Calibri Light"/>
        </w:rPr>
        <w:t>/DVD</w:t>
      </w:r>
      <w:r w:rsidR="00866138" w:rsidRP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>všech</w:t>
      </w:r>
      <w:r w:rsidR="00242FC9" w:rsidRPr="0053739F">
        <w:rPr>
          <w:rFonts w:ascii="Calibri Light" w:eastAsia="Calibri" w:hAnsi="Calibri Light" w:cs="Calibri Light"/>
        </w:rPr>
        <w:t>ny</w:t>
      </w:r>
      <w:r w:rsidRPr="0053739F">
        <w:rPr>
          <w:rFonts w:ascii="Calibri Light" w:eastAsia="Calibri" w:hAnsi="Calibri Light" w:cs="Calibri Light"/>
        </w:rPr>
        <w:t xml:space="preserve"> </w:t>
      </w:r>
      <w:r w:rsidR="006420C3" w:rsidRPr="0053739F">
        <w:rPr>
          <w:rFonts w:ascii="Calibri Light" w:eastAsia="Calibri" w:hAnsi="Calibri Light" w:cs="Calibri Light"/>
        </w:rPr>
        <w:t>relevantní</w:t>
      </w:r>
      <w:r w:rsidRPr="0053739F">
        <w:rPr>
          <w:rFonts w:ascii="Calibri Light" w:eastAsia="Calibri" w:hAnsi="Calibri Light" w:cs="Calibri Light"/>
        </w:rPr>
        <w:t xml:space="preserve"> listin</w:t>
      </w:r>
      <w:r w:rsidR="00242FC9" w:rsidRPr="0053739F">
        <w:rPr>
          <w:rFonts w:ascii="Calibri Light" w:eastAsia="Calibri" w:hAnsi="Calibri Light" w:cs="Calibri Light"/>
        </w:rPr>
        <w:t>y</w:t>
      </w:r>
      <w:r w:rsidRPr="0053739F">
        <w:rPr>
          <w:rFonts w:ascii="Calibri Light" w:eastAsia="Calibri" w:hAnsi="Calibri Light" w:cs="Calibri Light"/>
        </w:rPr>
        <w:t xml:space="preserve"> v rámci zadávacího řízení</w:t>
      </w:r>
      <w:r w:rsidR="00A55BF3" w:rsidRPr="0053739F">
        <w:rPr>
          <w:rFonts w:ascii="Calibri Light" w:hAnsi="Calibri Light" w:cs="Calibri Light"/>
        </w:rPr>
        <w:t>.</w:t>
      </w:r>
      <w:r w:rsidRPr="0053739F">
        <w:rPr>
          <w:rFonts w:ascii="Calibri Light" w:eastAsia="Calibri" w:hAnsi="Calibri Light" w:cs="Calibri Light"/>
        </w:rPr>
        <w:t xml:space="preserve"> Příkazce toto převezme a následně odsouhlasí, poté bude sepsán předávací protokol. </w:t>
      </w:r>
    </w:p>
    <w:p w14:paraId="3BB05479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Na žádost </w:t>
      </w:r>
      <w:r w:rsidR="006420C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zpracovat stanoviska k žádostem či vyjádřením apod. kontrolních </w:t>
      </w:r>
      <w:r w:rsidR="00866138" w:rsidRPr="0053739F">
        <w:rPr>
          <w:rFonts w:ascii="Calibri Light" w:eastAsia="Calibri" w:hAnsi="Calibri Light" w:cs="Calibri Light"/>
        </w:rPr>
        <w:t>a</w:t>
      </w:r>
      <w:r w:rsidR="006420C3" w:rsidRPr="0053739F">
        <w:rPr>
          <w:rFonts w:ascii="Calibri Light" w:eastAsia="Calibri" w:hAnsi="Calibri Light" w:cs="Calibri Light"/>
        </w:rPr>
        <w:t> </w:t>
      </w:r>
      <w:r w:rsidR="00866138" w:rsidRPr="0053739F">
        <w:rPr>
          <w:rFonts w:ascii="Calibri Light" w:eastAsia="Calibri" w:hAnsi="Calibri Light" w:cs="Calibri Light"/>
        </w:rPr>
        <w:t xml:space="preserve">dotačních </w:t>
      </w:r>
      <w:r w:rsidRPr="0053739F">
        <w:rPr>
          <w:rFonts w:ascii="Calibri Light" w:eastAsia="Calibri" w:hAnsi="Calibri Light" w:cs="Calibri Light"/>
        </w:rPr>
        <w:t>orgánů</w:t>
      </w:r>
      <w:r w:rsidR="00866138" w:rsidRPr="0053739F">
        <w:rPr>
          <w:rFonts w:ascii="Calibri Light" w:eastAsia="Calibri" w:hAnsi="Calibri Light" w:cs="Calibri Light"/>
        </w:rPr>
        <w:t xml:space="preserve">, </w:t>
      </w:r>
      <w:r w:rsidR="00866138" w:rsidRPr="0053739F">
        <w:rPr>
          <w:rFonts w:ascii="Calibri Light" w:hAnsi="Calibri Light" w:cs="Calibri Light"/>
        </w:rPr>
        <w:t>zajistit vypořádání námitek</w:t>
      </w:r>
      <w:r w:rsidRPr="0053739F">
        <w:rPr>
          <w:rFonts w:ascii="Calibri Light" w:eastAsia="Calibri" w:hAnsi="Calibri Light" w:cs="Calibri Light"/>
        </w:rPr>
        <w:t>;</w:t>
      </w:r>
    </w:p>
    <w:p w14:paraId="76A5735B" w14:textId="77777777" w:rsidR="00AA6524" w:rsidRPr="0053739F" w:rsidRDefault="00A55BF3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hAnsi="Calibri Light" w:cs="Calibri Light"/>
        </w:rPr>
        <w:t>Z</w:t>
      </w:r>
      <w:r w:rsidR="00AA6524" w:rsidRPr="0053739F">
        <w:rPr>
          <w:rFonts w:ascii="Calibri Light" w:eastAsia="Calibri" w:hAnsi="Calibri Light" w:cs="Calibri Light"/>
        </w:rPr>
        <w:t xml:space="preserve">astupovat </w:t>
      </w:r>
      <w:r w:rsidR="006420C3" w:rsidRPr="0053739F">
        <w:rPr>
          <w:rFonts w:ascii="Calibri Light" w:eastAsia="Calibri" w:hAnsi="Calibri Light" w:cs="Calibri Light"/>
        </w:rPr>
        <w:t>P</w:t>
      </w:r>
      <w:r w:rsidR="00AA6524" w:rsidRPr="0053739F">
        <w:rPr>
          <w:rFonts w:ascii="Calibri Light" w:eastAsia="Calibri" w:hAnsi="Calibri Light" w:cs="Calibri Light"/>
        </w:rPr>
        <w:t>říkazce v případných řízeních souvisejících s předmětn</w:t>
      </w:r>
      <w:r w:rsidR="00CE0167" w:rsidRPr="0053739F">
        <w:rPr>
          <w:rFonts w:ascii="Calibri Light" w:eastAsia="Calibri" w:hAnsi="Calibri Light" w:cs="Calibri Light"/>
        </w:rPr>
        <w:t>ou</w:t>
      </w:r>
      <w:r w:rsidR="00AA6524" w:rsidRPr="0053739F">
        <w:rPr>
          <w:rFonts w:ascii="Calibri Light" w:eastAsia="Calibri" w:hAnsi="Calibri Light" w:cs="Calibri Light"/>
        </w:rPr>
        <w:t xml:space="preserve"> veřejn</w:t>
      </w:r>
      <w:r w:rsidR="00CE0167" w:rsidRPr="0053739F">
        <w:rPr>
          <w:rFonts w:ascii="Calibri Light" w:eastAsia="Calibri" w:hAnsi="Calibri Light" w:cs="Calibri Light"/>
        </w:rPr>
        <w:t>ou</w:t>
      </w:r>
      <w:r w:rsidR="00AA6524" w:rsidRPr="0053739F">
        <w:rPr>
          <w:rFonts w:ascii="Calibri Light" w:eastAsia="Calibri" w:hAnsi="Calibri Light" w:cs="Calibri Light"/>
        </w:rPr>
        <w:t xml:space="preserve"> zakázk</w:t>
      </w:r>
      <w:r w:rsidR="00CE0167" w:rsidRPr="0053739F">
        <w:rPr>
          <w:rFonts w:ascii="Calibri Light" w:eastAsia="Calibri" w:hAnsi="Calibri Light" w:cs="Calibri Light"/>
        </w:rPr>
        <w:t>ou</w:t>
      </w:r>
      <w:r w:rsidR="00AA6524" w:rsidRPr="0053739F">
        <w:rPr>
          <w:rFonts w:ascii="Calibri Light" w:eastAsia="Calibri" w:hAnsi="Calibri Light" w:cs="Calibri Light"/>
        </w:rPr>
        <w:t xml:space="preserve"> vedený</w:t>
      </w:r>
      <w:r w:rsidR="009A4D84">
        <w:rPr>
          <w:rFonts w:ascii="Calibri Light" w:eastAsia="Calibri" w:hAnsi="Calibri Light" w:cs="Calibri Light"/>
        </w:rPr>
        <w:t>ch</w:t>
      </w:r>
      <w:r w:rsidR="00AA6524" w:rsidRPr="0053739F">
        <w:rPr>
          <w:rFonts w:ascii="Calibri Light" w:eastAsia="Calibri" w:hAnsi="Calibri Light" w:cs="Calibri Light"/>
        </w:rPr>
        <w:t xml:space="preserve"> správními a soudními orgány;</w:t>
      </w:r>
    </w:p>
    <w:p w14:paraId="44475C40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Poskytnout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říkazci konzultace v souvislosti se zadáváním předmětn</w:t>
      </w:r>
      <w:r w:rsidR="00A55BF3" w:rsidRPr="0053739F">
        <w:rPr>
          <w:rFonts w:ascii="Calibri Light" w:hAnsi="Calibri Light" w:cs="Calibri Light"/>
        </w:rPr>
        <w:t xml:space="preserve">é </w:t>
      </w:r>
      <w:r w:rsidR="00557919" w:rsidRPr="0053739F">
        <w:rPr>
          <w:rFonts w:ascii="Calibri Light" w:hAnsi="Calibri Light" w:cs="Calibri Light"/>
        </w:rPr>
        <w:t>veřejné zakázky.</w:t>
      </w:r>
    </w:p>
    <w:p w14:paraId="00AAD633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povinen zastupovat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při veškerých úkonech zadavatele stanovených zákonem, připravit veškeré písemnosti a organizačně zajistit celý průběh zadávání předmětn</w:t>
      </w:r>
      <w:r w:rsidR="00A55BF3" w:rsidRPr="0053739F">
        <w:rPr>
          <w:rFonts w:ascii="Calibri Light" w:hAnsi="Calibri Light" w:cs="Calibri Light"/>
        </w:rPr>
        <w:t>é</w:t>
      </w:r>
      <w:r w:rsidRPr="0053739F">
        <w:rPr>
          <w:rFonts w:ascii="Calibri Light" w:eastAsia="Calibri" w:hAnsi="Calibri Light" w:cs="Calibri Light"/>
        </w:rPr>
        <w:t xml:space="preserve"> zakázk</w:t>
      </w:r>
      <w:r w:rsidR="00A55BF3" w:rsidRPr="0053739F">
        <w:rPr>
          <w:rFonts w:ascii="Calibri Light" w:hAnsi="Calibri Light" w:cs="Calibri Light"/>
        </w:rPr>
        <w:t>y</w:t>
      </w:r>
      <w:r w:rsidRPr="0053739F">
        <w:rPr>
          <w:rFonts w:ascii="Calibri Light" w:eastAsia="Calibri" w:hAnsi="Calibri Light" w:cs="Calibri Light"/>
        </w:rPr>
        <w:t xml:space="preserve">; není-li právním předpisem nebo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stanoveno jinak. Příkazník je rovněž povinen připravit podle </w:t>
      </w:r>
      <w:r w:rsidRPr="0053739F">
        <w:rPr>
          <w:rFonts w:ascii="Calibri Light" w:eastAsia="Calibri" w:hAnsi="Calibri Light" w:cs="Calibri Light"/>
        </w:rPr>
        <w:lastRenderedPageBreak/>
        <w:t xml:space="preserve">pokynů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veškeré podklady a znění písemností pro úkony, které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není oprávněn učinit. Příkazník je rovněž povinen podle pokynů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zpracovat veškeré písemnosti pro případnou kontrolu a přezkum zadávání veřejných zakázek. Příkazník je povinen na výzvu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poskytnout odůvodnění určité části zadávací dokumentace, či určitého postupu.</w:t>
      </w:r>
    </w:p>
    <w:p w14:paraId="34E818ED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povinen předat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říkazci kompletní dokumentaci veřejné zakázky k  uchování, vč.</w:t>
      </w:r>
      <w:r w:rsidR="00710D47" w:rsidRPr="0053739F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>soupisu všech dokumentů a dokladů, které jsou v dokumentaci obsaženy.</w:t>
      </w:r>
    </w:p>
    <w:p w14:paraId="471110FE" w14:textId="77777777" w:rsidR="002054AE" w:rsidRPr="0053739F" w:rsidRDefault="002054AE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Doba plnění</w:t>
      </w:r>
    </w:p>
    <w:p w14:paraId="74C5BDE5" w14:textId="77777777" w:rsidR="002054AE" w:rsidRPr="0053739F" w:rsidRDefault="002054AE" w:rsidP="00946984">
      <w:pPr>
        <w:numPr>
          <w:ilvl w:val="0"/>
          <w:numId w:val="15"/>
        </w:numPr>
        <w:tabs>
          <w:tab w:val="clear" w:pos="720"/>
          <w:tab w:val="num" w:pos="284"/>
          <w:tab w:val="left" w:pos="360"/>
        </w:tabs>
        <w:spacing w:before="120" w:after="0" w:line="240" w:lineRule="auto"/>
        <w:ind w:hanging="720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Příkazník je povinen:</w:t>
      </w:r>
    </w:p>
    <w:p w14:paraId="6112E5A3" w14:textId="77777777" w:rsidR="002054AE" w:rsidRPr="0053739F" w:rsidRDefault="002054AE" w:rsidP="0094698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nejpozději do 3 kalendářních dnů požádat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o doplnění podkladů k zadávacímu řízení, které mu byly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zaslány ke zpracování, na pozdější žádost o doplnění nemusí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brát zřetel; bez žádosti o doplnění se považují předložené podklady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k zadávacímu řízení za kompletní. </w:t>
      </w:r>
    </w:p>
    <w:p w14:paraId="2D008A56" w14:textId="77777777" w:rsidR="002054AE" w:rsidRPr="0053739F" w:rsidRDefault="002054AE" w:rsidP="0094698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nejpozději do 10 kalendářních dnů poté, co od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obdrží požadavky na vypsání zadávacího řízení</w:t>
      </w:r>
      <w:r w:rsidR="00A95885">
        <w:rPr>
          <w:rFonts w:ascii="Calibri Light" w:eastAsia="Calibri" w:hAnsi="Calibri Light" w:cs="Calibri Light"/>
        </w:rPr>
        <w:t>,</w:t>
      </w:r>
      <w:r w:rsidRPr="0053739F">
        <w:rPr>
          <w:rFonts w:ascii="Calibri Light" w:eastAsia="Calibri" w:hAnsi="Calibri Light" w:cs="Calibri Light"/>
        </w:rPr>
        <w:t xml:space="preserve"> předložit v elektronické p</w:t>
      </w:r>
      <w:r w:rsidR="00E14646" w:rsidRPr="0053739F">
        <w:rPr>
          <w:rFonts w:ascii="Calibri Light" w:eastAsia="Calibri" w:hAnsi="Calibri Light" w:cs="Calibri Light"/>
        </w:rPr>
        <w:t>odobě návrh zadávacích podmínek</w:t>
      </w:r>
      <w:r w:rsidRPr="0053739F">
        <w:rPr>
          <w:rFonts w:ascii="Calibri Light" w:eastAsia="Calibri" w:hAnsi="Calibri Light" w:cs="Calibri Light"/>
        </w:rPr>
        <w:t>. Příkazník je povinen vždy bezodkladně, nejpozději do 3 pracovních dnů</w:t>
      </w:r>
      <w:r w:rsidR="00A95885">
        <w:rPr>
          <w:rFonts w:ascii="Calibri Light" w:eastAsia="Calibri" w:hAnsi="Calibri Light" w:cs="Calibri Light"/>
        </w:rPr>
        <w:t>,</w:t>
      </w:r>
      <w:r w:rsidRPr="0053739F">
        <w:rPr>
          <w:rFonts w:ascii="Calibri Light" w:eastAsia="Calibri" w:hAnsi="Calibri Light" w:cs="Calibri Light"/>
        </w:rPr>
        <w:t xml:space="preserve"> zapracovat případné připomínky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a</w:t>
      </w:r>
      <w:r w:rsidR="002F44C2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>připravit aktualizovaný návrh zadávacích podmínek;</w:t>
      </w:r>
    </w:p>
    <w:p w14:paraId="08C7E335" w14:textId="77777777" w:rsidR="00D25F0F" w:rsidRPr="0053739F" w:rsidRDefault="002054AE" w:rsidP="00946984">
      <w:pPr>
        <w:numPr>
          <w:ilvl w:val="0"/>
          <w:numId w:val="4"/>
        </w:numPr>
        <w:tabs>
          <w:tab w:val="left" w:pos="360"/>
        </w:tabs>
        <w:spacing w:after="120" w:line="240" w:lineRule="auto"/>
        <w:ind w:left="714" w:hanging="357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n</w:t>
      </w:r>
      <w:r w:rsidR="00891D53" w:rsidRPr="0053739F">
        <w:rPr>
          <w:rFonts w:ascii="Calibri Light" w:eastAsia="Calibri" w:hAnsi="Calibri Light" w:cs="Calibri Light"/>
        </w:rPr>
        <w:t>ejpozději do 3 kalendářních dnů</w:t>
      </w:r>
      <w:r w:rsidRPr="0053739F">
        <w:rPr>
          <w:rFonts w:ascii="Calibri Light" w:eastAsia="Calibri" w:hAnsi="Calibri Light" w:cs="Calibri Light"/>
        </w:rPr>
        <w:t xml:space="preserve"> ode dne pokynu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zahájit zadávací řízení na profilu zadavatele a uveřejnit veškeré nutné dokumenty</w:t>
      </w:r>
      <w:r w:rsidR="00D25F0F" w:rsidRPr="0053739F">
        <w:rPr>
          <w:rFonts w:ascii="Calibri Light" w:eastAsia="Calibri" w:hAnsi="Calibri Light" w:cs="Calibri Light"/>
        </w:rPr>
        <w:t xml:space="preserve"> včetně příloh, pokud se smluvní strany nedohodnou jinak</w:t>
      </w:r>
      <w:r w:rsidRPr="0053739F">
        <w:rPr>
          <w:rFonts w:ascii="Calibri Light" w:eastAsia="Calibri" w:hAnsi="Calibri Light" w:cs="Calibri Light"/>
        </w:rPr>
        <w:t xml:space="preserve">. </w:t>
      </w:r>
      <w:r w:rsidR="00D25F0F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 je povinen upozornit na případné nesrovnalosti či neúplnost projektové dokumentace a soupisu prací</w:t>
      </w:r>
      <w:r w:rsidR="00D25F0F" w:rsidRPr="0053739F">
        <w:rPr>
          <w:rFonts w:ascii="Calibri Light" w:eastAsia="Calibri" w:hAnsi="Calibri Light" w:cs="Calibri Light"/>
        </w:rPr>
        <w:t xml:space="preserve">. </w:t>
      </w:r>
    </w:p>
    <w:p w14:paraId="7764132F" w14:textId="77777777" w:rsidR="00D25F0F" w:rsidRPr="0053739F" w:rsidRDefault="00D25F0F" w:rsidP="00946984">
      <w:pPr>
        <w:numPr>
          <w:ilvl w:val="0"/>
          <w:numId w:val="5"/>
        </w:numPr>
        <w:tabs>
          <w:tab w:val="left" w:pos="284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se zavazuje činit tak, aby při zadávání veřejné zakázky nevznikaly nedůvodné prostoje, zejména při otevírání </w:t>
      </w:r>
      <w:r w:rsidR="00C214A0">
        <w:rPr>
          <w:rFonts w:ascii="Calibri Light" w:hAnsi="Calibri Light" w:cs="Calibri Light"/>
        </w:rPr>
        <w:t>nabídek</w:t>
      </w:r>
      <w:r w:rsidRPr="0053739F">
        <w:rPr>
          <w:rFonts w:ascii="Calibri Light" w:hAnsi="Calibri Light" w:cs="Calibri Light"/>
        </w:rPr>
        <w:t xml:space="preserve"> a následně v dalších jednáních komise.</w:t>
      </w:r>
    </w:p>
    <w:p w14:paraId="5540F559" w14:textId="77777777" w:rsidR="002054AE" w:rsidRPr="0053739F" w:rsidRDefault="002054AE" w:rsidP="00946984">
      <w:pPr>
        <w:numPr>
          <w:ilvl w:val="0"/>
          <w:numId w:val="5"/>
        </w:numPr>
        <w:tabs>
          <w:tab w:val="left" w:pos="284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Výkon činnosti zástupce zadavatele podle této smlouvy bude vykonáván od uzavření této smlouvy do ukončení veškerých činností zástupce zadavatele dle této smlouvy. Konkrétní termíny jsou závislé na termínech zadání a průběhu veřejné zakázky</w:t>
      </w:r>
      <w:r w:rsidR="00CD3C49" w:rsidRPr="0053739F">
        <w:rPr>
          <w:rFonts w:ascii="Calibri Light" w:hAnsi="Calibri Light" w:cs="Calibri Light"/>
        </w:rPr>
        <w:t xml:space="preserve"> a termínech pro schválení zadávací dokumentace zřizovatelem.</w:t>
      </w:r>
    </w:p>
    <w:p w14:paraId="38113A2A" w14:textId="77777777" w:rsidR="002054AE" w:rsidRPr="0053739F" w:rsidRDefault="002054AE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Místo plnění</w:t>
      </w:r>
    </w:p>
    <w:p w14:paraId="07F12724" w14:textId="77777777" w:rsidR="002054AE" w:rsidRPr="0053739F" w:rsidRDefault="00332400" w:rsidP="00946984">
      <w:pPr>
        <w:pStyle w:val="Odstavecseseznamem"/>
        <w:numPr>
          <w:ilvl w:val="0"/>
          <w:numId w:val="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Místem plnění </w:t>
      </w:r>
      <w:r w:rsidR="007C3538" w:rsidRPr="0053739F">
        <w:rPr>
          <w:rFonts w:ascii="Calibri Light" w:hAnsi="Calibri Light" w:cs="Calibri Light"/>
          <w:sz w:val="22"/>
          <w:szCs w:val="22"/>
        </w:rPr>
        <w:t xml:space="preserve">je sídlo příkazce </w:t>
      </w:r>
      <w:r w:rsidR="008D2525" w:rsidRPr="0053739F">
        <w:rPr>
          <w:rFonts w:ascii="Calibri Light" w:hAnsi="Calibri Light" w:cs="Calibri Light"/>
          <w:sz w:val="22"/>
          <w:szCs w:val="22"/>
        </w:rPr>
        <w:t>náměstí Čsl. armády 475/2, Vyškov-Město, 682 01 Vyškov</w:t>
      </w:r>
      <w:r w:rsidR="007C3538" w:rsidRPr="0053739F">
        <w:rPr>
          <w:rFonts w:ascii="Calibri Light" w:hAnsi="Calibri Light" w:cs="Calibri Light"/>
          <w:sz w:val="22"/>
          <w:szCs w:val="22"/>
        </w:rPr>
        <w:t xml:space="preserve"> – zejména hodnocení nabídek</w:t>
      </w:r>
      <w:r w:rsidRPr="0053739F">
        <w:rPr>
          <w:rFonts w:ascii="Calibri Light" w:hAnsi="Calibri Light" w:cs="Calibri Light"/>
          <w:sz w:val="22"/>
          <w:szCs w:val="22"/>
        </w:rPr>
        <w:t>.</w:t>
      </w:r>
    </w:p>
    <w:p w14:paraId="4977474D" w14:textId="77777777" w:rsidR="00332400" w:rsidRPr="0053739F" w:rsidRDefault="00332400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Odměna příkazníka a platební podmínky</w:t>
      </w:r>
    </w:p>
    <w:p w14:paraId="7FF729CA" w14:textId="77777777" w:rsidR="008D2525" w:rsidRDefault="00332400" w:rsidP="00946984">
      <w:pPr>
        <w:widowControl w:val="0"/>
        <w:numPr>
          <w:ilvl w:val="0"/>
          <w:numId w:val="7"/>
        </w:numPr>
        <w:suppressAutoHyphens/>
        <w:spacing w:before="120" w:after="0" w:line="264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Odměna </w:t>
      </w:r>
      <w:r w:rsidR="00167F6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 </w:t>
      </w:r>
      <w:r w:rsidR="00CD3C49" w:rsidRPr="0053739F">
        <w:rPr>
          <w:rFonts w:ascii="Calibri Light" w:hAnsi="Calibri Light" w:cs="Calibri Light"/>
        </w:rPr>
        <w:t xml:space="preserve">za služby zástupce zadavatele </w:t>
      </w:r>
      <w:r w:rsidRPr="0053739F">
        <w:rPr>
          <w:rFonts w:ascii="Calibri Light" w:hAnsi="Calibri Light" w:cs="Calibri Light"/>
        </w:rPr>
        <w:t xml:space="preserve">dle této smlouvy se dohodou </w:t>
      </w:r>
      <w:r w:rsidR="00167F61" w:rsidRPr="0053739F">
        <w:rPr>
          <w:rFonts w:ascii="Calibri Light" w:hAnsi="Calibri Light" w:cs="Calibri Light"/>
        </w:rPr>
        <w:t>S</w:t>
      </w:r>
      <w:r w:rsidRPr="0053739F">
        <w:rPr>
          <w:rFonts w:ascii="Calibri Light" w:hAnsi="Calibri Light" w:cs="Calibri Light"/>
        </w:rPr>
        <w:t>mluvní</w:t>
      </w:r>
      <w:r w:rsidR="00167F61" w:rsidRPr="0053739F">
        <w:rPr>
          <w:rFonts w:ascii="Calibri Light" w:hAnsi="Calibri Light" w:cs="Calibri Light"/>
        </w:rPr>
        <w:t>ch</w:t>
      </w:r>
      <w:r w:rsidRPr="0053739F">
        <w:rPr>
          <w:rFonts w:ascii="Calibri Light" w:hAnsi="Calibri Light" w:cs="Calibri Light"/>
        </w:rPr>
        <w:t xml:space="preserve"> stran stanovuje</w:t>
      </w:r>
      <w:r w:rsidR="008D2525" w:rsidRPr="0053739F">
        <w:rPr>
          <w:rFonts w:ascii="Calibri Light" w:hAnsi="Calibri Light" w:cs="Calibri Light"/>
        </w:rPr>
        <w:t>:</w:t>
      </w:r>
    </w:p>
    <w:p w14:paraId="480B1BE6" w14:textId="632A1D93" w:rsidR="00705794" w:rsidRPr="00D20E16" w:rsidRDefault="00D20E16" w:rsidP="00946984">
      <w:pPr>
        <w:pStyle w:val="Odstavecseseznamem"/>
        <w:widowControl w:val="0"/>
        <w:numPr>
          <w:ilvl w:val="0"/>
          <w:numId w:val="18"/>
        </w:numPr>
        <w:suppressAutoHyphens/>
        <w:spacing w:before="120"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b/>
          <w:sz w:val="22"/>
          <w:szCs w:val="22"/>
        </w:rPr>
        <w:t>pro část plnění A)</w:t>
      </w:r>
      <w:r w:rsidRPr="00D20E16">
        <w:rPr>
          <w:rFonts w:ascii="Calibri Light" w:hAnsi="Calibri Light" w:cs="Calibri Light"/>
          <w:sz w:val="22"/>
          <w:szCs w:val="22"/>
        </w:rPr>
        <w:t xml:space="preserve"> na částku </w:t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59648152"/>
          <w:placeholder>
            <w:docPart w:val="3E44F3A5343541C78A40B1F0394B5E75"/>
          </w:placeholder>
        </w:sdtPr>
        <w:sdtEndPr/>
        <w:sdtContent>
          <w:r w:rsidR="003D62F6" w:rsidRPr="003D62F6">
            <w:rPr>
              <w:rFonts w:ascii="Calibri Light" w:hAnsi="Calibri Light" w:cs="Calibri Light"/>
              <w:b/>
              <w:bCs/>
              <w:sz w:val="22"/>
              <w:szCs w:val="22"/>
            </w:rPr>
            <w:t>28 193,00</w:t>
          </w:r>
        </w:sdtContent>
      </w:sdt>
      <w:r w:rsidR="00720CF4"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="00CD3C49" w:rsidRPr="00D20E16">
        <w:rPr>
          <w:rFonts w:ascii="Calibri Light" w:hAnsi="Calibri Light" w:cs="Calibri Light"/>
          <w:b/>
          <w:sz w:val="22"/>
          <w:szCs w:val="22"/>
        </w:rPr>
        <w:t>Kč</w:t>
      </w:r>
      <w:r w:rsidR="00CD3C49" w:rsidRPr="00D20E16">
        <w:rPr>
          <w:rFonts w:ascii="Calibri Light" w:hAnsi="Calibri Light" w:cs="Calibri Light"/>
          <w:sz w:val="22"/>
          <w:szCs w:val="22"/>
        </w:rPr>
        <w:t xml:space="preserve"> včetně DPH, přičemž</w:t>
      </w:r>
    </w:p>
    <w:p w14:paraId="6D3A2796" w14:textId="276BAA8C" w:rsidR="00705794" w:rsidRPr="00D20E16" w:rsidRDefault="00CD3C49" w:rsidP="00705794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cena bez DPH činí </w:t>
      </w:r>
      <w:sdt>
        <w:sdtPr>
          <w:rPr>
            <w:rFonts w:ascii="Calibri Light" w:hAnsi="Calibri Light" w:cs="Calibri Light"/>
            <w:sz w:val="22"/>
            <w:szCs w:val="22"/>
          </w:rPr>
          <w:id w:val="1690562785"/>
          <w:placeholder>
            <w:docPart w:val="3507494EBCB1443590A0960E33F84C46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23 300,00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Kč, </w:t>
      </w:r>
    </w:p>
    <w:p w14:paraId="6B0D87F2" w14:textId="6D1AA495" w:rsidR="00705794" w:rsidRPr="00D20E16" w:rsidRDefault="00705794" w:rsidP="00705794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sazba DPH </w:t>
      </w:r>
      <w:sdt>
        <w:sdtPr>
          <w:rPr>
            <w:rFonts w:ascii="Calibri Light" w:hAnsi="Calibri Light" w:cs="Calibri Light"/>
            <w:sz w:val="22"/>
            <w:szCs w:val="22"/>
          </w:rPr>
          <w:id w:val="-419791499"/>
          <w:placeholder>
            <w:docPart w:val="2E41D2E39B9A432C8D7E9ECC2A62BB6A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21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%</w:t>
      </w:r>
      <w:r w:rsidR="0022391A" w:rsidRPr="00D20E16">
        <w:rPr>
          <w:rFonts w:ascii="Calibri Light" w:hAnsi="Calibri Light" w:cs="Calibri Light"/>
          <w:sz w:val="22"/>
          <w:szCs w:val="22"/>
        </w:rPr>
        <w:t>,</w:t>
      </w:r>
    </w:p>
    <w:p w14:paraId="012542D5" w14:textId="2844A74F" w:rsidR="00705794" w:rsidRPr="00D20E16" w:rsidRDefault="00CD3C49" w:rsidP="00705794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výše DPH činí </w:t>
      </w:r>
      <w:r w:rsidR="00720CF4" w:rsidRPr="00D20E16">
        <w:rPr>
          <w:rFonts w:ascii="Calibri Light" w:hAnsi="Calibri Light" w:cs="Calibri Light"/>
          <w:sz w:val="22"/>
          <w:szCs w:val="22"/>
        </w:rPr>
        <w:t xml:space="preserve"> </w:t>
      </w:r>
      <w:sdt>
        <w:sdtPr>
          <w:rPr>
            <w:rFonts w:ascii="Calibri Light" w:hAnsi="Calibri Light" w:cs="Calibri Light"/>
            <w:sz w:val="22"/>
            <w:szCs w:val="22"/>
          </w:rPr>
          <w:id w:val="-75820307"/>
          <w:placeholder>
            <w:docPart w:val="0AB9C85E3499485AA2590EB6D1C0664C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4 893,00</w:t>
          </w:r>
        </w:sdtContent>
      </w:sdt>
      <w:r w:rsidR="00705794"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Pr="00D20E16">
        <w:rPr>
          <w:rFonts w:ascii="Calibri Light" w:hAnsi="Calibri Light" w:cs="Calibri Light"/>
          <w:sz w:val="22"/>
          <w:szCs w:val="22"/>
        </w:rPr>
        <w:t>Kč</w:t>
      </w:r>
      <w:r w:rsidR="0022391A" w:rsidRPr="00D20E16">
        <w:rPr>
          <w:rFonts w:ascii="Calibri Light" w:hAnsi="Calibri Light" w:cs="Calibri Light"/>
          <w:sz w:val="22"/>
          <w:szCs w:val="22"/>
        </w:rPr>
        <w:t>.</w:t>
      </w:r>
    </w:p>
    <w:p w14:paraId="0D8198DC" w14:textId="22C82BEC" w:rsidR="00D20E16" w:rsidRPr="00D20E16" w:rsidRDefault="00D20E16" w:rsidP="00946984">
      <w:pPr>
        <w:pStyle w:val="Odstavecseseznamem"/>
        <w:widowControl w:val="0"/>
        <w:numPr>
          <w:ilvl w:val="0"/>
          <w:numId w:val="18"/>
        </w:numPr>
        <w:suppressAutoHyphens/>
        <w:spacing w:before="120" w:line="264" w:lineRule="auto"/>
        <w:ind w:left="641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b/>
          <w:sz w:val="22"/>
          <w:szCs w:val="22"/>
        </w:rPr>
        <w:t xml:space="preserve">pro část plnění </w:t>
      </w:r>
      <w:r>
        <w:rPr>
          <w:rFonts w:ascii="Calibri Light" w:hAnsi="Calibri Light" w:cs="Calibri Light"/>
          <w:b/>
          <w:sz w:val="22"/>
          <w:szCs w:val="22"/>
        </w:rPr>
        <w:t>B</w:t>
      </w:r>
      <w:r w:rsidRPr="00D20E16">
        <w:rPr>
          <w:rFonts w:ascii="Calibri Light" w:hAnsi="Calibri Light" w:cs="Calibri Light"/>
          <w:b/>
          <w:sz w:val="22"/>
          <w:szCs w:val="22"/>
        </w:rPr>
        <w:t>)</w:t>
      </w:r>
      <w:r w:rsidRPr="00D20E16">
        <w:rPr>
          <w:rFonts w:ascii="Calibri Light" w:hAnsi="Calibri Light" w:cs="Calibri Light"/>
          <w:sz w:val="22"/>
          <w:szCs w:val="22"/>
        </w:rPr>
        <w:t xml:space="preserve"> na částku </w:t>
      </w:r>
      <w:sdt>
        <w:sdtPr>
          <w:rPr>
            <w:rFonts w:ascii="Calibri Light" w:hAnsi="Calibri Light" w:cs="Calibri Light"/>
            <w:sz w:val="22"/>
            <w:szCs w:val="22"/>
          </w:rPr>
          <w:id w:val="-225922258"/>
          <w:placeholder>
            <w:docPart w:val="5303FBAD803C4E95A338503BDA43C776"/>
          </w:placeholder>
        </w:sdtPr>
        <w:sdtEndPr/>
        <w:sdtContent>
          <w:r w:rsidR="003D62F6" w:rsidRPr="003D62F6">
            <w:rPr>
              <w:rFonts w:ascii="Calibri Light" w:hAnsi="Calibri Light" w:cs="Calibri Light"/>
              <w:b/>
              <w:bCs/>
              <w:sz w:val="22"/>
              <w:szCs w:val="22"/>
            </w:rPr>
            <w:t>33 033,00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Pr="00D20E16">
        <w:rPr>
          <w:rFonts w:ascii="Calibri Light" w:hAnsi="Calibri Light" w:cs="Calibri Light"/>
          <w:b/>
          <w:sz w:val="22"/>
          <w:szCs w:val="22"/>
        </w:rPr>
        <w:t>Kč</w:t>
      </w:r>
      <w:r w:rsidRPr="00D20E16">
        <w:rPr>
          <w:rFonts w:ascii="Calibri Light" w:hAnsi="Calibri Light" w:cs="Calibri Light"/>
          <w:sz w:val="22"/>
          <w:szCs w:val="22"/>
        </w:rPr>
        <w:t xml:space="preserve"> včetně DPH, přičemž</w:t>
      </w:r>
    </w:p>
    <w:p w14:paraId="3FD1DB3B" w14:textId="3AEA22E4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cena bez DPH činí </w:t>
      </w:r>
      <w:sdt>
        <w:sdtPr>
          <w:rPr>
            <w:rFonts w:ascii="Calibri Light" w:hAnsi="Calibri Light" w:cs="Calibri Light"/>
            <w:sz w:val="22"/>
            <w:szCs w:val="22"/>
          </w:rPr>
          <w:id w:val="1289395039"/>
          <w:placeholder>
            <w:docPart w:val="3D150AC5D8664CDF80D53D42E5488FA5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27 300,00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Kč, </w:t>
      </w:r>
    </w:p>
    <w:p w14:paraId="70D44B52" w14:textId="0D7238C0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sazba DPH </w:t>
      </w:r>
      <w:sdt>
        <w:sdtPr>
          <w:rPr>
            <w:rFonts w:ascii="Calibri Light" w:hAnsi="Calibri Light" w:cs="Calibri Light"/>
            <w:sz w:val="22"/>
            <w:szCs w:val="22"/>
          </w:rPr>
          <w:id w:val="-495653354"/>
          <w:placeholder>
            <w:docPart w:val="28718A949C614C4FA10677658A49F68E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21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%,</w:t>
      </w:r>
    </w:p>
    <w:p w14:paraId="1B5A8C11" w14:textId="33E36A8B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výše DPH činí  </w:t>
      </w:r>
      <w:sdt>
        <w:sdtPr>
          <w:rPr>
            <w:rFonts w:ascii="Calibri Light" w:hAnsi="Calibri Light" w:cs="Calibri Light"/>
            <w:sz w:val="22"/>
            <w:szCs w:val="22"/>
          </w:rPr>
          <w:id w:val="891005080"/>
          <w:placeholder>
            <w:docPart w:val="E8AA908EAE874BAEAC7F404BEDEEF5B7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5 733,00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Kč.</w:t>
      </w:r>
    </w:p>
    <w:p w14:paraId="7BBC24A4" w14:textId="4A1A8296" w:rsidR="00D20E16" w:rsidRPr="00D20E16" w:rsidRDefault="00D20E16" w:rsidP="00946984">
      <w:pPr>
        <w:pStyle w:val="Odstavecseseznamem"/>
        <w:widowControl w:val="0"/>
        <w:numPr>
          <w:ilvl w:val="0"/>
          <w:numId w:val="18"/>
        </w:numPr>
        <w:suppressAutoHyphens/>
        <w:spacing w:before="120" w:line="264" w:lineRule="auto"/>
        <w:ind w:left="641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b/>
          <w:sz w:val="22"/>
          <w:szCs w:val="22"/>
        </w:rPr>
        <w:t xml:space="preserve">pro část plnění </w:t>
      </w:r>
      <w:r>
        <w:rPr>
          <w:rFonts w:ascii="Calibri Light" w:hAnsi="Calibri Light" w:cs="Calibri Light"/>
          <w:b/>
          <w:sz w:val="22"/>
          <w:szCs w:val="22"/>
        </w:rPr>
        <w:t>C</w:t>
      </w:r>
      <w:r w:rsidRPr="00D20E16">
        <w:rPr>
          <w:rFonts w:ascii="Calibri Light" w:hAnsi="Calibri Light" w:cs="Calibri Light"/>
          <w:b/>
          <w:sz w:val="22"/>
          <w:szCs w:val="22"/>
        </w:rPr>
        <w:t>)</w:t>
      </w:r>
      <w:r w:rsidRPr="00D20E16">
        <w:rPr>
          <w:rFonts w:ascii="Calibri Light" w:hAnsi="Calibri Light" w:cs="Calibri Light"/>
          <w:sz w:val="22"/>
          <w:szCs w:val="22"/>
        </w:rPr>
        <w:t xml:space="preserve"> na částku </w:t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1582059074"/>
          <w:placeholder>
            <w:docPart w:val="53728791E87B41D59DD1D9A3DF363B2A"/>
          </w:placeholder>
        </w:sdtPr>
        <w:sdtEndPr/>
        <w:sdtContent>
          <w:r w:rsidR="003D62F6" w:rsidRPr="003D62F6">
            <w:rPr>
              <w:rFonts w:ascii="Calibri Light" w:hAnsi="Calibri Light" w:cs="Calibri Light"/>
              <w:b/>
              <w:bCs/>
              <w:sz w:val="22"/>
              <w:szCs w:val="22"/>
            </w:rPr>
            <w:t>23 958,00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Pr="00D20E16">
        <w:rPr>
          <w:rFonts w:ascii="Calibri Light" w:hAnsi="Calibri Light" w:cs="Calibri Light"/>
          <w:b/>
          <w:sz w:val="22"/>
          <w:szCs w:val="22"/>
        </w:rPr>
        <w:t>Kč</w:t>
      </w:r>
      <w:r w:rsidRPr="00D20E16">
        <w:rPr>
          <w:rFonts w:ascii="Calibri Light" w:hAnsi="Calibri Light" w:cs="Calibri Light"/>
          <w:sz w:val="22"/>
          <w:szCs w:val="22"/>
        </w:rPr>
        <w:t xml:space="preserve"> včetně DPH, přičemž</w:t>
      </w:r>
    </w:p>
    <w:p w14:paraId="7BD697D1" w14:textId="56B4F5C0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cena bez DPH činí </w:t>
      </w:r>
      <w:sdt>
        <w:sdtPr>
          <w:rPr>
            <w:rFonts w:ascii="Calibri Light" w:hAnsi="Calibri Light" w:cs="Calibri Light"/>
            <w:sz w:val="22"/>
            <w:szCs w:val="22"/>
          </w:rPr>
          <w:id w:val="985124443"/>
          <w:placeholder>
            <w:docPart w:val="39E1CA22F2E94C0AB309D34D085815ED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19 800,00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Kč, </w:t>
      </w:r>
    </w:p>
    <w:p w14:paraId="728B3106" w14:textId="3622B5A1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sazba DPH </w:t>
      </w:r>
      <w:sdt>
        <w:sdtPr>
          <w:rPr>
            <w:rFonts w:ascii="Calibri Light" w:hAnsi="Calibri Light" w:cs="Calibri Light"/>
            <w:sz w:val="22"/>
            <w:szCs w:val="22"/>
          </w:rPr>
          <w:id w:val="-266695617"/>
          <w:placeholder>
            <w:docPart w:val="F29A7F8EE27D4BF98C3CCA7AC2B74388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21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%,</w:t>
      </w:r>
    </w:p>
    <w:p w14:paraId="60E49602" w14:textId="32B315C0" w:rsid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výše DPH činí  </w:t>
      </w:r>
      <w:sdt>
        <w:sdtPr>
          <w:rPr>
            <w:rFonts w:ascii="Calibri Light" w:hAnsi="Calibri Light" w:cs="Calibri Light"/>
            <w:sz w:val="22"/>
            <w:szCs w:val="22"/>
          </w:rPr>
          <w:id w:val="-1201090439"/>
          <w:placeholder>
            <w:docPart w:val="B1AB1ADFF5784C5ABA04BF8363FCDCD9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4 158,00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Kč.</w:t>
      </w:r>
    </w:p>
    <w:p w14:paraId="39FAE6EC" w14:textId="699EDE9D" w:rsidR="0004760C" w:rsidRPr="00D20E16" w:rsidRDefault="0004760C" w:rsidP="0004760C">
      <w:pPr>
        <w:pStyle w:val="Odstavecseseznamem"/>
        <w:widowControl w:val="0"/>
        <w:numPr>
          <w:ilvl w:val="0"/>
          <w:numId w:val="18"/>
        </w:numPr>
        <w:suppressAutoHyphens/>
        <w:spacing w:before="120" w:line="264" w:lineRule="auto"/>
        <w:ind w:left="641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b/>
          <w:sz w:val="22"/>
          <w:szCs w:val="22"/>
        </w:rPr>
        <w:lastRenderedPageBreak/>
        <w:t xml:space="preserve">pro část plnění </w:t>
      </w:r>
      <w:r>
        <w:rPr>
          <w:rFonts w:ascii="Calibri Light" w:hAnsi="Calibri Light" w:cs="Calibri Light"/>
          <w:b/>
          <w:sz w:val="22"/>
          <w:szCs w:val="22"/>
        </w:rPr>
        <w:t>D</w:t>
      </w:r>
      <w:r w:rsidRPr="00D20E16">
        <w:rPr>
          <w:rFonts w:ascii="Calibri Light" w:hAnsi="Calibri Light" w:cs="Calibri Light"/>
          <w:b/>
          <w:sz w:val="22"/>
          <w:szCs w:val="22"/>
        </w:rPr>
        <w:t>)</w:t>
      </w:r>
      <w:r w:rsidRPr="00D20E16">
        <w:rPr>
          <w:rFonts w:ascii="Calibri Light" w:hAnsi="Calibri Light" w:cs="Calibri Light"/>
          <w:sz w:val="22"/>
          <w:szCs w:val="22"/>
        </w:rPr>
        <w:t xml:space="preserve"> na částku </w:t>
      </w:r>
      <w:sdt>
        <w:sdtPr>
          <w:rPr>
            <w:rFonts w:ascii="Calibri Light" w:hAnsi="Calibri Light" w:cs="Calibri Light"/>
            <w:sz w:val="22"/>
            <w:szCs w:val="22"/>
          </w:rPr>
          <w:id w:val="213165319"/>
          <w:placeholder>
            <w:docPart w:val="E866F6F74D5647C3AFF8C0DD95C680B4"/>
          </w:placeholder>
        </w:sdtPr>
        <w:sdtEndPr/>
        <w:sdtContent>
          <w:r w:rsidR="00682BF5" w:rsidRPr="00682BF5">
            <w:rPr>
              <w:rFonts w:ascii="Calibri Light" w:hAnsi="Calibri Light" w:cs="Calibri Light"/>
              <w:b/>
              <w:bCs/>
              <w:sz w:val="22"/>
              <w:szCs w:val="22"/>
            </w:rPr>
            <w:t>16 093,00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Pr="00D20E16">
        <w:rPr>
          <w:rFonts w:ascii="Calibri Light" w:hAnsi="Calibri Light" w:cs="Calibri Light"/>
          <w:b/>
          <w:sz w:val="22"/>
          <w:szCs w:val="22"/>
        </w:rPr>
        <w:t>Kč</w:t>
      </w:r>
      <w:r w:rsidRPr="00D20E16">
        <w:rPr>
          <w:rFonts w:ascii="Calibri Light" w:hAnsi="Calibri Light" w:cs="Calibri Light"/>
          <w:sz w:val="22"/>
          <w:szCs w:val="22"/>
        </w:rPr>
        <w:t xml:space="preserve"> včetně DPH, přičemž</w:t>
      </w:r>
    </w:p>
    <w:p w14:paraId="6979B743" w14:textId="1EF8BF2B" w:rsidR="0004760C" w:rsidRPr="00D20E16" w:rsidRDefault="0004760C" w:rsidP="0004760C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cena bez DPH činí </w:t>
      </w:r>
      <w:sdt>
        <w:sdtPr>
          <w:rPr>
            <w:rFonts w:ascii="Calibri Light" w:hAnsi="Calibri Light" w:cs="Calibri Light"/>
            <w:sz w:val="22"/>
            <w:szCs w:val="22"/>
          </w:rPr>
          <w:id w:val="1916660459"/>
          <w:placeholder>
            <w:docPart w:val="147142E916D84EB0A13A6D089F94933A"/>
          </w:placeholder>
        </w:sdtPr>
        <w:sdtEndPr/>
        <w:sdtContent>
          <w:r w:rsidR="00682BF5">
            <w:rPr>
              <w:rFonts w:ascii="Calibri Light" w:hAnsi="Calibri Light" w:cs="Calibri Light"/>
              <w:sz w:val="22"/>
              <w:szCs w:val="22"/>
            </w:rPr>
            <w:t>13 300,00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Kč, </w:t>
      </w:r>
    </w:p>
    <w:p w14:paraId="7D7862C6" w14:textId="639F8F88" w:rsidR="0004760C" w:rsidRPr="00D20E16" w:rsidRDefault="0004760C" w:rsidP="0004760C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sazba DPH </w:t>
      </w:r>
      <w:sdt>
        <w:sdtPr>
          <w:rPr>
            <w:rFonts w:ascii="Calibri Light" w:hAnsi="Calibri Light" w:cs="Calibri Light"/>
            <w:sz w:val="22"/>
            <w:szCs w:val="22"/>
          </w:rPr>
          <w:id w:val="-1672715562"/>
          <w:placeholder>
            <w:docPart w:val="567B6407934D46179F200DC657AF7AD5"/>
          </w:placeholder>
        </w:sdtPr>
        <w:sdtEndPr/>
        <w:sdtContent>
          <w:r w:rsidR="003D62F6">
            <w:rPr>
              <w:rFonts w:ascii="Calibri Light" w:hAnsi="Calibri Light" w:cs="Calibri Light"/>
              <w:sz w:val="22"/>
              <w:szCs w:val="22"/>
            </w:rPr>
            <w:t>21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%,</w:t>
      </w:r>
    </w:p>
    <w:p w14:paraId="0E72332E" w14:textId="1E482F95" w:rsidR="0004760C" w:rsidRPr="00D20E16" w:rsidRDefault="0004760C" w:rsidP="0004760C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výše DPH činí  </w:t>
      </w:r>
      <w:sdt>
        <w:sdtPr>
          <w:rPr>
            <w:rFonts w:ascii="Calibri Light" w:hAnsi="Calibri Light" w:cs="Calibri Light"/>
            <w:sz w:val="22"/>
            <w:szCs w:val="22"/>
          </w:rPr>
          <w:id w:val="375899068"/>
          <w:placeholder>
            <w:docPart w:val="26B6AE5234FE4E319645325D08869309"/>
          </w:placeholder>
        </w:sdtPr>
        <w:sdtEndPr/>
        <w:sdtContent>
          <w:r w:rsidR="00682BF5">
            <w:rPr>
              <w:rFonts w:ascii="Calibri Light" w:hAnsi="Calibri Light" w:cs="Calibri Light"/>
              <w:sz w:val="22"/>
              <w:szCs w:val="22"/>
            </w:rPr>
            <w:t>2 793,00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Kč.</w:t>
      </w:r>
    </w:p>
    <w:p w14:paraId="4E2218E4" w14:textId="77777777" w:rsidR="00CD3C49" w:rsidRPr="0053739F" w:rsidRDefault="00CD3C4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Uvedená cena je cena nejvýše přípustná, kterou je možno překročit pouze v případě změny – zvýšení sazby DPH. </w:t>
      </w:r>
    </w:p>
    <w:p w14:paraId="0D21D0FA" w14:textId="77777777" w:rsidR="00561B89" w:rsidRPr="0053739F" w:rsidRDefault="00561B8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Dohodnutá cena zahrnuje veškeré náklady na výkon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říkazníka</w:t>
      </w:r>
      <w:r w:rsidR="00167339" w:rsidRPr="0053739F">
        <w:rPr>
          <w:rFonts w:ascii="Calibri Light" w:hAnsi="Calibri Light" w:cs="Calibri Light"/>
        </w:rPr>
        <w:t>.</w:t>
      </w:r>
      <w:r w:rsidRPr="0053739F">
        <w:rPr>
          <w:rFonts w:ascii="Calibri Light" w:hAnsi="Calibri Light" w:cs="Calibri Light"/>
        </w:rPr>
        <w:t xml:space="preserve"> Účetní doklad – faktura musí obsahovat náležitosti daňového dokladu</w:t>
      </w:r>
      <w:r w:rsidR="00E34773" w:rsidRPr="0053739F">
        <w:rPr>
          <w:rFonts w:ascii="Calibri Light" w:hAnsi="Calibri Light" w:cs="Calibri Light"/>
        </w:rPr>
        <w:t xml:space="preserve"> a </w:t>
      </w:r>
      <w:r w:rsidR="00167339" w:rsidRPr="0053739F">
        <w:rPr>
          <w:rFonts w:ascii="Calibri Light" w:hAnsi="Calibri Light" w:cs="Calibri Light"/>
          <w:b/>
        </w:rPr>
        <w:t>číslo smlouvy Příkazce</w:t>
      </w:r>
      <w:r w:rsidRPr="0053739F">
        <w:rPr>
          <w:rFonts w:ascii="Calibri Light" w:hAnsi="Calibri Light" w:cs="Calibri Light"/>
        </w:rPr>
        <w:t xml:space="preserve">. V případě, že účetní doklad nebude mít odpovídající náležitosti, je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oprávněn zaslat jej ve lhůtě splatnosti zpět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říkazníkovi k doplnění, aniž se tak dostane do prodlení se splatností; lhůta splatnosti počíná běžet znovu od opětovného zaslání náležitě doplněného či opraveného dokladu. Podkladem pro vystavení faktury sjednané ceny dle této smlouvy bude </w:t>
      </w:r>
      <w:r w:rsidRPr="0053739F">
        <w:rPr>
          <w:rFonts w:ascii="Calibri Light" w:hAnsi="Calibri Light" w:cs="Calibri Light"/>
          <w:b/>
        </w:rPr>
        <w:t>písemný protokol o předání a převzetí podepsaný oběma smluvními stranami</w:t>
      </w:r>
      <w:r w:rsidRPr="0053739F">
        <w:rPr>
          <w:rFonts w:ascii="Calibri Light" w:hAnsi="Calibri Light" w:cs="Calibri Light"/>
        </w:rPr>
        <w:t>.</w:t>
      </w:r>
    </w:p>
    <w:p w14:paraId="655ABABE" w14:textId="77777777" w:rsidR="00561B89" w:rsidRPr="0053739F" w:rsidRDefault="00561B8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Faktura je splatná do </w:t>
      </w:r>
      <w:r w:rsidR="00167339" w:rsidRPr="0053739F">
        <w:rPr>
          <w:rFonts w:ascii="Calibri Light" w:hAnsi="Calibri Light" w:cs="Calibri Light"/>
        </w:rPr>
        <w:t>30</w:t>
      </w:r>
      <w:r w:rsidRPr="0053739F">
        <w:rPr>
          <w:rFonts w:ascii="Calibri Light" w:hAnsi="Calibri Light" w:cs="Calibri Light"/>
        </w:rPr>
        <w:t xml:space="preserve"> dnů ode dne jejího doručení </w:t>
      </w:r>
      <w:r w:rsidR="00167339" w:rsidRPr="0053739F">
        <w:rPr>
          <w:rFonts w:ascii="Calibri Light" w:hAnsi="Calibri Light" w:cs="Calibri Light"/>
        </w:rPr>
        <w:t>Příkazci</w:t>
      </w:r>
      <w:r w:rsidRPr="0053739F">
        <w:rPr>
          <w:rFonts w:ascii="Calibri Light" w:hAnsi="Calibri Light" w:cs="Calibri Light"/>
        </w:rPr>
        <w:t xml:space="preserve"> na adresu sídla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</w:t>
      </w:r>
      <w:r w:rsidR="00167339" w:rsidRPr="0053739F">
        <w:rPr>
          <w:rFonts w:ascii="Calibri Light" w:hAnsi="Calibri Light" w:cs="Calibri Light"/>
        </w:rPr>
        <w:t>.</w:t>
      </w:r>
    </w:p>
    <w:p w14:paraId="64BB0681" w14:textId="77777777" w:rsidR="00561B89" w:rsidRPr="0053739F" w:rsidRDefault="00561B8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není oprávněn po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říkazci žádat poskytnutí zálohy.</w:t>
      </w:r>
    </w:p>
    <w:p w14:paraId="75F569E3" w14:textId="77777777" w:rsidR="004A0EB4" w:rsidRPr="0053739F" w:rsidRDefault="004A0EB4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Hradí se pouze uskutečněné zastupování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říkazce.</w:t>
      </w:r>
    </w:p>
    <w:p w14:paraId="62EC204D" w14:textId="77777777" w:rsidR="004A0EB4" w:rsidRPr="0053739F" w:rsidRDefault="004A0EB4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V případě zrušení zadávacího řízení v důsledku jednání </w:t>
      </w:r>
      <w:r w:rsidR="00AC0567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říkazníka, nevzniká nárok na úplatu za zastupování </w:t>
      </w:r>
      <w:r w:rsidR="00AC0567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v takovém řízení. </w:t>
      </w:r>
    </w:p>
    <w:p w14:paraId="17A0071C" w14:textId="77777777" w:rsidR="00561B89" w:rsidRPr="0053739F" w:rsidRDefault="00561B89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Další práva a povinnosti stran</w:t>
      </w:r>
    </w:p>
    <w:p w14:paraId="713D8E8B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Příkazník je povinen naplňovat tuto smlouvu v souladu s 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říkazcovými zájmy. </w:t>
      </w:r>
    </w:p>
    <w:p w14:paraId="61924E60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je povinen upozornit 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na nesprávnost 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říkazcových pokynů. </w:t>
      </w:r>
    </w:p>
    <w:p w14:paraId="44D597A9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Příkazník je povinen plnit jednotlivé příkazy pečlivě a poctivě podle svých schopností a použít</w:t>
      </w:r>
      <w:r w:rsidR="003424AE" w:rsidRPr="0053739F">
        <w:rPr>
          <w:rFonts w:ascii="Calibri Light" w:hAnsi="Calibri Light" w:cs="Calibri Light"/>
        </w:rPr>
        <w:t xml:space="preserve"> k </w:t>
      </w:r>
      <w:r w:rsidRPr="0053739F">
        <w:rPr>
          <w:rFonts w:ascii="Calibri Light" w:hAnsi="Calibri Light" w:cs="Calibri Light"/>
        </w:rPr>
        <w:t>tomu všech prostředků, které povaha obstarávání záležitosti vyžaduje.</w:t>
      </w:r>
    </w:p>
    <w:p w14:paraId="5127FF9E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Při zadávání veřejn</w:t>
      </w:r>
      <w:r w:rsidR="008161D0" w:rsidRPr="0053739F">
        <w:rPr>
          <w:rFonts w:ascii="Calibri Light" w:hAnsi="Calibri Light" w:cs="Calibri Light"/>
        </w:rPr>
        <w:t>é zakázky</w:t>
      </w:r>
      <w:r w:rsidRPr="0053739F">
        <w:rPr>
          <w:rFonts w:ascii="Calibri Light" w:hAnsi="Calibri Light" w:cs="Calibri Light"/>
        </w:rPr>
        <w:t xml:space="preserve"> se 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 řídí i pravidly </w:t>
      </w:r>
      <w:r w:rsidR="00A67B12" w:rsidRPr="0053739F">
        <w:rPr>
          <w:rFonts w:ascii="Calibri Light" w:hAnsi="Calibri Light" w:cs="Calibri Light"/>
        </w:rPr>
        <w:t xml:space="preserve">pro zadávání veřejných zakázek </w:t>
      </w:r>
      <w:r w:rsidRPr="0053739F">
        <w:rPr>
          <w:rFonts w:ascii="Calibri Light" w:hAnsi="Calibri Light" w:cs="Calibri Light"/>
        </w:rPr>
        <w:t>a</w:t>
      </w:r>
      <w:r w:rsidR="00A67B12" w:rsidRPr="0053739F">
        <w:rPr>
          <w:rFonts w:ascii="Calibri Light" w:hAnsi="Calibri Light" w:cs="Calibri Light"/>
        </w:rPr>
        <w:t> </w:t>
      </w:r>
      <w:r w:rsidRPr="0053739F">
        <w:rPr>
          <w:rFonts w:ascii="Calibri Light" w:hAnsi="Calibri Light" w:cs="Calibri Light"/>
        </w:rPr>
        <w:t>příslušnými pravidly Jihomoravské</w:t>
      </w:r>
      <w:r w:rsidR="00A67B12" w:rsidRPr="0053739F">
        <w:rPr>
          <w:rFonts w:ascii="Calibri Light" w:hAnsi="Calibri Light" w:cs="Calibri Light"/>
        </w:rPr>
        <w:t xml:space="preserve">ho kraje, zřizovatele </w:t>
      </w:r>
      <w:r w:rsidR="008161D0" w:rsidRPr="0053739F">
        <w:rPr>
          <w:rFonts w:ascii="Calibri Light" w:hAnsi="Calibri Light" w:cs="Calibri Light"/>
        </w:rPr>
        <w:t>P</w:t>
      </w:r>
      <w:r w:rsidR="00A67B12" w:rsidRPr="0053739F">
        <w:rPr>
          <w:rFonts w:ascii="Calibri Light" w:hAnsi="Calibri Light" w:cs="Calibri Light"/>
        </w:rPr>
        <w:t>říkazce.</w:t>
      </w:r>
    </w:p>
    <w:p w14:paraId="06862658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je povinen bezodkladně informovat </w:t>
      </w:r>
      <w:r w:rsidR="00E1004B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o všech podstatných skutečnostech, které mohou mít vliv na předmět nebo účel této smlouvy, a dále i o skutečnostech, které mohou ovlivnit pokyny </w:t>
      </w:r>
      <w:r w:rsidR="00E1004B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říkazce.</w:t>
      </w:r>
    </w:p>
    <w:p w14:paraId="6379BE8E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je povinen být po celou dobu trvání smlouvy pojištěn pro případ škody způsobené třetí osobě, přičemž výše limitu pojistného plnění musí být sjednána minimálně na </w:t>
      </w:r>
      <w:r w:rsidR="00E444A0">
        <w:rPr>
          <w:rFonts w:ascii="Calibri Light" w:hAnsi="Calibri Light" w:cs="Calibri Light"/>
        </w:rPr>
        <w:t>3</w:t>
      </w:r>
      <w:r w:rsidR="003424AE" w:rsidRPr="0053739F">
        <w:rPr>
          <w:rFonts w:ascii="Calibri Light" w:hAnsi="Calibri Light" w:cs="Calibri Light"/>
        </w:rPr>
        <w:t xml:space="preserve"> mil.</w:t>
      </w:r>
      <w:r w:rsidRPr="0053739F">
        <w:rPr>
          <w:rFonts w:ascii="Calibri Light" w:hAnsi="Calibri Light" w:cs="Calibri Light"/>
        </w:rPr>
        <w:t xml:space="preserve"> Kč. </w:t>
      </w:r>
      <w:r w:rsidR="003F77E2" w:rsidRPr="0053739F">
        <w:rPr>
          <w:rFonts w:ascii="Calibri Light" w:hAnsi="Calibri Light" w:cs="Calibri Light"/>
        </w:rPr>
        <w:t xml:space="preserve">Kopii dokladu o uzavření pojistné smlouvy předloží </w:t>
      </w:r>
      <w:r w:rsidR="00E1004B" w:rsidRPr="0053739F">
        <w:rPr>
          <w:rFonts w:ascii="Calibri Light" w:hAnsi="Calibri Light" w:cs="Calibri Light"/>
        </w:rPr>
        <w:t>P</w:t>
      </w:r>
      <w:r w:rsidR="003F77E2" w:rsidRPr="0053739F">
        <w:rPr>
          <w:rFonts w:ascii="Calibri Light" w:hAnsi="Calibri Light" w:cs="Calibri Light"/>
        </w:rPr>
        <w:t xml:space="preserve">říkazník </w:t>
      </w:r>
      <w:r w:rsidR="00E1004B" w:rsidRPr="0053739F">
        <w:rPr>
          <w:rFonts w:ascii="Calibri Light" w:hAnsi="Calibri Light" w:cs="Calibri Light"/>
        </w:rPr>
        <w:t>P</w:t>
      </w:r>
      <w:r w:rsidR="003F77E2" w:rsidRPr="0053739F">
        <w:rPr>
          <w:rFonts w:ascii="Calibri Light" w:hAnsi="Calibri Light" w:cs="Calibri Light"/>
        </w:rPr>
        <w:t xml:space="preserve">říkazci </w:t>
      </w:r>
      <w:r w:rsidR="003F77E2" w:rsidRPr="0053739F">
        <w:rPr>
          <w:rFonts w:ascii="Calibri Light" w:hAnsi="Calibri Light" w:cs="Calibri Light"/>
          <w:u w:val="single"/>
        </w:rPr>
        <w:t>do 10</w:t>
      </w:r>
      <w:r w:rsidR="00C32483" w:rsidRPr="0053739F">
        <w:rPr>
          <w:rFonts w:ascii="Calibri Light" w:hAnsi="Calibri Light" w:cs="Calibri Light"/>
          <w:u w:val="single"/>
        </w:rPr>
        <w:t xml:space="preserve"> kalendářních</w:t>
      </w:r>
      <w:r w:rsidR="003F77E2" w:rsidRPr="0053739F">
        <w:rPr>
          <w:rFonts w:ascii="Calibri Light" w:hAnsi="Calibri Light" w:cs="Calibri Light"/>
          <w:u w:val="single"/>
        </w:rPr>
        <w:t xml:space="preserve"> dnů</w:t>
      </w:r>
      <w:r w:rsidR="003F77E2" w:rsidRPr="0053739F">
        <w:rPr>
          <w:rFonts w:ascii="Calibri Light" w:hAnsi="Calibri Light" w:cs="Calibri Light"/>
        </w:rPr>
        <w:t xml:space="preserve"> od uzavření této smlouvy. V případě změny pojištění předloží </w:t>
      </w:r>
      <w:r w:rsidR="00E1004B" w:rsidRPr="0053739F">
        <w:rPr>
          <w:rFonts w:ascii="Calibri Light" w:hAnsi="Calibri Light" w:cs="Calibri Light"/>
        </w:rPr>
        <w:t>P</w:t>
      </w:r>
      <w:r w:rsidR="003F77E2" w:rsidRPr="0053739F">
        <w:rPr>
          <w:rFonts w:ascii="Calibri Light" w:hAnsi="Calibri Light" w:cs="Calibri Light"/>
        </w:rPr>
        <w:t>říkazník bezodkladně příkazci nový doklad prokazující uzavření příslušné pojistné smlouvy.</w:t>
      </w:r>
    </w:p>
    <w:p w14:paraId="50903D74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Příkazník bere na vědomí, že zahájení zadávání veřejné zakázky je</w:t>
      </w:r>
      <w:r w:rsidR="00C214A0">
        <w:rPr>
          <w:rFonts w:ascii="Calibri Light" w:hAnsi="Calibri Light" w:cs="Calibri Light"/>
        </w:rPr>
        <w:t xml:space="preserve"> v případě veřejné zakázky s předpokládanou hodnotou nad 1 mil. Kč bez DPH</w:t>
      </w:r>
      <w:r w:rsidRPr="0053739F">
        <w:rPr>
          <w:rFonts w:ascii="Calibri Light" w:hAnsi="Calibri Light" w:cs="Calibri Light"/>
        </w:rPr>
        <w:t xml:space="preserve"> podmíněno odsouhlasením Radou Jihomoravského kraje.</w:t>
      </w:r>
    </w:p>
    <w:p w14:paraId="48926C3F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Příkazce je povinen poskytnout </w:t>
      </w:r>
      <w:r w:rsidR="00E1004B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říkazníkovi potřebnou součinnost.</w:t>
      </w:r>
    </w:p>
    <w:p w14:paraId="344F9650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Příkazce předá elektronicky kompletní technické podklady pro zdůvodnění, přípravu a organizaci </w:t>
      </w:r>
      <w:r w:rsidR="00E1004B" w:rsidRPr="0053739F">
        <w:rPr>
          <w:rFonts w:ascii="Calibri Light" w:hAnsi="Calibri Light" w:cs="Calibri Light"/>
        </w:rPr>
        <w:t>VZMR</w:t>
      </w:r>
      <w:r w:rsidRPr="0053739F">
        <w:rPr>
          <w:rFonts w:ascii="Calibri Light" w:hAnsi="Calibri Light" w:cs="Calibri Light"/>
        </w:rPr>
        <w:t>.</w:t>
      </w:r>
    </w:p>
    <w:p w14:paraId="6C464457" w14:textId="77777777" w:rsidR="00561B89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Otevírání </w:t>
      </w:r>
      <w:r w:rsidR="00C214A0">
        <w:rPr>
          <w:rFonts w:ascii="Calibri Light" w:hAnsi="Calibri Light" w:cs="Calibri Light"/>
        </w:rPr>
        <w:t>nabídek</w:t>
      </w:r>
      <w:r w:rsidRPr="0053739F">
        <w:rPr>
          <w:rFonts w:ascii="Calibri Light" w:hAnsi="Calibri Light" w:cs="Calibri Light"/>
        </w:rPr>
        <w:t xml:space="preserve"> </w:t>
      </w:r>
      <w:r w:rsidR="007C3538" w:rsidRPr="0053739F">
        <w:rPr>
          <w:rFonts w:ascii="Calibri Light" w:hAnsi="Calibri Light" w:cs="Calibri Light"/>
        </w:rPr>
        <w:t xml:space="preserve">a hodnocení </w:t>
      </w:r>
      <w:r w:rsidRPr="0053739F">
        <w:rPr>
          <w:rFonts w:ascii="Calibri Light" w:hAnsi="Calibri Light" w:cs="Calibri Light"/>
        </w:rPr>
        <w:t xml:space="preserve">bude probíhat </w:t>
      </w:r>
      <w:r w:rsidR="003424AE" w:rsidRPr="0053739F">
        <w:rPr>
          <w:rFonts w:ascii="Calibri Light" w:hAnsi="Calibri Light" w:cs="Calibri Light"/>
        </w:rPr>
        <w:t>v sídle zadavatele.</w:t>
      </w:r>
    </w:p>
    <w:p w14:paraId="5EB8B02B" w14:textId="77777777" w:rsidR="00E373AF" w:rsidRPr="0053739F" w:rsidRDefault="0032342F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Plná moc</w:t>
      </w:r>
    </w:p>
    <w:p w14:paraId="6E4B577B" w14:textId="77777777" w:rsidR="0032342F" w:rsidRPr="0053739F" w:rsidRDefault="0032342F" w:rsidP="00946984">
      <w:pPr>
        <w:pStyle w:val="Odstavecseseznamem"/>
        <w:numPr>
          <w:ilvl w:val="0"/>
          <w:numId w:val="9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Příkazce zplnomocňuje </w:t>
      </w:r>
      <w:r w:rsidR="00E1004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říkazníka ke všem úkonům, které jsou nezbytné pro plnění této smlouvy, a</w:t>
      </w:r>
      <w:r w:rsidR="00E1004B" w:rsidRPr="0053739F">
        <w:rPr>
          <w:rFonts w:ascii="Calibri Light" w:hAnsi="Calibri Light" w:cs="Calibri Light"/>
          <w:sz w:val="22"/>
          <w:szCs w:val="22"/>
        </w:rPr>
        <w:t> </w:t>
      </w:r>
      <w:r w:rsidRPr="0053739F">
        <w:rPr>
          <w:rFonts w:ascii="Calibri Light" w:hAnsi="Calibri Light" w:cs="Calibri Light"/>
          <w:sz w:val="22"/>
          <w:szCs w:val="22"/>
        </w:rPr>
        <w:t>to v mezích t</w:t>
      </w:r>
      <w:r w:rsidR="00E1004B" w:rsidRPr="0053739F">
        <w:rPr>
          <w:rFonts w:ascii="Calibri Light" w:hAnsi="Calibri Light" w:cs="Calibri Light"/>
          <w:sz w:val="22"/>
          <w:szCs w:val="22"/>
        </w:rPr>
        <w:t>éto smlouvy a zákona</w:t>
      </w:r>
      <w:r w:rsidRPr="0053739F">
        <w:rPr>
          <w:rFonts w:ascii="Calibri Light" w:hAnsi="Calibri Light" w:cs="Calibri Light"/>
          <w:sz w:val="22"/>
          <w:szCs w:val="22"/>
        </w:rPr>
        <w:t xml:space="preserve">. </w:t>
      </w:r>
    </w:p>
    <w:p w14:paraId="5B67FF2B" w14:textId="77777777" w:rsidR="0032342F" w:rsidRPr="0053739F" w:rsidRDefault="0032342F" w:rsidP="00946984">
      <w:pPr>
        <w:pStyle w:val="Odstavecseseznamem"/>
        <w:numPr>
          <w:ilvl w:val="0"/>
          <w:numId w:val="9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lastRenderedPageBreak/>
        <w:t xml:space="preserve">Příkazník není oprávněn v rámci své činnosti uzavírat žádné dohody ani smlouvy, které by </w:t>
      </w:r>
      <w:r w:rsidR="00E1004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říkazce zavazovaly k finančním nebo jiným závazkům.</w:t>
      </w:r>
    </w:p>
    <w:p w14:paraId="3FB50DA1" w14:textId="77777777" w:rsidR="00691A65" w:rsidRPr="0053739F" w:rsidRDefault="00691A65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Pověřené osoby a rozsah jejich pověření</w:t>
      </w:r>
    </w:p>
    <w:p w14:paraId="1FD8C0BE" w14:textId="77777777" w:rsidR="003248F6" w:rsidRPr="0053739F" w:rsidRDefault="00691A65" w:rsidP="00946984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Pověřené osoby </w:t>
      </w:r>
      <w:r w:rsidR="00C214A0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říkazce:</w:t>
      </w:r>
    </w:p>
    <w:p w14:paraId="5966F809" w14:textId="77777777" w:rsidR="003248F6" w:rsidRPr="0053739F" w:rsidRDefault="003248F6" w:rsidP="003248F6">
      <w:pPr>
        <w:pStyle w:val="Odstavecseseznamem"/>
        <w:tabs>
          <w:tab w:val="left" w:pos="284"/>
        </w:tabs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Mgr. Monika Pelinková</w:t>
      </w:r>
      <w:r w:rsidR="00691A65" w:rsidRPr="0053739F">
        <w:rPr>
          <w:rFonts w:ascii="Calibri Light" w:hAnsi="Calibri Light" w:cs="Calibri Light"/>
          <w:sz w:val="22"/>
          <w:szCs w:val="22"/>
        </w:rPr>
        <w:t xml:space="preserve"> – ředitelka</w:t>
      </w:r>
    </w:p>
    <w:p w14:paraId="5E466841" w14:textId="77777777" w:rsidR="00454105" w:rsidRPr="0053739F" w:rsidRDefault="0053739F" w:rsidP="003248F6">
      <w:pPr>
        <w:pStyle w:val="Odstavecseseznamem"/>
        <w:tabs>
          <w:tab w:val="left" w:pos="284"/>
        </w:tabs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Andrea Pouzová</w:t>
      </w:r>
      <w:r w:rsidR="00454105" w:rsidRPr="0053739F">
        <w:rPr>
          <w:rFonts w:ascii="Calibri Light" w:hAnsi="Calibri Light" w:cs="Calibri Light"/>
          <w:sz w:val="22"/>
          <w:szCs w:val="22"/>
        </w:rPr>
        <w:t xml:space="preserve"> – </w:t>
      </w:r>
      <w:r>
        <w:rPr>
          <w:rFonts w:ascii="Calibri Light" w:hAnsi="Calibri Light" w:cs="Calibri Light"/>
          <w:sz w:val="22"/>
          <w:szCs w:val="22"/>
        </w:rPr>
        <w:t>zástupkyně ředitelky</w:t>
      </w:r>
    </w:p>
    <w:p w14:paraId="4E1A7089" w14:textId="77777777" w:rsidR="003248F6" w:rsidRPr="0053739F" w:rsidRDefault="00691A65" w:rsidP="003248F6">
      <w:pPr>
        <w:pStyle w:val="Odstavecseseznamem"/>
        <w:tabs>
          <w:tab w:val="left" w:pos="284"/>
        </w:tabs>
        <w:spacing w:before="120"/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Pověřené osoby </w:t>
      </w:r>
      <w:r w:rsidR="00C214A0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říkazníka:</w:t>
      </w:r>
    </w:p>
    <w:sdt>
      <w:sdtPr>
        <w:rPr>
          <w:rFonts w:ascii="Calibri Light" w:hAnsi="Calibri Light" w:cs="Calibri Light"/>
          <w:sz w:val="22"/>
          <w:szCs w:val="22"/>
        </w:rPr>
        <w:id w:val="1447586510"/>
        <w:placeholder>
          <w:docPart w:val="AB380F0861AF4DA18A30A3A01CE599FE"/>
        </w:placeholder>
      </w:sdtPr>
      <w:sdtEndPr/>
      <w:sdtContent>
        <w:p w14:paraId="6B4F0D1E" w14:textId="77777777" w:rsidR="00682BF5" w:rsidRDefault="00682BF5" w:rsidP="003248F6">
          <w:pPr>
            <w:pStyle w:val="Odstavecseseznamem"/>
            <w:tabs>
              <w:tab w:val="left" w:pos="284"/>
            </w:tabs>
            <w:ind w:left="284"/>
            <w:contextualSpacing w:val="0"/>
            <w:jc w:val="both"/>
            <w:rPr>
              <w:rFonts w:ascii="Calibri Light" w:hAnsi="Calibri Light" w:cs="Calibri Light"/>
              <w:sz w:val="22"/>
              <w:szCs w:val="22"/>
            </w:rPr>
          </w:pPr>
          <w:r>
            <w:rPr>
              <w:rFonts w:ascii="Calibri Light" w:hAnsi="Calibri Light" w:cs="Calibri Light"/>
              <w:sz w:val="22"/>
              <w:szCs w:val="22"/>
            </w:rPr>
            <w:t>Ing. Roman Bielak, jednatel</w:t>
          </w:r>
        </w:p>
        <w:p w14:paraId="675C1953" w14:textId="41847488" w:rsidR="00691A65" w:rsidRPr="0053739F" w:rsidRDefault="00682BF5" w:rsidP="003248F6">
          <w:pPr>
            <w:pStyle w:val="Odstavecseseznamem"/>
            <w:tabs>
              <w:tab w:val="left" w:pos="284"/>
            </w:tabs>
            <w:ind w:left="284"/>
            <w:contextualSpacing w:val="0"/>
            <w:jc w:val="both"/>
            <w:rPr>
              <w:rFonts w:ascii="Calibri Light" w:hAnsi="Calibri Light" w:cs="Calibri Light"/>
              <w:sz w:val="22"/>
              <w:szCs w:val="22"/>
            </w:rPr>
          </w:pPr>
          <w:r>
            <w:rPr>
              <w:rFonts w:ascii="Calibri Light" w:hAnsi="Calibri Light" w:cs="Calibri Light"/>
              <w:sz w:val="22"/>
              <w:szCs w:val="22"/>
            </w:rPr>
            <w:t>Ing. Ivona Peštálová, poradce pro výběrová řízení</w:t>
          </w:r>
        </w:p>
      </w:sdtContent>
    </w:sdt>
    <w:p w14:paraId="53447206" w14:textId="77777777" w:rsidR="00691A65" w:rsidRPr="0053739F" w:rsidRDefault="00691A65" w:rsidP="00946984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Případné změny pověřených osob mohou obě strany této smlouvy činit jednostranně bez souhlasu strany druhé. Tyto změny si obě smluvní strany vzájemně písemně oznámí.</w:t>
      </w:r>
    </w:p>
    <w:p w14:paraId="03D7271A" w14:textId="77777777" w:rsidR="007421EB" w:rsidRPr="0053739F" w:rsidRDefault="007421EB" w:rsidP="007421EB">
      <w:pPr>
        <w:pStyle w:val="Odstavecseseznamem"/>
        <w:tabs>
          <w:tab w:val="left" w:pos="284"/>
        </w:tabs>
        <w:spacing w:before="120"/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7003B888" w14:textId="77777777" w:rsidR="00634214" w:rsidRPr="0053739F" w:rsidRDefault="00634214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Z</w:t>
      </w:r>
      <w:r w:rsidR="000910AB" w:rsidRPr="0053739F">
        <w:rPr>
          <w:rFonts w:ascii="Calibri Light" w:hAnsi="Calibri Light" w:cs="Calibri Light"/>
          <w:b/>
          <w:sz w:val="22"/>
          <w:szCs w:val="22"/>
        </w:rPr>
        <w:t>ajištění závazku</w:t>
      </w:r>
    </w:p>
    <w:p w14:paraId="59CB1A10" w14:textId="77777777" w:rsidR="00634214" w:rsidRPr="0053739F" w:rsidRDefault="00634214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Příkazník odpovídá za bezvadnou přípravu a organizační zajištění celého průběhu zadávacího řízení dle </w:t>
      </w:r>
      <w:r w:rsidR="004A0EB4" w:rsidRPr="0053739F">
        <w:rPr>
          <w:rFonts w:ascii="Calibri Light" w:hAnsi="Calibri Light" w:cs="Calibri Light"/>
          <w:sz w:val="22"/>
          <w:szCs w:val="22"/>
        </w:rPr>
        <w:t>z</w:t>
      </w:r>
      <w:r w:rsidRPr="0053739F">
        <w:rPr>
          <w:rFonts w:ascii="Calibri Light" w:hAnsi="Calibri Light" w:cs="Calibri Light"/>
          <w:sz w:val="22"/>
          <w:szCs w:val="22"/>
        </w:rPr>
        <w:t xml:space="preserve">ákona a interních předpisů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říkazce.</w:t>
      </w:r>
    </w:p>
    <w:p w14:paraId="5FB3BDF0" w14:textId="77777777" w:rsidR="000910AB" w:rsidRPr="0053739F" w:rsidRDefault="000910AB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Příkazník odpovídá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říkazci za újmu, která mu vznikne v důsledku porušení povinností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říkazníka podle této smlouvy nebo povinností podle platných a účinných právních předpisů. </w:t>
      </w:r>
    </w:p>
    <w:p w14:paraId="0D8A9022" w14:textId="77777777" w:rsidR="00E51AAB" w:rsidRPr="0053739F" w:rsidRDefault="00E51AAB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V případě uložení majetkové sankce z důvodu pochybení na straně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říkazníka vzniká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říkazci nárok vůči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říkazníkovi na náhradu škody, která mu v souvislosti s tím vznikla. </w:t>
      </w:r>
    </w:p>
    <w:p w14:paraId="17C82A11" w14:textId="77777777" w:rsidR="00A3789C" w:rsidRPr="0053739F" w:rsidRDefault="00A3789C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Příkazce je oprávněn uplatňovat smluvní pokutu </w:t>
      </w:r>
      <w:r w:rsidR="00E51AAB" w:rsidRPr="0053739F">
        <w:rPr>
          <w:rFonts w:ascii="Calibri Light" w:hAnsi="Calibri Light" w:cs="Calibri Light"/>
          <w:sz w:val="22"/>
          <w:szCs w:val="22"/>
        </w:rPr>
        <w:t>ve výši</w:t>
      </w:r>
      <w:r w:rsidRPr="0053739F">
        <w:rPr>
          <w:rFonts w:ascii="Calibri Light" w:hAnsi="Calibri Light" w:cs="Calibri Light"/>
          <w:sz w:val="22"/>
          <w:szCs w:val="22"/>
        </w:rPr>
        <w:t>:</w:t>
      </w:r>
    </w:p>
    <w:p w14:paraId="75028D1D" w14:textId="77777777" w:rsidR="00E51AAB" w:rsidRPr="0053739F" w:rsidRDefault="00295978" w:rsidP="00946984">
      <w:pPr>
        <w:pStyle w:val="Default"/>
        <w:widowControl w:val="0"/>
        <w:numPr>
          <w:ilvl w:val="0"/>
          <w:numId w:val="14"/>
        </w:numPr>
        <w:suppressAutoHyphens/>
        <w:spacing w:line="264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5</w:t>
      </w:r>
      <w:r w:rsidR="007421EB" w:rsidRPr="0053739F">
        <w:rPr>
          <w:rFonts w:ascii="Calibri Light" w:hAnsi="Calibri Light" w:cs="Calibri Light"/>
          <w:sz w:val="22"/>
          <w:szCs w:val="22"/>
        </w:rPr>
        <w:t> </w:t>
      </w:r>
      <w:r w:rsidR="00E51AAB" w:rsidRPr="0053739F">
        <w:rPr>
          <w:rFonts w:ascii="Calibri Light" w:hAnsi="Calibri Light" w:cs="Calibri Light"/>
          <w:sz w:val="22"/>
          <w:szCs w:val="22"/>
        </w:rPr>
        <w:t>000</w:t>
      </w:r>
      <w:r w:rsidR="007421EB" w:rsidRPr="0053739F">
        <w:rPr>
          <w:rFonts w:ascii="Calibri Light" w:hAnsi="Calibri Light" w:cs="Calibri Light"/>
          <w:sz w:val="22"/>
          <w:szCs w:val="22"/>
        </w:rPr>
        <w:t xml:space="preserve"> </w:t>
      </w:r>
      <w:r w:rsidR="00E51AAB" w:rsidRPr="0053739F">
        <w:rPr>
          <w:rFonts w:ascii="Calibri Light" w:hAnsi="Calibri Light" w:cs="Calibri Light"/>
          <w:sz w:val="22"/>
          <w:szCs w:val="22"/>
        </w:rPr>
        <w:t xml:space="preserve">Kč v případě, že návrh zadávacích podmínek včetně obchodních podmínek zakázky </w:t>
      </w:r>
      <w:r w:rsidR="000121E6" w:rsidRPr="0053739F">
        <w:rPr>
          <w:rFonts w:ascii="Calibri Light" w:hAnsi="Calibri Light" w:cs="Calibri Light"/>
          <w:sz w:val="22"/>
          <w:szCs w:val="22"/>
        </w:rPr>
        <w:t>nebude předán</w:t>
      </w:r>
      <w:r w:rsidR="00E51AAB" w:rsidRPr="0053739F">
        <w:rPr>
          <w:rFonts w:ascii="Calibri Light" w:hAnsi="Calibri Light" w:cs="Calibri Light"/>
          <w:sz w:val="22"/>
          <w:szCs w:val="22"/>
        </w:rPr>
        <w:t xml:space="preserve"> včas či úplně,</w:t>
      </w:r>
    </w:p>
    <w:p w14:paraId="7DEC818D" w14:textId="77777777" w:rsidR="005541C6" w:rsidRPr="0053739F" w:rsidRDefault="005541C6" w:rsidP="00946984">
      <w:pPr>
        <w:pStyle w:val="Default"/>
        <w:widowControl w:val="0"/>
        <w:numPr>
          <w:ilvl w:val="0"/>
          <w:numId w:val="14"/>
        </w:numPr>
        <w:suppressAutoHyphens/>
        <w:spacing w:line="264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eastAsia="Calibri" w:hAnsi="Calibri Light" w:cs="Calibri Light"/>
          <w:sz w:val="22"/>
          <w:szCs w:val="22"/>
        </w:rPr>
        <w:t xml:space="preserve">ve výši </w:t>
      </w:r>
      <w:r w:rsidR="00C70E1F" w:rsidRPr="0053739F">
        <w:rPr>
          <w:rFonts w:ascii="Calibri Light" w:hAnsi="Calibri Light" w:cs="Calibri Light"/>
          <w:sz w:val="22"/>
          <w:szCs w:val="22"/>
        </w:rPr>
        <w:t>1</w:t>
      </w:r>
      <w:r w:rsidR="007421EB" w:rsidRPr="0053739F">
        <w:rPr>
          <w:rFonts w:ascii="Calibri Light" w:hAnsi="Calibri Light" w:cs="Calibri Light"/>
          <w:sz w:val="22"/>
          <w:szCs w:val="22"/>
        </w:rPr>
        <w:t> </w:t>
      </w:r>
      <w:r w:rsidRPr="0053739F">
        <w:rPr>
          <w:rFonts w:ascii="Calibri Light" w:eastAsia="Calibri" w:hAnsi="Calibri Light" w:cs="Calibri Light"/>
          <w:sz w:val="22"/>
          <w:szCs w:val="22"/>
        </w:rPr>
        <w:t>000</w:t>
      </w:r>
      <w:r w:rsidR="007421EB" w:rsidRPr="0053739F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53739F">
        <w:rPr>
          <w:rFonts w:ascii="Calibri Light" w:eastAsia="Calibri" w:hAnsi="Calibri Light" w:cs="Calibri Light"/>
          <w:sz w:val="22"/>
          <w:szCs w:val="22"/>
        </w:rPr>
        <w:t xml:space="preserve">Kč v případě, že </w:t>
      </w:r>
      <w:r w:rsidR="00C70E1F" w:rsidRPr="0053739F">
        <w:rPr>
          <w:rFonts w:ascii="Calibri Light" w:eastAsia="Calibri" w:hAnsi="Calibri Light" w:cs="Calibri Light"/>
          <w:sz w:val="22"/>
          <w:szCs w:val="22"/>
        </w:rPr>
        <w:t xml:space="preserve">všechny potřebné dokumenty </w:t>
      </w:r>
      <w:r w:rsidRPr="0053739F">
        <w:rPr>
          <w:rFonts w:ascii="Calibri Light" w:eastAsia="Calibri" w:hAnsi="Calibri Light" w:cs="Calibri Light"/>
          <w:sz w:val="22"/>
          <w:szCs w:val="22"/>
        </w:rPr>
        <w:t>nebudou zveřejněny včas</w:t>
      </w:r>
      <w:r w:rsidR="00C70E1F" w:rsidRPr="0053739F">
        <w:rPr>
          <w:rFonts w:ascii="Calibri Light" w:eastAsia="Calibri" w:hAnsi="Calibri Light" w:cs="Calibri Light"/>
          <w:sz w:val="22"/>
          <w:szCs w:val="22"/>
        </w:rPr>
        <w:t xml:space="preserve"> či úplně na profilu zadavatele</w:t>
      </w:r>
      <w:r w:rsidR="00557919" w:rsidRPr="0053739F">
        <w:rPr>
          <w:rFonts w:ascii="Calibri Light" w:hAnsi="Calibri Light" w:cs="Calibri Light"/>
          <w:sz w:val="22"/>
          <w:szCs w:val="22"/>
          <w:lang w:val="en-US"/>
        </w:rPr>
        <w:t>.</w:t>
      </w:r>
    </w:p>
    <w:p w14:paraId="7532ED57" w14:textId="77777777" w:rsidR="005541C6" w:rsidRPr="0053739F" w:rsidRDefault="005541C6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Příkazce je povinen uhradit</w:t>
      </w:r>
      <w:r w:rsidR="00295978" w:rsidRPr="0053739F">
        <w:rPr>
          <w:rFonts w:ascii="Calibri Light" w:hAnsi="Calibri Light" w:cs="Calibri Light"/>
          <w:sz w:val="22"/>
          <w:szCs w:val="22"/>
        </w:rPr>
        <w:t xml:space="preserve">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="00295978" w:rsidRPr="0053739F">
        <w:rPr>
          <w:rFonts w:ascii="Calibri Light" w:hAnsi="Calibri Light" w:cs="Calibri Light"/>
          <w:sz w:val="22"/>
          <w:szCs w:val="22"/>
        </w:rPr>
        <w:t>říkazníkovi</w:t>
      </w:r>
      <w:r w:rsidRPr="0053739F">
        <w:rPr>
          <w:rFonts w:ascii="Calibri Light" w:hAnsi="Calibri Light" w:cs="Calibri Light"/>
          <w:sz w:val="22"/>
          <w:szCs w:val="22"/>
        </w:rPr>
        <w:t xml:space="preserve"> úrok z prodlení ve výši 0,05 % z nezaplacené části ceny po splatnosti za každý započatý den prodlení.</w:t>
      </w:r>
    </w:p>
    <w:p w14:paraId="3DC80AD5" w14:textId="77777777" w:rsidR="00634214" w:rsidRPr="0053739F" w:rsidRDefault="00634214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Ustanovení </w:t>
      </w:r>
      <w:r w:rsidR="00E51AAB" w:rsidRPr="0053739F">
        <w:rPr>
          <w:rFonts w:ascii="Calibri Light" w:hAnsi="Calibri Light" w:cs="Calibri Light"/>
          <w:sz w:val="22"/>
          <w:szCs w:val="22"/>
        </w:rPr>
        <w:t xml:space="preserve">o pokutě </w:t>
      </w:r>
      <w:r w:rsidRPr="0053739F">
        <w:rPr>
          <w:rFonts w:ascii="Calibri Light" w:hAnsi="Calibri Light" w:cs="Calibri Light"/>
          <w:sz w:val="22"/>
          <w:szCs w:val="22"/>
        </w:rPr>
        <w:t xml:space="preserve">nemá vliv na nárok na náhradu škody způsobené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říkazci.</w:t>
      </w:r>
    </w:p>
    <w:p w14:paraId="3E545A55" w14:textId="77777777" w:rsidR="00E72C8F" w:rsidRPr="0053739F" w:rsidRDefault="00E72C8F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V případě pochybností bude za škodu považována i částka, o kterou bude případně zkrácena dotace na projekt, bude-li krácení dotace odůvodněno nedostatky při zadávání veřejné zakázky.</w:t>
      </w:r>
    </w:p>
    <w:p w14:paraId="451A3742" w14:textId="77777777" w:rsidR="006E4A9D" w:rsidRPr="0053739F" w:rsidRDefault="006E4A9D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Ostatní ujednání</w:t>
      </w:r>
    </w:p>
    <w:p w14:paraId="19C6CAA7" w14:textId="77777777" w:rsidR="006E4A9D" w:rsidRPr="0053739F" w:rsidRDefault="006E4A9D" w:rsidP="00946984">
      <w:pPr>
        <w:widowControl w:val="0"/>
        <w:numPr>
          <w:ilvl w:val="0"/>
          <w:numId w:val="11"/>
        </w:numPr>
        <w:suppressAutoHyphens/>
        <w:spacing w:before="120" w:after="0" w:line="264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Smluvní strany se zavazují, že obchodní a technické informace, které jim byly svěřeny </w:t>
      </w:r>
      <w:r w:rsidR="007421EB" w:rsidRPr="0053739F">
        <w:rPr>
          <w:rFonts w:ascii="Calibri Light" w:hAnsi="Calibri Light" w:cs="Calibri Light"/>
        </w:rPr>
        <w:t>druhou Smluvní stranou</w:t>
      </w:r>
      <w:r w:rsidRPr="0053739F">
        <w:rPr>
          <w:rFonts w:ascii="Calibri Light" w:hAnsi="Calibri Light" w:cs="Calibri Light"/>
        </w:rPr>
        <w:t xml:space="preserve">, nezpřístupní třetím osobám bez písemného souhlasu svého smluvního partnera, ani tyto informace nepoužijí pro jiné účely než pro plnění podmínek této smlouvy. </w:t>
      </w:r>
    </w:p>
    <w:p w14:paraId="7A591CD1" w14:textId="77777777" w:rsidR="00691A65" w:rsidRPr="0053739F" w:rsidRDefault="006E4A9D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Ukončení smlouvy</w:t>
      </w:r>
    </w:p>
    <w:p w14:paraId="47B367F3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Smlouvu lze ukončit písemnou dohodou.</w:t>
      </w:r>
    </w:p>
    <w:p w14:paraId="48A7B004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Příkazce může od smlouvy odstoupit v případě:</w:t>
      </w:r>
    </w:p>
    <w:p w14:paraId="64186204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Prodlení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 s jakýmkoliv úkonem o více než 5 pracovních dnů; </w:t>
      </w:r>
    </w:p>
    <w:p w14:paraId="1675281F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Zrušení zadávacího řízení v důsledku jednání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říkazníka; </w:t>
      </w:r>
    </w:p>
    <w:p w14:paraId="2790D99F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Skutečnost, že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 není pojištěn v souladu s touto smlouvou;</w:t>
      </w:r>
    </w:p>
    <w:p w14:paraId="7AF9709D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Zahájení insolvenčního řízení, kde dlužníkem je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říkazník;</w:t>
      </w:r>
    </w:p>
    <w:p w14:paraId="4E623EA8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Zjistí-li se, že v nabídce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říkazníka byly uvedeny nepravdivé údaje.</w:t>
      </w:r>
    </w:p>
    <w:p w14:paraId="2A0A842E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lastRenderedPageBreak/>
        <w:t xml:space="preserve">Příkazník může od smlouvy odstoupit v následujících případech: </w:t>
      </w:r>
    </w:p>
    <w:p w14:paraId="707DA7AF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Prodlení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 s úhradou faktury o více než 40 dnů.</w:t>
      </w:r>
    </w:p>
    <w:p w14:paraId="1F96CFA6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Odstoupení musí být učiněno písemně a je účinné dnem jeho doručení druhé </w:t>
      </w:r>
      <w:r w:rsidR="001C03C1" w:rsidRPr="0053739F">
        <w:rPr>
          <w:rFonts w:ascii="Calibri Light" w:hAnsi="Calibri Light" w:cs="Calibri Light"/>
        </w:rPr>
        <w:t>S</w:t>
      </w:r>
      <w:r w:rsidRPr="0053739F">
        <w:rPr>
          <w:rFonts w:ascii="Calibri Light" w:hAnsi="Calibri Light" w:cs="Calibri Light"/>
        </w:rPr>
        <w:t xml:space="preserve">mluvní straně. Odstoupením od smlouvy nezaniká právo na náhradu škody </w:t>
      </w:r>
      <w:r w:rsidR="001C03C1" w:rsidRPr="0053739F">
        <w:rPr>
          <w:rFonts w:ascii="Calibri Light" w:hAnsi="Calibri Light" w:cs="Calibri Light"/>
        </w:rPr>
        <w:t>S</w:t>
      </w:r>
      <w:r w:rsidRPr="0053739F">
        <w:rPr>
          <w:rFonts w:ascii="Calibri Light" w:hAnsi="Calibri Light" w:cs="Calibri Light"/>
        </w:rPr>
        <w:t>mluvní straně vzniklé z porušení povinnosti.</w:t>
      </w:r>
    </w:p>
    <w:p w14:paraId="77A8DC82" w14:textId="77777777" w:rsidR="006E4A9D" w:rsidRPr="0053739F" w:rsidRDefault="006E4A9D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Závě</w:t>
      </w:r>
      <w:r w:rsidR="00EA60FE" w:rsidRPr="0053739F">
        <w:rPr>
          <w:rFonts w:ascii="Calibri Light" w:hAnsi="Calibri Light" w:cs="Calibri Light"/>
          <w:b/>
          <w:sz w:val="22"/>
          <w:szCs w:val="22"/>
        </w:rPr>
        <w:t>r</w:t>
      </w:r>
      <w:r w:rsidRPr="0053739F">
        <w:rPr>
          <w:rFonts w:ascii="Calibri Light" w:hAnsi="Calibri Light" w:cs="Calibri Light"/>
          <w:b/>
          <w:sz w:val="22"/>
          <w:szCs w:val="22"/>
        </w:rPr>
        <w:t>ečná</w:t>
      </w:r>
      <w:r w:rsidR="00EA60FE" w:rsidRPr="0053739F">
        <w:rPr>
          <w:rFonts w:ascii="Calibri Light" w:hAnsi="Calibri Light" w:cs="Calibri Light"/>
          <w:b/>
          <w:sz w:val="22"/>
          <w:szCs w:val="22"/>
        </w:rPr>
        <w:t xml:space="preserve"> ustanovení</w:t>
      </w:r>
    </w:p>
    <w:p w14:paraId="242052D3" w14:textId="77777777" w:rsidR="00EA60FE" w:rsidRPr="0053739F" w:rsidRDefault="00EA60FE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Tuto smlouvu je možno měnit pouze písemnými dodatky ke smlouvě po dohodě </w:t>
      </w:r>
      <w:r w:rsidR="006403EB" w:rsidRPr="0053739F">
        <w:rPr>
          <w:rFonts w:ascii="Calibri Light" w:hAnsi="Calibri Light" w:cs="Calibri Light"/>
          <w:sz w:val="22"/>
          <w:szCs w:val="22"/>
        </w:rPr>
        <w:t>S</w:t>
      </w:r>
      <w:r w:rsidRPr="0053739F">
        <w:rPr>
          <w:rFonts w:ascii="Calibri Light" w:hAnsi="Calibri Light" w:cs="Calibri Light"/>
          <w:sz w:val="22"/>
          <w:szCs w:val="22"/>
        </w:rPr>
        <w:t>mluvních stran, k dodatkům učiněným v jiné formě se nepřihlíží.</w:t>
      </w:r>
    </w:p>
    <w:p w14:paraId="07163C34" w14:textId="77777777" w:rsidR="00EA60FE" w:rsidRPr="0053739F" w:rsidRDefault="00EA60FE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Příkazník bere na vědomí, </w:t>
      </w:r>
      <w:r w:rsidR="006403EB" w:rsidRPr="0053739F">
        <w:rPr>
          <w:rFonts w:ascii="Calibri Light" w:hAnsi="Calibri Light" w:cs="Calibri Light"/>
          <w:sz w:val="22"/>
          <w:szCs w:val="22"/>
        </w:rPr>
        <w:t>že je na základě ust. § 2 písm. e) zákona č. 320/2001 Sb., o finanční kontrole ve veřejné správě a o změně některých zákonů (zákon o finanční kontrole), v platném znění, osobou povinnou spolupůsobit při výkonu finanční kontroly.</w:t>
      </w:r>
      <w:r w:rsidRPr="0053739F">
        <w:rPr>
          <w:rFonts w:ascii="Calibri Light" w:hAnsi="Calibri Light" w:cs="Calibri Light"/>
          <w:sz w:val="22"/>
          <w:szCs w:val="22"/>
        </w:rPr>
        <w:t xml:space="preserve"> </w:t>
      </w:r>
    </w:p>
    <w:p w14:paraId="7B10384E" w14:textId="77777777" w:rsidR="00B53074" w:rsidRPr="0053739F" w:rsidRDefault="005A76A9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Vzhledem k veřejnoprávnímu charakteru Příkazce Příkazník svým podpisem této Smlouvy uděluje Příkazci svůj výslovný souhlas se zveřejněním smluvních podmínek obsažených v této Smlouvě v rozsahu a za podmínek vyplývajících z příslušných právních předpisů (zejména zákona č. 106/1999 Sb., o svobodném přístupu k informacím, v platném znění).</w:t>
      </w:r>
    </w:p>
    <w:p w14:paraId="384D08FD" w14:textId="77777777" w:rsidR="00D74EA9" w:rsidRPr="0053739F" w:rsidRDefault="006403EB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Tato Smlouva nabývá platnosti a účinnosti dnem </w:t>
      </w:r>
      <w:r w:rsidR="008161D0" w:rsidRPr="0053739F">
        <w:rPr>
          <w:rFonts w:ascii="Calibri Light" w:hAnsi="Calibri Light" w:cs="Calibri Light"/>
          <w:sz w:val="22"/>
          <w:szCs w:val="22"/>
        </w:rPr>
        <w:t xml:space="preserve">podpisu obou smluvních stran. V případě, že </w:t>
      </w:r>
      <w:r w:rsidR="00975E2B" w:rsidRPr="0053739F">
        <w:rPr>
          <w:rFonts w:ascii="Calibri Light" w:hAnsi="Calibri Light" w:cs="Calibri Light"/>
          <w:sz w:val="22"/>
          <w:szCs w:val="22"/>
        </w:rPr>
        <w:t xml:space="preserve">tato </w:t>
      </w:r>
      <w:r w:rsidR="008161D0" w:rsidRPr="0053739F">
        <w:rPr>
          <w:rFonts w:ascii="Calibri Light" w:hAnsi="Calibri Light" w:cs="Calibri Light"/>
          <w:sz w:val="22"/>
          <w:szCs w:val="22"/>
        </w:rPr>
        <w:t xml:space="preserve">Smlouva podléhá povinnosti </w:t>
      </w:r>
      <w:r w:rsidRPr="0053739F">
        <w:rPr>
          <w:rFonts w:ascii="Calibri Light" w:hAnsi="Calibri Light" w:cs="Calibri Light"/>
          <w:sz w:val="22"/>
          <w:szCs w:val="22"/>
        </w:rPr>
        <w:t>uveřejnění v centrálním registru smluv dle zákona č. 340/2015 Sb., zákon o registru smluv, v platném znění</w:t>
      </w:r>
      <w:r w:rsidR="008161D0" w:rsidRPr="0053739F">
        <w:rPr>
          <w:rFonts w:ascii="Calibri Light" w:hAnsi="Calibri Light" w:cs="Calibri Light"/>
          <w:sz w:val="22"/>
          <w:szCs w:val="22"/>
        </w:rPr>
        <w:t>, nabývá platnosti dnem podpisu obou smluvních stran a účinnosti dnem jejího uveřejnění v centrálním registru smluv</w:t>
      </w:r>
      <w:r w:rsidRPr="0053739F">
        <w:rPr>
          <w:rFonts w:ascii="Calibri Light" w:hAnsi="Calibri Light" w:cs="Calibri Light"/>
          <w:sz w:val="22"/>
          <w:szCs w:val="22"/>
        </w:rPr>
        <w:t>.</w:t>
      </w:r>
      <w:r w:rsidR="008161D0" w:rsidRPr="0053739F">
        <w:rPr>
          <w:rFonts w:ascii="Calibri Light" w:hAnsi="Calibri Light" w:cs="Calibri Light"/>
          <w:sz w:val="22"/>
          <w:szCs w:val="22"/>
        </w:rPr>
        <w:t xml:space="preserve"> Smluvní strany se dohodly, že v případě povinnosti uveřejnění Smlouvy podá návrh na uveřejnění Smlouvy v registru smluv Příkazce.</w:t>
      </w:r>
    </w:p>
    <w:p w14:paraId="7E5EA71A" w14:textId="77777777" w:rsidR="006403EB" w:rsidRPr="0053739F" w:rsidRDefault="006403EB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Smluvní strany výslovně souhlasí s uveřejněním celého textu této Smlouvy, a to včetně všech případných příloh a dodatků, v centrálním registru smluv, zřízeném dle zákona číslo 340/2015 Sb., zákon o registru smluv, v platném znění, je-li povinnost tuto Smlouvu uveřejnit dána tímto zákonem. Smluvní strany dále prohlašují, že skutečnosti uvedené v této Smlouvě nepovažují za obchodní tajemství ve smyslu příslušných ustanovení právních předpisů a udělují souhlas k jejich užití a zveřejnění bez stanovení dalších podmínek. </w:t>
      </w:r>
    </w:p>
    <w:p w14:paraId="103D7E71" w14:textId="77777777" w:rsidR="006403EB" w:rsidRPr="0053739F" w:rsidRDefault="00D012C2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0"/>
          <w:szCs w:val="22"/>
        </w:rPr>
      </w:pPr>
      <w:r w:rsidRPr="0053739F">
        <w:rPr>
          <w:rFonts w:ascii="Calibri Light" w:hAnsi="Calibri Light" w:cs="Calibri Light"/>
          <w:sz w:val="22"/>
        </w:rPr>
        <w:t>Tato Smlouva je vyhotovena ve třech (3) stejnopisech v českém jazyce s tím, že Příkazce obdrží dva (2) stejnopisy a Příkazník jeden (1) stejnopis.</w:t>
      </w:r>
    </w:p>
    <w:p w14:paraId="22288168" w14:textId="77777777" w:rsidR="00F24A5E" w:rsidRPr="0053739F" w:rsidRDefault="00D012C2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Smluvní strany výslovně prohlašují, že je jim obsah Smlouvy dobře znám v celém jeho rozsahu s tím, že tato Smlouva je projevem jejich pravé a svobodné vůle; na důkaz souhlasu připojují Strany své vlastnoruční podpisy.</w:t>
      </w:r>
      <w:r w:rsidR="00F24A5E" w:rsidRPr="0053739F">
        <w:rPr>
          <w:rFonts w:ascii="Calibri Light" w:hAnsi="Calibri Light" w:cs="Calibri Light"/>
          <w:sz w:val="22"/>
          <w:szCs w:val="22"/>
        </w:rPr>
        <w:t xml:space="preserve"> </w:t>
      </w:r>
    </w:p>
    <w:p w14:paraId="06F929C8" w14:textId="77777777" w:rsidR="00F24A5E" w:rsidRPr="0053739F" w:rsidRDefault="00F24A5E" w:rsidP="00F24A5E">
      <w:pPr>
        <w:jc w:val="both"/>
        <w:rPr>
          <w:rFonts w:ascii="Calibri Light" w:hAnsi="Calibri Light" w:cs="Calibri Light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3544"/>
        <w:gridCol w:w="1701"/>
        <w:gridCol w:w="3967"/>
      </w:tblGrid>
      <w:tr w:rsidR="00EA25D4" w:rsidRPr="0053739F" w14:paraId="60E8A2EC" w14:textId="77777777" w:rsidTr="00EA25D4">
        <w:tc>
          <w:tcPr>
            <w:tcW w:w="3544" w:type="dxa"/>
          </w:tcPr>
          <w:p w14:paraId="1FC49D93" w14:textId="30703870" w:rsidR="00EA25D4" w:rsidRPr="0053739F" w:rsidRDefault="00EA25D4" w:rsidP="00EA25D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 xml:space="preserve">Ve Vyškově dne </w:t>
            </w:r>
            <w:r w:rsidR="00913B57">
              <w:rPr>
                <w:rFonts w:ascii="Calibri Light" w:eastAsia="Times New Roman" w:hAnsi="Calibri Light" w:cs="Calibri Light"/>
                <w:szCs w:val="20"/>
                <w:lang w:eastAsia="cs-CZ"/>
              </w:rPr>
              <w:t>17. 5. 2022</w:t>
            </w:r>
          </w:p>
        </w:tc>
        <w:tc>
          <w:tcPr>
            <w:tcW w:w="1701" w:type="dxa"/>
          </w:tcPr>
          <w:p w14:paraId="54DDC18E" w14:textId="77777777" w:rsidR="00EA25D4" w:rsidRPr="0053739F" w:rsidRDefault="00EA25D4" w:rsidP="00EA25D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cs-CZ"/>
              </w:rPr>
            </w:pPr>
          </w:p>
        </w:tc>
        <w:tc>
          <w:tcPr>
            <w:tcW w:w="3967" w:type="dxa"/>
          </w:tcPr>
          <w:p w14:paraId="5A57446B" w14:textId="692789BA" w:rsidR="00EA25D4" w:rsidRPr="0053739F" w:rsidRDefault="00EA25D4" w:rsidP="00A654C1">
            <w:pPr>
              <w:pStyle w:val="Odstavecseseznamem"/>
              <w:tabs>
                <w:tab w:val="left" w:pos="284"/>
              </w:tabs>
              <w:ind w:left="284" w:hanging="284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39F">
              <w:rPr>
                <w:rFonts w:ascii="Calibri Light" w:hAnsi="Calibri Light" w:cs="Calibri Light"/>
                <w:sz w:val="22"/>
                <w:szCs w:val="22"/>
              </w:rPr>
              <w:t xml:space="preserve">V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168011175"/>
                <w:placeholder>
                  <w:docPart w:val="341B942FCAE841BAA3856236833EE85A"/>
                </w:placeholder>
              </w:sdtPr>
              <w:sdtEndPr/>
              <w:sdtContent>
                <w:r w:rsidR="003D62F6">
                  <w:rPr>
                    <w:rFonts w:ascii="Calibri Light" w:hAnsi="Calibri Light" w:cs="Calibri Light"/>
                    <w:sz w:val="22"/>
                    <w:szCs w:val="22"/>
                  </w:rPr>
                  <w:t>Brně</w:t>
                </w:r>
              </w:sdtContent>
            </w:sdt>
            <w:r w:rsidRPr="0053739F">
              <w:rPr>
                <w:rFonts w:ascii="Calibri Light" w:hAnsi="Calibri Light" w:cs="Calibri Light"/>
                <w:sz w:val="22"/>
                <w:szCs w:val="22"/>
              </w:rPr>
              <w:t xml:space="preserve"> dne </w:t>
            </w:r>
            <w:r w:rsidR="001C3747">
              <w:rPr>
                <w:rFonts w:ascii="Calibri Light" w:hAnsi="Calibri Light" w:cs="Calibri Light"/>
                <w:szCs w:val="20"/>
              </w:rPr>
              <w:t>17. 5. 2022</w:t>
            </w:r>
            <w:bookmarkStart w:id="2" w:name="_GoBack"/>
            <w:bookmarkEnd w:id="2"/>
          </w:p>
        </w:tc>
      </w:tr>
      <w:tr w:rsidR="00EA25D4" w:rsidRPr="0053739F" w14:paraId="4D03B46E" w14:textId="77777777" w:rsidTr="00EA25D4">
        <w:tblPrEx>
          <w:tblLook w:val="01E0" w:firstRow="1" w:lastRow="1" w:firstColumn="1" w:lastColumn="1" w:noHBand="0" w:noVBand="0"/>
        </w:tblPrEx>
        <w:trPr>
          <w:trHeight w:val="1966"/>
        </w:trPr>
        <w:tc>
          <w:tcPr>
            <w:tcW w:w="3544" w:type="dxa"/>
            <w:tcBorders>
              <w:bottom w:val="dotted" w:sz="8" w:space="0" w:color="auto"/>
            </w:tcBorders>
            <w:shd w:val="clear" w:color="auto" w:fill="auto"/>
          </w:tcPr>
          <w:p w14:paraId="57BF20B5" w14:textId="0C2BAEFE" w:rsidR="003D62F6" w:rsidRPr="003D62F6" w:rsidRDefault="00EA25D4" w:rsidP="003D62F6">
            <w:pPr>
              <w:spacing w:before="120"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Příkazce:</w:t>
            </w:r>
          </w:p>
        </w:tc>
        <w:tc>
          <w:tcPr>
            <w:tcW w:w="1701" w:type="dxa"/>
            <w:shd w:val="clear" w:color="auto" w:fill="auto"/>
          </w:tcPr>
          <w:p w14:paraId="5A56ABF3" w14:textId="77777777" w:rsidR="00EA25D4" w:rsidRPr="0053739F" w:rsidRDefault="00EA25D4" w:rsidP="00EA25D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bottom w:val="dotted" w:sz="8" w:space="0" w:color="auto"/>
            </w:tcBorders>
            <w:shd w:val="clear" w:color="auto" w:fill="auto"/>
          </w:tcPr>
          <w:p w14:paraId="4A0F6E35" w14:textId="77777777" w:rsidR="00EA25D4" w:rsidRPr="0053739F" w:rsidRDefault="00EA25D4" w:rsidP="00EA25D4">
            <w:pPr>
              <w:spacing w:before="120"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Příkazník:</w:t>
            </w:r>
          </w:p>
        </w:tc>
      </w:tr>
      <w:tr w:rsidR="00EA25D4" w:rsidRPr="0053739F" w14:paraId="76712D08" w14:textId="77777777" w:rsidTr="00EA25D4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544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222DBD40" w14:textId="77777777" w:rsidR="00EA25D4" w:rsidRPr="0053739F" w:rsidRDefault="00EA25D4" w:rsidP="00EA25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Mgr. Monika Pelinková</w:t>
            </w:r>
          </w:p>
          <w:p w14:paraId="4FC1F932" w14:textId="77777777" w:rsidR="00EA25D4" w:rsidRPr="0053739F" w:rsidRDefault="00EA25D4" w:rsidP="00EA25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ředitelka Muzea Vyškovska, p.o.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1CECD" w14:textId="77777777" w:rsidR="00EA25D4" w:rsidRPr="0053739F" w:rsidRDefault="00EA25D4" w:rsidP="00EA25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dotted" w:sz="8" w:space="0" w:color="auto"/>
            </w:tcBorders>
            <w:shd w:val="clear" w:color="auto" w:fill="auto"/>
          </w:tcPr>
          <w:sdt>
            <w:sdtPr>
              <w:rPr>
                <w:rFonts w:ascii="Calibri Light" w:eastAsia="Times New Roman" w:hAnsi="Calibri Light" w:cs="Calibri Light"/>
              </w:rPr>
              <w:id w:val="-1354189346"/>
              <w:placeholder>
                <w:docPart w:val="4B66DFC3606A4A0FA71B8B64EB028639"/>
              </w:placeholder>
            </w:sdtPr>
            <w:sdtEndPr/>
            <w:sdtContent>
              <w:sdt>
                <w:sdtPr>
                  <w:rPr>
                    <w:rFonts w:ascii="Calibri Light" w:eastAsia="Times New Roman" w:hAnsi="Calibri Light" w:cs="Calibri Light"/>
                  </w:rPr>
                  <w:id w:val="1893381065"/>
                  <w:placeholder>
                    <w:docPart w:val="4D9A040860934EECBC39909F1D90AD97"/>
                  </w:placeholder>
                </w:sdtPr>
                <w:sdtEndPr/>
                <w:sdtContent>
                  <w:p w14:paraId="44F2ED44" w14:textId="77777777" w:rsidR="003D62F6" w:rsidRDefault="003D62F6" w:rsidP="003D62F6">
                    <w:pPr>
                      <w:spacing w:after="0" w:line="240" w:lineRule="auto"/>
                      <w:jc w:val="center"/>
                      <w:rPr>
                        <w:rFonts w:ascii="Calibri Light" w:eastAsia="Times New Roman" w:hAnsi="Calibri Light" w:cs="Calibri Light"/>
                      </w:rPr>
                    </w:pPr>
                    <w:r>
                      <w:rPr>
                        <w:rFonts w:ascii="Calibri Light" w:eastAsia="Times New Roman" w:hAnsi="Calibri Light" w:cs="Calibri Light"/>
                      </w:rPr>
                      <w:t>Ing. Roman Bielak</w:t>
                    </w:r>
                  </w:p>
                  <w:p w14:paraId="11E76DEF" w14:textId="052488F0" w:rsidR="00EA25D4" w:rsidRPr="00E32434" w:rsidRDefault="003D62F6" w:rsidP="00E32434">
                    <w:pPr>
                      <w:spacing w:after="0" w:line="240" w:lineRule="auto"/>
                      <w:jc w:val="center"/>
                      <w:rPr>
                        <w:rFonts w:ascii="Calibri Light" w:eastAsia="Times New Roman" w:hAnsi="Calibri Light" w:cs="Calibri Light"/>
                      </w:rPr>
                    </w:pPr>
                    <w:r>
                      <w:rPr>
                        <w:rFonts w:ascii="Calibri Light" w:eastAsia="Times New Roman" w:hAnsi="Calibri Light" w:cs="Calibri Light"/>
                        <w:szCs w:val="20"/>
                        <w:lang w:eastAsia="cs-CZ"/>
                      </w:rPr>
                      <w:t>Jednatel TENDERA partners, s.r.o.</w:t>
                    </w:r>
                  </w:p>
                </w:sdtContent>
              </w:sdt>
            </w:sdtContent>
          </w:sdt>
        </w:tc>
      </w:tr>
    </w:tbl>
    <w:p w14:paraId="6ED9897C" w14:textId="77777777" w:rsidR="00F24A5E" w:rsidRPr="0053739F" w:rsidRDefault="00F24A5E" w:rsidP="00682BF5">
      <w:pPr>
        <w:jc w:val="both"/>
        <w:rPr>
          <w:rFonts w:ascii="Calibri Light" w:hAnsi="Calibri Light" w:cs="Calibri Light"/>
        </w:rPr>
      </w:pPr>
    </w:p>
    <w:sectPr w:rsidR="00F24A5E" w:rsidRPr="0053739F" w:rsidSect="0004760C">
      <w:footerReference w:type="default" r:id="rId7"/>
      <w:headerReference w:type="first" r:id="rId8"/>
      <w:foot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6684C" w14:textId="77777777" w:rsidR="00F46CC3" w:rsidRDefault="00F46CC3" w:rsidP="00634214">
      <w:pPr>
        <w:spacing w:after="0" w:line="240" w:lineRule="auto"/>
      </w:pPr>
      <w:r>
        <w:separator/>
      </w:r>
    </w:p>
  </w:endnote>
  <w:endnote w:type="continuationSeparator" w:id="0">
    <w:p w14:paraId="59B2F009" w14:textId="77777777" w:rsidR="00F46CC3" w:rsidRDefault="00F46CC3" w:rsidP="0063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985249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448B9C72" w14:textId="77777777" w:rsidR="00F24A5E" w:rsidRPr="0053739F" w:rsidRDefault="00A343DB">
        <w:pPr>
          <w:pStyle w:val="Zpat"/>
          <w:jc w:val="center"/>
          <w:rPr>
            <w:rFonts w:ascii="Calibri Light" w:hAnsi="Calibri Light" w:cs="Calibri Light"/>
          </w:rPr>
        </w:pPr>
        <w:r w:rsidRPr="0053739F">
          <w:rPr>
            <w:rFonts w:ascii="Calibri Light" w:hAnsi="Calibri Light" w:cs="Calibri Light"/>
          </w:rPr>
          <w:fldChar w:fldCharType="begin"/>
        </w:r>
        <w:r w:rsidRPr="0053739F">
          <w:rPr>
            <w:rFonts w:ascii="Calibri Light" w:hAnsi="Calibri Light" w:cs="Calibri Light"/>
          </w:rPr>
          <w:instrText xml:space="preserve"> PAGE   \* MERGEFORMAT </w:instrText>
        </w:r>
        <w:r w:rsidRPr="0053739F">
          <w:rPr>
            <w:rFonts w:ascii="Calibri Light" w:hAnsi="Calibri Light" w:cs="Calibri Light"/>
          </w:rPr>
          <w:fldChar w:fldCharType="separate"/>
        </w:r>
        <w:r w:rsidR="006E090F" w:rsidRPr="0053739F">
          <w:rPr>
            <w:rFonts w:ascii="Calibri Light" w:hAnsi="Calibri Light" w:cs="Calibri Light"/>
            <w:noProof/>
          </w:rPr>
          <w:t>6</w:t>
        </w:r>
        <w:r w:rsidRPr="0053739F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5364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4FF01E2C" w14:textId="77777777" w:rsidR="00544605" w:rsidRPr="0053739F" w:rsidRDefault="00544605" w:rsidP="001F3DB5">
        <w:pPr>
          <w:pStyle w:val="Zpat"/>
          <w:jc w:val="center"/>
          <w:rPr>
            <w:rFonts w:ascii="Calibri Light" w:hAnsi="Calibri Light" w:cs="Calibri Light"/>
          </w:rPr>
        </w:pPr>
        <w:r w:rsidRPr="0053739F">
          <w:rPr>
            <w:rFonts w:ascii="Calibri Light" w:hAnsi="Calibri Light" w:cs="Calibri Light"/>
          </w:rPr>
          <w:fldChar w:fldCharType="begin"/>
        </w:r>
        <w:r w:rsidRPr="0053739F">
          <w:rPr>
            <w:rFonts w:ascii="Calibri Light" w:hAnsi="Calibri Light" w:cs="Calibri Light"/>
          </w:rPr>
          <w:instrText>PAGE   \* MERGEFORMAT</w:instrText>
        </w:r>
        <w:r w:rsidRPr="0053739F">
          <w:rPr>
            <w:rFonts w:ascii="Calibri Light" w:hAnsi="Calibri Light" w:cs="Calibri Light"/>
          </w:rPr>
          <w:fldChar w:fldCharType="separate"/>
        </w:r>
        <w:r w:rsidR="006E090F" w:rsidRPr="0053739F">
          <w:rPr>
            <w:rFonts w:ascii="Calibri Light" w:hAnsi="Calibri Light" w:cs="Calibri Light"/>
            <w:noProof/>
          </w:rPr>
          <w:t>1</w:t>
        </w:r>
        <w:r w:rsidRPr="0053739F">
          <w:rPr>
            <w:rFonts w:ascii="Calibri Light" w:hAnsi="Calibri Light" w:cs="Calibri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208E" w14:textId="77777777" w:rsidR="00F46CC3" w:rsidRDefault="00F46CC3" w:rsidP="00634214">
      <w:pPr>
        <w:spacing w:after="0" w:line="240" w:lineRule="auto"/>
      </w:pPr>
      <w:r>
        <w:separator/>
      </w:r>
    </w:p>
  </w:footnote>
  <w:footnote w:type="continuationSeparator" w:id="0">
    <w:p w14:paraId="40A3C5D2" w14:textId="77777777" w:rsidR="00F46CC3" w:rsidRDefault="00F46CC3" w:rsidP="0063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BB15" w14:textId="64CAC4C3" w:rsidR="00544605" w:rsidRPr="0053739F" w:rsidRDefault="00544605" w:rsidP="00544605">
    <w:pPr>
      <w:spacing w:after="0"/>
      <w:jc w:val="right"/>
      <w:rPr>
        <w:rFonts w:ascii="Calibri Light" w:hAnsi="Calibri Light" w:cs="Calibri Light"/>
      </w:rPr>
    </w:pPr>
    <w:r w:rsidRPr="0053739F">
      <w:rPr>
        <w:rFonts w:ascii="Calibri Light" w:hAnsi="Calibri Light" w:cs="Calibri Light"/>
      </w:rPr>
      <w:t xml:space="preserve">č. smlouvy </w:t>
    </w:r>
    <w:r w:rsidR="003617AA">
      <w:rPr>
        <w:rFonts w:ascii="Calibri Light" w:hAnsi="Calibri Light" w:cs="Calibri Light"/>
      </w:rPr>
      <w:t>P</w:t>
    </w:r>
    <w:r w:rsidRPr="0053739F">
      <w:rPr>
        <w:rFonts w:ascii="Calibri Light" w:hAnsi="Calibri Light" w:cs="Calibri Light"/>
      </w:rPr>
      <w:t xml:space="preserve">říkazce: </w:t>
    </w:r>
    <w:sdt>
      <w:sdtPr>
        <w:rPr>
          <w:rFonts w:ascii="Calibri Light" w:eastAsia="Times New Roman" w:hAnsi="Calibri Light" w:cs="Calibri Light"/>
        </w:rPr>
        <w:id w:val="-1004505733"/>
        <w:placeholder>
          <w:docPart w:val="EDA1591533F1496685E85FFEAC36E539"/>
        </w:placeholder>
      </w:sdtPr>
      <w:sdtEndPr/>
      <w:sdtContent>
        <w:r w:rsidR="00483C06">
          <w:rPr>
            <w:rFonts w:ascii="Calibri Light" w:eastAsia="Times New Roman" w:hAnsi="Calibri Light" w:cs="Calibri Light"/>
          </w:rPr>
          <w:t>10</w:t>
        </w:r>
        <w:r w:rsidR="00870851" w:rsidRPr="0053739F">
          <w:rPr>
            <w:rFonts w:ascii="Calibri Light" w:eastAsia="Times New Roman" w:hAnsi="Calibri Light" w:cs="Calibri Light"/>
          </w:rPr>
          <w:t>/</w:t>
        </w:r>
        <w:r w:rsidR="00AB6B3B" w:rsidRPr="0053739F">
          <w:rPr>
            <w:rFonts w:ascii="Calibri Light" w:eastAsia="Times New Roman" w:hAnsi="Calibri Light" w:cs="Calibri Light"/>
          </w:rPr>
          <w:t>202</w:t>
        </w:r>
        <w:r w:rsidR="0053739F">
          <w:rPr>
            <w:rFonts w:ascii="Calibri Light" w:eastAsia="Times New Roman" w:hAnsi="Calibri Light" w:cs="Calibri Light"/>
          </w:rPr>
          <w:t>2</w:t>
        </w:r>
      </w:sdtContent>
    </w:sdt>
  </w:p>
  <w:p w14:paraId="45EDCEC6" w14:textId="31A9115D" w:rsidR="00544605" w:rsidRPr="0053739F" w:rsidRDefault="00544605" w:rsidP="00544605">
    <w:pPr>
      <w:spacing w:after="0"/>
      <w:jc w:val="right"/>
      <w:rPr>
        <w:rFonts w:ascii="Calibri Light" w:hAnsi="Calibri Light" w:cs="Calibri Light"/>
      </w:rPr>
    </w:pPr>
    <w:r w:rsidRPr="0053739F">
      <w:rPr>
        <w:rFonts w:ascii="Calibri Light" w:hAnsi="Calibri Light" w:cs="Calibri Light"/>
      </w:rPr>
      <w:t xml:space="preserve">č. smlouvy </w:t>
    </w:r>
    <w:r w:rsidR="003617AA">
      <w:rPr>
        <w:rFonts w:ascii="Calibri Light" w:hAnsi="Calibri Light" w:cs="Calibri Light"/>
      </w:rPr>
      <w:t>P</w:t>
    </w:r>
    <w:r w:rsidRPr="0053739F">
      <w:rPr>
        <w:rFonts w:ascii="Calibri Light" w:hAnsi="Calibri Light" w:cs="Calibri Light"/>
      </w:rPr>
      <w:t>říkazníka:</w:t>
    </w:r>
    <w:r w:rsidR="00870851" w:rsidRPr="0053739F">
      <w:rPr>
        <w:rFonts w:ascii="Calibri Light" w:hAnsi="Calibri Light" w:cs="Calibri Light"/>
      </w:rPr>
      <w:t xml:space="preserve"> </w:t>
    </w:r>
    <w:sdt>
      <w:sdtPr>
        <w:rPr>
          <w:rFonts w:ascii="Calibri Light" w:eastAsia="Times New Roman" w:hAnsi="Calibri Light" w:cs="Calibri Light"/>
        </w:rPr>
        <w:id w:val="-815882023"/>
        <w:placeholder>
          <w:docPart w:val="0A3DE1EABE54450C933A187098891086"/>
        </w:placeholder>
      </w:sdtPr>
      <w:sdtEndPr/>
      <w:sdtContent>
        <w:r w:rsidR="002762F5">
          <w:rPr>
            <w:rFonts w:ascii="Calibri Light" w:eastAsia="Times New Roman" w:hAnsi="Calibri Light" w:cs="Calibri Light"/>
          </w:rPr>
          <w:t>22045</w:t>
        </w:r>
      </w:sdtContent>
    </w:sdt>
  </w:p>
  <w:p w14:paraId="4F2259F8" w14:textId="77777777" w:rsidR="00544605" w:rsidRDefault="00544605" w:rsidP="0054460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</w:abstractNum>
  <w:abstractNum w:abstractNumId="3" w15:restartNumberingAfterBreak="0">
    <w:nsid w:val="09924797"/>
    <w:multiLevelType w:val="hybridMultilevel"/>
    <w:tmpl w:val="13B0CC24"/>
    <w:lvl w:ilvl="0" w:tplc="32763100">
      <w:start w:val="3"/>
      <w:numFmt w:val="bullet"/>
      <w:lvlText w:val="-"/>
      <w:lvlJc w:val="left"/>
      <w:pPr>
        <w:ind w:left="1196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0C9B3C1C"/>
    <w:multiLevelType w:val="hybridMultilevel"/>
    <w:tmpl w:val="C97C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9423E"/>
    <w:multiLevelType w:val="hybridMultilevel"/>
    <w:tmpl w:val="C6FC3E46"/>
    <w:lvl w:ilvl="0" w:tplc="887C6CBC">
      <w:start w:val="1"/>
      <w:numFmt w:val="decimal"/>
      <w:lvlText w:val="%1."/>
      <w:lvlJc w:val="left"/>
      <w:pPr>
        <w:ind w:left="3839" w:hanging="360"/>
      </w:pPr>
      <w:rPr>
        <w:rFonts w:ascii="Calibri Light" w:hAnsi="Calibri Light" w:cs="Calibri Light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1C17472A"/>
    <w:multiLevelType w:val="hybridMultilevel"/>
    <w:tmpl w:val="376699F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E5292"/>
    <w:multiLevelType w:val="hybridMultilevel"/>
    <w:tmpl w:val="F03602DC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73E1"/>
    <w:multiLevelType w:val="hybridMultilevel"/>
    <w:tmpl w:val="AFEC8068"/>
    <w:lvl w:ilvl="0" w:tplc="ABC89DDC">
      <w:start w:val="1"/>
      <w:numFmt w:val="upperRoman"/>
      <w:lvlText w:val="%1."/>
      <w:lvlJc w:val="right"/>
      <w:pPr>
        <w:ind w:left="3479" w:hanging="360"/>
      </w:pPr>
      <w:rPr>
        <w:rFonts w:ascii="Calibri Light" w:hAnsi="Calibri Light" w:cs="Calibri Light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0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F79D7"/>
    <w:multiLevelType w:val="hybridMultilevel"/>
    <w:tmpl w:val="2786AB2A"/>
    <w:lvl w:ilvl="0" w:tplc="D55843B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E43BBF"/>
    <w:multiLevelType w:val="hybridMultilevel"/>
    <w:tmpl w:val="C48E2E78"/>
    <w:lvl w:ilvl="0" w:tplc="32763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011AA"/>
    <w:multiLevelType w:val="hybridMultilevel"/>
    <w:tmpl w:val="9E0CA212"/>
    <w:lvl w:ilvl="0" w:tplc="5BF07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19B0"/>
    <w:multiLevelType w:val="hybridMultilevel"/>
    <w:tmpl w:val="F03602DC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40058"/>
    <w:multiLevelType w:val="hybridMultilevel"/>
    <w:tmpl w:val="CC709398"/>
    <w:lvl w:ilvl="0" w:tplc="4266B792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5B4D6908"/>
    <w:multiLevelType w:val="hybridMultilevel"/>
    <w:tmpl w:val="7F426CE2"/>
    <w:lvl w:ilvl="0" w:tplc="A516BCF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95233"/>
    <w:multiLevelType w:val="hybridMultilevel"/>
    <w:tmpl w:val="48F0A85E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55F4A"/>
    <w:multiLevelType w:val="hybridMultilevel"/>
    <w:tmpl w:val="376699F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B471B1"/>
    <w:multiLevelType w:val="hybridMultilevel"/>
    <w:tmpl w:val="C0CCFD78"/>
    <w:lvl w:ilvl="0" w:tplc="D55843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D944D4"/>
    <w:multiLevelType w:val="hybridMultilevel"/>
    <w:tmpl w:val="59CA2E98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27F35"/>
    <w:multiLevelType w:val="hybridMultilevel"/>
    <w:tmpl w:val="19E01616"/>
    <w:lvl w:ilvl="0" w:tplc="9A4494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5"/>
  </w:num>
  <w:num w:numId="6">
    <w:abstractNumId w:val="21"/>
  </w:num>
  <w:num w:numId="7">
    <w:abstractNumId w:val="16"/>
  </w:num>
  <w:num w:numId="8">
    <w:abstractNumId w:val="17"/>
  </w:num>
  <w:num w:numId="9">
    <w:abstractNumId w:val="8"/>
  </w:num>
  <w:num w:numId="10">
    <w:abstractNumId w:val="6"/>
  </w:num>
  <w:num w:numId="11">
    <w:abstractNumId w:val="13"/>
  </w:num>
  <w:num w:numId="12">
    <w:abstractNumId w:val="10"/>
  </w:num>
  <w:num w:numId="13">
    <w:abstractNumId w:val="20"/>
  </w:num>
  <w:num w:numId="14">
    <w:abstractNumId w:val="3"/>
  </w:num>
  <w:num w:numId="15">
    <w:abstractNumId w:val="18"/>
  </w:num>
  <w:num w:numId="16">
    <w:abstractNumId w:val="14"/>
  </w:num>
  <w:num w:numId="17">
    <w:abstractNumId w:val="11"/>
  </w:num>
  <w:num w:numId="18">
    <w:abstractNumId w:val="12"/>
  </w:num>
  <w:num w:numId="1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AF"/>
    <w:rsid w:val="000052C2"/>
    <w:rsid w:val="000121E6"/>
    <w:rsid w:val="00024BFB"/>
    <w:rsid w:val="0004760C"/>
    <w:rsid w:val="00070C0D"/>
    <w:rsid w:val="000910AB"/>
    <w:rsid w:val="000963C2"/>
    <w:rsid w:val="000A3B19"/>
    <w:rsid w:val="000C588F"/>
    <w:rsid w:val="000E05DD"/>
    <w:rsid w:val="00145B5F"/>
    <w:rsid w:val="00167339"/>
    <w:rsid w:val="00167F61"/>
    <w:rsid w:val="001712E6"/>
    <w:rsid w:val="001922F7"/>
    <w:rsid w:val="001C03C1"/>
    <w:rsid w:val="001C3747"/>
    <w:rsid w:val="001E5E7B"/>
    <w:rsid w:val="001F2A4B"/>
    <w:rsid w:val="001F3DB5"/>
    <w:rsid w:val="00203D35"/>
    <w:rsid w:val="002054AE"/>
    <w:rsid w:val="0022391A"/>
    <w:rsid w:val="00242FC9"/>
    <w:rsid w:val="002762F5"/>
    <w:rsid w:val="00295978"/>
    <w:rsid w:val="002F44C2"/>
    <w:rsid w:val="0032342F"/>
    <w:rsid w:val="003248F6"/>
    <w:rsid w:val="00332400"/>
    <w:rsid w:val="00340633"/>
    <w:rsid w:val="003424AE"/>
    <w:rsid w:val="0034701C"/>
    <w:rsid w:val="003617AA"/>
    <w:rsid w:val="003642B9"/>
    <w:rsid w:val="003869DA"/>
    <w:rsid w:val="003B596D"/>
    <w:rsid w:val="003D62F6"/>
    <w:rsid w:val="003E5B79"/>
    <w:rsid w:val="003F77E2"/>
    <w:rsid w:val="00444CA5"/>
    <w:rsid w:val="00445CEB"/>
    <w:rsid w:val="00454105"/>
    <w:rsid w:val="004666C8"/>
    <w:rsid w:val="00481596"/>
    <w:rsid w:val="00483C06"/>
    <w:rsid w:val="004A0EB4"/>
    <w:rsid w:val="004D57DF"/>
    <w:rsid w:val="004F4DAB"/>
    <w:rsid w:val="0053739F"/>
    <w:rsid w:val="005434C8"/>
    <w:rsid w:val="00544605"/>
    <w:rsid w:val="005541C6"/>
    <w:rsid w:val="00557919"/>
    <w:rsid w:val="00561B89"/>
    <w:rsid w:val="00593238"/>
    <w:rsid w:val="005A2AD9"/>
    <w:rsid w:val="005A76A9"/>
    <w:rsid w:val="005B785C"/>
    <w:rsid w:val="005E6752"/>
    <w:rsid w:val="005F4933"/>
    <w:rsid w:val="00625A18"/>
    <w:rsid w:val="00634214"/>
    <w:rsid w:val="006403EB"/>
    <w:rsid w:val="006420C3"/>
    <w:rsid w:val="00675663"/>
    <w:rsid w:val="0067796F"/>
    <w:rsid w:val="00682BF5"/>
    <w:rsid w:val="00691A65"/>
    <w:rsid w:val="006E090F"/>
    <w:rsid w:val="006E4A9D"/>
    <w:rsid w:val="007017ED"/>
    <w:rsid w:val="00705794"/>
    <w:rsid w:val="00710D47"/>
    <w:rsid w:val="00715011"/>
    <w:rsid w:val="00720CF4"/>
    <w:rsid w:val="007421EB"/>
    <w:rsid w:val="00757F3D"/>
    <w:rsid w:val="007C3538"/>
    <w:rsid w:val="007E3A2F"/>
    <w:rsid w:val="00800A9F"/>
    <w:rsid w:val="00805382"/>
    <w:rsid w:val="008161D0"/>
    <w:rsid w:val="008318DA"/>
    <w:rsid w:val="00834E2A"/>
    <w:rsid w:val="0083771D"/>
    <w:rsid w:val="008645CD"/>
    <w:rsid w:val="00866138"/>
    <w:rsid w:val="00870851"/>
    <w:rsid w:val="00876F35"/>
    <w:rsid w:val="00877980"/>
    <w:rsid w:val="00891D53"/>
    <w:rsid w:val="00896E7B"/>
    <w:rsid w:val="008B5EBD"/>
    <w:rsid w:val="008D0036"/>
    <w:rsid w:val="008D2525"/>
    <w:rsid w:val="008E3A6C"/>
    <w:rsid w:val="00913B57"/>
    <w:rsid w:val="00943DD5"/>
    <w:rsid w:val="00946984"/>
    <w:rsid w:val="00975E2B"/>
    <w:rsid w:val="009A19F7"/>
    <w:rsid w:val="009A4D84"/>
    <w:rsid w:val="009A66EC"/>
    <w:rsid w:val="009D39E7"/>
    <w:rsid w:val="00A03273"/>
    <w:rsid w:val="00A334D3"/>
    <w:rsid w:val="00A335C1"/>
    <w:rsid w:val="00A339A6"/>
    <w:rsid w:val="00A343DB"/>
    <w:rsid w:val="00A34BDD"/>
    <w:rsid w:val="00A3789C"/>
    <w:rsid w:val="00A55BF3"/>
    <w:rsid w:val="00A6026A"/>
    <w:rsid w:val="00A654C1"/>
    <w:rsid w:val="00A67B12"/>
    <w:rsid w:val="00A95885"/>
    <w:rsid w:val="00AA6524"/>
    <w:rsid w:val="00AB37B8"/>
    <w:rsid w:val="00AB6B3B"/>
    <w:rsid w:val="00AC0567"/>
    <w:rsid w:val="00AC7DE7"/>
    <w:rsid w:val="00AE2831"/>
    <w:rsid w:val="00B05028"/>
    <w:rsid w:val="00B24F27"/>
    <w:rsid w:val="00B53074"/>
    <w:rsid w:val="00B57A80"/>
    <w:rsid w:val="00B71696"/>
    <w:rsid w:val="00B77FB5"/>
    <w:rsid w:val="00B96222"/>
    <w:rsid w:val="00BA6719"/>
    <w:rsid w:val="00BC22B4"/>
    <w:rsid w:val="00C135AC"/>
    <w:rsid w:val="00C214A0"/>
    <w:rsid w:val="00C32483"/>
    <w:rsid w:val="00C333AF"/>
    <w:rsid w:val="00C61ACC"/>
    <w:rsid w:val="00C70E1F"/>
    <w:rsid w:val="00C74164"/>
    <w:rsid w:val="00C91805"/>
    <w:rsid w:val="00CB248E"/>
    <w:rsid w:val="00CD3C49"/>
    <w:rsid w:val="00CE0167"/>
    <w:rsid w:val="00CE1377"/>
    <w:rsid w:val="00CE3D83"/>
    <w:rsid w:val="00D012C2"/>
    <w:rsid w:val="00D20E16"/>
    <w:rsid w:val="00D25F0F"/>
    <w:rsid w:val="00D74EA9"/>
    <w:rsid w:val="00DA47DF"/>
    <w:rsid w:val="00DC25EF"/>
    <w:rsid w:val="00DE1044"/>
    <w:rsid w:val="00E1004B"/>
    <w:rsid w:val="00E14646"/>
    <w:rsid w:val="00E32434"/>
    <w:rsid w:val="00E34773"/>
    <w:rsid w:val="00E373AF"/>
    <w:rsid w:val="00E444A0"/>
    <w:rsid w:val="00E51AAB"/>
    <w:rsid w:val="00E567A6"/>
    <w:rsid w:val="00E72C8F"/>
    <w:rsid w:val="00EA25D4"/>
    <w:rsid w:val="00EA60FE"/>
    <w:rsid w:val="00EC4CF3"/>
    <w:rsid w:val="00F24A5E"/>
    <w:rsid w:val="00F46CC3"/>
    <w:rsid w:val="00F538EB"/>
    <w:rsid w:val="00F65FF6"/>
    <w:rsid w:val="00FB69D4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15AFA"/>
  <w15:docId w15:val="{DF188162-5D2A-404A-8597-1E2F9EB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5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CE1377"/>
    <w:pPr>
      <w:tabs>
        <w:tab w:val="left" w:pos="350"/>
        <w:tab w:val="right" w:leader="dot" w:pos="8717"/>
      </w:tabs>
      <w:spacing w:before="240" w:after="120" w:line="240" w:lineRule="auto"/>
      <w:ind w:left="119"/>
      <w:jc w:val="both"/>
    </w:pPr>
    <w:rPr>
      <w:rFonts w:eastAsia="Times New Roman" w:cs="Times New Roman"/>
      <w:bCs/>
      <w:cap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3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33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33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5BF3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5B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3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214"/>
  </w:style>
  <w:style w:type="paragraph" w:customStyle="1" w:styleId="Default">
    <w:name w:val="Default"/>
    <w:rsid w:val="00091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41C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541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5541C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5541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stupntext">
    <w:name w:val="Placeholder Text"/>
    <w:basedOn w:val="Standardnpsmoodstavce"/>
    <w:uiPriority w:val="99"/>
    <w:semiHidden/>
    <w:rsid w:val="00EC4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6554FF3CD6470F883956663625B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73E2B-0706-418A-A293-773E0FE826F8}"/>
      </w:docPartPr>
      <w:docPartBody>
        <w:p w:rsidR="00DC6242" w:rsidRDefault="007C04A4" w:rsidP="007C04A4">
          <w:pPr>
            <w:pStyle w:val="CA6554FF3CD6470F883956663625B9F3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DE3237D15EA4B00835932DF87F9E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31680-7A0B-408E-AE49-F716390C81D1}"/>
      </w:docPartPr>
      <w:docPartBody>
        <w:p w:rsidR="00DC6242" w:rsidRDefault="007C04A4" w:rsidP="007C04A4">
          <w:pPr>
            <w:pStyle w:val="1DE3237D15EA4B00835932DF87F9E3A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A99FA614F81F467D9E2F389D8F8A3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982A8-C0DC-4E09-BA85-66DBD91EFBE1}"/>
      </w:docPartPr>
      <w:docPartBody>
        <w:p w:rsidR="00DC6242" w:rsidRDefault="007C04A4" w:rsidP="007C04A4">
          <w:pPr>
            <w:pStyle w:val="A99FA614F81F467D9E2F389D8F8A33C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CDF0426AF9E4BB19383CF315459C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DEAC2-FA94-4D40-95CE-02C59AFD9136}"/>
      </w:docPartPr>
      <w:docPartBody>
        <w:p w:rsidR="00DC6242" w:rsidRDefault="007C04A4" w:rsidP="007C04A4">
          <w:pPr>
            <w:pStyle w:val="9CDF0426AF9E4BB19383CF315459C5A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ED18D6137294EEDB8A5F49FA14EF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C1000-6F24-4B76-A8CA-B418346C5E0A}"/>
      </w:docPartPr>
      <w:docPartBody>
        <w:p w:rsidR="00DC6242" w:rsidRDefault="007C04A4" w:rsidP="007C04A4">
          <w:pPr>
            <w:pStyle w:val="0ED18D6137294EEDB8A5F49FA14EFEA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489EAB3E9154D078F9520BAB2D69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C3816-FE13-439C-AE27-F10BA6A7660F}"/>
      </w:docPartPr>
      <w:docPartBody>
        <w:p w:rsidR="00DC6242" w:rsidRDefault="007C04A4" w:rsidP="007C04A4">
          <w:pPr>
            <w:pStyle w:val="1489EAB3E9154D078F9520BAB2D691E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4B8F5AD743F471DBAE641D769A9C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31FF9-7A32-4827-A101-9CAF8CC9BD37}"/>
      </w:docPartPr>
      <w:docPartBody>
        <w:p w:rsidR="00DC6242" w:rsidRDefault="007C04A4" w:rsidP="007C04A4">
          <w:pPr>
            <w:pStyle w:val="44B8F5AD743F471DBAE641D769A9C14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13F24010CB4E2DA7BE9AB808527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D8D9C-9320-479F-AEED-0C7356E2539C}"/>
      </w:docPartPr>
      <w:docPartBody>
        <w:p w:rsidR="00DC6242" w:rsidRDefault="007C04A4" w:rsidP="007C04A4">
          <w:pPr>
            <w:pStyle w:val="3313F24010CB4E2DA7BE9AB808527445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2C40CA19676A4BBCBC3065C963F99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F6145-88FD-476A-8BC2-5ADB067F4BC5}"/>
      </w:docPartPr>
      <w:docPartBody>
        <w:p w:rsidR="00DC6242" w:rsidRDefault="007C04A4" w:rsidP="007C04A4">
          <w:pPr>
            <w:pStyle w:val="2C40CA19676A4BBCBC3065C963F99A3A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2808A226AF4C4F538A505629AD4BA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570F5-8897-4EB8-8957-2108102D15F9}"/>
      </w:docPartPr>
      <w:docPartBody>
        <w:p w:rsidR="00DC6242" w:rsidRDefault="007C04A4" w:rsidP="007C04A4">
          <w:pPr>
            <w:pStyle w:val="2808A226AF4C4F538A505629AD4BA40C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17AEA88E7D96473986E5B9CB8A4D6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6D248-FD43-4ECB-AC02-D02249C892E1}"/>
      </w:docPartPr>
      <w:docPartBody>
        <w:p w:rsidR="00DC6242" w:rsidRDefault="007C04A4" w:rsidP="007C04A4">
          <w:pPr>
            <w:pStyle w:val="17AEA88E7D96473986E5B9CB8A4D69A3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AED0E6CDD67D44DA98073ADD8B285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827FA-6838-4AE5-87F5-1BA9ED5B319F}"/>
      </w:docPartPr>
      <w:docPartBody>
        <w:p w:rsidR="00DC6242" w:rsidRDefault="007C04A4" w:rsidP="007C04A4">
          <w:pPr>
            <w:pStyle w:val="AED0E6CDD67D44DA98073ADD8B2856C4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3E44F3A5343541C78A40B1F0394B5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A8351-D5BB-474F-A0C1-09C1F12EBAC9}"/>
      </w:docPartPr>
      <w:docPartBody>
        <w:p w:rsidR="00DC6242" w:rsidRDefault="007C04A4" w:rsidP="007C04A4">
          <w:pPr>
            <w:pStyle w:val="3E44F3A5343541C78A40B1F0394B5E7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507494EBCB1443590A0960E33F84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7436B-0251-403A-8FFF-5E2F90DC8942}"/>
      </w:docPartPr>
      <w:docPartBody>
        <w:p w:rsidR="00DC6242" w:rsidRDefault="007C04A4" w:rsidP="007C04A4">
          <w:pPr>
            <w:pStyle w:val="3507494EBCB1443590A0960E33F84C4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AB9C85E3499485AA2590EB6D1C06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8BB95-9083-4E6E-AC02-2FBEB5372BE5}"/>
      </w:docPartPr>
      <w:docPartBody>
        <w:p w:rsidR="00DC6242" w:rsidRDefault="007C04A4" w:rsidP="007C04A4">
          <w:pPr>
            <w:pStyle w:val="0AB9C85E3499485AA2590EB6D1C0664C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E41D2E39B9A432C8D7E9ECC2A62B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E1E8E-2154-452C-8CEA-F151CCD53FB5}"/>
      </w:docPartPr>
      <w:docPartBody>
        <w:p w:rsidR="00DC6242" w:rsidRDefault="007C04A4" w:rsidP="007C04A4">
          <w:pPr>
            <w:pStyle w:val="2E41D2E39B9A432C8D7E9ECC2A62BB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AB380F0861AF4DA18A30A3A01CE59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3EF55-51BE-4ECF-AA79-F536E02D0609}"/>
      </w:docPartPr>
      <w:docPartBody>
        <w:p w:rsidR="00DC6242" w:rsidRDefault="007C04A4" w:rsidP="007C04A4">
          <w:pPr>
            <w:pStyle w:val="AB380F0861AF4DA18A30A3A01CE599FE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B66DFC3606A4A0FA71B8B64EB028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F5F81-2452-42C2-9AB2-A5D9C5DE1D35}"/>
      </w:docPartPr>
      <w:docPartBody>
        <w:p w:rsidR="00DC6242" w:rsidRDefault="007C04A4" w:rsidP="007C04A4">
          <w:pPr>
            <w:pStyle w:val="4B66DFC3606A4A0FA71B8B64EB02863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A3DE1EABE54450C933A187098891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3C919-FBA6-40E7-ABC8-79E494FE45D7}"/>
      </w:docPartPr>
      <w:docPartBody>
        <w:p w:rsidR="00DC6242" w:rsidRDefault="007C04A4" w:rsidP="007C04A4">
          <w:pPr>
            <w:pStyle w:val="0A3DE1EABE54450C933A18709889108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DA1591533F1496685E85FFEAC36E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6D7AB-E8DB-4622-9A31-F84CEE878797}"/>
      </w:docPartPr>
      <w:docPartBody>
        <w:p w:rsidR="00DC6242" w:rsidRDefault="007C04A4" w:rsidP="007C04A4">
          <w:pPr>
            <w:pStyle w:val="EDA1591533F1496685E85FFEAC36E53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41B942FCAE841BAA3856236833EE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EDC5-8B6D-4582-9F67-00790B1E4A51}"/>
      </w:docPartPr>
      <w:docPartBody>
        <w:p w:rsidR="003C184D" w:rsidRDefault="00B73EEC" w:rsidP="00B73EEC">
          <w:pPr>
            <w:pStyle w:val="341B942FCAE841BAA3856236833EE85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303FBAD803C4E95A338503BDA43C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25815-19E3-478D-9E9B-DA14E84D8EA0}"/>
      </w:docPartPr>
      <w:docPartBody>
        <w:p w:rsidR="008B37BD" w:rsidRDefault="008067CD" w:rsidP="008067CD">
          <w:pPr>
            <w:pStyle w:val="5303FBAD803C4E95A338503BDA43C77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D150AC5D8664CDF80D53D42E5488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DE9EB-19DD-4C40-A548-8D497CC96C08}"/>
      </w:docPartPr>
      <w:docPartBody>
        <w:p w:rsidR="008B37BD" w:rsidRDefault="008067CD" w:rsidP="008067CD">
          <w:pPr>
            <w:pStyle w:val="3D150AC5D8664CDF80D53D42E5488FA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8718A949C614C4FA10677658A49F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F4900-5A88-4FF9-9600-ADE17379CDB5}"/>
      </w:docPartPr>
      <w:docPartBody>
        <w:p w:rsidR="008B37BD" w:rsidRDefault="008067CD" w:rsidP="008067CD">
          <w:pPr>
            <w:pStyle w:val="28718A949C614C4FA10677658A49F68E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8AA908EAE874BAEAC7F404BEDEEF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A8B9C-29B9-41F2-9802-8ED96370CD41}"/>
      </w:docPartPr>
      <w:docPartBody>
        <w:p w:rsidR="008B37BD" w:rsidRDefault="008067CD" w:rsidP="008067CD">
          <w:pPr>
            <w:pStyle w:val="E8AA908EAE874BAEAC7F404BEDEEF5B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3728791E87B41D59DD1D9A3DF363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5718D-40C9-40C8-8AF5-F3CE90CCF25D}"/>
      </w:docPartPr>
      <w:docPartBody>
        <w:p w:rsidR="008B37BD" w:rsidRDefault="008067CD" w:rsidP="008067CD">
          <w:pPr>
            <w:pStyle w:val="53728791E87B41D59DD1D9A3DF363B2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9E1CA22F2E94C0AB309D34D08581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D059E-6915-4AE0-99AF-15E5B0E7F746}"/>
      </w:docPartPr>
      <w:docPartBody>
        <w:p w:rsidR="008B37BD" w:rsidRDefault="008067CD" w:rsidP="008067CD">
          <w:pPr>
            <w:pStyle w:val="39E1CA22F2E94C0AB309D34D085815ED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9A7F8EE27D4BF98C3CCA7AC2B74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1384F-C16B-462A-BA10-702ED850B1A3}"/>
      </w:docPartPr>
      <w:docPartBody>
        <w:p w:rsidR="008B37BD" w:rsidRDefault="008067CD" w:rsidP="008067CD">
          <w:pPr>
            <w:pStyle w:val="F29A7F8EE27D4BF98C3CCA7AC2B7438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1AB1ADFF5784C5ABA04BF8363FCD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716A-D132-497C-B261-63D1CB3AB039}"/>
      </w:docPartPr>
      <w:docPartBody>
        <w:p w:rsidR="008B37BD" w:rsidRDefault="008067CD" w:rsidP="008067CD">
          <w:pPr>
            <w:pStyle w:val="B1AB1ADFF5784C5ABA04BF8363FCDCD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866F6F74D5647C3AFF8C0DD95C68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C5D84-79F6-4D81-A0E2-538519020868}"/>
      </w:docPartPr>
      <w:docPartBody>
        <w:p w:rsidR="00FF4480" w:rsidRDefault="008B37BD" w:rsidP="008B37BD">
          <w:pPr>
            <w:pStyle w:val="E866F6F74D5647C3AFF8C0DD95C680B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47142E916D84EB0A13A6D089F949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A105C-BFDC-4642-8521-92A49059B64B}"/>
      </w:docPartPr>
      <w:docPartBody>
        <w:p w:rsidR="00FF4480" w:rsidRDefault="008B37BD" w:rsidP="008B37BD">
          <w:pPr>
            <w:pStyle w:val="147142E916D84EB0A13A6D089F94933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67B6407934D46179F200DC657AF7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5FF0E-79D2-42AA-AFB1-2921D8A881E8}"/>
      </w:docPartPr>
      <w:docPartBody>
        <w:p w:rsidR="00FF4480" w:rsidRDefault="008B37BD" w:rsidP="008B37BD">
          <w:pPr>
            <w:pStyle w:val="567B6407934D46179F200DC657AF7AD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6B6AE5234FE4E319645325D08869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42058-4F1A-4D38-AD68-CFE1D1EDDE4B}"/>
      </w:docPartPr>
      <w:docPartBody>
        <w:p w:rsidR="00FF4480" w:rsidRDefault="008B37BD" w:rsidP="008B37BD">
          <w:pPr>
            <w:pStyle w:val="26B6AE5234FE4E319645325D0886930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EE617892A784101AE43714996AC9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7C54F-5D64-48E5-BF6B-A2D0285ACFEE}"/>
      </w:docPartPr>
      <w:docPartBody>
        <w:p w:rsidR="001C1381" w:rsidRDefault="00941E82" w:rsidP="00941E82">
          <w:pPr>
            <w:pStyle w:val="1EE617892A784101AE43714996AC95D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652A9F7EBE440349330BC196D529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20EB0-8B32-459F-A419-2E0D7024E51C}"/>
      </w:docPartPr>
      <w:docPartBody>
        <w:p w:rsidR="001C1381" w:rsidRDefault="00941E82" w:rsidP="00941E82">
          <w:pPr>
            <w:pStyle w:val="B652A9F7EBE440349330BC196D52983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58685D74A3B4FA58EA5C3A018337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672B2-1258-4CB0-9BB6-E563AF232C18}"/>
      </w:docPartPr>
      <w:docPartBody>
        <w:p w:rsidR="001C1381" w:rsidRDefault="00941E82" w:rsidP="00941E82">
          <w:pPr>
            <w:pStyle w:val="958685D74A3B4FA58EA5C3A018337F8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D9A040860934EECBC39909F1D90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4BC96-20CB-4967-9B02-40DC398375C0}"/>
      </w:docPartPr>
      <w:docPartBody>
        <w:p w:rsidR="001C1381" w:rsidRDefault="00941E82" w:rsidP="00941E82">
          <w:pPr>
            <w:pStyle w:val="4D9A040860934EECBC39909F1D90AD9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37F4EFC6D3641E28B9D9CA007E73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99765-1ABD-41A4-8743-8F9E9C7355FE}"/>
      </w:docPartPr>
      <w:docPartBody>
        <w:p w:rsidR="005D22EF" w:rsidRDefault="001C1381" w:rsidP="001C1381">
          <w:pPr>
            <w:pStyle w:val="137F4EFC6D3641E28B9D9CA007E735D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226E2B8038E43048F976AA2B786D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1298C-415D-41ED-8F7F-D024A919BE77}"/>
      </w:docPartPr>
      <w:docPartBody>
        <w:p w:rsidR="005D22EF" w:rsidRDefault="001C1381" w:rsidP="001C1381">
          <w:pPr>
            <w:pStyle w:val="B226E2B8038E43048F976AA2B786D55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64D2B7EF70F42E6AE7F138DB3E5E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142EE-6FAC-4F34-884B-E3CCC6F07B66}"/>
      </w:docPartPr>
      <w:docPartBody>
        <w:p w:rsidR="005D22EF" w:rsidRDefault="001C1381" w:rsidP="001C1381">
          <w:pPr>
            <w:pStyle w:val="B64D2B7EF70F42E6AE7F138DB3E5E8ED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C7DD0BA459DD47AB87B88C00F52C7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3EBC5-45D0-449B-A260-6B33A8C990E3}"/>
      </w:docPartPr>
      <w:docPartBody>
        <w:p w:rsidR="005D22EF" w:rsidRDefault="001C1381" w:rsidP="001C1381">
          <w:pPr>
            <w:pStyle w:val="C7DD0BA459DD47AB87B88C00F52C783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A4"/>
    <w:rsid w:val="00037053"/>
    <w:rsid w:val="001C1381"/>
    <w:rsid w:val="002836B9"/>
    <w:rsid w:val="002F4A80"/>
    <w:rsid w:val="003C184D"/>
    <w:rsid w:val="004D2C37"/>
    <w:rsid w:val="005134CE"/>
    <w:rsid w:val="005D22EF"/>
    <w:rsid w:val="0066389F"/>
    <w:rsid w:val="0075356B"/>
    <w:rsid w:val="007C04A4"/>
    <w:rsid w:val="008067CD"/>
    <w:rsid w:val="008B37BD"/>
    <w:rsid w:val="008E4F74"/>
    <w:rsid w:val="00941E82"/>
    <w:rsid w:val="00996046"/>
    <w:rsid w:val="009E791E"/>
    <w:rsid w:val="00AB3A74"/>
    <w:rsid w:val="00AE26E9"/>
    <w:rsid w:val="00B50568"/>
    <w:rsid w:val="00B73EEC"/>
    <w:rsid w:val="00C358E2"/>
    <w:rsid w:val="00C6586F"/>
    <w:rsid w:val="00D44E06"/>
    <w:rsid w:val="00DC6242"/>
    <w:rsid w:val="00F94F39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1381"/>
    <w:rPr>
      <w:color w:val="808080"/>
    </w:rPr>
  </w:style>
  <w:style w:type="paragraph" w:customStyle="1" w:styleId="137F4EFC6D3641E28B9D9CA007E735D6">
    <w:name w:val="137F4EFC6D3641E28B9D9CA007E735D6"/>
    <w:rsid w:val="001C1381"/>
  </w:style>
  <w:style w:type="paragraph" w:customStyle="1" w:styleId="B226E2B8038E43048F976AA2B786D550">
    <w:name w:val="B226E2B8038E43048F976AA2B786D550"/>
    <w:rsid w:val="001C1381"/>
  </w:style>
  <w:style w:type="paragraph" w:customStyle="1" w:styleId="B64D2B7EF70F42E6AE7F138DB3E5E8ED">
    <w:name w:val="B64D2B7EF70F42E6AE7F138DB3E5E8ED"/>
    <w:rsid w:val="001C1381"/>
  </w:style>
  <w:style w:type="paragraph" w:customStyle="1" w:styleId="C7DD0BA459DD47AB87B88C00F52C7835">
    <w:name w:val="C7DD0BA459DD47AB87B88C00F52C7835"/>
    <w:rsid w:val="001C1381"/>
  </w:style>
  <w:style w:type="paragraph" w:customStyle="1" w:styleId="CA6554FF3CD6470F883956663625B9F3">
    <w:name w:val="CA6554FF3CD6470F883956663625B9F3"/>
    <w:rsid w:val="007C04A4"/>
  </w:style>
  <w:style w:type="paragraph" w:customStyle="1" w:styleId="1DE3237D15EA4B00835932DF87F9E3A9">
    <w:name w:val="1DE3237D15EA4B00835932DF87F9E3A9"/>
    <w:rsid w:val="007C04A4"/>
  </w:style>
  <w:style w:type="paragraph" w:customStyle="1" w:styleId="A99FA614F81F467D9E2F389D8F8A33C8">
    <w:name w:val="A99FA614F81F467D9E2F389D8F8A33C8"/>
    <w:rsid w:val="007C04A4"/>
  </w:style>
  <w:style w:type="paragraph" w:customStyle="1" w:styleId="9CDF0426AF9E4BB19383CF315459C5A9">
    <w:name w:val="9CDF0426AF9E4BB19383CF315459C5A9"/>
    <w:rsid w:val="007C04A4"/>
  </w:style>
  <w:style w:type="paragraph" w:customStyle="1" w:styleId="0ED18D6137294EEDB8A5F49FA14EFEA0">
    <w:name w:val="0ED18D6137294EEDB8A5F49FA14EFEA0"/>
    <w:rsid w:val="007C04A4"/>
  </w:style>
  <w:style w:type="paragraph" w:customStyle="1" w:styleId="1489EAB3E9154D078F9520BAB2D691E0">
    <w:name w:val="1489EAB3E9154D078F9520BAB2D691E0"/>
    <w:rsid w:val="007C04A4"/>
  </w:style>
  <w:style w:type="paragraph" w:customStyle="1" w:styleId="44B8F5AD743F471DBAE641D769A9C14B">
    <w:name w:val="44B8F5AD743F471DBAE641D769A9C14B"/>
    <w:rsid w:val="007C04A4"/>
  </w:style>
  <w:style w:type="paragraph" w:customStyle="1" w:styleId="3313F24010CB4E2DA7BE9AB808527445">
    <w:name w:val="3313F24010CB4E2DA7BE9AB808527445"/>
    <w:rsid w:val="007C04A4"/>
  </w:style>
  <w:style w:type="paragraph" w:customStyle="1" w:styleId="2C40CA19676A4BBCBC3065C963F99A3A">
    <w:name w:val="2C40CA19676A4BBCBC3065C963F99A3A"/>
    <w:rsid w:val="007C04A4"/>
  </w:style>
  <w:style w:type="paragraph" w:customStyle="1" w:styleId="2808A226AF4C4F538A505629AD4BA40C">
    <w:name w:val="2808A226AF4C4F538A505629AD4BA40C"/>
    <w:rsid w:val="007C04A4"/>
  </w:style>
  <w:style w:type="paragraph" w:customStyle="1" w:styleId="17AEA88E7D96473986E5B9CB8A4D69A3">
    <w:name w:val="17AEA88E7D96473986E5B9CB8A4D69A3"/>
    <w:rsid w:val="007C04A4"/>
  </w:style>
  <w:style w:type="paragraph" w:customStyle="1" w:styleId="AED0E6CDD67D44DA98073ADD8B2856C4">
    <w:name w:val="AED0E6CDD67D44DA98073ADD8B2856C4"/>
    <w:rsid w:val="007C04A4"/>
  </w:style>
  <w:style w:type="paragraph" w:customStyle="1" w:styleId="3E44F3A5343541C78A40B1F0394B5E75">
    <w:name w:val="3E44F3A5343541C78A40B1F0394B5E75"/>
    <w:rsid w:val="007C04A4"/>
  </w:style>
  <w:style w:type="paragraph" w:customStyle="1" w:styleId="3507494EBCB1443590A0960E33F84C46">
    <w:name w:val="3507494EBCB1443590A0960E33F84C46"/>
    <w:rsid w:val="007C04A4"/>
  </w:style>
  <w:style w:type="paragraph" w:customStyle="1" w:styleId="0AB9C85E3499485AA2590EB6D1C0664C">
    <w:name w:val="0AB9C85E3499485AA2590EB6D1C0664C"/>
    <w:rsid w:val="007C04A4"/>
  </w:style>
  <w:style w:type="paragraph" w:customStyle="1" w:styleId="2E41D2E39B9A432C8D7E9ECC2A62BB6A">
    <w:name w:val="2E41D2E39B9A432C8D7E9ECC2A62BB6A"/>
    <w:rsid w:val="007C04A4"/>
  </w:style>
  <w:style w:type="paragraph" w:customStyle="1" w:styleId="1EE617892A784101AE43714996AC95D7">
    <w:name w:val="1EE617892A784101AE43714996AC95D7"/>
    <w:rsid w:val="00941E82"/>
  </w:style>
  <w:style w:type="paragraph" w:customStyle="1" w:styleId="B652A9F7EBE440349330BC196D529837">
    <w:name w:val="B652A9F7EBE440349330BC196D529837"/>
    <w:rsid w:val="00941E82"/>
  </w:style>
  <w:style w:type="paragraph" w:customStyle="1" w:styleId="958685D74A3B4FA58EA5C3A018337F8B">
    <w:name w:val="958685D74A3B4FA58EA5C3A018337F8B"/>
    <w:rsid w:val="00941E82"/>
  </w:style>
  <w:style w:type="paragraph" w:customStyle="1" w:styleId="AB380F0861AF4DA18A30A3A01CE599FE">
    <w:name w:val="AB380F0861AF4DA18A30A3A01CE599FE"/>
    <w:rsid w:val="007C04A4"/>
  </w:style>
  <w:style w:type="paragraph" w:customStyle="1" w:styleId="4B66DFC3606A4A0FA71B8B64EB028639">
    <w:name w:val="4B66DFC3606A4A0FA71B8B64EB028639"/>
    <w:rsid w:val="007C04A4"/>
  </w:style>
  <w:style w:type="paragraph" w:customStyle="1" w:styleId="0A3DE1EABE54450C933A187098891086">
    <w:name w:val="0A3DE1EABE54450C933A187098891086"/>
    <w:rsid w:val="007C04A4"/>
  </w:style>
  <w:style w:type="paragraph" w:customStyle="1" w:styleId="4D9A040860934EECBC39909F1D90AD97">
    <w:name w:val="4D9A040860934EECBC39909F1D90AD97"/>
    <w:rsid w:val="00941E82"/>
  </w:style>
  <w:style w:type="paragraph" w:customStyle="1" w:styleId="EDA1591533F1496685E85FFEAC36E539">
    <w:name w:val="EDA1591533F1496685E85FFEAC36E539"/>
    <w:rsid w:val="007C04A4"/>
  </w:style>
  <w:style w:type="paragraph" w:customStyle="1" w:styleId="341B942FCAE841BAA3856236833EE85A">
    <w:name w:val="341B942FCAE841BAA3856236833EE85A"/>
    <w:rsid w:val="00B73EEC"/>
  </w:style>
  <w:style w:type="paragraph" w:customStyle="1" w:styleId="5303FBAD803C4E95A338503BDA43C776">
    <w:name w:val="5303FBAD803C4E95A338503BDA43C776"/>
    <w:rsid w:val="008067CD"/>
  </w:style>
  <w:style w:type="paragraph" w:customStyle="1" w:styleId="3D150AC5D8664CDF80D53D42E5488FA5">
    <w:name w:val="3D150AC5D8664CDF80D53D42E5488FA5"/>
    <w:rsid w:val="008067CD"/>
  </w:style>
  <w:style w:type="paragraph" w:customStyle="1" w:styleId="28718A949C614C4FA10677658A49F68E">
    <w:name w:val="28718A949C614C4FA10677658A49F68E"/>
    <w:rsid w:val="008067CD"/>
  </w:style>
  <w:style w:type="paragraph" w:customStyle="1" w:styleId="E8AA908EAE874BAEAC7F404BEDEEF5B7">
    <w:name w:val="E8AA908EAE874BAEAC7F404BEDEEF5B7"/>
    <w:rsid w:val="008067CD"/>
  </w:style>
  <w:style w:type="paragraph" w:customStyle="1" w:styleId="53728791E87B41D59DD1D9A3DF363B2A">
    <w:name w:val="53728791E87B41D59DD1D9A3DF363B2A"/>
    <w:rsid w:val="008067CD"/>
  </w:style>
  <w:style w:type="paragraph" w:customStyle="1" w:styleId="39E1CA22F2E94C0AB309D34D085815ED">
    <w:name w:val="39E1CA22F2E94C0AB309D34D085815ED"/>
    <w:rsid w:val="008067CD"/>
  </w:style>
  <w:style w:type="paragraph" w:customStyle="1" w:styleId="F29A7F8EE27D4BF98C3CCA7AC2B74388">
    <w:name w:val="F29A7F8EE27D4BF98C3CCA7AC2B74388"/>
    <w:rsid w:val="008067CD"/>
  </w:style>
  <w:style w:type="paragraph" w:customStyle="1" w:styleId="B1AB1ADFF5784C5ABA04BF8363FCDCD9">
    <w:name w:val="B1AB1ADFF5784C5ABA04BF8363FCDCD9"/>
    <w:rsid w:val="008067CD"/>
  </w:style>
  <w:style w:type="paragraph" w:customStyle="1" w:styleId="E866F6F74D5647C3AFF8C0DD95C680B4">
    <w:name w:val="E866F6F74D5647C3AFF8C0DD95C680B4"/>
    <w:rsid w:val="008B37BD"/>
  </w:style>
  <w:style w:type="paragraph" w:customStyle="1" w:styleId="147142E916D84EB0A13A6D089F94933A">
    <w:name w:val="147142E916D84EB0A13A6D089F94933A"/>
    <w:rsid w:val="008B37BD"/>
  </w:style>
  <w:style w:type="paragraph" w:customStyle="1" w:styleId="567B6407934D46179F200DC657AF7AD5">
    <w:name w:val="567B6407934D46179F200DC657AF7AD5"/>
    <w:rsid w:val="008B37BD"/>
  </w:style>
  <w:style w:type="paragraph" w:customStyle="1" w:styleId="26B6AE5234FE4E319645325D08869309">
    <w:name w:val="26B6AE5234FE4E319645325D08869309"/>
    <w:rsid w:val="008B3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2289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Monika Pelinková</cp:lastModifiedBy>
  <cp:revision>7</cp:revision>
  <cp:lastPrinted>2022-05-10T12:08:00Z</cp:lastPrinted>
  <dcterms:created xsi:type="dcterms:W3CDTF">2022-05-06T08:23:00Z</dcterms:created>
  <dcterms:modified xsi:type="dcterms:W3CDTF">2022-05-17T06:20:00Z</dcterms:modified>
</cp:coreProperties>
</file>