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74" w:rsidRPr="00E8595D" w:rsidRDefault="00615474" w:rsidP="00615474">
      <w:pPr>
        <w:jc w:val="center"/>
        <w:rPr>
          <w:b/>
          <w:sz w:val="28"/>
        </w:rPr>
      </w:pPr>
      <w:bookmarkStart w:id="0" w:name="_GoBack"/>
      <w:bookmarkEnd w:id="0"/>
      <w:r w:rsidRPr="00E8595D">
        <w:rPr>
          <w:b/>
          <w:sz w:val="28"/>
        </w:rPr>
        <w:t>Smlouva</w:t>
      </w:r>
      <w:r>
        <w:rPr>
          <w:b/>
          <w:sz w:val="28"/>
        </w:rPr>
        <w:t xml:space="preserve"> o ubytování</w:t>
      </w:r>
    </w:p>
    <w:p w:rsidR="00615474" w:rsidRPr="009A1088" w:rsidRDefault="00615474" w:rsidP="00615474">
      <w:pPr>
        <w:rPr>
          <w:b/>
        </w:rPr>
      </w:pPr>
      <w:r w:rsidRPr="009A1088">
        <w:rPr>
          <w:b/>
        </w:rPr>
        <w:t>UBYTOVATEL:</w:t>
      </w:r>
    </w:p>
    <w:p w:rsidR="00615474" w:rsidRPr="004A52B0" w:rsidRDefault="00615474" w:rsidP="0061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4A52B0">
        <w:rPr>
          <w:b/>
        </w:rPr>
        <w:t>Obec Podmokly</w:t>
      </w:r>
    </w:p>
    <w:p w:rsidR="00615474" w:rsidRPr="004A52B0" w:rsidRDefault="00615474" w:rsidP="0061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52B0">
        <w:t>Podmokly 38</w:t>
      </w:r>
    </w:p>
    <w:p w:rsidR="00615474" w:rsidRPr="004A52B0" w:rsidRDefault="00615474" w:rsidP="0061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52B0">
        <w:t>342 01  Sušice</w:t>
      </w:r>
    </w:p>
    <w:p w:rsidR="00615474" w:rsidRPr="004A52B0" w:rsidRDefault="00615474" w:rsidP="00615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</w:pPr>
      <w:r w:rsidRPr="004A52B0">
        <w:t>IČ: 49209001</w:t>
      </w:r>
    </w:p>
    <w:p w:rsidR="00615474" w:rsidRDefault="00615474" w:rsidP="00615474">
      <w:pPr>
        <w:rPr>
          <w:b/>
        </w:rPr>
      </w:pPr>
    </w:p>
    <w:p w:rsidR="00615474" w:rsidRPr="009A1088" w:rsidRDefault="00615474" w:rsidP="00615474">
      <w:pPr>
        <w:rPr>
          <w:b/>
        </w:rPr>
      </w:pPr>
      <w:r w:rsidRPr="009A1088">
        <w:rPr>
          <w:b/>
        </w:rPr>
        <w:t>UBYTOVANÝ:</w:t>
      </w:r>
    </w:p>
    <w:p w:rsidR="00615474" w:rsidRPr="009A1088" w:rsidRDefault="00615474" w:rsidP="00615474">
      <w:pPr>
        <w:spacing w:after="0"/>
        <w:rPr>
          <w:b/>
        </w:rPr>
      </w:pPr>
      <w:r w:rsidRPr="009A1088">
        <w:rPr>
          <w:b/>
        </w:rPr>
        <w:t>Středisko volného času RADOVÁNEK</w:t>
      </w:r>
    </w:p>
    <w:p w:rsidR="00615474" w:rsidRDefault="00615474" w:rsidP="00615474">
      <w:pPr>
        <w:spacing w:after="0"/>
      </w:pPr>
      <w:r w:rsidRPr="009A1088">
        <w:t>Pallova 52/19, Východní Předměstí</w:t>
      </w:r>
      <w:r w:rsidRPr="009A1088">
        <w:br/>
        <w:t xml:space="preserve">301 00 Plzeň, </w:t>
      </w:r>
    </w:p>
    <w:p w:rsidR="00615474" w:rsidRDefault="00615474" w:rsidP="00615474">
      <w:pPr>
        <w:spacing w:after="0"/>
      </w:pPr>
      <w:r w:rsidRPr="009A1088">
        <w:t>IČ: 69977836</w:t>
      </w:r>
      <w:r w:rsidRPr="009A1088">
        <w:br/>
      </w:r>
      <w:r>
        <w:t>Zastoupena B. Evou Tischlerovou, ředitelkou</w:t>
      </w:r>
    </w:p>
    <w:p w:rsidR="00615474" w:rsidRPr="009A1088" w:rsidRDefault="00615474" w:rsidP="00615474">
      <w:pPr>
        <w:spacing w:after="0"/>
      </w:pPr>
      <w:r w:rsidRPr="009A1088">
        <w:t>Bankovní účet: 256488599/0300</w:t>
      </w:r>
    </w:p>
    <w:p w:rsidR="00615474" w:rsidRDefault="00615474" w:rsidP="00615474"/>
    <w:p w:rsidR="00615474" w:rsidRPr="00E8595D" w:rsidRDefault="00615474" w:rsidP="00615474">
      <w:pPr>
        <w:rPr>
          <w:b/>
        </w:rPr>
      </w:pPr>
      <w:r w:rsidRPr="00E8595D">
        <w:rPr>
          <w:b/>
        </w:rPr>
        <w:t>1. Předmět smlouvy</w:t>
      </w:r>
    </w:p>
    <w:p w:rsidR="00615474" w:rsidRDefault="00615474" w:rsidP="00615474">
      <w:pPr>
        <w:spacing w:after="0"/>
      </w:pPr>
      <w:r>
        <w:t>Ubytovatel na základě této smlouvy se zavazuje ubytovanému poskytnout ubytování pro pobyt dětí, žáků a pedagogického dozoru v provozovně: Podmokly, adresa Podmokly 66 v termínu od soboty 2. 7. 2022 do soboty 10. 7. 2022 (celkem 8 nocí).</w:t>
      </w:r>
    </w:p>
    <w:p w:rsidR="00615474" w:rsidRDefault="00615474" w:rsidP="00615474">
      <w:pPr>
        <w:spacing w:after="0"/>
      </w:pPr>
    </w:p>
    <w:p w:rsidR="00615474" w:rsidRDefault="00615474" w:rsidP="00615474">
      <w:pPr>
        <w:rPr>
          <w:b/>
        </w:rPr>
      </w:pPr>
      <w:r w:rsidRPr="00CC47D6">
        <w:rPr>
          <w:b/>
        </w:rPr>
        <w:t xml:space="preserve">2. </w:t>
      </w:r>
      <w:r>
        <w:rPr>
          <w:b/>
        </w:rPr>
        <w:t>Cena za ubytování a služby spojené s ubytováním</w:t>
      </w:r>
    </w:p>
    <w:p w:rsidR="00615474" w:rsidRDefault="00615474" w:rsidP="00615474">
      <w:r>
        <w:t>Smluvní strany se dohodly na ceně za ubytování a služeb spojených s ubytováním takto:</w:t>
      </w:r>
    </w:p>
    <w:p w:rsidR="00615474" w:rsidRDefault="00615474" w:rsidP="00615474">
      <w:r>
        <w:t>Cena za osobu ubytování (celkem 8 nocí), tj. 200 Kč x 8 nocí =  1600,- Kč (slovy: tisíc šest set korun českých) na osobu za dobu pobytu.</w:t>
      </w:r>
    </w:p>
    <w:p w:rsidR="00615474" w:rsidRDefault="00615474" w:rsidP="00615474">
      <w:r>
        <w:t>Cena zahrnuje energie, využití prostor celého ubytovacího zařízení (především pokojů, kuchyně a společných prostor zařízení) a lůžkoviny.</w:t>
      </w:r>
    </w:p>
    <w:p w:rsidR="00615474" w:rsidRPr="00937E85" w:rsidRDefault="00615474" w:rsidP="00615474">
      <w:pPr>
        <w:spacing w:after="0"/>
        <w:rPr>
          <w:b/>
        </w:rPr>
      </w:pPr>
      <w:r>
        <w:t>Ubytovaný se zavazuje uhradit celkovou výši ceny dle skutečného počtu ubytovaných, za ubytování a služby spojené s ubytováním, na základě vystavené faktury ubytovatele po ukončení pobytu, s čtrnáctidenní splatností.</w:t>
      </w:r>
    </w:p>
    <w:p w:rsidR="00615474" w:rsidRDefault="00615474" w:rsidP="00615474">
      <w:pPr>
        <w:spacing w:after="0"/>
        <w:rPr>
          <w:b/>
        </w:rPr>
      </w:pPr>
    </w:p>
    <w:p w:rsidR="00615474" w:rsidRPr="00191958" w:rsidRDefault="00615474" w:rsidP="00615474">
      <w:pPr>
        <w:rPr>
          <w:b/>
        </w:rPr>
      </w:pPr>
      <w:r w:rsidRPr="00191958">
        <w:rPr>
          <w:b/>
        </w:rPr>
        <w:t xml:space="preserve">3. Práva a povinnosti smluvních stran </w:t>
      </w:r>
    </w:p>
    <w:p w:rsidR="00615474" w:rsidRPr="00106B1B" w:rsidRDefault="00615474" w:rsidP="00615474">
      <w:pPr>
        <w:rPr>
          <w:b/>
        </w:rPr>
      </w:pPr>
      <w:r w:rsidRPr="00106B1B">
        <w:rPr>
          <w:b/>
        </w:rPr>
        <w:t xml:space="preserve">Ubytovatel je povinen: 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 xml:space="preserve">zabezpečit ubytovací služby pro účastníky pobytu, včetně zabezpečení případných dalších předem smluvených služeb; 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 xml:space="preserve">zajistit kvalifikační a zdravotní způsobilost všech svých zaměstnanců, kteří budou v kontaktu s ubytovanými; 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zajistit odpovídající hygienické zázemí dle příslušných právních předpisů;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zabezpečit provozovnu z hlediska protipožární ochrany a BOZ;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 xml:space="preserve">zajistit a na vyžádání správních orgánů nebo Ubytovatele předat veškeré podklady potvrzující, že provozovna splňuje hygienické podmínky ubytovacího a stravovacího zařízení, podmínky pro zabezpečení výuky v souladu s vyhláškou Ministerstva zdravotnictví č. </w:t>
      </w:r>
      <w:r>
        <w:lastRenderedPageBreak/>
        <w:t xml:space="preserve">106/2001 Sb., o hygienických požadavcích na zotavovací akce pro děti, ve znění účinném v době zahájení akce, dále podklady prokazující splnění nároků na bezpečnost práce a protipožární ochranu. 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zajistit a na vyžádání předložit protokol o</w:t>
      </w:r>
      <w:r w:rsidRPr="00354DCD">
        <w:t xml:space="preserve"> rozboru jakosti pitné vody</w:t>
      </w:r>
      <w:r>
        <w:t xml:space="preserve"> ne starší tři měsíce, pokud není</w:t>
      </w:r>
      <w:r w:rsidRPr="00354DCD">
        <w:t xml:space="preserve"> pitná voda zabezpečena osobami uvedenými v § 3 odst. 2 </w:t>
      </w:r>
      <w:proofErr w:type="spellStart"/>
      <w:r w:rsidRPr="00354DCD">
        <w:t>ZoVZ</w:t>
      </w:r>
      <w:proofErr w:type="spellEnd"/>
      <w:r>
        <w:t>.</w:t>
      </w:r>
    </w:p>
    <w:p w:rsidR="00615474" w:rsidRPr="00106B1B" w:rsidRDefault="00615474" w:rsidP="00615474">
      <w:pPr>
        <w:rPr>
          <w:b/>
        </w:rPr>
      </w:pPr>
      <w:r w:rsidRPr="00106B1B">
        <w:rPr>
          <w:b/>
        </w:rPr>
        <w:t>Ubytovaný je povinen: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dodržovat ubytovací a provozní řád ubytovatele, včetně bezpečnostních a protipožárních předpisů;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zajistit nepřetržitý dohled nad dětmi, žáky a jejich chováním, včetně řádného poučení o chování v prostorách provozovny a okolí, zejména k předejití případné škodě na zdraví či majetku dětí, žáků, členů pedagogického doprovodu, ubytovatele, zaměstnanců ubytovatele či třetích osob;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udržovat užívané prostory v ubytovacím zařízení v čistotě a pořádku v souladu s platnými hygienickými zásadami;</w:t>
      </w:r>
    </w:p>
    <w:p w:rsidR="00615474" w:rsidRDefault="00615474" w:rsidP="00615474">
      <w:pPr>
        <w:pStyle w:val="Odstavecseseznamem"/>
        <w:numPr>
          <w:ilvl w:val="0"/>
          <w:numId w:val="1"/>
        </w:numPr>
      </w:pPr>
      <w:r>
        <w:t>sepsat případné závady bezprostředně po nastoupení k pobytu a písemně je předat ubytovateli;</w:t>
      </w:r>
    </w:p>
    <w:p w:rsidR="00615474" w:rsidRDefault="00615474" w:rsidP="00615474">
      <w:pPr>
        <w:spacing w:after="0"/>
      </w:pPr>
      <w:r>
        <w:t>Případné škody na majetku ubytovatele jsou smluvní strany povinny sepsat formou písemného protokolu, který bude sloužit jako podklad k uhrazení škody z pojištění odpovědnosti po ukončení pobytu. Protokol bude podepsán ubytovatelem a ubytovaným, resp. táborovým vedoucím.</w:t>
      </w:r>
    </w:p>
    <w:p w:rsidR="00615474" w:rsidRDefault="00615474" w:rsidP="00615474">
      <w:pPr>
        <w:spacing w:after="0"/>
      </w:pPr>
    </w:p>
    <w:p w:rsidR="00615474" w:rsidRPr="00191958" w:rsidRDefault="00615474" w:rsidP="00615474">
      <w:pPr>
        <w:rPr>
          <w:b/>
        </w:rPr>
      </w:pPr>
      <w:r>
        <w:rPr>
          <w:b/>
        </w:rPr>
        <w:t xml:space="preserve">4) </w:t>
      </w:r>
      <w:r w:rsidRPr="00191958">
        <w:rPr>
          <w:b/>
        </w:rPr>
        <w:t xml:space="preserve">Závěrečná ustanovení </w:t>
      </w:r>
    </w:p>
    <w:p w:rsidR="00615474" w:rsidRDefault="00615474" w:rsidP="00615474">
      <w:r w:rsidRPr="007921D3">
        <w:rPr>
          <w:b/>
        </w:rPr>
        <w:t>Tato smlouva a právní v</w:t>
      </w:r>
      <w:r>
        <w:t xml:space="preserve">ztahy vzniklé z této smlouvy se řídí českým právním řádem, zejména občanským zákoníkem. </w:t>
      </w:r>
    </w:p>
    <w:p w:rsidR="00615474" w:rsidRDefault="00615474" w:rsidP="00615474">
      <w:r>
        <w:t>Tato smlouva nabývá platnosti a účinnosti dnem podpisu obou smluvních stran a bude zveřejněna ubytovaným v registru smluv v souladu se zákonem č. 340/2015 Sb.</w:t>
      </w:r>
    </w:p>
    <w:p w:rsidR="00615474" w:rsidRDefault="00615474" w:rsidP="00615474">
      <w:r>
        <w:t xml:space="preserve">Smluvní strany prohlašují, že tuto smlouvu uzavřely na základě pravé a svobodné vůle, nikoliv v tísni za jednostranně nevýhodných podmínek a jsou oprávněny k podpisu této smlouvy, na důkaz čehož tuto opatřují svými podpisy. </w:t>
      </w:r>
    </w:p>
    <w:p w:rsidR="00615474" w:rsidRDefault="00615474" w:rsidP="00615474">
      <w:r>
        <w:t xml:space="preserve">Tuto smlouvu lze měnit pouze písemnými dodatky podepsanými oběma smluvními stranami. Jinou, než písemnou formu smluvní strany výslovně vylučují. Změna tohoto ustanovení je možná pouze a jenom písemnou formou. </w:t>
      </w:r>
    </w:p>
    <w:p w:rsidR="00615474" w:rsidRDefault="00615474" w:rsidP="00615474">
      <w:r>
        <w:t>Tato smlouva je vyhotovena ve dvou stejnopisech, přičemž každá smluvní strana obdrží po jednom stejnopisu.</w:t>
      </w:r>
    </w:p>
    <w:p w:rsidR="00615474" w:rsidRDefault="00615474" w:rsidP="00615474">
      <w:pPr>
        <w:spacing w:after="0"/>
      </w:pPr>
    </w:p>
    <w:p w:rsidR="00615474" w:rsidRDefault="00615474" w:rsidP="00615474">
      <w:r>
        <w:t xml:space="preserve">V Podmoklech dne .......................................... </w:t>
      </w:r>
      <w:r>
        <w:tab/>
      </w:r>
      <w:r>
        <w:tab/>
        <w:t>V Plzni dne .......................................................</w:t>
      </w:r>
    </w:p>
    <w:p w:rsidR="00615474" w:rsidRDefault="00615474" w:rsidP="00615474"/>
    <w:p w:rsidR="00615474" w:rsidRDefault="00615474" w:rsidP="00615474"/>
    <w:p w:rsidR="00615474" w:rsidRDefault="00615474" w:rsidP="00615474"/>
    <w:p w:rsidR="00615474" w:rsidRDefault="00615474" w:rsidP="00615474">
      <w:pPr>
        <w:spacing w:after="0"/>
      </w:pPr>
      <w:r>
        <w:t>......................................................................</w:t>
      </w:r>
      <w:r>
        <w:tab/>
      </w:r>
      <w:r>
        <w:tab/>
        <w:t>..........................................................................</w:t>
      </w:r>
    </w:p>
    <w:p w:rsidR="00615474" w:rsidRDefault="00615474" w:rsidP="00615474">
      <w:pPr>
        <w:spacing w:after="0"/>
      </w:pPr>
      <w:r>
        <w:t>razítko a podpis ubytovatele</w:t>
      </w:r>
      <w:r>
        <w:tab/>
      </w:r>
      <w:r>
        <w:tab/>
      </w:r>
      <w:r>
        <w:tab/>
      </w:r>
      <w:r>
        <w:tab/>
        <w:t xml:space="preserve">razítko a podpis ubytovaného </w:t>
      </w:r>
    </w:p>
    <w:p w:rsidR="00056A93" w:rsidRDefault="00615474" w:rsidP="00615474">
      <w:pPr>
        <w:spacing w:after="0"/>
      </w:pPr>
      <w:r>
        <w:t xml:space="preserve">(statutární zástupce) </w:t>
      </w:r>
      <w:r>
        <w:tab/>
      </w:r>
      <w:r>
        <w:tab/>
      </w:r>
      <w:r>
        <w:tab/>
      </w:r>
      <w:r>
        <w:tab/>
      </w:r>
      <w:r>
        <w:tab/>
        <w:t>(statutární zástupce)</w:t>
      </w:r>
    </w:p>
    <w:sectPr w:rsidR="0005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397C"/>
    <w:multiLevelType w:val="hybridMultilevel"/>
    <w:tmpl w:val="6622A2A2"/>
    <w:lvl w:ilvl="0" w:tplc="837CA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4"/>
    <w:rsid w:val="00056A93"/>
    <w:rsid w:val="00564451"/>
    <w:rsid w:val="00615474"/>
    <w:rsid w:val="00B32448"/>
    <w:rsid w:val="00E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B420-89AA-49D4-9EE3-D6F8BCDC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Severa</dc:creator>
  <cp:keywords/>
  <dc:description/>
  <cp:lastModifiedBy>Věra Šašková</cp:lastModifiedBy>
  <cp:revision>2</cp:revision>
  <dcterms:created xsi:type="dcterms:W3CDTF">2022-05-16T10:56:00Z</dcterms:created>
  <dcterms:modified xsi:type="dcterms:W3CDTF">2022-05-16T10:56:00Z</dcterms:modified>
</cp:coreProperties>
</file>