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4E25EB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4CA3445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37BC1">
        <w:rPr>
          <w:rFonts w:ascii="Segoe UI" w:hAnsi="Segoe UI" w:cs="Segoe UI"/>
          <w:color w:val="808080" w:themeColor="background1" w:themeShade="80"/>
          <w:sz w:val="32"/>
          <w:szCs w:val="32"/>
        </w:rPr>
        <w:t>4081</w:t>
      </w:r>
      <w:r w:rsidR="006D746E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1FCB4762" w:rsidR="00461260" w:rsidRPr="00C20DB9" w:rsidRDefault="00237BC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Luby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58EC5141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237BC1">
        <w:rPr>
          <w:rFonts w:ascii="Segoe UI" w:hAnsi="Segoe UI" w:cs="Segoe UI"/>
          <w:color w:val="auto"/>
          <w:sz w:val="20"/>
        </w:rPr>
        <w:t>Městský úřad Luby, Nám. 5. května 164, 351 37 Luby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6A7F87AC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237BC1">
        <w:rPr>
          <w:rFonts w:ascii="Segoe UI" w:hAnsi="Segoe UI" w:cs="Segoe UI"/>
          <w:color w:val="auto"/>
          <w:sz w:val="20"/>
        </w:rPr>
        <w:t>254053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5CBA8C74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zastoupené: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237BC1">
        <w:rPr>
          <w:rFonts w:ascii="Segoe UI" w:hAnsi="Segoe UI" w:cs="Segoe UI"/>
          <w:color w:val="auto"/>
          <w:sz w:val="20"/>
        </w:rPr>
        <w:t>Ing. Vladimírem  W o r m 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3235DEBF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374436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237BC1">
        <w:rPr>
          <w:rFonts w:ascii="Segoe UI" w:hAnsi="Segoe UI" w:cs="Segoe UI"/>
          <w:color w:val="auto"/>
          <w:sz w:val="20"/>
        </w:rPr>
        <w:t>4081</w:t>
      </w:r>
      <w:r w:rsidR="00374436">
        <w:rPr>
          <w:rFonts w:ascii="Segoe UI" w:hAnsi="Segoe UI" w:cs="Segoe UI"/>
          <w:color w:val="auto"/>
          <w:sz w:val="20"/>
        </w:rPr>
        <w:t>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374436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374436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0C65D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237BC1" w:rsidRPr="00C20DB9">
        <w:rPr>
          <w:rFonts w:ascii="Segoe UI" w:hAnsi="Segoe UI" w:cs="Segoe UI"/>
          <w:color w:val="auto"/>
          <w:sz w:val="20"/>
        </w:rPr>
        <w:t>0</w:t>
      </w:r>
      <w:r w:rsidR="00237BC1">
        <w:rPr>
          <w:rFonts w:ascii="Segoe UI" w:hAnsi="Segoe UI" w:cs="Segoe UI"/>
          <w:color w:val="auto"/>
          <w:sz w:val="20"/>
        </w:rPr>
        <w:t>4081961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C20DB9">
        <w:rPr>
          <w:rFonts w:ascii="Segoe UI" w:hAnsi="Segoe UI" w:cs="Segoe UI"/>
          <w:color w:val="auto"/>
          <w:sz w:val="20"/>
        </w:rPr>
        <w:t>1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237BC1">
        <w:rPr>
          <w:rFonts w:ascii="Segoe UI" w:hAnsi="Segoe UI" w:cs="Segoe UI"/>
          <w:color w:val="auto"/>
          <w:sz w:val="20"/>
        </w:rPr>
        <w:t>11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237BC1">
        <w:rPr>
          <w:rFonts w:ascii="Segoe UI" w:hAnsi="Segoe UI" w:cs="Segoe UI"/>
          <w:color w:val="auto"/>
          <w:sz w:val="20"/>
        </w:rPr>
        <w:t>19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6FE638D3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</w:t>
      </w:r>
      <w:r w:rsidR="000C65D1">
        <w:rPr>
          <w:rFonts w:ascii="Segoe UI" w:hAnsi="Segoe UI" w:cs="Segoe UI"/>
        </w:rPr>
        <w:t xml:space="preserve"> 1</w:t>
      </w:r>
      <w:r w:rsidR="00237BC1">
        <w:rPr>
          <w:rFonts w:ascii="Segoe UI" w:hAnsi="Segoe UI" w:cs="Segoe UI"/>
        </w:rPr>
        <w:t>2/</w:t>
      </w:r>
      <w:r w:rsidRPr="00C20DB9">
        <w:rPr>
          <w:rFonts w:ascii="Segoe UI" w:hAnsi="Segoe UI" w:cs="Segoe UI"/>
        </w:rPr>
        <w:t>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DA67" w14:textId="77777777" w:rsidR="006001A7" w:rsidRDefault="006001A7">
      <w:r>
        <w:separator/>
      </w:r>
    </w:p>
  </w:endnote>
  <w:endnote w:type="continuationSeparator" w:id="0">
    <w:p w14:paraId="7F4870FF" w14:textId="77777777" w:rsidR="006001A7" w:rsidRDefault="006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875BF7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B1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76DE87F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B1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DED2" w14:textId="77777777" w:rsidR="006001A7" w:rsidRDefault="006001A7">
      <w:r>
        <w:separator/>
      </w:r>
    </w:p>
  </w:footnote>
  <w:footnote w:type="continuationSeparator" w:id="0">
    <w:p w14:paraId="020FB283" w14:textId="77777777" w:rsidR="006001A7" w:rsidRDefault="0060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D1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94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BC1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436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01A7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D746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09B1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30A1-2594-4251-B939-BCFE55D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2022-05-13T12:38:00Z</dcterms:created>
  <dcterms:modified xsi:type="dcterms:W3CDTF">2022-05-13T12:38:00Z</dcterms:modified>
</cp:coreProperties>
</file>