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77EFA" w14:textId="77777777" w:rsidR="007003BB" w:rsidRDefault="007003BB" w:rsidP="008811BD">
      <w:pPr>
        <w:rPr>
          <w:rFonts w:ascii="Calibri" w:hAnsi="Calibri"/>
          <w:sz w:val="16"/>
          <w:szCs w:val="16"/>
        </w:rPr>
      </w:pPr>
      <w:bookmarkStart w:id="0" w:name="_GoBack"/>
      <w:bookmarkEnd w:id="0"/>
    </w:p>
    <w:tbl>
      <w:tblPr>
        <w:tblpPr w:leftFromText="141" w:rightFromText="141" w:vertAnchor="page" w:horzAnchor="margin" w:tblpY="2588"/>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7003BB" w14:paraId="4B238B08" w14:textId="77777777" w:rsidTr="007003BB">
        <w:tc>
          <w:tcPr>
            <w:tcW w:w="9180" w:type="dxa"/>
            <w:shd w:val="clear" w:color="auto" w:fill="000000"/>
          </w:tcPr>
          <w:p w14:paraId="274F2F03" w14:textId="77777777" w:rsidR="007003BB" w:rsidRDefault="00512298" w:rsidP="007003BB">
            <w:pPr>
              <w:jc w:val="center"/>
              <w:rPr>
                <w:rFonts w:ascii="Calibri" w:hAnsi="Calibri"/>
                <w:b/>
                <w:sz w:val="20"/>
                <w:szCs w:val="20"/>
              </w:rPr>
            </w:pPr>
            <w:r>
              <w:rPr>
                <w:rFonts w:ascii="Calibri" w:hAnsi="Calibri"/>
                <w:b/>
                <w:sz w:val="20"/>
                <w:szCs w:val="20"/>
              </w:rPr>
              <w:t>SMLOUVA O DÍLO č. xxx/2022</w:t>
            </w:r>
            <w:r w:rsidR="00523A1A">
              <w:rPr>
                <w:rFonts w:ascii="Calibri" w:hAnsi="Calibri"/>
                <w:b/>
                <w:sz w:val="20"/>
                <w:szCs w:val="20"/>
              </w:rPr>
              <w:t>/MG</w:t>
            </w:r>
          </w:p>
          <w:p w14:paraId="23CB590A" w14:textId="77777777" w:rsidR="007003BB" w:rsidRDefault="007003BB" w:rsidP="007003BB">
            <w:pPr>
              <w:rPr>
                <w:rFonts w:ascii="Calibri" w:hAnsi="Calibri"/>
                <w:sz w:val="20"/>
                <w:szCs w:val="20"/>
              </w:rPr>
            </w:pPr>
          </w:p>
        </w:tc>
      </w:tr>
    </w:tbl>
    <w:p w14:paraId="2D9986CD" w14:textId="77777777" w:rsidR="007003BB" w:rsidRDefault="007003BB" w:rsidP="007003BB">
      <w:pPr>
        <w:rPr>
          <w:rFonts w:ascii="Calibri" w:hAnsi="Calibri"/>
          <w:sz w:val="16"/>
          <w:szCs w:val="16"/>
        </w:rPr>
      </w:pPr>
    </w:p>
    <w:p w14:paraId="75D53897" w14:textId="77777777" w:rsidR="006C0786" w:rsidRDefault="006C0786">
      <w:pPr>
        <w:jc w:val="center"/>
        <w:rPr>
          <w:rFonts w:ascii="Calibri" w:hAnsi="Calibri"/>
          <w:sz w:val="16"/>
          <w:szCs w:val="16"/>
        </w:rPr>
      </w:pPr>
      <w:r>
        <w:rPr>
          <w:rFonts w:ascii="Calibri" w:hAnsi="Calibri"/>
          <w:sz w:val="16"/>
          <w:szCs w:val="16"/>
        </w:rPr>
        <w:t>(dále v textu pouze jako „</w:t>
      </w:r>
      <w:r>
        <w:rPr>
          <w:rFonts w:ascii="Calibri" w:hAnsi="Calibri"/>
          <w:b/>
          <w:sz w:val="16"/>
          <w:szCs w:val="16"/>
        </w:rPr>
        <w:t>smlouva</w:t>
      </w:r>
      <w:r>
        <w:rPr>
          <w:rFonts w:ascii="Calibri" w:hAnsi="Calibri"/>
          <w:sz w:val="16"/>
          <w:szCs w:val="16"/>
        </w:rPr>
        <w:t>“)</w:t>
      </w:r>
    </w:p>
    <w:p w14:paraId="0FE8FC0F" w14:textId="77777777" w:rsidR="006C0786" w:rsidRDefault="006C0786">
      <w:pPr>
        <w:jc w:val="center"/>
        <w:rPr>
          <w:rFonts w:ascii="Calibri" w:hAnsi="Calibri"/>
          <w:sz w:val="16"/>
          <w:szCs w:val="16"/>
        </w:rPr>
      </w:pPr>
    </w:p>
    <w:p w14:paraId="781A8105" w14:textId="77777777" w:rsidR="004C05CC" w:rsidRPr="004C05CC" w:rsidRDefault="006C0786" w:rsidP="004C05CC">
      <w:pPr>
        <w:jc w:val="center"/>
        <w:rPr>
          <w:rFonts w:ascii="Calibri" w:hAnsi="Calibri"/>
          <w:sz w:val="16"/>
          <w:szCs w:val="16"/>
        </w:rPr>
      </w:pPr>
      <w:r>
        <w:rPr>
          <w:rFonts w:ascii="Calibri" w:hAnsi="Calibri"/>
          <w:sz w:val="16"/>
          <w:szCs w:val="16"/>
        </w:rPr>
        <w:t>kterou dle § 2586 a násl. zákona č. 89/2012 Sb., občanského zákoníku, v platném znění (dále v textu pouze jako „občanský zákoník“), uzavřely níže uvedeného dne, měsíce a roku a za následujících podmínek tyto</w:t>
      </w:r>
      <w:r w:rsidR="004C05CC" w:rsidRPr="004C05CC">
        <w:rPr>
          <w:rFonts w:ascii="Calibri" w:hAnsi="Calibri"/>
          <w:sz w:val="16"/>
          <w:szCs w:val="16"/>
        </w:rPr>
        <w:t xml:space="preserve"> smluvní strany:</w:t>
      </w:r>
    </w:p>
    <w:p w14:paraId="2BD49826" w14:textId="77777777" w:rsidR="00447A58" w:rsidRDefault="006C0786">
      <w:pPr>
        <w:numPr>
          <w:ilvl w:val="12"/>
          <w:numId w:val="0"/>
        </w:numPr>
        <w:tabs>
          <w:tab w:val="left" w:pos="1036"/>
        </w:tabs>
        <w:jc w:val="both"/>
        <w:rPr>
          <w:rFonts w:ascii="Calibri" w:hAnsi="Calibri"/>
          <w:b/>
          <w:bCs/>
          <w:color w:val="000000"/>
          <w:sz w:val="20"/>
          <w:szCs w:val="20"/>
        </w:rPr>
      </w:pPr>
      <w:r>
        <w:rPr>
          <w:rFonts w:ascii="Calibri" w:hAnsi="Calibri"/>
          <w:b/>
          <w:bCs/>
          <w:color w:val="000000"/>
          <w:sz w:val="20"/>
          <w:szCs w:val="20"/>
        </w:rPr>
        <w:tab/>
      </w:r>
    </w:p>
    <w:p w14:paraId="2C868B60" w14:textId="75817E35" w:rsidR="00270BB7" w:rsidRDefault="006C0786">
      <w:pPr>
        <w:jc w:val="both"/>
        <w:rPr>
          <w:rFonts w:ascii="Calibri" w:hAnsi="Calibri"/>
          <w:b/>
          <w:bCs/>
          <w:sz w:val="20"/>
          <w:szCs w:val="20"/>
        </w:rPr>
      </w:pPr>
      <w:r>
        <w:rPr>
          <w:rFonts w:ascii="Calibri" w:hAnsi="Calibri"/>
          <w:b/>
          <w:bCs/>
          <w:sz w:val="20"/>
          <w:szCs w:val="20"/>
        </w:rPr>
        <w:t>Moravská galerie v</w:t>
      </w:r>
      <w:r w:rsidR="002A1556">
        <w:rPr>
          <w:rFonts w:ascii="Calibri" w:hAnsi="Calibri"/>
          <w:b/>
          <w:bCs/>
          <w:sz w:val="20"/>
          <w:szCs w:val="20"/>
        </w:rPr>
        <w:t> </w:t>
      </w:r>
      <w:r>
        <w:rPr>
          <w:rFonts w:ascii="Calibri" w:hAnsi="Calibri"/>
          <w:b/>
          <w:bCs/>
          <w:sz w:val="20"/>
          <w:szCs w:val="20"/>
        </w:rPr>
        <w:t>Brně</w:t>
      </w:r>
      <w:r w:rsidR="002A1556">
        <w:rPr>
          <w:rFonts w:ascii="Calibri" w:hAnsi="Calibri"/>
          <w:b/>
          <w:bCs/>
          <w:sz w:val="20"/>
          <w:szCs w:val="20"/>
        </w:rPr>
        <w:t xml:space="preserve"> </w:t>
      </w:r>
    </w:p>
    <w:p w14:paraId="338C079C" w14:textId="2375DF7E" w:rsidR="00270BB7" w:rsidRDefault="00270BB7">
      <w:pPr>
        <w:jc w:val="both"/>
        <w:rPr>
          <w:rFonts w:ascii="Calibri" w:hAnsi="Calibri"/>
          <w:sz w:val="20"/>
          <w:szCs w:val="20"/>
        </w:rPr>
      </w:pPr>
      <w:r>
        <w:rPr>
          <w:rFonts w:ascii="Calibri" w:hAnsi="Calibri"/>
          <w:sz w:val="20"/>
          <w:szCs w:val="20"/>
        </w:rPr>
        <w:t>Moravská galerie</w:t>
      </w:r>
      <w:r w:rsidR="0031421A">
        <w:rPr>
          <w:rFonts w:ascii="Calibri" w:hAnsi="Calibri"/>
          <w:sz w:val="20"/>
          <w:szCs w:val="20"/>
        </w:rPr>
        <w:t xml:space="preserve"> v Brně</w:t>
      </w:r>
      <w:r>
        <w:rPr>
          <w:rFonts w:ascii="Calibri" w:hAnsi="Calibri"/>
          <w:sz w:val="20"/>
          <w:szCs w:val="20"/>
        </w:rPr>
        <w:t xml:space="preserve"> je příspěvko</w:t>
      </w:r>
      <w:r w:rsidR="00C66FB1">
        <w:rPr>
          <w:rFonts w:ascii="Calibri" w:hAnsi="Calibri"/>
          <w:sz w:val="20"/>
          <w:szCs w:val="20"/>
        </w:rPr>
        <w:t>vá</w:t>
      </w:r>
      <w:r>
        <w:rPr>
          <w:rFonts w:ascii="Calibri" w:hAnsi="Calibri"/>
          <w:sz w:val="20"/>
          <w:szCs w:val="20"/>
        </w:rPr>
        <w:t xml:space="preserve"> organizac</w:t>
      </w:r>
      <w:r w:rsidR="00C66FB1">
        <w:rPr>
          <w:rFonts w:ascii="Calibri" w:hAnsi="Calibri"/>
          <w:sz w:val="20"/>
          <w:szCs w:val="20"/>
        </w:rPr>
        <w:t>e</w:t>
      </w:r>
      <w:r>
        <w:rPr>
          <w:rFonts w:ascii="Calibri" w:hAnsi="Calibri"/>
          <w:sz w:val="20"/>
          <w:szCs w:val="20"/>
        </w:rPr>
        <w:t xml:space="preserve"> zřízen</w:t>
      </w:r>
      <w:r w:rsidR="00827665">
        <w:rPr>
          <w:rFonts w:ascii="Calibri" w:hAnsi="Calibri"/>
          <w:sz w:val="20"/>
          <w:szCs w:val="20"/>
        </w:rPr>
        <w:t>á Mini</w:t>
      </w:r>
      <w:r w:rsidR="0031421A">
        <w:rPr>
          <w:rFonts w:ascii="Calibri" w:hAnsi="Calibri"/>
          <w:sz w:val="20"/>
          <w:szCs w:val="20"/>
        </w:rPr>
        <w:t>sterstvem kultury</w:t>
      </w:r>
    </w:p>
    <w:p w14:paraId="779063A5" w14:textId="7B84DFD6" w:rsidR="006C0786" w:rsidRDefault="006C0786">
      <w:pPr>
        <w:jc w:val="both"/>
        <w:rPr>
          <w:rFonts w:ascii="Calibri" w:hAnsi="Calibri"/>
          <w:sz w:val="20"/>
          <w:szCs w:val="20"/>
        </w:rPr>
      </w:pPr>
      <w:r>
        <w:rPr>
          <w:rFonts w:ascii="Calibri" w:hAnsi="Calibri"/>
          <w:sz w:val="20"/>
          <w:szCs w:val="20"/>
        </w:rPr>
        <w:t xml:space="preserve">Se sídlem </w:t>
      </w:r>
      <w:r>
        <w:rPr>
          <w:rFonts w:ascii="Calibri" w:hAnsi="Calibri"/>
          <w:bCs/>
          <w:sz w:val="20"/>
          <w:szCs w:val="20"/>
        </w:rPr>
        <w:t>Husova 535/18, 662 26 Brno</w:t>
      </w:r>
    </w:p>
    <w:p w14:paraId="794BAB4C" w14:textId="77777777" w:rsidR="006C0786" w:rsidRDefault="006C0786">
      <w:pPr>
        <w:jc w:val="both"/>
        <w:rPr>
          <w:rFonts w:ascii="Calibri" w:hAnsi="Calibri"/>
          <w:sz w:val="20"/>
          <w:szCs w:val="20"/>
        </w:rPr>
      </w:pPr>
      <w:r>
        <w:rPr>
          <w:rFonts w:ascii="Calibri" w:hAnsi="Calibri"/>
          <w:sz w:val="20"/>
          <w:szCs w:val="20"/>
        </w:rPr>
        <w:t>IČ</w:t>
      </w:r>
      <w:r w:rsidR="00EA30FC">
        <w:rPr>
          <w:rFonts w:ascii="Calibri" w:hAnsi="Calibri"/>
          <w:sz w:val="20"/>
          <w:szCs w:val="20"/>
        </w:rPr>
        <w:t>O</w:t>
      </w:r>
      <w:r>
        <w:rPr>
          <w:rFonts w:ascii="Calibri" w:hAnsi="Calibri"/>
          <w:sz w:val="20"/>
          <w:szCs w:val="20"/>
        </w:rPr>
        <w:t xml:space="preserve">: </w:t>
      </w:r>
      <w:r>
        <w:rPr>
          <w:rFonts w:ascii="Calibri" w:hAnsi="Calibri"/>
          <w:bCs/>
          <w:sz w:val="20"/>
          <w:szCs w:val="20"/>
        </w:rPr>
        <w:t>00094871</w:t>
      </w:r>
    </w:p>
    <w:p w14:paraId="66F77446" w14:textId="77777777" w:rsidR="006C0786" w:rsidRDefault="006C0786">
      <w:pPr>
        <w:jc w:val="both"/>
        <w:rPr>
          <w:rFonts w:ascii="Calibri" w:hAnsi="Calibri"/>
          <w:sz w:val="20"/>
          <w:szCs w:val="20"/>
        </w:rPr>
      </w:pPr>
      <w:r>
        <w:rPr>
          <w:rFonts w:ascii="Calibri" w:hAnsi="Calibri"/>
          <w:sz w:val="20"/>
          <w:szCs w:val="20"/>
        </w:rPr>
        <w:t>DIČ: CZ</w:t>
      </w:r>
      <w:r>
        <w:rPr>
          <w:rFonts w:ascii="Calibri" w:hAnsi="Calibri"/>
          <w:bCs/>
          <w:sz w:val="20"/>
          <w:szCs w:val="20"/>
        </w:rPr>
        <w:t>00094871</w:t>
      </w:r>
    </w:p>
    <w:p w14:paraId="3E349066" w14:textId="77777777" w:rsidR="006C0786" w:rsidRDefault="006C0786">
      <w:pPr>
        <w:jc w:val="both"/>
        <w:rPr>
          <w:rFonts w:ascii="Calibri" w:hAnsi="Calibri"/>
          <w:sz w:val="20"/>
          <w:szCs w:val="20"/>
        </w:rPr>
      </w:pPr>
      <w:r>
        <w:rPr>
          <w:rFonts w:ascii="Calibri" w:hAnsi="Calibri"/>
          <w:sz w:val="20"/>
          <w:szCs w:val="20"/>
        </w:rPr>
        <w:t>Zastoupena panem Mgr. Janem Pressem, ředitelem</w:t>
      </w:r>
    </w:p>
    <w:p w14:paraId="01947346"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jedné a dále v textu jen jako „objednatel“</w:t>
      </w:r>
    </w:p>
    <w:p w14:paraId="3716EC38" w14:textId="77777777" w:rsidR="009720F8" w:rsidRDefault="009720F8">
      <w:pPr>
        <w:jc w:val="both"/>
        <w:rPr>
          <w:rFonts w:ascii="Calibri" w:hAnsi="Calibri"/>
          <w:sz w:val="20"/>
          <w:szCs w:val="20"/>
        </w:rPr>
      </w:pPr>
    </w:p>
    <w:p w14:paraId="0570E522" w14:textId="77777777" w:rsidR="006C0786" w:rsidRDefault="002D5641">
      <w:pPr>
        <w:jc w:val="both"/>
        <w:rPr>
          <w:rFonts w:ascii="Calibri" w:hAnsi="Calibri"/>
          <w:sz w:val="20"/>
          <w:szCs w:val="20"/>
        </w:rPr>
      </w:pPr>
      <w:r>
        <w:rPr>
          <w:rFonts w:ascii="Calibri" w:hAnsi="Calibri"/>
          <w:sz w:val="20"/>
          <w:szCs w:val="20"/>
        </w:rPr>
        <w:t>a</w:t>
      </w:r>
    </w:p>
    <w:p w14:paraId="5712FE8D" w14:textId="77777777" w:rsidR="004C05CC" w:rsidRDefault="004C05CC">
      <w:pPr>
        <w:jc w:val="both"/>
        <w:rPr>
          <w:rFonts w:ascii="Calibri" w:hAnsi="Calibri"/>
          <w:sz w:val="20"/>
          <w:szCs w:val="20"/>
        </w:rPr>
      </w:pPr>
    </w:p>
    <w:p w14:paraId="0EBC3FB7" w14:textId="77777777" w:rsidR="009720F8" w:rsidRPr="005C4E80" w:rsidRDefault="00062D1C">
      <w:pPr>
        <w:jc w:val="both"/>
        <w:rPr>
          <w:rFonts w:ascii="Calibri" w:hAnsi="Calibri"/>
          <w:sz w:val="20"/>
          <w:szCs w:val="20"/>
        </w:rPr>
      </w:pPr>
      <w:r w:rsidRPr="00925323">
        <w:rPr>
          <w:rFonts w:ascii="Calibri" w:hAnsi="Calibri"/>
          <w:sz w:val="20"/>
          <w:szCs w:val="20"/>
          <w:highlight w:val="yellow"/>
        </w:rPr>
        <w:t xml:space="preserve">[DOPLNÍ </w:t>
      </w:r>
      <w:r>
        <w:rPr>
          <w:rFonts w:ascii="Calibri" w:hAnsi="Calibri"/>
          <w:sz w:val="20"/>
          <w:szCs w:val="20"/>
          <w:highlight w:val="yellow"/>
        </w:rPr>
        <w:t>ZHOTOVITEL</w:t>
      </w:r>
      <w:r w:rsidRPr="00925323">
        <w:rPr>
          <w:rFonts w:ascii="Calibri" w:hAnsi="Calibri"/>
          <w:sz w:val="20"/>
          <w:szCs w:val="20"/>
          <w:highlight w:val="yellow"/>
        </w:rPr>
        <w:t>]</w:t>
      </w:r>
    </w:p>
    <w:p w14:paraId="66E516CF" w14:textId="77777777" w:rsidR="006C0786" w:rsidRDefault="00512298">
      <w:pPr>
        <w:jc w:val="both"/>
        <w:rPr>
          <w:rFonts w:ascii="Calibri" w:hAnsi="Calibri"/>
          <w:sz w:val="20"/>
          <w:szCs w:val="20"/>
        </w:rPr>
      </w:pPr>
      <w:r>
        <w:rPr>
          <w:rFonts w:ascii="Calibri" w:hAnsi="Calibri"/>
          <w:sz w:val="20"/>
          <w:szCs w:val="20"/>
        </w:rPr>
        <w:t xml:space="preserve">Se sídlem: </w:t>
      </w:r>
      <w:r w:rsidR="00062D1C" w:rsidRPr="00925323">
        <w:rPr>
          <w:rFonts w:ascii="Calibri" w:hAnsi="Calibri"/>
          <w:sz w:val="20"/>
          <w:szCs w:val="20"/>
          <w:highlight w:val="yellow"/>
        </w:rPr>
        <w:t xml:space="preserve">[DOPLNÍ </w:t>
      </w:r>
      <w:r w:rsidR="00062D1C">
        <w:rPr>
          <w:rFonts w:ascii="Calibri" w:hAnsi="Calibri"/>
          <w:sz w:val="20"/>
          <w:szCs w:val="20"/>
          <w:highlight w:val="yellow"/>
        </w:rPr>
        <w:t>ZHOTOVITEL</w:t>
      </w:r>
      <w:r w:rsidR="00062D1C" w:rsidRPr="00925323">
        <w:rPr>
          <w:rFonts w:ascii="Calibri" w:hAnsi="Calibri"/>
          <w:sz w:val="20"/>
          <w:szCs w:val="20"/>
          <w:highlight w:val="yellow"/>
        </w:rPr>
        <w:t>]</w:t>
      </w:r>
    </w:p>
    <w:p w14:paraId="7DA90067" w14:textId="77777777" w:rsidR="006C0786" w:rsidRPr="00B21BB4" w:rsidRDefault="006C0786" w:rsidP="005C4E80">
      <w:pPr>
        <w:jc w:val="both"/>
        <w:rPr>
          <w:rFonts w:ascii="Calibri" w:hAnsi="Calibri"/>
          <w:sz w:val="20"/>
          <w:szCs w:val="20"/>
        </w:rPr>
      </w:pPr>
      <w:r w:rsidRPr="00B21BB4">
        <w:rPr>
          <w:rFonts w:ascii="Calibri" w:hAnsi="Calibri"/>
          <w:sz w:val="20"/>
          <w:szCs w:val="20"/>
        </w:rPr>
        <w:t>IČ</w:t>
      </w:r>
      <w:r w:rsidR="00EA30FC">
        <w:rPr>
          <w:rFonts w:ascii="Calibri" w:hAnsi="Calibri"/>
          <w:sz w:val="20"/>
          <w:szCs w:val="20"/>
        </w:rPr>
        <w:t>O</w:t>
      </w:r>
      <w:r w:rsidRPr="00B21BB4">
        <w:rPr>
          <w:rFonts w:ascii="Calibri" w:hAnsi="Calibri"/>
          <w:sz w:val="20"/>
          <w:szCs w:val="20"/>
        </w:rPr>
        <w:t xml:space="preserve">: </w:t>
      </w:r>
      <w:r w:rsidR="00062D1C" w:rsidRPr="00925323">
        <w:rPr>
          <w:rFonts w:ascii="Calibri" w:hAnsi="Calibri"/>
          <w:sz w:val="20"/>
          <w:szCs w:val="20"/>
          <w:highlight w:val="yellow"/>
        </w:rPr>
        <w:t xml:space="preserve">[DOPLNÍ </w:t>
      </w:r>
      <w:r w:rsidR="00062D1C">
        <w:rPr>
          <w:rFonts w:ascii="Calibri" w:hAnsi="Calibri"/>
          <w:sz w:val="20"/>
          <w:szCs w:val="20"/>
          <w:highlight w:val="yellow"/>
        </w:rPr>
        <w:t>ZHOTOVITEL</w:t>
      </w:r>
      <w:r w:rsidR="00062D1C" w:rsidRPr="00925323">
        <w:rPr>
          <w:rFonts w:ascii="Calibri" w:hAnsi="Calibri"/>
          <w:sz w:val="20"/>
          <w:szCs w:val="20"/>
          <w:highlight w:val="yellow"/>
        </w:rPr>
        <w:t>]</w:t>
      </w:r>
    </w:p>
    <w:p w14:paraId="57815D43" w14:textId="77777777" w:rsidR="00842B66" w:rsidRDefault="006C0786" w:rsidP="00CD6CCB">
      <w:pPr>
        <w:jc w:val="both"/>
        <w:rPr>
          <w:rFonts w:ascii="Calibri" w:hAnsi="Calibri"/>
          <w:sz w:val="20"/>
          <w:szCs w:val="20"/>
        </w:rPr>
      </w:pPr>
      <w:r>
        <w:rPr>
          <w:rFonts w:ascii="Calibri" w:hAnsi="Calibri"/>
          <w:sz w:val="20"/>
          <w:szCs w:val="20"/>
        </w:rPr>
        <w:t xml:space="preserve">DIČ: </w:t>
      </w:r>
      <w:r w:rsidR="00062D1C" w:rsidRPr="00925323">
        <w:rPr>
          <w:rFonts w:ascii="Calibri" w:hAnsi="Calibri"/>
          <w:sz w:val="20"/>
          <w:szCs w:val="20"/>
          <w:highlight w:val="yellow"/>
        </w:rPr>
        <w:t xml:space="preserve">[DOPLNÍ </w:t>
      </w:r>
      <w:r w:rsidR="00062D1C">
        <w:rPr>
          <w:rFonts w:ascii="Calibri" w:hAnsi="Calibri"/>
          <w:sz w:val="20"/>
          <w:szCs w:val="20"/>
          <w:highlight w:val="yellow"/>
        </w:rPr>
        <w:t>ZHOTOVITEL</w:t>
      </w:r>
      <w:r w:rsidR="00062D1C" w:rsidRPr="00925323">
        <w:rPr>
          <w:rFonts w:ascii="Calibri" w:hAnsi="Calibri"/>
          <w:sz w:val="20"/>
          <w:szCs w:val="20"/>
          <w:highlight w:val="yellow"/>
        </w:rPr>
        <w:t>]</w:t>
      </w:r>
    </w:p>
    <w:p w14:paraId="18E3B845" w14:textId="7BF93E2D" w:rsidR="006C0786" w:rsidRDefault="006C0786">
      <w:pPr>
        <w:jc w:val="both"/>
        <w:rPr>
          <w:rFonts w:ascii="Calibri" w:hAnsi="Calibri"/>
          <w:sz w:val="20"/>
          <w:szCs w:val="20"/>
        </w:rPr>
      </w:pPr>
      <w:r>
        <w:rPr>
          <w:rFonts w:ascii="Calibri" w:hAnsi="Calibri"/>
          <w:sz w:val="20"/>
          <w:szCs w:val="20"/>
        </w:rPr>
        <w:t>Zapsaná v obchodním rejstříku</w:t>
      </w:r>
      <w:r w:rsidR="001B488B">
        <w:rPr>
          <w:rFonts w:ascii="Calibri" w:hAnsi="Calibri"/>
          <w:sz w:val="20"/>
          <w:szCs w:val="20"/>
        </w:rPr>
        <w:t xml:space="preserve"> </w:t>
      </w:r>
      <w:r w:rsidR="009D2E44">
        <w:rPr>
          <w:rFonts w:ascii="Calibri" w:hAnsi="Calibri"/>
          <w:sz w:val="20"/>
          <w:szCs w:val="20"/>
        </w:rPr>
        <w:t>vedeném Krajským soud</w:t>
      </w:r>
      <w:r w:rsidR="00512298">
        <w:rPr>
          <w:rFonts w:ascii="Calibri" w:hAnsi="Calibri"/>
          <w:sz w:val="20"/>
          <w:szCs w:val="20"/>
        </w:rPr>
        <w:t xml:space="preserve">em </w:t>
      </w:r>
      <w:r>
        <w:rPr>
          <w:rFonts w:ascii="Calibri" w:hAnsi="Calibri"/>
          <w:sz w:val="20"/>
          <w:szCs w:val="20"/>
        </w:rPr>
        <w:t xml:space="preserve"> </w:t>
      </w:r>
    </w:p>
    <w:p w14:paraId="7320FC3D" w14:textId="77777777" w:rsidR="006C0786" w:rsidRDefault="00512298">
      <w:pPr>
        <w:jc w:val="both"/>
        <w:rPr>
          <w:rFonts w:ascii="Calibri" w:hAnsi="Calibri"/>
          <w:sz w:val="20"/>
          <w:szCs w:val="20"/>
        </w:rPr>
      </w:pPr>
      <w:r>
        <w:rPr>
          <w:rFonts w:ascii="Calibri" w:hAnsi="Calibri"/>
          <w:sz w:val="20"/>
          <w:szCs w:val="20"/>
        </w:rPr>
        <w:t xml:space="preserve">Zastoupena: </w:t>
      </w:r>
    </w:p>
    <w:p w14:paraId="5379B3CF"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druhé a dále v textu jen jako „zhotovitel“</w:t>
      </w:r>
    </w:p>
    <w:p w14:paraId="7EF3EB94" w14:textId="77777777" w:rsidR="004C05CC" w:rsidRDefault="004C05CC">
      <w:pPr>
        <w:jc w:val="both"/>
        <w:rPr>
          <w:rFonts w:ascii="Calibri" w:hAnsi="Calibri"/>
          <w:sz w:val="20"/>
          <w:szCs w:val="20"/>
        </w:rPr>
      </w:pPr>
    </w:p>
    <w:p w14:paraId="6EA195BB" w14:textId="77777777" w:rsidR="006C0786" w:rsidRDefault="006C0786">
      <w:pPr>
        <w:jc w:val="both"/>
        <w:rPr>
          <w:rFonts w:ascii="Calibri" w:hAnsi="Calibri"/>
          <w:sz w:val="20"/>
          <w:szCs w:val="20"/>
        </w:rPr>
      </w:pPr>
      <w:r>
        <w:rPr>
          <w:rFonts w:ascii="Calibri" w:hAnsi="Calibri"/>
          <w:sz w:val="20"/>
          <w:szCs w:val="20"/>
        </w:rPr>
        <w:t>Pro případ, že dojde ke změně kteréhokoli ze shora uvedených údajů, je smluvní strana, u které daná změna nastala, povinna informovat o ní druhou smluvní stranu, a to průkazným způsobem (formou doporučeného dopisu</w:t>
      </w:r>
      <w:r w:rsidR="003D2E51">
        <w:rPr>
          <w:rFonts w:ascii="Calibri" w:hAnsi="Calibri"/>
          <w:sz w:val="20"/>
          <w:szCs w:val="20"/>
        </w:rPr>
        <w:t xml:space="preserve"> ne</w:t>
      </w:r>
      <w:r w:rsidR="00665831">
        <w:rPr>
          <w:rFonts w:ascii="Calibri" w:hAnsi="Calibri"/>
          <w:sz w:val="20"/>
          <w:szCs w:val="20"/>
        </w:rPr>
        <w:t>b</w:t>
      </w:r>
      <w:r w:rsidR="003D2E51">
        <w:rPr>
          <w:rFonts w:ascii="Calibri" w:hAnsi="Calibri"/>
          <w:sz w:val="20"/>
          <w:szCs w:val="20"/>
        </w:rPr>
        <w:t>o e</w:t>
      </w:r>
      <w:r w:rsidR="00665831">
        <w:rPr>
          <w:rFonts w:ascii="Calibri" w:hAnsi="Calibri"/>
          <w:sz w:val="20"/>
          <w:szCs w:val="20"/>
        </w:rPr>
        <w:t>-</w:t>
      </w:r>
      <w:r w:rsidR="003D2E51">
        <w:rPr>
          <w:rFonts w:ascii="Calibri" w:hAnsi="Calibri"/>
          <w:sz w:val="20"/>
          <w:szCs w:val="20"/>
        </w:rPr>
        <w:t>mailem</w:t>
      </w:r>
      <w:r>
        <w:rPr>
          <w:rFonts w:ascii="Calibri" w:hAnsi="Calibri"/>
          <w:sz w:val="20"/>
          <w:szCs w:val="20"/>
        </w:rPr>
        <w:t>) a bez zbytečného odkladu. V případě, že z důvodu nedodržení nebo porušení povinnosti dle předchozí věty dojde ke škodě, zavazuje se strana, která škodu způsobila, tuto nahradit v plné výši.</w:t>
      </w:r>
    </w:p>
    <w:p w14:paraId="47FA28A2" w14:textId="77777777" w:rsidR="004C05CC" w:rsidRDefault="004C05CC">
      <w:pPr>
        <w:jc w:val="both"/>
        <w:rPr>
          <w:rFonts w:ascii="Calibri" w:hAnsi="Calibri"/>
          <w:b/>
          <w:sz w:val="20"/>
          <w:szCs w:val="20"/>
        </w:rPr>
      </w:pPr>
    </w:p>
    <w:p w14:paraId="62F5B8E0" w14:textId="77777777" w:rsidR="006C0786" w:rsidRDefault="006C0786">
      <w:pPr>
        <w:jc w:val="center"/>
        <w:rPr>
          <w:rFonts w:ascii="Calibri" w:hAnsi="Calibri"/>
          <w:b/>
          <w:sz w:val="20"/>
          <w:szCs w:val="20"/>
        </w:rPr>
      </w:pPr>
      <w:r>
        <w:rPr>
          <w:rFonts w:ascii="Calibri" w:hAnsi="Calibri"/>
          <w:b/>
          <w:sz w:val="20"/>
          <w:szCs w:val="20"/>
        </w:rPr>
        <w:t>I.</w:t>
      </w:r>
    </w:p>
    <w:p w14:paraId="07C2440B" w14:textId="77777777" w:rsidR="006C0786" w:rsidRDefault="006C0786">
      <w:pPr>
        <w:jc w:val="center"/>
        <w:rPr>
          <w:rFonts w:ascii="Calibri" w:hAnsi="Calibri"/>
          <w:b/>
          <w:sz w:val="20"/>
          <w:szCs w:val="20"/>
        </w:rPr>
      </w:pPr>
      <w:r>
        <w:rPr>
          <w:rFonts w:ascii="Calibri" w:hAnsi="Calibri"/>
          <w:b/>
          <w:sz w:val="20"/>
          <w:szCs w:val="20"/>
        </w:rPr>
        <w:t>Předmět smlouvy</w:t>
      </w:r>
    </w:p>
    <w:p w14:paraId="42B9053B" w14:textId="77777777" w:rsidR="00337BF3" w:rsidRDefault="006C0786">
      <w:pPr>
        <w:jc w:val="both"/>
        <w:rPr>
          <w:rFonts w:ascii="Calibri" w:hAnsi="Calibri" w:cs="Arial"/>
          <w:sz w:val="20"/>
          <w:szCs w:val="20"/>
        </w:rPr>
      </w:pPr>
      <w:r>
        <w:rPr>
          <w:rFonts w:ascii="Calibri" w:hAnsi="Calibri"/>
          <w:b/>
          <w:sz w:val="20"/>
          <w:szCs w:val="20"/>
        </w:rPr>
        <w:t>1.</w:t>
      </w:r>
      <w:r>
        <w:rPr>
          <w:rFonts w:ascii="Calibri" w:hAnsi="Calibri"/>
          <w:sz w:val="20"/>
          <w:szCs w:val="20"/>
        </w:rPr>
        <w:tab/>
      </w:r>
      <w:r w:rsidRPr="007C6159">
        <w:rPr>
          <w:rFonts w:ascii="Calibri" w:hAnsi="Calibri" w:cs="Arial"/>
          <w:sz w:val="20"/>
          <w:szCs w:val="20"/>
        </w:rPr>
        <w:t>Předmětem této smlouvy je provedení</w:t>
      </w:r>
      <w:r w:rsidR="00D26C74" w:rsidRPr="007C6159">
        <w:rPr>
          <w:rFonts w:ascii="Calibri" w:hAnsi="Calibri" w:cs="Arial"/>
          <w:sz w:val="20"/>
          <w:szCs w:val="20"/>
        </w:rPr>
        <w:t xml:space="preserve"> </w:t>
      </w:r>
      <w:r w:rsidRPr="007C6159">
        <w:rPr>
          <w:rFonts w:ascii="Calibri" w:hAnsi="Calibri" w:cs="Arial"/>
          <w:sz w:val="20"/>
          <w:szCs w:val="20"/>
        </w:rPr>
        <w:t>níže uvedeného díla</w:t>
      </w:r>
      <w:r w:rsidR="00C9327F" w:rsidRPr="007C6159">
        <w:rPr>
          <w:rFonts w:ascii="Calibri" w:hAnsi="Calibri" w:cs="Arial"/>
          <w:sz w:val="20"/>
          <w:szCs w:val="20"/>
        </w:rPr>
        <w:t xml:space="preserve"> -</w:t>
      </w:r>
      <w:r w:rsidRPr="007C6159">
        <w:rPr>
          <w:rFonts w:ascii="Calibri" w:hAnsi="Calibri" w:cs="Arial"/>
          <w:sz w:val="20"/>
          <w:szCs w:val="20"/>
        </w:rPr>
        <w:t xml:space="preserve"> </w:t>
      </w:r>
      <w:r w:rsidR="00C9327F" w:rsidRPr="007C6159">
        <w:rPr>
          <w:rFonts w:ascii="Calibri" w:hAnsi="Calibri" w:cs="Arial"/>
          <w:sz w:val="20"/>
          <w:szCs w:val="20"/>
        </w:rPr>
        <w:t xml:space="preserve">projekčních prací </w:t>
      </w:r>
      <w:r w:rsidR="00512298">
        <w:rPr>
          <w:rFonts w:ascii="Calibri" w:hAnsi="Calibri" w:cs="Arial"/>
          <w:sz w:val="20"/>
          <w:szCs w:val="20"/>
        </w:rPr>
        <w:t xml:space="preserve">- </w:t>
      </w:r>
      <w:r w:rsidRPr="007C6159">
        <w:rPr>
          <w:rFonts w:ascii="Calibri" w:hAnsi="Calibri" w:cs="Arial"/>
          <w:sz w:val="20"/>
          <w:szCs w:val="20"/>
        </w:rPr>
        <w:t xml:space="preserve">v souvislosti se stavební akcí </w:t>
      </w:r>
      <w:r w:rsidR="00512298" w:rsidRPr="00512298">
        <w:rPr>
          <w:rFonts w:ascii="Calibri" w:hAnsi="Calibri" w:cs="Arial"/>
          <w:sz w:val="20"/>
          <w:szCs w:val="20"/>
        </w:rPr>
        <w:t>„Revitalizace Místodržitelského paláce - vybudování návštěvnického zázemí a vytvoření stálé expozice starého a užitého umění“</w:t>
      </w:r>
      <w:r w:rsidR="00512298" w:rsidRPr="009D062D">
        <w:rPr>
          <w:sz w:val="22"/>
          <w:szCs w:val="22"/>
        </w:rPr>
        <w:t xml:space="preserve"> </w:t>
      </w:r>
      <w:r w:rsidRPr="007C6159">
        <w:rPr>
          <w:rFonts w:ascii="Calibri" w:hAnsi="Calibri" w:cs="Arial"/>
          <w:sz w:val="20"/>
          <w:szCs w:val="20"/>
        </w:rPr>
        <w:t>(</w:t>
      </w:r>
      <w:r w:rsidRPr="00F418E8">
        <w:rPr>
          <w:rFonts w:ascii="Calibri" w:hAnsi="Calibri" w:cs="Arial"/>
          <w:sz w:val="20"/>
          <w:szCs w:val="20"/>
        </w:rPr>
        <w:t>pro účely té</w:t>
      </w:r>
      <w:r w:rsidR="00512298">
        <w:rPr>
          <w:rFonts w:ascii="Calibri" w:hAnsi="Calibri" w:cs="Arial"/>
          <w:sz w:val="20"/>
          <w:szCs w:val="20"/>
        </w:rPr>
        <w:t>to smlouvy dále také jen jako „</w:t>
      </w:r>
      <w:r w:rsidR="00641CDE">
        <w:rPr>
          <w:rFonts w:ascii="Calibri" w:hAnsi="Calibri" w:cs="Arial"/>
          <w:sz w:val="20"/>
          <w:szCs w:val="20"/>
        </w:rPr>
        <w:t>s</w:t>
      </w:r>
      <w:r w:rsidR="00512298">
        <w:rPr>
          <w:rFonts w:ascii="Calibri" w:hAnsi="Calibri" w:cs="Arial"/>
          <w:sz w:val="20"/>
          <w:szCs w:val="20"/>
        </w:rPr>
        <w:t>tavba“)</w:t>
      </w:r>
      <w:r w:rsidRPr="00F418E8">
        <w:rPr>
          <w:rFonts w:ascii="Calibri" w:hAnsi="Calibri" w:cs="Arial"/>
          <w:sz w:val="20"/>
          <w:szCs w:val="20"/>
        </w:rPr>
        <w:t xml:space="preserve"> na </w:t>
      </w:r>
      <w:r w:rsidR="004B5A0C" w:rsidRPr="00F418E8">
        <w:rPr>
          <w:rFonts w:ascii="Calibri" w:hAnsi="Calibri" w:cs="Arial"/>
          <w:sz w:val="20"/>
          <w:szCs w:val="20"/>
        </w:rPr>
        <w:t>parcele</w:t>
      </w:r>
      <w:r w:rsidR="000D7775" w:rsidRPr="00F418E8">
        <w:rPr>
          <w:rFonts w:ascii="Calibri" w:hAnsi="Calibri" w:cs="Arial"/>
          <w:sz w:val="20"/>
          <w:szCs w:val="20"/>
        </w:rPr>
        <w:t xml:space="preserve"> </w:t>
      </w:r>
      <w:r w:rsidRPr="00F418E8">
        <w:rPr>
          <w:rFonts w:ascii="Calibri" w:hAnsi="Calibri" w:cs="Arial"/>
          <w:sz w:val="20"/>
          <w:szCs w:val="20"/>
        </w:rPr>
        <w:t xml:space="preserve">č. </w:t>
      </w:r>
      <w:r w:rsidR="00512298">
        <w:rPr>
          <w:rFonts w:ascii="Calibri" w:hAnsi="Calibri" w:cs="Arial"/>
          <w:sz w:val="20"/>
          <w:szCs w:val="20"/>
        </w:rPr>
        <w:t>1</w:t>
      </w:r>
      <w:r w:rsidR="00C9327F" w:rsidRPr="00F76F0A">
        <w:rPr>
          <w:rFonts w:ascii="Calibri" w:hAnsi="Calibri" w:cs="Arial"/>
          <w:sz w:val="20"/>
          <w:szCs w:val="20"/>
        </w:rPr>
        <w:t xml:space="preserve">, </w:t>
      </w:r>
      <w:r w:rsidRPr="00F76F0A">
        <w:rPr>
          <w:rFonts w:ascii="Calibri" w:hAnsi="Calibri" w:cs="Arial"/>
          <w:sz w:val="20"/>
          <w:szCs w:val="20"/>
        </w:rPr>
        <w:t xml:space="preserve">v k.ú. </w:t>
      </w:r>
      <w:r w:rsidR="00512298">
        <w:rPr>
          <w:rFonts w:ascii="Calibri" w:hAnsi="Calibri" w:cs="Arial"/>
          <w:sz w:val="20"/>
          <w:szCs w:val="20"/>
        </w:rPr>
        <w:t>Město Brno</w:t>
      </w:r>
      <w:r w:rsidR="00BC43B5" w:rsidRPr="00F76F0A">
        <w:rPr>
          <w:rFonts w:ascii="Calibri" w:hAnsi="Calibri" w:cs="Arial"/>
          <w:sz w:val="20"/>
          <w:szCs w:val="20"/>
        </w:rPr>
        <w:t xml:space="preserve"> </w:t>
      </w:r>
      <w:r w:rsidRPr="00F76F0A">
        <w:rPr>
          <w:rFonts w:ascii="Calibri" w:hAnsi="Calibri" w:cs="Arial"/>
          <w:sz w:val="20"/>
          <w:szCs w:val="20"/>
        </w:rPr>
        <w:t xml:space="preserve">a spočívajícího </w:t>
      </w:r>
      <w:r w:rsidRPr="00F418E8">
        <w:rPr>
          <w:rFonts w:ascii="Calibri" w:hAnsi="Calibri" w:cs="Arial"/>
          <w:sz w:val="20"/>
          <w:szCs w:val="20"/>
        </w:rPr>
        <w:t>v následujících činnostech:</w:t>
      </w:r>
    </w:p>
    <w:p w14:paraId="4F0A7ADB" w14:textId="77777777" w:rsidR="00BA4DBE" w:rsidRDefault="00BA4DBE">
      <w:pPr>
        <w:jc w:val="both"/>
        <w:rPr>
          <w:rFonts w:ascii="Calibri" w:hAnsi="Calibri" w:cs="Arial"/>
          <w:sz w:val="20"/>
          <w:szCs w:val="20"/>
        </w:rPr>
      </w:pPr>
    </w:p>
    <w:p w14:paraId="6017F5E7" w14:textId="77777777" w:rsidR="00A7391D" w:rsidRDefault="00A7391D" w:rsidP="009E4E08">
      <w:pPr>
        <w:jc w:val="both"/>
        <w:rPr>
          <w:rFonts w:ascii="Calibri" w:hAnsi="Calibri"/>
          <w:sz w:val="20"/>
          <w:szCs w:val="20"/>
        </w:rPr>
      </w:pPr>
    </w:p>
    <w:p w14:paraId="124190AA" w14:textId="77777777" w:rsidR="00967048" w:rsidRPr="00BA4DBE" w:rsidRDefault="00337BF3" w:rsidP="009E4E08">
      <w:pPr>
        <w:numPr>
          <w:ilvl w:val="0"/>
          <w:numId w:val="4"/>
        </w:numPr>
        <w:jc w:val="both"/>
        <w:rPr>
          <w:rFonts w:ascii="Calibri" w:hAnsi="Calibri"/>
          <w:b/>
          <w:sz w:val="20"/>
          <w:szCs w:val="20"/>
        </w:rPr>
      </w:pPr>
      <w:r w:rsidRPr="00BA4DBE">
        <w:rPr>
          <w:rFonts w:ascii="Calibri" w:hAnsi="Calibri"/>
          <w:b/>
          <w:sz w:val="20"/>
          <w:szCs w:val="20"/>
        </w:rPr>
        <w:t>vypracování</w:t>
      </w:r>
      <w:r w:rsidR="00967048" w:rsidRPr="00BA4DBE">
        <w:rPr>
          <w:rFonts w:ascii="Calibri" w:hAnsi="Calibri"/>
          <w:b/>
          <w:sz w:val="20"/>
          <w:szCs w:val="20"/>
        </w:rPr>
        <w:t xml:space="preserve"> </w:t>
      </w:r>
    </w:p>
    <w:p w14:paraId="785772E4" w14:textId="38029D7F" w:rsidR="00851F78" w:rsidRPr="00967048" w:rsidRDefault="00512298" w:rsidP="00D62569">
      <w:pPr>
        <w:numPr>
          <w:ilvl w:val="0"/>
          <w:numId w:val="39"/>
        </w:numPr>
        <w:ind w:left="993" w:hanging="284"/>
        <w:jc w:val="both"/>
        <w:rPr>
          <w:rFonts w:ascii="Calibri" w:hAnsi="Calibri"/>
          <w:sz w:val="20"/>
          <w:szCs w:val="20"/>
        </w:rPr>
      </w:pPr>
      <w:r>
        <w:rPr>
          <w:rFonts w:ascii="Calibri" w:hAnsi="Calibri"/>
          <w:b/>
          <w:sz w:val="20"/>
          <w:szCs w:val="20"/>
        </w:rPr>
        <w:t xml:space="preserve">kompletní </w:t>
      </w:r>
      <w:r w:rsidR="00B36F5D" w:rsidRPr="00967048">
        <w:rPr>
          <w:rFonts w:ascii="Calibri" w:hAnsi="Calibri"/>
          <w:b/>
          <w:sz w:val="20"/>
          <w:szCs w:val="20"/>
        </w:rPr>
        <w:t>projektové dokumentace pro provedení stavby</w:t>
      </w:r>
      <w:r>
        <w:rPr>
          <w:rFonts w:ascii="Calibri" w:hAnsi="Calibri"/>
          <w:sz w:val="20"/>
          <w:szCs w:val="20"/>
        </w:rPr>
        <w:t xml:space="preserve"> (</w:t>
      </w:r>
      <w:r w:rsidR="00C9506D">
        <w:rPr>
          <w:rFonts w:ascii="Calibri" w:hAnsi="Calibri"/>
          <w:sz w:val="20"/>
          <w:szCs w:val="20"/>
        </w:rPr>
        <w:t>„</w:t>
      </w:r>
      <w:r>
        <w:rPr>
          <w:rFonts w:ascii="Calibri" w:hAnsi="Calibri"/>
          <w:sz w:val="20"/>
          <w:szCs w:val="20"/>
        </w:rPr>
        <w:t>DPS</w:t>
      </w:r>
      <w:r w:rsidR="00C9506D">
        <w:rPr>
          <w:rFonts w:ascii="Calibri" w:hAnsi="Calibri"/>
          <w:sz w:val="20"/>
          <w:szCs w:val="20"/>
        </w:rPr>
        <w:t>“</w:t>
      </w:r>
      <w:r>
        <w:rPr>
          <w:rFonts w:ascii="Calibri" w:hAnsi="Calibri"/>
          <w:sz w:val="20"/>
          <w:szCs w:val="20"/>
        </w:rPr>
        <w:t>)</w:t>
      </w:r>
      <w:r w:rsidR="00B36F5D" w:rsidRPr="00967048">
        <w:rPr>
          <w:rFonts w:ascii="Calibri" w:hAnsi="Calibri"/>
          <w:sz w:val="20"/>
          <w:szCs w:val="20"/>
        </w:rPr>
        <w:t xml:space="preserve">, která bude v souladu s právními předpisy, zejména s vyhláškou č. 499/2006 Sb., o dokumentaci staveb a vyhláškou č. </w:t>
      </w:r>
      <w:bookmarkStart w:id="1" w:name="_Hlk5112487"/>
      <w:r w:rsidR="005936C3" w:rsidRPr="00967048">
        <w:rPr>
          <w:rFonts w:ascii="Calibri" w:hAnsi="Calibri"/>
          <w:sz w:val="20"/>
          <w:szCs w:val="20"/>
        </w:rPr>
        <w:t>169/2016 Sb</w:t>
      </w:r>
      <w:r w:rsidR="00B36F5D" w:rsidRPr="00967048">
        <w:rPr>
          <w:rFonts w:ascii="Calibri" w:hAnsi="Calibri"/>
          <w:sz w:val="20"/>
          <w:szCs w:val="20"/>
        </w:rPr>
        <w:t xml:space="preserve">., </w:t>
      </w:r>
      <w:r w:rsidR="005936C3" w:rsidRPr="00967048">
        <w:rPr>
          <w:rFonts w:ascii="Calibri" w:hAnsi="Calibri"/>
          <w:sz w:val="20"/>
          <w:szCs w:val="20"/>
        </w:rPr>
        <w:t>o stanovení rozsahu dokumentace veřejné zakázky na stavební práce</w:t>
      </w:r>
      <w:r w:rsidR="004E3FD0">
        <w:rPr>
          <w:rFonts w:ascii="Calibri" w:hAnsi="Calibri"/>
          <w:sz w:val="20"/>
          <w:szCs w:val="20"/>
        </w:rPr>
        <w:t>;</w:t>
      </w:r>
      <w:r w:rsidR="005936C3" w:rsidRPr="00967048">
        <w:rPr>
          <w:rFonts w:ascii="Calibri" w:hAnsi="Calibri"/>
          <w:sz w:val="20"/>
          <w:szCs w:val="20"/>
        </w:rPr>
        <w:t xml:space="preserve"> </w:t>
      </w:r>
    </w:p>
    <w:bookmarkEnd w:id="1"/>
    <w:p w14:paraId="4DDF8A51" w14:textId="394190AD" w:rsidR="00512298" w:rsidRDefault="00B36F5D" w:rsidP="0047682D">
      <w:pPr>
        <w:numPr>
          <w:ilvl w:val="0"/>
          <w:numId w:val="18"/>
        </w:numPr>
        <w:ind w:left="993" w:hanging="284"/>
        <w:jc w:val="both"/>
        <w:rPr>
          <w:rFonts w:ascii="Calibri" w:hAnsi="Calibri"/>
          <w:sz w:val="20"/>
          <w:szCs w:val="20"/>
        </w:rPr>
      </w:pPr>
      <w:r w:rsidRPr="00D62569">
        <w:rPr>
          <w:rFonts w:ascii="Calibri" w:hAnsi="Calibri"/>
          <w:b/>
          <w:bCs/>
          <w:sz w:val="20"/>
          <w:szCs w:val="20"/>
        </w:rPr>
        <w:t>soupisu stavebních prací, dodávek a služeb (rozpočtu) s výkazem výměr</w:t>
      </w:r>
      <w:r w:rsidR="00C75DE1">
        <w:rPr>
          <w:rFonts w:ascii="Calibri" w:hAnsi="Calibri"/>
          <w:b/>
          <w:bCs/>
          <w:sz w:val="20"/>
          <w:szCs w:val="20"/>
        </w:rPr>
        <w:t xml:space="preserve"> (</w:t>
      </w:r>
      <w:r w:rsidR="00C9506D">
        <w:rPr>
          <w:rFonts w:ascii="Calibri" w:hAnsi="Calibri"/>
          <w:b/>
          <w:bCs/>
          <w:sz w:val="20"/>
          <w:szCs w:val="20"/>
        </w:rPr>
        <w:t>„</w:t>
      </w:r>
      <w:r w:rsidR="00C75DE1">
        <w:rPr>
          <w:rFonts w:ascii="Calibri" w:hAnsi="Calibri"/>
          <w:b/>
          <w:bCs/>
          <w:sz w:val="20"/>
          <w:szCs w:val="20"/>
        </w:rPr>
        <w:t>VV</w:t>
      </w:r>
      <w:r w:rsidR="00C9506D">
        <w:rPr>
          <w:rFonts w:ascii="Calibri" w:hAnsi="Calibri"/>
          <w:b/>
          <w:bCs/>
          <w:sz w:val="20"/>
          <w:szCs w:val="20"/>
        </w:rPr>
        <w:t>“</w:t>
      </w:r>
      <w:r w:rsidR="00C75DE1">
        <w:rPr>
          <w:rFonts w:ascii="Calibri" w:hAnsi="Calibri"/>
          <w:b/>
          <w:bCs/>
          <w:sz w:val="20"/>
          <w:szCs w:val="20"/>
        </w:rPr>
        <w:t>)</w:t>
      </w:r>
      <w:r w:rsidRPr="00A7391D">
        <w:rPr>
          <w:rFonts w:ascii="Calibri" w:hAnsi="Calibri"/>
          <w:sz w:val="20"/>
          <w:szCs w:val="20"/>
        </w:rPr>
        <w:t>, který bude v souladu s právními předpisy, zejména s vyhláškou č. 499/2006 Sb., o dokumentaci staveb</w:t>
      </w:r>
      <w:r w:rsidR="00851F78" w:rsidRPr="00A7391D">
        <w:rPr>
          <w:rFonts w:ascii="Calibri" w:hAnsi="Calibri"/>
          <w:sz w:val="20"/>
          <w:szCs w:val="20"/>
        </w:rPr>
        <w:t xml:space="preserve"> a vyhláškou č. </w:t>
      </w:r>
      <w:bookmarkStart w:id="2" w:name="_Hlk5112503"/>
      <w:r w:rsidR="005936C3" w:rsidRPr="00A7391D">
        <w:rPr>
          <w:rFonts w:ascii="Calibri" w:hAnsi="Calibri"/>
          <w:sz w:val="20"/>
          <w:szCs w:val="20"/>
        </w:rPr>
        <w:t>169/2016 Sb., o stanovení rozsahu dokumentace veře</w:t>
      </w:r>
      <w:r w:rsidR="00512298">
        <w:rPr>
          <w:rFonts w:ascii="Calibri" w:hAnsi="Calibri"/>
          <w:sz w:val="20"/>
          <w:szCs w:val="20"/>
        </w:rPr>
        <w:t>jné zakázky na stavební práce</w:t>
      </w:r>
      <w:r w:rsidR="004E3FD0">
        <w:rPr>
          <w:rFonts w:ascii="Calibri" w:hAnsi="Calibri"/>
          <w:sz w:val="20"/>
          <w:szCs w:val="20"/>
        </w:rPr>
        <w:t>;</w:t>
      </w:r>
      <w:r w:rsidR="00512298">
        <w:rPr>
          <w:rFonts w:ascii="Calibri" w:hAnsi="Calibri"/>
          <w:sz w:val="20"/>
          <w:szCs w:val="20"/>
        </w:rPr>
        <w:t xml:space="preserve"> </w:t>
      </w:r>
    </w:p>
    <w:p w14:paraId="13CA1813" w14:textId="77777777" w:rsidR="00512298" w:rsidRDefault="00512298" w:rsidP="00512298">
      <w:pPr>
        <w:ind w:left="993"/>
        <w:jc w:val="both"/>
        <w:rPr>
          <w:rFonts w:ascii="Calibri" w:hAnsi="Calibri"/>
          <w:sz w:val="20"/>
          <w:szCs w:val="20"/>
        </w:rPr>
      </w:pPr>
      <w:r>
        <w:rPr>
          <w:rFonts w:ascii="Calibri" w:hAnsi="Calibri"/>
          <w:sz w:val="20"/>
          <w:szCs w:val="20"/>
        </w:rPr>
        <w:t xml:space="preserve">Soupis </w:t>
      </w:r>
      <w:r w:rsidR="005936C3" w:rsidRPr="00A7391D">
        <w:rPr>
          <w:rFonts w:ascii="Calibri" w:hAnsi="Calibri"/>
          <w:sz w:val="20"/>
          <w:szCs w:val="20"/>
        </w:rPr>
        <w:t>stavebních prací, dodávek a služeb s výkazem výměr</w:t>
      </w:r>
      <w:r>
        <w:rPr>
          <w:rFonts w:ascii="Calibri" w:hAnsi="Calibri"/>
          <w:sz w:val="20"/>
          <w:szCs w:val="20"/>
        </w:rPr>
        <w:t xml:space="preserve"> </w:t>
      </w:r>
      <w:r w:rsidR="00851F78" w:rsidRPr="00A7391D">
        <w:rPr>
          <w:rFonts w:ascii="Calibri" w:hAnsi="Calibri"/>
          <w:sz w:val="20"/>
          <w:szCs w:val="20"/>
        </w:rPr>
        <w:t>nebude obsahovat ž</w:t>
      </w:r>
      <w:r>
        <w:rPr>
          <w:rFonts w:ascii="Calibri" w:hAnsi="Calibri"/>
          <w:sz w:val="20"/>
          <w:szCs w:val="20"/>
        </w:rPr>
        <w:t xml:space="preserve">ádné konkrétní obchodní názvy, </w:t>
      </w:r>
      <w:r w:rsidR="00851F78" w:rsidRPr="00A7391D">
        <w:rPr>
          <w:rFonts w:ascii="Calibri" w:hAnsi="Calibri"/>
          <w:sz w:val="20"/>
          <w:szCs w:val="20"/>
        </w:rPr>
        <w:t>značky</w:t>
      </w:r>
      <w:r w:rsidR="00C109E7" w:rsidRPr="00A7391D">
        <w:rPr>
          <w:rFonts w:ascii="Calibri" w:hAnsi="Calibri"/>
          <w:sz w:val="20"/>
          <w:szCs w:val="20"/>
        </w:rPr>
        <w:t>,</w:t>
      </w:r>
      <w:bookmarkEnd w:id="2"/>
      <w:r>
        <w:rPr>
          <w:rFonts w:ascii="Calibri" w:hAnsi="Calibri"/>
          <w:sz w:val="20"/>
          <w:szCs w:val="20"/>
        </w:rPr>
        <w:t xml:space="preserve"> a jeho</w:t>
      </w:r>
      <w:r w:rsidR="00651917" w:rsidRPr="00A7391D">
        <w:rPr>
          <w:rFonts w:ascii="Calibri" w:hAnsi="Calibri"/>
          <w:sz w:val="20"/>
          <w:szCs w:val="20"/>
        </w:rPr>
        <w:t xml:space="preserve"> jednotlivé položky budou navázány</w:t>
      </w:r>
      <w:r>
        <w:rPr>
          <w:rFonts w:ascii="Calibri" w:hAnsi="Calibri"/>
          <w:sz w:val="20"/>
          <w:szCs w:val="20"/>
        </w:rPr>
        <w:t xml:space="preserve"> na vybranou cenovou soustavu.</w:t>
      </w:r>
    </w:p>
    <w:p w14:paraId="4B0A51CA" w14:textId="77777777" w:rsidR="00B36F5D" w:rsidRDefault="00512298" w:rsidP="00512298">
      <w:pPr>
        <w:ind w:left="993"/>
        <w:jc w:val="both"/>
        <w:rPr>
          <w:rFonts w:ascii="Calibri" w:hAnsi="Calibri"/>
          <w:sz w:val="20"/>
          <w:szCs w:val="20"/>
        </w:rPr>
      </w:pPr>
      <w:r>
        <w:rPr>
          <w:rFonts w:ascii="Calibri" w:hAnsi="Calibri"/>
          <w:sz w:val="20"/>
          <w:szCs w:val="20"/>
        </w:rPr>
        <w:t>V</w:t>
      </w:r>
      <w:r w:rsidR="00651917" w:rsidRPr="00A7391D">
        <w:rPr>
          <w:rFonts w:ascii="Calibri" w:hAnsi="Calibri"/>
          <w:sz w:val="20"/>
          <w:szCs w:val="20"/>
        </w:rPr>
        <w:t xml:space="preserve"> přípa</w:t>
      </w:r>
      <w:r w:rsidR="00BA4DBE">
        <w:rPr>
          <w:rFonts w:ascii="Calibri" w:hAnsi="Calibri"/>
          <w:sz w:val="20"/>
          <w:szCs w:val="20"/>
        </w:rPr>
        <w:t xml:space="preserve">dě, že položku/y nelze navázat, bude nemožnost navázání </w:t>
      </w:r>
      <w:r w:rsidR="00651917" w:rsidRPr="00A7391D">
        <w:rPr>
          <w:rFonts w:ascii="Calibri" w:hAnsi="Calibri"/>
          <w:sz w:val="20"/>
          <w:szCs w:val="20"/>
        </w:rPr>
        <w:t>řádně zdůvodněn</w:t>
      </w:r>
      <w:r w:rsidR="00676551">
        <w:rPr>
          <w:rFonts w:ascii="Calibri" w:hAnsi="Calibri"/>
          <w:sz w:val="20"/>
          <w:szCs w:val="20"/>
        </w:rPr>
        <w:t>a</w:t>
      </w:r>
      <w:r w:rsidR="00651917" w:rsidRPr="00A7391D">
        <w:rPr>
          <w:rFonts w:ascii="Calibri" w:hAnsi="Calibri"/>
          <w:sz w:val="20"/>
          <w:szCs w:val="20"/>
        </w:rPr>
        <w:t xml:space="preserve"> a doložen</w:t>
      </w:r>
      <w:r w:rsidR="00676551">
        <w:rPr>
          <w:rFonts w:ascii="Calibri" w:hAnsi="Calibri"/>
          <w:sz w:val="20"/>
          <w:szCs w:val="20"/>
        </w:rPr>
        <w:t>a</w:t>
      </w:r>
      <w:r w:rsidR="00BA4DBE">
        <w:rPr>
          <w:rFonts w:ascii="Calibri" w:hAnsi="Calibri"/>
          <w:sz w:val="20"/>
          <w:szCs w:val="20"/>
        </w:rPr>
        <w:t xml:space="preserve"> písemným stanoviskem</w:t>
      </w:r>
      <w:r>
        <w:rPr>
          <w:rFonts w:ascii="Calibri" w:hAnsi="Calibri"/>
          <w:sz w:val="20"/>
          <w:szCs w:val="20"/>
        </w:rPr>
        <w:t xml:space="preserve"> projektanta</w:t>
      </w:r>
      <w:r w:rsidR="004E3FD0">
        <w:rPr>
          <w:rFonts w:ascii="Calibri" w:hAnsi="Calibri"/>
          <w:sz w:val="20"/>
          <w:szCs w:val="20"/>
        </w:rPr>
        <w:t>;</w:t>
      </w:r>
    </w:p>
    <w:p w14:paraId="65F097C2" w14:textId="08298042" w:rsidR="00800EC8" w:rsidRPr="005C4E80" w:rsidRDefault="00800EC8" w:rsidP="005C4E80">
      <w:pPr>
        <w:numPr>
          <w:ilvl w:val="0"/>
          <w:numId w:val="15"/>
        </w:numPr>
        <w:ind w:left="993" w:hanging="284"/>
        <w:jc w:val="both"/>
        <w:rPr>
          <w:rFonts w:ascii="Calibri" w:hAnsi="Calibri"/>
          <w:sz w:val="20"/>
          <w:szCs w:val="20"/>
        </w:rPr>
      </w:pPr>
      <w:r w:rsidRPr="005C4E80">
        <w:rPr>
          <w:rFonts w:ascii="Calibri" w:hAnsi="Calibri"/>
          <w:sz w:val="20"/>
          <w:szCs w:val="20"/>
        </w:rPr>
        <w:t xml:space="preserve">spolupráce při zodpovězení technických dotazů v průběhu předmětného </w:t>
      </w:r>
      <w:r w:rsidR="00C75DE1">
        <w:rPr>
          <w:rFonts w:ascii="Calibri" w:hAnsi="Calibri"/>
          <w:sz w:val="20"/>
          <w:szCs w:val="20"/>
        </w:rPr>
        <w:t>výběrového</w:t>
      </w:r>
      <w:r w:rsidR="00C75DE1" w:rsidRPr="005C4E80">
        <w:rPr>
          <w:rFonts w:ascii="Calibri" w:hAnsi="Calibri"/>
          <w:sz w:val="20"/>
          <w:szCs w:val="20"/>
        </w:rPr>
        <w:t xml:space="preserve"> </w:t>
      </w:r>
      <w:r w:rsidRPr="005C4E80">
        <w:rPr>
          <w:rFonts w:ascii="Calibri" w:hAnsi="Calibri"/>
          <w:sz w:val="20"/>
          <w:szCs w:val="20"/>
        </w:rPr>
        <w:t>řízení na stavební práce a zpracování případných změn DPS a V</w:t>
      </w:r>
      <w:r w:rsidR="006C1B3F">
        <w:rPr>
          <w:rFonts w:ascii="Calibri" w:hAnsi="Calibri"/>
          <w:sz w:val="20"/>
          <w:szCs w:val="20"/>
        </w:rPr>
        <w:t>ýkazu výměr</w:t>
      </w:r>
      <w:r w:rsidRPr="005C4E80">
        <w:rPr>
          <w:rFonts w:ascii="Calibri" w:hAnsi="Calibri"/>
          <w:sz w:val="20"/>
          <w:szCs w:val="20"/>
        </w:rPr>
        <w:t xml:space="preserve"> vycházejících z těchto externích podn</w:t>
      </w:r>
      <w:r w:rsidR="00641CDE" w:rsidRPr="005C4E80">
        <w:rPr>
          <w:rFonts w:ascii="Calibri" w:hAnsi="Calibri"/>
          <w:sz w:val="20"/>
          <w:szCs w:val="20"/>
        </w:rPr>
        <w:t>ě</w:t>
      </w:r>
      <w:r w:rsidRPr="005C4E80">
        <w:rPr>
          <w:rFonts w:ascii="Calibri" w:hAnsi="Calibri"/>
          <w:sz w:val="20"/>
          <w:szCs w:val="20"/>
        </w:rPr>
        <w:t>tů v průběhu t</w:t>
      </w:r>
      <w:r w:rsidR="005C4E80">
        <w:rPr>
          <w:rFonts w:ascii="Calibri" w:hAnsi="Calibri"/>
          <w:sz w:val="20"/>
          <w:szCs w:val="20"/>
        </w:rPr>
        <w:t xml:space="preserve">ohoto </w:t>
      </w:r>
      <w:r w:rsidR="00C75DE1">
        <w:rPr>
          <w:rFonts w:ascii="Calibri" w:hAnsi="Calibri"/>
          <w:sz w:val="20"/>
          <w:szCs w:val="20"/>
        </w:rPr>
        <w:t xml:space="preserve">výběrového </w:t>
      </w:r>
      <w:r w:rsidR="005C4E80">
        <w:rPr>
          <w:rFonts w:ascii="Calibri" w:hAnsi="Calibri"/>
          <w:sz w:val="20"/>
          <w:szCs w:val="20"/>
        </w:rPr>
        <w:t>řízení</w:t>
      </w:r>
      <w:r w:rsidRPr="005C4E80">
        <w:rPr>
          <w:rFonts w:ascii="Calibri" w:hAnsi="Calibri"/>
          <w:sz w:val="20"/>
          <w:szCs w:val="20"/>
        </w:rPr>
        <w:t>;</w:t>
      </w:r>
    </w:p>
    <w:p w14:paraId="59FAE476" w14:textId="77777777" w:rsidR="00C109E7" w:rsidRDefault="00C109E7" w:rsidP="004B5A0C">
      <w:pPr>
        <w:ind w:left="709"/>
        <w:jc w:val="both"/>
        <w:rPr>
          <w:rFonts w:ascii="Calibri" w:hAnsi="Calibri"/>
          <w:sz w:val="20"/>
          <w:szCs w:val="20"/>
        </w:rPr>
      </w:pPr>
      <w:r w:rsidRPr="00A7391D">
        <w:rPr>
          <w:rFonts w:ascii="Calibri" w:hAnsi="Calibri"/>
          <w:sz w:val="20"/>
          <w:szCs w:val="20"/>
        </w:rPr>
        <w:lastRenderedPageBreak/>
        <w:t>(dále také jen jako „</w:t>
      </w:r>
      <w:r w:rsidRPr="005C4E80">
        <w:rPr>
          <w:rFonts w:ascii="Calibri" w:hAnsi="Calibri"/>
          <w:b/>
          <w:bCs/>
          <w:sz w:val="20"/>
          <w:szCs w:val="20"/>
        </w:rPr>
        <w:t xml:space="preserve">část díla </w:t>
      </w:r>
      <w:r w:rsidR="00E50D4C" w:rsidRPr="005C4E80">
        <w:rPr>
          <w:rFonts w:ascii="Calibri" w:hAnsi="Calibri"/>
          <w:b/>
          <w:bCs/>
          <w:sz w:val="20"/>
          <w:szCs w:val="20"/>
        </w:rPr>
        <w:t>A</w:t>
      </w:r>
      <w:r w:rsidRPr="00A7391D">
        <w:rPr>
          <w:rFonts w:ascii="Calibri" w:hAnsi="Calibri"/>
          <w:sz w:val="20"/>
          <w:szCs w:val="20"/>
        </w:rPr>
        <w:t>“)</w:t>
      </w:r>
      <w:r w:rsidR="0047682D">
        <w:rPr>
          <w:rFonts w:ascii="Calibri" w:hAnsi="Calibri"/>
          <w:sz w:val="20"/>
          <w:szCs w:val="20"/>
        </w:rPr>
        <w:t>;</w:t>
      </w:r>
    </w:p>
    <w:p w14:paraId="091B6DCB" w14:textId="77777777" w:rsidR="00BA4DBE" w:rsidRDefault="00BA4DBE" w:rsidP="004B5A0C">
      <w:pPr>
        <w:ind w:left="709"/>
        <w:jc w:val="both"/>
        <w:rPr>
          <w:rFonts w:ascii="Calibri" w:hAnsi="Calibri"/>
          <w:sz w:val="20"/>
          <w:szCs w:val="20"/>
        </w:rPr>
      </w:pPr>
    </w:p>
    <w:p w14:paraId="7C4FBFF0" w14:textId="77777777" w:rsidR="00BA4DBE" w:rsidRDefault="00BA4DBE" w:rsidP="004B5A0C">
      <w:pPr>
        <w:ind w:left="709"/>
        <w:jc w:val="both"/>
        <w:rPr>
          <w:rFonts w:ascii="Calibri" w:hAnsi="Calibri"/>
          <w:sz w:val="20"/>
          <w:szCs w:val="20"/>
        </w:rPr>
      </w:pPr>
    </w:p>
    <w:p w14:paraId="1A834710" w14:textId="77777777" w:rsidR="00BA4DBE" w:rsidRDefault="00BA4DBE" w:rsidP="004B5A0C">
      <w:pPr>
        <w:ind w:left="709"/>
        <w:jc w:val="both"/>
        <w:rPr>
          <w:rFonts w:ascii="Calibri" w:hAnsi="Calibri"/>
          <w:sz w:val="20"/>
          <w:szCs w:val="20"/>
        </w:rPr>
      </w:pPr>
    </w:p>
    <w:p w14:paraId="3949E171" w14:textId="77777777" w:rsidR="00BA4DBE" w:rsidRDefault="00BA4DBE" w:rsidP="004B5A0C">
      <w:pPr>
        <w:ind w:left="709"/>
        <w:jc w:val="both"/>
        <w:rPr>
          <w:rFonts w:ascii="Calibri" w:hAnsi="Calibri"/>
          <w:sz w:val="20"/>
          <w:szCs w:val="20"/>
        </w:rPr>
      </w:pPr>
    </w:p>
    <w:p w14:paraId="625A8178" w14:textId="77777777" w:rsidR="00F353BD" w:rsidRDefault="00BA4DBE" w:rsidP="00BA4DBE">
      <w:pPr>
        <w:jc w:val="both"/>
        <w:rPr>
          <w:rFonts w:ascii="Calibri" w:hAnsi="Calibri"/>
          <w:sz w:val="20"/>
          <w:szCs w:val="20"/>
        </w:rPr>
      </w:pPr>
      <w:r>
        <w:rPr>
          <w:rFonts w:ascii="Calibri" w:hAnsi="Calibri"/>
          <w:sz w:val="20"/>
          <w:szCs w:val="20"/>
        </w:rPr>
        <w:t xml:space="preserve">       B)    -      komunikace a řešení s dotčenými orgány státní správy, organizacemi, vlastníky a stavebním úřadem </w:t>
      </w:r>
    </w:p>
    <w:p w14:paraId="4525B521" w14:textId="77777777" w:rsidR="00F353BD" w:rsidRDefault="00F353BD" w:rsidP="00BA4DBE">
      <w:pPr>
        <w:jc w:val="both"/>
        <w:rPr>
          <w:rFonts w:ascii="Calibri" w:hAnsi="Calibri"/>
          <w:sz w:val="20"/>
          <w:szCs w:val="20"/>
        </w:rPr>
      </w:pPr>
      <w:r>
        <w:rPr>
          <w:rFonts w:ascii="Calibri" w:hAnsi="Calibri"/>
          <w:sz w:val="20"/>
          <w:szCs w:val="20"/>
        </w:rPr>
        <w:t xml:space="preserve">                      </w:t>
      </w:r>
      <w:r w:rsidR="00BA4DBE">
        <w:rPr>
          <w:rFonts w:ascii="Calibri" w:hAnsi="Calibri"/>
          <w:sz w:val="20"/>
          <w:szCs w:val="20"/>
        </w:rPr>
        <w:t>ve věci vydání povolení, rozhodnutí, sou</w:t>
      </w:r>
      <w:r w:rsidR="000C5A07">
        <w:rPr>
          <w:rFonts w:ascii="Calibri" w:hAnsi="Calibri"/>
          <w:sz w:val="20"/>
          <w:szCs w:val="20"/>
        </w:rPr>
        <w:t>h</w:t>
      </w:r>
      <w:r w:rsidR="00BA4DBE">
        <w:rPr>
          <w:rFonts w:ascii="Calibri" w:hAnsi="Calibri"/>
          <w:sz w:val="20"/>
          <w:szCs w:val="20"/>
        </w:rPr>
        <w:t xml:space="preserve">lasů a stanovisek nezbytných k řádnému dokončení </w:t>
      </w:r>
      <w:r w:rsidR="00E632BD">
        <w:rPr>
          <w:rFonts w:ascii="Calibri" w:hAnsi="Calibri"/>
          <w:sz w:val="20"/>
          <w:szCs w:val="20"/>
        </w:rPr>
        <w:t xml:space="preserve">části </w:t>
      </w:r>
    </w:p>
    <w:p w14:paraId="52A29957" w14:textId="77777777" w:rsidR="00BA4DBE" w:rsidRDefault="00F353BD" w:rsidP="00BA4DBE">
      <w:pPr>
        <w:jc w:val="both"/>
        <w:rPr>
          <w:rFonts w:ascii="Calibri" w:hAnsi="Calibri"/>
          <w:sz w:val="20"/>
          <w:szCs w:val="20"/>
        </w:rPr>
      </w:pPr>
      <w:r>
        <w:rPr>
          <w:rFonts w:ascii="Calibri" w:hAnsi="Calibri"/>
          <w:sz w:val="20"/>
          <w:szCs w:val="20"/>
        </w:rPr>
        <w:t xml:space="preserve">                      </w:t>
      </w:r>
      <w:r w:rsidR="00E632BD">
        <w:rPr>
          <w:rFonts w:ascii="Calibri" w:hAnsi="Calibri"/>
          <w:sz w:val="20"/>
          <w:szCs w:val="20"/>
        </w:rPr>
        <w:t>d</w:t>
      </w:r>
      <w:r w:rsidR="00BA4DBE">
        <w:rPr>
          <w:rFonts w:ascii="Calibri" w:hAnsi="Calibri"/>
          <w:sz w:val="20"/>
          <w:szCs w:val="20"/>
        </w:rPr>
        <w:t>íla</w:t>
      </w:r>
      <w:r w:rsidR="00E632BD">
        <w:rPr>
          <w:rFonts w:ascii="Calibri" w:hAnsi="Calibri"/>
          <w:sz w:val="20"/>
          <w:szCs w:val="20"/>
        </w:rPr>
        <w:t xml:space="preserve"> A</w:t>
      </w:r>
      <w:r>
        <w:rPr>
          <w:rFonts w:ascii="Calibri" w:hAnsi="Calibri"/>
          <w:sz w:val="20"/>
          <w:szCs w:val="20"/>
        </w:rPr>
        <w:t>, včetně případného projednání změny stavby před dokončením</w:t>
      </w:r>
      <w:r w:rsidR="00BA4DBE">
        <w:rPr>
          <w:rFonts w:ascii="Calibri" w:hAnsi="Calibri"/>
          <w:sz w:val="20"/>
          <w:szCs w:val="20"/>
        </w:rPr>
        <w:t xml:space="preserve"> </w:t>
      </w:r>
    </w:p>
    <w:p w14:paraId="42E17D17" w14:textId="77777777" w:rsidR="00F353BD" w:rsidRDefault="00717BCB" w:rsidP="00717BCB">
      <w:pPr>
        <w:jc w:val="both"/>
        <w:rPr>
          <w:rFonts w:ascii="Calibri" w:hAnsi="Calibri"/>
          <w:sz w:val="20"/>
          <w:szCs w:val="20"/>
        </w:rPr>
      </w:pPr>
      <w:r>
        <w:rPr>
          <w:rFonts w:ascii="Calibri" w:hAnsi="Calibri"/>
          <w:sz w:val="20"/>
          <w:szCs w:val="20"/>
        </w:rPr>
        <w:t xml:space="preserve">                </w:t>
      </w:r>
      <w:r w:rsidR="00F353BD" w:rsidRPr="00A7391D">
        <w:rPr>
          <w:rFonts w:ascii="Calibri" w:hAnsi="Calibri"/>
          <w:sz w:val="20"/>
          <w:szCs w:val="20"/>
        </w:rPr>
        <w:t>(dále také jen jako „</w:t>
      </w:r>
      <w:r w:rsidR="00F353BD" w:rsidRPr="005C4E80">
        <w:rPr>
          <w:rFonts w:ascii="Calibri" w:hAnsi="Calibri"/>
          <w:b/>
          <w:bCs/>
          <w:sz w:val="20"/>
          <w:szCs w:val="20"/>
        </w:rPr>
        <w:t xml:space="preserve">část díla </w:t>
      </w:r>
      <w:r w:rsidRPr="005C4E80">
        <w:rPr>
          <w:rFonts w:ascii="Calibri" w:hAnsi="Calibri"/>
          <w:b/>
          <w:bCs/>
          <w:sz w:val="20"/>
          <w:szCs w:val="20"/>
        </w:rPr>
        <w:t>B</w:t>
      </w:r>
      <w:r w:rsidR="00F353BD" w:rsidRPr="00A7391D">
        <w:rPr>
          <w:rFonts w:ascii="Calibri" w:hAnsi="Calibri"/>
          <w:sz w:val="20"/>
          <w:szCs w:val="20"/>
        </w:rPr>
        <w:t>“)</w:t>
      </w:r>
      <w:r w:rsidR="00F353BD">
        <w:rPr>
          <w:rFonts w:ascii="Calibri" w:hAnsi="Calibri"/>
          <w:sz w:val="20"/>
          <w:szCs w:val="20"/>
        </w:rPr>
        <w:t>;</w:t>
      </w:r>
    </w:p>
    <w:p w14:paraId="5F88B711" w14:textId="77777777" w:rsidR="00337BF3" w:rsidRPr="00A7391D" w:rsidRDefault="00337BF3" w:rsidP="00717BCB">
      <w:pPr>
        <w:jc w:val="both"/>
        <w:rPr>
          <w:rFonts w:ascii="Calibri" w:hAnsi="Calibri"/>
          <w:sz w:val="20"/>
          <w:szCs w:val="20"/>
        </w:rPr>
      </w:pPr>
    </w:p>
    <w:p w14:paraId="1AE3ED9B" w14:textId="77777777" w:rsidR="00BA4DBE" w:rsidRDefault="00BA4DBE" w:rsidP="008232DD">
      <w:pPr>
        <w:ind w:left="708" w:hanging="348"/>
        <w:jc w:val="both"/>
        <w:rPr>
          <w:rFonts w:ascii="Calibri" w:hAnsi="Calibri"/>
          <w:sz w:val="20"/>
          <w:szCs w:val="20"/>
        </w:rPr>
      </w:pPr>
      <w:r>
        <w:rPr>
          <w:rFonts w:ascii="Calibri" w:hAnsi="Calibri"/>
          <w:sz w:val="20"/>
          <w:szCs w:val="20"/>
        </w:rPr>
        <w:t>C)</w:t>
      </w:r>
      <w:r>
        <w:rPr>
          <w:rFonts w:ascii="Calibri" w:hAnsi="Calibri"/>
          <w:sz w:val="20"/>
          <w:szCs w:val="20"/>
        </w:rPr>
        <w:tab/>
        <w:t xml:space="preserve">-     </w:t>
      </w:r>
      <w:r w:rsidR="00A7391D" w:rsidRPr="00C60C23">
        <w:rPr>
          <w:rFonts w:ascii="Calibri" w:hAnsi="Calibri"/>
          <w:sz w:val="20"/>
          <w:szCs w:val="20"/>
        </w:rPr>
        <w:t xml:space="preserve">spolupráce při provádění stavby a </w:t>
      </w:r>
      <w:r w:rsidR="00A7391D" w:rsidRPr="00C60C23">
        <w:rPr>
          <w:rFonts w:ascii="Calibri" w:hAnsi="Calibri"/>
          <w:b/>
          <w:sz w:val="20"/>
          <w:szCs w:val="20"/>
        </w:rPr>
        <w:t>výkon autorského dozoru</w:t>
      </w:r>
      <w:r w:rsidR="00A7391D" w:rsidRPr="00C60C23">
        <w:rPr>
          <w:rFonts w:ascii="Calibri" w:hAnsi="Calibri"/>
          <w:sz w:val="20"/>
          <w:szCs w:val="20"/>
        </w:rPr>
        <w:t xml:space="preserve"> do dne, než objednateli na základě </w:t>
      </w:r>
    </w:p>
    <w:p w14:paraId="351F1266" w14:textId="77777777" w:rsidR="00BA4DBE"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pravomocného kolaudačního souhlasu či jiného obdobného rozhodnutí či jiné právní skutečnosti </w:t>
      </w:r>
      <w:r>
        <w:rPr>
          <w:rFonts w:ascii="Calibri" w:hAnsi="Calibri"/>
          <w:sz w:val="20"/>
          <w:szCs w:val="20"/>
        </w:rPr>
        <w:t xml:space="preserve">     </w:t>
      </w:r>
    </w:p>
    <w:p w14:paraId="0411AAA6" w14:textId="77777777" w:rsidR="00BA4DBE"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vznikne právo stavbu užívat, a spolupráce s objednatelem a dodavatelem stavby při zpracování </w:t>
      </w:r>
    </w:p>
    <w:p w14:paraId="34CC62BE" w14:textId="1DC9A7C9" w:rsidR="00A7391D" w:rsidRPr="00C60C23"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dokumentace skutečného provedení </w:t>
      </w:r>
      <w:r w:rsidR="00A7391D" w:rsidRPr="00B419AC">
        <w:rPr>
          <w:rFonts w:ascii="Calibri" w:hAnsi="Calibri"/>
          <w:sz w:val="20"/>
          <w:szCs w:val="20"/>
        </w:rPr>
        <w:t>stavby</w:t>
      </w:r>
      <w:r w:rsidR="00646ABF" w:rsidRPr="00B419AC">
        <w:rPr>
          <w:rFonts w:ascii="Calibri" w:hAnsi="Calibri"/>
          <w:sz w:val="20"/>
          <w:szCs w:val="20"/>
        </w:rPr>
        <w:t xml:space="preserve"> v předpodkládá</w:t>
      </w:r>
      <w:r w:rsidR="00B419AC" w:rsidRPr="00B419AC">
        <w:rPr>
          <w:rFonts w:ascii="Calibri" w:hAnsi="Calibri"/>
          <w:sz w:val="20"/>
          <w:szCs w:val="20"/>
        </w:rPr>
        <w:t>n</w:t>
      </w:r>
      <w:r w:rsidR="00646ABF" w:rsidRPr="00B419AC">
        <w:rPr>
          <w:rFonts w:ascii="Calibri" w:hAnsi="Calibri"/>
          <w:sz w:val="20"/>
          <w:szCs w:val="20"/>
        </w:rPr>
        <w:t xml:space="preserve">ém rozsahu </w:t>
      </w:r>
      <w:r w:rsidR="00EB2B57" w:rsidRPr="00B419AC">
        <w:rPr>
          <w:rFonts w:ascii="Calibri" w:hAnsi="Calibri" w:cs="Calibri"/>
          <w:sz w:val="20"/>
          <w:szCs w:val="20"/>
        </w:rPr>
        <w:t xml:space="preserve">200 </w:t>
      </w:r>
      <w:r w:rsidR="00646ABF" w:rsidRPr="00B419AC">
        <w:rPr>
          <w:rFonts w:ascii="Calibri" w:hAnsi="Calibri" w:cs="Calibri"/>
          <w:sz w:val="20"/>
          <w:szCs w:val="20"/>
        </w:rPr>
        <w:t>hodin</w:t>
      </w:r>
      <w:r w:rsidR="00A7391D" w:rsidRPr="00B419AC">
        <w:rPr>
          <w:rFonts w:ascii="Calibri" w:hAnsi="Calibri"/>
          <w:sz w:val="20"/>
          <w:szCs w:val="20"/>
        </w:rPr>
        <w:t xml:space="preserve"> a to</w:t>
      </w:r>
      <w:r w:rsidR="00A7391D" w:rsidRPr="00C60C23">
        <w:rPr>
          <w:rFonts w:ascii="Calibri" w:hAnsi="Calibri"/>
          <w:sz w:val="20"/>
          <w:szCs w:val="20"/>
        </w:rPr>
        <w:t xml:space="preserve"> zejména (nikoli však pouze):</w:t>
      </w:r>
    </w:p>
    <w:p w14:paraId="1FF4F4F5" w14:textId="77777777" w:rsidR="00A7391D" w:rsidRDefault="00A7391D" w:rsidP="006C1B3F">
      <w:pPr>
        <w:numPr>
          <w:ilvl w:val="0"/>
          <w:numId w:val="40"/>
        </w:numPr>
        <w:jc w:val="both"/>
        <w:rPr>
          <w:rFonts w:ascii="Calibri" w:hAnsi="Calibri"/>
          <w:sz w:val="20"/>
          <w:szCs w:val="20"/>
        </w:rPr>
      </w:pPr>
      <w:r>
        <w:rPr>
          <w:rFonts w:ascii="Calibri" w:hAnsi="Calibri"/>
          <w:sz w:val="20"/>
          <w:szCs w:val="20"/>
        </w:rPr>
        <w:t xml:space="preserve">výkon autorského dozoru ve smyslu zák. č. 360/1992 Sb., </w:t>
      </w:r>
      <w:r>
        <w:rPr>
          <w:rFonts w:ascii="Calibri" w:hAnsi="Calibri"/>
          <w:bCs/>
          <w:sz w:val="20"/>
          <w:szCs w:val="20"/>
        </w:rPr>
        <w:t>o výkonu povolání autorizovaných architektů a o výkonu povolání autorizovaných inženýrů a techniků činných ve výstavbě,</w:t>
      </w:r>
      <w:r>
        <w:rPr>
          <w:rFonts w:ascii="Calibri" w:hAnsi="Calibri"/>
          <w:sz w:val="20"/>
          <w:szCs w:val="20"/>
        </w:rPr>
        <w:t xml:space="preserve"> v platném znění, vykonávaný zhotovitelem na stavbě v rámci pravidelných prohlídek v průběhu výstavby (provádění stavby), tedy od oznámení o zahájení provádění stavby do ukončení realizace stavby</w:t>
      </w:r>
      <w:r w:rsidR="0047682D">
        <w:rPr>
          <w:rFonts w:ascii="Calibri" w:hAnsi="Calibri"/>
          <w:sz w:val="20"/>
          <w:szCs w:val="20"/>
        </w:rPr>
        <w:t>;</w:t>
      </w:r>
    </w:p>
    <w:p w14:paraId="13661DFE" w14:textId="77777777" w:rsidR="00A7391D" w:rsidRDefault="00A7391D" w:rsidP="006C1B3F">
      <w:pPr>
        <w:numPr>
          <w:ilvl w:val="0"/>
          <w:numId w:val="40"/>
        </w:numPr>
        <w:jc w:val="both"/>
        <w:rPr>
          <w:rFonts w:ascii="Calibri" w:hAnsi="Calibri"/>
          <w:sz w:val="20"/>
          <w:szCs w:val="20"/>
        </w:rPr>
      </w:pPr>
      <w:r>
        <w:rPr>
          <w:rFonts w:ascii="Calibri" w:hAnsi="Calibri"/>
          <w:sz w:val="20"/>
          <w:szCs w:val="20"/>
        </w:rPr>
        <w:t>autorský dozor nad souladem realizovaných činností s požadavky projektu z hlediska autorských záměrů, zejména s požadavky výtvarného řešení, tvarového řešení, charakteru a vhodnosti použitých materiálů a technologií</w:t>
      </w:r>
      <w:r w:rsidR="0047682D">
        <w:rPr>
          <w:rFonts w:ascii="Calibri" w:hAnsi="Calibri"/>
          <w:sz w:val="20"/>
          <w:szCs w:val="20"/>
        </w:rPr>
        <w:t>;</w:t>
      </w:r>
    </w:p>
    <w:p w14:paraId="4F995B96" w14:textId="77777777" w:rsidR="00A7391D" w:rsidRDefault="00A7391D" w:rsidP="006C1B3F">
      <w:pPr>
        <w:numPr>
          <w:ilvl w:val="0"/>
          <w:numId w:val="40"/>
        </w:numPr>
        <w:jc w:val="both"/>
        <w:rPr>
          <w:rFonts w:ascii="Calibri" w:hAnsi="Calibri"/>
          <w:sz w:val="20"/>
          <w:szCs w:val="20"/>
        </w:rPr>
      </w:pPr>
      <w:r w:rsidRPr="000E2E16">
        <w:rPr>
          <w:rFonts w:ascii="Calibri" w:hAnsi="Calibri"/>
          <w:sz w:val="20"/>
          <w:szCs w:val="20"/>
        </w:rPr>
        <w:t>účast na kontrolních dnech, dle plánu kontrolních prohlídek organizovaných objednatelem ve spolupráci se zhotovitelem a plnění dohod obsažených v zápisech z kontrolních dnů</w:t>
      </w:r>
      <w:r w:rsidR="0047682D">
        <w:rPr>
          <w:rFonts w:ascii="Calibri" w:hAnsi="Calibri"/>
          <w:sz w:val="20"/>
          <w:szCs w:val="20"/>
        </w:rPr>
        <w:t xml:space="preserve">, </w:t>
      </w:r>
      <w:r w:rsidRPr="0047682D">
        <w:rPr>
          <w:rFonts w:ascii="Calibri" w:hAnsi="Calibri"/>
          <w:sz w:val="20"/>
          <w:szCs w:val="20"/>
        </w:rPr>
        <w:t>dohled nad odstraněním zjištěných vad a nedodělků</w:t>
      </w:r>
      <w:r w:rsidR="0047682D">
        <w:rPr>
          <w:rFonts w:ascii="Calibri" w:hAnsi="Calibri"/>
          <w:sz w:val="20"/>
          <w:szCs w:val="20"/>
        </w:rPr>
        <w:t>;</w:t>
      </w:r>
    </w:p>
    <w:p w14:paraId="495B59D1" w14:textId="77777777" w:rsidR="00A7391D" w:rsidRDefault="00A7391D" w:rsidP="00A7391D">
      <w:pPr>
        <w:ind w:left="709"/>
        <w:jc w:val="both"/>
        <w:rPr>
          <w:rFonts w:ascii="Calibri" w:hAnsi="Calibri"/>
          <w:sz w:val="20"/>
          <w:szCs w:val="20"/>
        </w:rPr>
      </w:pPr>
      <w:r>
        <w:rPr>
          <w:rFonts w:ascii="Calibri" w:hAnsi="Calibri"/>
          <w:sz w:val="20"/>
          <w:szCs w:val="20"/>
        </w:rPr>
        <w:t>(dále také jen jako „</w:t>
      </w:r>
      <w:r w:rsidRPr="005C4E80">
        <w:rPr>
          <w:rFonts w:ascii="Calibri" w:hAnsi="Calibri"/>
          <w:b/>
          <w:bCs/>
          <w:sz w:val="20"/>
          <w:szCs w:val="20"/>
        </w:rPr>
        <w:t xml:space="preserve">část díla </w:t>
      </w:r>
      <w:r w:rsidR="00BA4DBE" w:rsidRPr="005C4E80">
        <w:rPr>
          <w:rFonts w:ascii="Calibri" w:hAnsi="Calibri"/>
          <w:b/>
          <w:bCs/>
          <w:sz w:val="20"/>
          <w:szCs w:val="20"/>
        </w:rPr>
        <w:t>C</w:t>
      </w:r>
      <w:r>
        <w:rPr>
          <w:rFonts w:ascii="Calibri" w:hAnsi="Calibri"/>
          <w:sz w:val="20"/>
          <w:szCs w:val="20"/>
        </w:rPr>
        <w:t>“ nebo „</w:t>
      </w:r>
      <w:r w:rsidRPr="005C4E80">
        <w:rPr>
          <w:rFonts w:ascii="Calibri" w:hAnsi="Calibri"/>
          <w:b/>
          <w:bCs/>
          <w:sz w:val="20"/>
          <w:szCs w:val="20"/>
        </w:rPr>
        <w:t>autorský dozor</w:t>
      </w:r>
      <w:r>
        <w:rPr>
          <w:rFonts w:ascii="Calibri" w:hAnsi="Calibri"/>
          <w:sz w:val="20"/>
          <w:szCs w:val="20"/>
        </w:rPr>
        <w:t>“)</w:t>
      </w:r>
      <w:r w:rsidR="0047682D">
        <w:rPr>
          <w:rFonts w:ascii="Calibri" w:hAnsi="Calibri"/>
          <w:sz w:val="20"/>
          <w:szCs w:val="20"/>
        </w:rPr>
        <w:t>;</w:t>
      </w:r>
    </w:p>
    <w:p w14:paraId="509175F9" w14:textId="77777777" w:rsidR="00A7391D" w:rsidRDefault="00A7391D" w:rsidP="002607EF">
      <w:pPr>
        <w:jc w:val="both"/>
        <w:rPr>
          <w:rFonts w:ascii="Calibri" w:hAnsi="Calibri"/>
          <w:sz w:val="20"/>
          <w:szCs w:val="20"/>
        </w:rPr>
      </w:pPr>
    </w:p>
    <w:p w14:paraId="7767C37F" w14:textId="77777777" w:rsidR="006C0786" w:rsidRDefault="0047682D">
      <w:pPr>
        <w:jc w:val="both"/>
        <w:rPr>
          <w:rFonts w:ascii="Calibri" w:hAnsi="Calibri"/>
          <w:sz w:val="20"/>
          <w:szCs w:val="20"/>
        </w:rPr>
      </w:pPr>
      <w:r>
        <w:rPr>
          <w:rFonts w:ascii="Calibri" w:hAnsi="Calibri"/>
          <w:sz w:val="20"/>
          <w:szCs w:val="20"/>
        </w:rPr>
        <w:tab/>
      </w:r>
      <w:r w:rsidR="006C0786">
        <w:rPr>
          <w:rFonts w:ascii="Calibri" w:hAnsi="Calibri"/>
          <w:sz w:val="20"/>
          <w:szCs w:val="20"/>
        </w:rPr>
        <w:t>(výše specifikované části díla dále v</w:t>
      </w:r>
      <w:r w:rsidR="00717BCB">
        <w:rPr>
          <w:rFonts w:ascii="Calibri" w:hAnsi="Calibri"/>
          <w:sz w:val="20"/>
          <w:szCs w:val="20"/>
        </w:rPr>
        <w:t> textu společně také jen jako „</w:t>
      </w:r>
      <w:r w:rsidR="00D51E88">
        <w:rPr>
          <w:rFonts w:ascii="Calibri" w:hAnsi="Calibri"/>
          <w:b/>
          <w:bCs/>
          <w:sz w:val="20"/>
          <w:szCs w:val="20"/>
        </w:rPr>
        <w:t>d</w:t>
      </w:r>
      <w:r w:rsidR="006C0786" w:rsidRPr="005C4E80">
        <w:rPr>
          <w:rFonts w:ascii="Calibri" w:hAnsi="Calibri"/>
          <w:b/>
          <w:bCs/>
          <w:sz w:val="20"/>
          <w:szCs w:val="20"/>
        </w:rPr>
        <w:t>ílo</w:t>
      </w:r>
      <w:r w:rsidR="006C0786">
        <w:rPr>
          <w:rFonts w:ascii="Calibri" w:hAnsi="Calibri"/>
          <w:sz w:val="20"/>
          <w:szCs w:val="20"/>
        </w:rPr>
        <w:t>“)</w:t>
      </w:r>
      <w:r w:rsidR="007003BB">
        <w:rPr>
          <w:rFonts w:ascii="Calibri" w:hAnsi="Calibri"/>
          <w:sz w:val="20"/>
          <w:szCs w:val="20"/>
        </w:rPr>
        <w:t>.</w:t>
      </w:r>
    </w:p>
    <w:p w14:paraId="62C3CA82" w14:textId="77777777" w:rsidR="007003BB" w:rsidRDefault="007003BB">
      <w:pPr>
        <w:jc w:val="both"/>
        <w:rPr>
          <w:rFonts w:ascii="Calibri" w:hAnsi="Calibri"/>
          <w:sz w:val="20"/>
          <w:szCs w:val="20"/>
        </w:rPr>
      </w:pPr>
    </w:p>
    <w:p w14:paraId="0C3CC24F" w14:textId="77777777" w:rsidR="00D25AC0" w:rsidRDefault="007003BB">
      <w:pPr>
        <w:jc w:val="both"/>
        <w:rPr>
          <w:rFonts w:ascii="Calibri" w:hAnsi="Calibri" w:cs="Calibri"/>
          <w:sz w:val="20"/>
          <w:szCs w:val="20"/>
        </w:rPr>
      </w:pPr>
      <w:r w:rsidRPr="00AA7A0A">
        <w:rPr>
          <w:rFonts w:ascii="Calibri" w:hAnsi="Calibri" w:cs="Calibri"/>
          <w:sz w:val="20"/>
          <w:szCs w:val="20"/>
        </w:rPr>
        <w:t xml:space="preserve">Předmět smlouvy je realizován v rámci projektu s </w:t>
      </w:r>
      <w:r w:rsidRPr="007C6159">
        <w:rPr>
          <w:rFonts w:ascii="Calibri" w:hAnsi="Calibri" w:cs="Calibri"/>
          <w:sz w:val="20"/>
          <w:szCs w:val="20"/>
        </w:rPr>
        <w:t xml:space="preserve">názvem </w:t>
      </w:r>
      <w:r w:rsidR="00717BCB" w:rsidRPr="00717BCB">
        <w:rPr>
          <w:rFonts w:ascii="Calibri" w:hAnsi="Calibri" w:cs="Calibri"/>
          <w:sz w:val="20"/>
          <w:szCs w:val="20"/>
        </w:rPr>
        <w:t xml:space="preserve">„Revitalizace Místodržitelského paláce - vybudování návštěvnického zázemí a vytvoření stálé expozice starého a užitého umění“ reg. č. CZ.06.3.33/0.0/0.0/17_099/0007867“ </w:t>
      </w:r>
      <w:r w:rsidRPr="00AA7A0A">
        <w:rPr>
          <w:rFonts w:ascii="Calibri" w:hAnsi="Calibri" w:cs="Calibri"/>
          <w:sz w:val="20"/>
          <w:szCs w:val="20"/>
        </w:rPr>
        <w:t xml:space="preserve">spolufinancovaného Evropskou unií z Evropského fondu pro regionální rozvoj, </w:t>
      </w:r>
      <w:r w:rsidRPr="005C4E80">
        <w:rPr>
          <w:rFonts w:ascii="Calibri" w:hAnsi="Calibri" w:cs="Calibri"/>
          <w:sz w:val="20"/>
          <w:szCs w:val="20"/>
        </w:rPr>
        <w:t>Integrovaného regionálního operačního program</w:t>
      </w:r>
      <w:r w:rsidRPr="00717BCB">
        <w:rPr>
          <w:rFonts w:ascii="Calibri" w:hAnsi="Calibri" w:cs="Calibri"/>
          <w:sz w:val="20"/>
          <w:szCs w:val="20"/>
        </w:rPr>
        <w:t>u</w:t>
      </w:r>
      <w:r w:rsidR="00665831">
        <w:rPr>
          <w:rFonts w:ascii="Calibri" w:hAnsi="Calibri" w:cs="Calibri"/>
          <w:sz w:val="20"/>
          <w:szCs w:val="20"/>
        </w:rPr>
        <w:t xml:space="preserve"> (IROP)</w:t>
      </w:r>
      <w:r w:rsidRPr="00717BCB">
        <w:rPr>
          <w:rFonts w:ascii="Calibri" w:hAnsi="Calibri" w:cs="Calibri"/>
          <w:sz w:val="20"/>
          <w:szCs w:val="20"/>
        </w:rPr>
        <w:t xml:space="preserve">, </w:t>
      </w:r>
      <w:r w:rsidR="00717BCB" w:rsidRPr="00717BCB">
        <w:rPr>
          <w:rFonts w:ascii="Calibri" w:hAnsi="Calibri" w:cs="Calibri"/>
          <w:sz w:val="20"/>
          <w:szCs w:val="20"/>
        </w:rPr>
        <w:t>prioritní osy: 3. Dobrá správa území a zefektivnění veřejných institucí, specifického cíle: 3.1 Zefektivnění prezentace, posílení ochrany a rozvoje kulturního dědictví, v rámci kolové výzvy č. 76</w:t>
      </w:r>
      <w:r w:rsidR="00665831">
        <w:rPr>
          <w:rFonts w:ascii="Calibri" w:hAnsi="Calibri" w:cs="Calibri"/>
          <w:sz w:val="20"/>
          <w:szCs w:val="20"/>
        </w:rPr>
        <w:t>.</w:t>
      </w:r>
    </w:p>
    <w:p w14:paraId="11F70574" w14:textId="77777777" w:rsidR="00967048" w:rsidRPr="007D08DA" w:rsidRDefault="00967048">
      <w:pPr>
        <w:jc w:val="both"/>
        <w:rPr>
          <w:rFonts w:ascii="Calibri" w:hAnsi="Calibri" w:cs="Calibri"/>
          <w:sz w:val="20"/>
          <w:szCs w:val="20"/>
        </w:rPr>
      </w:pPr>
    </w:p>
    <w:p w14:paraId="4C98E1D2" w14:textId="77777777" w:rsidR="003248E6" w:rsidRPr="002A7325"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F418E8">
        <w:rPr>
          <w:rFonts w:ascii="Calibri" w:hAnsi="Calibri"/>
          <w:sz w:val="20"/>
          <w:szCs w:val="20"/>
        </w:rPr>
        <w:t>Zhot</w:t>
      </w:r>
      <w:r>
        <w:rPr>
          <w:rFonts w:ascii="Calibri" w:hAnsi="Calibri"/>
          <w:sz w:val="20"/>
          <w:szCs w:val="20"/>
        </w:rPr>
        <w:t>ovitel jako odborník prohlašuje, že se řádně přesvědčil o správnosti a dostatečnosti podkladů, které mu byly objednatelem za účelem provedení díla předány</w:t>
      </w:r>
      <w:r w:rsidR="000D7775">
        <w:rPr>
          <w:rFonts w:ascii="Calibri" w:hAnsi="Calibri"/>
          <w:sz w:val="20"/>
          <w:szCs w:val="20"/>
        </w:rPr>
        <w:t>,</w:t>
      </w:r>
      <w:r>
        <w:rPr>
          <w:rFonts w:ascii="Calibri" w:hAnsi="Calibri"/>
          <w:sz w:val="20"/>
          <w:szCs w:val="20"/>
        </w:rPr>
        <w:t xml:space="preserve"> a že veškeré předané podklady, plány, výkresy, náčrty, kresby a grafická zo</w:t>
      </w:r>
      <w:r w:rsidR="000C5A07">
        <w:rPr>
          <w:rFonts w:ascii="Calibri" w:hAnsi="Calibri"/>
          <w:sz w:val="20"/>
          <w:szCs w:val="20"/>
        </w:rPr>
        <w:t xml:space="preserve">brazení a jiné texty </w:t>
      </w:r>
      <w:r w:rsidRPr="00FD01CD">
        <w:rPr>
          <w:rFonts w:ascii="Calibri" w:hAnsi="Calibri"/>
          <w:sz w:val="20"/>
          <w:szCs w:val="20"/>
        </w:rPr>
        <w:t xml:space="preserve">(dále v textu společně pouze jako „Podklady“) a/nebo jiné závazné pokyny objednatele, které se týkají provádění díla, nemají vady či nedostatky, které brání řádnému provedení díla. Zhotovitel výslovně a bezvýhradně </w:t>
      </w:r>
      <w:r w:rsidRPr="00444FB4">
        <w:rPr>
          <w:rFonts w:ascii="Calibri" w:hAnsi="Calibri"/>
          <w:sz w:val="20"/>
          <w:szCs w:val="20"/>
        </w:rPr>
        <w:t xml:space="preserve">prohlašuje, že mu objednatel předal Podklady s dostatečným předstihem před podpisem smlouvy. Zhotovitel dále prohlašuje objednateli, že je odborníkem v oblasti projekční činnosti a rozpočtování staveb a je schopen </w:t>
      </w:r>
      <w:r w:rsidRPr="002A7325">
        <w:rPr>
          <w:rFonts w:ascii="Calibri" w:hAnsi="Calibri"/>
          <w:sz w:val="20"/>
          <w:szCs w:val="20"/>
        </w:rPr>
        <w:t xml:space="preserve">jednat se znalostí a pečlivostí, která je s jeho </w:t>
      </w:r>
      <w:r w:rsidR="003248E6" w:rsidRPr="002A7325">
        <w:rPr>
          <w:rFonts w:ascii="Calibri" w:hAnsi="Calibri"/>
          <w:sz w:val="20"/>
          <w:szCs w:val="20"/>
        </w:rPr>
        <w:t>povoláním anebo stavem spojena.</w:t>
      </w:r>
      <w:r w:rsidR="000E2E16">
        <w:rPr>
          <w:rFonts w:ascii="Calibri" w:hAnsi="Calibri"/>
          <w:sz w:val="20"/>
          <w:szCs w:val="20"/>
        </w:rPr>
        <w:t xml:space="preserve"> Zhotovitel se dále zavazuje zohlednit při plnění díla </w:t>
      </w:r>
      <w:r w:rsidR="000E2E16" w:rsidRPr="000E2E16">
        <w:rPr>
          <w:rFonts w:ascii="Calibri" w:hAnsi="Calibri"/>
          <w:sz w:val="20"/>
          <w:szCs w:val="20"/>
        </w:rPr>
        <w:t>odsouhlasené zápisy z porad, které budou probíhat v průběhu plnění díla</w:t>
      </w:r>
      <w:r w:rsidR="000E2E16">
        <w:rPr>
          <w:rFonts w:ascii="Calibri" w:hAnsi="Calibri"/>
          <w:sz w:val="20"/>
          <w:szCs w:val="20"/>
        </w:rPr>
        <w:t>.</w:t>
      </w:r>
    </w:p>
    <w:p w14:paraId="201C1559" w14:textId="77777777" w:rsidR="00FB3671" w:rsidRPr="00444FB4" w:rsidRDefault="00FB3671" w:rsidP="00F418E8">
      <w:pPr>
        <w:tabs>
          <w:tab w:val="left" w:pos="0"/>
          <w:tab w:val="num" w:pos="709"/>
        </w:tabs>
        <w:jc w:val="both"/>
        <w:rPr>
          <w:rFonts w:ascii="Calibri" w:hAnsi="Calibri" w:cs="Arial"/>
          <w:sz w:val="20"/>
          <w:szCs w:val="20"/>
        </w:rPr>
      </w:pPr>
      <w:r w:rsidRPr="00D02C5C">
        <w:rPr>
          <w:rFonts w:ascii="Calibri" w:hAnsi="Calibri" w:cs="Arial"/>
          <w:sz w:val="20"/>
          <w:szCs w:val="20"/>
        </w:rPr>
        <w:t>Zhotovitel prohlašuje, že byl před uzavřením této smlouvy náležitě obeznámen s </w:t>
      </w:r>
      <w:r w:rsidRPr="00D02C5C">
        <w:rPr>
          <w:rFonts w:ascii="Calibri" w:hAnsi="Calibri" w:cs="Arial"/>
          <w:sz w:val="20"/>
          <w:szCs w:val="20"/>
          <w:u w:val="single"/>
        </w:rPr>
        <w:t>Obecnými pravidly pro žadatele a příjemce pro všechny specifické cíle a výzvy, Integrovaný regionální operační program</w:t>
      </w:r>
      <w:r w:rsidRPr="00D02C5C">
        <w:rPr>
          <w:rFonts w:ascii="Calibri" w:hAnsi="Calibri" w:cs="Arial"/>
          <w:sz w:val="20"/>
          <w:szCs w:val="20"/>
        </w:rPr>
        <w:t xml:space="preserve"> (dále také jen jako „Obecná pravidla“)</w:t>
      </w:r>
      <w:r w:rsidR="00346F3B">
        <w:rPr>
          <w:rFonts w:ascii="Calibri" w:hAnsi="Calibri" w:cs="Arial"/>
          <w:sz w:val="20"/>
          <w:szCs w:val="20"/>
        </w:rPr>
        <w:t xml:space="preserve"> </w:t>
      </w:r>
      <w:r w:rsidRPr="00D02C5C">
        <w:rPr>
          <w:rFonts w:ascii="Calibri" w:hAnsi="Calibri" w:cs="Arial"/>
          <w:sz w:val="20"/>
          <w:szCs w:val="20"/>
        </w:rPr>
        <w:t xml:space="preserve">a </w:t>
      </w:r>
      <w:r w:rsidRPr="00D02C5C">
        <w:rPr>
          <w:rFonts w:ascii="Calibri" w:hAnsi="Calibri" w:cs="Arial"/>
          <w:sz w:val="20"/>
          <w:szCs w:val="20"/>
          <w:u w:val="single"/>
        </w:rPr>
        <w:t xml:space="preserve">Specifickými pravidly pro žadatele a příjemce, </w:t>
      </w:r>
      <w:r w:rsidR="00346F3B" w:rsidRPr="005C4E80">
        <w:rPr>
          <w:rFonts w:ascii="Calibri" w:hAnsi="Calibri" w:cs="Arial"/>
          <w:sz w:val="20"/>
          <w:szCs w:val="20"/>
        </w:rPr>
        <w:t>prioritní osy 3</w:t>
      </w:r>
      <w:r w:rsidR="00665831">
        <w:rPr>
          <w:rFonts w:ascii="Calibri" w:hAnsi="Calibri" w:cs="Arial"/>
          <w:sz w:val="20"/>
          <w:szCs w:val="20"/>
        </w:rPr>
        <w:t xml:space="preserve"> -</w:t>
      </w:r>
      <w:r w:rsidR="00346F3B" w:rsidRPr="005C4E80">
        <w:rPr>
          <w:rFonts w:ascii="Calibri" w:hAnsi="Calibri" w:cs="Arial"/>
          <w:sz w:val="20"/>
          <w:szCs w:val="20"/>
        </w:rPr>
        <w:t xml:space="preserve"> Dobrá správa území a zefektivnění veřejných institucí, specifického cíle: 3.1 Zefektivnění prezentace, posílení ochrany a rozvoje kulturního dědictví, v rámci kolové výzvy č. 76 Výzva - MUZEA II</w:t>
      </w:r>
      <w:r w:rsidR="00665831">
        <w:rPr>
          <w:rFonts w:ascii="Calibri" w:hAnsi="Calibri" w:cs="Arial"/>
          <w:sz w:val="20"/>
          <w:szCs w:val="20"/>
        </w:rPr>
        <w:t>,</w:t>
      </w:r>
      <w:r w:rsidR="00346F3B" w:rsidRPr="005C4E80">
        <w:rPr>
          <w:rFonts w:ascii="Calibri" w:hAnsi="Calibri" w:cs="Arial"/>
          <w:sz w:val="20"/>
          <w:szCs w:val="20"/>
        </w:rPr>
        <w:t xml:space="preserve"> </w:t>
      </w:r>
      <w:r w:rsidR="00665831">
        <w:rPr>
          <w:rFonts w:ascii="Calibri" w:hAnsi="Calibri" w:cs="Arial"/>
          <w:sz w:val="20"/>
          <w:szCs w:val="20"/>
        </w:rPr>
        <w:t>IROP</w:t>
      </w:r>
      <w:r w:rsidRPr="00D02C5C">
        <w:rPr>
          <w:rFonts w:ascii="Calibri" w:hAnsi="Calibri" w:cs="Arial"/>
          <w:sz w:val="20"/>
          <w:szCs w:val="20"/>
        </w:rPr>
        <w:t xml:space="preserve"> (dále také jen jako „Specifická pravidla“) a zavazuje se Obecnými a Specifickými pravidly při plnění svých povinností a závazků dle této smlouvy plně řídit a tato dodržovat.</w:t>
      </w:r>
    </w:p>
    <w:p w14:paraId="706BCBEC" w14:textId="77777777" w:rsidR="006C0786" w:rsidRPr="007003BB" w:rsidRDefault="006C0786">
      <w:pPr>
        <w:jc w:val="both"/>
        <w:rPr>
          <w:rFonts w:ascii="Calibri" w:hAnsi="Calibri"/>
          <w:sz w:val="20"/>
          <w:szCs w:val="20"/>
        </w:rPr>
      </w:pPr>
      <w:r w:rsidRPr="00444FB4">
        <w:rPr>
          <w:rFonts w:ascii="Calibri" w:hAnsi="Calibri"/>
          <w:b/>
          <w:sz w:val="20"/>
          <w:szCs w:val="20"/>
        </w:rPr>
        <w:lastRenderedPageBreak/>
        <w:t>3.</w:t>
      </w:r>
      <w:r w:rsidRPr="00444FB4">
        <w:rPr>
          <w:rFonts w:ascii="Calibri" w:hAnsi="Calibri"/>
          <w:sz w:val="20"/>
          <w:szCs w:val="20"/>
        </w:rPr>
        <w:tab/>
        <w:t>Zhotovitel se zavazuje řádně provést dílo na svů</w:t>
      </w:r>
      <w:r w:rsidRPr="005F3118">
        <w:rPr>
          <w:rFonts w:ascii="Calibri" w:hAnsi="Calibri"/>
          <w:sz w:val="20"/>
          <w:szCs w:val="20"/>
        </w:rPr>
        <w:t xml:space="preserve">j náklad a nebezpečí v rozsahu a za podmínek dohodnutých ve smlouvě. Objednatel se zavazuje, že provedené dílo převezme a zaplatí za jeho provedení dohodnutou cenu. </w:t>
      </w:r>
      <w:r w:rsidRPr="007003BB">
        <w:rPr>
          <w:rFonts w:ascii="Calibri" w:hAnsi="Calibri"/>
          <w:sz w:val="20"/>
          <w:szCs w:val="20"/>
          <w:highlight w:val="yellow"/>
        </w:rPr>
        <w:t xml:space="preserve"> </w:t>
      </w:r>
    </w:p>
    <w:p w14:paraId="727B1FB5" w14:textId="77777777" w:rsidR="006C0786" w:rsidRDefault="006C0786">
      <w:pPr>
        <w:jc w:val="both"/>
        <w:rPr>
          <w:rFonts w:ascii="Calibri" w:hAnsi="Calibri"/>
          <w:sz w:val="20"/>
          <w:szCs w:val="20"/>
        </w:rPr>
      </w:pPr>
      <w:r w:rsidRPr="00FD01CD">
        <w:rPr>
          <w:rFonts w:ascii="Calibri" w:hAnsi="Calibri"/>
          <w:b/>
          <w:sz w:val="20"/>
          <w:szCs w:val="20"/>
        </w:rPr>
        <w:t>4.</w:t>
      </w:r>
      <w:r w:rsidRPr="00FD01CD">
        <w:rPr>
          <w:rFonts w:ascii="Calibri" w:hAnsi="Calibri"/>
          <w:sz w:val="20"/>
          <w:szCs w:val="20"/>
        </w:rPr>
        <w:t xml:space="preserve"> </w:t>
      </w:r>
      <w:r w:rsidRPr="00FD01CD">
        <w:rPr>
          <w:rFonts w:ascii="Calibri" w:hAnsi="Calibri"/>
          <w:sz w:val="20"/>
          <w:szCs w:val="20"/>
        </w:rPr>
        <w:tab/>
        <w:t>Zhotovitel splní svou povinnost provést dílo jeho řádným ukončením a předáním předmětu díla objednateli v podobě dle článku VI. odst. 7 smlouvy a v dohodnutém místě, kterým je pro účely této smlouvy ujednáno sídlo objednatele.  Dílo se považuje za provedené okamžikem podpisu zápisu o předání a převzetí díl</w:t>
      </w:r>
      <w:r>
        <w:rPr>
          <w:rFonts w:ascii="Calibri" w:hAnsi="Calibri"/>
          <w:sz w:val="20"/>
          <w:szCs w:val="20"/>
        </w:rPr>
        <w:t xml:space="preserve">a, v němž bude zejména výslovně konstatováno, že objednatel dílo jako bezvadné přejímá. </w:t>
      </w:r>
    </w:p>
    <w:p w14:paraId="787C5012" w14:textId="0562B540" w:rsidR="00C4497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Zhotovitel splní svoji povinnost provést část díla A</w:t>
      </w:r>
      <w:r w:rsidR="00E50D4C">
        <w:rPr>
          <w:rFonts w:ascii="Calibri" w:hAnsi="Calibri"/>
          <w:sz w:val="20"/>
          <w:szCs w:val="20"/>
        </w:rPr>
        <w:t xml:space="preserve"> a</w:t>
      </w:r>
      <w:r w:rsidR="006F551B">
        <w:rPr>
          <w:rFonts w:ascii="Calibri" w:hAnsi="Calibri"/>
          <w:sz w:val="20"/>
          <w:szCs w:val="20"/>
        </w:rPr>
        <w:t>ž</w:t>
      </w:r>
      <w:r w:rsidR="00337BF3">
        <w:rPr>
          <w:rFonts w:ascii="Calibri" w:hAnsi="Calibri"/>
          <w:sz w:val="20"/>
          <w:szCs w:val="20"/>
        </w:rPr>
        <w:t xml:space="preserve"> </w:t>
      </w:r>
      <w:r w:rsidR="00346F3B">
        <w:rPr>
          <w:rFonts w:ascii="Calibri" w:hAnsi="Calibri"/>
          <w:sz w:val="20"/>
          <w:szCs w:val="20"/>
        </w:rPr>
        <w:t>C</w:t>
      </w:r>
      <w:r>
        <w:rPr>
          <w:rFonts w:ascii="Calibri" w:hAnsi="Calibri"/>
          <w:sz w:val="20"/>
          <w:szCs w:val="20"/>
        </w:rPr>
        <w:t xml:space="preserve"> řádným ukončením a prokazatelným předáním dané části díla objednateli v dohodnutém místě, kterým je pro účely této smlouvy ujednáno sídlo objednatele. V zájmu zamezení sporů či nejasností v budoucnu smluvní strany souhlasně prohlašují, že část díla </w:t>
      </w:r>
      <w:r w:rsidR="00E50D4C">
        <w:rPr>
          <w:rFonts w:ascii="Calibri" w:hAnsi="Calibri"/>
          <w:sz w:val="20"/>
          <w:szCs w:val="20"/>
        </w:rPr>
        <w:t>A</w:t>
      </w:r>
      <w:r>
        <w:rPr>
          <w:rFonts w:ascii="Calibri" w:hAnsi="Calibri"/>
          <w:sz w:val="20"/>
          <w:szCs w:val="20"/>
        </w:rPr>
        <w:t xml:space="preserve"> je pro účely této smlouvy provedena v okamžiku, kdy objednatel od zhotovitele převezme </w:t>
      </w:r>
      <w:r w:rsidR="00E50D4C">
        <w:rPr>
          <w:rFonts w:ascii="Calibri" w:hAnsi="Calibri"/>
          <w:sz w:val="20"/>
          <w:szCs w:val="20"/>
        </w:rPr>
        <w:t>kompletní projektovou dok</w:t>
      </w:r>
      <w:r w:rsidR="00A12405">
        <w:rPr>
          <w:rFonts w:ascii="Calibri" w:hAnsi="Calibri"/>
          <w:sz w:val="20"/>
          <w:szCs w:val="20"/>
        </w:rPr>
        <w:t>u</w:t>
      </w:r>
      <w:r w:rsidR="00E50D4C">
        <w:rPr>
          <w:rFonts w:ascii="Calibri" w:hAnsi="Calibri"/>
          <w:sz w:val="20"/>
          <w:szCs w:val="20"/>
        </w:rPr>
        <w:t>m</w:t>
      </w:r>
      <w:r w:rsidR="00A12405">
        <w:rPr>
          <w:rFonts w:ascii="Calibri" w:hAnsi="Calibri"/>
          <w:sz w:val="20"/>
          <w:szCs w:val="20"/>
        </w:rPr>
        <w:t>en</w:t>
      </w:r>
      <w:r w:rsidR="00E50D4C">
        <w:rPr>
          <w:rFonts w:ascii="Calibri" w:hAnsi="Calibri"/>
          <w:sz w:val="20"/>
          <w:szCs w:val="20"/>
        </w:rPr>
        <w:t>taci ve stupni DPS, bez vad a nedodělků</w:t>
      </w:r>
      <w:r>
        <w:rPr>
          <w:rFonts w:ascii="Calibri" w:hAnsi="Calibri"/>
          <w:sz w:val="20"/>
          <w:szCs w:val="20"/>
        </w:rPr>
        <w:t>. Zhotovitel splní svo</w:t>
      </w:r>
      <w:r w:rsidR="00CD2DD8">
        <w:rPr>
          <w:rFonts w:ascii="Calibri" w:hAnsi="Calibri"/>
          <w:sz w:val="20"/>
          <w:szCs w:val="20"/>
        </w:rPr>
        <w:t xml:space="preserve">ji povinnost provést část díla </w:t>
      </w:r>
      <w:r w:rsidR="00E50D4C">
        <w:rPr>
          <w:rFonts w:ascii="Calibri" w:hAnsi="Calibri"/>
          <w:sz w:val="20"/>
          <w:szCs w:val="20"/>
        </w:rPr>
        <w:t>B</w:t>
      </w:r>
      <w:r>
        <w:rPr>
          <w:rFonts w:ascii="Calibri" w:hAnsi="Calibri"/>
          <w:sz w:val="20"/>
          <w:szCs w:val="20"/>
        </w:rPr>
        <w:t xml:space="preserve"> </w:t>
      </w:r>
      <w:r w:rsidR="00346F3B">
        <w:rPr>
          <w:rFonts w:ascii="Calibri" w:hAnsi="Calibri"/>
          <w:sz w:val="20"/>
          <w:szCs w:val="20"/>
        </w:rPr>
        <w:t>zajištěním činností nezbytných pro dokončení plnění díla a vydání kolaudačního souhlasu, či jiného obdobného rozhodnutí. Zhotovitel splní svoji povinnost provést část díla C</w:t>
      </w:r>
      <w:r>
        <w:rPr>
          <w:rFonts w:ascii="Calibri" w:hAnsi="Calibri"/>
          <w:sz w:val="20"/>
          <w:szCs w:val="20"/>
        </w:rPr>
        <w:t xml:space="preserve"> výkonem autorského dozoru do dne, </w:t>
      </w:r>
      <w:r w:rsidR="00967B29">
        <w:rPr>
          <w:rFonts w:ascii="Calibri" w:hAnsi="Calibri"/>
          <w:sz w:val="20"/>
          <w:szCs w:val="20"/>
        </w:rPr>
        <w:t xml:space="preserve">v němž </w:t>
      </w:r>
      <w:r>
        <w:rPr>
          <w:rFonts w:ascii="Calibri" w:hAnsi="Calibri"/>
          <w:sz w:val="20"/>
          <w:szCs w:val="20"/>
        </w:rPr>
        <w:t>objednateli na základě pravomocného kolaudačního souhlasu či jiného obdobného rozhodnutí či jiné právní skutečnos</w:t>
      </w:r>
      <w:r w:rsidR="009720F8">
        <w:rPr>
          <w:rFonts w:ascii="Calibri" w:hAnsi="Calibri"/>
          <w:sz w:val="20"/>
          <w:szCs w:val="20"/>
        </w:rPr>
        <w:t>ti vznikne právo stavbu užívat.</w:t>
      </w:r>
    </w:p>
    <w:p w14:paraId="5418C357" w14:textId="77777777" w:rsidR="006C0786" w:rsidRDefault="006C0786">
      <w:pPr>
        <w:jc w:val="center"/>
        <w:rPr>
          <w:rFonts w:ascii="Calibri" w:hAnsi="Calibri"/>
          <w:b/>
          <w:sz w:val="20"/>
          <w:szCs w:val="20"/>
        </w:rPr>
      </w:pPr>
      <w:r>
        <w:rPr>
          <w:rFonts w:ascii="Calibri" w:hAnsi="Calibri"/>
          <w:b/>
          <w:sz w:val="20"/>
          <w:szCs w:val="20"/>
        </w:rPr>
        <w:t>II.</w:t>
      </w:r>
    </w:p>
    <w:p w14:paraId="550AC3BC" w14:textId="77777777" w:rsidR="006C0786" w:rsidRDefault="006C0786">
      <w:pPr>
        <w:jc w:val="center"/>
        <w:rPr>
          <w:rFonts w:ascii="Calibri" w:hAnsi="Calibri"/>
          <w:b/>
          <w:sz w:val="20"/>
          <w:szCs w:val="20"/>
        </w:rPr>
      </w:pPr>
      <w:r>
        <w:rPr>
          <w:rFonts w:ascii="Calibri" w:hAnsi="Calibri"/>
          <w:b/>
          <w:sz w:val="20"/>
          <w:szCs w:val="20"/>
        </w:rPr>
        <w:t>Doba plnění</w:t>
      </w:r>
    </w:p>
    <w:p w14:paraId="1903E90D" w14:textId="36D0073B" w:rsidR="00B80532" w:rsidRDefault="006C0786">
      <w:pPr>
        <w:tabs>
          <w:tab w:val="left" w:pos="720"/>
        </w:tabs>
        <w:jc w:val="both"/>
        <w:rPr>
          <w:rFonts w:ascii="Calibri" w:hAnsi="Calibri"/>
          <w:sz w:val="20"/>
          <w:szCs w:val="20"/>
        </w:rPr>
      </w:pPr>
      <w:r>
        <w:rPr>
          <w:rFonts w:ascii="Calibri" w:hAnsi="Calibri"/>
          <w:b/>
          <w:sz w:val="20"/>
          <w:szCs w:val="20"/>
        </w:rPr>
        <w:t xml:space="preserve">1. </w:t>
      </w:r>
      <w:r>
        <w:rPr>
          <w:rFonts w:ascii="Calibri" w:hAnsi="Calibri"/>
          <w:sz w:val="20"/>
          <w:szCs w:val="20"/>
        </w:rPr>
        <w:tab/>
      </w:r>
      <w:r w:rsidR="00EB7792">
        <w:rPr>
          <w:rFonts w:ascii="Calibri" w:hAnsi="Calibri"/>
          <w:sz w:val="20"/>
          <w:szCs w:val="20"/>
        </w:rPr>
        <w:t xml:space="preserve">Smluvní strany se dohodly, že činnost A zahájí zhotovitel ihned po </w:t>
      </w:r>
      <w:r w:rsidR="00967B29">
        <w:rPr>
          <w:rFonts w:ascii="Calibri" w:hAnsi="Calibri"/>
          <w:sz w:val="20"/>
          <w:szCs w:val="20"/>
        </w:rPr>
        <w:t xml:space="preserve">nabytí účinnosti </w:t>
      </w:r>
      <w:r w:rsidR="00EB7792">
        <w:rPr>
          <w:rFonts w:ascii="Calibri" w:hAnsi="Calibri"/>
          <w:sz w:val="20"/>
          <w:szCs w:val="20"/>
        </w:rPr>
        <w:t xml:space="preserve">Smlouvy. Trvání činností B a C jsou uvedeny v odst. 2 tohoto článku.  </w:t>
      </w:r>
    </w:p>
    <w:p w14:paraId="461064D3" w14:textId="77777777" w:rsidR="00B80532" w:rsidRDefault="00B80532">
      <w:pPr>
        <w:tabs>
          <w:tab w:val="left" w:pos="720"/>
        </w:tabs>
        <w:jc w:val="both"/>
        <w:rPr>
          <w:rFonts w:ascii="Calibri" w:hAnsi="Calibri"/>
          <w:sz w:val="20"/>
          <w:szCs w:val="20"/>
        </w:rPr>
      </w:pPr>
    </w:p>
    <w:p w14:paraId="7DF8C8F7" w14:textId="77777777" w:rsidR="006C0786" w:rsidRDefault="00B80532">
      <w:pPr>
        <w:tabs>
          <w:tab w:val="left" w:pos="720"/>
        </w:tabs>
        <w:jc w:val="both"/>
        <w:rPr>
          <w:rFonts w:ascii="Calibri" w:hAnsi="Calibri"/>
          <w:sz w:val="20"/>
          <w:szCs w:val="20"/>
        </w:rPr>
      </w:pPr>
      <w:r w:rsidRPr="002E344E">
        <w:rPr>
          <w:rFonts w:ascii="Calibri" w:hAnsi="Calibri"/>
          <w:b/>
          <w:sz w:val="20"/>
          <w:szCs w:val="20"/>
        </w:rPr>
        <w:t>2.</w:t>
      </w:r>
      <w:r>
        <w:rPr>
          <w:rFonts w:ascii="Calibri" w:hAnsi="Calibri"/>
          <w:sz w:val="20"/>
          <w:szCs w:val="20"/>
        </w:rPr>
        <w:tab/>
      </w:r>
      <w:r w:rsidR="006C0786">
        <w:rPr>
          <w:rFonts w:ascii="Calibri" w:hAnsi="Calibri"/>
          <w:sz w:val="20"/>
          <w:szCs w:val="20"/>
        </w:rPr>
        <w:t xml:space="preserve">Zhotovitel a objednatel ujednávají, že dílo dle ujednání článku I. této smlouvy bude provedeno tak, že jeho jednotlivé části budou </w:t>
      </w:r>
      <w:r w:rsidR="00E75154">
        <w:rPr>
          <w:rFonts w:ascii="Calibri" w:hAnsi="Calibri"/>
          <w:sz w:val="20"/>
          <w:szCs w:val="20"/>
        </w:rPr>
        <w:t xml:space="preserve">dokončeny a předány </w:t>
      </w:r>
      <w:r w:rsidR="006C0786">
        <w:rPr>
          <w:rFonts w:ascii="Calibri" w:hAnsi="Calibri"/>
          <w:sz w:val="20"/>
          <w:szCs w:val="20"/>
        </w:rPr>
        <w:t>(viz článek I. odst. 5 smlouvy) v níže uveden</w:t>
      </w:r>
      <w:r w:rsidR="00967048">
        <w:rPr>
          <w:rFonts w:ascii="Calibri" w:hAnsi="Calibri"/>
          <w:sz w:val="20"/>
          <w:szCs w:val="20"/>
        </w:rPr>
        <w:t>é</w:t>
      </w:r>
      <w:r w:rsidR="006C0786">
        <w:rPr>
          <w:rFonts w:ascii="Calibri" w:hAnsi="Calibri"/>
          <w:sz w:val="20"/>
          <w:szCs w:val="20"/>
        </w:rPr>
        <w:t xml:space="preserve"> lhůt</w:t>
      </w:r>
      <w:r w:rsidR="00967048">
        <w:rPr>
          <w:rFonts w:ascii="Calibri" w:hAnsi="Calibri"/>
          <w:sz w:val="20"/>
          <w:szCs w:val="20"/>
        </w:rPr>
        <w:t>ě</w:t>
      </w:r>
      <w:r w:rsidR="006C0786">
        <w:rPr>
          <w:rFonts w:ascii="Calibri" w:hAnsi="Calibri"/>
          <w:sz w:val="20"/>
          <w:szCs w:val="20"/>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379"/>
      </w:tblGrid>
      <w:tr w:rsidR="00F3418F" w14:paraId="04A5D068" w14:textId="77777777" w:rsidTr="00D62569">
        <w:tc>
          <w:tcPr>
            <w:tcW w:w="2835" w:type="dxa"/>
            <w:tcBorders>
              <w:top w:val="single" w:sz="2" w:space="0" w:color="auto"/>
              <w:left w:val="single" w:sz="12" w:space="0" w:color="auto"/>
              <w:bottom w:val="single" w:sz="2" w:space="0" w:color="auto"/>
              <w:right w:val="single" w:sz="12" w:space="0" w:color="auto"/>
            </w:tcBorders>
            <w:shd w:val="clear" w:color="auto" w:fill="FFFFFF"/>
          </w:tcPr>
          <w:p w14:paraId="4C42B586" w14:textId="77777777" w:rsidR="00F3418F" w:rsidRPr="00D95A9C" w:rsidRDefault="00F3418F" w:rsidP="00346F3B">
            <w:pPr>
              <w:jc w:val="both"/>
              <w:rPr>
                <w:rFonts w:ascii="Calibri" w:hAnsi="Calibri"/>
                <w:sz w:val="20"/>
                <w:szCs w:val="20"/>
              </w:rPr>
            </w:pPr>
            <w:r w:rsidRPr="00F3418F">
              <w:rPr>
                <w:rFonts w:ascii="Calibri" w:hAnsi="Calibri"/>
                <w:sz w:val="20"/>
                <w:szCs w:val="20"/>
              </w:rPr>
              <w:t>Lhůta provedení části díla A</w:t>
            </w:r>
            <w:r w:rsidR="00346F3B">
              <w:rPr>
                <w:rFonts w:ascii="Calibri" w:hAnsi="Calibri"/>
                <w:sz w:val="20"/>
                <w:szCs w:val="20"/>
              </w:rPr>
              <w:t xml:space="preserve"> </w:t>
            </w:r>
            <w:r w:rsidRPr="00F3418F">
              <w:rPr>
                <w:rFonts w:ascii="Calibri" w:hAnsi="Calibri"/>
                <w:sz w:val="20"/>
                <w:szCs w:val="20"/>
              </w:rPr>
              <w:t xml:space="preserve"> </w:t>
            </w:r>
          </w:p>
        </w:tc>
        <w:tc>
          <w:tcPr>
            <w:tcW w:w="6379" w:type="dxa"/>
            <w:tcBorders>
              <w:left w:val="single" w:sz="12" w:space="0" w:color="auto"/>
              <w:bottom w:val="nil"/>
            </w:tcBorders>
          </w:tcPr>
          <w:p w14:paraId="363AB105" w14:textId="77777777" w:rsidR="00F3418F" w:rsidRDefault="00346F3B" w:rsidP="00C86FF7">
            <w:pPr>
              <w:jc w:val="both"/>
              <w:rPr>
                <w:rFonts w:ascii="Calibri" w:hAnsi="Calibri"/>
                <w:sz w:val="20"/>
                <w:szCs w:val="20"/>
              </w:rPr>
            </w:pPr>
            <w:r>
              <w:rPr>
                <w:rFonts w:ascii="Calibri" w:hAnsi="Calibri"/>
                <w:sz w:val="20"/>
                <w:szCs w:val="20"/>
              </w:rPr>
              <w:t xml:space="preserve">Do </w:t>
            </w:r>
            <w:r w:rsidR="0075329D">
              <w:rPr>
                <w:rFonts w:ascii="Calibri" w:hAnsi="Calibri"/>
                <w:sz w:val="20"/>
                <w:szCs w:val="20"/>
              </w:rPr>
              <w:t>90</w:t>
            </w:r>
            <w:r w:rsidR="00F3418F" w:rsidRPr="00F3418F">
              <w:rPr>
                <w:rFonts w:ascii="Calibri" w:hAnsi="Calibri"/>
                <w:sz w:val="20"/>
                <w:szCs w:val="20"/>
              </w:rPr>
              <w:t xml:space="preserve"> kalendářních dnů ode dne </w:t>
            </w:r>
            <w:r w:rsidR="00E75154">
              <w:rPr>
                <w:rFonts w:ascii="Calibri" w:hAnsi="Calibri"/>
                <w:sz w:val="20"/>
                <w:szCs w:val="20"/>
              </w:rPr>
              <w:t>nabytí účinnosti</w:t>
            </w:r>
            <w:r w:rsidR="00E75154" w:rsidRPr="00F3418F">
              <w:rPr>
                <w:rFonts w:ascii="Calibri" w:hAnsi="Calibri"/>
                <w:sz w:val="20"/>
                <w:szCs w:val="20"/>
              </w:rPr>
              <w:t xml:space="preserve"> </w:t>
            </w:r>
            <w:r w:rsidR="00F3418F" w:rsidRPr="00F3418F">
              <w:rPr>
                <w:rFonts w:ascii="Calibri" w:hAnsi="Calibri"/>
                <w:sz w:val="20"/>
                <w:szCs w:val="20"/>
              </w:rPr>
              <w:t>této smlouvy</w:t>
            </w:r>
            <w:r w:rsidR="00883663">
              <w:rPr>
                <w:rFonts w:ascii="Calibri" w:hAnsi="Calibri"/>
                <w:sz w:val="20"/>
                <w:szCs w:val="20"/>
              </w:rPr>
              <w:t>.</w:t>
            </w:r>
            <w:r w:rsidR="00FB4716">
              <w:rPr>
                <w:rFonts w:ascii="Calibri" w:hAnsi="Calibri"/>
                <w:sz w:val="20"/>
                <w:szCs w:val="20"/>
              </w:rPr>
              <w:t xml:space="preserve"> </w:t>
            </w:r>
          </w:p>
        </w:tc>
      </w:tr>
      <w:tr w:rsidR="00C86FF7" w14:paraId="328CF0A9" w14:textId="77777777" w:rsidTr="00346F3B">
        <w:tc>
          <w:tcPr>
            <w:tcW w:w="2835" w:type="dxa"/>
            <w:tcBorders>
              <w:top w:val="single" w:sz="2" w:space="0" w:color="auto"/>
              <w:left w:val="single" w:sz="12" w:space="0" w:color="auto"/>
              <w:bottom w:val="single" w:sz="2" w:space="0" w:color="auto"/>
              <w:right w:val="single" w:sz="12" w:space="0" w:color="auto"/>
            </w:tcBorders>
            <w:shd w:val="clear" w:color="auto" w:fill="FFFFFF"/>
          </w:tcPr>
          <w:p w14:paraId="6838D31C" w14:textId="77777777" w:rsidR="00C86FF7" w:rsidRDefault="00C86FF7" w:rsidP="00C86FF7">
            <w:pPr>
              <w:jc w:val="both"/>
              <w:rPr>
                <w:rFonts w:ascii="Calibri" w:hAnsi="Calibri"/>
                <w:sz w:val="20"/>
                <w:szCs w:val="20"/>
              </w:rPr>
            </w:pPr>
            <w:r w:rsidRPr="00D95A9C">
              <w:rPr>
                <w:rFonts w:ascii="Calibri" w:hAnsi="Calibri"/>
                <w:sz w:val="20"/>
                <w:szCs w:val="20"/>
              </w:rPr>
              <w:t xml:space="preserve">Lhůta provedení části díla </w:t>
            </w:r>
            <w:r w:rsidR="00346F3B">
              <w:rPr>
                <w:rFonts w:ascii="Calibri" w:hAnsi="Calibri"/>
                <w:sz w:val="20"/>
                <w:szCs w:val="20"/>
              </w:rPr>
              <w:t>B</w:t>
            </w:r>
            <w:r w:rsidRPr="00D95A9C">
              <w:rPr>
                <w:rFonts w:ascii="Calibri" w:hAnsi="Calibri"/>
                <w:sz w:val="20"/>
                <w:szCs w:val="20"/>
              </w:rPr>
              <w:t>:</w:t>
            </w:r>
            <w:r>
              <w:rPr>
                <w:rFonts w:ascii="Calibri" w:hAnsi="Calibri"/>
                <w:sz w:val="20"/>
                <w:szCs w:val="20"/>
              </w:rPr>
              <w:t xml:space="preserve">  </w:t>
            </w:r>
          </w:p>
        </w:tc>
        <w:tc>
          <w:tcPr>
            <w:tcW w:w="6379" w:type="dxa"/>
            <w:tcBorders>
              <w:left w:val="single" w:sz="12" w:space="0" w:color="auto"/>
            </w:tcBorders>
          </w:tcPr>
          <w:p w14:paraId="6707D540" w14:textId="77777777" w:rsidR="00C86FF7" w:rsidRPr="002E344E" w:rsidRDefault="001D4FAA" w:rsidP="00C86FF7">
            <w:pPr>
              <w:jc w:val="both"/>
              <w:rPr>
                <w:rFonts w:ascii="Calibri" w:hAnsi="Calibri"/>
                <w:strike/>
                <w:sz w:val="20"/>
                <w:szCs w:val="20"/>
              </w:rPr>
            </w:pPr>
            <w:bookmarkStart w:id="3" w:name="_Hlk96100769"/>
            <w:r>
              <w:rPr>
                <w:rFonts w:ascii="Calibri" w:hAnsi="Calibri"/>
                <w:sz w:val="20"/>
                <w:szCs w:val="20"/>
              </w:rPr>
              <w:t>Po celou dobu provádění stavby. Předpokládaná doba plnění je 1</w:t>
            </w:r>
            <w:r w:rsidR="0075329D">
              <w:rPr>
                <w:rFonts w:ascii="Calibri" w:hAnsi="Calibri"/>
                <w:sz w:val="20"/>
                <w:szCs w:val="20"/>
              </w:rPr>
              <w:t>2</w:t>
            </w:r>
            <w:r>
              <w:rPr>
                <w:rFonts w:ascii="Calibri" w:hAnsi="Calibri"/>
                <w:sz w:val="20"/>
                <w:szCs w:val="20"/>
              </w:rPr>
              <w:t xml:space="preserve"> měsíců, dle realizace Místodržitelského paláce.</w:t>
            </w:r>
            <w:bookmarkEnd w:id="3"/>
          </w:p>
        </w:tc>
      </w:tr>
      <w:tr w:rsidR="00346F3B" w14:paraId="55A420C7" w14:textId="77777777" w:rsidTr="00346F3B">
        <w:tc>
          <w:tcPr>
            <w:tcW w:w="2835" w:type="dxa"/>
            <w:tcBorders>
              <w:top w:val="single" w:sz="2" w:space="0" w:color="auto"/>
              <w:left w:val="single" w:sz="12" w:space="0" w:color="auto"/>
              <w:bottom w:val="single" w:sz="2" w:space="0" w:color="auto"/>
              <w:right w:val="single" w:sz="12" w:space="0" w:color="auto"/>
            </w:tcBorders>
            <w:shd w:val="clear" w:color="auto" w:fill="FFFFFF"/>
          </w:tcPr>
          <w:p w14:paraId="63F95943" w14:textId="77777777" w:rsidR="00346F3B" w:rsidRPr="00D95A9C" w:rsidRDefault="00346F3B" w:rsidP="00C86FF7">
            <w:pPr>
              <w:jc w:val="both"/>
              <w:rPr>
                <w:rFonts w:ascii="Calibri" w:hAnsi="Calibri"/>
                <w:sz w:val="20"/>
                <w:szCs w:val="20"/>
              </w:rPr>
            </w:pPr>
            <w:r w:rsidRPr="00D95A9C">
              <w:rPr>
                <w:rFonts w:ascii="Calibri" w:hAnsi="Calibri"/>
                <w:sz w:val="20"/>
                <w:szCs w:val="20"/>
              </w:rPr>
              <w:t xml:space="preserve">Lhůta provedení části díla </w:t>
            </w:r>
            <w:r>
              <w:rPr>
                <w:rFonts w:ascii="Calibri" w:hAnsi="Calibri"/>
                <w:sz w:val="20"/>
                <w:szCs w:val="20"/>
              </w:rPr>
              <w:t>C</w:t>
            </w:r>
            <w:r w:rsidRPr="00D95A9C">
              <w:rPr>
                <w:rFonts w:ascii="Calibri" w:hAnsi="Calibri"/>
                <w:sz w:val="20"/>
                <w:szCs w:val="20"/>
              </w:rPr>
              <w:t>:</w:t>
            </w:r>
            <w:r>
              <w:rPr>
                <w:rFonts w:ascii="Calibri" w:hAnsi="Calibri"/>
                <w:sz w:val="20"/>
                <w:szCs w:val="20"/>
              </w:rPr>
              <w:t xml:space="preserve">  </w:t>
            </w:r>
          </w:p>
        </w:tc>
        <w:tc>
          <w:tcPr>
            <w:tcW w:w="6379" w:type="dxa"/>
            <w:tcBorders>
              <w:left w:val="single" w:sz="12" w:space="0" w:color="auto"/>
            </w:tcBorders>
          </w:tcPr>
          <w:p w14:paraId="6FE23F52" w14:textId="3406DD3A" w:rsidR="00346F3B" w:rsidRPr="002E344E" w:rsidRDefault="001D4FAA" w:rsidP="00C23BB4">
            <w:pPr>
              <w:jc w:val="both"/>
              <w:rPr>
                <w:rFonts w:ascii="Calibri" w:hAnsi="Calibri"/>
                <w:strike/>
                <w:sz w:val="20"/>
                <w:szCs w:val="20"/>
              </w:rPr>
            </w:pPr>
            <w:r>
              <w:rPr>
                <w:rFonts w:ascii="Calibri" w:hAnsi="Calibri"/>
                <w:sz w:val="20"/>
                <w:szCs w:val="20"/>
              </w:rPr>
              <w:t>Po celou dobu provádění stavby. Předpokládaná doba plnění je 1</w:t>
            </w:r>
            <w:r w:rsidR="0075329D">
              <w:rPr>
                <w:rFonts w:ascii="Calibri" w:hAnsi="Calibri"/>
                <w:sz w:val="20"/>
                <w:szCs w:val="20"/>
              </w:rPr>
              <w:t>2</w:t>
            </w:r>
            <w:r>
              <w:rPr>
                <w:rFonts w:ascii="Calibri" w:hAnsi="Calibri"/>
                <w:sz w:val="20"/>
                <w:szCs w:val="20"/>
              </w:rPr>
              <w:t xml:space="preserve"> měsíců, dle realizace Místodržitelského paláce.</w:t>
            </w:r>
            <w:r w:rsidR="00CB50FF">
              <w:rPr>
                <w:rFonts w:ascii="Calibri" w:hAnsi="Calibri"/>
                <w:sz w:val="20"/>
                <w:szCs w:val="20"/>
              </w:rPr>
              <w:t xml:space="preserve"> </w:t>
            </w:r>
          </w:p>
        </w:tc>
      </w:tr>
    </w:tbl>
    <w:p w14:paraId="148A5307" w14:textId="77777777" w:rsidR="006C0786" w:rsidRDefault="006C0786">
      <w:pPr>
        <w:jc w:val="both"/>
        <w:rPr>
          <w:rFonts w:ascii="Calibri" w:hAnsi="Calibri"/>
          <w:sz w:val="20"/>
          <w:szCs w:val="20"/>
        </w:rPr>
      </w:pPr>
      <w:r>
        <w:rPr>
          <w:rFonts w:ascii="Calibri" w:hAnsi="Calibri"/>
          <w:sz w:val="20"/>
          <w:szCs w:val="20"/>
        </w:rPr>
        <w:t xml:space="preserve">(Za provedené dílo nebo jeho část se považuje v souladu s článkem I. odst. 4 a 5 této smlouvy dílo nebo jeho část řádně ukončené a řádně předané objednateli.) </w:t>
      </w:r>
    </w:p>
    <w:p w14:paraId="199FFA21" w14:textId="77777777" w:rsidR="00346F3B" w:rsidRDefault="00346F3B">
      <w:pPr>
        <w:jc w:val="both"/>
        <w:rPr>
          <w:rFonts w:ascii="Calibri" w:hAnsi="Calibri"/>
          <w:sz w:val="20"/>
          <w:szCs w:val="20"/>
        </w:rPr>
      </w:pPr>
    </w:p>
    <w:p w14:paraId="294B7B83" w14:textId="77777777" w:rsidR="006C0786" w:rsidRDefault="00B80532">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Smluvní strany se dohodly, že lhůty pro provedení jednotlivých částí díla (a rovněž lhůta/termín provedení díla jako celku, je-li v této smlouvě sjednán) mohou být změněny výlučně v případě, dojde-li během provádění díla ke změně rozsahu a druhu prací, nebo jiných dodacích podmínek na základě předchozího prokazatelného požadavku objednatele. Pokud dojde k této změně, musí být řešena písemným, číslovaným a oběma smluvními stranami podepsaným dodatkem ke smlouvě. Vlivy na straně zhotovitele nezakládají důvod pro změnu doby pro provedení prací a tím lhůty provedení díla nebo jeho částí.</w:t>
      </w:r>
    </w:p>
    <w:p w14:paraId="4FCE1AEB" w14:textId="77777777" w:rsidR="001207AF" w:rsidRDefault="001207AF">
      <w:pPr>
        <w:jc w:val="center"/>
        <w:rPr>
          <w:rFonts w:ascii="Calibri" w:hAnsi="Calibri"/>
          <w:b/>
          <w:sz w:val="20"/>
          <w:szCs w:val="20"/>
        </w:rPr>
      </w:pPr>
    </w:p>
    <w:p w14:paraId="30EB8A68" w14:textId="77777777" w:rsidR="006C0786" w:rsidRDefault="006C0786">
      <w:pPr>
        <w:jc w:val="center"/>
        <w:rPr>
          <w:rFonts w:ascii="Calibri" w:hAnsi="Calibri"/>
          <w:b/>
          <w:sz w:val="20"/>
          <w:szCs w:val="20"/>
        </w:rPr>
      </w:pPr>
      <w:r>
        <w:rPr>
          <w:rFonts w:ascii="Calibri" w:hAnsi="Calibri"/>
          <w:b/>
          <w:sz w:val="20"/>
          <w:szCs w:val="20"/>
        </w:rPr>
        <w:t>III.</w:t>
      </w:r>
    </w:p>
    <w:p w14:paraId="572973DF" w14:textId="79BF2601" w:rsidR="006C0786" w:rsidRDefault="006C0786">
      <w:pPr>
        <w:jc w:val="center"/>
        <w:rPr>
          <w:rFonts w:ascii="Calibri" w:hAnsi="Calibri"/>
          <w:b/>
          <w:sz w:val="20"/>
          <w:szCs w:val="20"/>
        </w:rPr>
      </w:pPr>
      <w:r>
        <w:rPr>
          <w:rFonts w:ascii="Calibri" w:hAnsi="Calibri"/>
          <w:b/>
          <w:sz w:val="20"/>
          <w:szCs w:val="20"/>
        </w:rPr>
        <w:t>Cena díla</w:t>
      </w:r>
    </w:p>
    <w:p w14:paraId="3521F4DE" w14:textId="77777777" w:rsidR="00501B73" w:rsidRDefault="00501B73">
      <w:pPr>
        <w:jc w:val="center"/>
        <w:rPr>
          <w:rFonts w:ascii="Calibri" w:hAnsi="Calibri"/>
          <w:b/>
          <w:sz w:val="20"/>
          <w:szCs w:val="20"/>
        </w:rPr>
      </w:pPr>
    </w:p>
    <w:p w14:paraId="69BAAB05" w14:textId="0E5516B3" w:rsidR="006D7F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Objednatel a zhotovitel ujednávají, že cena za provedení</w:t>
      </w:r>
    </w:p>
    <w:p w14:paraId="60140EBD" w14:textId="77777777" w:rsidR="006D7F86" w:rsidRDefault="006D7F86">
      <w:pPr>
        <w:jc w:val="both"/>
        <w:rPr>
          <w:rFonts w:ascii="Calibri" w:hAnsi="Calibri"/>
          <w:sz w:val="20"/>
          <w:szCs w:val="20"/>
        </w:rPr>
      </w:pPr>
    </w:p>
    <w:p w14:paraId="6075EB35" w14:textId="029C57D2" w:rsidR="006C0786" w:rsidRDefault="006D7F86" w:rsidP="006C1B3F">
      <w:pPr>
        <w:rPr>
          <w:rFonts w:ascii="Calibri" w:hAnsi="Calibri"/>
          <w:sz w:val="20"/>
          <w:szCs w:val="20"/>
        </w:rPr>
      </w:pPr>
      <w:r>
        <w:rPr>
          <w:rFonts w:ascii="Calibri" w:hAnsi="Calibri"/>
          <w:b/>
          <w:bCs/>
          <w:sz w:val="20"/>
          <w:szCs w:val="20"/>
        </w:rPr>
        <w:t xml:space="preserve">a) </w:t>
      </w:r>
      <w:r w:rsidR="00421C9D" w:rsidRPr="005C4E80">
        <w:rPr>
          <w:rFonts w:ascii="Calibri" w:hAnsi="Calibri"/>
          <w:b/>
          <w:bCs/>
          <w:sz w:val="20"/>
          <w:szCs w:val="20"/>
        </w:rPr>
        <w:t>části</w:t>
      </w:r>
      <w:r w:rsidR="006C0786" w:rsidRPr="005C4E80">
        <w:rPr>
          <w:rFonts w:ascii="Calibri" w:hAnsi="Calibri"/>
          <w:b/>
          <w:bCs/>
          <w:sz w:val="20"/>
          <w:szCs w:val="20"/>
        </w:rPr>
        <w:t xml:space="preserve"> díla</w:t>
      </w:r>
      <w:r w:rsidR="00421C9D" w:rsidRPr="005C4E80">
        <w:rPr>
          <w:rFonts w:ascii="Calibri" w:hAnsi="Calibri"/>
          <w:b/>
          <w:bCs/>
          <w:sz w:val="20"/>
          <w:szCs w:val="20"/>
        </w:rPr>
        <w:t xml:space="preserve"> A</w:t>
      </w:r>
      <w:r w:rsidR="006C0786" w:rsidRPr="005C4E80">
        <w:rPr>
          <w:rFonts w:ascii="Calibri" w:hAnsi="Calibri"/>
          <w:b/>
          <w:bCs/>
          <w:sz w:val="20"/>
          <w:szCs w:val="20"/>
        </w:rPr>
        <w:t xml:space="preserve"> činí</w:t>
      </w:r>
      <w:r w:rsidR="006C0786">
        <w:rPr>
          <w:rFonts w:ascii="Calibri" w:hAnsi="Calibri"/>
          <w:sz w:val="20"/>
          <w:szCs w:val="20"/>
        </w:rPr>
        <w:t xml:space="preserve"> </w:t>
      </w:r>
      <w:r w:rsidR="006C0786">
        <w:rPr>
          <w:rFonts w:ascii="Calibri" w:hAnsi="Calibri"/>
          <w:b/>
          <w:sz w:val="20"/>
          <w:szCs w:val="20"/>
        </w:rPr>
        <w:t>celkem</w:t>
      </w:r>
      <w:r>
        <w:rPr>
          <w:rFonts w:ascii="Calibri" w:hAnsi="Calibri"/>
          <w:b/>
          <w:bCs/>
          <w:sz w:val="20"/>
          <w:szCs w:val="20"/>
        </w:rPr>
        <w:t xml:space="preserve"> </w:t>
      </w:r>
      <w:r w:rsidR="00062D1C" w:rsidRPr="005C4E80">
        <w:rPr>
          <w:rFonts w:ascii="Calibri" w:hAnsi="Calibri"/>
          <w:b/>
          <w:bCs/>
          <w:sz w:val="20"/>
          <w:szCs w:val="20"/>
          <w:highlight w:val="yellow"/>
        </w:rPr>
        <w:t>[DOPLNÍ ZHOTOVITEL</w:t>
      </w:r>
      <w:r w:rsidR="00062D1C" w:rsidRPr="005C4E80">
        <w:rPr>
          <w:rFonts w:ascii="Calibri" w:hAnsi="Calibri"/>
          <w:b/>
          <w:bCs/>
          <w:sz w:val="20"/>
          <w:szCs w:val="20"/>
        </w:rPr>
        <w:t xml:space="preserve">] </w:t>
      </w:r>
      <w:r w:rsidR="006C0786" w:rsidRPr="00062D1C">
        <w:rPr>
          <w:rFonts w:ascii="Calibri" w:hAnsi="Calibri"/>
          <w:b/>
          <w:bCs/>
          <w:sz w:val="20"/>
          <w:szCs w:val="20"/>
        </w:rPr>
        <w:t>,-</w:t>
      </w:r>
      <w:r w:rsidR="006C0786">
        <w:rPr>
          <w:rFonts w:ascii="Calibri" w:hAnsi="Calibri"/>
          <w:b/>
          <w:sz w:val="20"/>
          <w:szCs w:val="20"/>
        </w:rPr>
        <w:t xml:space="preserve"> Kč (slovy: </w:t>
      </w:r>
      <w:r w:rsidR="00062D1C" w:rsidRPr="005C4E80">
        <w:rPr>
          <w:rFonts w:ascii="Calibri" w:hAnsi="Calibri"/>
          <w:b/>
          <w:bCs/>
          <w:sz w:val="20"/>
          <w:szCs w:val="20"/>
          <w:highlight w:val="yellow"/>
        </w:rPr>
        <w:t>[DOPLNÍ ZHOTOVITEL</w:t>
      </w:r>
      <w:r w:rsidR="00062D1C" w:rsidRPr="005C4E80">
        <w:rPr>
          <w:rFonts w:ascii="Calibri" w:hAnsi="Calibri"/>
          <w:b/>
          <w:bCs/>
          <w:sz w:val="20"/>
          <w:szCs w:val="20"/>
        </w:rPr>
        <w:t>]</w:t>
      </w:r>
      <w:r w:rsidR="00062D1C">
        <w:rPr>
          <w:rFonts w:ascii="Calibri" w:hAnsi="Calibri"/>
          <w:sz w:val="20"/>
          <w:szCs w:val="20"/>
        </w:rPr>
        <w:t xml:space="preserve"> </w:t>
      </w:r>
      <w:r w:rsidR="006C0786">
        <w:rPr>
          <w:rFonts w:ascii="Calibri" w:hAnsi="Calibri"/>
          <w:b/>
          <w:sz w:val="20"/>
          <w:szCs w:val="20"/>
        </w:rPr>
        <w:t xml:space="preserve"> korun českých) bez daně z přidané hodnoty</w:t>
      </w:r>
      <w:r w:rsidR="006C0786">
        <w:rPr>
          <w:rFonts w:ascii="Calibri" w:hAnsi="Calibri"/>
          <w:sz w:val="20"/>
          <w:szCs w:val="20"/>
        </w:rPr>
        <w:t>.</w:t>
      </w:r>
    </w:p>
    <w:p w14:paraId="26CD2D04" w14:textId="77777777" w:rsidR="00713FA0" w:rsidRDefault="00713FA0">
      <w:pPr>
        <w:jc w:val="center"/>
        <w:rPr>
          <w:rFonts w:ascii="Calibri" w:hAnsi="Calibri"/>
          <w:sz w:val="20"/>
          <w:szCs w:val="20"/>
        </w:rPr>
      </w:pPr>
    </w:p>
    <w:p w14:paraId="337A05FA" w14:textId="7831E1FE" w:rsidR="00713FA0" w:rsidRPr="006C1B3F" w:rsidRDefault="00501B73" w:rsidP="006C1B3F">
      <w:pPr>
        <w:jc w:val="both"/>
        <w:rPr>
          <w:rFonts w:ascii="Calibri" w:hAnsi="Calibri"/>
          <w:b/>
          <w:bCs/>
          <w:sz w:val="20"/>
          <w:szCs w:val="20"/>
        </w:rPr>
      </w:pPr>
      <w:r w:rsidRPr="006C1B3F">
        <w:rPr>
          <w:rFonts w:ascii="Calibri" w:hAnsi="Calibri"/>
          <w:b/>
          <w:bCs/>
          <w:sz w:val="20"/>
          <w:szCs w:val="20"/>
        </w:rPr>
        <w:t xml:space="preserve">b) </w:t>
      </w:r>
      <w:r w:rsidR="00713FA0" w:rsidRPr="00501B73">
        <w:rPr>
          <w:rFonts w:ascii="Calibri" w:hAnsi="Calibri"/>
          <w:b/>
          <w:bCs/>
          <w:sz w:val="20"/>
          <w:szCs w:val="20"/>
        </w:rPr>
        <w:t>části díla B činí</w:t>
      </w:r>
      <w:r w:rsidR="00713FA0" w:rsidRPr="006C1B3F">
        <w:rPr>
          <w:rFonts w:ascii="Calibri" w:hAnsi="Calibri"/>
          <w:b/>
          <w:bCs/>
          <w:sz w:val="20"/>
          <w:szCs w:val="20"/>
        </w:rPr>
        <w:t xml:space="preserve"> </w:t>
      </w:r>
      <w:r w:rsidR="00713FA0" w:rsidRPr="00501B73">
        <w:rPr>
          <w:rFonts w:ascii="Calibri" w:hAnsi="Calibri"/>
          <w:b/>
          <w:bCs/>
          <w:sz w:val="20"/>
          <w:szCs w:val="20"/>
        </w:rPr>
        <w:t>celkem</w:t>
      </w:r>
      <w:r w:rsidR="00713FA0" w:rsidRPr="006C1B3F">
        <w:rPr>
          <w:rFonts w:ascii="Calibri" w:hAnsi="Calibri"/>
          <w:b/>
          <w:bCs/>
          <w:sz w:val="20"/>
          <w:szCs w:val="20"/>
        </w:rPr>
        <w:t xml:space="preserve">: </w:t>
      </w:r>
      <w:r w:rsidRPr="00501B73">
        <w:rPr>
          <w:rFonts w:ascii="Calibri" w:hAnsi="Calibri"/>
          <w:b/>
          <w:bCs/>
          <w:sz w:val="20"/>
          <w:szCs w:val="20"/>
        </w:rPr>
        <w:t xml:space="preserve"> </w:t>
      </w:r>
      <w:r w:rsidR="00062D1C" w:rsidRPr="00CB50FF">
        <w:rPr>
          <w:rFonts w:ascii="Calibri" w:hAnsi="Calibri"/>
          <w:b/>
          <w:bCs/>
          <w:sz w:val="20"/>
          <w:szCs w:val="20"/>
          <w:highlight w:val="yellow"/>
        </w:rPr>
        <w:t>[DOPLNÍ ZHOTOVITEL</w:t>
      </w:r>
      <w:r w:rsidR="00062D1C" w:rsidRPr="00CB50FF">
        <w:rPr>
          <w:rFonts w:ascii="Calibri" w:hAnsi="Calibri"/>
          <w:b/>
          <w:bCs/>
          <w:sz w:val="20"/>
          <w:szCs w:val="20"/>
        </w:rPr>
        <w:t xml:space="preserve">] </w:t>
      </w:r>
      <w:r w:rsidR="00713FA0" w:rsidRPr="00CB50FF">
        <w:rPr>
          <w:rFonts w:ascii="Calibri" w:hAnsi="Calibri"/>
          <w:b/>
          <w:bCs/>
          <w:sz w:val="20"/>
          <w:szCs w:val="20"/>
        </w:rPr>
        <w:t xml:space="preserve">,- Kč (slovy: </w:t>
      </w:r>
      <w:r w:rsidR="00062D1C" w:rsidRPr="00CB50FF">
        <w:rPr>
          <w:rFonts w:ascii="Calibri" w:hAnsi="Calibri"/>
          <w:b/>
          <w:bCs/>
          <w:sz w:val="20"/>
          <w:szCs w:val="20"/>
          <w:highlight w:val="yellow"/>
        </w:rPr>
        <w:t>[DOPLNÍ ZHOTOVITEL</w:t>
      </w:r>
      <w:r w:rsidR="00062D1C" w:rsidRPr="00CB50FF">
        <w:rPr>
          <w:rFonts w:ascii="Calibri" w:hAnsi="Calibri"/>
          <w:b/>
          <w:bCs/>
          <w:sz w:val="20"/>
          <w:szCs w:val="20"/>
        </w:rPr>
        <w:t>]</w:t>
      </w:r>
      <w:r w:rsidR="00062D1C" w:rsidRPr="006C1B3F">
        <w:rPr>
          <w:rFonts w:ascii="Calibri" w:hAnsi="Calibri"/>
          <w:b/>
          <w:bCs/>
          <w:sz w:val="20"/>
          <w:szCs w:val="20"/>
        </w:rPr>
        <w:t xml:space="preserve"> </w:t>
      </w:r>
      <w:r w:rsidR="00713FA0" w:rsidRPr="00501B73">
        <w:rPr>
          <w:rFonts w:ascii="Calibri" w:hAnsi="Calibri"/>
          <w:b/>
          <w:bCs/>
          <w:sz w:val="20"/>
          <w:szCs w:val="20"/>
        </w:rPr>
        <w:t xml:space="preserve"> korun českých) bez daně z přidané hodnoty</w:t>
      </w:r>
      <w:r w:rsidR="00713FA0" w:rsidRPr="006C1B3F">
        <w:rPr>
          <w:rFonts w:ascii="Calibri" w:hAnsi="Calibri"/>
          <w:b/>
          <w:bCs/>
          <w:sz w:val="20"/>
          <w:szCs w:val="20"/>
        </w:rPr>
        <w:t>.</w:t>
      </w:r>
    </w:p>
    <w:p w14:paraId="6B4423C1" w14:textId="77777777" w:rsidR="00713FA0" w:rsidRPr="006C1B3F" w:rsidRDefault="00713FA0" w:rsidP="00713FA0">
      <w:pPr>
        <w:jc w:val="center"/>
        <w:rPr>
          <w:rFonts w:ascii="Calibri" w:hAnsi="Calibri"/>
          <w:b/>
          <w:bCs/>
          <w:sz w:val="20"/>
          <w:szCs w:val="20"/>
        </w:rPr>
      </w:pPr>
    </w:p>
    <w:p w14:paraId="54F754A7" w14:textId="16347CC2" w:rsidR="00421C9D" w:rsidRDefault="00501B73">
      <w:pPr>
        <w:jc w:val="both"/>
        <w:rPr>
          <w:rFonts w:ascii="Calibri" w:hAnsi="Calibri"/>
          <w:sz w:val="20"/>
          <w:szCs w:val="20"/>
        </w:rPr>
      </w:pPr>
      <w:r w:rsidRPr="006C1B3F">
        <w:rPr>
          <w:rFonts w:ascii="Calibri" w:hAnsi="Calibri"/>
          <w:b/>
          <w:bCs/>
          <w:sz w:val="20"/>
          <w:szCs w:val="20"/>
        </w:rPr>
        <w:t>c)</w:t>
      </w:r>
      <w:r w:rsidR="00713FA0" w:rsidRPr="006C1B3F">
        <w:rPr>
          <w:rFonts w:ascii="Calibri" w:hAnsi="Calibri"/>
          <w:b/>
          <w:bCs/>
          <w:sz w:val="20"/>
          <w:szCs w:val="20"/>
        </w:rPr>
        <w:t xml:space="preserve"> </w:t>
      </w:r>
      <w:r w:rsidR="00713FA0" w:rsidRPr="00501B73">
        <w:rPr>
          <w:rFonts w:ascii="Calibri" w:hAnsi="Calibri"/>
          <w:b/>
          <w:bCs/>
          <w:sz w:val="20"/>
          <w:szCs w:val="20"/>
        </w:rPr>
        <w:t xml:space="preserve">provedení části díla C ( autorský dozor ) </w:t>
      </w:r>
      <w:r w:rsidR="00713FA0" w:rsidRPr="006C1B3F">
        <w:rPr>
          <w:rFonts w:ascii="Calibri" w:hAnsi="Calibri"/>
          <w:b/>
          <w:bCs/>
          <w:sz w:val="20"/>
          <w:szCs w:val="20"/>
        </w:rPr>
        <w:t xml:space="preserve">bude účtována ve výši </w:t>
      </w:r>
      <w:r w:rsidR="00062D1C" w:rsidRPr="00501B73">
        <w:rPr>
          <w:rFonts w:ascii="Calibri" w:hAnsi="Calibri"/>
          <w:b/>
          <w:bCs/>
          <w:sz w:val="20"/>
          <w:szCs w:val="20"/>
          <w:highlight w:val="yellow"/>
        </w:rPr>
        <w:t>[DOPLNÍ ZHOTOVITEL</w:t>
      </w:r>
      <w:r w:rsidR="00062D1C" w:rsidRPr="00CB50FF">
        <w:rPr>
          <w:rFonts w:ascii="Calibri" w:hAnsi="Calibri"/>
          <w:b/>
          <w:bCs/>
          <w:sz w:val="20"/>
          <w:szCs w:val="20"/>
        </w:rPr>
        <w:t xml:space="preserve">] </w:t>
      </w:r>
      <w:r w:rsidR="00713FA0" w:rsidRPr="00CB50FF">
        <w:rPr>
          <w:rFonts w:ascii="Calibri" w:hAnsi="Calibri"/>
          <w:b/>
          <w:bCs/>
          <w:sz w:val="20"/>
          <w:szCs w:val="20"/>
        </w:rPr>
        <w:t xml:space="preserve">,- Kč </w:t>
      </w:r>
      <w:r w:rsidR="00FB4716" w:rsidRPr="00CB50FF">
        <w:rPr>
          <w:rFonts w:ascii="Calibri" w:hAnsi="Calibri"/>
          <w:b/>
          <w:bCs/>
          <w:sz w:val="20"/>
          <w:szCs w:val="20"/>
        </w:rPr>
        <w:t xml:space="preserve">(slovy: </w:t>
      </w:r>
      <w:r w:rsidR="00062D1C" w:rsidRPr="002A1556">
        <w:rPr>
          <w:rFonts w:ascii="Calibri" w:hAnsi="Calibri"/>
          <w:b/>
          <w:bCs/>
          <w:sz w:val="20"/>
          <w:szCs w:val="20"/>
          <w:highlight w:val="yellow"/>
        </w:rPr>
        <w:t>[DOPLNÍ ZHOTOVITEL</w:t>
      </w:r>
      <w:r w:rsidR="00062D1C" w:rsidRPr="005C4E80">
        <w:rPr>
          <w:rFonts w:ascii="Calibri" w:hAnsi="Calibri"/>
          <w:b/>
          <w:bCs/>
          <w:sz w:val="20"/>
          <w:szCs w:val="20"/>
        </w:rPr>
        <w:t>]</w:t>
      </w:r>
      <w:r w:rsidR="00062D1C">
        <w:rPr>
          <w:rFonts w:ascii="Calibri" w:hAnsi="Calibri"/>
          <w:sz w:val="20"/>
          <w:szCs w:val="20"/>
        </w:rPr>
        <w:t xml:space="preserve"> </w:t>
      </w:r>
      <w:r w:rsidR="00FB4716">
        <w:rPr>
          <w:rFonts w:ascii="Calibri" w:hAnsi="Calibri"/>
          <w:b/>
          <w:sz w:val="20"/>
          <w:szCs w:val="20"/>
        </w:rPr>
        <w:t xml:space="preserve"> korun českých) bez daně z přidané hodnoty </w:t>
      </w:r>
      <w:r w:rsidR="00713FA0">
        <w:rPr>
          <w:rFonts w:ascii="Calibri" w:hAnsi="Calibri"/>
          <w:sz w:val="20"/>
          <w:szCs w:val="20"/>
        </w:rPr>
        <w:t xml:space="preserve">za každou odpracovanou hodinu </w:t>
      </w:r>
      <w:r w:rsidR="00421C9D">
        <w:rPr>
          <w:rFonts w:ascii="Calibri" w:hAnsi="Calibri"/>
          <w:sz w:val="20"/>
          <w:szCs w:val="20"/>
        </w:rPr>
        <w:t xml:space="preserve">a to dle čl. IV. odst. 2 písm. </w:t>
      </w:r>
      <w:r w:rsidR="00307EA2">
        <w:rPr>
          <w:rFonts w:ascii="Calibri" w:hAnsi="Calibri"/>
          <w:sz w:val="20"/>
          <w:szCs w:val="20"/>
        </w:rPr>
        <w:t>c</w:t>
      </w:r>
      <w:r w:rsidR="00713FA0">
        <w:rPr>
          <w:rFonts w:ascii="Calibri" w:hAnsi="Calibri"/>
          <w:sz w:val="20"/>
          <w:szCs w:val="20"/>
        </w:rPr>
        <w:t xml:space="preserve">) </w:t>
      </w:r>
    </w:p>
    <w:p w14:paraId="2F777152" w14:textId="77777777" w:rsidR="00713FA0" w:rsidRDefault="00713FA0">
      <w:pPr>
        <w:jc w:val="both"/>
        <w:rPr>
          <w:rFonts w:ascii="Calibri" w:hAnsi="Calibri"/>
          <w:sz w:val="20"/>
          <w:szCs w:val="20"/>
        </w:rPr>
      </w:pPr>
    </w:p>
    <w:p w14:paraId="0DBA9206" w14:textId="49809E56" w:rsidR="00501B73" w:rsidRDefault="006C0786">
      <w:pPr>
        <w:jc w:val="both"/>
        <w:rPr>
          <w:rFonts w:ascii="Calibri" w:hAnsi="Calibri"/>
          <w:sz w:val="20"/>
          <w:szCs w:val="20"/>
        </w:rPr>
      </w:pPr>
      <w:r>
        <w:rPr>
          <w:rFonts w:ascii="Calibri" w:hAnsi="Calibri"/>
          <w:sz w:val="20"/>
          <w:szCs w:val="20"/>
        </w:rPr>
        <w:lastRenderedPageBreak/>
        <w:t xml:space="preserve">K ceně </w:t>
      </w:r>
      <w:r w:rsidR="00DD2DD9">
        <w:rPr>
          <w:rFonts w:ascii="Calibri" w:hAnsi="Calibri"/>
          <w:sz w:val="20"/>
          <w:szCs w:val="20"/>
        </w:rPr>
        <w:t xml:space="preserve">bez DPH </w:t>
      </w:r>
      <w:r>
        <w:rPr>
          <w:rFonts w:ascii="Calibri" w:hAnsi="Calibri"/>
          <w:sz w:val="20"/>
          <w:szCs w:val="20"/>
        </w:rPr>
        <w:t xml:space="preserve">bude </w:t>
      </w:r>
      <w:r w:rsidR="009A7EEF">
        <w:rPr>
          <w:rFonts w:ascii="Calibri" w:hAnsi="Calibri"/>
          <w:sz w:val="20"/>
          <w:szCs w:val="20"/>
        </w:rPr>
        <w:t xml:space="preserve">vždy </w:t>
      </w:r>
      <w:r>
        <w:rPr>
          <w:rFonts w:ascii="Calibri" w:hAnsi="Calibri"/>
          <w:sz w:val="20"/>
          <w:szCs w:val="20"/>
        </w:rPr>
        <w:t>připočtena daň z přidané hodnoty v sazbě a výši dle příslušného zákona účinného ke dni fakturace (dále v textu pouze jako „DPH“). Cena díla je dohodou objednatele a zhotovitele určena jako konečná a úplná ve smyslu ustanovení § 2622 občanského zákoníku.</w:t>
      </w:r>
    </w:p>
    <w:p w14:paraId="6FCD2C3F" w14:textId="418014C9" w:rsidR="006C0786" w:rsidRDefault="006C0786">
      <w:pPr>
        <w:jc w:val="both"/>
        <w:rPr>
          <w:rFonts w:ascii="Calibri" w:hAnsi="Calibri"/>
          <w:b/>
          <w:sz w:val="20"/>
          <w:szCs w:val="20"/>
        </w:rPr>
      </w:pPr>
      <w:r>
        <w:rPr>
          <w:rFonts w:ascii="Calibri" w:hAnsi="Calibri"/>
          <w:b/>
          <w:sz w:val="20"/>
          <w:szCs w:val="20"/>
        </w:rPr>
        <w:t>2.</w:t>
      </w:r>
      <w:r>
        <w:rPr>
          <w:rFonts w:ascii="Calibri" w:hAnsi="Calibri"/>
          <w:sz w:val="20"/>
          <w:szCs w:val="20"/>
        </w:rPr>
        <w:tab/>
        <w:t xml:space="preserve">Smluvní strany se dohodly, že cena díla může být </w:t>
      </w:r>
      <w:r w:rsidR="006D7F86">
        <w:rPr>
          <w:rFonts w:ascii="Calibri" w:hAnsi="Calibri"/>
          <w:sz w:val="20"/>
          <w:szCs w:val="20"/>
        </w:rPr>
        <w:t>znížená/</w:t>
      </w:r>
      <w:r>
        <w:rPr>
          <w:rFonts w:ascii="Calibri" w:hAnsi="Calibri"/>
          <w:sz w:val="20"/>
          <w:szCs w:val="20"/>
        </w:rPr>
        <w:t xml:space="preserve">zvýšena pouze v případě, dojde-li během provádění díla ke změně rozsahu a druhu prací nebo jiných dodávek na základě předchozího písemného požadavku objednatele (dále v textu pouze jako „požadované </w:t>
      </w:r>
      <w:r w:rsidR="006D7F86">
        <w:rPr>
          <w:rFonts w:ascii="Calibri" w:hAnsi="Calibri"/>
          <w:sz w:val="20"/>
          <w:szCs w:val="20"/>
        </w:rPr>
        <w:t>méně/</w:t>
      </w:r>
      <w:r>
        <w:rPr>
          <w:rFonts w:ascii="Calibri" w:hAnsi="Calibri"/>
          <w:sz w:val="20"/>
          <w:szCs w:val="20"/>
        </w:rPr>
        <w:t xml:space="preserve">vícepráce“). Pokud dojde k této změně, pak musí být řešena písemným, číslovaným a oběma smluvními stranami podepsaným dodatkem ke smlouvě, který bude obsahovat zejména podrobný rozsah </w:t>
      </w:r>
      <w:r w:rsidR="006D7F86">
        <w:rPr>
          <w:rFonts w:ascii="Calibri" w:hAnsi="Calibri"/>
          <w:sz w:val="20"/>
          <w:szCs w:val="20"/>
        </w:rPr>
        <w:t>méně/</w:t>
      </w:r>
      <w:r>
        <w:rPr>
          <w:rFonts w:ascii="Calibri" w:hAnsi="Calibri"/>
          <w:sz w:val="20"/>
          <w:szCs w:val="20"/>
        </w:rPr>
        <w:t>víceprací požadovaných objednatelem a jejich konečnou cenu</w:t>
      </w:r>
      <w:r w:rsidR="00E76ABB">
        <w:rPr>
          <w:rFonts w:ascii="Calibri" w:hAnsi="Calibri"/>
          <w:sz w:val="20"/>
          <w:szCs w:val="20"/>
        </w:rPr>
        <w:t>, přičemž bude postupováno v souladu se</w:t>
      </w:r>
      <w:r w:rsidR="00E76ABB" w:rsidRPr="00E76ABB">
        <w:t xml:space="preserve"> </w:t>
      </w:r>
      <w:r w:rsidR="00E76ABB" w:rsidRPr="00E76ABB">
        <w:rPr>
          <w:rFonts w:ascii="Calibri" w:hAnsi="Calibri"/>
          <w:sz w:val="20"/>
          <w:szCs w:val="20"/>
        </w:rPr>
        <w:t>zákonem č. 134/2016 Sb., o zadávání veřejných zakázek, ve znění pozdějších předpisů</w:t>
      </w:r>
      <w:r w:rsidR="00E76ABB">
        <w:rPr>
          <w:rFonts w:ascii="Calibri" w:hAnsi="Calibri"/>
          <w:sz w:val="20"/>
          <w:szCs w:val="20"/>
        </w:rPr>
        <w:t xml:space="preserve"> (dále jen „</w:t>
      </w:r>
      <w:r w:rsidR="00E76ABB" w:rsidRPr="009720F8">
        <w:rPr>
          <w:rFonts w:ascii="Calibri" w:hAnsi="Calibri"/>
          <w:b/>
          <w:bCs/>
          <w:sz w:val="20"/>
          <w:szCs w:val="20"/>
        </w:rPr>
        <w:t>ZZVZ</w:t>
      </w:r>
      <w:r w:rsidR="00E76ABB">
        <w:rPr>
          <w:rFonts w:ascii="Calibri" w:hAnsi="Calibri"/>
          <w:sz w:val="20"/>
          <w:szCs w:val="20"/>
        </w:rPr>
        <w:t>“)</w:t>
      </w:r>
      <w:r>
        <w:rPr>
          <w:rFonts w:ascii="Calibri" w:hAnsi="Calibri"/>
          <w:sz w:val="20"/>
          <w:szCs w:val="20"/>
        </w:rPr>
        <w:t>.</w:t>
      </w:r>
      <w:r w:rsidR="003D2E51">
        <w:rPr>
          <w:rFonts w:ascii="Calibri" w:hAnsi="Calibri"/>
          <w:sz w:val="20"/>
          <w:szCs w:val="20"/>
        </w:rPr>
        <w:t xml:space="preserve"> </w:t>
      </w:r>
    </w:p>
    <w:p w14:paraId="2D2754D0"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Pro kalkulaci ceny požadovaných víceprací použije zhotovitel stejnou metodiku jako při zpracování cenové nabídky na předmět plnění dle smlouvy. Pouze v případech, kdy k ocenění nelze použít popsaný způsob ocenění, provede zhotovitel ocenění individuální kalkulací odsouhlasenou objednatelem.</w:t>
      </w:r>
    </w:p>
    <w:p w14:paraId="58ED8701" w14:textId="77777777" w:rsidR="001207AF"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Zhotovitel jako odborník měl možnost a povinnost prověřit před sjednáním ceny Podklady i všechny další skutečnosti důležité pro provedení díla. V případě, že dojde k navýšení rozsahu díla (vzniku vícenákladů zhotovitele) oproti rozsahu, na který byla zhotovitelem navržena cena, a to v důsledku jakéhokoli důvodu </w:t>
      </w:r>
      <w:r w:rsidR="00AB4DC2">
        <w:rPr>
          <w:rFonts w:ascii="Calibri" w:hAnsi="Calibri"/>
          <w:sz w:val="20"/>
          <w:szCs w:val="20"/>
        </w:rPr>
        <w:t xml:space="preserve">vyjma </w:t>
      </w:r>
      <w:r>
        <w:rPr>
          <w:rFonts w:ascii="Calibri" w:hAnsi="Calibri"/>
          <w:sz w:val="20"/>
          <w:szCs w:val="20"/>
        </w:rPr>
        <w:t>uvedeného v článku III. odst. 2 smlouvy,</w:t>
      </w:r>
      <w:r w:rsidR="00476D9C">
        <w:rPr>
          <w:rFonts w:ascii="Calibri" w:hAnsi="Calibri"/>
          <w:sz w:val="20"/>
          <w:szCs w:val="20"/>
        </w:rPr>
        <w:t xml:space="preserve"> a</w:t>
      </w:r>
      <w:r>
        <w:rPr>
          <w:rFonts w:ascii="Calibri" w:hAnsi="Calibri"/>
          <w:sz w:val="20"/>
          <w:szCs w:val="20"/>
        </w:rPr>
        <w:t xml:space="preserve"> to zejména pochybením při stanovení rozsahu nebo kvality díla nebo nedostatečným posouzením Podkladů nebo dalších skutečností důležitých pro provedení díla, nemají tyto vícenáklady vliv na výši ce</w:t>
      </w:r>
      <w:r w:rsidR="009720F8">
        <w:rPr>
          <w:rFonts w:ascii="Calibri" w:hAnsi="Calibri"/>
          <w:sz w:val="20"/>
          <w:szCs w:val="20"/>
        </w:rPr>
        <w:t>ny díla.</w:t>
      </w:r>
    </w:p>
    <w:p w14:paraId="2B610A3B" w14:textId="77777777" w:rsidR="009720F8" w:rsidRDefault="009720F8">
      <w:pPr>
        <w:jc w:val="both"/>
        <w:rPr>
          <w:rFonts w:ascii="Calibri" w:hAnsi="Calibri"/>
          <w:sz w:val="20"/>
          <w:szCs w:val="20"/>
        </w:rPr>
      </w:pPr>
    </w:p>
    <w:p w14:paraId="44D23D3E" w14:textId="77777777" w:rsidR="006C0786" w:rsidRDefault="006C0786">
      <w:pPr>
        <w:jc w:val="center"/>
        <w:rPr>
          <w:rFonts w:ascii="Calibri" w:hAnsi="Calibri"/>
          <w:b/>
          <w:sz w:val="20"/>
          <w:szCs w:val="20"/>
        </w:rPr>
      </w:pPr>
      <w:r>
        <w:rPr>
          <w:rFonts w:ascii="Calibri" w:hAnsi="Calibri"/>
          <w:b/>
          <w:sz w:val="20"/>
          <w:szCs w:val="20"/>
        </w:rPr>
        <w:t>IV.</w:t>
      </w:r>
    </w:p>
    <w:p w14:paraId="50845C1F" w14:textId="77777777" w:rsidR="006C0786" w:rsidRDefault="006C0786">
      <w:pPr>
        <w:jc w:val="center"/>
        <w:rPr>
          <w:rFonts w:ascii="Calibri" w:hAnsi="Calibri"/>
          <w:b/>
          <w:sz w:val="20"/>
          <w:szCs w:val="20"/>
        </w:rPr>
      </w:pPr>
      <w:r>
        <w:rPr>
          <w:rFonts w:ascii="Calibri" w:hAnsi="Calibri"/>
          <w:b/>
          <w:sz w:val="20"/>
          <w:szCs w:val="20"/>
        </w:rPr>
        <w:t>Platební podmínky</w:t>
      </w:r>
    </w:p>
    <w:p w14:paraId="00CF00F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p>
    <w:p w14:paraId="2065705B"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Objednatel je povinen zaplatit zhotoviteli za provedení díla cenu ve výši dohodnuté v článku III. smlouvy následovně:</w:t>
      </w:r>
    </w:p>
    <w:p w14:paraId="6E941E5C" w14:textId="513252BC" w:rsidR="00421C9D" w:rsidRDefault="00421C9D" w:rsidP="001F3B09">
      <w:pPr>
        <w:numPr>
          <w:ilvl w:val="0"/>
          <w:numId w:val="11"/>
        </w:numPr>
        <w:jc w:val="both"/>
        <w:rPr>
          <w:rFonts w:ascii="Calibri" w:hAnsi="Calibri"/>
          <w:sz w:val="20"/>
          <w:szCs w:val="20"/>
        </w:rPr>
      </w:pPr>
      <w:r w:rsidRPr="005C4E80">
        <w:rPr>
          <w:rFonts w:ascii="Calibri" w:hAnsi="Calibri"/>
          <w:b/>
          <w:bCs/>
          <w:sz w:val="20"/>
          <w:szCs w:val="20"/>
        </w:rPr>
        <w:t xml:space="preserve">cenu </w:t>
      </w:r>
      <w:r w:rsidR="00713FA0" w:rsidRPr="005C4E80">
        <w:rPr>
          <w:rFonts w:ascii="Calibri" w:hAnsi="Calibri"/>
          <w:b/>
          <w:bCs/>
          <w:sz w:val="20"/>
          <w:szCs w:val="20"/>
        </w:rPr>
        <w:t>části díla A</w:t>
      </w:r>
      <w:r w:rsidR="00501B73">
        <w:rPr>
          <w:rFonts w:ascii="Calibri" w:hAnsi="Calibri"/>
          <w:b/>
          <w:bCs/>
          <w:sz w:val="20"/>
          <w:szCs w:val="20"/>
        </w:rPr>
        <w:t xml:space="preserve"> ve výši dle čl. III, odst. 1a, </w:t>
      </w:r>
      <w:r>
        <w:rPr>
          <w:rFonts w:ascii="Calibri" w:hAnsi="Calibri"/>
          <w:sz w:val="20"/>
          <w:szCs w:val="20"/>
        </w:rPr>
        <w:t xml:space="preserve">po předání a převzetí objednatelem odsouhlasené </w:t>
      </w:r>
      <w:r w:rsidR="005D61C2">
        <w:rPr>
          <w:rFonts w:ascii="Calibri" w:hAnsi="Calibri"/>
          <w:sz w:val="20"/>
          <w:szCs w:val="20"/>
        </w:rPr>
        <w:t>předmětné</w:t>
      </w:r>
      <w:r>
        <w:rPr>
          <w:rFonts w:ascii="Calibri" w:hAnsi="Calibri"/>
          <w:sz w:val="20"/>
          <w:szCs w:val="20"/>
        </w:rPr>
        <w:t xml:space="preserve"> části díla</w:t>
      </w:r>
      <w:r w:rsidR="005D61C2">
        <w:rPr>
          <w:rFonts w:ascii="Calibri" w:hAnsi="Calibri"/>
          <w:sz w:val="20"/>
          <w:szCs w:val="20"/>
        </w:rPr>
        <w:t xml:space="preserve"> A</w:t>
      </w:r>
      <w:r>
        <w:rPr>
          <w:rFonts w:ascii="Calibri" w:hAnsi="Calibri"/>
          <w:sz w:val="20"/>
          <w:szCs w:val="20"/>
        </w:rPr>
        <w:t xml:space="preserve">, a to na základě faktury vystavené zhotovitelem v souladu s touto smlouvou, </w:t>
      </w:r>
    </w:p>
    <w:p w14:paraId="435DA9D1" w14:textId="0F379E77" w:rsidR="001F3B09" w:rsidRPr="00C86FF7" w:rsidRDefault="00421C9D" w:rsidP="001F3B09">
      <w:pPr>
        <w:numPr>
          <w:ilvl w:val="0"/>
          <w:numId w:val="11"/>
        </w:numPr>
        <w:jc w:val="both"/>
        <w:rPr>
          <w:rFonts w:ascii="Calibri" w:hAnsi="Calibri"/>
          <w:sz w:val="20"/>
          <w:szCs w:val="20"/>
        </w:rPr>
      </w:pPr>
      <w:r w:rsidRPr="005C4E80">
        <w:rPr>
          <w:rFonts w:ascii="Calibri" w:hAnsi="Calibri"/>
          <w:b/>
          <w:bCs/>
          <w:sz w:val="20"/>
          <w:szCs w:val="20"/>
        </w:rPr>
        <w:t>c</w:t>
      </w:r>
      <w:r w:rsidR="001F3B09" w:rsidRPr="005C4E80">
        <w:rPr>
          <w:rFonts w:ascii="Calibri" w:hAnsi="Calibri"/>
          <w:b/>
          <w:bCs/>
          <w:sz w:val="20"/>
          <w:szCs w:val="20"/>
        </w:rPr>
        <w:t xml:space="preserve">enu části díla </w:t>
      </w:r>
      <w:r w:rsidR="00713FA0" w:rsidRPr="005C4E80">
        <w:rPr>
          <w:rFonts w:ascii="Calibri" w:hAnsi="Calibri"/>
          <w:b/>
          <w:bCs/>
          <w:sz w:val="20"/>
          <w:szCs w:val="20"/>
        </w:rPr>
        <w:t>B</w:t>
      </w:r>
      <w:r w:rsidR="001F3B09" w:rsidRPr="005C4E80">
        <w:rPr>
          <w:rFonts w:ascii="Calibri" w:hAnsi="Calibri"/>
          <w:b/>
          <w:bCs/>
          <w:sz w:val="20"/>
          <w:szCs w:val="20"/>
        </w:rPr>
        <w:t>,</w:t>
      </w:r>
      <w:r w:rsidR="001F3B09" w:rsidRPr="00C86FF7">
        <w:rPr>
          <w:rFonts w:ascii="Calibri" w:hAnsi="Calibri"/>
          <w:sz w:val="20"/>
          <w:szCs w:val="20"/>
        </w:rPr>
        <w:t xml:space="preserve"> </w:t>
      </w:r>
      <w:r w:rsidR="00501B73">
        <w:rPr>
          <w:rFonts w:ascii="Calibri" w:hAnsi="Calibri"/>
          <w:b/>
          <w:bCs/>
          <w:sz w:val="20"/>
          <w:szCs w:val="20"/>
        </w:rPr>
        <w:t>ve výši dle čl. III, odst. 1b</w:t>
      </w:r>
      <w:r w:rsidR="00713FA0">
        <w:rPr>
          <w:rFonts w:ascii="Calibri" w:hAnsi="Calibri"/>
          <w:sz w:val="20"/>
          <w:szCs w:val="20"/>
        </w:rPr>
        <w:t xml:space="preserve">, </w:t>
      </w:r>
      <w:r w:rsidR="005D61C2">
        <w:rPr>
          <w:rFonts w:ascii="Calibri" w:hAnsi="Calibri"/>
          <w:sz w:val="20"/>
          <w:szCs w:val="20"/>
        </w:rPr>
        <w:t xml:space="preserve">po </w:t>
      </w:r>
      <w:r w:rsidR="00713FA0">
        <w:rPr>
          <w:rFonts w:ascii="Calibri" w:hAnsi="Calibri"/>
          <w:sz w:val="20"/>
          <w:szCs w:val="20"/>
        </w:rPr>
        <w:t xml:space="preserve">vydání </w:t>
      </w:r>
      <w:r w:rsidR="00F81EC8">
        <w:rPr>
          <w:rFonts w:ascii="Calibri" w:hAnsi="Calibri"/>
          <w:sz w:val="20"/>
          <w:szCs w:val="20"/>
        </w:rPr>
        <w:t xml:space="preserve">pravomocného </w:t>
      </w:r>
      <w:r w:rsidR="00713FA0">
        <w:rPr>
          <w:rFonts w:ascii="Calibri" w:hAnsi="Calibri"/>
          <w:sz w:val="20"/>
          <w:szCs w:val="20"/>
        </w:rPr>
        <w:t>kolaudačního souhlasu či jiného obdobného</w:t>
      </w:r>
      <w:r w:rsidR="00F81EC8">
        <w:rPr>
          <w:rFonts w:ascii="Calibri" w:hAnsi="Calibri"/>
          <w:sz w:val="20"/>
          <w:szCs w:val="20"/>
        </w:rPr>
        <w:t xml:space="preserve"> pravomocného</w:t>
      </w:r>
      <w:r w:rsidR="00713FA0">
        <w:rPr>
          <w:rFonts w:ascii="Calibri" w:hAnsi="Calibri"/>
          <w:sz w:val="20"/>
          <w:szCs w:val="20"/>
        </w:rPr>
        <w:t xml:space="preserve"> rozhodnutí</w:t>
      </w:r>
      <w:r w:rsidR="00F81EC8">
        <w:rPr>
          <w:rFonts w:ascii="Calibri" w:hAnsi="Calibri"/>
          <w:sz w:val="20"/>
          <w:szCs w:val="20"/>
        </w:rPr>
        <w:t xml:space="preserve"> ke stavbě</w:t>
      </w:r>
      <w:r w:rsidR="00F902B6">
        <w:rPr>
          <w:rFonts w:ascii="Calibri" w:hAnsi="Calibri"/>
          <w:sz w:val="20"/>
          <w:szCs w:val="20"/>
        </w:rPr>
        <w:t>,</w:t>
      </w:r>
      <w:r w:rsidR="00B80612">
        <w:rPr>
          <w:rFonts w:ascii="Calibri" w:hAnsi="Calibri"/>
          <w:sz w:val="20"/>
          <w:szCs w:val="20"/>
        </w:rPr>
        <w:t xml:space="preserve"> </w:t>
      </w:r>
      <w:r>
        <w:rPr>
          <w:rFonts w:ascii="Calibri" w:hAnsi="Calibri"/>
          <w:sz w:val="20"/>
          <w:szCs w:val="20"/>
        </w:rPr>
        <w:t>a to</w:t>
      </w:r>
      <w:r w:rsidR="001F3B09" w:rsidRPr="00C86FF7">
        <w:rPr>
          <w:rFonts w:ascii="Calibri" w:hAnsi="Calibri"/>
          <w:sz w:val="20"/>
          <w:szCs w:val="20"/>
        </w:rPr>
        <w:t xml:space="preserve"> na základě faktury vystavené zhotovitelem v souladu s touto smlouvou,</w:t>
      </w:r>
    </w:p>
    <w:p w14:paraId="7B4898DB" w14:textId="54063CBE" w:rsidR="001F3B09" w:rsidRPr="00650EC8" w:rsidRDefault="001F3B09" w:rsidP="00FD01CD">
      <w:pPr>
        <w:numPr>
          <w:ilvl w:val="0"/>
          <w:numId w:val="11"/>
        </w:numPr>
        <w:jc w:val="both"/>
        <w:rPr>
          <w:rFonts w:ascii="Calibri" w:hAnsi="Calibri"/>
          <w:sz w:val="20"/>
          <w:szCs w:val="20"/>
        </w:rPr>
      </w:pPr>
      <w:bookmarkStart w:id="4" w:name="_Hlk34749836"/>
      <w:r w:rsidRPr="005C4E80">
        <w:rPr>
          <w:rFonts w:ascii="Calibri" w:hAnsi="Calibri"/>
          <w:b/>
          <w:bCs/>
          <w:sz w:val="20"/>
          <w:szCs w:val="20"/>
        </w:rPr>
        <w:t xml:space="preserve">cena za </w:t>
      </w:r>
      <w:r w:rsidR="00B80612" w:rsidRPr="005C4E80">
        <w:rPr>
          <w:rFonts w:ascii="Calibri" w:hAnsi="Calibri"/>
          <w:b/>
          <w:bCs/>
          <w:sz w:val="20"/>
          <w:szCs w:val="20"/>
        </w:rPr>
        <w:t>výkon autorského</w:t>
      </w:r>
      <w:r w:rsidRPr="005C4E80">
        <w:rPr>
          <w:rFonts w:ascii="Calibri" w:hAnsi="Calibri"/>
          <w:b/>
          <w:bCs/>
          <w:sz w:val="20"/>
          <w:szCs w:val="20"/>
        </w:rPr>
        <w:t xml:space="preserve"> dozor</w:t>
      </w:r>
      <w:r w:rsidR="00B80612" w:rsidRPr="005C4E80">
        <w:rPr>
          <w:rFonts w:ascii="Calibri" w:hAnsi="Calibri"/>
          <w:b/>
          <w:bCs/>
          <w:sz w:val="20"/>
          <w:szCs w:val="20"/>
        </w:rPr>
        <w:t xml:space="preserve">u </w:t>
      </w:r>
      <w:r w:rsidR="00501B73">
        <w:rPr>
          <w:rFonts w:ascii="Calibri" w:hAnsi="Calibri"/>
          <w:b/>
          <w:bCs/>
          <w:sz w:val="20"/>
          <w:szCs w:val="20"/>
        </w:rPr>
        <w:t>ve výši dle čl. III, odst. 1c</w:t>
      </w:r>
      <w:r w:rsidR="00B916F4" w:rsidRPr="005C4E80">
        <w:rPr>
          <w:rFonts w:ascii="Calibri" w:hAnsi="Calibri"/>
          <w:b/>
          <w:bCs/>
          <w:sz w:val="20"/>
          <w:szCs w:val="20"/>
        </w:rPr>
        <w:t xml:space="preserve"> za každou odpracovanou hodinu</w:t>
      </w:r>
      <w:bookmarkEnd w:id="4"/>
      <w:r w:rsidRPr="005C4E80">
        <w:rPr>
          <w:rFonts w:ascii="Calibri" w:hAnsi="Calibri"/>
          <w:b/>
          <w:bCs/>
          <w:sz w:val="20"/>
          <w:szCs w:val="20"/>
        </w:rPr>
        <w:t>.</w:t>
      </w:r>
      <w:r w:rsidR="00C86FF7" w:rsidRPr="00650EC8">
        <w:rPr>
          <w:rFonts w:ascii="Calibri" w:hAnsi="Calibri"/>
          <w:sz w:val="20"/>
          <w:szCs w:val="20"/>
        </w:rPr>
        <w:t xml:space="preserve"> Autorský dozor bude prováděn </w:t>
      </w:r>
      <w:r w:rsidR="00B80612">
        <w:rPr>
          <w:rFonts w:ascii="Calibri" w:hAnsi="Calibri"/>
          <w:sz w:val="20"/>
          <w:szCs w:val="20"/>
        </w:rPr>
        <w:t xml:space="preserve">výhradně </w:t>
      </w:r>
      <w:r w:rsidR="00C86FF7" w:rsidRPr="00650EC8">
        <w:rPr>
          <w:rFonts w:ascii="Calibri" w:hAnsi="Calibri"/>
          <w:sz w:val="20"/>
          <w:szCs w:val="20"/>
        </w:rPr>
        <w:t xml:space="preserve">na </w:t>
      </w:r>
      <w:r w:rsidR="00AE2501">
        <w:rPr>
          <w:rFonts w:ascii="Calibri" w:hAnsi="Calibri"/>
          <w:sz w:val="20"/>
          <w:szCs w:val="20"/>
        </w:rPr>
        <w:t>v</w:t>
      </w:r>
      <w:r w:rsidR="00B80612">
        <w:rPr>
          <w:rFonts w:ascii="Calibri" w:hAnsi="Calibri"/>
          <w:sz w:val="20"/>
          <w:szCs w:val="20"/>
        </w:rPr>
        <w:t xml:space="preserve">ýzvu objednatele a </w:t>
      </w:r>
      <w:r w:rsidR="00CE4ACA">
        <w:rPr>
          <w:rFonts w:ascii="Calibri" w:hAnsi="Calibri"/>
          <w:sz w:val="20"/>
          <w:szCs w:val="20"/>
        </w:rPr>
        <w:t xml:space="preserve">s tím související </w:t>
      </w:r>
      <w:r w:rsidR="00496122">
        <w:rPr>
          <w:rFonts w:ascii="Calibri" w:hAnsi="Calibri"/>
          <w:sz w:val="20"/>
          <w:szCs w:val="20"/>
        </w:rPr>
        <w:t>p</w:t>
      </w:r>
      <w:r w:rsidR="00CE4ACA">
        <w:rPr>
          <w:rFonts w:ascii="Calibri" w:hAnsi="Calibri"/>
          <w:sz w:val="20"/>
          <w:szCs w:val="20"/>
        </w:rPr>
        <w:t>ráce b</w:t>
      </w:r>
      <w:r w:rsidR="00496122">
        <w:rPr>
          <w:rFonts w:ascii="Calibri" w:hAnsi="Calibri"/>
          <w:sz w:val="20"/>
          <w:szCs w:val="20"/>
        </w:rPr>
        <w:t xml:space="preserve">udou </w:t>
      </w:r>
      <w:r w:rsidR="00B45CE2">
        <w:rPr>
          <w:rFonts w:ascii="Calibri" w:hAnsi="Calibri"/>
          <w:sz w:val="20"/>
          <w:szCs w:val="20"/>
        </w:rPr>
        <w:t>uhrazen</w:t>
      </w:r>
      <w:r w:rsidR="00496122">
        <w:rPr>
          <w:rFonts w:ascii="Calibri" w:hAnsi="Calibri"/>
          <w:sz w:val="20"/>
          <w:szCs w:val="20"/>
        </w:rPr>
        <w:t>y</w:t>
      </w:r>
      <w:r w:rsidR="00B45CE2" w:rsidRPr="00650EC8">
        <w:rPr>
          <w:rFonts w:ascii="Calibri" w:hAnsi="Calibri"/>
          <w:sz w:val="20"/>
          <w:szCs w:val="20"/>
        </w:rPr>
        <w:t xml:space="preserve"> </w:t>
      </w:r>
      <w:r w:rsidR="00C86FF7" w:rsidRPr="00650EC8">
        <w:rPr>
          <w:rFonts w:ascii="Calibri" w:hAnsi="Calibri"/>
          <w:sz w:val="20"/>
          <w:szCs w:val="20"/>
        </w:rPr>
        <w:t xml:space="preserve">na základě </w:t>
      </w:r>
      <w:r w:rsidR="00B916F4" w:rsidRPr="00650EC8">
        <w:rPr>
          <w:rFonts w:ascii="Calibri" w:hAnsi="Calibri"/>
          <w:sz w:val="20"/>
          <w:szCs w:val="20"/>
        </w:rPr>
        <w:t xml:space="preserve">objednatelem písemně </w:t>
      </w:r>
      <w:r w:rsidR="00C86FF7" w:rsidRPr="00650EC8">
        <w:rPr>
          <w:rFonts w:ascii="Calibri" w:hAnsi="Calibri"/>
          <w:sz w:val="20"/>
          <w:szCs w:val="20"/>
        </w:rPr>
        <w:t>odsouhlasen</w:t>
      </w:r>
      <w:r w:rsidR="00B916F4" w:rsidRPr="00650EC8">
        <w:rPr>
          <w:rFonts w:ascii="Calibri" w:hAnsi="Calibri"/>
          <w:sz w:val="20"/>
          <w:szCs w:val="20"/>
        </w:rPr>
        <w:t>ého</w:t>
      </w:r>
      <w:r w:rsidR="00C86FF7" w:rsidRPr="00650EC8">
        <w:rPr>
          <w:rFonts w:ascii="Calibri" w:hAnsi="Calibri"/>
          <w:sz w:val="20"/>
          <w:szCs w:val="20"/>
        </w:rPr>
        <w:t xml:space="preserve"> </w:t>
      </w:r>
      <w:r w:rsidR="00AE2501">
        <w:rPr>
          <w:rFonts w:ascii="Calibri" w:hAnsi="Calibri"/>
          <w:sz w:val="20"/>
          <w:szCs w:val="20"/>
        </w:rPr>
        <w:t xml:space="preserve">přehledu skutečně provedeného </w:t>
      </w:r>
      <w:r w:rsidR="00C86FF7" w:rsidRPr="00650EC8">
        <w:rPr>
          <w:rFonts w:ascii="Calibri" w:hAnsi="Calibri"/>
          <w:sz w:val="20"/>
          <w:szCs w:val="20"/>
        </w:rPr>
        <w:t>počtu hodin</w:t>
      </w:r>
      <w:r w:rsidR="00B916F4" w:rsidRPr="00650EC8">
        <w:rPr>
          <w:rFonts w:ascii="Calibri" w:hAnsi="Calibri"/>
          <w:sz w:val="20"/>
          <w:szCs w:val="20"/>
        </w:rPr>
        <w:t xml:space="preserve"> a vystaveného daňového dokladu zhotovitele</w:t>
      </w:r>
      <w:r w:rsidR="00C86FF7" w:rsidRPr="00650EC8">
        <w:rPr>
          <w:rFonts w:ascii="Calibri" w:hAnsi="Calibri"/>
          <w:sz w:val="20"/>
          <w:szCs w:val="20"/>
        </w:rPr>
        <w:t>.</w:t>
      </w:r>
      <w:r w:rsidR="00B916F4" w:rsidRPr="00650EC8">
        <w:rPr>
          <w:rFonts w:ascii="Calibri" w:hAnsi="Calibri"/>
          <w:sz w:val="20"/>
          <w:szCs w:val="20"/>
        </w:rPr>
        <w:t xml:space="preserve"> Zhotovitel je oprávněn vyúčtovávat práce provedené dle tohoto ustanovení měsíčně. </w:t>
      </w:r>
    </w:p>
    <w:p w14:paraId="2B1CF2E9" w14:textId="77777777" w:rsidR="006C0786" w:rsidRDefault="006C0786">
      <w:pPr>
        <w:jc w:val="both"/>
        <w:rPr>
          <w:rFonts w:ascii="Calibri" w:hAnsi="Calibri"/>
          <w:sz w:val="20"/>
          <w:szCs w:val="20"/>
        </w:rPr>
      </w:pPr>
    </w:p>
    <w:p w14:paraId="109F971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 xml:space="preserve">Daňové doklady vystavované na základě této smlouvy </w:t>
      </w:r>
      <w:r w:rsidR="009720F8">
        <w:rPr>
          <w:rFonts w:ascii="Calibri" w:hAnsi="Calibri"/>
          <w:sz w:val="20"/>
          <w:szCs w:val="20"/>
        </w:rPr>
        <w:t>musí vždy obsahovat tyto údaje:</w:t>
      </w:r>
    </w:p>
    <w:p w14:paraId="5574C511" w14:textId="77777777" w:rsidR="006C0786" w:rsidRDefault="006C0786">
      <w:pPr>
        <w:numPr>
          <w:ilvl w:val="0"/>
          <w:numId w:val="1"/>
        </w:numPr>
        <w:jc w:val="both"/>
        <w:rPr>
          <w:rFonts w:ascii="Calibri" w:hAnsi="Calibri"/>
          <w:sz w:val="20"/>
          <w:szCs w:val="20"/>
        </w:rPr>
      </w:pPr>
      <w:r>
        <w:rPr>
          <w:rFonts w:ascii="Calibri" w:hAnsi="Calibri"/>
          <w:sz w:val="20"/>
          <w:szCs w:val="20"/>
        </w:rPr>
        <w:t>obchodní firmu, DIČ, IČ a sídlo dle výpisu z obchodního rejstříku nebo bydliště dle živnostenského listu zhotovitele,</w:t>
      </w:r>
    </w:p>
    <w:p w14:paraId="7BB90A58" w14:textId="77777777" w:rsidR="006C0786" w:rsidRDefault="006C0786">
      <w:pPr>
        <w:numPr>
          <w:ilvl w:val="0"/>
          <w:numId w:val="1"/>
        </w:numPr>
        <w:jc w:val="both"/>
        <w:rPr>
          <w:rFonts w:ascii="Calibri" w:hAnsi="Calibri"/>
          <w:sz w:val="20"/>
          <w:szCs w:val="20"/>
        </w:rPr>
      </w:pPr>
      <w:r>
        <w:rPr>
          <w:rFonts w:ascii="Calibri" w:hAnsi="Calibri"/>
          <w:sz w:val="20"/>
          <w:szCs w:val="20"/>
        </w:rPr>
        <w:t>označení objednatele v souladu s obecně závaznými právními předpisy,</w:t>
      </w:r>
    </w:p>
    <w:p w14:paraId="04CEC4C3" w14:textId="77777777" w:rsidR="006C0786" w:rsidRDefault="006C0786">
      <w:pPr>
        <w:numPr>
          <w:ilvl w:val="0"/>
          <w:numId w:val="1"/>
        </w:numPr>
        <w:jc w:val="both"/>
        <w:rPr>
          <w:rFonts w:ascii="Calibri" w:hAnsi="Calibri"/>
          <w:sz w:val="20"/>
          <w:szCs w:val="20"/>
        </w:rPr>
      </w:pPr>
      <w:r>
        <w:rPr>
          <w:rFonts w:ascii="Calibri" w:hAnsi="Calibri"/>
          <w:sz w:val="20"/>
          <w:szCs w:val="20"/>
        </w:rPr>
        <w:t>pořadové číslo dokladu,</w:t>
      </w:r>
    </w:p>
    <w:p w14:paraId="0B5F2ACF" w14:textId="77777777" w:rsidR="006C0786" w:rsidRDefault="006C0786">
      <w:pPr>
        <w:numPr>
          <w:ilvl w:val="0"/>
          <w:numId w:val="1"/>
        </w:numPr>
        <w:jc w:val="both"/>
        <w:rPr>
          <w:rFonts w:ascii="Calibri" w:hAnsi="Calibri"/>
          <w:sz w:val="20"/>
          <w:szCs w:val="20"/>
        </w:rPr>
      </w:pPr>
      <w:r>
        <w:rPr>
          <w:rFonts w:ascii="Calibri" w:hAnsi="Calibri"/>
          <w:sz w:val="20"/>
          <w:szCs w:val="20"/>
        </w:rPr>
        <w:t>číslo smlouvy, název díla, předmět a rozsah zdanitelného plnění, včetně termínu, kdy byly práce prováděny,</w:t>
      </w:r>
    </w:p>
    <w:p w14:paraId="5CFA02FE" w14:textId="77777777" w:rsidR="00443636" w:rsidRDefault="0068086B">
      <w:pPr>
        <w:numPr>
          <w:ilvl w:val="0"/>
          <w:numId w:val="1"/>
        </w:numPr>
        <w:jc w:val="both"/>
        <w:rPr>
          <w:rFonts w:ascii="Calibri" w:hAnsi="Calibri"/>
          <w:sz w:val="20"/>
          <w:szCs w:val="20"/>
        </w:rPr>
      </w:pPr>
      <w:r>
        <w:rPr>
          <w:rFonts w:ascii="Calibri" w:hAnsi="Calibri"/>
          <w:sz w:val="20"/>
          <w:szCs w:val="20"/>
        </w:rPr>
        <w:t>n</w:t>
      </w:r>
      <w:r w:rsidR="00443636">
        <w:rPr>
          <w:rFonts w:ascii="Calibri" w:hAnsi="Calibri"/>
          <w:sz w:val="20"/>
          <w:szCs w:val="20"/>
        </w:rPr>
        <w:t xml:space="preserve">ázev a číslo projektu </w:t>
      </w:r>
      <w:r w:rsidR="00810BFC">
        <w:rPr>
          <w:rFonts w:ascii="Calibri" w:hAnsi="Calibri"/>
          <w:sz w:val="20"/>
          <w:szCs w:val="20"/>
        </w:rPr>
        <w:t>dle podmínek IROP</w:t>
      </w:r>
      <w:r>
        <w:rPr>
          <w:rFonts w:ascii="Calibri" w:hAnsi="Calibri"/>
          <w:sz w:val="20"/>
          <w:szCs w:val="20"/>
        </w:rPr>
        <w:t>,</w:t>
      </w:r>
    </w:p>
    <w:p w14:paraId="7E51A229" w14:textId="77777777" w:rsidR="006C0786" w:rsidRDefault="006C0786">
      <w:pPr>
        <w:numPr>
          <w:ilvl w:val="0"/>
          <w:numId w:val="1"/>
        </w:numPr>
        <w:jc w:val="both"/>
        <w:rPr>
          <w:rFonts w:ascii="Calibri" w:hAnsi="Calibri"/>
          <w:sz w:val="20"/>
          <w:szCs w:val="20"/>
        </w:rPr>
      </w:pPr>
      <w:r>
        <w:rPr>
          <w:rFonts w:ascii="Calibri" w:hAnsi="Calibri"/>
          <w:sz w:val="20"/>
          <w:szCs w:val="20"/>
        </w:rPr>
        <w:t>datum vystavení dokladu,</w:t>
      </w:r>
    </w:p>
    <w:p w14:paraId="1CC70192" w14:textId="77777777" w:rsidR="006C0786" w:rsidRDefault="006C0786">
      <w:pPr>
        <w:numPr>
          <w:ilvl w:val="0"/>
          <w:numId w:val="1"/>
        </w:numPr>
        <w:jc w:val="both"/>
        <w:rPr>
          <w:rFonts w:ascii="Calibri" w:hAnsi="Calibri"/>
          <w:sz w:val="20"/>
          <w:szCs w:val="20"/>
        </w:rPr>
      </w:pPr>
      <w:r>
        <w:rPr>
          <w:rFonts w:ascii="Calibri" w:hAnsi="Calibri"/>
          <w:sz w:val="20"/>
          <w:szCs w:val="20"/>
        </w:rPr>
        <w:t>datum uskutečnění zdanitelného plnění,</w:t>
      </w:r>
    </w:p>
    <w:p w14:paraId="19940F7D" w14:textId="77777777" w:rsidR="006C0786" w:rsidRDefault="006C0786">
      <w:pPr>
        <w:numPr>
          <w:ilvl w:val="0"/>
          <w:numId w:val="1"/>
        </w:numPr>
        <w:jc w:val="both"/>
        <w:rPr>
          <w:rFonts w:ascii="Calibri" w:hAnsi="Calibri"/>
          <w:sz w:val="20"/>
          <w:szCs w:val="20"/>
        </w:rPr>
      </w:pPr>
      <w:r>
        <w:rPr>
          <w:rFonts w:ascii="Calibri" w:hAnsi="Calibri"/>
          <w:sz w:val="20"/>
          <w:szCs w:val="20"/>
        </w:rPr>
        <w:t>výši ceny bez DPH celkem,</w:t>
      </w:r>
    </w:p>
    <w:p w14:paraId="6022F2E5" w14:textId="77777777" w:rsidR="006C0786" w:rsidRDefault="006C0786">
      <w:pPr>
        <w:numPr>
          <w:ilvl w:val="0"/>
          <w:numId w:val="1"/>
        </w:numPr>
        <w:jc w:val="both"/>
        <w:rPr>
          <w:rFonts w:ascii="Calibri" w:hAnsi="Calibri"/>
          <w:sz w:val="20"/>
          <w:szCs w:val="20"/>
        </w:rPr>
      </w:pPr>
      <w:r>
        <w:rPr>
          <w:rFonts w:ascii="Calibri" w:hAnsi="Calibri"/>
          <w:sz w:val="20"/>
          <w:szCs w:val="20"/>
        </w:rPr>
        <w:t>sazbu DPH,</w:t>
      </w:r>
    </w:p>
    <w:p w14:paraId="37CD15C8" w14:textId="77777777" w:rsidR="006C0786" w:rsidRDefault="006C0786">
      <w:pPr>
        <w:numPr>
          <w:ilvl w:val="0"/>
          <w:numId w:val="1"/>
        </w:numPr>
        <w:jc w:val="both"/>
        <w:rPr>
          <w:rFonts w:ascii="Calibri" w:hAnsi="Calibri"/>
          <w:sz w:val="20"/>
          <w:szCs w:val="20"/>
        </w:rPr>
      </w:pPr>
      <w:r>
        <w:rPr>
          <w:rFonts w:ascii="Calibri" w:hAnsi="Calibri"/>
          <w:sz w:val="20"/>
          <w:szCs w:val="20"/>
        </w:rPr>
        <w:t>výši DPH,</w:t>
      </w:r>
    </w:p>
    <w:p w14:paraId="51C96449" w14:textId="77777777" w:rsidR="006C0786" w:rsidRDefault="006C0786">
      <w:pPr>
        <w:numPr>
          <w:ilvl w:val="0"/>
          <w:numId w:val="1"/>
        </w:numPr>
        <w:jc w:val="both"/>
        <w:rPr>
          <w:rFonts w:ascii="Calibri" w:hAnsi="Calibri"/>
          <w:sz w:val="20"/>
          <w:szCs w:val="20"/>
        </w:rPr>
      </w:pPr>
      <w:r>
        <w:rPr>
          <w:rFonts w:ascii="Calibri" w:hAnsi="Calibri"/>
          <w:sz w:val="20"/>
          <w:szCs w:val="20"/>
        </w:rPr>
        <w:t>cenu celkem,</w:t>
      </w:r>
    </w:p>
    <w:p w14:paraId="36191B10" w14:textId="77777777" w:rsidR="006C0786" w:rsidRDefault="006C0786">
      <w:pPr>
        <w:numPr>
          <w:ilvl w:val="0"/>
          <w:numId w:val="1"/>
        </w:numPr>
        <w:jc w:val="both"/>
        <w:rPr>
          <w:rFonts w:ascii="Calibri" w:hAnsi="Calibri"/>
          <w:sz w:val="20"/>
          <w:szCs w:val="20"/>
        </w:rPr>
      </w:pPr>
      <w:r>
        <w:rPr>
          <w:rFonts w:ascii="Calibri" w:hAnsi="Calibri"/>
          <w:sz w:val="20"/>
          <w:szCs w:val="20"/>
        </w:rPr>
        <w:t>vyúčtování případných splátek či záloh, zaplacených a započítávaných do tohoto dokladu,</w:t>
      </w:r>
    </w:p>
    <w:p w14:paraId="7C3006C8" w14:textId="77777777" w:rsidR="006C0786" w:rsidRPr="003D2E51" w:rsidRDefault="006C0786" w:rsidP="003D2E51">
      <w:pPr>
        <w:numPr>
          <w:ilvl w:val="0"/>
          <w:numId w:val="1"/>
        </w:numPr>
        <w:jc w:val="both"/>
        <w:rPr>
          <w:rFonts w:ascii="Calibri" w:hAnsi="Calibri"/>
          <w:sz w:val="20"/>
          <w:szCs w:val="20"/>
        </w:rPr>
      </w:pPr>
      <w:r w:rsidRPr="003D2E51">
        <w:rPr>
          <w:rFonts w:ascii="Calibri" w:hAnsi="Calibri"/>
          <w:sz w:val="20"/>
          <w:szCs w:val="20"/>
        </w:rPr>
        <w:t>další náležitosti daňového dokladu v souladu s</w:t>
      </w:r>
      <w:r w:rsidR="003D2E51">
        <w:rPr>
          <w:rFonts w:ascii="Calibri" w:hAnsi="Calibri"/>
          <w:sz w:val="20"/>
          <w:szCs w:val="20"/>
        </w:rPr>
        <w:t> </w:t>
      </w:r>
      <w:r w:rsidRPr="003D2E51">
        <w:rPr>
          <w:rFonts w:ascii="Calibri" w:hAnsi="Calibri"/>
          <w:sz w:val="20"/>
          <w:szCs w:val="20"/>
        </w:rPr>
        <w:t>platn</w:t>
      </w:r>
      <w:r w:rsidR="003D2E51">
        <w:rPr>
          <w:rFonts w:ascii="Calibri" w:hAnsi="Calibri"/>
          <w:sz w:val="20"/>
          <w:szCs w:val="20"/>
        </w:rPr>
        <w:t>ou legislativou</w:t>
      </w:r>
      <w:r w:rsidR="00F81EC8">
        <w:rPr>
          <w:rFonts w:ascii="Calibri" w:hAnsi="Calibri"/>
          <w:sz w:val="20"/>
          <w:szCs w:val="20"/>
        </w:rPr>
        <w:t>.</w:t>
      </w:r>
    </w:p>
    <w:p w14:paraId="59811BEB" w14:textId="77777777" w:rsidR="006C0786" w:rsidRDefault="006C0786">
      <w:pPr>
        <w:jc w:val="both"/>
        <w:rPr>
          <w:rFonts w:ascii="Calibri" w:hAnsi="Calibri"/>
          <w:sz w:val="20"/>
          <w:szCs w:val="20"/>
        </w:rPr>
      </w:pPr>
      <w:r>
        <w:rPr>
          <w:rFonts w:ascii="Calibri" w:hAnsi="Calibri"/>
          <w:b/>
          <w:sz w:val="20"/>
          <w:szCs w:val="20"/>
        </w:rPr>
        <w:lastRenderedPageBreak/>
        <w:t>4.</w:t>
      </w:r>
      <w:r>
        <w:rPr>
          <w:rFonts w:ascii="Calibri" w:hAnsi="Calibri"/>
          <w:sz w:val="20"/>
          <w:szCs w:val="20"/>
        </w:rPr>
        <w:tab/>
        <w:t xml:space="preserve">Přílohou a součástí každé faktury zhotovitele, jíž zhotovitel fakturuje za provádění díla, musí být objednatelem potvrzený zápis (protokol) o předání a převzetí příslušné části díla, v němž bude výslovně stanoveno, že objednatel předmětnou část díla bez jakýchkoli vad a nedodělků od zhotovitele přebírá. Je-li na základě této smlouvy dohodnuto, že bude celá cena díla placena nikoli postupně, ale až po provedení celého díla, musí být přílohou faktury zhotovitele objednatelem potvrzený zápis (protokol) o předání a převzetí díla, v němž bude výslovně stanoveno, že objednatel dílo přebírá od zhotovitele bez jakýchkoli vad a nedodělků.  </w:t>
      </w:r>
    </w:p>
    <w:p w14:paraId="4918EA8D"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Nebude-li daňový doklad – faktura obsahovat výše uvedené náležitosti, nebo je bude uvádět chybně, a/nebo nebude obsahovat výše uvedené součásti, je objednatel oprávněn vrátit ho k přepracování ve lhůtě deseti dní ode dne doručení tohoto dokladu objednateli. Ve vráceném daňovém dokladu – faktuře objednatel vyznačí důvod jeho vrácení. Po doručení opraveného nebo nově vystaveného daňového dokladu – faktury běží nová lhůta splatnosti.</w:t>
      </w:r>
    </w:p>
    <w:p w14:paraId="5BEAF771"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 xml:space="preserve"> </w:t>
      </w:r>
      <w:r>
        <w:rPr>
          <w:rFonts w:ascii="Calibri" w:hAnsi="Calibri"/>
          <w:sz w:val="20"/>
          <w:szCs w:val="20"/>
        </w:rPr>
        <w:tab/>
        <w:t>Změny a vícepráce vyplývající z dodatků smlouvy je zhotovitel povinen vyúčtovat a fakturovat vždy odděleně.</w:t>
      </w:r>
    </w:p>
    <w:p w14:paraId="60238A2F" w14:textId="77777777" w:rsidR="009720F8" w:rsidRDefault="006C0786" w:rsidP="009720F8">
      <w:pPr>
        <w:jc w:val="both"/>
        <w:rPr>
          <w:rFonts w:ascii="Calibri" w:hAnsi="Calibri"/>
          <w:sz w:val="20"/>
          <w:szCs w:val="20"/>
        </w:rPr>
      </w:pPr>
      <w:r>
        <w:rPr>
          <w:rFonts w:ascii="Calibri" w:hAnsi="Calibri"/>
          <w:b/>
          <w:sz w:val="20"/>
          <w:szCs w:val="20"/>
        </w:rPr>
        <w:t>7.</w:t>
      </w:r>
      <w:r>
        <w:rPr>
          <w:rFonts w:ascii="Calibri" w:hAnsi="Calibri"/>
          <w:sz w:val="20"/>
          <w:szCs w:val="20"/>
        </w:rPr>
        <w:tab/>
        <w:t xml:space="preserve">Splatnost faktury dle článku IV. smlouvy se dohodou smluvních stran stanoví na dobu </w:t>
      </w:r>
      <w:r>
        <w:rPr>
          <w:rFonts w:ascii="Calibri" w:hAnsi="Calibri"/>
          <w:b/>
          <w:sz w:val="20"/>
          <w:szCs w:val="20"/>
        </w:rPr>
        <w:t xml:space="preserve">třiceti (30) dní </w:t>
      </w:r>
      <w:r>
        <w:rPr>
          <w:rFonts w:ascii="Calibri" w:hAnsi="Calibri"/>
          <w:sz w:val="20"/>
          <w:szCs w:val="20"/>
        </w:rPr>
        <w:t xml:space="preserve">ode dne jejího </w:t>
      </w:r>
      <w:r w:rsidR="00E82F50">
        <w:rPr>
          <w:rFonts w:ascii="Calibri" w:hAnsi="Calibri"/>
          <w:sz w:val="20"/>
          <w:szCs w:val="20"/>
        </w:rPr>
        <w:t>doručení objednateli</w:t>
      </w:r>
      <w:r>
        <w:rPr>
          <w:rFonts w:ascii="Calibri" w:hAnsi="Calibri"/>
          <w:sz w:val="20"/>
          <w:szCs w:val="20"/>
        </w:rPr>
        <w:t xml:space="preserve">. Jakoukoli fakturu vystavovanou na základě této smlouvy je zhotovitel povinen objednateli prokazatelně předat nebo odeslat vždy s takovým předstihem, aby ji měl objednatel možnost řádně a </w:t>
      </w:r>
      <w:r w:rsidRPr="0079589D">
        <w:rPr>
          <w:rFonts w:ascii="Calibri" w:hAnsi="Calibri"/>
          <w:sz w:val="20"/>
          <w:szCs w:val="20"/>
        </w:rPr>
        <w:t xml:space="preserve">včas uhradit. </w:t>
      </w:r>
    </w:p>
    <w:p w14:paraId="4E7908A3" w14:textId="77777777" w:rsidR="0079589D" w:rsidRPr="009720F8" w:rsidRDefault="0079589D" w:rsidP="009720F8">
      <w:pPr>
        <w:jc w:val="both"/>
        <w:rPr>
          <w:rFonts w:ascii="Calibri" w:hAnsi="Calibri"/>
          <w:sz w:val="20"/>
          <w:szCs w:val="20"/>
        </w:rPr>
      </w:pPr>
      <w:r w:rsidRPr="009720F8">
        <w:rPr>
          <w:rFonts w:ascii="Calibri" w:hAnsi="Calibri"/>
          <w:b/>
          <w:bCs/>
          <w:sz w:val="20"/>
          <w:szCs w:val="20"/>
        </w:rPr>
        <w:t>8</w:t>
      </w:r>
      <w:r>
        <w:rPr>
          <w:rFonts w:ascii="Calibri" w:hAnsi="Calibri"/>
          <w:sz w:val="20"/>
          <w:szCs w:val="20"/>
        </w:rPr>
        <w:t>.</w:t>
      </w:r>
      <w:r w:rsidRPr="009720F8">
        <w:rPr>
          <w:rFonts w:ascii="Calibri" w:hAnsi="Calibri"/>
          <w:sz w:val="20"/>
          <w:szCs w:val="20"/>
        </w:rPr>
        <w:tab/>
        <w:t xml:space="preserve">I v případě, že </w:t>
      </w:r>
      <w:r>
        <w:rPr>
          <w:rFonts w:ascii="Calibri" w:hAnsi="Calibri"/>
          <w:sz w:val="20"/>
          <w:szCs w:val="20"/>
        </w:rPr>
        <w:t>o</w:t>
      </w:r>
      <w:r w:rsidRPr="009720F8">
        <w:rPr>
          <w:rFonts w:ascii="Calibri" w:hAnsi="Calibri"/>
          <w:sz w:val="20"/>
          <w:szCs w:val="20"/>
        </w:rPr>
        <w:t xml:space="preserve">bjednatel nehradí DPH režimu přenesené daňové působnosti, je oprávněn hradit DPH přímo příslušnému správci daně v případě, že příslušný správce daně o </w:t>
      </w:r>
      <w:r>
        <w:rPr>
          <w:rFonts w:ascii="Calibri" w:hAnsi="Calibri"/>
          <w:sz w:val="20"/>
          <w:szCs w:val="20"/>
        </w:rPr>
        <w:t>z</w:t>
      </w:r>
      <w:r w:rsidRPr="009720F8">
        <w:rPr>
          <w:rFonts w:ascii="Calibri" w:hAnsi="Calibri"/>
          <w:sz w:val="20"/>
          <w:szCs w:val="20"/>
        </w:rPr>
        <w:t xml:space="preserve">hotoviteli zveřejní skutečnost, že </w:t>
      </w:r>
      <w:r>
        <w:rPr>
          <w:rFonts w:ascii="Calibri" w:hAnsi="Calibri"/>
          <w:sz w:val="20"/>
          <w:szCs w:val="20"/>
        </w:rPr>
        <w:t>z</w:t>
      </w:r>
      <w:r w:rsidRPr="009720F8">
        <w:rPr>
          <w:rFonts w:ascii="Calibri" w:hAnsi="Calibri"/>
          <w:sz w:val="20"/>
          <w:szCs w:val="20"/>
        </w:rPr>
        <w:t xml:space="preserve">hotovitel je nespolehlivý plátce DPH. V takovém případě postup dle předchozí věty bude považován za řádné a včasné plnění smluvních povinností ze strany </w:t>
      </w:r>
      <w:r>
        <w:rPr>
          <w:rFonts w:ascii="Calibri" w:hAnsi="Calibri"/>
          <w:sz w:val="20"/>
          <w:szCs w:val="20"/>
        </w:rPr>
        <w:t>o</w:t>
      </w:r>
      <w:r w:rsidRPr="009720F8">
        <w:rPr>
          <w:rFonts w:ascii="Calibri" w:hAnsi="Calibri"/>
          <w:sz w:val="20"/>
          <w:szCs w:val="20"/>
        </w:rPr>
        <w:t xml:space="preserve">bjednatele a </w:t>
      </w:r>
      <w:r>
        <w:rPr>
          <w:rFonts w:ascii="Calibri" w:hAnsi="Calibri"/>
          <w:sz w:val="20"/>
          <w:szCs w:val="20"/>
        </w:rPr>
        <w:t>z</w:t>
      </w:r>
      <w:r w:rsidRPr="009720F8">
        <w:rPr>
          <w:rFonts w:ascii="Calibri" w:hAnsi="Calibri"/>
          <w:sz w:val="20"/>
          <w:szCs w:val="20"/>
        </w:rPr>
        <w:t xml:space="preserve">hotovitel tak nebude v této souvislosti oprávněn požadovat po </w:t>
      </w:r>
      <w:r>
        <w:rPr>
          <w:rFonts w:ascii="Calibri" w:hAnsi="Calibri"/>
          <w:sz w:val="20"/>
          <w:szCs w:val="20"/>
        </w:rPr>
        <w:t>o</w:t>
      </w:r>
      <w:r w:rsidRPr="009720F8">
        <w:rPr>
          <w:rFonts w:ascii="Calibri" w:hAnsi="Calibri"/>
          <w:sz w:val="20"/>
          <w:szCs w:val="20"/>
        </w:rPr>
        <w:t>bjednateli žádné plnění včetně náhrady škody, úroků z prodlení atd.</w:t>
      </w:r>
    </w:p>
    <w:p w14:paraId="144D2DB5" w14:textId="77777777" w:rsidR="001207AF" w:rsidRPr="009720F8" w:rsidRDefault="0079589D" w:rsidP="009720F8">
      <w:pPr>
        <w:jc w:val="both"/>
        <w:rPr>
          <w:rFonts w:ascii="Calibri" w:hAnsi="Calibri"/>
          <w:sz w:val="20"/>
          <w:szCs w:val="20"/>
        </w:rPr>
      </w:pPr>
      <w:r w:rsidRPr="009720F8">
        <w:rPr>
          <w:rFonts w:ascii="Calibri" w:hAnsi="Calibri"/>
          <w:b/>
          <w:bCs/>
          <w:sz w:val="20"/>
          <w:szCs w:val="20"/>
        </w:rPr>
        <w:t>9.</w:t>
      </w:r>
      <w:r>
        <w:rPr>
          <w:rFonts w:ascii="Calibri" w:hAnsi="Calibri"/>
          <w:sz w:val="20"/>
          <w:szCs w:val="20"/>
        </w:rPr>
        <w:tab/>
      </w:r>
      <w:r w:rsidRPr="009720F8">
        <w:rPr>
          <w:rFonts w:ascii="Calibri" w:hAnsi="Calibri"/>
          <w:sz w:val="20"/>
          <w:szCs w:val="20"/>
        </w:rPr>
        <w:t xml:space="preserve">Objednatel a </w:t>
      </w:r>
      <w:r>
        <w:rPr>
          <w:rFonts w:ascii="Calibri" w:hAnsi="Calibri"/>
          <w:sz w:val="20"/>
          <w:szCs w:val="20"/>
        </w:rPr>
        <w:t>z</w:t>
      </w:r>
      <w:r w:rsidRPr="009720F8">
        <w:rPr>
          <w:rFonts w:ascii="Calibri" w:hAnsi="Calibri"/>
          <w:sz w:val="20"/>
          <w:szCs w:val="20"/>
        </w:rPr>
        <w:t xml:space="preserve">hotovitel jsou v souladu se </w:t>
      </w:r>
      <w:r>
        <w:rPr>
          <w:rFonts w:ascii="Calibri" w:hAnsi="Calibri"/>
          <w:sz w:val="20"/>
          <w:szCs w:val="20"/>
        </w:rPr>
        <w:t>z</w:t>
      </w:r>
      <w:r w:rsidRPr="009720F8">
        <w:rPr>
          <w:rFonts w:ascii="Calibri" w:hAnsi="Calibri"/>
          <w:sz w:val="20"/>
          <w:szCs w:val="20"/>
        </w:rPr>
        <w:t xml:space="preserve">ákonem </w:t>
      </w:r>
      <w:r>
        <w:rPr>
          <w:rFonts w:ascii="Calibri" w:hAnsi="Calibri"/>
          <w:sz w:val="20"/>
          <w:szCs w:val="20"/>
        </w:rPr>
        <w:t>č</w:t>
      </w:r>
      <w:r w:rsidRPr="0079589D">
        <w:rPr>
          <w:rFonts w:ascii="Calibri" w:hAnsi="Calibri"/>
          <w:sz w:val="20"/>
          <w:szCs w:val="20"/>
        </w:rPr>
        <w:t>. 235/2004 Sb</w:t>
      </w:r>
      <w:r>
        <w:rPr>
          <w:rFonts w:ascii="Calibri" w:hAnsi="Calibri"/>
          <w:sz w:val="20"/>
          <w:szCs w:val="20"/>
        </w:rPr>
        <w:t>., o dani z přidané hodnoty,</w:t>
      </w:r>
      <w:r w:rsidRPr="009720F8">
        <w:rPr>
          <w:rFonts w:ascii="Calibri" w:hAnsi="Calibri"/>
          <w:sz w:val="20"/>
          <w:szCs w:val="20"/>
        </w:rPr>
        <w:t xml:space="preserve"> povinni ve vztahu k příslušnému správci daně určit číslo bankovního účtu, které bude správcem daně zveřejněno způsobem umožňujícím dálkový přístup. Objednatel a </w:t>
      </w:r>
      <w:r>
        <w:rPr>
          <w:rFonts w:ascii="Calibri" w:hAnsi="Calibri"/>
          <w:sz w:val="20"/>
          <w:szCs w:val="20"/>
        </w:rPr>
        <w:t>z</w:t>
      </w:r>
      <w:r w:rsidRPr="009720F8">
        <w:rPr>
          <w:rFonts w:ascii="Calibri" w:hAnsi="Calibri"/>
          <w:sz w:val="20"/>
          <w:szCs w:val="20"/>
        </w:rPr>
        <w:t xml:space="preserve">hotovitel se v této souvislosti dohodli, že veškeré platby prováděné </w:t>
      </w:r>
      <w:r>
        <w:rPr>
          <w:rFonts w:ascii="Calibri" w:hAnsi="Calibri"/>
          <w:sz w:val="20"/>
          <w:szCs w:val="20"/>
        </w:rPr>
        <w:t>o</w:t>
      </w:r>
      <w:r w:rsidRPr="009720F8">
        <w:rPr>
          <w:rFonts w:ascii="Calibri" w:hAnsi="Calibri"/>
          <w:sz w:val="20"/>
          <w:szCs w:val="20"/>
        </w:rPr>
        <w:t xml:space="preserve">bjednatelem na základě této </w:t>
      </w:r>
      <w:r>
        <w:rPr>
          <w:rFonts w:ascii="Calibri" w:hAnsi="Calibri"/>
          <w:sz w:val="20"/>
          <w:szCs w:val="20"/>
        </w:rPr>
        <w:t>s</w:t>
      </w:r>
      <w:r w:rsidRPr="009720F8">
        <w:rPr>
          <w:rFonts w:ascii="Calibri" w:hAnsi="Calibri"/>
          <w:sz w:val="20"/>
          <w:szCs w:val="20"/>
        </w:rPr>
        <w:t xml:space="preserve">mlouvy budou hrazeny na bankovní účet zveřejněný správcem daně ke dni, kdy je prováděna příslušná platba. V případě, že správcem daně bude zveřejněno několik bankovních účtů </w:t>
      </w:r>
      <w:r>
        <w:rPr>
          <w:rFonts w:ascii="Calibri" w:hAnsi="Calibri"/>
          <w:sz w:val="20"/>
          <w:szCs w:val="20"/>
        </w:rPr>
        <w:t>z</w:t>
      </w:r>
      <w:r w:rsidRPr="009720F8">
        <w:rPr>
          <w:rFonts w:ascii="Calibri" w:hAnsi="Calibri"/>
          <w:sz w:val="20"/>
          <w:szCs w:val="20"/>
        </w:rPr>
        <w:t xml:space="preserve">hotovitele, je </w:t>
      </w:r>
      <w:r>
        <w:rPr>
          <w:rFonts w:ascii="Calibri" w:hAnsi="Calibri"/>
          <w:sz w:val="20"/>
          <w:szCs w:val="20"/>
        </w:rPr>
        <w:t>o</w:t>
      </w:r>
      <w:r w:rsidRPr="009720F8">
        <w:rPr>
          <w:rFonts w:ascii="Calibri" w:hAnsi="Calibri"/>
          <w:sz w:val="20"/>
          <w:szCs w:val="20"/>
        </w:rPr>
        <w:t xml:space="preserve">bjednatel povinen provést příslušnou platbu na zveřejněný bankovní účet, který se shoduje s bankovním účtem uvedeným na příslušné faktuře </w:t>
      </w:r>
      <w:r>
        <w:rPr>
          <w:rFonts w:ascii="Calibri" w:hAnsi="Calibri"/>
          <w:sz w:val="20"/>
          <w:szCs w:val="20"/>
        </w:rPr>
        <w:t>z</w:t>
      </w:r>
      <w:r w:rsidRPr="009720F8">
        <w:rPr>
          <w:rFonts w:ascii="Calibri" w:hAnsi="Calibri"/>
          <w:sz w:val="20"/>
          <w:szCs w:val="20"/>
        </w:rPr>
        <w:t xml:space="preserve">hotovitele. V případě, že se bankovní účet uvedený na příslušné faktuře </w:t>
      </w:r>
      <w:r>
        <w:rPr>
          <w:rFonts w:ascii="Calibri" w:hAnsi="Calibri"/>
          <w:sz w:val="20"/>
          <w:szCs w:val="20"/>
        </w:rPr>
        <w:t>z</w:t>
      </w:r>
      <w:r w:rsidRPr="009720F8">
        <w:rPr>
          <w:rFonts w:ascii="Calibri" w:hAnsi="Calibri"/>
          <w:sz w:val="20"/>
          <w:szCs w:val="20"/>
        </w:rPr>
        <w:t xml:space="preserve">hotovitele bude lišit od účtu či účtů zveřejněných správcem daně, je </w:t>
      </w:r>
      <w:r>
        <w:rPr>
          <w:rFonts w:ascii="Calibri" w:hAnsi="Calibri"/>
          <w:sz w:val="20"/>
          <w:szCs w:val="20"/>
        </w:rPr>
        <w:t>o</w:t>
      </w:r>
      <w:r w:rsidRPr="009720F8">
        <w:rPr>
          <w:rFonts w:ascii="Calibri" w:hAnsi="Calibri"/>
          <w:sz w:val="20"/>
          <w:szCs w:val="20"/>
        </w:rPr>
        <w:t>bjednatel oprávněn provést příslušnou platbu a zaslat finanční prostředky na zveřejněný bankovní účet, resp. kterýkoli z nich.</w:t>
      </w:r>
    </w:p>
    <w:p w14:paraId="6FDF4015" w14:textId="77777777" w:rsidR="0079589D" w:rsidRDefault="0079589D">
      <w:pPr>
        <w:jc w:val="center"/>
        <w:rPr>
          <w:rFonts w:ascii="Calibri" w:hAnsi="Calibri"/>
          <w:b/>
          <w:sz w:val="20"/>
          <w:szCs w:val="20"/>
        </w:rPr>
      </w:pPr>
    </w:p>
    <w:p w14:paraId="62AA62D5" w14:textId="77777777" w:rsidR="006C0786" w:rsidRDefault="006C0786">
      <w:pPr>
        <w:jc w:val="center"/>
        <w:rPr>
          <w:rFonts w:ascii="Calibri" w:hAnsi="Calibri"/>
          <w:b/>
          <w:sz w:val="20"/>
          <w:szCs w:val="20"/>
        </w:rPr>
      </w:pPr>
      <w:r>
        <w:rPr>
          <w:rFonts w:ascii="Calibri" w:hAnsi="Calibri"/>
          <w:b/>
          <w:sz w:val="20"/>
          <w:szCs w:val="20"/>
        </w:rPr>
        <w:t>V.</w:t>
      </w:r>
    </w:p>
    <w:p w14:paraId="3D9E734D" w14:textId="77777777" w:rsidR="006C0786" w:rsidRDefault="006C0786">
      <w:pPr>
        <w:jc w:val="center"/>
        <w:rPr>
          <w:rFonts w:ascii="Calibri" w:hAnsi="Calibri"/>
          <w:b/>
          <w:sz w:val="20"/>
          <w:szCs w:val="20"/>
        </w:rPr>
      </w:pPr>
      <w:r>
        <w:rPr>
          <w:rFonts w:ascii="Calibri" w:hAnsi="Calibri"/>
          <w:b/>
          <w:sz w:val="20"/>
          <w:szCs w:val="20"/>
        </w:rPr>
        <w:t>Provádění díla</w:t>
      </w:r>
    </w:p>
    <w:p w14:paraId="02BA165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Zhotovitel je povinen provádět a provést dílo stejně jako každou jeho část v souladu se smluvními podmínkami, předanými Podklady pro provádění díla, s odbornou péčí, bez vad a tak, aby bylo kompletní, funkční a splňovalo požadovaný účel a chránit jej až do doby jeho převzetí objednatelem.</w:t>
      </w:r>
    </w:p>
    <w:p w14:paraId="37F8828B"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se rovněž zavazuje, že dílo propracuje až do úrovně jednoznačně určující požadavky na kvalitu a charakte</w:t>
      </w:r>
      <w:r>
        <w:rPr>
          <w:rFonts w:ascii="Calibri" w:hAnsi="Calibri"/>
          <w:sz w:val="20"/>
          <w:szCs w:val="20"/>
        </w:rPr>
        <w:softHyphen/>
        <w:t xml:space="preserve">ristické vlastnosti díla a že součástí díla budou za jakýchkoli okolností vždy i nezbytná výkresová znázornění detailů tvarových, konstrukčních, materiálových a dispozičních, a to s nutnými textovými vysvětlivkami a popisy. </w:t>
      </w:r>
    </w:p>
    <w:p w14:paraId="53B4CE09"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Zhotovitel je povinen provádět dílo prostřednictvím kvalifikovaného personálu</w:t>
      </w:r>
      <w:r w:rsidR="003D2E51">
        <w:rPr>
          <w:rFonts w:ascii="Calibri" w:hAnsi="Calibri"/>
          <w:sz w:val="20"/>
          <w:szCs w:val="20"/>
        </w:rPr>
        <w:t>, dle požadavků zmíněných v zadávací dokumentaci</w:t>
      </w:r>
      <w:r>
        <w:rPr>
          <w:rFonts w:ascii="Calibri" w:hAnsi="Calibri"/>
          <w:sz w:val="20"/>
          <w:szCs w:val="20"/>
        </w:rPr>
        <w:t>, včetně odborného dohledu, to za účelem provedení a ochrany svých výkonů v rozsahu a lhůtách, tak jak je tato povinnost ve smlouvě specifikována nebo z ní může být rozumně vyvozena.</w:t>
      </w:r>
      <w:r w:rsidR="00E76ABB">
        <w:rPr>
          <w:rFonts w:ascii="Calibri" w:hAnsi="Calibri"/>
          <w:sz w:val="20"/>
          <w:szCs w:val="20"/>
        </w:rPr>
        <w:t xml:space="preserve"> Dílo musí být vždy prováděno </w:t>
      </w:r>
      <w:r w:rsidR="00E76ABB" w:rsidRPr="00E76ABB">
        <w:rPr>
          <w:rFonts w:ascii="Calibri" w:hAnsi="Calibri"/>
          <w:sz w:val="20"/>
          <w:szCs w:val="20"/>
        </w:rPr>
        <w:t>osob</w:t>
      </w:r>
      <w:r w:rsidR="00E76ABB">
        <w:rPr>
          <w:rFonts w:ascii="Calibri" w:hAnsi="Calibri"/>
          <w:sz w:val="20"/>
          <w:szCs w:val="20"/>
        </w:rPr>
        <w:t>ami</w:t>
      </w:r>
      <w:r w:rsidR="00E76ABB" w:rsidRPr="00E76ABB">
        <w:rPr>
          <w:rFonts w:ascii="Calibri" w:hAnsi="Calibri"/>
          <w:sz w:val="20"/>
          <w:szCs w:val="20"/>
        </w:rPr>
        <w:t>, kter</w:t>
      </w:r>
      <w:r w:rsidR="00E76ABB">
        <w:rPr>
          <w:rFonts w:ascii="Calibri" w:hAnsi="Calibri"/>
          <w:sz w:val="20"/>
          <w:szCs w:val="20"/>
        </w:rPr>
        <w:t>é</w:t>
      </w:r>
      <w:r w:rsidR="00E76ABB" w:rsidRPr="00E76ABB">
        <w:rPr>
          <w:rFonts w:ascii="Calibri" w:hAnsi="Calibri"/>
          <w:sz w:val="20"/>
          <w:szCs w:val="20"/>
        </w:rPr>
        <w:t xml:space="preserve"> splňuj</w:t>
      </w:r>
      <w:r w:rsidR="00E76ABB">
        <w:rPr>
          <w:rFonts w:ascii="Calibri" w:hAnsi="Calibri"/>
          <w:sz w:val="20"/>
          <w:szCs w:val="20"/>
        </w:rPr>
        <w:t>í</w:t>
      </w:r>
      <w:r w:rsidR="00E76ABB" w:rsidRPr="00E76ABB">
        <w:rPr>
          <w:rFonts w:ascii="Calibri" w:hAnsi="Calibri"/>
          <w:sz w:val="20"/>
          <w:szCs w:val="20"/>
        </w:rPr>
        <w:t xml:space="preserve"> požadavky zmíněné v zadávací dokumentaci</w:t>
      </w:r>
      <w:r w:rsidR="00E76ABB">
        <w:rPr>
          <w:rFonts w:ascii="Calibri" w:hAnsi="Calibri"/>
          <w:sz w:val="20"/>
          <w:szCs w:val="20"/>
        </w:rPr>
        <w:t xml:space="preserve">. </w:t>
      </w:r>
      <w:r w:rsidR="00CD1080">
        <w:rPr>
          <w:rFonts w:ascii="Calibri" w:hAnsi="Calibri"/>
          <w:sz w:val="20"/>
          <w:szCs w:val="20"/>
        </w:rPr>
        <w:t xml:space="preserve"> Změna na t</w:t>
      </w:r>
      <w:r w:rsidR="00E76ABB">
        <w:rPr>
          <w:rFonts w:ascii="Calibri" w:hAnsi="Calibri"/>
          <w:sz w:val="20"/>
          <w:szCs w:val="20"/>
        </w:rPr>
        <w:t>ěchto</w:t>
      </w:r>
      <w:r w:rsidR="00CD1080">
        <w:rPr>
          <w:rFonts w:ascii="Calibri" w:hAnsi="Calibri"/>
          <w:sz w:val="20"/>
          <w:szCs w:val="20"/>
        </w:rPr>
        <w:t xml:space="preserve"> pozic</w:t>
      </w:r>
      <w:r w:rsidR="00E76ABB">
        <w:rPr>
          <w:rFonts w:ascii="Calibri" w:hAnsi="Calibri"/>
          <w:sz w:val="20"/>
          <w:szCs w:val="20"/>
        </w:rPr>
        <w:t>ích</w:t>
      </w:r>
      <w:r w:rsidR="00CD1080">
        <w:rPr>
          <w:rFonts w:ascii="Calibri" w:hAnsi="Calibri"/>
          <w:sz w:val="20"/>
          <w:szCs w:val="20"/>
        </w:rPr>
        <w:t xml:space="preserve"> může provedena</w:t>
      </w:r>
      <w:r w:rsidR="00CD1080" w:rsidRPr="00CD1080">
        <w:rPr>
          <w:rFonts w:ascii="Calibri" w:hAnsi="Calibri"/>
          <w:sz w:val="20"/>
          <w:szCs w:val="20"/>
        </w:rPr>
        <w:t xml:space="preserve"> pouze po předchozím písemném souhlasu objednatele</w:t>
      </w:r>
      <w:r w:rsidR="00E76ABB">
        <w:rPr>
          <w:rFonts w:ascii="Calibri" w:hAnsi="Calibri"/>
          <w:sz w:val="20"/>
          <w:szCs w:val="20"/>
        </w:rPr>
        <w:t>.</w:t>
      </w:r>
    </w:p>
    <w:p w14:paraId="5A51214F" w14:textId="77777777" w:rsidR="006C0786" w:rsidRDefault="006C0786">
      <w:pPr>
        <w:jc w:val="both"/>
        <w:rPr>
          <w:rFonts w:ascii="Calibri" w:hAnsi="Calibri"/>
          <w:sz w:val="20"/>
          <w:szCs w:val="20"/>
        </w:rPr>
      </w:pPr>
      <w:r>
        <w:rPr>
          <w:rFonts w:ascii="Calibri" w:hAnsi="Calibri"/>
          <w:b/>
          <w:sz w:val="20"/>
          <w:szCs w:val="20"/>
        </w:rPr>
        <w:t>4.</w:t>
      </w:r>
      <w:r>
        <w:rPr>
          <w:rFonts w:ascii="Calibri" w:hAnsi="Calibri"/>
          <w:b/>
          <w:sz w:val="20"/>
          <w:szCs w:val="20"/>
        </w:rPr>
        <w:tab/>
      </w:r>
      <w:r>
        <w:rPr>
          <w:rFonts w:ascii="Calibri" w:hAnsi="Calibri"/>
          <w:sz w:val="20"/>
          <w:szCs w:val="20"/>
        </w:rPr>
        <w:t>Zhotovitel výslovně potvrzuje a garantuje, že předmět smlouvy obsahuje vše, co je třeba k řádnému provedení díla, že ujednaná cena díla je správně a úplně kalkulována, aby byly kryty všechny náklady, které vznikly v souvislosti s jeho smluvními závazky.</w:t>
      </w:r>
    </w:p>
    <w:p w14:paraId="7577BF12"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Zhotovitel je povinen dodržovat pokyny objednatele, pokud neodporují obsahu smlouvy nebo právním předpisům a přesně a včas je plnit.</w:t>
      </w:r>
    </w:p>
    <w:p w14:paraId="0DE9FA8C"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Zhotovitel dále potvrzuje, že předané Podklady posoudil s odbornou péčí, zejména po stránce technické</w:t>
      </w:r>
      <w:r w:rsidR="00F10C3F">
        <w:rPr>
          <w:rFonts w:ascii="Calibri" w:hAnsi="Calibri"/>
          <w:sz w:val="20"/>
          <w:szCs w:val="20"/>
        </w:rPr>
        <w:t>,</w:t>
      </w:r>
      <w:r>
        <w:rPr>
          <w:rFonts w:ascii="Calibri" w:hAnsi="Calibri"/>
          <w:sz w:val="20"/>
          <w:szCs w:val="20"/>
        </w:rPr>
        <w:t xml:space="preserve"> a že je shledal bez závad.</w:t>
      </w:r>
    </w:p>
    <w:p w14:paraId="643D7AA4" w14:textId="70DC58C1" w:rsidR="006C0786" w:rsidRDefault="006C0786">
      <w:pPr>
        <w:jc w:val="both"/>
        <w:rPr>
          <w:rFonts w:ascii="Calibri" w:hAnsi="Calibri"/>
          <w:sz w:val="20"/>
          <w:szCs w:val="20"/>
        </w:rPr>
      </w:pPr>
      <w:r>
        <w:rPr>
          <w:rFonts w:ascii="Calibri" w:hAnsi="Calibri"/>
          <w:b/>
          <w:sz w:val="20"/>
          <w:szCs w:val="20"/>
        </w:rPr>
        <w:lastRenderedPageBreak/>
        <w:t>7.</w:t>
      </w:r>
      <w:r>
        <w:rPr>
          <w:rFonts w:ascii="Calibri" w:hAnsi="Calibri"/>
          <w:sz w:val="20"/>
          <w:szCs w:val="20"/>
        </w:rPr>
        <w:t xml:space="preserve"> </w:t>
      </w:r>
      <w:r>
        <w:rPr>
          <w:rFonts w:ascii="Calibri" w:hAnsi="Calibri"/>
          <w:sz w:val="20"/>
          <w:szCs w:val="20"/>
        </w:rPr>
        <w:tab/>
        <w:t>Objednatel je oprávněn provádět průběžnou kontrolu prací svými zaměstnanci nebo jinými k tomu prokazatelně pověřenými osobami</w:t>
      </w:r>
      <w:r w:rsidR="00AB78A0">
        <w:rPr>
          <w:rFonts w:ascii="Calibri" w:hAnsi="Calibri"/>
          <w:sz w:val="20"/>
          <w:szCs w:val="20"/>
        </w:rPr>
        <w:t xml:space="preserve">, k čemuž je </w:t>
      </w:r>
      <w:r w:rsidR="007A6A1A">
        <w:rPr>
          <w:rFonts w:ascii="Calibri" w:hAnsi="Calibri"/>
          <w:sz w:val="20"/>
          <w:szCs w:val="20"/>
        </w:rPr>
        <w:t>zhotovitel povinen poskytnout objednateli náležitou součinnost</w:t>
      </w:r>
      <w:r>
        <w:rPr>
          <w:rFonts w:ascii="Calibri" w:hAnsi="Calibri"/>
          <w:sz w:val="20"/>
          <w:szCs w:val="20"/>
        </w:rPr>
        <w:t xml:space="preserve">. </w:t>
      </w:r>
    </w:p>
    <w:p w14:paraId="2596BEBF" w14:textId="77777777" w:rsidR="00DB02F8" w:rsidRDefault="00DB02F8">
      <w:pPr>
        <w:jc w:val="both"/>
        <w:rPr>
          <w:rFonts w:ascii="Calibri" w:hAnsi="Calibri"/>
          <w:sz w:val="20"/>
          <w:szCs w:val="20"/>
        </w:rPr>
      </w:pPr>
    </w:p>
    <w:p w14:paraId="23205EB5" w14:textId="77777777" w:rsidR="00DB02F8" w:rsidRDefault="00DB02F8">
      <w:pPr>
        <w:jc w:val="both"/>
        <w:rPr>
          <w:rFonts w:ascii="Calibri" w:hAnsi="Calibri"/>
          <w:sz w:val="20"/>
          <w:szCs w:val="20"/>
        </w:rPr>
      </w:pPr>
    </w:p>
    <w:p w14:paraId="2BDE1DDF" w14:textId="77777777" w:rsidR="001207AF" w:rsidRDefault="001207AF">
      <w:pPr>
        <w:jc w:val="center"/>
        <w:rPr>
          <w:rFonts w:ascii="Calibri" w:hAnsi="Calibri"/>
          <w:b/>
          <w:sz w:val="20"/>
          <w:szCs w:val="20"/>
        </w:rPr>
      </w:pPr>
    </w:p>
    <w:p w14:paraId="032CBEDE" w14:textId="77777777" w:rsidR="006C0786" w:rsidRDefault="006C0786">
      <w:pPr>
        <w:jc w:val="center"/>
        <w:rPr>
          <w:rFonts w:ascii="Calibri" w:hAnsi="Calibri"/>
          <w:b/>
          <w:sz w:val="20"/>
          <w:szCs w:val="20"/>
        </w:rPr>
      </w:pPr>
      <w:r>
        <w:rPr>
          <w:rFonts w:ascii="Calibri" w:hAnsi="Calibri"/>
          <w:b/>
          <w:sz w:val="20"/>
          <w:szCs w:val="20"/>
        </w:rPr>
        <w:t>VI.</w:t>
      </w:r>
    </w:p>
    <w:p w14:paraId="66A30FBB" w14:textId="77777777" w:rsidR="006C0786" w:rsidRDefault="006C0786">
      <w:pPr>
        <w:jc w:val="center"/>
        <w:rPr>
          <w:rFonts w:ascii="Calibri" w:hAnsi="Calibri"/>
          <w:b/>
          <w:sz w:val="20"/>
          <w:szCs w:val="20"/>
        </w:rPr>
      </w:pPr>
      <w:r>
        <w:rPr>
          <w:rFonts w:ascii="Calibri" w:hAnsi="Calibri"/>
          <w:b/>
          <w:sz w:val="20"/>
          <w:szCs w:val="20"/>
        </w:rPr>
        <w:t xml:space="preserve">Přejímání díla </w:t>
      </w:r>
    </w:p>
    <w:p w14:paraId="189F64E9"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Dílo dle smlouvy, stejně jako jeho části, je-li tak stranami smlouvy výše dohodnuto, bude předáváno a převzato v přejímacím řízení, jehož výsledkem bude zápis</w:t>
      </w:r>
      <w:r w:rsidR="000D5756">
        <w:rPr>
          <w:rFonts w:ascii="Calibri" w:hAnsi="Calibri"/>
          <w:sz w:val="20"/>
          <w:szCs w:val="20"/>
        </w:rPr>
        <w:t xml:space="preserve"> (protokol o předání)</w:t>
      </w:r>
      <w:r>
        <w:rPr>
          <w:rFonts w:ascii="Calibri" w:hAnsi="Calibri"/>
          <w:sz w:val="20"/>
          <w:szCs w:val="20"/>
        </w:rPr>
        <w:t>, který podepíší k tomu objednatelem a zhotovitelem prokazatelně pověřené nebo zmocněné osoby. Podpisem zápisu dochází k předání předmětu díla objednateli. Převzetí je objednatel oprávněn odepřít zejména v případě zjištění vad(y) díla nebo při nepředložení požadovaných dokladů pro přejímací řízení.</w:t>
      </w:r>
    </w:p>
    <w:p w14:paraId="35EEFF4F"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 </w:t>
      </w:r>
    </w:p>
    <w:p w14:paraId="2CC54A2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Smluvní strany se shodují, že uskutečňování předmětu této smlouvy vyžaduje od nich obou intenzívní vzájemnou součinnost, pravidelnou informovanost a operativní aktualizaci stanoveného postupu. Proto budou informace o všech okolnostech, které mohou mít vliv na plnění závazků plynoucích z této smlouvy, zejména podklady pro uskutečňování jednotli</w:t>
      </w:r>
      <w:r>
        <w:rPr>
          <w:rFonts w:ascii="Calibri" w:hAnsi="Calibri"/>
          <w:sz w:val="20"/>
          <w:szCs w:val="20"/>
        </w:rPr>
        <w:softHyphen/>
        <w:t xml:space="preserve">vých úkonů a činností, rozhodné pro plnění závazku zhotovitele převzatých touto smlouvou, předávány, nedohodnou-li se smluvní strany jinak, v sídle objednatele. Sídlo objednatele je za stejných podmínek také místem předání a převzetí díla a jeho částí. </w:t>
      </w:r>
    </w:p>
    <w:p w14:paraId="27BB56F9"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Koordinační porady o průběhu projekčních a souvisejících činností se budou konat, požaduje-li to objednatel. Koordinační porady o průběhu projekčních a souvisících činností se mohou konat rovněž na základě požadavku zhotovitele, objednatel však s takovým postupem musí souhlasit. Termín kontrolních dnů stanoví objednatel. Zhotovitel připraví pro tyto porady pí</w:t>
      </w:r>
      <w:r>
        <w:rPr>
          <w:rFonts w:ascii="Calibri" w:hAnsi="Calibri"/>
          <w:sz w:val="20"/>
          <w:szCs w:val="20"/>
        </w:rPr>
        <w:softHyphen/>
        <w:t>semné podklady a o jejich průběhu bude proveden zápis závazný pro obě smluvní strany. Pokud bude v zápisu z těchto porad ustanovení, které je v rozporu s touto smlouvou, platí za rozhodující ustanovení této smlouvy. Kontrolní dny se budou konat v sídle zhotovitele, nebude-li objednatelem výslovně určeno jinak.</w:t>
      </w:r>
    </w:p>
    <w:p w14:paraId="590451E4"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Nespolupracuje-li zhotovitel s objednatelem bez objednatelova zavinění, popřípadě je-li zhotovitel nečinný po dobu delší než třicet (30) dnů, a to i přes písemnou výzvu objednatele, je objednatel oprávněn z důvodů podstatného porušení smluvních závazků odstoupit od této smlouvy. V takovém případě se považuje projev vůle zhotovitele vyjádřený nečinností za souhlas s dalším užitím předmětu plnění zakázky jakožto autorského díla objednatelem.</w:t>
      </w:r>
    </w:p>
    <w:p w14:paraId="15C683F4"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 xml:space="preserve">Dílo, které má zhotovitel provést dle smlouvy, respektive jeho shora uvedené části </w:t>
      </w:r>
      <w:r w:rsidRPr="00F96369">
        <w:rPr>
          <w:rFonts w:ascii="Calibri" w:hAnsi="Calibri"/>
          <w:sz w:val="20"/>
          <w:szCs w:val="20"/>
        </w:rPr>
        <w:t>A</w:t>
      </w:r>
      <w:r w:rsidR="001F3AA3">
        <w:rPr>
          <w:rFonts w:ascii="Calibri" w:hAnsi="Calibri"/>
          <w:sz w:val="20"/>
          <w:szCs w:val="20"/>
        </w:rPr>
        <w:t xml:space="preserve"> a</w:t>
      </w:r>
      <w:r w:rsidR="006F551B">
        <w:rPr>
          <w:rFonts w:ascii="Calibri" w:hAnsi="Calibri"/>
          <w:sz w:val="20"/>
          <w:szCs w:val="20"/>
        </w:rPr>
        <w:t>ž</w:t>
      </w:r>
      <w:r w:rsidR="00631D8A">
        <w:rPr>
          <w:rFonts w:ascii="Calibri" w:hAnsi="Calibri"/>
          <w:sz w:val="20"/>
          <w:szCs w:val="20"/>
        </w:rPr>
        <w:t xml:space="preserve"> </w:t>
      </w:r>
      <w:r w:rsidR="00967048">
        <w:rPr>
          <w:rFonts w:ascii="Calibri" w:hAnsi="Calibri"/>
          <w:sz w:val="20"/>
          <w:szCs w:val="20"/>
        </w:rPr>
        <w:t>B</w:t>
      </w:r>
      <w:r>
        <w:rPr>
          <w:rFonts w:ascii="Calibri" w:hAnsi="Calibri"/>
          <w:sz w:val="20"/>
          <w:szCs w:val="20"/>
        </w:rPr>
        <w:t xml:space="preserve">, je zhotovitel povinen objednateli předat v podobě anebo formátu dle </w:t>
      </w:r>
      <w:r w:rsidR="007176AF">
        <w:rPr>
          <w:rFonts w:ascii="Calibri" w:hAnsi="Calibri"/>
          <w:sz w:val="20"/>
          <w:szCs w:val="20"/>
        </w:rPr>
        <w:t>odstavce</w:t>
      </w:r>
      <w:r w:rsidR="000D5756">
        <w:rPr>
          <w:rFonts w:ascii="Calibri" w:hAnsi="Calibri"/>
          <w:sz w:val="20"/>
          <w:szCs w:val="20"/>
        </w:rPr>
        <w:t xml:space="preserve"> </w:t>
      </w:r>
      <w:r>
        <w:rPr>
          <w:rFonts w:ascii="Calibri" w:hAnsi="Calibri"/>
          <w:sz w:val="20"/>
          <w:szCs w:val="20"/>
        </w:rPr>
        <w:t>7</w:t>
      </w:r>
      <w:r w:rsidR="00CD1080">
        <w:rPr>
          <w:rFonts w:ascii="Calibri" w:hAnsi="Calibri"/>
          <w:sz w:val="20"/>
          <w:szCs w:val="20"/>
        </w:rPr>
        <w:t xml:space="preserve"> t</w:t>
      </w:r>
      <w:r w:rsidR="000D5756">
        <w:rPr>
          <w:rFonts w:ascii="Calibri" w:hAnsi="Calibri"/>
          <w:sz w:val="20"/>
          <w:szCs w:val="20"/>
        </w:rPr>
        <w:t xml:space="preserve">ohoto </w:t>
      </w:r>
      <w:r w:rsidR="00E17389">
        <w:rPr>
          <w:rFonts w:ascii="Calibri" w:hAnsi="Calibri"/>
          <w:sz w:val="20"/>
          <w:szCs w:val="20"/>
        </w:rPr>
        <w:t>článku</w:t>
      </w:r>
      <w:r w:rsidR="00CD1080">
        <w:rPr>
          <w:rFonts w:ascii="Calibri" w:hAnsi="Calibri"/>
          <w:sz w:val="20"/>
          <w:szCs w:val="20"/>
        </w:rPr>
        <w:t>.</w:t>
      </w:r>
    </w:p>
    <w:p w14:paraId="7BC0DF3C" w14:textId="77777777" w:rsidR="001207AF" w:rsidRDefault="006C0786">
      <w:pPr>
        <w:jc w:val="both"/>
        <w:rPr>
          <w:rFonts w:ascii="Calibri" w:hAnsi="Calibri"/>
          <w:snapToGrid w:val="0"/>
          <w:sz w:val="20"/>
          <w:szCs w:val="20"/>
        </w:rPr>
      </w:pPr>
      <w:r>
        <w:rPr>
          <w:rFonts w:ascii="Calibri" w:hAnsi="Calibri"/>
          <w:b/>
          <w:sz w:val="20"/>
          <w:szCs w:val="20"/>
        </w:rPr>
        <w:t>7.</w:t>
      </w:r>
      <w:r>
        <w:rPr>
          <w:rFonts w:ascii="Calibri" w:hAnsi="Calibri"/>
          <w:sz w:val="20"/>
          <w:szCs w:val="20"/>
        </w:rPr>
        <w:tab/>
      </w:r>
      <w:r w:rsidRPr="00F96369">
        <w:rPr>
          <w:rFonts w:ascii="Calibri" w:hAnsi="Calibri"/>
          <w:sz w:val="20"/>
          <w:szCs w:val="20"/>
        </w:rPr>
        <w:t>Objednatel má právo, aby</w:t>
      </w:r>
      <w:r>
        <w:rPr>
          <w:rFonts w:ascii="Calibri" w:hAnsi="Calibri"/>
          <w:sz w:val="20"/>
          <w:szCs w:val="20"/>
        </w:rPr>
        <w:t xml:space="preserve"> mu zhotovitel předal (respektive zhotovitel je povinen předat objednateli)</w:t>
      </w:r>
      <w:r w:rsidR="00037382">
        <w:rPr>
          <w:rFonts w:ascii="Calibri" w:hAnsi="Calibri"/>
          <w:sz w:val="20"/>
          <w:szCs w:val="20"/>
        </w:rPr>
        <w:t xml:space="preserve"> </w:t>
      </w:r>
      <w:r>
        <w:rPr>
          <w:rFonts w:ascii="Calibri" w:hAnsi="Calibri"/>
          <w:sz w:val="20"/>
          <w:szCs w:val="20"/>
        </w:rPr>
        <w:t>tři (3) vyhotove</w:t>
      </w:r>
      <w:r>
        <w:rPr>
          <w:rFonts w:ascii="Calibri" w:hAnsi="Calibri"/>
          <w:sz w:val="20"/>
          <w:szCs w:val="20"/>
        </w:rPr>
        <w:softHyphen/>
        <w:t>ní čistopisu části díla A</w:t>
      </w:r>
      <w:r w:rsidR="00E94949">
        <w:rPr>
          <w:rFonts w:ascii="Calibri" w:hAnsi="Calibri"/>
          <w:sz w:val="20"/>
          <w:szCs w:val="20"/>
        </w:rPr>
        <w:t xml:space="preserve"> </w:t>
      </w:r>
      <w:r>
        <w:rPr>
          <w:rFonts w:ascii="Calibri" w:hAnsi="Calibri"/>
          <w:sz w:val="20"/>
          <w:szCs w:val="20"/>
        </w:rPr>
        <w:t xml:space="preserve"> v listinné podobě a jedno (1) vyhotovení části díla A v elektronické podobě na CD (kdy výkresová část bude zpracována ve formátu *.dwg pro AutoCAD, textové části budou zpracovány ve formátu *.doc pro MS Word a rozpočet nákladů </w:t>
      </w:r>
      <w:r>
        <w:rPr>
          <w:rFonts w:ascii="Calibri" w:hAnsi="Calibri"/>
          <w:snapToGrid w:val="0"/>
          <w:sz w:val="20"/>
          <w:szCs w:val="20"/>
        </w:rPr>
        <w:t>bude zpracován ve formátu</w:t>
      </w:r>
      <w:r w:rsidR="00631825">
        <w:rPr>
          <w:rFonts w:ascii="Calibri" w:hAnsi="Calibri"/>
          <w:snapToGrid w:val="0"/>
          <w:sz w:val="20"/>
          <w:szCs w:val="20"/>
        </w:rPr>
        <w:t xml:space="preserve"> *pdf</w:t>
      </w:r>
      <w:r w:rsidR="00651917">
        <w:rPr>
          <w:rFonts w:ascii="Calibri" w:hAnsi="Calibri"/>
          <w:snapToGrid w:val="0"/>
          <w:sz w:val="20"/>
          <w:szCs w:val="20"/>
        </w:rPr>
        <w:t xml:space="preserve"> a</w:t>
      </w:r>
      <w:r>
        <w:rPr>
          <w:rFonts w:ascii="Calibri" w:hAnsi="Calibri"/>
          <w:snapToGrid w:val="0"/>
          <w:sz w:val="20"/>
          <w:szCs w:val="20"/>
        </w:rPr>
        <w:t xml:space="preserve"> *.xls pro MS Excel</w:t>
      </w:r>
      <w:r w:rsidR="00651917">
        <w:rPr>
          <w:rFonts w:ascii="Calibri" w:hAnsi="Calibri"/>
          <w:snapToGrid w:val="0"/>
          <w:sz w:val="20"/>
          <w:szCs w:val="20"/>
        </w:rPr>
        <w:t>, který je přímým výstupem softwaru pro rozpočtování</w:t>
      </w:r>
      <w:r>
        <w:rPr>
          <w:rFonts w:ascii="Calibri" w:hAnsi="Calibri"/>
          <w:snapToGrid w:val="0"/>
          <w:sz w:val="20"/>
          <w:szCs w:val="20"/>
        </w:rPr>
        <w:t>)</w:t>
      </w:r>
      <w:r w:rsidR="00631D8A">
        <w:rPr>
          <w:rFonts w:ascii="Calibri" w:hAnsi="Calibri"/>
          <w:snapToGrid w:val="0"/>
          <w:sz w:val="20"/>
          <w:szCs w:val="20"/>
        </w:rPr>
        <w:t>.</w:t>
      </w:r>
      <w:r>
        <w:rPr>
          <w:rFonts w:ascii="Calibri" w:hAnsi="Calibri"/>
          <w:snapToGrid w:val="0"/>
          <w:sz w:val="20"/>
          <w:szCs w:val="20"/>
        </w:rPr>
        <w:t xml:space="preserve"> </w:t>
      </w:r>
    </w:p>
    <w:p w14:paraId="3140F875" w14:textId="77777777" w:rsidR="00D51E88" w:rsidRDefault="00D51E88">
      <w:pPr>
        <w:jc w:val="both"/>
        <w:rPr>
          <w:rFonts w:ascii="Calibri" w:hAnsi="Calibri"/>
          <w:sz w:val="20"/>
          <w:szCs w:val="20"/>
        </w:rPr>
      </w:pPr>
    </w:p>
    <w:p w14:paraId="24887D7E" w14:textId="77777777" w:rsidR="006C0786" w:rsidRDefault="006C0786">
      <w:pPr>
        <w:jc w:val="center"/>
        <w:rPr>
          <w:rFonts w:ascii="Calibri" w:hAnsi="Calibri"/>
          <w:b/>
          <w:sz w:val="20"/>
          <w:szCs w:val="20"/>
        </w:rPr>
      </w:pPr>
      <w:r>
        <w:rPr>
          <w:rFonts w:ascii="Calibri" w:hAnsi="Calibri"/>
          <w:b/>
          <w:sz w:val="20"/>
          <w:szCs w:val="20"/>
        </w:rPr>
        <w:t>VII.</w:t>
      </w:r>
    </w:p>
    <w:p w14:paraId="23430E36" w14:textId="77777777" w:rsidR="006C0786" w:rsidRDefault="006C0786">
      <w:pPr>
        <w:jc w:val="center"/>
        <w:rPr>
          <w:rFonts w:ascii="Calibri" w:hAnsi="Calibri"/>
          <w:b/>
          <w:sz w:val="20"/>
          <w:szCs w:val="20"/>
        </w:rPr>
      </w:pPr>
      <w:r>
        <w:rPr>
          <w:rFonts w:ascii="Calibri" w:hAnsi="Calibri"/>
          <w:b/>
          <w:sz w:val="20"/>
          <w:szCs w:val="20"/>
        </w:rPr>
        <w:t>Odpovědnost za vady a záruka za jakost</w:t>
      </w:r>
    </w:p>
    <w:p w14:paraId="5E84F360"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odpovídá za to, že dílo bude splňovat požadavky na jakost specifikovanou ve smlouvě (k tomu viz i požadavek objednatele uvedený </w:t>
      </w:r>
      <w:r w:rsidRPr="00F96369">
        <w:rPr>
          <w:rFonts w:ascii="Calibri" w:hAnsi="Calibri"/>
          <w:sz w:val="20"/>
          <w:szCs w:val="20"/>
        </w:rPr>
        <w:t xml:space="preserve">v </w:t>
      </w:r>
      <w:r w:rsidR="00F96369" w:rsidRPr="00F96369">
        <w:rPr>
          <w:rFonts w:ascii="Calibri" w:hAnsi="Calibri"/>
          <w:snapToGrid w:val="0"/>
          <w:sz w:val="20"/>
          <w:szCs w:val="20"/>
        </w:rPr>
        <w:t>článku I. odst. 1</w:t>
      </w:r>
      <w:r>
        <w:rPr>
          <w:rFonts w:ascii="Calibri" w:hAnsi="Calibri"/>
          <w:snapToGrid w:val="0"/>
          <w:sz w:val="20"/>
          <w:szCs w:val="20"/>
        </w:rPr>
        <w:t xml:space="preserve"> této smlouvy</w:t>
      </w:r>
      <w:r>
        <w:rPr>
          <w:rFonts w:ascii="Calibri" w:hAnsi="Calibri"/>
          <w:sz w:val="20"/>
          <w:szCs w:val="20"/>
        </w:rPr>
        <w:t>), v Podkladech a obecně závazných právních předpisech a bude provedeno, chráněno a označeno podle ČSN, ČSN EN, ČSN ISO, a bude v souladu s na dílo dopadajícími technickým</w:t>
      </w:r>
      <w:r w:rsidR="002E6E3C">
        <w:rPr>
          <w:rFonts w:ascii="Calibri" w:hAnsi="Calibri"/>
          <w:sz w:val="20"/>
          <w:szCs w:val="20"/>
        </w:rPr>
        <w:t>i</w:t>
      </w:r>
      <w:r>
        <w:rPr>
          <w:rFonts w:ascii="Calibri" w:hAnsi="Calibri"/>
          <w:sz w:val="20"/>
          <w:szCs w:val="20"/>
        </w:rPr>
        <w:t xml:space="preserve"> požadavky a dalšími platnými právními předpisy.</w:t>
      </w:r>
    </w:p>
    <w:p w14:paraId="2D7987D6"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přejímá závazek, že zhotovené dílo – a to každá jeho část – bude plně způsobilé k účelu vyplývajícímu ze smlouvy a Podkladů či k účelu obvyklému a bude provedeno v souladu s požadavky objednatele dle této smlouvy, jinak má dílo vady. </w:t>
      </w:r>
    </w:p>
    <w:p w14:paraId="2A5CEE0B" w14:textId="4B22713D"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Dílo má dále vady zejména v případě, že stavba provedená dle díla nemůže mít nebo později pozbude vlastnosti a/nebo charakteristiky obecně závaznými právními předpisy a dalšími technickými normami </w:t>
      </w:r>
      <w:r>
        <w:rPr>
          <w:rFonts w:ascii="Calibri" w:hAnsi="Calibri"/>
          <w:sz w:val="20"/>
          <w:szCs w:val="20"/>
        </w:rPr>
        <w:lastRenderedPageBreak/>
        <w:t xml:space="preserve">požadované a/nebo z Podkladů vyplývající, dále </w:t>
      </w:r>
      <w:r w:rsidR="00AD64D1">
        <w:rPr>
          <w:rFonts w:ascii="Calibri" w:hAnsi="Calibri"/>
          <w:sz w:val="20"/>
          <w:szCs w:val="20"/>
        </w:rPr>
        <w:t xml:space="preserve">vlastnosti a/nebo charakteristiky </w:t>
      </w:r>
      <w:r>
        <w:rPr>
          <w:rFonts w:ascii="Calibri" w:hAnsi="Calibri"/>
          <w:sz w:val="20"/>
          <w:szCs w:val="20"/>
        </w:rPr>
        <w:t>objednatelem jinak předpokládané nebo vymíněné či u staveb obdobných obvyklé.</w:t>
      </w:r>
    </w:p>
    <w:p w14:paraId="4A24D28B"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Záruku za jakost dle tohoto ujednání smlouvy zhotovitel poskytuje od doby předání a převzetí díla a po </w:t>
      </w:r>
      <w:r w:rsidRPr="00D01A61">
        <w:rPr>
          <w:rFonts w:ascii="Calibri" w:hAnsi="Calibri"/>
          <w:sz w:val="20"/>
          <w:szCs w:val="20"/>
        </w:rPr>
        <w:t xml:space="preserve">dobu </w:t>
      </w:r>
      <w:r w:rsidR="00D01A61" w:rsidRPr="00D01A61">
        <w:rPr>
          <w:rFonts w:ascii="Calibri" w:hAnsi="Calibri"/>
          <w:b/>
          <w:sz w:val="20"/>
          <w:szCs w:val="20"/>
        </w:rPr>
        <w:t>2</w:t>
      </w:r>
      <w:r w:rsidRPr="00D01A61">
        <w:rPr>
          <w:rFonts w:ascii="Calibri" w:hAnsi="Calibri"/>
          <w:b/>
          <w:sz w:val="20"/>
          <w:szCs w:val="20"/>
        </w:rPr>
        <w:t xml:space="preserve"> let</w:t>
      </w:r>
      <w:r w:rsidRPr="00D02C5C">
        <w:rPr>
          <w:rFonts w:ascii="Calibri" w:hAnsi="Calibri"/>
          <w:sz w:val="20"/>
          <w:szCs w:val="20"/>
        </w:rPr>
        <w:t xml:space="preserve"> ode</w:t>
      </w:r>
      <w:r>
        <w:rPr>
          <w:rFonts w:ascii="Calibri" w:hAnsi="Calibri"/>
          <w:sz w:val="20"/>
          <w:szCs w:val="20"/>
        </w:rPr>
        <w:t xml:space="preserve"> dne převzetí díla jako bezvadného objednatelem.      </w:t>
      </w:r>
    </w:p>
    <w:p w14:paraId="01AE0155" w14:textId="3DC40A94"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Pokud zhotovitel do 3 pracovních dnů po doručení písemné reklamace vady díla</w:t>
      </w:r>
      <w:r w:rsidR="00DD46EB">
        <w:rPr>
          <w:rFonts w:ascii="Calibri" w:hAnsi="Calibri"/>
          <w:sz w:val="20"/>
          <w:szCs w:val="20"/>
        </w:rPr>
        <w:t xml:space="preserve"> (nestanoví-li objednatel v písemné reklamaci jiný termín)</w:t>
      </w:r>
      <w:r>
        <w:rPr>
          <w:rFonts w:ascii="Calibri" w:hAnsi="Calibri"/>
          <w:sz w:val="20"/>
          <w:szCs w:val="20"/>
        </w:rPr>
        <w:t xml:space="preserve">, obsahující též požadovaný termín odstranění vady, nezahájil práce k odstranění vady, je objednatel oprávněn nechat odstranit reklamovanou vadu třetí osobou. Náklady s tím spojené je zhotovitel povinen objednateli uhradit do 14 dnů po obdržení písemné výzvy k úhradě a daňového dokladu. V případě, že zhotovitel v požadovaném termínu na odstranění vady začal s příslušnými pracemi, ale tyto v požadovaném termínu neprovedl, je objednatel oprávněn nechat v tomto případě uvedené práce provést třetí osobou. Náklady s tím spojené je zhotovitel povinen objednateli uhradit </w:t>
      </w:r>
      <w:r w:rsidR="009B268E">
        <w:rPr>
          <w:rFonts w:ascii="Calibri" w:hAnsi="Calibri"/>
          <w:sz w:val="20"/>
          <w:szCs w:val="20"/>
        </w:rPr>
        <w:t xml:space="preserve">též </w:t>
      </w:r>
      <w:r>
        <w:rPr>
          <w:rFonts w:ascii="Calibri" w:hAnsi="Calibri"/>
          <w:sz w:val="20"/>
          <w:szCs w:val="20"/>
        </w:rPr>
        <w:t xml:space="preserve">do 14 dnů po obdržení písemné výzvy k úhradě a daňového dokladu. </w:t>
      </w:r>
      <w:r w:rsidR="00653AD0">
        <w:rPr>
          <w:rFonts w:ascii="Calibri" w:hAnsi="Calibri"/>
          <w:sz w:val="20"/>
          <w:szCs w:val="20"/>
        </w:rPr>
        <w:t>P</w:t>
      </w:r>
      <w:r>
        <w:rPr>
          <w:rFonts w:ascii="Calibri" w:hAnsi="Calibri"/>
          <w:sz w:val="20"/>
          <w:szCs w:val="20"/>
        </w:rPr>
        <w:t>ohledávk</w:t>
      </w:r>
      <w:r w:rsidR="00653AD0">
        <w:rPr>
          <w:rFonts w:ascii="Calibri" w:hAnsi="Calibri"/>
          <w:sz w:val="20"/>
          <w:szCs w:val="20"/>
        </w:rPr>
        <w:t>y podle tohoto odstavce</w:t>
      </w:r>
      <w:r>
        <w:rPr>
          <w:rFonts w:ascii="Calibri" w:hAnsi="Calibri"/>
          <w:sz w:val="20"/>
          <w:szCs w:val="20"/>
        </w:rPr>
        <w:t xml:space="preserve"> je objednatel oprávněn započíst na jakoukoli pohledávku zhotovitele vůči své osobě, </w:t>
      </w:r>
      <w:r w:rsidR="00DD46EB">
        <w:rPr>
          <w:rFonts w:ascii="Calibri" w:hAnsi="Calibri"/>
          <w:sz w:val="20"/>
          <w:szCs w:val="20"/>
        </w:rPr>
        <w:t xml:space="preserve">a </w:t>
      </w:r>
      <w:r>
        <w:rPr>
          <w:rFonts w:ascii="Calibri" w:hAnsi="Calibri"/>
          <w:sz w:val="20"/>
          <w:szCs w:val="20"/>
        </w:rPr>
        <w:t xml:space="preserve">to i nesplatnou. </w:t>
      </w:r>
    </w:p>
    <w:p w14:paraId="0B75BD66" w14:textId="01CE589D"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r>
      <w:r w:rsidR="00FE7F87" w:rsidRPr="00D02C5C">
        <w:rPr>
          <w:rFonts w:ascii="Calibri" w:hAnsi="Calibri"/>
          <w:sz w:val="20"/>
          <w:szCs w:val="20"/>
        </w:rPr>
        <w:t>V případě, že</w:t>
      </w:r>
      <w:r w:rsidRPr="00D02C5C">
        <w:rPr>
          <w:rFonts w:ascii="Calibri" w:hAnsi="Calibri"/>
          <w:sz w:val="20"/>
          <w:szCs w:val="20"/>
        </w:rPr>
        <w:t xml:space="preserve"> dojde k uplatnění reklamace objednatelem během záruční doby, </w:t>
      </w:r>
      <w:r w:rsidR="00FE7F87" w:rsidRPr="00D02C5C">
        <w:rPr>
          <w:rFonts w:ascii="Calibri" w:hAnsi="Calibri"/>
          <w:sz w:val="20"/>
          <w:szCs w:val="20"/>
        </w:rPr>
        <w:t>prodlužuje se záruční doba k reklamované</w:t>
      </w:r>
      <w:r w:rsidRPr="00D02C5C">
        <w:rPr>
          <w:rFonts w:ascii="Calibri" w:hAnsi="Calibri"/>
          <w:sz w:val="20"/>
          <w:szCs w:val="20"/>
        </w:rPr>
        <w:t xml:space="preserve"> části díla </w:t>
      </w:r>
      <w:r w:rsidR="00FE7F87" w:rsidRPr="00D02C5C">
        <w:rPr>
          <w:rFonts w:ascii="Calibri" w:hAnsi="Calibri"/>
          <w:sz w:val="20"/>
          <w:szCs w:val="20"/>
        </w:rPr>
        <w:t>o dobu opravy této části díla</w:t>
      </w:r>
      <w:r w:rsidRPr="00D02C5C">
        <w:rPr>
          <w:rFonts w:ascii="Calibri" w:hAnsi="Calibri"/>
          <w:sz w:val="20"/>
          <w:szCs w:val="20"/>
        </w:rPr>
        <w:t>.</w:t>
      </w:r>
      <w:r w:rsidR="00911E2E">
        <w:rPr>
          <w:rFonts w:ascii="Calibri" w:hAnsi="Calibri"/>
          <w:sz w:val="20"/>
          <w:szCs w:val="20"/>
        </w:rPr>
        <w:t xml:space="preserve"> </w:t>
      </w:r>
    </w:p>
    <w:p w14:paraId="3EEFA948" w14:textId="0225DA31" w:rsidR="001207AF" w:rsidRDefault="006C0786" w:rsidP="009720F8">
      <w:pPr>
        <w:jc w:val="both"/>
        <w:rPr>
          <w:rFonts w:ascii="Calibri" w:hAnsi="Calibri"/>
          <w:sz w:val="20"/>
          <w:szCs w:val="20"/>
        </w:rPr>
      </w:pPr>
      <w:r>
        <w:rPr>
          <w:rFonts w:ascii="Calibri" w:hAnsi="Calibri"/>
          <w:b/>
          <w:sz w:val="20"/>
          <w:szCs w:val="20"/>
        </w:rPr>
        <w:t>7.</w:t>
      </w:r>
      <w:r>
        <w:rPr>
          <w:rFonts w:ascii="Calibri" w:hAnsi="Calibri"/>
          <w:sz w:val="20"/>
          <w:szCs w:val="20"/>
        </w:rPr>
        <w:tab/>
        <w:t>Pokud nedojde k odstranění reklamovaných vad díla zhotovitelem v objednatelem stanovené přiměřené době (</w:t>
      </w:r>
      <w:r w:rsidR="002E410A">
        <w:rPr>
          <w:rFonts w:ascii="Calibri" w:hAnsi="Calibri"/>
          <w:sz w:val="20"/>
          <w:szCs w:val="20"/>
        </w:rPr>
        <w:t xml:space="preserve">a </w:t>
      </w:r>
      <w:r>
        <w:rPr>
          <w:rFonts w:ascii="Calibri" w:hAnsi="Calibri"/>
          <w:sz w:val="20"/>
          <w:szCs w:val="20"/>
        </w:rPr>
        <w:t>to s přihlédnutím ke konkrétním okolnostem</w:t>
      </w:r>
      <w:r w:rsidR="00106979">
        <w:rPr>
          <w:rFonts w:ascii="Calibri" w:hAnsi="Calibri"/>
          <w:sz w:val="20"/>
          <w:szCs w:val="20"/>
        </w:rPr>
        <w:t xml:space="preserve"> a k zjednané záruční době dle odst. 4 tohoto článku</w:t>
      </w:r>
      <w:r>
        <w:rPr>
          <w:rFonts w:ascii="Calibri" w:hAnsi="Calibri"/>
          <w:sz w:val="20"/>
          <w:szCs w:val="20"/>
        </w:rPr>
        <w:t>), má objednatel pr</w:t>
      </w:r>
      <w:r w:rsidR="009720F8">
        <w:rPr>
          <w:rFonts w:ascii="Calibri" w:hAnsi="Calibri"/>
          <w:sz w:val="20"/>
          <w:szCs w:val="20"/>
        </w:rPr>
        <w:t xml:space="preserve">ávo od této smlouvy odstoupit. </w:t>
      </w:r>
    </w:p>
    <w:p w14:paraId="0B3DF49C" w14:textId="77777777" w:rsidR="009720F8" w:rsidRPr="009720F8" w:rsidRDefault="009720F8" w:rsidP="009720F8">
      <w:pPr>
        <w:jc w:val="both"/>
        <w:rPr>
          <w:rFonts w:ascii="Calibri" w:hAnsi="Calibri"/>
          <w:sz w:val="20"/>
          <w:szCs w:val="20"/>
        </w:rPr>
      </w:pPr>
    </w:p>
    <w:p w14:paraId="62DDB779" w14:textId="77777777" w:rsidR="006C0786" w:rsidRDefault="006C0786" w:rsidP="009E4E08">
      <w:pPr>
        <w:keepNext/>
        <w:keepLines/>
        <w:jc w:val="center"/>
        <w:rPr>
          <w:rFonts w:ascii="Calibri" w:hAnsi="Calibri"/>
          <w:b/>
          <w:sz w:val="20"/>
          <w:szCs w:val="20"/>
        </w:rPr>
      </w:pPr>
      <w:r>
        <w:rPr>
          <w:rFonts w:ascii="Calibri" w:hAnsi="Calibri"/>
          <w:b/>
          <w:sz w:val="20"/>
          <w:szCs w:val="20"/>
        </w:rPr>
        <w:t>VIII.</w:t>
      </w:r>
    </w:p>
    <w:p w14:paraId="6ED47CA3" w14:textId="77777777" w:rsidR="006C0786" w:rsidRDefault="006C0786" w:rsidP="009E4E08">
      <w:pPr>
        <w:keepNext/>
        <w:keepLines/>
        <w:jc w:val="center"/>
        <w:rPr>
          <w:rFonts w:ascii="Calibri" w:hAnsi="Calibri"/>
          <w:b/>
          <w:sz w:val="20"/>
          <w:szCs w:val="20"/>
        </w:rPr>
      </w:pPr>
      <w:r>
        <w:rPr>
          <w:rFonts w:ascii="Calibri" w:hAnsi="Calibri"/>
          <w:b/>
          <w:sz w:val="20"/>
          <w:szCs w:val="20"/>
        </w:rPr>
        <w:t xml:space="preserve">Odpovědnost zhotovitele za škodu </w:t>
      </w:r>
    </w:p>
    <w:p w14:paraId="68BE77B1"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D02C5C">
        <w:rPr>
          <w:rFonts w:ascii="Calibri" w:hAnsi="Calibri"/>
          <w:sz w:val="20"/>
          <w:szCs w:val="20"/>
        </w:rPr>
        <w:t xml:space="preserve">Zhotovitel je odpovědný za škodu, která objednateli vznikla (vznikne) zejména jako následek nedostatku(ů) díla, a má povinnost ji nahradit ve výši dle obecně závazných právních předpisů. </w:t>
      </w:r>
    </w:p>
    <w:p w14:paraId="6E02B284"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je objednateli v souladu s touto smlouvou dále odpovědný za škodu způsobenou vykonáním nebo nevykonáním sjednaných činností a poskytnutím nebo neposkytnutím sjednaných služeb. </w:t>
      </w:r>
    </w:p>
    <w:p w14:paraId="78875D66" w14:textId="77777777" w:rsidR="001207AF" w:rsidRDefault="001207AF">
      <w:pPr>
        <w:jc w:val="center"/>
        <w:rPr>
          <w:rFonts w:ascii="Calibri" w:hAnsi="Calibri"/>
          <w:b/>
          <w:sz w:val="20"/>
          <w:szCs w:val="20"/>
        </w:rPr>
      </w:pPr>
    </w:p>
    <w:p w14:paraId="7C16FE2C" w14:textId="77777777" w:rsidR="006C0786" w:rsidRDefault="006C0786">
      <w:pPr>
        <w:jc w:val="center"/>
        <w:rPr>
          <w:rFonts w:ascii="Calibri" w:hAnsi="Calibri"/>
          <w:b/>
          <w:sz w:val="20"/>
          <w:szCs w:val="20"/>
        </w:rPr>
      </w:pPr>
      <w:r>
        <w:rPr>
          <w:rFonts w:ascii="Calibri" w:hAnsi="Calibri"/>
          <w:b/>
          <w:sz w:val="20"/>
          <w:szCs w:val="20"/>
        </w:rPr>
        <w:t>IX.</w:t>
      </w:r>
    </w:p>
    <w:p w14:paraId="1921E263" w14:textId="77777777" w:rsidR="006C0786" w:rsidRDefault="006C0786">
      <w:pPr>
        <w:jc w:val="center"/>
        <w:rPr>
          <w:rFonts w:ascii="Calibri" w:hAnsi="Calibri"/>
          <w:b/>
          <w:sz w:val="20"/>
          <w:szCs w:val="20"/>
        </w:rPr>
      </w:pPr>
      <w:r>
        <w:rPr>
          <w:rFonts w:ascii="Calibri" w:hAnsi="Calibri"/>
          <w:b/>
          <w:sz w:val="20"/>
          <w:szCs w:val="20"/>
        </w:rPr>
        <w:t>Pojištění</w:t>
      </w:r>
    </w:p>
    <w:p w14:paraId="43F6A1F1" w14:textId="62F3F51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370ED4">
        <w:rPr>
          <w:rFonts w:ascii="Calibri" w:hAnsi="Calibri"/>
          <w:sz w:val="20"/>
          <w:szCs w:val="20"/>
        </w:rPr>
        <w:t xml:space="preserve">Zhotovitel se zavazuje předložit objednateli na požádání </w:t>
      </w:r>
      <w:r w:rsidR="00933590">
        <w:rPr>
          <w:rFonts w:ascii="Calibri" w:hAnsi="Calibri"/>
          <w:sz w:val="20"/>
          <w:szCs w:val="20"/>
        </w:rPr>
        <w:t xml:space="preserve">platnou a účinnou pojistnou smlouvu, příp. </w:t>
      </w:r>
      <w:r w:rsidRPr="00370ED4">
        <w:rPr>
          <w:rFonts w:ascii="Calibri" w:hAnsi="Calibri"/>
          <w:sz w:val="20"/>
          <w:szCs w:val="20"/>
        </w:rPr>
        <w:t xml:space="preserve">potvrzení </w:t>
      </w:r>
      <w:r w:rsidR="00933590">
        <w:rPr>
          <w:rFonts w:ascii="Calibri" w:hAnsi="Calibri"/>
          <w:sz w:val="20"/>
          <w:szCs w:val="20"/>
        </w:rPr>
        <w:t xml:space="preserve">pojistitele </w:t>
      </w:r>
      <w:r w:rsidRPr="00370ED4">
        <w:rPr>
          <w:rFonts w:ascii="Calibri" w:hAnsi="Calibri"/>
          <w:sz w:val="20"/>
          <w:szCs w:val="20"/>
        </w:rPr>
        <w:t>o tom, že je řádně pojištěn pro případ odpovědnosti za jakoukoli škodu vzniklou objednateli v souvislosti s plněním této smlouvy</w:t>
      </w:r>
      <w:r w:rsidR="00A97EF7" w:rsidRPr="00370ED4">
        <w:rPr>
          <w:rFonts w:ascii="Calibri" w:hAnsi="Calibri"/>
          <w:sz w:val="20"/>
          <w:szCs w:val="20"/>
        </w:rPr>
        <w:t>,</w:t>
      </w:r>
      <w:r w:rsidR="00A97EF7" w:rsidRPr="00A97EF7">
        <w:t xml:space="preserve"> </w:t>
      </w:r>
      <w:r w:rsidR="00A97EF7" w:rsidRPr="00A97EF7">
        <w:rPr>
          <w:rFonts w:ascii="Calibri" w:hAnsi="Calibri"/>
          <w:sz w:val="20"/>
          <w:szCs w:val="20"/>
        </w:rPr>
        <w:t>a to do výše limitu pojistného plnění ve výši min</w:t>
      </w:r>
      <w:r w:rsidR="00A97EF7" w:rsidRPr="00CE357B">
        <w:rPr>
          <w:rFonts w:ascii="Calibri" w:hAnsi="Calibri"/>
          <w:sz w:val="20"/>
          <w:szCs w:val="20"/>
        </w:rPr>
        <w:t xml:space="preserve">. </w:t>
      </w:r>
      <w:r w:rsidR="00370ED4" w:rsidRPr="00CE357B">
        <w:rPr>
          <w:rFonts w:ascii="Calibri" w:hAnsi="Calibri"/>
          <w:b/>
          <w:bCs/>
          <w:sz w:val="20"/>
          <w:szCs w:val="20"/>
        </w:rPr>
        <w:t>2</w:t>
      </w:r>
      <w:r w:rsidR="005C4E80" w:rsidRPr="00CE357B">
        <w:rPr>
          <w:rFonts w:ascii="Calibri" w:hAnsi="Calibri"/>
          <w:b/>
          <w:bCs/>
          <w:sz w:val="20"/>
          <w:szCs w:val="20"/>
        </w:rPr>
        <w:t>.</w:t>
      </w:r>
      <w:r w:rsidR="00370ED4" w:rsidRPr="00CE357B">
        <w:rPr>
          <w:rFonts w:ascii="Calibri" w:hAnsi="Calibri"/>
          <w:b/>
          <w:bCs/>
          <w:sz w:val="20"/>
          <w:szCs w:val="20"/>
        </w:rPr>
        <w:t>0</w:t>
      </w:r>
      <w:r w:rsidR="005C4E80" w:rsidRPr="00CE357B">
        <w:rPr>
          <w:rFonts w:ascii="Calibri" w:hAnsi="Calibri"/>
          <w:b/>
          <w:bCs/>
          <w:sz w:val="20"/>
          <w:szCs w:val="20"/>
        </w:rPr>
        <w:t>00.000</w:t>
      </w:r>
      <w:r w:rsidR="00A97EF7" w:rsidRPr="00CE357B">
        <w:rPr>
          <w:rFonts w:ascii="Calibri" w:hAnsi="Calibri"/>
          <w:b/>
          <w:bCs/>
          <w:sz w:val="20"/>
          <w:szCs w:val="20"/>
        </w:rPr>
        <w:t>,- Kč.</w:t>
      </w:r>
      <w:r w:rsidR="00A97EF7" w:rsidRPr="00A97EF7">
        <w:rPr>
          <w:rFonts w:ascii="Calibri" w:hAnsi="Calibri"/>
          <w:sz w:val="20"/>
          <w:szCs w:val="20"/>
        </w:rPr>
        <w:t xml:space="preserve"> Výše spoluúčasti </w:t>
      </w:r>
      <w:r w:rsidR="00537C47">
        <w:rPr>
          <w:rFonts w:ascii="Calibri" w:hAnsi="Calibri"/>
          <w:sz w:val="20"/>
          <w:szCs w:val="20"/>
        </w:rPr>
        <w:t>zhotovitele</w:t>
      </w:r>
      <w:r w:rsidR="00A97EF7" w:rsidRPr="00A97EF7">
        <w:rPr>
          <w:rFonts w:ascii="Calibri" w:hAnsi="Calibri"/>
          <w:sz w:val="20"/>
          <w:szCs w:val="20"/>
        </w:rPr>
        <w:t xml:space="preserve"> dle příslušné pojistné smlouvy nesmí přesáhnout 5 % limitu pojistného plnění.</w:t>
      </w:r>
    </w:p>
    <w:p w14:paraId="67AF7A4F" w14:textId="77777777" w:rsidR="00A67D87" w:rsidRPr="00A67D87" w:rsidRDefault="00A67D87">
      <w:pPr>
        <w:jc w:val="both"/>
        <w:rPr>
          <w:rFonts w:ascii="Calibri" w:hAnsi="Calibri"/>
          <w:sz w:val="20"/>
          <w:szCs w:val="20"/>
        </w:rPr>
      </w:pPr>
      <w:r w:rsidRPr="00CE357B">
        <w:rPr>
          <w:rFonts w:ascii="Calibri" w:hAnsi="Calibri"/>
          <w:sz w:val="20"/>
          <w:szCs w:val="20"/>
        </w:rPr>
        <w:t xml:space="preserve">V případě, že při činnosti prováděné </w:t>
      </w:r>
      <w:r w:rsidR="00DB02F8" w:rsidRPr="00CE357B">
        <w:rPr>
          <w:rFonts w:ascii="Calibri" w:hAnsi="Calibri"/>
          <w:sz w:val="20"/>
          <w:szCs w:val="20"/>
        </w:rPr>
        <w:t>Zhotovitelem</w:t>
      </w:r>
      <w:r w:rsidRPr="00CE357B">
        <w:rPr>
          <w:rFonts w:ascii="Calibri" w:hAnsi="Calibri"/>
          <w:sz w:val="20"/>
          <w:szCs w:val="20"/>
        </w:rPr>
        <w:t xml:space="preserve"> dojde ke způsobení prokazatelné škody Objednateli nebo třetím osobám, která nebude kryta pojištěním sjednaným ve smyslu </w:t>
      </w:r>
      <w:r w:rsidR="00A80722" w:rsidRPr="00CE357B">
        <w:rPr>
          <w:rFonts w:ascii="Calibri" w:hAnsi="Calibri"/>
          <w:sz w:val="20"/>
          <w:szCs w:val="20"/>
        </w:rPr>
        <w:t xml:space="preserve">tohoto </w:t>
      </w:r>
      <w:r w:rsidRPr="00CE357B">
        <w:rPr>
          <w:rFonts w:ascii="Calibri" w:hAnsi="Calibri"/>
          <w:sz w:val="20"/>
          <w:szCs w:val="20"/>
        </w:rPr>
        <w:t xml:space="preserve">článku, bude </w:t>
      </w:r>
      <w:r w:rsidR="00DB02F8" w:rsidRPr="00CE357B">
        <w:rPr>
          <w:rFonts w:ascii="Calibri" w:hAnsi="Calibri"/>
          <w:sz w:val="20"/>
          <w:szCs w:val="20"/>
        </w:rPr>
        <w:t>Zhotovitel</w:t>
      </w:r>
      <w:r w:rsidRPr="00CE357B">
        <w:rPr>
          <w:rFonts w:ascii="Calibri" w:hAnsi="Calibri"/>
          <w:sz w:val="20"/>
          <w:szCs w:val="20"/>
        </w:rPr>
        <w:t xml:space="preserve"> povinen tyto škody uhradit z vlastních prostředků</w:t>
      </w:r>
      <w:r w:rsidR="00E16FD4" w:rsidRPr="00CE357B">
        <w:rPr>
          <w:rFonts w:ascii="Calibri" w:hAnsi="Calibri"/>
          <w:sz w:val="20"/>
          <w:szCs w:val="20"/>
        </w:rPr>
        <w:t>.</w:t>
      </w:r>
      <w:r w:rsidRPr="00A67D87">
        <w:rPr>
          <w:rFonts w:ascii="Calibri" w:hAnsi="Calibri"/>
          <w:sz w:val="20"/>
          <w:szCs w:val="20"/>
        </w:rPr>
        <w:t> </w:t>
      </w:r>
    </w:p>
    <w:p w14:paraId="51F407C8" w14:textId="0B6989D8" w:rsidR="007E0BC2"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7E0BC2" w:rsidRPr="007E0BC2">
        <w:rPr>
          <w:rFonts w:ascii="Calibri" w:hAnsi="Calibri"/>
          <w:sz w:val="20"/>
          <w:szCs w:val="20"/>
        </w:rPr>
        <w:t xml:space="preserve">V případě změn v pojištění je </w:t>
      </w:r>
      <w:r w:rsidR="007E0BC2">
        <w:rPr>
          <w:rFonts w:ascii="Calibri" w:hAnsi="Calibri"/>
          <w:sz w:val="20"/>
          <w:szCs w:val="20"/>
        </w:rPr>
        <w:t>zhotovitel</w:t>
      </w:r>
      <w:r w:rsidR="007E0BC2" w:rsidRPr="007E0BC2">
        <w:rPr>
          <w:rFonts w:ascii="Calibri" w:hAnsi="Calibri"/>
          <w:sz w:val="20"/>
          <w:szCs w:val="20"/>
        </w:rPr>
        <w:t xml:space="preserve"> povinen předložit </w:t>
      </w:r>
      <w:r w:rsidR="007E0BC2">
        <w:rPr>
          <w:rFonts w:ascii="Calibri" w:hAnsi="Calibri"/>
          <w:sz w:val="20"/>
          <w:szCs w:val="20"/>
        </w:rPr>
        <w:t>objednateli</w:t>
      </w:r>
      <w:r w:rsidR="007E0BC2" w:rsidRPr="007E0BC2">
        <w:rPr>
          <w:rFonts w:ascii="Calibri" w:hAnsi="Calibri"/>
          <w:sz w:val="20"/>
          <w:szCs w:val="20"/>
        </w:rPr>
        <w:t xml:space="preserve"> originál nebo ověřenou kopii dodatku k původní pojistné smlouvě, dokladu o uzavření nové pojistné smlouvy, případně jejího dodatku, a to nejpozději do 3 pracovních dnů ode dne doručení žádosti</w:t>
      </w:r>
      <w:r w:rsidR="007E0BC2">
        <w:rPr>
          <w:rFonts w:ascii="Calibri" w:hAnsi="Calibri"/>
          <w:sz w:val="20"/>
          <w:szCs w:val="20"/>
        </w:rPr>
        <w:t xml:space="preserve"> objednatele</w:t>
      </w:r>
      <w:r w:rsidR="00881E1D">
        <w:rPr>
          <w:rFonts w:ascii="Calibri" w:hAnsi="Calibri"/>
          <w:sz w:val="20"/>
          <w:szCs w:val="20"/>
        </w:rPr>
        <w:t xml:space="preserve"> </w:t>
      </w:r>
      <w:r w:rsidR="007839B9">
        <w:rPr>
          <w:rFonts w:ascii="Calibri" w:hAnsi="Calibri"/>
          <w:sz w:val="20"/>
          <w:szCs w:val="20"/>
        </w:rPr>
        <w:t>nebo od okamžiku nabytí účinnosti takové změny</w:t>
      </w:r>
      <w:r w:rsidR="007E0BC2" w:rsidRPr="007E0BC2">
        <w:rPr>
          <w:rFonts w:ascii="Calibri" w:hAnsi="Calibri"/>
          <w:sz w:val="20"/>
          <w:szCs w:val="20"/>
        </w:rPr>
        <w:t>.</w:t>
      </w:r>
    </w:p>
    <w:p w14:paraId="19DB70C1" w14:textId="77777777" w:rsidR="006C0786" w:rsidRDefault="000C2D20">
      <w:pPr>
        <w:jc w:val="both"/>
        <w:rPr>
          <w:rFonts w:ascii="Calibri" w:hAnsi="Calibri"/>
          <w:sz w:val="20"/>
          <w:szCs w:val="20"/>
        </w:rPr>
      </w:pPr>
      <w:r w:rsidRPr="005C4E80">
        <w:rPr>
          <w:rFonts w:ascii="Calibri" w:hAnsi="Calibri"/>
          <w:b/>
          <w:bCs/>
          <w:sz w:val="20"/>
          <w:szCs w:val="20"/>
        </w:rPr>
        <w:t>3</w:t>
      </w:r>
      <w:r>
        <w:rPr>
          <w:rFonts w:ascii="Calibri" w:hAnsi="Calibri"/>
          <w:sz w:val="20"/>
          <w:szCs w:val="20"/>
        </w:rPr>
        <w:t>.</w:t>
      </w:r>
      <w:r>
        <w:rPr>
          <w:rFonts w:ascii="Calibri" w:hAnsi="Calibri"/>
          <w:sz w:val="20"/>
          <w:szCs w:val="20"/>
        </w:rPr>
        <w:tab/>
      </w:r>
      <w:r w:rsidR="006C0786">
        <w:rPr>
          <w:rFonts w:ascii="Calibri" w:hAnsi="Calibri"/>
          <w:sz w:val="20"/>
          <w:szCs w:val="20"/>
        </w:rPr>
        <w:t>Škodami, které mají být pojištěny, se rozumí zejména škody vzniklé z veškerých omylů, opomenu</w:t>
      </w:r>
      <w:r w:rsidR="006C0786">
        <w:rPr>
          <w:rFonts w:ascii="Calibri" w:hAnsi="Calibri"/>
          <w:sz w:val="20"/>
          <w:szCs w:val="20"/>
        </w:rPr>
        <w:softHyphen/>
        <w:t>tí či nedbalosti zhotovitele při výkonu činností v rámci této smlouvy a škody způsobené v důsledku vad či nedostatků díla.</w:t>
      </w:r>
    </w:p>
    <w:p w14:paraId="12816193" w14:textId="77777777" w:rsidR="006C0786" w:rsidRDefault="000C2D20">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Zhotovitel se zavazuje, že odpovídající pojistnou smlouvu bude udržovat v platnosti nejpozději od data zahájení prová</w:t>
      </w:r>
      <w:r w:rsidR="006C0786">
        <w:rPr>
          <w:rFonts w:ascii="Calibri" w:hAnsi="Calibri"/>
          <w:sz w:val="20"/>
          <w:szCs w:val="20"/>
        </w:rPr>
        <w:softHyphen/>
        <w:t xml:space="preserve">dění díla a až do uplynutí záruční doby sjednané touto smlouvou. </w:t>
      </w:r>
    </w:p>
    <w:p w14:paraId="0889067E" w14:textId="77777777" w:rsidR="006C0786"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Nezajistí-li zhotovitel nepřetržité trvání pojištění v rozsahu uvedeném v tomto článku smlouvy, je objednatel oprávněn uzavřít pojistnou smlouvu a udržovat toto pojištění v platnosti sám. Náklady vzniklé v souvislosti s tako</w:t>
      </w:r>
      <w:r w:rsidR="006C0786">
        <w:rPr>
          <w:rFonts w:ascii="Calibri" w:hAnsi="Calibri"/>
          <w:sz w:val="20"/>
          <w:szCs w:val="20"/>
        </w:rPr>
        <w:softHyphen/>
        <w:t>vým pojištěním je zhotovitel povinen hradit objednateli na základě jejich vyúčtování. Předmětné náklady je objednatel oprávněn započíst na jakoukoli pohledávku zhotovitele vůči své osobě,</w:t>
      </w:r>
      <w:r w:rsidR="00414CD3">
        <w:rPr>
          <w:rFonts w:ascii="Calibri" w:hAnsi="Calibri"/>
          <w:sz w:val="20"/>
          <w:szCs w:val="20"/>
        </w:rPr>
        <w:t xml:space="preserve"> a</w:t>
      </w:r>
      <w:r w:rsidR="006C0786">
        <w:rPr>
          <w:rFonts w:ascii="Calibri" w:hAnsi="Calibri"/>
          <w:sz w:val="20"/>
          <w:szCs w:val="20"/>
        </w:rPr>
        <w:t xml:space="preserve"> to i nesplatnou.   </w:t>
      </w:r>
    </w:p>
    <w:p w14:paraId="0BCACB32" w14:textId="77777777" w:rsidR="001207AF"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Objednatel i zhotovitel se zavazují uplatnit pojistnou událost u pojišťovny bez zbytečného odkla</w:t>
      </w:r>
      <w:r w:rsidR="006C0786">
        <w:rPr>
          <w:rFonts w:ascii="Calibri" w:hAnsi="Calibri"/>
          <w:sz w:val="20"/>
          <w:szCs w:val="20"/>
        </w:rPr>
        <w:softHyphen/>
        <w:t xml:space="preserve">du poté, co se o jejím vzniku dozví. </w:t>
      </w:r>
    </w:p>
    <w:p w14:paraId="7DE1F236" w14:textId="77777777" w:rsidR="00A80722" w:rsidRDefault="00A80722">
      <w:pPr>
        <w:jc w:val="both"/>
        <w:rPr>
          <w:rFonts w:ascii="Calibri" w:hAnsi="Calibri"/>
          <w:sz w:val="20"/>
          <w:szCs w:val="20"/>
        </w:rPr>
      </w:pPr>
      <w:r w:rsidRPr="00370ED4">
        <w:rPr>
          <w:rFonts w:ascii="Calibri" w:hAnsi="Calibri"/>
          <w:b/>
          <w:bCs/>
          <w:sz w:val="20"/>
          <w:szCs w:val="20"/>
        </w:rPr>
        <w:t>6.</w:t>
      </w:r>
      <w:r>
        <w:rPr>
          <w:rFonts w:ascii="Calibri" w:hAnsi="Calibri"/>
          <w:sz w:val="20"/>
          <w:szCs w:val="20"/>
        </w:rPr>
        <w:tab/>
      </w:r>
      <w:r>
        <w:rPr>
          <w:color w:val="000000"/>
          <w:bdr w:val="none" w:sz="0" w:space="0" w:color="auto" w:frame="1"/>
          <w:shd w:val="clear" w:color="auto" w:fill="FFFFFF"/>
        </w:rPr>
        <w:t> </w:t>
      </w:r>
      <w:r w:rsidRPr="00CE357B">
        <w:rPr>
          <w:rFonts w:ascii="Calibri" w:hAnsi="Calibri"/>
          <w:sz w:val="20"/>
          <w:szCs w:val="20"/>
        </w:rPr>
        <w:t>Smluvní strany se zavazují k vyvinutí maximálního úsilí k předcházení škodám a k minimalizaci vzniklých škod. Smluvní strany nesou odpovědnost za škodu dle platných právních předpisů a Smlouvy</w:t>
      </w:r>
      <w:r w:rsidR="00E16FD4" w:rsidRPr="00CE357B">
        <w:rPr>
          <w:rFonts w:ascii="Calibri" w:hAnsi="Calibri"/>
          <w:sz w:val="20"/>
          <w:szCs w:val="20"/>
        </w:rPr>
        <w:t>.</w:t>
      </w:r>
      <w:r w:rsidRPr="00370ED4">
        <w:rPr>
          <w:rFonts w:ascii="Calibri" w:hAnsi="Calibri"/>
          <w:sz w:val="20"/>
          <w:szCs w:val="20"/>
        </w:rPr>
        <w:t> </w:t>
      </w:r>
    </w:p>
    <w:p w14:paraId="6015F288" w14:textId="77777777" w:rsidR="00641CDE" w:rsidRDefault="00641CDE">
      <w:pPr>
        <w:jc w:val="center"/>
        <w:rPr>
          <w:rFonts w:ascii="Calibri" w:hAnsi="Calibri"/>
          <w:b/>
          <w:sz w:val="20"/>
          <w:szCs w:val="20"/>
        </w:rPr>
      </w:pPr>
    </w:p>
    <w:p w14:paraId="4506416B" w14:textId="77777777" w:rsidR="006C0786" w:rsidRDefault="006C0786">
      <w:pPr>
        <w:jc w:val="center"/>
        <w:rPr>
          <w:rFonts w:ascii="Calibri" w:hAnsi="Calibri"/>
          <w:b/>
          <w:sz w:val="20"/>
          <w:szCs w:val="20"/>
        </w:rPr>
      </w:pPr>
      <w:r>
        <w:rPr>
          <w:rFonts w:ascii="Calibri" w:hAnsi="Calibri"/>
          <w:b/>
          <w:sz w:val="20"/>
          <w:szCs w:val="20"/>
        </w:rPr>
        <w:t>X.</w:t>
      </w:r>
    </w:p>
    <w:p w14:paraId="1C0882EF" w14:textId="77777777" w:rsidR="006C0786" w:rsidRDefault="006C0786">
      <w:pPr>
        <w:jc w:val="center"/>
        <w:rPr>
          <w:rFonts w:ascii="Calibri" w:hAnsi="Calibri"/>
          <w:b/>
          <w:sz w:val="20"/>
          <w:szCs w:val="20"/>
        </w:rPr>
      </w:pPr>
      <w:r>
        <w:rPr>
          <w:rFonts w:ascii="Calibri" w:hAnsi="Calibri"/>
          <w:b/>
          <w:sz w:val="20"/>
          <w:szCs w:val="20"/>
        </w:rPr>
        <w:lastRenderedPageBreak/>
        <w:t>Zástupci smluvních stran</w:t>
      </w:r>
    </w:p>
    <w:p w14:paraId="0D93D53B" w14:textId="77777777" w:rsidR="006C0786" w:rsidRDefault="006C0786">
      <w:pPr>
        <w:jc w:val="both"/>
        <w:rPr>
          <w:rFonts w:ascii="Calibri" w:hAnsi="Calibri"/>
          <w:sz w:val="20"/>
          <w:szCs w:val="20"/>
        </w:rPr>
      </w:pPr>
      <w:r>
        <w:rPr>
          <w:rFonts w:ascii="Calibri" w:hAnsi="Calibri"/>
          <w:sz w:val="20"/>
          <w:szCs w:val="20"/>
        </w:rPr>
        <w:t>Smluvní strany níže určují osoby oprávněné jednat ve věcech smlouvy, a to zejména ve věcech realizace díla a ve věcech technických za objednatele a zhotovitele</w:t>
      </w:r>
      <w:r w:rsidR="00CD1080">
        <w:rPr>
          <w:rFonts w:ascii="Calibri" w:hAnsi="Calibri"/>
          <w:sz w:val="20"/>
          <w:szCs w:val="20"/>
        </w:rPr>
        <w:t xml:space="preserve">. </w:t>
      </w:r>
      <w:r w:rsidR="00CD1080" w:rsidRPr="00FF304D">
        <w:rPr>
          <w:rFonts w:ascii="Calibri" w:hAnsi="Calibri"/>
          <w:sz w:val="20"/>
          <w:szCs w:val="20"/>
        </w:rPr>
        <w:t>Změna těchto osob a jejich údajů může být provedena písemným oznámením zaslaným druhé smluvní straně bez nutnosti uzavírání dodatku ke smlouvě.</w:t>
      </w:r>
    </w:p>
    <w:p w14:paraId="7B67FA11" w14:textId="77777777" w:rsidR="006C0786" w:rsidRDefault="006C0786">
      <w:pPr>
        <w:jc w:val="both"/>
        <w:rPr>
          <w:rFonts w:ascii="Calibri" w:hAnsi="Calibri"/>
          <w:sz w:val="20"/>
          <w:szCs w:val="20"/>
        </w:rPr>
      </w:pPr>
      <w:r>
        <w:rPr>
          <w:rFonts w:ascii="Calibri" w:hAnsi="Calibri"/>
          <w:sz w:val="20"/>
          <w:szCs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54"/>
      </w:tblGrid>
      <w:tr w:rsidR="006C0786" w14:paraId="3BE7F558" w14:textId="77777777">
        <w:tc>
          <w:tcPr>
            <w:tcW w:w="4860" w:type="dxa"/>
            <w:tcBorders>
              <w:top w:val="single" w:sz="12" w:space="0" w:color="auto"/>
              <w:left w:val="single" w:sz="12" w:space="0" w:color="auto"/>
              <w:bottom w:val="single" w:sz="12" w:space="0" w:color="auto"/>
              <w:right w:val="nil"/>
            </w:tcBorders>
            <w:shd w:val="clear" w:color="auto" w:fill="000000"/>
          </w:tcPr>
          <w:p w14:paraId="5EF162DF" w14:textId="77777777" w:rsidR="006C0786" w:rsidRDefault="006C0786">
            <w:pPr>
              <w:jc w:val="center"/>
              <w:rPr>
                <w:rFonts w:ascii="Calibri" w:hAnsi="Calibri"/>
                <w:sz w:val="20"/>
                <w:szCs w:val="20"/>
              </w:rPr>
            </w:pPr>
            <w:r>
              <w:rPr>
                <w:rFonts w:ascii="Calibri" w:hAnsi="Calibri"/>
                <w:sz w:val="20"/>
                <w:szCs w:val="20"/>
              </w:rPr>
              <w:t>Strana objednatele</w:t>
            </w:r>
          </w:p>
        </w:tc>
        <w:tc>
          <w:tcPr>
            <w:tcW w:w="4354" w:type="dxa"/>
            <w:tcBorders>
              <w:top w:val="single" w:sz="12" w:space="0" w:color="auto"/>
              <w:left w:val="nil"/>
              <w:bottom w:val="single" w:sz="12" w:space="0" w:color="auto"/>
              <w:right w:val="single" w:sz="12" w:space="0" w:color="auto"/>
            </w:tcBorders>
            <w:shd w:val="clear" w:color="auto" w:fill="000000"/>
          </w:tcPr>
          <w:p w14:paraId="6D6AF939" w14:textId="77777777" w:rsidR="006C0786" w:rsidRDefault="006C0786">
            <w:pPr>
              <w:jc w:val="center"/>
              <w:rPr>
                <w:rFonts w:ascii="Calibri" w:hAnsi="Calibri"/>
                <w:sz w:val="20"/>
                <w:szCs w:val="20"/>
              </w:rPr>
            </w:pPr>
            <w:r>
              <w:rPr>
                <w:rFonts w:ascii="Calibri" w:hAnsi="Calibri"/>
                <w:sz w:val="20"/>
                <w:szCs w:val="20"/>
              </w:rPr>
              <w:t>Strana zhotovitele:</w:t>
            </w:r>
          </w:p>
        </w:tc>
      </w:tr>
      <w:tr w:rsidR="006C0786" w14:paraId="433100A4" w14:textId="77777777" w:rsidTr="004B12C1">
        <w:tc>
          <w:tcPr>
            <w:tcW w:w="4860" w:type="dxa"/>
            <w:tcBorders>
              <w:top w:val="single" w:sz="12" w:space="0" w:color="auto"/>
              <w:left w:val="nil"/>
              <w:bottom w:val="single" w:sz="12" w:space="0" w:color="auto"/>
              <w:right w:val="single" w:sz="12" w:space="0" w:color="auto"/>
            </w:tcBorders>
          </w:tcPr>
          <w:p w14:paraId="4CBC11B3" w14:textId="77777777" w:rsidR="006C0786" w:rsidRDefault="006C0786">
            <w:pPr>
              <w:jc w:val="both"/>
              <w:rPr>
                <w:rFonts w:ascii="Calibri" w:hAnsi="Calibri"/>
                <w:sz w:val="20"/>
                <w:szCs w:val="20"/>
              </w:rPr>
            </w:pPr>
            <w:r>
              <w:rPr>
                <w:rFonts w:ascii="Calibri" w:hAnsi="Calibri"/>
                <w:sz w:val="20"/>
                <w:szCs w:val="20"/>
              </w:rPr>
              <w:t xml:space="preserve"> </w:t>
            </w:r>
          </w:p>
          <w:p w14:paraId="65FFECF9" w14:textId="77777777" w:rsidR="006C0786" w:rsidRDefault="006C0786">
            <w:pPr>
              <w:jc w:val="both"/>
              <w:rPr>
                <w:rFonts w:ascii="Calibri" w:hAnsi="Calibri"/>
                <w:sz w:val="20"/>
                <w:szCs w:val="20"/>
              </w:rPr>
            </w:pPr>
            <w:r>
              <w:rPr>
                <w:rFonts w:ascii="Calibri" w:hAnsi="Calibri"/>
                <w:sz w:val="20"/>
                <w:szCs w:val="20"/>
              </w:rPr>
              <w:t>ve věcech věcných a odborných:</w:t>
            </w:r>
          </w:p>
          <w:p w14:paraId="2632EA58" w14:textId="77777777" w:rsidR="006C0786" w:rsidRDefault="006C0786">
            <w:pPr>
              <w:jc w:val="both"/>
              <w:rPr>
                <w:rFonts w:ascii="Calibri" w:hAnsi="Calibri"/>
                <w:sz w:val="20"/>
                <w:szCs w:val="20"/>
              </w:rPr>
            </w:pPr>
          </w:p>
          <w:p w14:paraId="0A54FC4D" w14:textId="77777777" w:rsidR="004B12C1" w:rsidRDefault="00CD1080" w:rsidP="00CD1080">
            <w:pPr>
              <w:jc w:val="center"/>
              <w:rPr>
                <w:rFonts w:ascii="Calibri" w:hAnsi="Calibri"/>
                <w:sz w:val="20"/>
                <w:szCs w:val="20"/>
              </w:rPr>
            </w:pPr>
            <w:r>
              <w:rPr>
                <w:rFonts w:ascii="Calibri" w:hAnsi="Calibri"/>
                <w:sz w:val="20"/>
                <w:szCs w:val="20"/>
              </w:rPr>
              <w:t>Jan Sáňka – investiční technik</w:t>
            </w:r>
          </w:p>
          <w:p w14:paraId="795FD0A3" w14:textId="77777777" w:rsidR="00CD1080" w:rsidRDefault="00CD1080" w:rsidP="00CD1080">
            <w:pPr>
              <w:jc w:val="center"/>
              <w:rPr>
                <w:rFonts w:ascii="Calibri" w:hAnsi="Calibri"/>
                <w:sz w:val="20"/>
                <w:szCs w:val="20"/>
              </w:rPr>
            </w:pPr>
          </w:p>
          <w:p w14:paraId="6BD40608" w14:textId="77777777" w:rsidR="006C0786" w:rsidRDefault="006C0786">
            <w:pPr>
              <w:rPr>
                <w:rFonts w:ascii="Calibri" w:hAnsi="Calibri"/>
                <w:sz w:val="20"/>
                <w:szCs w:val="20"/>
              </w:rPr>
            </w:pPr>
            <w:r>
              <w:rPr>
                <w:rFonts w:ascii="Calibri" w:hAnsi="Calibri"/>
                <w:sz w:val="20"/>
                <w:szCs w:val="20"/>
              </w:rPr>
              <w:t>ve věcech této smlouvy:</w:t>
            </w:r>
          </w:p>
          <w:p w14:paraId="3FF854D2" w14:textId="77777777" w:rsidR="00F33118" w:rsidRDefault="00F33118">
            <w:pPr>
              <w:rPr>
                <w:rFonts w:ascii="Calibri" w:hAnsi="Calibri"/>
                <w:sz w:val="20"/>
                <w:szCs w:val="20"/>
              </w:rPr>
            </w:pPr>
          </w:p>
          <w:p w14:paraId="4A5581A9" w14:textId="0661B9FD" w:rsidR="00CD1080" w:rsidRDefault="001207AF" w:rsidP="009C6429">
            <w:pPr>
              <w:jc w:val="center"/>
              <w:rPr>
                <w:rFonts w:ascii="Calibri" w:hAnsi="Calibri"/>
                <w:sz w:val="20"/>
                <w:szCs w:val="20"/>
              </w:rPr>
            </w:pPr>
            <w:r>
              <w:rPr>
                <w:rFonts w:ascii="Calibri" w:hAnsi="Calibri"/>
                <w:sz w:val="20"/>
                <w:szCs w:val="20"/>
              </w:rPr>
              <w:t xml:space="preserve">Mgr. </w:t>
            </w:r>
            <w:r w:rsidR="006C0786">
              <w:rPr>
                <w:rFonts w:ascii="Calibri" w:hAnsi="Calibri"/>
                <w:sz w:val="20"/>
                <w:szCs w:val="20"/>
              </w:rPr>
              <w:t>Jan Press</w:t>
            </w:r>
            <w:r w:rsidR="000D0965">
              <w:rPr>
                <w:rFonts w:ascii="Calibri" w:hAnsi="Calibri"/>
                <w:sz w:val="20"/>
                <w:szCs w:val="20"/>
              </w:rPr>
              <w:t xml:space="preserve"> – ředitel </w:t>
            </w:r>
          </w:p>
        </w:tc>
        <w:tc>
          <w:tcPr>
            <w:tcW w:w="4354" w:type="dxa"/>
            <w:tcBorders>
              <w:top w:val="single" w:sz="12" w:space="0" w:color="auto"/>
              <w:left w:val="single" w:sz="12" w:space="0" w:color="auto"/>
              <w:bottom w:val="single" w:sz="12" w:space="0" w:color="auto"/>
              <w:right w:val="nil"/>
            </w:tcBorders>
          </w:tcPr>
          <w:p w14:paraId="4D5C09C9" w14:textId="77777777" w:rsidR="006C0786" w:rsidRDefault="006C0786">
            <w:pPr>
              <w:jc w:val="both"/>
              <w:rPr>
                <w:rFonts w:ascii="Calibri" w:hAnsi="Calibri"/>
                <w:sz w:val="20"/>
                <w:szCs w:val="20"/>
              </w:rPr>
            </w:pPr>
            <w:r>
              <w:rPr>
                <w:rFonts w:ascii="Calibri" w:hAnsi="Calibri"/>
                <w:sz w:val="20"/>
                <w:szCs w:val="20"/>
              </w:rPr>
              <w:t xml:space="preserve"> </w:t>
            </w:r>
          </w:p>
          <w:p w14:paraId="5EF0323E" w14:textId="77777777" w:rsidR="009C6429" w:rsidRDefault="00FC52C0" w:rsidP="009C6429">
            <w:pPr>
              <w:jc w:val="both"/>
              <w:rPr>
                <w:rFonts w:ascii="Calibri" w:hAnsi="Calibri"/>
                <w:sz w:val="20"/>
                <w:szCs w:val="20"/>
              </w:rPr>
            </w:pPr>
            <w:r>
              <w:rPr>
                <w:rFonts w:ascii="Calibri" w:hAnsi="Calibri"/>
                <w:sz w:val="20"/>
                <w:szCs w:val="20"/>
              </w:rPr>
              <w:t xml:space="preserve">       </w:t>
            </w:r>
            <w:r w:rsidR="009C6429">
              <w:rPr>
                <w:rFonts w:ascii="Calibri" w:hAnsi="Calibri"/>
                <w:sz w:val="20"/>
                <w:szCs w:val="20"/>
              </w:rPr>
              <w:t>ve věcech věcných a odborných:</w:t>
            </w:r>
          </w:p>
          <w:p w14:paraId="3FC466A4" w14:textId="77777777" w:rsidR="00A34C96" w:rsidRDefault="00A34C96">
            <w:pPr>
              <w:jc w:val="both"/>
              <w:rPr>
                <w:rFonts w:ascii="Calibri" w:hAnsi="Calibri"/>
                <w:sz w:val="20"/>
                <w:szCs w:val="20"/>
              </w:rPr>
            </w:pPr>
          </w:p>
          <w:p w14:paraId="6CA26D8E" w14:textId="77777777" w:rsidR="00062D1C" w:rsidRDefault="00062D1C">
            <w:pPr>
              <w:jc w:val="both"/>
              <w:rPr>
                <w:rFonts w:ascii="Calibri" w:hAnsi="Calibri"/>
                <w:sz w:val="20"/>
                <w:szCs w:val="20"/>
              </w:rPr>
            </w:pPr>
            <w:r w:rsidRPr="00925323">
              <w:rPr>
                <w:rFonts w:ascii="Calibri" w:hAnsi="Calibri"/>
                <w:sz w:val="20"/>
                <w:szCs w:val="20"/>
                <w:highlight w:val="yellow"/>
              </w:rPr>
              <w:t xml:space="preserve">[DOPLNÍ </w:t>
            </w:r>
            <w:r>
              <w:rPr>
                <w:rFonts w:ascii="Calibri" w:hAnsi="Calibri"/>
                <w:sz w:val="20"/>
                <w:szCs w:val="20"/>
                <w:highlight w:val="yellow"/>
              </w:rPr>
              <w:t>ZHOTOVITEL</w:t>
            </w:r>
            <w:r>
              <w:rPr>
                <w:rFonts w:ascii="Calibri" w:hAnsi="Calibri"/>
                <w:sz w:val="20"/>
                <w:szCs w:val="20"/>
              </w:rPr>
              <w:t xml:space="preserve">] </w:t>
            </w:r>
          </w:p>
          <w:p w14:paraId="2E51C178" w14:textId="77777777" w:rsidR="00A34C96" w:rsidRDefault="00A34C96">
            <w:pPr>
              <w:jc w:val="both"/>
              <w:rPr>
                <w:rFonts w:ascii="Calibri" w:hAnsi="Calibri"/>
                <w:sz w:val="20"/>
                <w:szCs w:val="20"/>
              </w:rPr>
            </w:pPr>
          </w:p>
          <w:p w14:paraId="1177ED31" w14:textId="77777777" w:rsidR="009C6429" w:rsidRDefault="009C6429" w:rsidP="009C6429">
            <w:pPr>
              <w:rPr>
                <w:rFonts w:ascii="Calibri" w:hAnsi="Calibri"/>
                <w:sz w:val="20"/>
                <w:szCs w:val="20"/>
              </w:rPr>
            </w:pPr>
            <w:r>
              <w:rPr>
                <w:rFonts w:ascii="Calibri" w:hAnsi="Calibri"/>
                <w:sz w:val="20"/>
                <w:szCs w:val="20"/>
              </w:rPr>
              <w:t>ve věcech této smlouvy:</w:t>
            </w:r>
          </w:p>
          <w:p w14:paraId="40D3270D" w14:textId="77777777" w:rsidR="00A34C96" w:rsidRDefault="00A34C96">
            <w:pPr>
              <w:jc w:val="both"/>
              <w:rPr>
                <w:rFonts w:ascii="Calibri" w:hAnsi="Calibri"/>
                <w:sz w:val="20"/>
                <w:szCs w:val="20"/>
              </w:rPr>
            </w:pPr>
          </w:p>
          <w:p w14:paraId="7F8DE4AD" w14:textId="77777777" w:rsidR="00A34C96" w:rsidRDefault="00062D1C">
            <w:pPr>
              <w:jc w:val="both"/>
              <w:rPr>
                <w:rFonts w:ascii="Calibri" w:hAnsi="Calibri"/>
                <w:sz w:val="20"/>
                <w:szCs w:val="20"/>
              </w:rPr>
            </w:pPr>
            <w:r w:rsidRPr="00925323">
              <w:rPr>
                <w:rFonts w:ascii="Calibri" w:hAnsi="Calibri"/>
                <w:sz w:val="20"/>
                <w:szCs w:val="20"/>
                <w:highlight w:val="yellow"/>
              </w:rPr>
              <w:t xml:space="preserve">[DOPLNÍ </w:t>
            </w:r>
            <w:r>
              <w:rPr>
                <w:rFonts w:ascii="Calibri" w:hAnsi="Calibri"/>
                <w:sz w:val="20"/>
                <w:szCs w:val="20"/>
                <w:highlight w:val="yellow"/>
              </w:rPr>
              <w:t>ZHOTOVITEL</w:t>
            </w:r>
            <w:r>
              <w:rPr>
                <w:rFonts w:ascii="Calibri" w:hAnsi="Calibri"/>
                <w:sz w:val="20"/>
                <w:szCs w:val="20"/>
              </w:rPr>
              <w:t xml:space="preserve">] </w:t>
            </w:r>
          </w:p>
          <w:p w14:paraId="018AC194" w14:textId="77777777" w:rsidR="00A34C96" w:rsidRDefault="004B12C1">
            <w:pPr>
              <w:jc w:val="both"/>
              <w:rPr>
                <w:rFonts w:ascii="Calibri" w:hAnsi="Calibri"/>
                <w:sz w:val="20"/>
                <w:szCs w:val="20"/>
              </w:rPr>
            </w:pPr>
            <w:r>
              <w:rPr>
                <w:rFonts w:ascii="Calibri" w:hAnsi="Calibri"/>
                <w:sz w:val="20"/>
                <w:szCs w:val="20"/>
              </w:rPr>
              <w:t xml:space="preserve">                                     </w:t>
            </w:r>
          </w:p>
        </w:tc>
      </w:tr>
      <w:tr w:rsidR="004B12C1" w14:paraId="4D1E7583" w14:textId="77777777">
        <w:tc>
          <w:tcPr>
            <w:tcW w:w="4860" w:type="dxa"/>
            <w:tcBorders>
              <w:top w:val="single" w:sz="12" w:space="0" w:color="auto"/>
              <w:left w:val="nil"/>
              <w:bottom w:val="nil"/>
              <w:right w:val="single" w:sz="12" w:space="0" w:color="auto"/>
            </w:tcBorders>
          </w:tcPr>
          <w:p w14:paraId="49F25E0F" w14:textId="77777777" w:rsidR="004B12C1" w:rsidRDefault="004B12C1">
            <w:pPr>
              <w:jc w:val="both"/>
              <w:rPr>
                <w:rFonts w:ascii="Calibri" w:hAnsi="Calibri"/>
                <w:sz w:val="20"/>
                <w:szCs w:val="20"/>
              </w:rPr>
            </w:pPr>
          </w:p>
        </w:tc>
        <w:tc>
          <w:tcPr>
            <w:tcW w:w="4354" w:type="dxa"/>
            <w:tcBorders>
              <w:top w:val="single" w:sz="12" w:space="0" w:color="auto"/>
              <w:left w:val="single" w:sz="12" w:space="0" w:color="auto"/>
              <w:bottom w:val="nil"/>
              <w:right w:val="nil"/>
            </w:tcBorders>
          </w:tcPr>
          <w:p w14:paraId="720F3984" w14:textId="77777777" w:rsidR="004B12C1" w:rsidRDefault="004B12C1">
            <w:pPr>
              <w:jc w:val="both"/>
              <w:rPr>
                <w:rFonts w:ascii="Calibri" w:hAnsi="Calibri"/>
                <w:sz w:val="20"/>
                <w:szCs w:val="20"/>
              </w:rPr>
            </w:pPr>
          </w:p>
        </w:tc>
      </w:tr>
    </w:tbl>
    <w:p w14:paraId="248F0679" w14:textId="77777777" w:rsidR="001207AF" w:rsidRDefault="001207AF">
      <w:pPr>
        <w:jc w:val="center"/>
        <w:rPr>
          <w:rFonts w:ascii="Calibri" w:hAnsi="Calibri"/>
          <w:b/>
          <w:sz w:val="20"/>
          <w:szCs w:val="20"/>
        </w:rPr>
      </w:pPr>
    </w:p>
    <w:p w14:paraId="1DF8084E" w14:textId="77777777" w:rsidR="006C0786" w:rsidRDefault="006C0786">
      <w:pPr>
        <w:jc w:val="center"/>
        <w:rPr>
          <w:rFonts w:ascii="Calibri" w:hAnsi="Calibri"/>
          <w:b/>
          <w:sz w:val="20"/>
          <w:szCs w:val="20"/>
        </w:rPr>
      </w:pPr>
      <w:r>
        <w:rPr>
          <w:rFonts w:ascii="Calibri" w:hAnsi="Calibri"/>
          <w:b/>
          <w:sz w:val="20"/>
          <w:szCs w:val="20"/>
        </w:rPr>
        <w:t>XI.</w:t>
      </w:r>
    </w:p>
    <w:p w14:paraId="4F636297" w14:textId="77777777" w:rsidR="006C0786" w:rsidRDefault="006C0786">
      <w:pPr>
        <w:jc w:val="center"/>
        <w:rPr>
          <w:rFonts w:ascii="Calibri" w:hAnsi="Calibri"/>
          <w:b/>
          <w:sz w:val="20"/>
          <w:szCs w:val="20"/>
        </w:rPr>
      </w:pPr>
      <w:r>
        <w:rPr>
          <w:rFonts w:ascii="Calibri" w:hAnsi="Calibri"/>
          <w:b/>
          <w:sz w:val="20"/>
          <w:szCs w:val="20"/>
        </w:rPr>
        <w:t>Vlastnické právo a nebezpečí škody</w:t>
      </w:r>
    </w:p>
    <w:p w14:paraId="32CA14E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Vlastnické právo k předmětu díla přechází na objednatele okamžikem jeho převzetí. </w:t>
      </w:r>
    </w:p>
    <w:p w14:paraId="0D9161F4"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nese nebezpečí za škody vzniklé na jakékoliv části předmětu díla až do doby převzetí díla jako bezvadného objednatelem. Zhotovitel rovněž nese do doby jejich prokazatelného vrácení nebezpečí škody vzniklé na věcech, které mu byly objednatelem předány za účelem provedení díla.</w:t>
      </w:r>
    </w:p>
    <w:p w14:paraId="1D67744E" w14:textId="77777777" w:rsidR="001207AF" w:rsidRDefault="001207AF">
      <w:pPr>
        <w:jc w:val="both"/>
        <w:rPr>
          <w:rFonts w:ascii="Calibri" w:hAnsi="Calibri"/>
          <w:sz w:val="20"/>
          <w:szCs w:val="20"/>
        </w:rPr>
      </w:pPr>
    </w:p>
    <w:p w14:paraId="24E5A3B0" w14:textId="77777777" w:rsidR="006C0786" w:rsidRDefault="006C0786">
      <w:pPr>
        <w:jc w:val="center"/>
        <w:rPr>
          <w:rFonts w:ascii="Calibri" w:hAnsi="Calibri"/>
          <w:b/>
          <w:sz w:val="20"/>
          <w:szCs w:val="20"/>
        </w:rPr>
      </w:pPr>
      <w:r>
        <w:rPr>
          <w:rFonts w:ascii="Calibri" w:hAnsi="Calibri"/>
          <w:b/>
          <w:sz w:val="20"/>
          <w:szCs w:val="20"/>
        </w:rPr>
        <w:t>XII.</w:t>
      </w:r>
    </w:p>
    <w:p w14:paraId="18C55821" w14:textId="77777777" w:rsidR="006C0786" w:rsidRDefault="006C0786">
      <w:pPr>
        <w:jc w:val="center"/>
        <w:rPr>
          <w:rFonts w:ascii="Calibri" w:hAnsi="Calibri"/>
          <w:b/>
          <w:sz w:val="20"/>
          <w:szCs w:val="20"/>
        </w:rPr>
      </w:pPr>
      <w:r>
        <w:rPr>
          <w:rFonts w:ascii="Calibri" w:hAnsi="Calibri"/>
          <w:b/>
          <w:sz w:val="20"/>
          <w:szCs w:val="20"/>
        </w:rPr>
        <w:t>Smluvní pokuty</w:t>
      </w:r>
    </w:p>
    <w:p w14:paraId="65D29E83" w14:textId="2DCBCCCD" w:rsidR="006C0786" w:rsidRDefault="006C0786">
      <w:pPr>
        <w:jc w:val="both"/>
        <w:rPr>
          <w:rFonts w:ascii="Calibri" w:hAnsi="Calibri"/>
          <w:snapToGrid w:val="0"/>
          <w:sz w:val="20"/>
          <w:szCs w:val="20"/>
        </w:rPr>
      </w:pPr>
      <w:r>
        <w:rPr>
          <w:rFonts w:ascii="Calibri" w:hAnsi="Calibri"/>
          <w:b/>
          <w:sz w:val="20"/>
          <w:szCs w:val="20"/>
        </w:rPr>
        <w:t>1.</w:t>
      </w:r>
      <w:r>
        <w:rPr>
          <w:rFonts w:ascii="Calibri" w:hAnsi="Calibri"/>
          <w:sz w:val="20"/>
          <w:szCs w:val="20"/>
        </w:rPr>
        <w:tab/>
        <w:t>V případě porušení povinností (závazků) zhotovitele uvedených v článku V., VI., XIV. a</w:t>
      </w:r>
      <w:r w:rsidR="007839B9">
        <w:rPr>
          <w:rFonts w:ascii="Calibri" w:hAnsi="Calibri"/>
          <w:sz w:val="20"/>
          <w:szCs w:val="20"/>
        </w:rPr>
        <w:t>/nebo</w:t>
      </w:r>
      <w:r>
        <w:rPr>
          <w:rFonts w:ascii="Calibri" w:hAnsi="Calibri"/>
          <w:sz w:val="20"/>
          <w:szCs w:val="20"/>
        </w:rPr>
        <w:t xml:space="preserve"> XV. </w:t>
      </w:r>
      <w:r w:rsidR="001A2242">
        <w:rPr>
          <w:rFonts w:ascii="Calibri" w:hAnsi="Calibri"/>
          <w:sz w:val="20"/>
          <w:szCs w:val="20"/>
        </w:rPr>
        <w:t xml:space="preserve">této </w:t>
      </w:r>
      <w:r>
        <w:rPr>
          <w:rFonts w:ascii="Calibri" w:hAnsi="Calibri"/>
          <w:sz w:val="20"/>
          <w:szCs w:val="20"/>
        </w:rPr>
        <w:t xml:space="preserve">smlouvy je zhotovitel povinen zaplatit objednateli smluvní pokutu ve výši </w:t>
      </w:r>
      <w:r w:rsidR="00631DB7">
        <w:rPr>
          <w:rFonts w:ascii="Calibri" w:hAnsi="Calibri"/>
          <w:sz w:val="20"/>
          <w:szCs w:val="20"/>
        </w:rPr>
        <w:t>10</w:t>
      </w:r>
      <w:r>
        <w:rPr>
          <w:rFonts w:ascii="Calibri" w:hAnsi="Calibri"/>
          <w:sz w:val="20"/>
          <w:szCs w:val="20"/>
        </w:rPr>
        <w:t>.000,- Kč za každý jednotlivý případ porušení povinnosti do 14 dnů po doručení oznámení o jejím uplatnění zhotoviteli.</w:t>
      </w:r>
      <w:r>
        <w:rPr>
          <w:rFonts w:ascii="Calibri" w:hAnsi="Calibri"/>
          <w:snapToGrid w:val="0"/>
          <w:sz w:val="20"/>
          <w:szCs w:val="20"/>
        </w:rPr>
        <w:t xml:space="preserve"> Současně pak v případě porušení povinností zhotovitele uvedených v článku V., VI., XIV. a</w:t>
      </w:r>
      <w:r w:rsidR="00B55988">
        <w:rPr>
          <w:rFonts w:ascii="Calibri" w:hAnsi="Calibri"/>
          <w:snapToGrid w:val="0"/>
          <w:sz w:val="20"/>
          <w:szCs w:val="20"/>
        </w:rPr>
        <w:t>/nebo</w:t>
      </w:r>
      <w:r>
        <w:rPr>
          <w:rFonts w:ascii="Calibri" w:hAnsi="Calibri"/>
          <w:snapToGrid w:val="0"/>
          <w:sz w:val="20"/>
          <w:szCs w:val="20"/>
        </w:rPr>
        <w:t xml:space="preserve"> XV. </w:t>
      </w:r>
      <w:r w:rsidR="001A2242">
        <w:rPr>
          <w:rFonts w:ascii="Calibri" w:hAnsi="Calibri"/>
          <w:snapToGrid w:val="0"/>
          <w:sz w:val="20"/>
          <w:szCs w:val="20"/>
        </w:rPr>
        <w:t xml:space="preserve">této </w:t>
      </w:r>
      <w:r>
        <w:rPr>
          <w:rFonts w:ascii="Calibri" w:hAnsi="Calibri"/>
          <w:snapToGrid w:val="0"/>
          <w:sz w:val="20"/>
          <w:szCs w:val="20"/>
        </w:rPr>
        <w:t>smlouvy je zhotovitel povinen na své náklady odstranit škodlivé následky porušení svých povinností.</w:t>
      </w:r>
      <w:r>
        <w:rPr>
          <w:rFonts w:ascii="Calibri" w:hAnsi="Calibri"/>
          <w:sz w:val="20"/>
          <w:szCs w:val="20"/>
        </w:rPr>
        <w:t xml:space="preserve"> Pokud zhotovitel do 10 pracovních dnů po doručení písemného oznámení o </w:t>
      </w:r>
      <w:r>
        <w:rPr>
          <w:rFonts w:ascii="Calibri" w:hAnsi="Calibri"/>
          <w:snapToGrid w:val="0"/>
          <w:sz w:val="20"/>
          <w:szCs w:val="20"/>
        </w:rPr>
        <w:t>škodlivých následcích porušení svých povinností</w:t>
      </w:r>
      <w:r>
        <w:rPr>
          <w:rFonts w:ascii="Calibri" w:hAnsi="Calibri"/>
          <w:sz w:val="20"/>
          <w:szCs w:val="20"/>
        </w:rPr>
        <w:t>, obsahujícího též požadovaný termín odstranění těchto škodlivých následků, nezahájí práce k jejich odstranění, je objednatel oprávněn dle svého uvážení nechat odstranit uvedené škodlivé následky třetí osobou nebo odstranit uvedené následky sám. Náklady s tím spojené je zhotovitel povinen objednateli uhradit do 14 dnů po doručení písemné výzvy k úhradě.</w:t>
      </w:r>
    </w:p>
    <w:p w14:paraId="5C17EE17" w14:textId="77777777" w:rsidR="006C0786" w:rsidRDefault="006C0786">
      <w:pPr>
        <w:jc w:val="both"/>
        <w:rPr>
          <w:rFonts w:ascii="Calibri" w:hAnsi="Calibri"/>
          <w:sz w:val="20"/>
          <w:szCs w:val="20"/>
        </w:rPr>
      </w:pPr>
      <w:r>
        <w:rPr>
          <w:rFonts w:ascii="Calibri" w:hAnsi="Calibri"/>
          <w:b/>
          <w:snapToGrid w:val="0"/>
          <w:sz w:val="20"/>
          <w:szCs w:val="20"/>
        </w:rPr>
        <w:t>2.</w:t>
      </w:r>
      <w:r>
        <w:rPr>
          <w:rFonts w:ascii="Calibri" w:hAnsi="Calibri"/>
          <w:snapToGrid w:val="0"/>
          <w:sz w:val="20"/>
          <w:szCs w:val="20"/>
        </w:rPr>
        <w:t xml:space="preserve"> </w:t>
      </w:r>
      <w:r>
        <w:rPr>
          <w:rFonts w:ascii="Calibri" w:hAnsi="Calibri"/>
          <w:snapToGrid w:val="0"/>
          <w:sz w:val="20"/>
          <w:szCs w:val="20"/>
        </w:rPr>
        <w:tab/>
      </w:r>
      <w:r>
        <w:rPr>
          <w:rFonts w:ascii="Calibri" w:hAnsi="Calibri"/>
          <w:sz w:val="20"/>
          <w:szCs w:val="20"/>
        </w:rPr>
        <w:t>V případě, že zhotovitel nedodrží lhůtu provedení díla či některou z dohodnutých dílčích lhůt provedení části (částí) díla (tj. zejména neprovede-li zhotovitel dílo nebo kteroukoli jeho část řádně a včas), je povinen objednateli zaplatit do 14 dnů po doručení oznámení o jejím uplatnění smluvní pokutu ve výši 0,25 % z</w:t>
      </w:r>
      <w:r w:rsidR="00A142D9">
        <w:rPr>
          <w:rFonts w:ascii="Calibri" w:hAnsi="Calibri"/>
          <w:sz w:val="20"/>
          <w:szCs w:val="20"/>
        </w:rPr>
        <w:t xml:space="preserve"> celkové </w:t>
      </w:r>
      <w:r>
        <w:rPr>
          <w:rFonts w:ascii="Calibri" w:hAnsi="Calibri"/>
          <w:sz w:val="20"/>
          <w:szCs w:val="20"/>
        </w:rPr>
        <w:t>ceny díla za každý započatý den prodlení.</w:t>
      </w:r>
    </w:p>
    <w:p w14:paraId="1D15D4C7"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V případě, že zhotovitel nevyvine součinnost k odstranění škody dle čl. VIII smlouvy, dopouští se tím porušení povinnosti dle této smlouvy a je povinen objednateli do 14 dní od doručení oznámení o jejím uplatnění uhradit smluvní pokutu ve výši </w:t>
      </w:r>
      <w:r w:rsidR="00631DB7">
        <w:rPr>
          <w:rFonts w:ascii="Calibri" w:hAnsi="Calibri"/>
          <w:sz w:val="20"/>
          <w:szCs w:val="20"/>
        </w:rPr>
        <w:t>10</w:t>
      </w:r>
      <w:r>
        <w:rPr>
          <w:rFonts w:ascii="Calibri" w:hAnsi="Calibri"/>
          <w:sz w:val="20"/>
          <w:szCs w:val="20"/>
        </w:rPr>
        <w:t xml:space="preserve">.000,-Kč.  </w:t>
      </w:r>
    </w:p>
    <w:p w14:paraId="6990A9C3" w14:textId="1B3DC49B"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V případě, že zhotovitel neodstraní vady uvedené v zápisu o předání a převzetí předmětu díla (části díla) nebo reklamované vady v</w:t>
      </w:r>
      <w:r w:rsidR="007839B9">
        <w:rPr>
          <w:rFonts w:ascii="Calibri" w:hAnsi="Calibri"/>
          <w:sz w:val="20"/>
          <w:szCs w:val="20"/>
        </w:rPr>
        <w:t>e stanoveném či</w:t>
      </w:r>
      <w:r>
        <w:rPr>
          <w:rFonts w:ascii="Calibri" w:hAnsi="Calibri"/>
          <w:sz w:val="20"/>
          <w:szCs w:val="20"/>
        </w:rPr>
        <w:t> dohodnutém termínu, je zhotovitel povinen zaplatit objednateli do 14 dnů po doručení oznámení o jejím uplatnění smluvní pokutu ve výši 500,- Kč za každou vadu a den prodlení.</w:t>
      </w:r>
    </w:p>
    <w:p w14:paraId="6DCD8503"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 xml:space="preserve">Je-li nebo ukáže-li se kdykoli v budoucnu prohlášení zhotovitele dle článku XV. odst. 2 této smlouvy nepravdivým, dopouští se tím zhotovitel porušení této smlouvy, za které je povinen zaplatit objednateli smluvní pokutu ve výši </w:t>
      </w:r>
      <w:r w:rsidR="00631DB7">
        <w:rPr>
          <w:rFonts w:ascii="Calibri" w:hAnsi="Calibri"/>
          <w:sz w:val="20"/>
          <w:szCs w:val="20"/>
        </w:rPr>
        <w:t>50</w:t>
      </w:r>
      <w:r w:rsidRPr="009A1C82">
        <w:rPr>
          <w:rFonts w:ascii="Calibri" w:hAnsi="Calibri"/>
          <w:sz w:val="20"/>
          <w:szCs w:val="20"/>
        </w:rPr>
        <w:t>.000,-</w:t>
      </w:r>
      <w:r>
        <w:rPr>
          <w:rFonts w:ascii="Calibri" w:hAnsi="Calibri"/>
          <w:sz w:val="20"/>
          <w:szCs w:val="20"/>
        </w:rPr>
        <w:t xml:space="preserve"> Kč. </w:t>
      </w:r>
    </w:p>
    <w:p w14:paraId="0074C8DE"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Objednatel je oprávněn provést zápočet jakéhokoli svého nároku na zaplacení smluvní pokuty proti nároku zhotovitele na zaplacení ceny díla nebo jeho části.</w:t>
      </w:r>
    </w:p>
    <w:p w14:paraId="1B4A9B08" w14:textId="77777777" w:rsidR="006C0786" w:rsidRDefault="006C0786">
      <w:pPr>
        <w:jc w:val="both"/>
        <w:rPr>
          <w:rFonts w:ascii="Calibri" w:hAnsi="Calibri"/>
          <w:sz w:val="20"/>
          <w:szCs w:val="20"/>
        </w:rPr>
      </w:pPr>
      <w:r w:rsidRPr="002A1556">
        <w:rPr>
          <w:rFonts w:ascii="Calibri" w:hAnsi="Calibri"/>
          <w:b/>
          <w:sz w:val="20"/>
          <w:szCs w:val="20"/>
        </w:rPr>
        <w:t>7.</w:t>
      </w:r>
      <w:r w:rsidRPr="002A1556">
        <w:rPr>
          <w:rFonts w:ascii="Calibri" w:hAnsi="Calibri"/>
          <w:sz w:val="20"/>
          <w:szCs w:val="20"/>
        </w:rPr>
        <w:tab/>
      </w:r>
      <w:r w:rsidRPr="00CE357B">
        <w:rPr>
          <w:rFonts w:ascii="Calibri" w:hAnsi="Calibri"/>
          <w:sz w:val="20"/>
          <w:szCs w:val="20"/>
        </w:rPr>
        <w:t>Zaplacením smluvní pokuty není dotčen nárok objednatele na náhradu škody</w:t>
      </w:r>
      <w:r w:rsidR="00A80722" w:rsidRPr="00CE357B">
        <w:rPr>
          <w:rFonts w:ascii="Calibri" w:hAnsi="Calibri"/>
          <w:sz w:val="20"/>
          <w:szCs w:val="20"/>
        </w:rPr>
        <w:t>, nárok na náhradu škody je objednatel oprávněn uplatnit vedle smluvní pokuty v plné výši. Zaplacením smluvní pokuty není dotčeno splnění povinnosti, která je prostřednictvím smluvní pokuty utvrzena.</w:t>
      </w:r>
      <w:r w:rsidR="00A80722" w:rsidRPr="00A80722">
        <w:rPr>
          <w:rFonts w:ascii="Calibri" w:hAnsi="Calibri"/>
          <w:sz w:val="20"/>
          <w:szCs w:val="20"/>
        </w:rPr>
        <w:t> </w:t>
      </w:r>
    </w:p>
    <w:p w14:paraId="182A4618" w14:textId="77777777" w:rsidR="006C0786" w:rsidRDefault="006C0786">
      <w:pPr>
        <w:jc w:val="both"/>
        <w:rPr>
          <w:rFonts w:ascii="Calibri" w:hAnsi="Calibri"/>
          <w:sz w:val="20"/>
          <w:szCs w:val="20"/>
        </w:rPr>
      </w:pPr>
      <w:r>
        <w:rPr>
          <w:rFonts w:ascii="Calibri" w:hAnsi="Calibri"/>
          <w:b/>
          <w:sz w:val="20"/>
          <w:szCs w:val="20"/>
        </w:rPr>
        <w:t>8.</w:t>
      </w:r>
      <w:r>
        <w:rPr>
          <w:rFonts w:ascii="Calibri" w:hAnsi="Calibri"/>
          <w:sz w:val="20"/>
          <w:szCs w:val="20"/>
        </w:rPr>
        <w:tab/>
        <w:t>Na jakoukoli uplatňovanou smluvní pokutu objednatel vystav</w:t>
      </w:r>
      <w:r w:rsidR="00E76ABB">
        <w:rPr>
          <w:rFonts w:ascii="Calibri" w:hAnsi="Calibri"/>
          <w:sz w:val="20"/>
          <w:szCs w:val="20"/>
        </w:rPr>
        <w:t>í</w:t>
      </w:r>
      <w:r>
        <w:rPr>
          <w:rFonts w:ascii="Calibri" w:hAnsi="Calibri"/>
          <w:sz w:val="20"/>
          <w:szCs w:val="20"/>
        </w:rPr>
        <w:t xml:space="preserve">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a/nebo sídlo), má se za to, že faktura je zhotoviteli doručena třetí pracovní den následující po dni jejího prokazatelného předání k poštovní přepravě.   </w:t>
      </w:r>
      <w:r>
        <w:rPr>
          <w:rFonts w:ascii="Calibri" w:hAnsi="Calibri"/>
          <w:sz w:val="20"/>
          <w:szCs w:val="20"/>
        </w:rPr>
        <w:tab/>
      </w:r>
    </w:p>
    <w:p w14:paraId="28CFD0F0" w14:textId="77777777" w:rsidR="006C0786" w:rsidRDefault="006C0786">
      <w:pPr>
        <w:jc w:val="both"/>
        <w:rPr>
          <w:rFonts w:ascii="Calibri" w:hAnsi="Calibri"/>
          <w:sz w:val="20"/>
          <w:szCs w:val="20"/>
        </w:rPr>
      </w:pPr>
      <w:r>
        <w:rPr>
          <w:rFonts w:ascii="Calibri" w:hAnsi="Calibri"/>
          <w:b/>
          <w:sz w:val="20"/>
          <w:szCs w:val="20"/>
        </w:rPr>
        <w:t>9.</w:t>
      </w:r>
      <w:r>
        <w:rPr>
          <w:rFonts w:ascii="Calibri" w:hAnsi="Calibri"/>
          <w:sz w:val="20"/>
          <w:szCs w:val="20"/>
        </w:rPr>
        <w:tab/>
        <w:t>V případě prodlení s úhradou jakékoli oprávněně vystavené faktury delšího než třicet (30) dní je strana, které je faktura určena, povinna oprávněné straně uhradit krom jistiny rovněž úrok z prodlení ve smluvené výši 0,</w:t>
      </w:r>
      <w:r w:rsidR="00031A77">
        <w:rPr>
          <w:rFonts w:ascii="Calibri" w:hAnsi="Calibri"/>
          <w:sz w:val="20"/>
          <w:szCs w:val="20"/>
        </w:rPr>
        <w:t>05</w:t>
      </w:r>
      <w:r>
        <w:rPr>
          <w:rFonts w:ascii="Calibri" w:hAnsi="Calibri"/>
          <w:sz w:val="20"/>
          <w:szCs w:val="20"/>
        </w:rPr>
        <w:t xml:space="preserve"> % </w:t>
      </w:r>
      <w:r w:rsidR="00631DB7">
        <w:rPr>
          <w:rFonts w:ascii="Calibri" w:hAnsi="Calibri"/>
          <w:sz w:val="20"/>
          <w:szCs w:val="20"/>
        </w:rPr>
        <w:t xml:space="preserve">za každý den prodlení </w:t>
      </w:r>
      <w:r w:rsidR="00031A77">
        <w:rPr>
          <w:rFonts w:ascii="Calibri" w:hAnsi="Calibri"/>
          <w:sz w:val="20"/>
          <w:szCs w:val="20"/>
        </w:rPr>
        <w:t>z výše dlužné částky</w:t>
      </w:r>
      <w:r>
        <w:rPr>
          <w:rFonts w:ascii="Calibri" w:hAnsi="Calibri"/>
          <w:sz w:val="20"/>
          <w:szCs w:val="20"/>
        </w:rPr>
        <w:t xml:space="preserve">. </w:t>
      </w:r>
    </w:p>
    <w:p w14:paraId="478F4A96" w14:textId="73500B72" w:rsidR="006C0786" w:rsidRDefault="006C0786">
      <w:pPr>
        <w:jc w:val="both"/>
        <w:rPr>
          <w:rFonts w:ascii="Calibri" w:hAnsi="Calibri"/>
          <w:sz w:val="20"/>
          <w:szCs w:val="20"/>
        </w:rPr>
      </w:pPr>
      <w:r>
        <w:rPr>
          <w:rFonts w:ascii="Calibri" w:hAnsi="Calibri"/>
          <w:b/>
          <w:bCs/>
          <w:sz w:val="20"/>
          <w:szCs w:val="20"/>
        </w:rPr>
        <w:t>10.</w:t>
      </w:r>
      <w:r>
        <w:rPr>
          <w:rFonts w:ascii="Calibri" w:hAnsi="Calibri"/>
          <w:sz w:val="20"/>
          <w:szCs w:val="20"/>
        </w:rPr>
        <w:tab/>
        <w:t xml:space="preserve">Pokud dojde k odstoupení od smlouvy z důvodu ležícího výhradně na straně zhotovitele, zavazuje se tímto zhotovitel k úhradě veškerých nákladů a škod vzniklých se zajištěním </w:t>
      </w:r>
      <w:r w:rsidR="00282CDE">
        <w:rPr>
          <w:rFonts w:ascii="Calibri" w:hAnsi="Calibri"/>
          <w:sz w:val="20"/>
          <w:szCs w:val="20"/>
        </w:rPr>
        <w:t>realizace díla</w:t>
      </w:r>
      <w:r>
        <w:rPr>
          <w:rFonts w:ascii="Calibri" w:hAnsi="Calibri"/>
          <w:sz w:val="20"/>
          <w:szCs w:val="20"/>
        </w:rPr>
        <w:t xml:space="preserve"> jiným zhotovitelem.</w:t>
      </w:r>
    </w:p>
    <w:p w14:paraId="5F2D31F2" w14:textId="184278AA" w:rsidR="006C0786" w:rsidRDefault="006C0786">
      <w:pPr>
        <w:jc w:val="both"/>
        <w:rPr>
          <w:rFonts w:ascii="Calibri" w:hAnsi="Calibri"/>
          <w:sz w:val="20"/>
          <w:szCs w:val="20"/>
        </w:rPr>
      </w:pPr>
      <w:r>
        <w:rPr>
          <w:rFonts w:ascii="Calibri" w:hAnsi="Calibri"/>
          <w:b/>
          <w:bCs/>
          <w:sz w:val="20"/>
          <w:szCs w:val="20"/>
        </w:rPr>
        <w:t>11.</w:t>
      </w:r>
      <w:r>
        <w:rPr>
          <w:rFonts w:ascii="Calibri" w:hAnsi="Calibri"/>
          <w:sz w:val="20"/>
          <w:szCs w:val="20"/>
        </w:rPr>
        <w:tab/>
        <w:t>Zhotovitel nezodpovídá za prodlení s provedením díla v případě, dojde-li k jeho prodlení z důvodu výlučně nikoli na jeho straně.</w:t>
      </w:r>
    </w:p>
    <w:p w14:paraId="491BC861" w14:textId="77777777" w:rsidR="002A1556" w:rsidRDefault="002A1556">
      <w:pPr>
        <w:jc w:val="both"/>
        <w:rPr>
          <w:rFonts w:ascii="Calibri" w:hAnsi="Calibri"/>
          <w:sz w:val="20"/>
          <w:szCs w:val="20"/>
        </w:rPr>
      </w:pPr>
    </w:p>
    <w:p w14:paraId="63E20427" w14:textId="77777777" w:rsidR="00447A58" w:rsidRDefault="00447A58">
      <w:pPr>
        <w:ind w:left="1080"/>
        <w:jc w:val="both"/>
        <w:rPr>
          <w:rFonts w:ascii="Calibri" w:hAnsi="Calibri"/>
          <w:sz w:val="20"/>
          <w:szCs w:val="20"/>
        </w:rPr>
      </w:pPr>
    </w:p>
    <w:p w14:paraId="70C633F1" w14:textId="77777777" w:rsidR="006C0786" w:rsidRDefault="006C0786">
      <w:pPr>
        <w:jc w:val="center"/>
        <w:rPr>
          <w:rFonts w:ascii="Calibri" w:hAnsi="Calibri"/>
          <w:b/>
          <w:sz w:val="20"/>
          <w:szCs w:val="20"/>
        </w:rPr>
      </w:pPr>
      <w:r>
        <w:rPr>
          <w:rFonts w:ascii="Calibri" w:hAnsi="Calibri"/>
          <w:b/>
          <w:sz w:val="20"/>
          <w:szCs w:val="20"/>
        </w:rPr>
        <w:t>XIII.</w:t>
      </w:r>
    </w:p>
    <w:p w14:paraId="7EC39457" w14:textId="77777777" w:rsidR="006C0786" w:rsidRDefault="006C0786">
      <w:pPr>
        <w:jc w:val="center"/>
        <w:rPr>
          <w:rFonts w:ascii="Calibri" w:hAnsi="Calibri"/>
          <w:b/>
          <w:sz w:val="20"/>
          <w:szCs w:val="20"/>
        </w:rPr>
      </w:pPr>
      <w:r>
        <w:rPr>
          <w:rFonts w:ascii="Calibri" w:hAnsi="Calibri"/>
          <w:b/>
          <w:sz w:val="20"/>
          <w:szCs w:val="20"/>
        </w:rPr>
        <w:t>Spolupráce při provádění stavby a výkon investorsko-technického dozoru</w:t>
      </w:r>
    </w:p>
    <w:p w14:paraId="301ECE1C" w14:textId="77777777" w:rsidR="006C0786" w:rsidRDefault="006C0786" w:rsidP="009E4E08">
      <w:pPr>
        <w:numPr>
          <w:ilvl w:val="0"/>
          <w:numId w:val="30"/>
        </w:numPr>
        <w:ind w:left="709" w:hanging="709"/>
        <w:jc w:val="both"/>
        <w:rPr>
          <w:rFonts w:ascii="Calibri" w:hAnsi="Calibri"/>
          <w:sz w:val="20"/>
          <w:szCs w:val="20"/>
        </w:rPr>
      </w:pPr>
      <w:r>
        <w:rPr>
          <w:rFonts w:ascii="Calibri" w:hAnsi="Calibri"/>
          <w:sz w:val="20"/>
          <w:szCs w:val="20"/>
        </w:rPr>
        <w:t xml:space="preserve">Předmětem smlouvy není výkon investorsko-technického dozoru. </w:t>
      </w:r>
    </w:p>
    <w:p w14:paraId="28D5CF6E" w14:textId="77777777" w:rsidR="00447A58" w:rsidRDefault="00447A58">
      <w:pPr>
        <w:jc w:val="both"/>
        <w:rPr>
          <w:rFonts w:ascii="Calibri" w:hAnsi="Calibri"/>
          <w:sz w:val="20"/>
          <w:szCs w:val="20"/>
        </w:rPr>
      </w:pPr>
    </w:p>
    <w:p w14:paraId="2D837ED6" w14:textId="77777777" w:rsidR="006C0786" w:rsidRDefault="006C0786">
      <w:pPr>
        <w:jc w:val="center"/>
        <w:rPr>
          <w:rFonts w:ascii="Calibri" w:hAnsi="Calibri"/>
          <w:b/>
          <w:sz w:val="20"/>
          <w:szCs w:val="20"/>
        </w:rPr>
      </w:pPr>
      <w:r>
        <w:rPr>
          <w:rFonts w:ascii="Calibri" w:hAnsi="Calibri"/>
          <w:b/>
          <w:sz w:val="20"/>
          <w:szCs w:val="20"/>
        </w:rPr>
        <w:t>XIV.</w:t>
      </w:r>
    </w:p>
    <w:p w14:paraId="28A5A359" w14:textId="77777777" w:rsidR="006C0786" w:rsidRDefault="006C0786">
      <w:pPr>
        <w:jc w:val="center"/>
        <w:rPr>
          <w:rFonts w:ascii="Calibri" w:hAnsi="Calibri"/>
          <w:b/>
          <w:sz w:val="20"/>
          <w:szCs w:val="20"/>
        </w:rPr>
      </w:pPr>
      <w:r>
        <w:rPr>
          <w:rFonts w:ascii="Calibri" w:hAnsi="Calibri"/>
          <w:b/>
          <w:sz w:val="20"/>
          <w:szCs w:val="20"/>
        </w:rPr>
        <w:t>Další povinnosti zhotovitele</w:t>
      </w:r>
    </w:p>
    <w:p w14:paraId="22F064A3" w14:textId="660D4CFE"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se zavazuje hájit zájmy objednatele podle svých nejlepších vědomostí, znalostí a schopností. Zhotovitel se zavazuje, že on ani jeho zaměstnanci či spolupracovníci (poradci nebo specialisté) nepřijmou žádné osobní provize nebo platby od třetích osob, zejména od vlastníků dotčených nemovitostí, podnikatelů nebo dodavatelů.  </w:t>
      </w:r>
    </w:p>
    <w:p w14:paraId="7B51950E" w14:textId="274FAB47" w:rsidR="006C0786" w:rsidRDefault="00C05991">
      <w:pPr>
        <w:jc w:val="both"/>
        <w:rPr>
          <w:rFonts w:ascii="Calibri" w:hAnsi="Calibri"/>
          <w:sz w:val="20"/>
          <w:szCs w:val="20"/>
        </w:rPr>
      </w:pPr>
      <w:r>
        <w:rPr>
          <w:rFonts w:ascii="Calibri" w:hAnsi="Calibri"/>
          <w:b/>
          <w:sz w:val="20"/>
          <w:szCs w:val="20"/>
        </w:rPr>
        <w:t>2</w:t>
      </w:r>
      <w:r w:rsidR="006C0786">
        <w:rPr>
          <w:rFonts w:ascii="Calibri" w:hAnsi="Calibri"/>
          <w:b/>
          <w:sz w:val="20"/>
          <w:szCs w:val="20"/>
        </w:rPr>
        <w:t>.</w:t>
      </w:r>
      <w:r w:rsidR="006C0786">
        <w:rPr>
          <w:rFonts w:ascii="Calibri" w:hAnsi="Calibri"/>
          <w:sz w:val="20"/>
          <w:szCs w:val="20"/>
        </w:rPr>
        <w:tab/>
        <w:t>Zhotovitel se zavazuje zdržet se po dobu provádění díla a v průběhu provádění stavby a jejího uvádění do provozu veškerých vlastních podnikatelských aktivit, a to i ve spojení s třetími osobami, jimiž by mohl ohrozit oprávněné zájmy objednatele, být s těmito zájmy ve stře</w:t>
      </w:r>
      <w:r w:rsidR="006C0786">
        <w:rPr>
          <w:rFonts w:ascii="Calibri" w:hAnsi="Calibri"/>
          <w:sz w:val="20"/>
          <w:szCs w:val="20"/>
        </w:rPr>
        <w:softHyphen/>
        <w:t xml:space="preserve">tu, popřípadě neoprávněně zvýhodnit sebe nebo třetí osoby. </w:t>
      </w:r>
    </w:p>
    <w:p w14:paraId="03D0441C" w14:textId="4A9B7305" w:rsidR="006C0786" w:rsidRDefault="00C05991">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Zhotovitel se zavazuje neprodleně informovat objednatele o všech skutečnostech, které by moh</w:t>
      </w:r>
      <w:r w:rsidR="006C0786">
        <w:rPr>
          <w:rFonts w:ascii="Calibri" w:hAnsi="Calibri"/>
          <w:sz w:val="20"/>
          <w:szCs w:val="20"/>
        </w:rPr>
        <w:softHyphen/>
        <w:t>ly objednateli způsobit finanční nebo jinou újmu, o překážkách, které by mohly ohrozit lhůty a termí</w:t>
      </w:r>
      <w:r w:rsidR="006C0786">
        <w:rPr>
          <w:rFonts w:ascii="Calibri" w:hAnsi="Calibri"/>
          <w:sz w:val="20"/>
          <w:szCs w:val="20"/>
        </w:rPr>
        <w:softHyphen/>
        <w:t>ny stanovené smlouvou</w:t>
      </w:r>
      <w:r w:rsidR="00337934">
        <w:rPr>
          <w:rFonts w:ascii="Calibri" w:hAnsi="Calibri"/>
          <w:sz w:val="20"/>
          <w:szCs w:val="20"/>
        </w:rPr>
        <w:t>,</w:t>
      </w:r>
      <w:r w:rsidR="006C0786">
        <w:rPr>
          <w:rFonts w:ascii="Calibri" w:hAnsi="Calibri"/>
          <w:sz w:val="20"/>
          <w:szCs w:val="20"/>
        </w:rPr>
        <w:t xml:space="preserve"> a o eventuálních vadách a nekompletnosti podkladů předa</w:t>
      </w:r>
      <w:r w:rsidR="006C0786">
        <w:rPr>
          <w:rFonts w:ascii="Calibri" w:hAnsi="Calibri"/>
          <w:sz w:val="20"/>
          <w:szCs w:val="20"/>
        </w:rPr>
        <w:softHyphen/>
        <w:t xml:space="preserve">ných mu objednatelem. Zhotovitel je povinen předem upozornit objednatele rovněž na následky </w:t>
      </w:r>
      <w:r w:rsidR="00665D8E">
        <w:rPr>
          <w:rFonts w:ascii="Calibri" w:hAnsi="Calibri"/>
          <w:sz w:val="20"/>
          <w:szCs w:val="20"/>
        </w:rPr>
        <w:t xml:space="preserve">jeho </w:t>
      </w:r>
      <w:r w:rsidR="006C0786">
        <w:rPr>
          <w:rFonts w:ascii="Calibri" w:hAnsi="Calibri"/>
          <w:sz w:val="20"/>
          <w:szCs w:val="20"/>
        </w:rPr>
        <w:t xml:space="preserve"> rozhodnutí a úkonů, které jsou zjevně neúčelné nebo </w:t>
      </w:r>
      <w:r w:rsidR="00665D8E">
        <w:rPr>
          <w:rFonts w:ascii="Calibri" w:hAnsi="Calibri"/>
          <w:sz w:val="20"/>
          <w:szCs w:val="20"/>
        </w:rPr>
        <w:t xml:space="preserve">jej </w:t>
      </w:r>
      <w:r w:rsidR="006C0786">
        <w:rPr>
          <w:rFonts w:ascii="Calibri" w:hAnsi="Calibri"/>
          <w:sz w:val="20"/>
          <w:szCs w:val="20"/>
        </w:rPr>
        <w:t>poškozující nebo které jsou ve zjevném rozporu s</w:t>
      </w:r>
      <w:r w:rsidR="00633F6E">
        <w:rPr>
          <w:rFonts w:ascii="Calibri" w:hAnsi="Calibri"/>
          <w:sz w:val="20"/>
          <w:szCs w:val="20"/>
        </w:rPr>
        <w:t>e</w:t>
      </w:r>
      <w:r w:rsidR="009A4ADB">
        <w:rPr>
          <w:rFonts w:ascii="Calibri" w:hAnsi="Calibri"/>
          <w:sz w:val="20"/>
          <w:szCs w:val="20"/>
        </w:rPr>
        <w:t> </w:t>
      </w:r>
      <w:r w:rsidR="006C0786">
        <w:rPr>
          <w:rFonts w:ascii="Calibri" w:hAnsi="Calibri"/>
          <w:sz w:val="20"/>
          <w:szCs w:val="20"/>
        </w:rPr>
        <w:t>zájmem</w:t>
      </w:r>
      <w:r w:rsidR="009A4ADB">
        <w:rPr>
          <w:rFonts w:ascii="Calibri" w:hAnsi="Calibri"/>
          <w:sz w:val="20"/>
          <w:szCs w:val="20"/>
        </w:rPr>
        <w:t xml:space="preserve"> objednatele</w:t>
      </w:r>
      <w:r w:rsidR="006C0786">
        <w:rPr>
          <w:rFonts w:ascii="Calibri" w:hAnsi="Calibri"/>
          <w:sz w:val="20"/>
          <w:szCs w:val="20"/>
        </w:rPr>
        <w:t>.</w:t>
      </w:r>
    </w:p>
    <w:p w14:paraId="67D189C3" w14:textId="489850D8" w:rsidR="006C0786" w:rsidRDefault="00C05991">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Zjistí-li zhotovitel, že nemůže dílo provést za podmínek závazně plynoucích z obec</w:t>
      </w:r>
      <w:r w:rsidR="006C0786">
        <w:rPr>
          <w:rFonts w:ascii="Calibri" w:hAnsi="Calibri"/>
          <w:sz w:val="20"/>
          <w:szCs w:val="20"/>
        </w:rPr>
        <w:softHyphen/>
        <w:t xml:space="preserve">ně platných právních předpisů, norem anebo </w:t>
      </w:r>
      <w:r w:rsidR="00665D8E">
        <w:rPr>
          <w:rFonts w:ascii="Calibri" w:hAnsi="Calibri"/>
          <w:sz w:val="20"/>
          <w:szCs w:val="20"/>
        </w:rPr>
        <w:t xml:space="preserve">jiných podmínek </w:t>
      </w:r>
      <w:r w:rsidR="006C0786">
        <w:rPr>
          <w:rFonts w:ascii="Calibri" w:hAnsi="Calibri"/>
          <w:sz w:val="20"/>
          <w:szCs w:val="20"/>
        </w:rPr>
        <w:t xml:space="preserve">požadovaných výslovně objednatelem, popřípadě za dalších podmínek zvláště dohodnutých smlouvou, uvědomí o tom neprodleně písemně objednatele s uvedením důvodů. </w:t>
      </w:r>
    </w:p>
    <w:p w14:paraId="6C9EE264" w14:textId="166259FE" w:rsidR="006C0786" w:rsidRDefault="00C05991">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Zhotovitel zastaví provádění díla a jiná plnění dle smlouvy a okamžitě o tom písemně vy</w:t>
      </w:r>
      <w:r w:rsidR="006C0786">
        <w:rPr>
          <w:rFonts w:ascii="Calibri" w:hAnsi="Calibri"/>
          <w:sz w:val="20"/>
          <w:szCs w:val="20"/>
        </w:rPr>
        <w:softHyphen/>
        <w:t>rozumí objednatele, pokud zjistí, že dílo je technicky či jinak, s ohledem na zadání objednatele uve</w:t>
      </w:r>
      <w:r w:rsidR="006C0786">
        <w:rPr>
          <w:rFonts w:ascii="Calibri" w:hAnsi="Calibri"/>
          <w:sz w:val="20"/>
          <w:szCs w:val="20"/>
        </w:rPr>
        <w:softHyphen/>
        <w:t>dené shora, neproveditelné, a projedná s ním neprodleně další postup. Nesplnění oznamo</w:t>
      </w:r>
      <w:r w:rsidR="006C0786">
        <w:rPr>
          <w:rFonts w:ascii="Calibri" w:hAnsi="Calibri"/>
          <w:sz w:val="20"/>
          <w:szCs w:val="20"/>
        </w:rPr>
        <w:softHyphen/>
        <w:t xml:space="preserve">vací povinnosti dle tohoto článku smlouvy ze strany zhotovitele zakládá nárok objednatele vůči zhotoviteli na úhradu vzniklé škody. </w:t>
      </w:r>
    </w:p>
    <w:p w14:paraId="26600D64" w14:textId="5404BA92" w:rsidR="006C0786" w:rsidRDefault="00C05991">
      <w:pPr>
        <w:jc w:val="both"/>
        <w:rPr>
          <w:rFonts w:ascii="Calibri" w:hAnsi="Calibri"/>
          <w:sz w:val="20"/>
          <w:szCs w:val="20"/>
        </w:rPr>
      </w:pPr>
      <w:r>
        <w:rPr>
          <w:rFonts w:ascii="Calibri" w:hAnsi="Calibri"/>
          <w:b/>
          <w:sz w:val="20"/>
          <w:szCs w:val="20"/>
        </w:rPr>
        <w:t>6</w:t>
      </w:r>
      <w:r w:rsidR="006C0786">
        <w:rPr>
          <w:rFonts w:ascii="Calibri" w:hAnsi="Calibri"/>
          <w:b/>
          <w:sz w:val="20"/>
          <w:szCs w:val="20"/>
        </w:rPr>
        <w:t>.</w:t>
      </w:r>
      <w:r w:rsidR="006C0786">
        <w:rPr>
          <w:rFonts w:ascii="Calibri" w:hAnsi="Calibri"/>
          <w:sz w:val="20"/>
          <w:szCs w:val="20"/>
        </w:rPr>
        <w:tab/>
        <w:t xml:space="preserve">Zhotovitel se zavazuje, že bez předchozího písemného souhlasu objednatele neposkytne výsledek činnosti, jež je předmětem plnění, jiné osobě než objednateli nebo jím k tomu zmocněné osobě. </w:t>
      </w:r>
    </w:p>
    <w:p w14:paraId="4DEE80EE" w14:textId="54765857" w:rsidR="006C0786" w:rsidRDefault="00C05991">
      <w:pPr>
        <w:jc w:val="both"/>
        <w:rPr>
          <w:rFonts w:ascii="Calibri" w:hAnsi="Calibri"/>
          <w:sz w:val="20"/>
          <w:szCs w:val="20"/>
        </w:rPr>
      </w:pPr>
      <w:r>
        <w:rPr>
          <w:rFonts w:ascii="Calibri" w:hAnsi="Calibri"/>
          <w:b/>
          <w:sz w:val="20"/>
          <w:szCs w:val="20"/>
        </w:rPr>
        <w:t>7</w:t>
      </w:r>
      <w:r w:rsidR="006C0786">
        <w:rPr>
          <w:rFonts w:ascii="Calibri" w:hAnsi="Calibri"/>
          <w:b/>
          <w:sz w:val="20"/>
          <w:szCs w:val="20"/>
        </w:rPr>
        <w:t>.</w:t>
      </w:r>
      <w:r w:rsidR="006C0786">
        <w:rPr>
          <w:rFonts w:ascii="Calibri" w:hAnsi="Calibri"/>
          <w:sz w:val="20"/>
          <w:szCs w:val="20"/>
        </w:rPr>
        <w:tab/>
        <w:t>Zhotovitel se zavazuje provádění díla přerušit na základě doručení pí</w:t>
      </w:r>
      <w:r w:rsidR="006C0786">
        <w:rPr>
          <w:rFonts w:ascii="Calibri" w:hAnsi="Calibri"/>
          <w:sz w:val="20"/>
          <w:szCs w:val="20"/>
        </w:rPr>
        <w:softHyphen/>
        <w:t>semného rozhodnutí objednatele o přerušení prací a obě smluvní strany jsou poté zavázány uza</w:t>
      </w:r>
      <w:r w:rsidR="006C0786">
        <w:rPr>
          <w:rFonts w:ascii="Calibri" w:hAnsi="Calibri"/>
          <w:sz w:val="20"/>
          <w:szCs w:val="20"/>
        </w:rPr>
        <w:softHyphen/>
        <w:t>vřít dohodu o změně v postupu provádění díla a podmínkách jeho provedení. Přerušení pra</w:t>
      </w:r>
      <w:r w:rsidR="006C0786">
        <w:rPr>
          <w:rFonts w:ascii="Calibri" w:hAnsi="Calibri"/>
          <w:sz w:val="20"/>
          <w:szCs w:val="20"/>
        </w:rPr>
        <w:softHyphen/>
        <w:t>cí může trvat maximálně třicet (30) dní. Pokračuje-li zhotovitel v provádění díla po přerušení, prodlužují se o časový úsek shodný s dobou, po kterou zhotovitel přerušil své práce na základě písemného rozhodnutí objednatele, automaticky lhůty dle této smlouvy.</w:t>
      </w:r>
    </w:p>
    <w:p w14:paraId="51D50EDD" w14:textId="680782CA" w:rsidR="006C0786" w:rsidRDefault="00C05991">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Veškerá prohlášení zhotovitele vůči třetím osobám, učiněná nad rámec zmocnění da</w:t>
      </w:r>
      <w:r w:rsidR="006C0786">
        <w:rPr>
          <w:rFonts w:ascii="Calibri" w:hAnsi="Calibri"/>
          <w:sz w:val="20"/>
          <w:szCs w:val="20"/>
        </w:rPr>
        <w:softHyphen/>
        <w:t>ného touto smlouvou, která by mohla zakládat právní povinnosti objednatele, vyžadují objednatelův předchozí písemný souhlas, jinak je z nich zhotovitel zavázán sám a je povinen plnit za objednatele. Zhotovitel je rovněž povinen informovat objednatele o veškerých svých činnostech, zejména o vyhotovování písemností odesílaných orgánům veřejné sprá</w:t>
      </w:r>
      <w:r w:rsidR="006C0786">
        <w:rPr>
          <w:rFonts w:ascii="Calibri" w:hAnsi="Calibri"/>
          <w:sz w:val="20"/>
          <w:szCs w:val="20"/>
        </w:rPr>
        <w:softHyphen/>
        <w:t>vy, ke všem takovým činnostem nad rámec smlouvy si musí zhotovitel opatřit písemný souhlas objednatele či plnou moc.</w:t>
      </w:r>
    </w:p>
    <w:p w14:paraId="4D7D18EA" w14:textId="78047458" w:rsidR="006C0786" w:rsidRDefault="00C05991">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sz w:val="20"/>
          <w:szCs w:val="20"/>
        </w:rPr>
        <w:tab/>
        <w:t xml:space="preserve">Každé jednotlivé porušení povinností dle tohoto článku smlouvy se považuje za podstatné porušení smluvních závazků a je důvodem k okamžitému odstoupení od smlouvy ze strany objednatele a k úhradě smluvní pokuty způsobem a ve výši podle ujednání článku XII. smlouvy.  </w:t>
      </w:r>
    </w:p>
    <w:p w14:paraId="5331A5D8" w14:textId="5DF05A2A" w:rsidR="007514E0" w:rsidRPr="00FF304D" w:rsidRDefault="007514E0">
      <w:pPr>
        <w:jc w:val="both"/>
        <w:rPr>
          <w:rFonts w:ascii="Calibri" w:hAnsi="Calibri" w:cs="Calibri"/>
          <w:sz w:val="20"/>
          <w:szCs w:val="20"/>
        </w:rPr>
      </w:pPr>
      <w:r w:rsidRPr="00D02C5C">
        <w:rPr>
          <w:rFonts w:ascii="Calibri" w:hAnsi="Calibri" w:cs="Calibri"/>
          <w:b/>
          <w:bCs/>
          <w:sz w:val="20"/>
          <w:szCs w:val="20"/>
        </w:rPr>
        <w:t>1</w:t>
      </w:r>
      <w:r w:rsidR="00C05991">
        <w:rPr>
          <w:rFonts w:ascii="Calibri" w:hAnsi="Calibri" w:cs="Calibri"/>
          <w:b/>
          <w:bCs/>
          <w:sz w:val="20"/>
          <w:szCs w:val="20"/>
        </w:rPr>
        <w:t>0</w:t>
      </w:r>
      <w:r w:rsidRPr="00D02C5C">
        <w:rPr>
          <w:rFonts w:ascii="Calibri" w:hAnsi="Calibri" w:cs="Calibri"/>
          <w:b/>
          <w:bCs/>
          <w:sz w:val="20"/>
          <w:szCs w:val="20"/>
        </w:rPr>
        <w:t>.</w:t>
      </w:r>
      <w:r w:rsidRPr="003350DF">
        <w:rPr>
          <w:rFonts w:ascii="Calibri" w:hAnsi="Calibri" w:cs="Calibri"/>
          <w:sz w:val="20"/>
          <w:szCs w:val="20"/>
        </w:rPr>
        <w:tab/>
      </w:r>
      <w:r w:rsidR="00294C13">
        <w:rPr>
          <w:rFonts w:ascii="Calibri" w:hAnsi="Calibri" w:cs="Calibri"/>
          <w:sz w:val="20"/>
          <w:szCs w:val="20"/>
        </w:rPr>
        <w:t>Zhotovitel</w:t>
      </w:r>
      <w:r w:rsidR="00294C13" w:rsidRPr="00D02C5C">
        <w:rPr>
          <w:rFonts w:ascii="Calibri" w:hAnsi="Calibri" w:cs="Calibri"/>
          <w:sz w:val="20"/>
          <w:szCs w:val="20"/>
        </w:rPr>
        <w:t xml:space="preserve"> </w:t>
      </w:r>
      <w:r w:rsidRPr="00D02C5C">
        <w:rPr>
          <w:rFonts w:ascii="Calibri" w:hAnsi="Calibri" w:cs="Calibri"/>
          <w:sz w:val="20"/>
          <w:szCs w:val="20"/>
        </w:rPr>
        <w:t xml:space="preserve">je povinen uchovávat veškerou dokumentaci související s realizací projektu včetně účetních dokladů minimálně do konce </w:t>
      </w:r>
      <w:r w:rsidRPr="00FF304D">
        <w:rPr>
          <w:rFonts w:ascii="Calibri" w:hAnsi="Calibri" w:cs="Calibri"/>
          <w:sz w:val="20"/>
          <w:szCs w:val="20"/>
        </w:rPr>
        <w:t>roku 20</w:t>
      </w:r>
      <w:r w:rsidR="007F1B69" w:rsidRPr="00FF304D">
        <w:rPr>
          <w:rFonts w:ascii="Calibri" w:hAnsi="Calibri" w:cs="Calibri"/>
          <w:sz w:val="20"/>
          <w:szCs w:val="20"/>
        </w:rPr>
        <w:t>35</w:t>
      </w:r>
      <w:r w:rsidRPr="00FF304D">
        <w:rPr>
          <w:rFonts w:ascii="Calibri" w:hAnsi="Calibri" w:cs="Calibri"/>
          <w:sz w:val="20"/>
          <w:szCs w:val="20"/>
        </w:rPr>
        <w:t xml:space="preserve"> Pokud je v českých právních předpisech stanovena lhůta delší, musí ji </w:t>
      </w:r>
      <w:r w:rsidR="00A614B0" w:rsidRPr="00FF304D">
        <w:rPr>
          <w:rFonts w:ascii="Calibri" w:hAnsi="Calibri" w:cs="Calibri"/>
          <w:sz w:val="20"/>
          <w:szCs w:val="20"/>
        </w:rPr>
        <w:t xml:space="preserve">zhotovitel </w:t>
      </w:r>
      <w:r w:rsidRPr="00FF304D">
        <w:rPr>
          <w:rFonts w:ascii="Calibri" w:hAnsi="Calibri" w:cs="Calibri"/>
          <w:sz w:val="20"/>
          <w:szCs w:val="20"/>
        </w:rPr>
        <w:t>použít.</w:t>
      </w:r>
    </w:p>
    <w:p w14:paraId="32B42B55" w14:textId="2483168C" w:rsidR="007514E0" w:rsidRPr="003350DF" w:rsidRDefault="007514E0">
      <w:pPr>
        <w:jc w:val="both"/>
        <w:rPr>
          <w:rFonts w:ascii="Calibri" w:hAnsi="Calibri" w:cs="Calibri"/>
          <w:sz w:val="20"/>
          <w:szCs w:val="20"/>
        </w:rPr>
      </w:pPr>
      <w:r w:rsidRPr="00FF304D">
        <w:rPr>
          <w:rFonts w:ascii="Calibri" w:hAnsi="Calibri" w:cs="Calibri"/>
          <w:b/>
          <w:bCs/>
          <w:sz w:val="20"/>
          <w:szCs w:val="20"/>
        </w:rPr>
        <w:t>1</w:t>
      </w:r>
      <w:r w:rsidR="00C05991">
        <w:rPr>
          <w:rFonts w:ascii="Calibri" w:hAnsi="Calibri" w:cs="Calibri"/>
          <w:b/>
          <w:bCs/>
          <w:sz w:val="20"/>
          <w:szCs w:val="20"/>
        </w:rPr>
        <w:t>1</w:t>
      </w:r>
      <w:r w:rsidRPr="00FF304D">
        <w:rPr>
          <w:rFonts w:ascii="Calibri" w:hAnsi="Calibri" w:cs="Calibri"/>
          <w:b/>
          <w:bCs/>
          <w:sz w:val="20"/>
          <w:szCs w:val="20"/>
        </w:rPr>
        <w:t>.</w:t>
      </w:r>
      <w:r w:rsidRPr="00FF304D">
        <w:rPr>
          <w:rFonts w:ascii="Calibri" w:hAnsi="Calibri" w:cs="Calibri"/>
          <w:sz w:val="20"/>
          <w:szCs w:val="20"/>
        </w:rPr>
        <w:tab/>
      </w:r>
      <w:r w:rsidR="00A614B0" w:rsidRPr="00FF304D">
        <w:rPr>
          <w:rFonts w:ascii="Calibri" w:hAnsi="Calibri" w:cs="Calibri"/>
          <w:sz w:val="20"/>
          <w:szCs w:val="20"/>
        </w:rPr>
        <w:t xml:space="preserve">Zhotovitel </w:t>
      </w:r>
      <w:r w:rsidRPr="00FF304D">
        <w:rPr>
          <w:rFonts w:ascii="Calibri" w:hAnsi="Calibri" w:cs="Calibri"/>
          <w:sz w:val="20"/>
          <w:szCs w:val="20"/>
        </w:rPr>
        <w:t>je povinen minimálně do konce roku 20</w:t>
      </w:r>
      <w:r w:rsidR="007F1B69" w:rsidRPr="00FF304D">
        <w:rPr>
          <w:rFonts w:ascii="Calibri" w:hAnsi="Calibri" w:cs="Calibri"/>
          <w:sz w:val="20"/>
          <w:szCs w:val="20"/>
        </w:rPr>
        <w:t>35</w:t>
      </w:r>
      <w:r w:rsidRPr="00FF304D">
        <w:rPr>
          <w:rFonts w:ascii="Calibri" w:hAnsi="Calibri" w:cs="Calibri"/>
          <w:sz w:val="20"/>
          <w:szCs w:val="20"/>
        </w:rPr>
        <w:t xml:space="preserve"> poskytovat</w:t>
      </w:r>
      <w:r w:rsidRPr="00D02C5C">
        <w:rPr>
          <w:rFonts w:ascii="Calibri" w:hAnsi="Calibri" w:cs="Calibri"/>
          <w:sz w:val="20"/>
          <w:szCs w:val="20"/>
        </w:rPr>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w:t>
      </w:r>
      <w:r w:rsidR="00A2198D">
        <w:rPr>
          <w:rFonts w:ascii="Calibri" w:hAnsi="Calibri" w:cs="Calibri"/>
          <w:sz w:val="20"/>
          <w:szCs w:val="20"/>
        </w:rPr>
        <w:t xml:space="preserve">, </w:t>
      </w:r>
      <w:r w:rsidRPr="00D02C5C">
        <w:rPr>
          <w:rFonts w:ascii="Calibri" w:hAnsi="Calibri" w:cs="Calibri"/>
          <w:sz w:val="20"/>
          <w:szCs w:val="20"/>
        </w:rPr>
        <w:t>dalších oprávněných orgánů státní správy) a</w:t>
      </w:r>
      <w:r w:rsidR="00A2198D">
        <w:rPr>
          <w:rFonts w:ascii="Calibri" w:hAnsi="Calibri" w:cs="Calibri"/>
          <w:sz w:val="20"/>
          <w:szCs w:val="20"/>
        </w:rPr>
        <w:t xml:space="preserve"> </w:t>
      </w:r>
      <w:r w:rsidR="00A2198D" w:rsidRPr="00A2198D">
        <w:rPr>
          <w:rFonts w:ascii="Calibri" w:hAnsi="Calibri" w:cs="Calibri"/>
          <w:sz w:val="20"/>
          <w:szCs w:val="20"/>
        </w:rPr>
        <w:t>spolupůsobit při výkonu fin. kontroly dle z.č. 320/2001 Sb.</w:t>
      </w:r>
      <w:r w:rsidR="008D7F1C">
        <w:rPr>
          <w:rFonts w:ascii="Calibri" w:hAnsi="Calibri" w:cs="Calibri"/>
          <w:sz w:val="20"/>
          <w:szCs w:val="20"/>
        </w:rPr>
        <w:t xml:space="preserve"> </w:t>
      </w:r>
      <w:r w:rsidR="00A2198D" w:rsidRPr="00A2198D">
        <w:rPr>
          <w:rFonts w:ascii="Calibri" w:hAnsi="Calibri" w:cs="Calibri"/>
          <w:sz w:val="20"/>
          <w:szCs w:val="20"/>
        </w:rPr>
        <w:t>Dále</w:t>
      </w:r>
      <w:r w:rsidRPr="00D02C5C">
        <w:rPr>
          <w:rFonts w:ascii="Calibri" w:hAnsi="Calibri" w:cs="Calibri"/>
          <w:sz w:val="20"/>
          <w:szCs w:val="20"/>
        </w:rPr>
        <w:t xml:space="preserve"> je povinen vytvořit výše uvedeným osobám podmínky k provedení kontroly vztahující se k realizaci projektu a poskytnout jim při provádění kontroly součinnost.</w:t>
      </w:r>
    </w:p>
    <w:p w14:paraId="44EF29E1" w14:textId="77777777" w:rsidR="001207AF" w:rsidRDefault="001207AF">
      <w:pPr>
        <w:jc w:val="both"/>
        <w:rPr>
          <w:rFonts w:ascii="Calibri" w:hAnsi="Calibri"/>
          <w:sz w:val="20"/>
          <w:szCs w:val="20"/>
          <w:highlight w:val="yellow"/>
        </w:rPr>
      </w:pPr>
    </w:p>
    <w:p w14:paraId="262679F3" w14:textId="77777777" w:rsidR="006C0786" w:rsidRDefault="006C0786">
      <w:pPr>
        <w:jc w:val="center"/>
        <w:rPr>
          <w:rFonts w:ascii="Calibri" w:hAnsi="Calibri"/>
          <w:b/>
          <w:sz w:val="20"/>
          <w:szCs w:val="20"/>
        </w:rPr>
      </w:pPr>
      <w:r>
        <w:rPr>
          <w:rFonts w:ascii="Calibri" w:hAnsi="Calibri"/>
          <w:b/>
          <w:sz w:val="20"/>
          <w:szCs w:val="20"/>
        </w:rPr>
        <w:t>XV.</w:t>
      </w:r>
    </w:p>
    <w:p w14:paraId="2D21379F" w14:textId="77777777" w:rsidR="006C0786" w:rsidRDefault="006C0786">
      <w:pPr>
        <w:jc w:val="center"/>
        <w:rPr>
          <w:rFonts w:ascii="Calibri" w:hAnsi="Calibri"/>
          <w:b/>
          <w:sz w:val="20"/>
          <w:szCs w:val="20"/>
        </w:rPr>
      </w:pPr>
      <w:r>
        <w:rPr>
          <w:rFonts w:ascii="Calibri" w:hAnsi="Calibri"/>
          <w:b/>
          <w:sz w:val="20"/>
          <w:szCs w:val="20"/>
        </w:rPr>
        <w:t>Autorská práva</w:t>
      </w:r>
    </w:p>
    <w:p w14:paraId="6E5F8827" w14:textId="77777777" w:rsidR="00573D2F"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Ochrana autorských práv se řídí platným zněním zákona č. 121/2000 Sb., o právu autorském, o právech souvisejících s právem autorským, a o změně některých zákonů, ve znění pozdějších předpisů (dále v textu pouze jako „autorský zákon“) a veškerými meziná</w:t>
      </w:r>
      <w:r>
        <w:rPr>
          <w:rFonts w:ascii="Calibri" w:hAnsi="Calibri"/>
          <w:sz w:val="20"/>
          <w:szCs w:val="20"/>
        </w:rPr>
        <w:softHyphen/>
        <w:t>rodními dohodami o ochraně práv k duševnímu vlastnictví, které jsou součástí českého práv</w:t>
      </w:r>
      <w:r>
        <w:rPr>
          <w:rFonts w:ascii="Calibri" w:hAnsi="Calibri"/>
          <w:sz w:val="20"/>
          <w:szCs w:val="20"/>
        </w:rPr>
        <w:softHyphen/>
        <w:t xml:space="preserve">ního řádu. </w:t>
      </w:r>
    </w:p>
    <w:p w14:paraId="61F7459D"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 xml:space="preserve"> </w:t>
      </w:r>
      <w:r>
        <w:rPr>
          <w:rFonts w:ascii="Calibri" w:hAnsi="Calibri"/>
          <w:sz w:val="20"/>
          <w:szCs w:val="20"/>
        </w:rPr>
        <w:tab/>
        <w:t xml:space="preserve">Zhotovitel prohlašuje a ujišťuje objednatele, že je na základě svého autorství či na základě právního vztahu s autorem, resp. autory, </w:t>
      </w:r>
      <w:r w:rsidR="00564940">
        <w:rPr>
          <w:rFonts w:ascii="Calibri" w:hAnsi="Calibri"/>
          <w:sz w:val="20"/>
          <w:szCs w:val="20"/>
        </w:rPr>
        <w:t>děl vztahujících se k částem A</w:t>
      </w:r>
      <w:r w:rsidR="00A142D9">
        <w:rPr>
          <w:rFonts w:ascii="Calibri" w:hAnsi="Calibri"/>
          <w:sz w:val="20"/>
          <w:szCs w:val="20"/>
        </w:rPr>
        <w:t xml:space="preserve"> a</w:t>
      </w:r>
      <w:r>
        <w:rPr>
          <w:rFonts w:ascii="Calibri" w:hAnsi="Calibri"/>
          <w:sz w:val="20"/>
          <w:szCs w:val="20"/>
        </w:rPr>
        <w:t xml:space="preserve"> B díla oprávněn vykonávat svým jménem a na svůj účet veškerá majetková práva autorská k výsledkům tvůrčí činnosti zhotovitele dle této smlouvy včetně hmotného zachycení výsledků činností zhotovitele na základě této smlouvy, zejména je oprávněn všechny tyto části plnění jako autorské dílo anebo jiný předmět práv duševního vlastnictví užít ke všem známým způsobům užití a udělit objednateli jako nabyvateli oprávnění k výkonu tohoto práva v souladu s podmínkami této smlouvy.</w:t>
      </w:r>
    </w:p>
    <w:p w14:paraId="66368534" w14:textId="0B481984"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 xml:space="preserve">Zhotovitel poskytuje objednateli výhradní a místně a co do rozsahu neomezené oprávnění k výkonu práva dílo stejně jako kteroukoli část díla (tj. jakýkoli výsledek tvůrčí činnosti dle této smlouvy včetně hmotného zachycení výsledků činnosti zhotovitele ke splnění předmětu této smlouvy) užít (licenci), </w:t>
      </w:r>
      <w:r w:rsidR="00513A01">
        <w:rPr>
          <w:rFonts w:ascii="Calibri" w:hAnsi="Calibri"/>
          <w:sz w:val="20"/>
          <w:szCs w:val="20"/>
        </w:rPr>
        <w:t xml:space="preserve">a </w:t>
      </w:r>
      <w:r>
        <w:rPr>
          <w:rFonts w:ascii="Calibri" w:hAnsi="Calibri"/>
          <w:sz w:val="20"/>
          <w:szCs w:val="20"/>
        </w:rPr>
        <w:t>to v neomezeném rozsahu a ke všem známým způsobům užití, zejména pro zpracování kterékoli jiné fáze (stupně) projektové dokumentace stavby a stavbu samotnou. Smluvní strany ujednávají, že licenci zhotovitel poskytuje objednateli bezúplatně, to rovněž z důvodu, že úhradou ceny díla jsou veškeré finanční nároky zhotovitele vůči objednateli vyrovnány. Na základě této smlouvy je tak objednatel zejména oprávněn dílo a</w:t>
      </w:r>
      <w:r w:rsidR="00F52A58">
        <w:rPr>
          <w:rFonts w:ascii="Calibri" w:hAnsi="Calibri"/>
          <w:sz w:val="20"/>
          <w:szCs w:val="20"/>
        </w:rPr>
        <w:t>/nebo</w:t>
      </w:r>
      <w:r>
        <w:rPr>
          <w:rFonts w:ascii="Calibri" w:hAnsi="Calibri"/>
          <w:sz w:val="20"/>
          <w:szCs w:val="20"/>
        </w:rPr>
        <w:t xml:space="preserve"> kteroukoli jeho část dále nerušeně zpracovávat, upravovat, rozmnožovat a rozšiřovat. </w:t>
      </w:r>
      <w:r w:rsidR="000C5EC2">
        <w:rPr>
          <w:rFonts w:ascii="Calibri" w:hAnsi="Calibri"/>
          <w:sz w:val="20"/>
          <w:szCs w:val="20"/>
        </w:rPr>
        <w:t xml:space="preserve">Smluvní strany dále </w:t>
      </w:r>
      <w:r w:rsidR="00513A01">
        <w:rPr>
          <w:rFonts w:ascii="Calibri" w:hAnsi="Calibri"/>
          <w:sz w:val="20"/>
          <w:szCs w:val="20"/>
        </w:rPr>
        <w:t>ujednávají</w:t>
      </w:r>
      <w:r w:rsidR="000C5EC2">
        <w:rPr>
          <w:rFonts w:ascii="Calibri" w:hAnsi="Calibri"/>
          <w:sz w:val="20"/>
          <w:szCs w:val="20"/>
        </w:rPr>
        <w:t xml:space="preserve">, že licence </w:t>
      </w:r>
      <w:r w:rsidR="000C5EC2" w:rsidRPr="000C5EC2">
        <w:rPr>
          <w:rFonts w:ascii="Calibri" w:hAnsi="Calibri"/>
          <w:sz w:val="20"/>
          <w:szCs w:val="20"/>
        </w:rPr>
        <w:t xml:space="preserve">bude opravňovat jakoukoli osobu, která bude řádným vlastníkem nebo uživatelem příslušné části </w:t>
      </w:r>
      <w:r w:rsidR="000C5EC2">
        <w:rPr>
          <w:rFonts w:ascii="Calibri" w:hAnsi="Calibri"/>
          <w:sz w:val="20"/>
          <w:szCs w:val="20"/>
        </w:rPr>
        <w:t>s</w:t>
      </w:r>
      <w:r w:rsidR="000C5EC2" w:rsidRPr="000C5EC2">
        <w:rPr>
          <w:rFonts w:ascii="Calibri" w:hAnsi="Calibri"/>
          <w:sz w:val="20"/>
          <w:szCs w:val="20"/>
        </w:rPr>
        <w:t>tavby, vytvářet kopie</w:t>
      </w:r>
      <w:r w:rsidR="004276B8">
        <w:rPr>
          <w:rFonts w:ascii="Calibri" w:hAnsi="Calibri"/>
          <w:sz w:val="20"/>
          <w:szCs w:val="20"/>
        </w:rPr>
        <w:t xml:space="preserve"> díla nebo jeho částí</w:t>
      </w:r>
      <w:r w:rsidR="000C5EC2" w:rsidRPr="000C5EC2">
        <w:rPr>
          <w:rFonts w:ascii="Calibri" w:hAnsi="Calibri"/>
          <w:sz w:val="20"/>
          <w:szCs w:val="20"/>
        </w:rPr>
        <w:t xml:space="preserve">, využívat a zpřístupnit dalším osobám autorská díla za účelem dokončení, provozování, užívání, údržby, změn, úprav, oprav a demolice </w:t>
      </w:r>
      <w:r w:rsidR="000C5EC2">
        <w:rPr>
          <w:rFonts w:ascii="Calibri" w:hAnsi="Calibri"/>
          <w:sz w:val="20"/>
          <w:szCs w:val="20"/>
        </w:rPr>
        <w:t>stav</w:t>
      </w:r>
      <w:r w:rsidR="000C5EC2" w:rsidRPr="000C5EC2">
        <w:rPr>
          <w:rFonts w:ascii="Calibri" w:hAnsi="Calibri"/>
          <w:sz w:val="20"/>
          <w:szCs w:val="20"/>
        </w:rPr>
        <w:t>by nebo jejích jednotlivých částí</w:t>
      </w:r>
      <w:r w:rsidR="00513A01">
        <w:rPr>
          <w:rFonts w:ascii="Calibri" w:hAnsi="Calibri"/>
          <w:sz w:val="20"/>
          <w:szCs w:val="20"/>
        </w:rPr>
        <w:t>.</w:t>
      </w:r>
    </w:p>
    <w:p w14:paraId="54A10EAE"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Licence dle této smlouvy se poskytuje objednateli na celou dobu trvání majetkových práv k výsledkům tvůrčí činnosti zhotovitele dle této smlouvy včetně hmotného zachycení výsledků činnosti zhotovitele ke splnění předmětu této smlouvy. Licenci udělenou mu na základě této smlouvy objednatel přijímá. </w:t>
      </w:r>
    </w:p>
    <w:p w14:paraId="41BD0D8A"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Smluvní strany dále ujednávají, že objednatel může způsobem a za podmínek dle svého uvážení svá oprávnění tvořící součást licence zcela nebo z části poskytnout nebo postoupit třetí osobě</w:t>
      </w:r>
      <w:r w:rsidR="00F52A58">
        <w:rPr>
          <w:rFonts w:ascii="Calibri" w:hAnsi="Calibri"/>
          <w:sz w:val="20"/>
          <w:szCs w:val="20"/>
        </w:rPr>
        <w:t>, a to i bezúplatně</w:t>
      </w:r>
      <w:r>
        <w:rPr>
          <w:rFonts w:ascii="Calibri" w:hAnsi="Calibri"/>
          <w:sz w:val="20"/>
          <w:szCs w:val="20"/>
        </w:rPr>
        <w:t>.</w:t>
      </w:r>
    </w:p>
    <w:p w14:paraId="0CBD494B"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Osobnostní práva autorská nejsou ujednáními smlouvy dotčena.</w:t>
      </w:r>
    </w:p>
    <w:p w14:paraId="54B173C6" w14:textId="2F101068" w:rsidR="00A55FE0" w:rsidRPr="000C5EC2" w:rsidRDefault="006C0786" w:rsidP="00FF304D">
      <w:pPr>
        <w:pStyle w:val="Nadpis7"/>
        <w:numPr>
          <w:ilvl w:val="0"/>
          <w:numId w:val="6"/>
        </w:numPr>
        <w:tabs>
          <w:tab w:val="left" w:pos="709"/>
        </w:tabs>
        <w:spacing w:before="0" w:after="0"/>
        <w:ind w:left="0" w:firstLine="0"/>
        <w:jc w:val="both"/>
        <w:rPr>
          <w:rFonts w:ascii="Calibri" w:hAnsi="Calibri"/>
          <w:sz w:val="20"/>
          <w:szCs w:val="20"/>
        </w:rPr>
      </w:pPr>
      <w:r w:rsidRPr="000C5EC2">
        <w:rPr>
          <w:rFonts w:ascii="Calibri" w:hAnsi="Calibri"/>
          <w:sz w:val="20"/>
          <w:szCs w:val="20"/>
        </w:rPr>
        <w:t>Práva z licence poskytnut</w:t>
      </w:r>
      <w:r w:rsidR="00607E47">
        <w:rPr>
          <w:rFonts w:ascii="Calibri" w:hAnsi="Calibri"/>
          <w:sz w:val="20"/>
          <w:szCs w:val="20"/>
        </w:rPr>
        <w:t>á</w:t>
      </w:r>
      <w:r w:rsidRPr="000C5EC2">
        <w:rPr>
          <w:rFonts w:ascii="Calibri" w:hAnsi="Calibri"/>
          <w:sz w:val="20"/>
          <w:szCs w:val="20"/>
        </w:rPr>
        <w:t xml:space="preserve"> touto smlouvou přecházejí při zániku objednatele na jeho právního nástupce.</w:t>
      </w:r>
      <w:r w:rsidR="000C5EC2">
        <w:t xml:space="preserve"> </w:t>
      </w:r>
      <w:r w:rsidR="000C5EC2" w:rsidRPr="000C5EC2">
        <w:rPr>
          <w:rFonts w:ascii="Calibri" w:hAnsi="Calibri"/>
          <w:sz w:val="20"/>
          <w:szCs w:val="20"/>
        </w:rPr>
        <w:t xml:space="preserve">Smluvní strany prohlašují, že Objednatel není povinen k výkonu práv z licence dle této Smlouvy. </w:t>
      </w:r>
      <w:r w:rsidR="00A55FE0" w:rsidRPr="000C5EC2">
        <w:rPr>
          <w:rFonts w:ascii="Calibri" w:hAnsi="Calibri"/>
          <w:sz w:val="20"/>
          <w:szCs w:val="20"/>
        </w:rPr>
        <w:t>Smluvní strany se dohodly na vyloučení ustanovení §§ 2364, 2377 a 2378 a</w:t>
      </w:r>
      <w:r w:rsidR="00700E18">
        <w:rPr>
          <w:rFonts w:ascii="Calibri" w:hAnsi="Calibri"/>
          <w:sz w:val="20"/>
          <w:szCs w:val="20"/>
        </w:rPr>
        <w:t>ž 2382</w:t>
      </w:r>
      <w:r w:rsidR="00A55FE0" w:rsidRPr="000C5EC2">
        <w:rPr>
          <w:rFonts w:ascii="Calibri" w:hAnsi="Calibri"/>
          <w:sz w:val="20"/>
          <w:szCs w:val="20"/>
        </w:rPr>
        <w:t xml:space="preserve"> občanského zákoníku.</w:t>
      </w:r>
    </w:p>
    <w:p w14:paraId="36B34F3E" w14:textId="77777777" w:rsidR="001207AF" w:rsidRDefault="001207AF" w:rsidP="001207AF">
      <w:pPr>
        <w:rPr>
          <w:rFonts w:ascii="Calibri" w:hAnsi="Calibri"/>
          <w:b/>
          <w:sz w:val="20"/>
          <w:szCs w:val="20"/>
        </w:rPr>
      </w:pPr>
    </w:p>
    <w:p w14:paraId="17F3CEF9" w14:textId="77777777" w:rsidR="006C0786" w:rsidRDefault="006C0786">
      <w:pPr>
        <w:jc w:val="center"/>
        <w:rPr>
          <w:rFonts w:ascii="Calibri" w:hAnsi="Calibri"/>
          <w:b/>
          <w:sz w:val="20"/>
          <w:szCs w:val="20"/>
        </w:rPr>
      </w:pPr>
      <w:r>
        <w:rPr>
          <w:rFonts w:ascii="Calibri" w:hAnsi="Calibri"/>
          <w:b/>
          <w:sz w:val="20"/>
          <w:szCs w:val="20"/>
        </w:rPr>
        <w:t>XVI.</w:t>
      </w:r>
    </w:p>
    <w:p w14:paraId="7F57EAF0" w14:textId="77777777" w:rsidR="006C0786" w:rsidRDefault="006C0786">
      <w:pPr>
        <w:jc w:val="center"/>
        <w:rPr>
          <w:rFonts w:ascii="Calibri" w:hAnsi="Calibri"/>
          <w:b/>
          <w:sz w:val="20"/>
          <w:szCs w:val="20"/>
        </w:rPr>
      </w:pPr>
      <w:r>
        <w:rPr>
          <w:rFonts w:ascii="Calibri" w:hAnsi="Calibri"/>
          <w:b/>
          <w:sz w:val="20"/>
          <w:szCs w:val="20"/>
        </w:rPr>
        <w:t>Odstoupení od smlouvy ze strany zhotovitele</w:t>
      </w:r>
    </w:p>
    <w:p w14:paraId="6ADCFA23" w14:textId="41E1B777" w:rsidR="00447A58" w:rsidRDefault="006C0786" w:rsidP="0079589D">
      <w:pPr>
        <w:jc w:val="both"/>
        <w:rPr>
          <w:rFonts w:ascii="Calibri" w:hAnsi="Calibri"/>
          <w:sz w:val="20"/>
          <w:szCs w:val="20"/>
        </w:rPr>
      </w:pPr>
      <w:r>
        <w:rPr>
          <w:rFonts w:ascii="Calibri" w:hAnsi="Calibri"/>
          <w:b/>
          <w:sz w:val="20"/>
          <w:szCs w:val="20"/>
        </w:rPr>
        <w:t>1.</w:t>
      </w:r>
      <w:r>
        <w:rPr>
          <w:rFonts w:ascii="Calibri" w:hAnsi="Calibri"/>
          <w:sz w:val="20"/>
          <w:szCs w:val="20"/>
        </w:rPr>
        <w:tab/>
      </w:r>
      <w:r w:rsidR="0079589D" w:rsidRPr="0079589D">
        <w:rPr>
          <w:rFonts w:ascii="Calibri" w:hAnsi="Calibri"/>
          <w:sz w:val="20"/>
          <w:szCs w:val="20"/>
        </w:rPr>
        <w:t>Zhotovitel je oprávněn</w:t>
      </w:r>
      <w:r w:rsidR="002A1556">
        <w:rPr>
          <w:rFonts w:ascii="Calibri" w:hAnsi="Calibri"/>
          <w:sz w:val="20"/>
          <w:szCs w:val="20"/>
        </w:rPr>
        <w:t xml:space="preserve"> odstoupit od</w:t>
      </w:r>
      <w:r w:rsidR="0079589D" w:rsidRPr="0079589D">
        <w:rPr>
          <w:rFonts w:ascii="Calibri" w:hAnsi="Calibri"/>
          <w:sz w:val="20"/>
          <w:szCs w:val="20"/>
        </w:rPr>
        <w:t xml:space="preserve"> t</w:t>
      </w:r>
      <w:r w:rsidR="002A1556">
        <w:rPr>
          <w:rFonts w:ascii="Calibri" w:hAnsi="Calibri"/>
          <w:sz w:val="20"/>
          <w:szCs w:val="20"/>
        </w:rPr>
        <w:t>é</w:t>
      </w:r>
      <w:r w:rsidR="0079589D" w:rsidRPr="0079589D">
        <w:rPr>
          <w:rFonts w:ascii="Calibri" w:hAnsi="Calibri"/>
          <w:sz w:val="20"/>
          <w:szCs w:val="20"/>
        </w:rPr>
        <w:t xml:space="preserve">to </w:t>
      </w:r>
      <w:r w:rsidR="0079589D">
        <w:rPr>
          <w:rFonts w:ascii="Calibri" w:hAnsi="Calibri"/>
          <w:sz w:val="20"/>
          <w:szCs w:val="20"/>
        </w:rPr>
        <w:t>s</w:t>
      </w:r>
      <w:r w:rsidR="0079589D" w:rsidRPr="0079589D">
        <w:rPr>
          <w:rFonts w:ascii="Calibri" w:hAnsi="Calibri"/>
          <w:sz w:val="20"/>
          <w:szCs w:val="20"/>
        </w:rPr>
        <w:t>mlouv</w:t>
      </w:r>
      <w:r w:rsidR="002A1556">
        <w:rPr>
          <w:rFonts w:ascii="Calibri" w:hAnsi="Calibri"/>
          <w:sz w:val="20"/>
          <w:szCs w:val="20"/>
        </w:rPr>
        <w:t xml:space="preserve">y </w:t>
      </w:r>
      <w:r w:rsidR="0079589D">
        <w:rPr>
          <w:rFonts w:ascii="Calibri" w:hAnsi="Calibri"/>
          <w:sz w:val="20"/>
          <w:szCs w:val="20"/>
        </w:rPr>
        <w:t>pouze v případě</w:t>
      </w:r>
      <w:r w:rsidR="0079589D" w:rsidRPr="0079589D">
        <w:rPr>
          <w:rFonts w:ascii="Calibri" w:hAnsi="Calibri"/>
          <w:sz w:val="20"/>
          <w:szCs w:val="20"/>
        </w:rPr>
        <w:t xml:space="preserve">, je-li </w:t>
      </w:r>
      <w:r w:rsidR="0079589D">
        <w:rPr>
          <w:rFonts w:ascii="Calibri" w:hAnsi="Calibri"/>
          <w:sz w:val="20"/>
          <w:szCs w:val="20"/>
        </w:rPr>
        <w:t>o</w:t>
      </w:r>
      <w:r w:rsidR="0079589D" w:rsidRPr="0079589D">
        <w:rPr>
          <w:rFonts w:ascii="Calibri" w:hAnsi="Calibri"/>
          <w:sz w:val="20"/>
          <w:szCs w:val="20"/>
        </w:rPr>
        <w:t xml:space="preserve">bjednatel v prodlení s úhradou některé splátky </w:t>
      </w:r>
      <w:r w:rsidR="0079589D">
        <w:rPr>
          <w:rFonts w:ascii="Calibri" w:hAnsi="Calibri"/>
          <w:sz w:val="20"/>
          <w:szCs w:val="20"/>
        </w:rPr>
        <w:t>c</w:t>
      </w:r>
      <w:r w:rsidR="0079589D" w:rsidRPr="0079589D">
        <w:rPr>
          <w:rFonts w:ascii="Calibri" w:hAnsi="Calibri"/>
          <w:sz w:val="20"/>
          <w:szCs w:val="20"/>
        </w:rPr>
        <w:t xml:space="preserve">eny díla po dobu delší než třicet (30) dnů po doručení písemného upozornění </w:t>
      </w:r>
      <w:r w:rsidR="0079589D">
        <w:rPr>
          <w:rFonts w:ascii="Calibri" w:hAnsi="Calibri"/>
          <w:sz w:val="20"/>
          <w:szCs w:val="20"/>
        </w:rPr>
        <w:t>z</w:t>
      </w:r>
      <w:r w:rsidR="0079589D" w:rsidRPr="0079589D">
        <w:rPr>
          <w:rFonts w:ascii="Calibri" w:hAnsi="Calibri"/>
          <w:sz w:val="20"/>
          <w:szCs w:val="20"/>
        </w:rPr>
        <w:t xml:space="preserve">hotovitele na toto prodlení. Pro vyloučení pochybností se stanoví, že </w:t>
      </w:r>
      <w:r w:rsidR="0079589D">
        <w:rPr>
          <w:rFonts w:ascii="Calibri" w:hAnsi="Calibri"/>
          <w:sz w:val="20"/>
          <w:szCs w:val="20"/>
        </w:rPr>
        <w:t>o</w:t>
      </w:r>
      <w:r w:rsidR="0079589D" w:rsidRPr="0079589D">
        <w:rPr>
          <w:rFonts w:ascii="Calibri" w:hAnsi="Calibri"/>
          <w:sz w:val="20"/>
          <w:szCs w:val="20"/>
        </w:rPr>
        <w:t>bjednatel není v prodlení dle tohoto článku, pozdrží-li nebo zadrží-li platbu v souladu s podmínkami stanovenými touto Smlouvou.</w:t>
      </w:r>
    </w:p>
    <w:p w14:paraId="134D7096" w14:textId="77777777" w:rsidR="00B02E0E" w:rsidRDefault="00B02E0E" w:rsidP="0079589D">
      <w:pPr>
        <w:jc w:val="both"/>
        <w:rPr>
          <w:rFonts w:ascii="Calibri" w:hAnsi="Calibri"/>
          <w:b/>
          <w:sz w:val="20"/>
          <w:szCs w:val="20"/>
        </w:rPr>
      </w:pPr>
    </w:p>
    <w:p w14:paraId="3A7501C8" w14:textId="77777777" w:rsidR="004276B8" w:rsidRDefault="004276B8">
      <w:pPr>
        <w:jc w:val="center"/>
        <w:rPr>
          <w:rFonts w:ascii="Calibri" w:hAnsi="Calibri"/>
          <w:b/>
          <w:sz w:val="20"/>
          <w:szCs w:val="20"/>
        </w:rPr>
      </w:pPr>
    </w:p>
    <w:p w14:paraId="35D2333E" w14:textId="77777777" w:rsidR="006C0786" w:rsidRDefault="006C0786">
      <w:pPr>
        <w:jc w:val="center"/>
        <w:rPr>
          <w:rFonts w:ascii="Calibri" w:hAnsi="Calibri"/>
          <w:b/>
          <w:sz w:val="20"/>
          <w:szCs w:val="20"/>
        </w:rPr>
      </w:pPr>
      <w:r>
        <w:rPr>
          <w:rFonts w:ascii="Calibri" w:hAnsi="Calibri"/>
          <w:b/>
          <w:sz w:val="20"/>
          <w:szCs w:val="20"/>
        </w:rPr>
        <w:t>XVII.</w:t>
      </w:r>
    </w:p>
    <w:p w14:paraId="5C04A657" w14:textId="77777777" w:rsidR="006C0786" w:rsidRDefault="006C0786">
      <w:pPr>
        <w:jc w:val="center"/>
        <w:rPr>
          <w:rFonts w:ascii="Calibri" w:hAnsi="Calibri"/>
          <w:b/>
          <w:sz w:val="20"/>
          <w:szCs w:val="20"/>
        </w:rPr>
      </w:pPr>
      <w:r>
        <w:rPr>
          <w:rFonts w:ascii="Calibri" w:hAnsi="Calibri"/>
          <w:b/>
          <w:sz w:val="20"/>
          <w:szCs w:val="20"/>
        </w:rPr>
        <w:t>Odstoupení od smlouvy ze strany objednatele</w:t>
      </w:r>
    </w:p>
    <w:p w14:paraId="396E491F" w14:textId="77777777" w:rsidR="00A2198D"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Objednatel může odstoupit od této smlouvy z důvodů jejího porušení </w:t>
      </w:r>
      <w:r w:rsidR="004313C3">
        <w:rPr>
          <w:rFonts w:ascii="Calibri" w:hAnsi="Calibri"/>
          <w:sz w:val="20"/>
          <w:szCs w:val="20"/>
        </w:rPr>
        <w:t xml:space="preserve">zhotovitelem </w:t>
      </w:r>
      <w:r>
        <w:rPr>
          <w:rFonts w:ascii="Calibri" w:hAnsi="Calibri"/>
          <w:sz w:val="20"/>
          <w:szCs w:val="20"/>
        </w:rPr>
        <w:t xml:space="preserve">dle občanského </w:t>
      </w:r>
      <w:r w:rsidR="00A2198D">
        <w:rPr>
          <w:rFonts w:ascii="Calibri" w:hAnsi="Calibri"/>
          <w:sz w:val="20"/>
          <w:szCs w:val="20"/>
        </w:rPr>
        <w:t xml:space="preserve"> </w:t>
      </w:r>
    </w:p>
    <w:p w14:paraId="56F80B38" w14:textId="32D69276" w:rsidR="006C0786" w:rsidRDefault="00A2198D">
      <w:pPr>
        <w:jc w:val="both"/>
        <w:rPr>
          <w:rFonts w:ascii="Calibri" w:hAnsi="Calibri"/>
          <w:sz w:val="20"/>
          <w:szCs w:val="20"/>
        </w:rPr>
      </w:pPr>
      <w:r>
        <w:rPr>
          <w:rFonts w:ascii="Calibri" w:hAnsi="Calibri"/>
          <w:sz w:val="20"/>
          <w:szCs w:val="20"/>
        </w:rPr>
        <w:t xml:space="preserve">               </w:t>
      </w:r>
      <w:r w:rsidR="006C0786">
        <w:rPr>
          <w:rFonts w:ascii="Calibri" w:hAnsi="Calibri"/>
          <w:sz w:val="20"/>
          <w:szCs w:val="20"/>
        </w:rPr>
        <w:t xml:space="preserve">zákoníku a dále </w:t>
      </w:r>
      <w:r w:rsidR="009A0648">
        <w:rPr>
          <w:rFonts w:ascii="Calibri" w:hAnsi="Calibri"/>
          <w:sz w:val="20"/>
          <w:szCs w:val="20"/>
        </w:rPr>
        <w:t xml:space="preserve">(vyjma ostatních případů uvedených ve smlouvě) zejména </w:t>
      </w:r>
      <w:r w:rsidR="006C0786">
        <w:rPr>
          <w:rFonts w:ascii="Calibri" w:hAnsi="Calibri"/>
          <w:sz w:val="20"/>
          <w:szCs w:val="20"/>
        </w:rPr>
        <w:t>pokud:</w:t>
      </w:r>
    </w:p>
    <w:p w14:paraId="04D33ED6" w14:textId="77777777" w:rsidR="006C0786" w:rsidRDefault="006C0786">
      <w:pPr>
        <w:numPr>
          <w:ilvl w:val="0"/>
          <w:numId w:val="2"/>
        </w:numPr>
        <w:jc w:val="both"/>
        <w:rPr>
          <w:rFonts w:ascii="Calibri" w:hAnsi="Calibri"/>
          <w:sz w:val="20"/>
          <w:szCs w:val="20"/>
        </w:rPr>
      </w:pPr>
      <w:r>
        <w:rPr>
          <w:rFonts w:ascii="Calibri" w:hAnsi="Calibri"/>
          <w:sz w:val="20"/>
          <w:szCs w:val="20"/>
        </w:rPr>
        <w:t>bylo proti zhotoviteli zahájeno insolvenční řízení, na majetek zhotovitele byl prohlášen konkurz, či zhotovitel vstoupil do likvidace,</w:t>
      </w:r>
    </w:p>
    <w:p w14:paraId="371E42E7" w14:textId="77777777" w:rsidR="006C0786" w:rsidRDefault="006C0786">
      <w:pPr>
        <w:numPr>
          <w:ilvl w:val="0"/>
          <w:numId w:val="2"/>
        </w:numPr>
        <w:jc w:val="both"/>
        <w:rPr>
          <w:rFonts w:ascii="Calibri" w:hAnsi="Calibri"/>
          <w:sz w:val="20"/>
          <w:szCs w:val="20"/>
        </w:rPr>
      </w:pPr>
      <w:r>
        <w:rPr>
          <w:rFonts w:ascii="Calibri" w:hAnsi="Calibri"/>
          <w:sz w:val="20"/>
          <w:szCs w:val="20"/>
        </w:rPr>
        <w:t>ocitne-li se zhotovitel v prodlení se splněním kteréhokoli svého závazku ze smlouvy nebo z přijatého harmonogramu jeho prací po dobu delší než třicet (30) kalendářních dnů. Jestliže se prodlení zhotovitele týká jen části jeho závazku, je objednatel oprávněn odstoupit od smlouvy i pouze ohledně plnění, které se týká této části závazku,</w:t>
      </w:r>
    </w:p>
    <w:p w14:paraId="1EF96360" w14:textId="77777777" w:rsidR="006C0786" w:rsidRDefault="006C0786">
      <w:pPr>
        <w:numPr>
          <w:ilvl w:val="0"/>
          <w:numId w:val="2"/>
        </w:numPr>
        <w:jc w:val="both"/>
        <w:rPr>
          <w:rFonts w:ascii="Calibri" w:hAnsi="Calibri"/>
          <w:sz w:val="20"/>
          <w:szCs w:val="20"/>
        </w:rPr>
      </w:pPr>
      <w:r>
        <w:rPr>
          <w:rFonts w:ascii="Calibri" w:hAnsi="Calibri"/>
          <w:sz w:val="20"/>
          <w:szCs w:val="20"/>
        </w:rPr>
        <w:t>zhotovitel neodstraní v průběhu plnění závazku vady svých prací, na které byl písemně upozorněn, ve lhůtě v písemném upozornění uvedené, což se hodnotí pro tento případ jako podstatné porušení jeho smluvních povinností,</w:t>
      </w:r>
    </w:p>
    <w:p w14:paraId="606609FA" w14:textId="2DD5F61D" w:rsidR="006C0786" w:rsidRPr="00573D2F" w:rsidRDefault="006C0786">
      <w:pPr>
        <w:numPr>
          <w:ilvl w:val="0"/>
          <w:numId w:val="2"/>
        </w:numPr>
        <w:jc w:val="both"/>
        <w:rPr>
          <w:rFonts w:ascii="Calibri" w:hAnsi="Calibri"/>
          <w:b/>
          <w:sz w:val="20"/>
          <w:szCs w:val="20"/>
        </w:rPr>
      </w:pPr>
      <w:r>
        <w:rPr>
          <w:rFonts w:ascii="Calibri" w:hAnsi="Calibri"/>
          <w:sz w:val="20"/>
          <w:szCs w:val="20"/>
        </w:rPr>
        <w:t xml:space="preserve">zhotovitel přes písemné upozornění provádí </w:t>
      </w:r>
      <w:r w:rsidR="000421D7">
        <w:rPr>
          <w:rFonts w:ascii="Calibri" w:hAnsi="Calibri"/>
          <w:sz w:val="20"/>
          <w:szCs w:val="20"/>
        </w:rPr>
        <w:t>dílo</w:t>
      </w:r>
      <w:r>
        <w:rPr>
          <w:rFonts w:ascii="Calibri" w:hAnsi="Calibri"/>
          <w:sz w:val="20"/>
          <w:szCs w:val="20"/>
        </w:rPr>
        <w:t xml:space="preserve"> neodborně nebo v rozporu s Podklady nebo používá ke splnění svého závazku závadných, případně jiných než schválených postupů a/nebo technik, což se hodnotí pro tento případ jako podstatné porušení jeho smluvních povinností.</w:t>
      </w:r>
    </w:p>
    <w:p w14:paraId="4599AD30" w14:textId="77777777" w:rsidR="009C6429" w:rsidRDefault="009C6429" w:rsidP="00C44976">
      <w:pPr>
        <w:jc w:val="both"/>
        <w:rPr>
          <w:rFonts w:ascii="Calibri" w:hAnsi="Calibri"/>
          <w:b/>
          <w:sz w:val="20"/>
          <w:szCs w:val="20"/>
        </w:rPr>
      </w:pPr>
    </w:p>
    <w:p w14:paraId="3395DD76" w14:textId="77777777" w:rsidR="001207AF" w:rsidRDefault="00EC6AB5" w:rsidP="00EC6AB5">
      <w:pPr>
        <w:jc w:val="center"/>
        <w:rPr>
          <w:rFonts w:ascii="Calibri" w:hAnsi="Calibri"/>
          <w:b/>
          <w:sz w:val="20"/>
          <w:szCs w:val="20"/>
        </w:rPr>
      </w:pPr>
      <w:r>
        <w:rPr>
          <w:rFonts w:ascii="Calibri" w:hAnsi="Calibri"/>
          <w:b/>
          <w:sz w:val="20"/>
          <w:szCs w:val="20"/>
        </w:rPr>
        <w:t>XVIII.</w:t>
      </w:r>
    </w:p>
    <w:p w14:paraId="175DB53C" w14:textId="77777777" w:rsidR="00EC6AB5" w:rsidRDefault="00EC6AB5" w:rsidP="00EC6AB5">
      <w:pPr>
        <w:jc w:val="center"/>
        <w:rPr>
          <w:rFonts w:ascii="Calibri" w:hAnsi="Calibri"/>
          <w:b/>
          <w:sz w:val="20"/>
          <w:szCs w:val="20"/>
        </w:rPr>
      </w:pPr>
      <w:r>
        <w:rPr>
          <w:rFonts w:ascii="Calibri" w:hAnsi="Calibri"/>
          <w:b/>
          <w:sz w:val="20"/>
          <w:szCs w:val="20"/>
        </w:rPr>
        <w:t>Ochrana osobních údajů</w:t>
      </w:r>
    </w:p>
    <w:p w14:paraId="00FE8F93" w14:textId="77777777" w:rsidR="00EC6AB5" w:rsidRDefault="00EC6AB5" w:rsidP="001F3B09">
      <w:pPr>
        <w:numPr>
          <w:ilvl w:val="0"/>
          <w:numId w:val="38"/>
        </w:numPr>
        <w:ind w:left="0" w:firstLine="0"/>
        <w:jc w:val="both"/>
        <w:rPr>
          <w:rFonts w:ascii="Calibri" w:hAnsi="Calibri"/>
          <w:bCs/>
          <w:sz w:val="20"/>
          <w:szCs w:val="20"/>
        </w:rPr>
      </w:pPr>
      <w:r w:rsidRPr="00EC6AB5">
        <w:rPr>
          <w:rFonts w:ascii="Calibri" w:hAnsi="Calibri"/>
          <w:bCs/>
          <w:sz w:val="20"/>
          <w:szCs w:val="20"/>
        </w:rPr>
        <w:t>Smluvní strany se zavazují při realizaci této Smlouvy postupovat v souladu s požadavky nařízení Evropského parlamentu a Rady (EU) 2016/679 o ochraně fyzických osob v souvislosti se zpracováním osobních údajů a o volném pohybu těchto údajů a o zrušení směrnice 95/46/ES (obecné nařízení o ochraně osobních údajů) (GDPR), a dále jsou povinny dodržovat zákon č. 110/2019 Sb., o zpracování osobních údajů a o změně některých zákonů, ve znění pozdějších předpisů (ZPOÚ). Za neveřejné informace se považují vždy veškeré osobní údaje ve smyslu GDPR a ZPOÚ, ledaže je jich tř</w:t>
      </w:r>
      <w:r w:rsidR="00573D2F">
        <w:rPr>
          <w:rFonts w:ascii="Calibri" w:hAnsi="Calibri"/>
          <w:bCs/>
          <w:sz w:val="20"/>
          <w:szCs w:val="20"/>
        </w:rPr>
        <w:t xml:space="preserve">eba k plnění předmětu smlouvy. </w:t>
      </w:r>
    </w:p>
    <w:p w14:paraId="40D6A689" w14:textId="77777777" w:rsidR="00E66FF7" w:rsidRPr="00573D2F" w:rsidRDefault="00E66FF7" w:rsidP="001F3B09">
      <w:pPr>
        <w:ind w:left="1060"/>
        <w:jc w:val="both"/>
        <w:rPr>
          <w:rFonts w:ascii="Calibri" w:hAnsi="Calibri"/>
          <w:bCs/>
          <w:sz w:val="20"/>
          <w:szCs w:val="20"/>
        </w:rPr>
      </w:pPr>
    </w:p>
    <w:p w14:paraId="05BFAF17" w14:textId="77777777" w:rsidR="006C0786" w:rsidRDefault="006C0786">
      <w:pPr>
        <w:jc w:val="center"/>
        <w:rPr>
          <w:rFonts w:ascii="Calibri" w:hAnsi="Calibri"/>
          <w:b/>
          <w:sz w:val="20"/>
          <w:szCs w:val="20"/>
        </w:rPr>
      </w:pPr>
      <w:r>
        <w:rPr>
          <w:rFonts w:ascii="Calibri" w:hAnsi="Calibri"/>
          <w:b/>
          <w:sz w:val="20"/>
          <w:szCs w:val="20"/>
        </w:rPr>
        <w:t>X</w:t>
      </w:r>
      <w:r w:rsidR="00EC6AB5">
        <w:rPr>
          <w:rFonts w:ascii="Calibri" w:hAnsi="Calibri"/>
          <w:b/>
          <w:sz w:val="20"/>
          <w:szCs w:val="20"/>
        </w:rPr>
        <w:t>IX</w:t>
      </w:r>
      <w:r>
        <w:rPr>
          <w:rFonts w:ascii="Calibri" w:hAnsi="Calibri"/>
          <w:b/>
          <w:sz w:val="20"/>
          <w:szCs w:val="20"/>
        </w:rPr>
        <w:t>.</w:t>
      </w:r>
    </w:p>
    <w:p w14:paraId="25ACB1B7" w14:textId="77777777" w:rsidR="006C0786" w:rsidRDefault="006C0786">
      <w:pPr>
        <w:jc w:val="center"/>
        <w:rPr>
          <w:rFonts w:ascii="Calibri" w:hAnsi="Calibri"/>
          <w:b/>
          <w:sz w:val="20"/>
          <w:szCs w:val="20"/>
        </w:rPr>
      </w:pPr>
      <w:r>
        <w:rPr>
          <w:rFonts w:ascii="Calibri" w:hAnsi="Calibri"/>
          <w:b/>
          <w:sz w:val="20"/>
          <w:szCs w:val="20"/>
        </w:rPr>
        <w:t>Ostatní ujednání</w:t>
      </w:r>
    </w:p>
    <w:p w14:paraId="6D2A8156" w14:textId="77777777" w:rsidR="006C0786" w:rsidRDefault="006C0786">
      <w:pPr>
        <w:jc w:val="both"/>
        <w:rPr>
          <w:rFonts w:ascii="Calibri" w:hAnsi="Calibri"/>
          <w:sz w:val="20"/>
          <w:szCs w:val="20"/>
        </w:rPr>
      </w:pPr>
      <w:r>
        <w:rPr>
          <w:rFonts w:ascii="Calibri" w:hAnsi="Calibri"/>
          <w:b/>
          <w:sz w:val="20"/>
          <w:szCs w:val="20"/>
        </w:rPr>
        <w:t>1.</w:t>
      </w:r>
      <w:r>
        <w:rPr>
          <w:rFonts w:ascii="Calibri" w:hAnsi="Calibri"/>
          <w:b/>
          <w:sz w:val="20"/>
          <w:szCs w:val="20"/>
        </w:rPr>
        <w:tab/>
      </w:r>
      <w:r>
        <w:rPr>
          <w:rFonts w:ascii="Calibri" w:hAnsi="Calibri"/>
          <w:sz w:val="20"/>
          <w:szCs w:val="20"/>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12B0A181" w14:textId="77777777" w:rsidR="006C0786" w:rsidRDefault="006C0786">
      <w:pPr>
        <w:jc w:val="both"/>
        <w:rPr>
          <w:rFonts w:ascii="Calibri" w:hAnsi="Calibri"/>
          <w:sz w:val="20"/>
          <w:szCs w:val="20"/>
        </w:rPr>
      </w:pPr>
      <w:r>
        <w:rPr>
          <w:rFonts w:ascii="Calibri" w:hAnsi="Calibri"/>
          <w:b/>
          <w:sz w:val="20"/>
          <w:szCs w:val="20"/>
        </w:rPr>
        <w:t>2.</w:t>
      </w:r>
      <w:r>
        <w:rPr>
          <w:rFonts w:ascii="Calibri" w:hAnsi="Calibri"/>
          <w:b/>
          <w:sz w:val="20"/>
          <w:szCs w:val="20"/>
        </w:rPr>
        <w:tab/>
      </w:r>
      <w:r>
        <w:rPr>
          <w:rFonts w:ascii="Calibri" w:hAnsi="Calibri"/>
          <w:sz w:val="20"/>
          <w:szCs w:val="20"/>
        </w:rPr>
        <w:t>Jakékoli změny této smlouvy mohou být realizovány pouze dohodou smluvních stran formou písemných číslovaných a datovaných dodatků</w:t>
      </w:r>
      <w:r w:rsidR="00880A05">
        <w:rPr>
          <w:rFonts w:ascii="Calibri" w:hAnsi="Calibri"/>
          <w:sz w:val="20"/>
          <w:szCs w:val="20"/>
        </w:rPr>
        <w:t>, nestanoví-li smlouva jinak</w:t>
      </w:r>
      <w:r>
        <w:rPr>
          <w:rFonts w:ascii="Calibri" w:hAnsi="Calibri"/>
          <w:sz w:val="20"/>
          <w:szCs w:val="20"/>
        </w:rPr>
        <w:t xml:space="preserve">. </w:t>
      </w:r>
    </w:p>
    <w:p w14:paraId="1D307CA6" w14:textId="64084F45"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w:t>
      </w:r>
      <w:r w:rsidR="00EC4126">
        <w:rPr>
          <w:rFonts w:ascii="Calibri" w:hAnsi="Calibri"/>
          <w:sz w:val="20"/>
          <w:szCs w:val="20"/>
        </w:rPr>
        <w:t xml:space="preserve"> pověsti</w:t>
      </w:r>
      <w:r>
        <w:rPr>
          <w:rFonts w:ascii="Calibri" w:hAnsi="Calibri"/>
          <w:sz w:val="20"/>
          <w:szCs w:val="20"/>
        </w:rPr>
        <w:t>. Obě strany této smlouvy jsou povinny zachovávat mlčenlivost také o všech skutečnostech, jejichž vyzrazení třetí osobě bez předchozího souhlasu druhé smluvní strany by mohlo druhé smluvní straně, popřípadě třetí osobě s touto stranou jednající ve shodě, nebo jejich zaměstnancům, přivodit újmu</w:t>
      </w:r>
      <w:r w:rsidR="00C05991">
        <w:rPr>
          <w:rFonts w:ascii="Calibri" w:hAnsi="Calibri"/>
          <w:sz w:val="20"/>
          <w:szCs w:val="20"/>
        </w:rPr>
        <w:t xml:space="preserve">. Zhotovitel se zavazuje, že s údaji týkajícími se díla bude zacházet šetrně a zachovávat o nich mlčenlivost, ledaže by byl této povinnosti výslovně zproštěn objednatelem.  </w:t>
      </w:r>
      <w:r>
        <w:rPr>
          <w:rFonts w:ascii="Calibri" w:hAnsi="Calibri"/>
          <w:sz w:val="20"/>
          <w:szCs w:val="20"/>
        </w:rPr>
        <w:tab/>
      </w:r>
    </w:p>
    <w:p w14:paraId="682ABB47"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4A5F7DDD" w14:textId="77777777" w:rsidR="006C0786" w:rsidRDefault="006C0786">
      <w:pPr>
        <w:rPr>
          <w:rFonts w:ascii="Calibri" w:hAnsi="Calibri"/>
          <w:sz w:val="20"/>
          <w:szCs w:val="20"/>
        </w:rPr>
      </w:pPr>
      <w:r>
        <w:rPr>
          <w:rFonts w:ascii="Calibri" w:hAnsi="Calibri"/>
          <w:b/>
          <w:sz w:val="20"/>
          <w:szCs w:val="20"/>
        </w:rPr>
        <w:t>5.</w:t>
      </w:r>
      <w:r>
        <w:rPr>
          <w:rFonts w:ascii="Calibri" w:hAnsi="Calibri"/>
          <w:sz w:val="20"/>
          <w:szCs w:val="20"/>
        </w:rPr>
        <w:t xml:space="preserve"> </w:t>
      </w:r>
      <w:r>
        <w:rPr>
          <w:rFonts w:ascii="Calibri" w:hAnsi="Calibri"/>
          <w:sz w:val="20"/>
          <w:szCs w:val="20"/>
        </w:rPr>
        <w:tab/>
        <w:t>Smluvní strany tímto na sebe přebírají nebezpečí změny okolností a svými níže připojenými podpisy na této smlouvě převzetí nebezpečí změny okolností stvrzují a potvrzují.</w:t>
      </w:r>
    </w:p>
    <w:p w14:paraId="4C6C76C7"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Smluvní strany tímto souhlasně prohlašují, že v souvislosti s uzavřením této smlouvy mimo ta ujednání, která jsou výslovně uvedena v textu této smlouvy výše, mezi sebou neujednal</w:t>
      </w:r>
      <w:r w:rsidR="00337934">
        <w:rPr>
          <w:rFonts w:ascii="Calibri" w:hAnsi="Calibri"/>
          <w:sz w:val="20"/>
          <w:szCs w:val="20"/>
        </w:rPr>
        <w:t>y</w:t>
      </w:r>
      <w:r>
        <w:rPr>
          <w:rFonts w:ascii="Calibri" w:hAnsi="Calibri"/>
          <w:sz w:val="20"/>
          <w:szCs w:val="20"/>
        </w:rPr>
        <w:t xml:space="preserve">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 nejsou ani platná ani účinná.  </w:t>
      </w:r>
    </w:p>
    <w:p w14:paraId="781594EB" w14:textId="77777777" w:rsidR="009E6BB8" w:rsidRDefault="009E6BB8" w:rsidP="00476D9C">
      <w:pPr>
        <w:jc w:val="both"/>
        <w:rPr>
          <w:rFonts w:ascii="Calibri" w:hAnsi="Calibri"/>
          <w:sz w:val="20"/>
          <w:szCs w:val="20"/>
        </w:rPr>
      </w:pPr>
      <w:r w:rsidRPr="009E4E08">
        <w:rPr>
          <w:rFonts w:ascii="Calibri" w:hAnsi="Calibri"/>
          <w:b/>
          <w:sz w:val="20"/>
          <w:szCs w:val="20"/>
        </w:rPr>
        <w:t>7.</w:t>
      </w:r>
      <w:r>
        <w:rPr>
          <w:rFonts w:ascii="Calibri" w:hAnsi="Calibri"/>
          <w:sz w:val="20"/>
          <w:szCs w:val="20"/>
        </w:rPr>
        <w:tab/>
      </w:r>
      <w:r w:rsidRPr="009E6BB8">
        <w:rPr>
          <w:rFonts w:ascii="Calibri" w:hAnsi="Calibri"/>
          <w:sz w:val="20"/>
          <w:szCs w:val="20"/>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5 zákona o registru smluv, bude uveřejněn vložením do registru smluv coby informačního systému veřejné správy. Smluvní strany v dané souvislosti dále ujednávají, že uveřejnění dle předchozí věty zajistí </w:t>
      </w:r>
      <w:r>
        <w:rPr>
          <w:rFonts w:ascii="Calibri" w:hAnsi="Calibri"/>
          <w:sz w:val="20"/>
          <w:szCs w:val="20"/>
        </w:rPr>
        <w:t>objednatel</w:t>
      </w:r>
      <w:r w:rsidRPr="009E6BB8">
        <w:rPr>
          <w:rFonts w:ascii="Calibri" w:hAnsi="Calibri"/>
          <w:sz w:val="20"/>
          <w:szCs w:val="20"/>
        </w:rPr>
        <w:t xml:space="preserve">, a to do třiceti (30) dní ode dne uzavření této smlouvy.  </w:t>
      </w:r>
    </w:p>
    <w:p w14:paraId="6EFEF966" w14:textId="77777777" w:rsidR="006C0786" w:rsidRDefault="009E6BB8">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 xml:space="preserve">Smlouva byla vyhotovena ve čtyřech (4) stejnopisech s platností originálu, přičemž objednatel obdrží dvě (2) a zhotovitel dvě (2) vyhotovení. </w:t>
      </w:r>
    </w:p>
    <w:p w14:paraId="46B2ABF9" w14:textId="77777777" w:rsidR="00C44976" w:rsidRDefault="009E6BB8">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b/>
          <w:sz w:val="20"/>
          <w:szCs w:val="20"/>
        </w:rPr>
        <w:tab/>
      </w:r>
      <w:r w:rsidR="006C0786">
        <w:rPr>
          <w:rFonts w:ascii="Calibri" w:hAnsi="Calibri"/>
          <w:sz w:val="20"/>
          <w:szCs w:val="20"/>
        </w:rPr>
        <w:t xml:space="preserve">Smluvní strany tímto prohlašují, že se s obsahem smlouvy řádně seznámily, že smlouva je projevem jejich skutečné, vážné, svobodné a určité vůle prosté omylu, není uzavřena v tísni za nápadně nevýhodných podmínek, na důkaz čehož připojují své níže uvedené podpisy. </w:t>
      </w:r>
    </w:p>
    <w:p w14:paraId="4F7C5B47" w14:textId="77777777" w:rsidR="006B3958" w:rsidRDefault="009E6BB8" w:rsidP="00C44976">
      <w:pPr>
        <w:jc w:val="both"/>
        <w:rPr>
          <w:rFonts w:ascii="Calibri" w:hAnsi="Calibri"/>
          <w:sz w:val="20"/>
          <w:szCs w:val="20"/>
        </w:rPr>
      </w:pPr>
      <w:r>
        <w:rPr>
          <w:rFonts w:ascii="Calibri" w:hAnsi="Calibri"/>
          <w:b/>
          <w:sz w:val="20"/>
          <w:szCs w:val="20"/>
        </w:rPr>
        <w:t>10</w:t>
      </w:r>
      <w:r w:rsidR="00C44976" w:rsidRPr="00C44976">
        <w:rPr>
          <w:rFonts w:ascii="Calibri" w:hAnsi="Calibri"/>
          <w:b/>
          <w:sz w:val="20"/>
          <w:szCs w:val="20"/>
        </w:rPr>
        <w:t>.</w:t>
      </w:r>
      <w:r w:rsidR="00C44976">
        <w:rPr>
          <w:rFonts w:ascii="Calibri" w:hAnsi="Calibri"/>
          <w:sz w:val="20"/>
          <w:szCs w:val="20"/>
        </w:rPr>
        <w:t xml:space="preserve">          </w:t>
      </w:r>
      <w:r>
        <w:rPr>
          <w:rFonts w:ascii="Calibri" w:hAnsi="Calibri"/>
          <w:sz w:val="20"/>
          <w:szCs w:val="20"/>
        </w:rPr>
        <w:t>Tato s</w:t>
      </w:r>
      <w:r w:rsidRPr="009E6BB8">
        <w:rPr>
          <w:rFonts w:ascii="Calibri" w:hAnsi="Calibri"/>
          <w:sz w:val="20"/>
          <w:szCs w:val="20"/>
        </w:rPr>
        <w:t>mlouva nabývá platnosti dnem podpisu obou smluvních stran a účinnosti nabude až dnem, kdy dojde k</w:t>
      </w:r>
      <w:r w:rsidR="006B3958">
        <w:rPr>
          <w:rFonts w:ascii="Calibri" w:hAnsi="Calibri"/>
          <w:sz w:val="20"/>
          <w:szCs w:val="20"/>
        </w:rPr>
        <w:t> </w:t>
      </w:r>
      <w:r w:rsidRPr="009E6BB8">
        <w:rPr>
          <w:rFonts w:ascii="Calibri" w:hAnsi="Calibri"/>
          <w:sz w:val="20"/>
          <w:szCs w:val="20"/>
        </w:rPr>
        <w:t>uveřejnění</w:t>
      </w:r>
      <w:r w:rsidR="006B3958">
        <w:rPr>
          <w:rFonts w:ascii="Calibri" w:hAnsi="Calibri"/>
          <w:sz w:val="20"/>
          <w:szCs w:val="20"/>
        </w:rPr>
        <w:t xml:space="preserve"> této smlouvy</w:t>
      </w:r>
      <w:r w:rsidRPr="009E6BB8">
        <w:rPr>
          <w:rFonts w:ascii="Calibri" w:hAnsi="Calibri"/>
          <w:sz w:val="20"/>
          <w:szCs w:val="20"/>
        </w:rPr>
        <w:t xml:space="preserve"> prostřednictvím registru smluv dle zákona o registru smluv. </w:t>
      </w:r>
    </w:p>
    <w:p w14:paraId="70C69B3E" w14:textId="77777777" w:rsidR="00261D7A" w:rsidRDefault="00261D7A" w:rsidP="00C44976">
      <w:pPr>
        <w:jc w:val="both"/>
        <w:rPr>
          <w:rFonts w:ascii="Calibri" w:hAnsi="Calibri"/>
          <w:sz w:val="20"/>
          <w:szCs w:val="20"/>
        </w:rPr>
      </w:pPr>
    </w:p>
    <w:p w14:paraId="0E3E7B4F" w14:textId="77777777" w:rsidR="00573D2F" w:rsidRPr="00242BF6" w:rsidRDefault="001207AF" w:rsidP="00B80612">
      <w:pPr>
        <w:jc w:val="both"/>
        <w:rPr>
          <w:rFonts w:ascii="Calibri" w:hAnsi="Calibri"/>
          <w:sz w:val="20"/>
          <w:szCs w:val="20"/>
        </w:rPr>
      </w:pPr>
      <w:r w:rsidRPr="00242BF6">
        <w:rPr>
          <w:rFonts w:ascii="Calibri" w:hAnsi="Calibri"/>
          <w:sz w:val="20"/>
          <w:szCs w:val="20"/>
        </w:rPr>
        <w:t xml:space="preserve">Příloha č. 1: </w:t>
      </w:r>
      <w:r w:rsidR="0075329D" w:rsidRPr="00242BF6">
        <w:rPr>
          <w:rFonts w:ascii="Calibri" w:hAnsi="Calibri"/>
          <w:sz w:val="20"/>
          <w:szCs w:val="20"/>
        </w:rPr>
        <w:t>Nabídka Zhotovitele ze dne [</w:t>
      </w:r>
      <w:r w:rsidR="0075329D" w:rsidRPr="00242BF6">
        <w:rPr>
          <w:rFonts w:ascii="Calibri" w:hAnsi="Calibri"/>
          <w:sz w:val="20"/>
          <w:szCs w:val="20"/>
          <w:highlight w:val="yellow"/>
        </w:rPr>
        <w:t>DOPLNÍ ZHOTOVITEL</w:t>
      </w:r>
      <w:r w:rsidR="0075329D" w:rsidRPr="00242BF6">
        <w:rPr>
          <w:rFonts w:ascii="Calibri" w:hAnsi="Calibri"/>
          <w:sz w:val="20"/>
          <w:szCs w:val="20"/>
        </w:rPr>
        <w:t>]</w:t>
      </w:r>
    </w:p>
    <w:p w14:paraId="0E0D3AD4" w14:textId="77777777" w:rsidR="00B80612" w:rsidRDefault="00B80612" w:rsidP="00B80612">
      <w:pPr>
        <w:jc w:val="both"/>
        <w:rPr>
          <w:rFonts w:ascii="Calibri" w:hAnsi="Calibri"/>
          <w:sz w:val="20"/>
          <w:szCs w:val="20"/>
        </w:rPr>
      </w:pPr>
      <w:r w:rsidRPr="00242BF6">
        <w:rPr>
          <w:rFonts w:ascii="Calibri" w:hAnsi="Calibri"/>
          <w:sz w:val="20"/>
          <w:szCs w:val="20"/>
        </w:rPr>
        <w:t>Příloha č.</w:t>
      </w:r>
      <w:r w:rsidR="00E16FD4">
        <w:rPr>
          <w:rFonts w:ascii="Calibri" w:hAnsi="Calibri"/>
          <w:sz w:val="20"/>
          <w:szCs w:val="20"/>
        </w:rPr>
        <w:t xml:space="preserve"> </w:t>
      </w:r>
      <w:r w:rsidRPr="00242BF6">
        <w:rPr>
          <w:rFonts w:ascii="Calibri" w:hAnsi="Calibri"/>
          <w:sz w:val="20"/>
          <w:szCs w:val="20"/>
        </w:rPr>
        <w:t xml:space="preserve">2: </w:t>
      </w:r>
      <w:r w:rsidR="005C4E80" w:rsidRPr="00242BF6">
        <w:rPr>
          <w:rFonts w:ascii="Calibri" w:hAnsi="Calibri"/>
          <w:sz w:val="20"/>
          <w:szCs w:val="20"/>
        </w:rPr>
        <w:t>Zadávací dokumentace veřejné zakázky včetně příloh</w:t>
      </w:r>
    </w:p>
    <w:p w14:paraId="2C96822D" w14:textId="77777777" w:rsidR="00573D2F" w:rsidRDefault="00573D2F" w:rsidP="00C44976">
      <w:pPr>
        <w:jc w:val="both"/>
        <w:rPr>
          <w:rFonts w:ascii="Calibri" w:hAnsi="Calibri"/>
          <w:sz w:val="20"/>
          <w:szCs w:val="20"/>
        </w:rPr>
      </w:pPr>
    </w:p>
    <w:p w14:paraId="250CC3CD" w14:textId="77777777" w:rsidR="00261D7A" w:rsidRPr="000254D0" w:rsidRDefault="00261D7A" w:rsidP="00C44976">
      <w:pPr>
        <w:jc w:val="both"/>
        <w:rPr>
          <w:rFonts w:ascii="Calibri" w:hAnsi="Calibri"/>
          <w:sz w:val="20"/>
          <w:szCs w:val="20"/>
        </w:rPr>
      </w:pPr>
    </w:p>
    <w:tbl>
      <w:tblPr>
        <w:tblW w:w="0" w:type="auto"/>
        <w:tblBorders>
          <w:insideH w:val="single" w:sz="4" w:space="0" w:color="auto"/>
        </w:tblBorders>
        <w:tblLook w:val="01E0" w:firstRow="1" w:lastRow="1" w:firstColumn="1" w:lastColumn="1" w:noHBand="0" w:noVBand="0"/>
      </w:tblPr>
      <w:tblGrid>
        <w:gridCol w:w="4556"/>
        <w:gridCol w:w="4557"/>
      </w:tblGrid>
      <w:tr w:rsidR="006C0786" w14:paraId="7DE59716" w14:textId="77777777">
        <w:trPr>
          <w:trHeight w:val="1273"/>
        </w:trPr>
        <w:tc>
          <w:tcPr>
            <w:tcW w:w="4556" w:type="dxa"/>
          </w:tcPr>
          <w:p w14:paraId="75C065F0" w14:textId="77777777" w:rsidR="006C0786" w:rsidRDefault="006C0786">
            <w:pPr>
              <w:jc w:val="both"/>
              <w:rPr>
                <w:rFonts w:ascii="Calibri" w:hAnsi="Calibri"/>
                <w:sz w:val="20"/>
                <w:szCs w:val="20"/>
              </w:rPr>
            </w:pPr>
            <w:r>
              <w:rPr>
                <w:rFonts w:ascii="Calibri" w:hAnsi="Calibri"/>
                <w:sz w:val="20"/>
                <w:szCs w:val="20"/>
              </w:rPr>
              <w:t>V Brně dne:</w:t>
            </w:r>
            <w:r w:rsidR="00B80612">
              <w:rPr>
                <w:rFonts w:ascii="Calibri" w:hAnsi="Calibri"/>
                <w:sz w:val="20"/>
                <w:szCs w:val="20"/>
              </w:rPr>
              <w:t xml:space="preserve"> </w:t>
            </w:r>
          </w:p>
          <w:p w14:paraId="7113998D" w14:textId="77777777" w:rsidR="004C05CC" w:rsidRDefault="004C05CC">
            <w:pPr>
              <w:jc w:val="both"/>
              <w:rPr>
                <w:rFonts w:ascii="Calibri" w:hAnsi="Calibri"/>
                <w:sz w:val="20"/>
                <w:szCs w:val="20"/>
              </w:rPr>
            </w:pPr>
          </w:p>
          <w:p w14:paraId="17F6AFAF" w14:textId="77777777" w:rsidR="006C0786" w:rsidRDefault="006C0786">
            <w:pPr>
              <w:numPr>
                <w:ilvl w:val="12"/>
                <w:numId w:val="0"/>
              </w:numPr>
              <w:tabs>
                <w:tab w:val="left" w:pos="2268"/>
              </w:tabs>
              <w:jc w:val="both"/>
              <w:rPr>
                <w:rFonts w:ascii="Calibri" w:hAnsi="Calibri"/>
                <w:sz w:val="20"/>
                <w:szCs w:val="20"/>
              </w:rPr>
            </w:pPr>
            <w:r>
              <w:rPr>
                <w:rFonts w:ascii="Calibri" w:hAnsi="Calibri"/>
                <w:sz w:val="20"/>
                <w:szCs w:val="20"/>
              </w:rPr>
              <w:t xml:space="preserve">objednatel: </w:t>
            </w:r>
          </w:p>
          <w:p w14:paraId="6DBE90FB" w14:textId="77777777" w:rsidR="006C0786" w:rsidRDefault="006C0786">
            <w:pPr>
              <w:jc w:val="both"/>
              <w:rPr>
                <w:rFonts w:ascii="Calibri" w:hAnsi="Calibri"/>
                <w:sz w:val="20"/>
                <w:szCs w:val="20"/>
              </w:rPr>
            </w:pPr>
          </w:p>
          <w:p w14:paraId="42CCE72B" w14:textId="77777777" w:rsidR="006C0786" w:rsidRDefault="006C0786">
            <w:pPr>
              <w:rPr>
                <w:rFonts w:ascii="Calibri" w:hAnsi="Calibri"/>
                <w:sz w:val="20"/>
                <w:szCs w:val="20"/>
              </w:rPr>
            </w:pPr>
          </w:p>
          <w:p w14:paraId="49CD2B5F" w14:textId="77777777" w:rsidR="004C05CC" w:rsidRDefault="004C05CC">
            <w:pPr>
              <w:rPr>
                <w:rFonts w:ascii="Calibri" w:hAnsi="Calibri"/>
                <w:sz w:val="20"/>
                <w:szCs w:val="20"/>
              </w:rPr>
            </w:pPr>
          </w:p>
          <w:p w14:paraId="5F05B1AD" w14:textId="77777777" w:rsidR="006C0786" w:rsidRDefault="006C0786">
            <w:pPr>
              <w:jc w:val="center"/>
              <w:rPr>
                <w:rFonts w:ascii="Calibri" w:hAnsi="Calibri"/>
                <w:sz w:val="20"/>
                <w:szCs w:val="20"/>
              </w:rPr>
            </w:pPr>
            <w:r>
              <w:rPr>
                <w:rFonts w:ascii="Calibri" w:hAnsi="Calibri"/>
                <w:sz w:val="20"/>
                <w:szCs w:val="20"/>
              </w:rPr>
              <w:t>_______________________________</w:t>
            </w:r>
          </w:p>
          <w:p w14:paraId="787E35B3" w14:textId="77777777" w:rsidR="006C0786" w:rsidRDefault="006C0786">
            <w:pPr>
              <w:jc w:val="center"/>
              <w:rPr>
                <w:rFonts w:ascii="Calibri" w:hAnsi="Calibri"/>
                <w:b/>
                <w:bCs/>
                <w:sz w:val="20"/>
                <w:szCs w:val="20"/>
              </w:rPr>
            </w:pPr>
            <w:r>
              <w:rPr>
                <w:rFonts w:ascii="Calibri" w:hAnsi="Calibri"/>
                <w:b/>
                <w:bCs/>
                <w:sz w:val="20"/>
                <w:szCs w:val="20"/>
              </w:rPr>
              <w:t>Moravská galerie v Brně</w:t>
            </w:r>
          </w:p>
          <w:p w14:paraId="1CDF1DE6" w14:textId="77777777" w:rsidR="006C0786" w:rsidRDefault="006C0786">
            <w:pPr>
              <w:jc w:val="center"/>
              <w:rPr>
                <w:rFonts w:ascii="Calibri" w:hAnsi="Calibri"/>
                <w:sz w:val="20"/>
                <w:szCs w:val="20"/>
              </w:rPr>
            </w:pPr>
            <w:r>
              <w:rPr>
                <w:rFonts w:ascii="Calibri" w:hAnsi="Calibri"/>
                <w:sz w:val="20"/>
                <w:szCs w:val="20"/>
              </w:rPr>
              <w:t>Mgr. Jan Press, ředitel</w:t>
            </w:r>
            <w:r>
              <w:rPr>
                <w:rFonts w:ascii="Calibri" w:hAnsi="Calibri"/>
                <w:b/>
                <w:bCs/>
                <w:color w:val="000000"/>
                <w:sz w:val="20"/>
                <w:szCs w:val="20"/>
              </w:rPr>
              <w:t xml:space="preserve"> </w:t>
            </w:r>
          </w:p>
        </w:tc>
        <w:tc>
          <w:tcPr>
            <w:tcW w:w="4557" w:type="dxa"/>
          </w:tcPr>
          <w:p w14:paraId="368ABC6C" w14:textId="77777777" w:rsidR="006C0786" w:rsidRDefault="001E52AF" w:rsidP="001E52AF">
            <w:pPr>
              <w:rPr>
                <w:rFonts w:ascii="Calibri" w:hAnsi="Calibri"/>
                <w:sz w:val="20"/>
                <w:szCs w:val="20"/>
              </w:rPr>
            </w:pPr>
            <w:r>
              <w:rPr>
                <w:rFonts w:ascii="Calibri" w:hAnsi="Calibri"/>
                <w:sz w:val="20"/>
                <w:szCs w:val="20"/>
              </w:rPr>
              <w:t>V </w:t>
            </w:r>
            <w:r w:rsidR="009E2917" w:rsidRPr="009E2917">
              <w:rPr>
                <w:rFonts w:ascii="Calibri" w:hAnsi="Calibri"/>
                <w:sz w:val="20"/>
                <w:szCs w:val="20"/>
              </w:rPr>
              <w:t>Brně</w:t>
            </w:r>
            <w:r>
              <w:rPr>
                <w:rFonts w:ascii="Calibri" w:hAnsi="Calibri"/>
                <w:sz w:val="20"/>
                <w:szCs w:val="20"/>
              </w:rPr>
              <w:t xml:space="preserve"> </w:t>
            </w:r>
            <w:r w:rsidR="006C0786">
              <w:rPr>
                <w:rFonts w:ascii="Calibri" w:hAnsi="Calibri"/>
                <w:sz w:val="20"/>
                <w:szCs w:val="20"/>
              </w:rPr>
              <w:t>dne:</w:t>
            </w:r>
          </w:p>
          <w:p w14:paraId="036B5A19" w14:textId="77777777" w:rsidR="009720F8" w:rsidRDefault="009720F8">
            <w:pPr>
              <w:jc w:val="both"/>
              <w:rPr>
                <w:rFonts w:ascii="Calibri" w:hAnsi="Calibri"/>
                <w:sz w:val="20"/>
                <w:szCs w:val="20"/>
              </w:rPr>
            </w:pPr>
          </w:p>
          <w:p w14:paraId="486C22E9" w14:textId="77777777" w:rsidR="006C0786" w:rsidRDefault="006C0786">
            <w:pPr>
              <w:jc w:val="both"/>
              <w:rPr>
                <w:rFonts w:ascii="Calibri" w:hAnsi="Calibri"/>
                <w:sz w:val="20"/>
                <w:szCs w:val="20"/>
              </w:rPr>
            </w:pPr>
            <w:r>
              <w:rPr>
                <w:rFonts w:ascii="Calibri" w:hAnsi="Calibri"/>
                <w:sz w:val="20"/>
                <w:szCs w:val="20"/>
              </w:rPr>
              <w:t>zhotovitel:</w:t>
            </w:r>
          </w:p>
          <w:p w14:paraId="77841677" w14:textId="77777777" w:rsidR="006C0786" w:rsidRDefault="006C0786">
            <w:pPr>
              <w:jc w:val="both"/>
              <w:rPr>
                <w:rFonts w:ascii="Calibri" w:hAnsi="Calibri"/>
                <w:sz w:val="20"/>
                <w:szCs w:val="20"/>
              </w:rPr>
            </w:pPr>
          </w:p>
          <w:p w14:paraId="215EBA8F" w14:textId="77777777" w:rsidR="004C05CC" w:rsidRDefault="004C05CC">
            <w:pPr>
              <w:jc w:val="both"/>
              <w:rPr>
                <w:rFonts w:ascii="Calibri" w:hAnsi="Calibri"/>
                <w:sz w:val="20"/>
                <w:szCs w:val="20"/>
              </w:rPr>
            </w:pPr>
          </w:p>
          <w:p w14:paraId="4A27C602" w14:textId="77777777" w:rsidR="006C0786" w:rsidRDefault="006C0786">
            <w:pPr>
              <w:jc w:val="both"/>
              <w:rPr>
                <w:rFonts w:ascii="Calibri" w:hAnsi="Calibri"/>
                <w:sz w:val="20"/>
                <w:szCs w:val="20"/>
              </w:rPr>
            </w:pPr>
          </w:p>
          <w:p w14:paraId="72E40E32" w14:textId="77777777" w:rsidR="009E2917" w:rsidRDefault="009E2917" w:rsidP="009E2917">
            <w:pPr>
              <w:jc w:val="center"/>
              <w:rPr>
                <w:rFonts w:ascii="Calibri" w:hAnsi="Calibri"/>
                <w:sz w:val="20"/>
                <w:szCs w:val="20"/>
              </w:rPr>
            </w:pPr>
            <w:r>
              <w:rPr>
                <w:rFonts w:ascii="Calibri" w:hAnsi="Calibri"/>
                <w:sz w:val="20"/>
                <w:szCs w:val="20"/>
              </w:rPr>
              <w:t>____________________________</w:t>
            </w:r>
          </w:p>
          <w:p w14:paraId="32017B57" w14:textId="5D12B176" w:rsidR="006C0786" w:rsidRDefault="00B419AC" w:rsidP="00DC4550">
            <w:pPr>
              <w:jc w:val="center"/>
              <w:rPr>
                <w:rFonts w:ascii="Calibri" w:hAnsi="Calibri"/>
                <w:sz w:val="20"/>
                <w:szCs w:val="20"/>
              </w:rPr>
            </w:pPr>
            <w:r w:rsidRPr="00242BF6">
              <w:rPr>
                <w:rFonts w:ascii="Calibri" w:hAnsi="Calibri"/>
                <w:sz w:val="20"/>
                <w:szCs w:val="20"/>
              </w:rPr>
              <w:t>[</w:t>
            </w:r>
            <w:r w:rsidRPr="00242BF6">
              <w:rPr>
                <w:rFonts w:ascii="Calibri" w:hAnsi="Calibri"/>
                <w:sz w:val="20"/>
                <w:szCs w:val="20"/>
                <w:highlight w:val="yellow"/>
              </w:rPr>
              <w:t>DOPLNÍ ZHOTOVITEL</w:t>
            </w:r>
            <w:r w:rsidRPr="00242BF6">
              <w:rPr>
                <w:rFonts w:ascii="Calibri" w:hAnsi="Calibri"/>
                <w:sz w:val="20"/>
                <w:szCs w:val="20"/>
              </w:rPr>
              <w:t>]</w:t>
            </w:r>
          </w:p>
        </w:tc>
      </w:tr>
    </w:tbl>
    <w:p w14:paraId="6BE22911" w14:textId="77777777" w:rsidR="009E2917" w:rsidRPr="004B5A0C" w:rsidRDefault="009E2917" w:rsidP="004B5A0C">
      <w:pPr>
        <w:jc w:val="both"/>
        <w:rPr>
          <w:rFonts w:ascii="Calibri" w:hAnsi="Calibri"/>
          <w:sz w:val="20"/>
          <w:szCs w:val="20"/>
        </w:rPr>
      </w:pPr>
    </w:p>
    <w:sectPr w:rsidR="009E2917" w:rsidRPr="004B5A0C" w:rsidSect="00AA7A0A">
      <w:headerReference w:type="default" r:id="rId9"/>
      <w:footerReference w:type="even" r:id="rId10"/>
      <w:footerReference w:type="default" r:id="rId11"/>
      <w:pgSz w:w="11906" w:h="16838"/>
      <w:pgMar w:top="2127" w:right="1417" w:bottom="1276" w:left="1417" w:header="708" w:footer="708" w:gutter="0"/>
      <w:cols w:space="708" w:equalWidth="0">
        <w:col w:w="921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71538" w14:textId="77777777" w:rsidR="00F53EDB" w:rsidRDefault="00F53EDB">
      <w:r>
        <w:separator/>
      </w:r>
    </w:p>
  </w:endnote>
  <w:endnote w:type="continuationSeparator" w:id="0">
    <w:p w14:paraId="0DB8F597" w14:textId="77777777" w:rsidR="00F53EDB" w:rsidRDefault="00F5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2D1CA" w14:textId="77777777" w:rsidR="001E3FAC" w:rsidRDefault="001E3F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170673" w14:textId="77777777" w:rsidR="001E3FAC" w:rsidRDefault="001E3F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611F" w14:textId="77777777" w:rsidR="001E3FAC" w:rsidRDefault="001E3FAC">
    <w:pPr>
      <w:pStyle w:val="Zpat"/>
      <w:jc w:val="center"/>
      <w:rPr>
        <w:rFonts w:ascii="Calibri" w:hAnsi="Calibri"/>
        <w:sz w:val="16"/>
        <w:szCs w:val="16"/>
      </w:rPr>
    </w:pPr>
    <w:r>
      <w:rPr>
        <w:rFonts w:ascii="Calibri" w:hAnsi="Calibri"/>
        <w:sz w:val="16"/>
        <w:szCs w:val="16"/>
      </w:rPr>
      <w:t xml:space="preserve">Strana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E4384C">
      <w:rPr>
        <w:rFonts w:ascii="Calibri" w:hAnsi="Calibri"/>
        <w:noProof/>
        <w:sz w:val="16"/>
        <w:szCs w:val="16"/>
      </w:rPr>
      <w:t>6</w:t>
    </w:r>
    <w:r>
      <w:rPr>
        <w:rFonts w:ascii="Calibri" w:hAnsi="Calibri"/>
        <w:sz w:val="16"/>
        <w:szCs w:val="16"/>
      </w:rPr>
      <w:fldChar w:fldCharType="end"/>
    </w:r>
    <w:r>
      <w:rPr>
        <w:rFonts w:ascii="Calibri" w:hAnsi="Calibri"/>
        <w:sz w:val="16"/>
        <w:szCs w:val="16"/>
      </w:rPr>
      <w:t xml:space="preserve"> (celkem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E4384C">
      <w:rPr>
        <w:rFonts w:ascii="Calibri" w:hAnsi="Calibri"/>
        <w:noProof/>
        <w:sz w:val="16"/>
        <w:szCs w:val="16"/>
      </w:rPr>
      <w:t>8</w:t>
    </w:r>
    <w:r>
      <w:rPr>
        <w:rFonts w:ascii="Calibri" w:hAnsi="Calibri"/>
        <w:sz w:val="16"/>
        <w:szCs w:val="16"/>
      </w:rPr>
      <w:fldChar w:fldCharType="end"/>
    </w:r>
    <w:r>
      <w:rPr>
        <w:rFonts w:ascii="Calibri" w:hAnsi="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E66CF" w14:textId="77777777" w:rsidR="00F53EDB" w:rsidRDefault="00F53EDB">
      <w:r>
        <w:separator/>
      </w:r>
    </w:p>
  </w:footnote>
  <w:footnote w:type="continuationSeparator" w:id="0">
    <w:p w14:paraId="022DB7F6" w14:textId="77777777" w:rsidR="00F53EDB" w:rsidRDefault="00F53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573B0" w14:textId="77777777" w:rsidR="001E3FAC" w:rsidRDefault="00813D7C">
    <w:pPr>
      <w:pStyle w:val="Zhlav"/>
    </w:pPr>
    <w:bookmarkStart w:id="5" w:name="_Hlk19624939"/>
    <w:r w:rsidRPr="006F2392">
      <w:rPr>
        <w:noProof/>
      </w:rPr>
      <w:drawing>
        <wp:inline distT="0" distB="0" distL="0" distR="0" wp14:anchorId="09F4522F" wp14:editId="7D019549">
          <wp:extent cx="5728335" cy="96139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961390"/>
                  </a:xfrm>
                  <a:prstGeom prst="rect">
                    <a:avLst/>
                  </a:prstGeom>
                  <a:noFill/>
                  <a:ln>
                    <a:noFill/>
                  </a:ln>
                </pic:spPr>
              </pic:pic>
            </a:graphicData>
          </a:graphic>
        </wp:inline>
      </w:drawing>
    </w:r>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483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2E2C9444"/>
    <w:name w:val="WW8Num4"/>
    <w:lvl w:ilvl="0">
      <w:start w:val="1"/>
      <w:numFmt w:val="decimal"/>
      <w:lvlText w:val="%1."/>
      <w:lvlJc w:val="left"/>
      <w:pPr>
        <w:tabs>
          <w:tab w:val="num" w:pos="360"/>
        </w:tabs>
        <w:ind w:left="360" w:hanging="360"/>
      </w:pPr>
    </w:lvl>
    <w:lvl w:ilvl="1">
      <w:start w:val="1"/>
      <w:numFmt w:val="decimal"/>
      <w:lvlText w:val="%1.%2."/>
      <w:lvlJc w:val="left"/>
      <w:pPr>
        <w:tabs>
          <w:tab w:val="num" w:pos="1428"/>
        </w:tabs>
        <w:ind w:left="1428" w:hanging="720"/>
      </w:pPr>
      <w:rPr>
        <w:b w:val="0"/>
        <w:color w:val="000000"/>
      </w:rPr>
    </w:lvl>
    <w:lvl w:ilvl="2">
      <w:start w:val="1"/>
      <w:numFmt w:val="decimal"/>
      <w:lvlText w:val="%1.%2.%3."/>
      <w:lvlJc w:val="left"/>
      <w:pPr>
        <w:tabs>
          <w:tab w:val="num" w:pos="1776"/>
        </w:tabs>
        <w:ind w:left="1776" w:hanging="720"/>
      </w:pPr>
      <w:rPr>
        <w:strike w:val="0"/>
        <w:color w:val="00000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8F0B35"/>
    <w:multiLevelType w:val="hybridMultilevel"/>
    <w:tmpl w:val="1EECBC12"/>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0BF5881"/>
    <w:multiLevelType w:val="hybridMultilevel"/>
    <w:tmpl w:val="0A0CF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1927EAB"/>
    <w:multiLevelType w:val="multilevel"/>
    <w:tmpl w:val="4468D25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color w:val="auto"/>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nsid w:val="02BB60F6"/>
    <w:multiLevelType w:val="hybridMultilevel"/>
    <w:tmpl w:val="35208E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071F567B"/>
    <w:multiLevelType w:val="hybridMultilevel"/>
    <w:tmpl w:val="E7067280"/>
    <w:lvl w:ilvl="0" w:tplc="A21C8A6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081B11A4"/>
    <w:multiLevelType w:val="hybridMultilevel"/>
    <w:tmpl w:val="BC34B0F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D24392"/>
    <w:multiLevelType w:val="hybridMultilevel"/>
    <w:tmpl w:val="D79067E6"/>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E881969"/>
    <w:multiLevelType w:val="singleLevel"/>
    <w:tmpl w:val="406019B4"/>
    <w:lvl w:ilvl="0">
      <w:start w:val="1"/>
      <w:numFmt w:val="upperLetter"/>
      <w:lvlText w:val="%1."/>
      <w:lvlJc w:val="left"/>
      <w:pPr>
        <w:tabs>
          <w:tab w:val="num" w:pos="786"/>
        </w:tabs>
        <w:ind w:left="786" w:hanging="360"/>
      </w:pPr>
      <w:rPr>
        <w:rFonts w:hint="default"/>
        <w:b/>
      </w:rPr>
    </w:lvl>
  </w:abstractNum>
  <w:abstractNum w:abstractNumId="12">
    <w:nsid w:val="170E2DD5"/>
    <w:multiLevelType w:val="hybridMultilevel"/>
    <w:tmpl w:val="2A100D9E"/>
    <w:lvl w:ilvl="0" w:tplc="2D38102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171C3CB3"/>
    <w:multiLevelType w:val="hybridMultilevel"/>
    <w:tmpl w:val="AD3A0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E793C5C"/>
    <w:multiLevelType w:val="hybridMultilevel"/>
    <w:tmpl w:val="9B3E2EB8"/>
    <w:lvl w:ilvl="0" w:tplc="EAAA1950">
      <w:start w:val="1"/>
      <w:numFmt w:val="decimal"/>
      <w:lvlText w:val="%1."/>
      <w:lvlJc w:val="left"/>
      <w:pPr>
        <w:tabs>
          <w:tab w:val="num" w:pos="76"/>
        </w:tabs>
        <w:ind w:left="76" w:hanging="360"/>
      </w:pPr>
      <w:rPr>
        <w:rFonts w:hint="default"/>
      </w:rPr>
    </w:lvl>
    <w:lvl w:ilvl="1" w:tplc="04050019" w:tentative="1">
      <w:start w:val="1"/>
      <w:numFmt w:val="lowerLetter"/>
      <w:lvlText w:val="%2."/>
      <w:lvlJc w:val="left"/>
      <w:pPr>
        <w:tabs>
          <w:tab w:val="num" w:pos="796"/>
        </w:tabs>
        <w:ind w:left="796" w:hanging="360"/>
      </w:pPr>
    </w:lvl>
    <w:lvl w:ilvl="2" w:tplc="0405001B" w:tentative="1">
      <w:start w:val="1"/>
      <w:numFmt w:val="lowerRoman"/>
      <w:lvlText w:val="%3."/>
      <w:lvlJc w:val="right"/>
      <w:pPr>
        <w:tabs>
          <w:tab w:val="num" w:pos="1516"/>
        </w:tabs>
        <w:ind w:left="1516" w:hanging="180"/>
      </w:pPr>
    </w:lvl>
    <w:lvl w:ilvl="3" w:tplc="0405000F" w:tentative="1">
      <w:start w:val="1"/>
      <w:numFmt w:val="decimal"/>
      <w:lvlText w:val="%4."/>
      <w:lvlJc w:val="left"/>
      <w:pPr>
        <w:tabs>
          <w:tab w:val="num" w:pos="2236"/>
        </w:tabs>
        <w:ind w:left="2236" w:hanging="360"/>
      </w:pPr>
    </w:lvl>
    <w:lvl w:ilvl="4" w:tplc="04050019" w:tentative="1">
      <w:start w:val="1"/>
      <w:numFmt w:val="lowerLetter"/>
      <w:lvlText w:val="%5."/>
      <w:lvlJc w:val="left"/>
      <w:pPr>
        <w:tabs>
          <w:tab w:val="num" w:pos="2956"/>
        </w:tabs>
        <w:ind w:left="2956" w:hanging="360"/>
      </w:pPr>
    </w:lvl>
    <w:lvl w:ilvl="5" w:tplc="0405001B" w:tentative="1">
      <w:start w:val="1"/>
      <w:numFmt w:val="lowerRoman"/>
      <w:lvlText w:val="%6."/>
      <w:lvlJc w:val="right"/>
      <w:pPr>
        <w:tabs>
          <w:tab w:val="num" w:pos="3676"/>
        </w:tabs>
        <w:ind w:left="3676" w:hanging="180"/>
      </w:pPr>
    </w:lvl>
    <w:lvl w:ilvl="6" w:tplc="0405000F" w:tentative="1">
      <w:start w:val="1"/>
      <w:numFmt w:val="decimal"/>
      <w:lvlText w:val="%7."/>
      <w:lvlJc w:val="left"/>
      <w:pPr>
        <w:tabs>
          <w:tab w:val="num" w:pos="4396"/>
        </w:tabs>
        <w:ind w:left="4396" w:hanging="360"/>
      </w:pPr>
    </w:lvl>
    <w:lvl w:ilvl="7" w:tplc="04050019" w:tentative="1">
      <w:start w:val="1"/>
      <w:numFmt w:val="lowerLetter"/>
      <w:lvlText w:val="%8."/>
      <w:lvlJc w:val="left"/>
      <w:pPr>
        <w:tabs>
          <w:tab w:val="num" w:pos="5116"/>
        </w:tabs>
        <w:ind w:left="5116" w:hanging="360"/>
      </w:pPr>
    </w:lvl>
    <w:lvl w:ilvl="8" w:tplc="0405001B" w:tentative="1">
      <w:start w:val="1"/>
      <w:numFmt w:val="lowerRoman"/>
      <w:lvlText w:val="%9."/>
      <w:lvlJc w:val="right"/>
      <w:pPr>
        <w:tabs>
          <w:tab w:val="num" w:pos="5836"/>
        </w:tabs>
        <w:ind w:left="5836" w:hanging="180"/>
      </w:pPr>
    </w:lvl>
  </w:abstractNum>
  <w:abstractNum w:abstractNumId="15">
    <w:nsid w:val="2010490D"/>
    <w:multiLevelType w:val="hybridMultilevel"/>
    <w:tmpl w:val="5CBAA4B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05042F4"/>
    <w:multiLevelType w:val="hybridMultilevel"/>
    <w:tmpl w:val="8A964526"/>
    <w:lvl w:ilvl="0" w:tplc="C20E1164">
      <w:start w:val="1"/>
      <w:numFmt w:val="decimal"/>
      <w:lvlText w:val="%1."/>
      <w:lvlJc w:val="left"/>
      <w:pPr>
        <w:ind w:left="1060" w:hanging="7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B732F8"/>
    <w:multiLevelType w:val="hybridMultilevel"/>
    <w:tmpl w:val="25E64880"/>
    <w:lvl w:ilvl="0" w:tplc="E54C55B0">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3220A5D"/>
    <w:multiLevelType w:val="hybridMultilevel"/>
    <w:tmpl w:val="3DE2946E"/>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A22551"/>
    <w:multiLevelType w:val="hybridMultilevel"/>
    <w:tmpl w:val="9EDA843A"/>
    <w:lvl w:ilvl="0" w:tplc="16C294DC">
      <w:start w:val="1"/>
      <w:numFmt w:val="bullet"/>
      <w:lvlText w:val="̵"/>
      <w:lvlJc w:val="left"/>
      <w:pPr>
        <w:ind w:left="1429" w:hanging="360"/>
      </w:pPr>
      <w:rPr>
        <w:rFonts w:ascii="Courier New" w:hAnsi="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nsid w:val="29E90115"/>
    <w:multiLevelType w:val="hybridMultilevel"/>
    <w:tmpl w:val="CA26D31E"/>
    <w:lvl w:ilvl="0" w:tplc="04050017">
      <w:start w:val="1"/>
      <w:numFmt w:val="lowerLetter"/>
      <w:lvlText w:val="%1)"/>
      <w:lvlJc w:val="left"/>
      <w:pPr>
        <w:ind w:left="720" w:hanging="360"/>
      </w:pPr>
      <w:rPr>
        <w:rFonts w:hint="default"/>
      </w:rPr>
    </w:lvl>
    <w:lvl w:ilvl="1" w:tplc="A1BC537E">
      <w:start w:val="10"/>
      <w:numFmt w:val="decimal"/>
      <w:lvlText w:val="%2."/>
      <w:lvlJc w:val="left"/>
      <w:pPr>
        <w:tabs>
          <w:tab w:val="num" w:pos="1785"/>
        </w:tabs>
        <w:ind w:left="1785" w:hanging="705"/>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AE841D3"/>
    <w:multiLevelType w:val="hybridMultilevel"/>
    <w:tmpl w:val="E4A88618"/>
    <w:lvl w:ilvl="0" w:tplc="CE484AEA">
      <w:numFmt w:val="bullet"/>
      <w:lvlText w:val="-"/>
      <w:lvlJc w:val="left"/>
      <w:pPr>
        <w:ind w:left="1789" w:hanging="360"/>
      </w:pPr>
      <w:rPr>
        <w:rFonts w:ascii="Calibri" w:eastAsia="Times New Roman" w:hAnsi="Calibri" w:cs="Times New Roman" w:hint="default"/>
        <w:color w:val="auto"/>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2">
    <w:nsid w:val="3228721C"/>
    <w:multiLevelType w:val="hybridMultilevel"/>
    <w:tmpl w:val="F55EC6AC"/>
    <w:lvl w:ilvl="0" w:tplc="84C84DB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nsid w:val="37EF0F41"/>
    <w:multiLevelType w:val="hybridMultilevel"/>
    <w:tmpl w:val="E926EF60"/>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8AD130A"/>
    <w:multiLevelType w:val="hybridMultilevel"/>
    <w:tmpl w:val="4432870C"/>
    <w:lvl w:ilvl="0" w:tplc="F7AC25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nsid w:val="3904172F"/>
    <w:multiLevelType w:val="hybridMultilevel"/>
    <w:tmpl w:val="50CE4FA0"/>
    <w:lvl w:ilvl="0" w:tplc="66F89D4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2D2E5D"/>
    <w:multiLevelType w:val="hybridMultilevel"/>
    <w:tmpl w:val="64602CE8"/>
    <w:lvl w:ilvl="0" w:tplc="293404E0">
      <w:start w:val="1"/>
      <w:numFmt w:val="bullet"/>
      <w:lvlText w:val="-"/>
      <w:lvlJc w:val="left"/>
      <w:pPr>
        <w:ind w:left="1155" w:hanging="360"/>
      </w:pPr>
      <w:rPr>
        <w:rFonts w:ascii="Calibri" w:eastAsia="Times New Roman" w:hAnsi="Calibri" w:cs="Calibri" w:hint="default"/>
        <w:b/>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7">
    <w:nsid w:val="3D6F1679"/>
    <w:multiLevelType w:val="hybridMultilevel"/>
    <w:tmpl w:val="F2E4D84A"/>
    <w:lvl w:ilvl="0" w:tplc="1D862734">
      <w:start w:val="1"/>
      <w:numFmt w:val="lowerLetter"/>
      <w:lvlText w:val="%1)"/>
      <w:lvlJc w:val="left"/>
      <w:pPr>
        <w:tabs>
          <w:tab w:val="num" w:pos="0"/>
        </w:tabs>
        <w:ind w:left="1260" w:hanging="360"/>
      </w:pPr>
      <w:rPr>
        <w:rFonts w:cs="Times New Roman"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D826442"/>
    <w:multiLevelType w:val="hybridMultilevel"/>
    <w:tmpl w:val="23D04B62"/>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9">
    <w:nsid w:val="4E3505C5"/>
    <w:multiLevelType w:val="hybridMultilevel"/>
    <w:tmpl w:val="1CCE61C4"/>
    <w:lvl w:ilvl="0" w:tplc="0405000F">
      <w:start w:val="9"/>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51601A58"/>
    <w:multiLevelType w:val="hybridMultilevel"/>
    <w:tmpl w:val="85BCF0A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nsid w:val="59CD48D5"/>
    <w:multiLevelType w:val="hybridMultilevel"/>
    <w:tmpl w:val="FCB2FC68"/>
    <w:lvl w:ilvl="0" w:tplc="16C294DC">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604915"/>
    <w:multiLevelType w:val="hybridMultilevel"/>
    <w:tmpl w:val="C2ACB33C"/>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09748EF"/>
    <w:multiLevelType w:val="hybridMultilevel"/>
    <w:tmpl w:val="0370285A"/>
    <w:lvl w:ilvl="0" w:tplc="F90AA02A">
      <w:numFmt w:val="bullet"/>
      <w:lvlText w:val="-"/>
      <w:lvlJc w:val="left"/>
      <w:pPr>
        <w:tabs>
          <w:tab w:val="num" w:pos="1068"/>
        </w:tabs>
        <w:ind w:left="1068" w:hanging="360"/>
      </w:pPr>
      <w:rPr>
        <w:rFonts w:ascii="Calibri" w:eastAsia="Times New Roman" w:hAnsi="Calibri"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5">
    <w:nsid w:val="61427000"/>
    <w:multiLevelType w:val="hybridMultilevel"/>
    <w:tmpl w:val="EE085CFA"/>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C9118B"/>
    <w:multiLevelType w:val="hybridMultilevel"/>
    <w:tmpl w:val="AC6AD5C2"/>
    <w:lvl w:ilvl="0" w:tplc="190EB33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26049F"/>
    <w:multiLevelType w:val="hybridMultilevel"/>
    <w:tmpl w:val="E9108EBA"/>
    <w:lvl w:ilvl="0" w:tplc="66728BC2">
      <w:start w:val="1"/>
      <w:numFmt w:val="upperLetter"/>
      <w:lvlText w:val="%1."/>
      <w:lvlJc w:val="left"/>
      <w:pPr>
        <w:tabs>
          <w:tab w:val="num" w:pos="786"/>
        </w:tabs>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0"/>
  </w:num>
  <w:num w:numId="3">
    <w:abstractNumId w:val="27"/>
  </w:num>
  <w:num w:numId="4">
    <w:abstractNumId w:val="17"/>
  </w:num>
  <w:num w:numId="5">
    <w:abstractNumId w:val="11"/>
  </w:num>
  <w:num w:numId="6">
    <w:abstractNumId w:val="36"/>
  </w:num>
  <w:num w:numId="7">
    <w:abstractNumId w:val="39"/>
  </w:num>
  <w:num w:numId="8">
    <w:abstractNumId w:val="37"/>
  </w:num>
  <w:num w:numId="9">
    <w:abstractNumId w:val="6"/>
  </w:num>
  <w:num w:numId="10">
    <w:abstractNumId w:val="21"/>
  </w:num>
  <w:num w:numId="11">
    <w:abstractNumId w:val="20"/>
  </w:num>
  <w:num w:numId="12">
    <w:abstractNumId w:val="25"/>
  </w:num>
  <w:num w:numId="13">
    <w:abstractNumId w:val="2"/>
  </w:num>
  <w:num w:numId="14">
    <w:abstractNumId w:val="4"/>
  </w:num>
  <w:num w:numId="15">
    <w:abstractNumId w:val="7"/>
  </w:num>
  <w:num w:numId="16">
    <w:abstractNumId w:val="14"/>
  </w:num>
  <w:num w:numId="17">
    <w:abstractNumId w:val="28"/>
  </w:num>
  <w:num w:numId="18">
    <w:abstractNumId w:val="23"/>
  </w:num>
  <w:num w:numId="19">
    <w:abstractNumId w:val="19"/>
  </w:num>
  <w:num w:numId="20">
    <w:abstractNumId w:val="29"/>
  </w:num>
  <w:num w:numId="21">
    <w:abstractNumId w:val="34"/>
  </w:num>
  <w:num w:numId="22">
    <w:abstractNumId w:val="9"/>
  </w:num>
  <w:num w:numId="23">
    <w:abstractNumId w:val="35"/>
  </w:num>
  <w:num w:numId="24">
    <w:abstractNumId w:val="8"/>
  </w:num>
  <w:num w:numId="25">
    <w:abstractNumId w:val="15"/>
  </w:num>
  <w:num w:numId="26">
    <w:abstractNumId w:val="3"/>
  </w:num>
  <w:num w:numId="27">
    <w:abstractNumId w:val="31"/>
  </w:num>
  <w:num w:numId="28">
    <w:abstractNumId w:val="18"/>
  </w:num>
  <w:num w:numId="29">
    <w:abstractNumId w:val="32"/>
  </w:num>
  <w:num w:numId="30">
    <w:abstractNumId w:val="38"/>
  </w:num>
  <w:num w:numId="31">
    <w:abstractNumId w:val="0"/>
  </w:num>
  <w:num w:numId="32">
    <w:abstractNumId w:val="1"/>
  </w:num>
  <w:num w:numId="33">
    <w:abstractNumId w:val="5"/>
  </w:num>
  <w:num w:numId="34">
    <w:abstractNumId w:val="13"/>
  </w:num>
  <w:num w:numId="35">
    <w:abstractNumId w:val="24"/>
  </w:num>
  <w:num w:numId="36">
    <w:abstractNumId w:val="22"/>
  </w:num>
  <w:num w:numId="37">
    <w:abstractNumId w:val="12"/>
  </w:num>
  <w:num w:numId="38">
    <w:abstractNumId w:val="16"/>
  </w:num>
  <w:num w:numId="39">
    <w:abstractNumId w:val="2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E5"/>
    <w:rsid w:val="00006F79"/>
    <w:rsid w:val="00014751"/>
    <w:rsid w:val="0001771E"/>
    <w:rsid w:val="000254D0"/>
    <w:rsid w:val="00031A77"/>
    <w:rsid w:val="00031AF4"/>
    <w:rsid w:val="000343BD"/>
    <w:rsid w:val="00037382"/>
    <w:rsid w:val="000421D7"/>
    <w:rsid w:val="00045C35"/>
    <w:rsid w:val="00052CC6"/>
    <w:rsid w:val="00053BD8"/>
    <w:rsid w:val="000543F6"/>
    <w:rsid w:val="000552DB"/>
    <w:rsid w:val="00055F7E"/>
    <w:rsid w:val="00056AF1"/>
    <w:rsid w:val="00062D1C"/>
    <w:rsid w:val="00063DCF"/>
    <w:rsid w:val="0007157A"/>
    <w:rsid w:val="00075153"/>
    <w:rsid w:val="000772DE"/>
    <w:rsid w:val="00077312"/>
    <w:rsid w:val="000A409A"/>
    <w:rsid w:val="000B204D"/>
    <w:rsid w:val="000B3321"/>
    <w:rsid w:val="000B5A95"/>
    <w:rsid w:val="000B63D1"/>
    <w:rsid w:val="000C2D20"/>
    <w:rsid w:val="000C5A07"/>
    <w:rsid w:val="000C5EC2"/>
    <w:rsid w:val="000D0965"/>
    <w:rsid w:val="000D5756"/>
    <w:rsid w:val="000D71B0"/>
    <w:rsid w:val="000D74C5"/>
    <w:rsid w:val="000D7775"/>
    <w:rsid w:val="000E1336"/>
    <w:rsid w:val="000E235B"/>
    <w:rsid w:val="000E2E16"/>
    <w:rsid w:val="000E7191"/>
    <w:rsid w:val="000F41A0"/>
    <w:rsid w:val="000F4824"/>
    <w:rsid w:val="000F5FB0"/>
    <w:rsid w:val="00106979"/>
    <w:rsid w:val="00113A63"/>
    <w:rsid w:val="00114685"/>
    <w:rsid w:val="00114D3B"/>
    <w:rsid w:val="00117224"/>
    <w:rsid w:val="001207AF"/>
    <w:rsid w:val="001213B8"/>
    <w:rsid w:val="00125433"/>
    <w:rsid w:val="0013135E"/>
    <w:rsid w:val="00141BA2"/>
    <w:rsid w:val="001538B1"/>
    <w:rsid w:val="00172B74"/>
    <w:rsid w:val="0017300D"/>
    <w:rsid w:val="00177AB5"/>
    <w:rsid w:val="00182A99"/>
    <w:rsid w:val="001843F0"/>
    <w:rsid w:val="001872A3"/>
    <w:rsid w:val="00187328"/>
    <w:rsid w:val="00194ADF"/>
    <w:rsid w:val="001A14C1"/>
    <w:rsid w:val="001A2242"/>
    <w:rsid w:val="001B1E96"/>
    <w:rsid w:val="001B311F"/>
    <w:rsid w:val="001B488B"/>
    <w:rsid w:val="001D42F7"/>
    <w:rsid w:val="001D465D"/>
    <w:rsid w:val="001D4FAA"/>
    <w:rsid w:val="001D5CB9"/>
    <w:rsid w:val="001E3FAC"/>
    <w:rsid w:val="001E52AF"/>
    <w:rsid w:val="001F0D75"/>
    <w:rsid w:val="001F3AA3"/>
    <w:rsid w:val="001F3B09"/>
    <w:rsid w:val="00200858"/>
    <w:rsid w:val="0020173B"/>
    <w:rsid w:val="00203FC7"/>
    <w:rsid w:val="00207507"/>
    <w:rsid w:val="002126B4"/>
    <w:rsid w:val="00214374"/>
    <w:rsid w:val="002236B7"/>
    <w:rsid w:val="00225DB3"/>
    <w:rsid w:val="00231FDD"/>
    <w:rsid w:val="002329BE"/>
    <w:rsid w:val="00237345"/>
    <w:rsid w:val="00237DA8"/>
    <w:rsid w:val="002423B5"/>
    <w:rsid w:val="00242BF6"/>
    <w:rsid w:val="00251458"/>
    <w:rsid w:val="00254282"/>
    <w:rsid w:val="002607EF"/>
    <w:rsid w:val="00261CEC"/>
    <w:rsid w:val="00261D7A"/>
    <w:rsid w:val="00270BB7"/>
    <w:rsid w:val="00272941"/>
    <w:rsid w:val="00281CBD"/>
    <w:rsid w:val="00282CDE"/>
    <w:rsid w:val="00286CB4"/>
    <w:rsid w:val="0029177E"/>
    <w:rsid w:val="00294C13"/>
    <w:rsid w:val="002A1556"/>
    <w:rsid w:val="002A7325"/>
    <w:rsid w:val="002B4A0D"/>
    <w:rsid w:val="002C4715"/>
    <w:rsid w:val="002C681D"/>
    <w:rsid w:val="002D02B9"/>
    <w:rsid w:val="002D30BE"/>
    <w:rsid w:val="002D3DA7"/>
    <w:rsid w:val="002D5641"/>
    <w:rsid w:val="002D70C0"/>
    <w:rsid w:val="002D7BCB"/>
    <w:rsid w:val="002E2757"/>
    <w:rsid w:val="002E344E"/>
    <w:rsid w:val="002E410A"/>
    <w:rsid w:val="002E6E3C"/>
    <w:rsid w:val="002F3E7F"/>
    <w:rsid w:val="002F6AFB"/>
    <w:rsid w:val="00300CF8"/>
    <w:rsid w:val="00307EA2"/>
    <w:rsid w:val="00310AE1"/>
    <w:rsid w:val="003129DF"/>
    <w:rsid w:val="0031421A"/>
    <w:rsid w:val="003146F7"/>
    <w:rsid w:val="003248E6"/>
    <w:rsid w:val="00327F68"/>
    <w:rsid w:val="00333764"/>
    <w:rsid w:val="003350DF"/>
    <w:rsid w:val="0033543B"/>
    <w:rsid w:val="00337934"/>
    <w:rsid w:val="00337BF3"/>
    <w:rsid w:val="003427AD"/>
    <w:rsid w:val="00343FEF"/>
    <w:rsid w:val="0034650B"/>
    <w:rsid w:val="00346F3B"/>
    <w:rsid w:val="00352D32"/>
    <w:rsid w:val="0035395D"/>
    <w:rsid w:val="00360F08"/>
    <w:rsid w:val="00370ED4"/>
    <w:rsid w:val="00373ABE"/>
    <w:rsid w:val="003745E1"/>
    <w:rsid w:val="0037688E"/>
    <w:rsid w:val="00376F62"/>
    <w:rsid w:val="00382018"/>
    <w:rsid w:val="00384BBC"/>
    <w:rsid w:val="00393919"/>
    <w:rsid w:val="00395FEF"/>
    <w:rsid w:val="003B637A"/>
    <w:rsid w:val="003C0A8A"/>
    <w:rsid w:val="003C6389"/>
    <w:rsid w:val="003D03A0"/>
    <w:rsid w:val="003D229D"/>
    <w:rsid w:val="003D2E51"/>
    <w:rsid w:val="003E665A"/>
    <w:rsid w:val="003F43EE"/>
    <w:rsid w:val="004029A4"/>
    <w:rsid w:val="00403A8F"/>
    <w:rsid w:val="00404756"/>
    <w:rsid w:val="004049F9"/>
    <w:rsid w:val="00414CD3"/>
    <w:rsid w:val="00414CE5"/>
    <w:rsid w:val="0041784E"/>
    <w:rsid w:val="00421C9D"/>
    <w:rsid w:val="00424EDD"/>
    <w:rsid w:val="004276B8"/>
    <w:rsid w:val="004313C3"/>
    <w:rsid w:val="00443636"/>
    <w:rsid w:val="00444FB4"/>
    <w:rsid w:val="0044779B"/>
    <w:rsid w:val="00447A58"/>
    <w:rsid w:val="00455A07"/>
    <w:rsid w:val="004628D0"/>
    <w:rsid w:val="0046331C"/>
    <w:rsid w:val="00473FA5"/>
    <w:rsid w:val="0047682D"/>
    <w:rsid w:val="00476D9C"/>
    <w:rsid w:val="00496122"/>
    <w:rsid w:val="004A01F4"/>
    <w:rsid w:val="004A7171"/>
    <w:rsid w:val="004B12C1"/>
    <w:rsid w:val="004B1B65"/>
    <w:rsid w:val="004B5A0C"/>
    <w:rsid w:val="004C05CC"/>
    <w:rsid w:val="004C0D5D"/>
    <w:rsid w:val="004D23A3"/>
    <w:rsid w:val="004D42FE"/>
    <w:rsid w:val="004D4977"/>
    <w:rsid w:val="004E082A"/>
    <w:rsid w:val="004E0B13"/>
    <w:rsid w:val="004E3FD0"/>
    <w:rsid w:val="004E58BE"/>
    <w:rsid w:val="004F4EC4"/>
    <w:rsid w:val="00501B73"/>
    <w:rsid w:val="00505901"/>
    <w:rsid w:val="00506D69"/>
    <w:rsid w:val="00512298"/>
    <w:rsid w:val="00513A01"/>
    <w:rsid w:val="00515C2D"/>
    <w:rsid w:val="00516B9A"/>
    <w:rsid w:val="00523A1A"/>
    <w:rsid w:val="005243AA"/>
    <w:rsid w:val="00537C47"/>
    <w:rsid w:val="00540788"/>
    <w:rsid w:val="0054234B"/>
    <w:rsid w:val="00553C9C"/>
    <w:rsid w:val="00564940"/>
    <w:rsid w:val="00564F90"/>
    <w:rsid w:val="0057216E"/>
    <w:rsid w:val="00573D2F"/>
    <w:rsid w:val="00574D76"/>
    <w:rsid w:val="0058012A"/>
    <w:rsid w:val="00583E5D"/>
    <w:rsid w:val="0059334E"/>
    <w:rsid w:val="005936C3"/>
    <w:rsid w:val="00594093"/>
    <w:rsid w:val="005A33B4"/>
    <w:rsid w:val="005B33FD"/>
    <w:rsid w:val="005B771E"/>
    <w:rsid w:val="005C4E80"/>
    <w:rsid w:val="005D35C0"/>
    <w:rsid w:val="005D43D2"/>
    <w:rsid w:val="005D46A6"/>
    <w:rsid w:val="005D61C2"/>
    <w:rsid w:val="005D771A"/>
    <w:rsid w:val="005E1242"/>
    <w:rsid w:val="005E1321"/>
    <w:rsid w:val="005E7A67"/>
    <w:rsid w:val="005F26D2"/>
    <w:rsid w:val="005F3118"/>
    <w:rsid w:val="005F49AC"/>
    <w:rsid w:val="005F576B"/>
    <w:rsid w:val="00607E47"/>
    <w:rsid w:val="00615297"/>
    <w:rsid w:val="0061653A"/>
    <w:rsid w:val="006178C5"/>
    <w:rsid w:val="00617EB2"/>
    <w:rsid w:val="006233E5"/>
    <w:rsid w:val="00623D02"/>
    <w:rsid w:val="00631578"/>
    <w:rsid w:val="00631825"/>
    <w:rsid w:val="00631D8A"/>
    <w:rsid w:val="00631DB7"/>
    <w:rsid w:val="00632790"/>
    <w:rsid w:val="00633C4C"/>
    <w:rsid w:val="00633F6E"/>
    <w:rsid w:val="006345FE"/>
    <w:rsid w:val="006376CA"/>
    <w:rsid w:val="00641CDE"/>
    <w:rsid w:val="00643CE7"/>
    <w:rsid w:val="00646ABF"/>
    <w:rsid w:val="00650EC8"/>
    <w:rsid w:val="00651917"/>
    <w:rsid w:val="00653AD0"/>
    <w:rsid w:val="00665831"/>
    <w:rsid w:val="00665D8E"/>
    <w:rsid w:val="006670E0"/>
    <w:rsid w:val="00676551"/>
    <w:rsid w:val="0068086B"/>
    <w:rsid w:val="00682527"/>
    <w:rsid w:val="00694303"/>
    <w:rsid w:val="006B3958"/>
    <w:rsid w:val="006C0786"/>
    <w:rsid w:val="006C1B3F"/>
    <w:rsid w:val="006C4322"/>
    <w:rsid w:val="006C4DEE"/>
    <w:rsid w:val="006C72D2"/>
    <w:rsid w:val="006C76F3"/>
    <w:rsid w:val="006D387C"/>
    <w:rsid w:val="006D4603"/>
    <w:rsid w:val="006D5590"/>
    <w:rsid w:val="006D7F86"/>
    <w:rsid w:val="006E1ACA"/>
    <w:rsid w:val="006F551B"/>
    <w:rsid w:val="007003BB"/>
    <w:rsid w:val="00700636"/>
    <w:rsid w:val="00700E18"/>
    <w:rsid w:val="00704432"/>
    <w:rsid w:val="00706FA0"/>
    <w:rsid w:val="00713FA0"/>
    <w:rsid w:val="0071546D"/>
    <w:rsid w:val="007176AF"/>
    <w:rsid w:val="00717BCB"/>
    <w:rsid w:val="007243ED"/>
    <w:rsid w:val="00725E87"/>
    <w:rsid w:val="00733DD9"/>
    <w:rsid w:val="00743977"/>
    <w:rsid w:val="0075020E"/>
    <w:rsid w:val="007514E0"/>
    <w:rsid w:val="00752BEA"/>
    <w:rsid w:val="0075329D"/>
    <w:rsid w:val="00761CEE"/>
    <w:rsid w:val="00766A97"/>
    <w:rsid w:val="0078240C"/>
    <w:rsid w:val="007839B9"/>
    <w:rsid w:val="0079507B"/>
    <w:rsid w:val="0079589D"/>
    <w:rsid w:val="00796360"/>
    <w:rsid w:val="00796D5A"/>
    <w:rsid w:val="007A4084"/>
    <w:rsid w:val="007A6A1A"/>
    <w:rsid w:val="007B3A83"/>
    <w:rsid w:val="007B42CB"/>
    <w:rsid w:val="007B687A"/>
    <w:rsid w:val="007C6159"/>
    <w:rsid w:val="007D08DA"/>
    <w:rsid w:val="007D3EA9"/>
    <w:rsid w:val="007D4D05"/>
    <w:rsid w:val="007D60C6"/>
    <w:rsid w:val="007E0BC2"/>
    <w:rsid w:val="007E3A37"/>
    <w:rsid w:val="007E4364"/>
    <w:rsid w:val="007E6824"/>
    <w:rsid w:val="007F1B69"/>
    <w:rsid w:val="007F215F"/>
    <w:rsid w:val="007F5527"/>
    <w:rsid w:val="007F6934"/>
    <w:rsid w:val="00800A1E"/>
    <w:rsid w:val="00800EC8"/>
    <w:rsid w:val="0080158D"/>
    <w:rsid w:val="00805B9A"/>
    <w:rsid w:val="00810BFC"/>
    <w:rsid w:val="00813D7C"/>
    <w:rsid w:val="00814EB4"/>
    <w:rsid w:val="008152DD"/>
    <w:rsid w:val="008232DD"/>
    <w:rsid w:val="008235B9"/>
    <w:rsid w:val="008239B2"/>
    <w:rsid w:val="00827665"/>
    <w:rsid w:val="00830ABE"/>
    <w:rsid w:val="00840F08"/>
    <w:rsid w:val="0084165E"/>
    <w:rsid w:val="00842B66"/>
    <w:rsid w:val="00851F78"/>
    <w:rsid w:val="00863833"/>
    <w:rsid w:val="00863C91"/>
    <w:rsid w:val="00865273"/>
    <w:rsid w:val="00865F2E"/>
    <w:rsid w:val="00880A05"/>
    <w:rsid w:val="008811BD"/>
    <w:rsid w:val="00881E1D"/>
    <w:rsid w:val="00883663"/>
    <w:rsid w:val="00887C99"/>
    <w:rsid w:val="00897729"/>
    <w:rsid w:val="008A0209"/>
    <w:rsid w:val="008A203D"/>
    <w:rsid w:val="008A28BF"/>
    <w:rsid w:val="008A3AF2"/>
    <w:rsid w:val="008A6131"/>
    <w:rsid w:val="008A79BC"/>
    <w:rsid w:val="008C2D43"/>
    <w:rsid w:val="008C3CC6"/>
    <w:rsid w:val="008C734C"/>
    <w:rsid w:val="008C7F24"/>
    <w:rsid w:val="008D10B0"/>
    <w:rsid w:val="008D7F1C"/>
    <w:rsid w:val="008E0AD1"/>
    <w:rsid w:val="008E2CA4"/>
    <w:rsid w:val="008F1BD8"/>
    <w:rsid w:val="008F2CF7"/>
    <w:rsid w:val="009065C5"/>
    <w:rsid w:val="009070FA"/>
    <w:rsid w:val="009078AB"/>
    <w:rsid w:val="00907CC3"/>
    <w:rsid w:val="0091001D"/>
    <w:rsid w:val="00911ADB"/>
    <w:rsid w:val="00911E2E"/>
    <w:rsid w:val="009160D5"/>
    <w:rsid w:val="0092020B"/>
    <w:rsid w:val="00921A18"/>
    <w:rsid w:val="00924BDD"/>
    <w:rsid w:val="0093303A"/>
    <w:rsid w:val="00933590"/>
    <w:rsid w:val="009430F9"/>
    <w:rsid w:val="00955CAC"/>
    <w:rsid w:val="009573AD"/>
    <w:rsid w:val="00960622"/>
    <w:rsid w:val="00962917"/>
    <w:rsid w:val="00962A98"/>
    <w:rsid w:val="00967048"/>
    <w:rsid w:val="00967349"/>
    <w:rsid w:val="00967B29"/>
    <w:rsid w:val="009718EA"/>
    <w:rsid w:val="009720F8"/>
    <w:rsid w:val="009733FA"/>
    <w:rsid w:val="009758BE"/>
    <w:rsid w:val="009824E1"/>
    <w:rsid w:val="0098754A"/>
    <w:rsid w:val="00996AB1"/>
    <w:rsid w:val="009A0263"/>
    <w:rsid w:val="009A0648"/>
    <w:rsid w:val="009A1C82"/>
    <w:rsid w:val="009A3878"/>
    <w:rsid w:val="009A4ADB"/>
    <w:rsid w:val="009A5291"/>
    <w:rsid w:val="009A7EEF"/>
    <w:rsid w:val="009B00FB"/>
    <w:rsid w:val="009B268E"/>
    <w:rsid w:val="009B64F2"/>
    <w:rsid w:val="009B7BE2"/>
    <w:rsid w:val="009C1815"/>
    <w:rsid w:val="009C50AF"/>
    <w:rsid w:val="009C6429"/>
    <w:rsid w:val="009D2E44"/>
    <w:rsid w:val="009E2917"/>
    <w:rsid w:val="009E4E08"/>
    <w:rsid w:val="009E6BB8"/>
    <w:rsid w:val="009F1C6F"/>
    <w:rsid w:val="009F3B49"/>
    <w:rsid w:val="009F3D87"/>
    <w:rsid w:val="00A025D4"/>
    <w:rsid w:val="00A10658"/>
    <w:rsid w:val="00A12405"/>
    <w:rsid w:val="00A124F4"/>
    <w:rsid w:val="00A142D9"/>
    <w:rsid w:val="00A169E7"/>
    <w:rsid w:val="00A2198D"/>
    <w:rsid w:val="00A22EC4"/>
    <w:rsid w:val="00A2424B"/>
    <w:rsid w:val="00A34C96"/>
    <w:rsid w:val="00A457D1"/>
    <w:rsid w:val="00A45B53"/>
    <w:rsid w:val="00A50B38"/>
    <w:rsid w:val="00A51633"/>
    <w:rsid w:val="00A55FE0"/>
    <w:rsid w:val="00A614B0"/>
    <w:rsid w:val="00A65189"/>
    <w:rsid w:val="00A65778"/>
    <w:rsid w:val="00A679E9"/>
    <w:rsid w:val="00A67D87"/>
    <w:rsid w:val="00A7391D"/>
    <w:rsid w:val="00A80722"/>
    <w:rsid w:val="00A8620E"/>
    <w:rsid w:val="00A96666"/>
    <w:rsid w:val="00A97EF7"/>
    <w:rsid w:val="00AA1C7F"/>
    <w:rsid w:val="00AA3DFD"/>
    <w:rsid w:val="00AA7A0A"/>
    <w:rsid w:val="00AB295A"/>
    <w:rsid w:val="00AB4DC2"/>
    <w:rsid w:val="00AB71C7"/>
    <w:rsid w:val="00AB78A0"/>
    <w:rsid w:val="00AC1101"/>
    <w:rsid w:val="00AC4496"/>
    <w:rsid w:val="00AD0509"/>
    <w:rsid w:val="00AD5643"/>
    <w:rsid w:val="00AD64D1"/>
    <w:rsid w:val="00AE06BC"/>
    <w:rsid w:val="00AE2501"/>
    <w:rsid w:val="00AE5CBE"/>
    <w:rsid w:val="00AF15E7"/>
    <w:rsid w:val="00AF5BFD"/>
    <w:rsid w:val="00B004E2"/>
    <w:rsid w:val="00B02E0E"/>
    <w:rsid w:val="00B05A45"/>
    <w:rsid w:val="00B21BB4"/>
    <w:rsid w:val="00B27A3D"/>
    <w:rsid w:val="00B30565"/>
    <w:rsid w:val="00B3425D"/>
    <w:rsid w:val="00B36F5D"/>
    <w:rsid w:val="00B419AC"/>
    <w:rsid w:val="00B42BF4"/>
    <w:rsid w:val="00B45CE2"/>
    <w:rsid w:val="00B55988"/>
    <w:rsid w:val="00B56E49"/>
    <w:rsid w:val="00B648A3"/>
    <w:rsid w:val="00B80532"/>
    <w:rsid w:val="00B80612"/>
    <w:rsid w:val="00B877E0"/>
    <w:rsid w:val="00B9061F"/>
    <w:rsid w:val="00B916F4"/>
    <w:rsid w:val="00B950B5"/>
    <w:rsid w:val="00B97937"/>
    <w:rsid w:val="00BA4DBE"/>
    <w:rsid w:val="00BB5156"/>
    <w:rsid w:val="00BC43B5"/>
    <w:rsid w:val="00BC5C1C"/>
    <w:rsid w:val="00BF0060"/>
    <w:rsid w:val="00BF09DE"/>
    <w:rsid w:val="00BF25E7"/>
    <w:rsid w:val="00BF291D"/>
    <w:rsid w:val="00C05991"/>
    <w:rsid w:val="00C109E7"/>
    <w:rsid w:val="00C128C5"/>
    <w:rsid w:val="00C23BB4"/>
    <w:rsid w:val="00C4373A"/>
    <w:rsid w:val="00C43834"/>
    <w:rsid w:val="00C44976"/>
    <w:rsid w:val="00C456EE"/>
    <w:rsid w:val="00C469ED"/>
    <w:rsid w:val="00C543CD"/>
    <w:rsid w:val="00C60C23"/>
    <w:rsid w:val="00C64FCD"/>
    <w:rsid w:val="00C66FB1"/>
    <w:rsid w:val="00C676C6"/>
    <w:rsid w:val="00C75DE1"/>
    <w:rsid w:val="00C76C5D"/>
    <w:rsid w:val="00C77AEE"/>
    <w:rsid w:val="00C86FF7"/>
    <w:rsid w:val="00C91446"/>
    <w:rsid w:val="00C9327F"/>
    <w:rsid w:val="00C9506D"/>
    <w:rsid w:val="00C9643E"/>
    <w:rsid w:val="00CA120A"/>
    <w:rsid w:val="00CA2D7A"/>
    <w:rsid w:val="00CA4BC1"/>
    <w:rsid w:val="00CB1CEF"/>
    <w:rsid w:val="00CB2F1C"/>
    <w:rsid w:val="00CB4AC3"/>
    <w:rsid w:val="00CB50FF"/>
    <w:rsid w:val="00CB7FCC"/>
    <w:rsid w:val="00CC1219"/>
    <w:rsid w:val="00CD1080"/>
    <w:rsid w:val="00CD2DD8"/>
    <w:rsid w:val="00CD6CCB"/>
    <w:rsid w:val="00CE00BF"/>
    <w:rsid w:val="00CE0306"/>
    <w:rsid w:val="00CE357B"/>
    <w:rsid w:val="00CE4ACA"/>
    <w:rsid w:val="00CF7B51"/>
    <w:rsid w:val="00D01A61"/>
    <w:rsid w:val="00D02C5C"/>
    <w:rsid w:val="00D035E8"/>
    <w:rsid w:val="00D05939"/>
    <w:rsid w:val="00D12EA4"/>
    <w:rsid w:val="00D16322"/>
    <w:rsid w:val="00D24EA0"/>
    <w:rsid w:val="00D25AC0"/>
    <w:rsid w:val="00D26C74"/>
    <w:rsid w:val="00D274BE"/>
    <w:rsid w:val="00D332D5"/>
    <w:rsid w:val="00D34DDC"/>
    <w:rsid w:val="00D35392"/>
    <w:rsid w:val="00D42598"/>
    <w:rsid w:val="00D433AC"/>
    <w:rsid w:val="00D45076"/>
    <w:rsid w:val="00D463DA"/>
    <w:rsid w:val="00D51E88"/>
    <w:rsid w:val="00D542CB"/>
    <w:rsid w:val="00D60D1E"/>
    <w:rsid w:val="00D62569"/>
    <w:rsid w:val="00D95A9C"/>
    <w:rsid w:val="00DA3610"/>
    <w:rsid w:val="00DA4528"/>
    <w:rsid w:val="00DA53E4"/>
    <w:rsid w:val="00DB02F8"/>
    <w:rsid w:val="00DB2709"/>
    <w:rsid w:val="00DB6066"/>
    <w:rsid w:val="00DC26B5"/>
    <w:rsid w:val="00DC4550"/>
    <w:rsid w:val="00DC4A5C"/>
    <w:rsid w:val="00DD186B"/>
    <w:rsid w:val="00DD2DD9"/>
    <w:rsid w:val="00DD372E"/>
    <w:rsid w:val="00DD46EB"/>
    <w:rsid w:val="00DE0C4D"/>
    <w:rsid w:val="00DE16E4"/>
    <w:rsid w:val="00DE5F20"/>
    <w:rsid w:val="00E043B2"/>
    <w:rsid w:val="00E06CBE"/>
    <w:rsid w:val="00E07AB2"/>
    <w:rsid w:val="00E11D3C"/>
    <w:rsid w:val="00E156C2"/>
    <w:rsid w:val="00E16FD4"/>
    <w:rsid w:val="00E17389"/>
    <w:rsid w:val="00E23E5E"/>
    <w:rsid w:val="00E24CCA"/>
    <w:rsid w:val="00E32EF1"/>
    <w:rsid w:val="00E36D0A"/>
    <w:rsid w:val="00E4384C"/>
    <w:rsid w:val="00E474AF"/>
    <w:rsid w:val="00E50D4C"/>
    <w:rsid w:val="00E53306"/>
    <w:rsid w:val="00E623D4"/>
    <w:rsid w:val="00E632BD"/>
    <w:rsid w:val="00E66FF7"/>
    <w:rsid w:val="00E71951"/>
    <w:rsid w:val="00E75046"/>
    <w:rsid w:val="00E75154"/>
    <w:rsid w:val="00E76ABB"/>
    <w:rsid w:val="00E778DE"/>
    <w:rsid w:val="00E80249"/>
    <w:rsid w:val="00E82F50"/>
    <w:rsid w:val="00E8656E"/>
    <w:rsid w:val="00E9345F"/>
    <w:rsid w:val="00E94949"/>
    <w:rsid w:val="00EA0D3A"/>
    <w:rsid w:val="00EA30FC"/>
    <w:rsid w:val="00EA3131"/>
    <w:rsid w:val="00EA6777"/>
    <w:rsid w:val="00EA7AAA"/>
    <w:rsid w:val="00EB2B57"/>
    <w:rsid w:val="00EB7792"/>
    <w:rsid w:val="00EC4126"/>
    <w:rsid w:val="00EC5A27"/>
    <w:rsid w:val="00EC6507"/>
    <w:rsid w:val="00EC6AB5"/>
    <w:rsid w:val="00ED148A"/>
    <w:rsid w:val="00ED2148"/>
    <w:rsid w:val="00EE12E2"/>
    <w:rsid w:val="00EE672D"/>
    <w:rsid w:val="00EF1E4E"/>
    <w:rsid w:val="00EF5A5D"/>
    <w:rsid w:val="00EF7702"/>
    <w:rsid w:val="00EF7E49"/>
    <w:rsid w:val="00F07554"/>
    <w:rsid w:val="00F10C3F"/>
    <w:rsid w:val="00F1402E"/>
    <w:rsid w:val="00F32DD7"/>
    <w:rsid w:val="00F33118"/>
    <w:rsid w:val="00F3418F"/>
    <w:rsid w:val="00F3524F"/>
    <w:rsid w:val="00F353BD"/>
    <w:rsid w:val="00F418E8"/>
    <w:rsid w:val="00F41A6C"/>
    <w:rsid w:val="00F4482F"/>
    <w:rsid w:val="00F52A58"/>
    <w:rsid w:val="00F530D7"/>
    <w:rsid w:val="00F53EDB"/>
    <w:rsid w:val="00F5459A"/>
    <w:rsid w:val="00F55355"/>
    <w:rsid w:val="00F63273"/>
    <w:rsid w:val="00F643EC"/>
    <w:rsid w:val="00F65C86"/>
    <w:rsid w:val="00F66BEE"/>
    <w:rsid w:val="00F76F0A"/>
    <w:rsid w:val="00F81EC8"/>
    <w:rsid w:val="00F86F41"/>
    <w:rsid w:val="00F902B6"/>
    <w:rsid w:val="00F91314"/>
    <w:rsid w:val="00F91EC3"/>
    <w:rsid w:val="00F96369"/>
    <w:rsid w:val="00FA3B69"/>
    <w:rsid w:val="00FB3671"/>
    <w:rsid w:val="00FB4716"/>
    <w:rsid w:val="00FB58E8"/>
    <w:rsid w:val="00FB7D8E"/>
    <w:rsid w:val="00FC434E"/>
    <w:rsid w:val="00FC5116"/>
    <w:rsid w:val="00FC52C0"/>
    <w:rsid w:val="00FC71E6"/>
    <w:rsid w:val="00FD01CD"/>
    <w:rsid w:val="00FE7F87"/>
    <w:rsid w:val="00FF304D"/>
    <w:rsid w:val="00FF7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E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Black" w:hAnsi="Arial Black"/>
      <w:sz w:val="36"/>
      <w:szCs w:val="36"/>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jc w:val="center"/>
      <w:outlineLvl w:val="4"/>
    </w:pPr>
    <w:rPr>
      <w:rFonts w:ascii="Calibri" w:hAnsi="Calibri"/>
      <w:b/>
      <w:sz w:val="28"/>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0"/>
      <w:szCs w:val="20"/>
    </w:rPr>
  </w:style>
  <w:style w:type="paragraph" w:styleId="Zkladntextodsazen">
    <w:name w:val="Body Text Indent"/>
    <w:basedOn w:val="Normln"/>
    <w:semiHidden/>
    <w:pPr>
      <w:spacing w:after="120"/>
      <w:ind w:left="283"/>
    </w:pPr>
    <w:rPr>
      <w:sz w:val="20"/>
      <w:szCs w:val="20"/>
    </w:rPr>
  </w:style>
  <w:style w:type="paragraph" w:styleId="Nzev">
    <w:name w:val="Title"/>
    <w:basedOn w:val="Normln"/>
    <w:qFormat/>
    <w:pPr>
      <w:jc w:val="center"/>
    </w:pPr>
    <w:rPr>
      <w:b/>
      <w:sz w:val="32"/>
      <w:szCs w:val="20"/>
    </w:rPr>
  </w:style>
  <w:style w:type="paragraph" w:customStyle="1" w:styleId="Tmavseznamzvraznn31">
    <w:name w:val="Tmavý seznam – zvýraznění 31"/>
    <w:hidden/>
    <w:semiHidden/>
    <w:rPr>
      <w:sz w:val="24"/>
      <w:szCs w:val="24"/>
    </w:rPr>
  </w:style>
  <w:style w:type="paragraph" w:styleId="Textvbloku">
    <w:name w:val="Block Text"/>
    <w:basedOn w:val="Normln"/>
    <w:semiHidden/>
    <w:pPr>
      <w:tabs>
        <w:tab w:val="left" w:pos="284"/>
      </w:tabs>
      <w:spacing w:line="240" w:lineRule="atLeast"/>
      <w:ind w:left="284" w:right="46" w:hanging="284"/>
      <w:jc w:val="both"/>
    </w:pPr>
    <w:rPr>
      <w:sz w:val="20"/>
      <w:szCs w:val="20"/>
    </w:rPr>
  </w:style>
  <w:style w:type="paragraph" w:customStyle="1" w:styleId="BodyText21">
    <w:name w:val="Body Text 21"/>
    <w:basedOn w:val="Normln"/>
    <w:pPr>
      <w:overflowPunct w:val="0"/>
      <w:autoSpaceDE w:val="0"/>
      <w:autoSpaceDN w:val="0"/>
      <w:adjustRightInd w:val="0"/>
      <w:jc w:val="both"/>
      <w:textAlignment w:val="baseline"/>
    </w:pPr>
    <w:rPr>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paragraph" w:styleId="Textbubliny">
    <w:name w:val="Balloon Text"/>
    <w:basedOn w:val="Normln"/>
    <w:semiHidden/>
    <w:rPr>
      <w:rFonts w:ascii="Tahoma" w:hAnsi="Tahoma" w:cs="Tahoma"/>
      <w:sz w:val="16"/>
      <w:szCs w:val="16"/>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edmtkomente">
    <w:name w:val="annotation subject"/>
    <w:basedOn w:val="Textkomente"/>
    <w:next w:val="Textkomente"/>
    <w:semiHidden/>
    <w:rPr>
      <w:b/>
      <w:bCs/>
    </w:rPr>
  </w:style>
  <w:style w:type="paragraph" w:styleId="Zkladntextodsazen2">
    <w:name w:val="Body Text Indent 2"/>
    <w:basedOn w:val="Normln"/>
    <w:semiHidden/>
    <w:pPr>
      <w:spacing w:after="120" w:line="480" w:lineRule="auto"/>
      <w:ind w:left="283"/>
    </w:pPr>
  </w:style>
  <w:style w:type="paragraph" w:customStyle="1" w:styleId="Styl">
    <w:name w:val="Styl"/>
    <w:pPr>
      <w:widowControl w:val="0"/>
      <w:autoSpaceDE w:val="0"/>
      <w:autoSpaceDN w:val="0"/>
      <w:adjustRightInd w:val="0"/>
    </w:pPr>
    <w:rPr>
      <w:rFonts w:ascii="Arial" w:hAnsi="Arial" w:cs="Arial"/>
      <w:sz w:val="24"/>
      <w:szCs w:val="24"/>
    </w:rPr>
  </w:style>
  <w:style w:type="paragraph" w:styleId="Zhlav">
    <w:name w:val="header"/>
    <w:basedOn w:val="Normln"/>
    <w:semiHidden/>
    <w:pPr>
      <w:tabs>
        <w:tab w:val="center" w:pos="4536"/>
        <w:tab w:val="right" w:pos="9072"/>
      </w:tabs>
    </w:pPr>
  </w:style>
  <w:style w:type="character" w:customStyle="1" w:styleId="Nadpis7Char">
    <w:name w:val="Nadpis 7 Char"/>
    <w:rPr>
      <w:sz w:val="24"/>
      <w:szCs w:val="24"/>
    </w:rPr>
  </w:style>
  <w:style w:type="paragraph" w:customStyle="1" w:styleId="CharChar">
    <w:name w:val="Char Char"/>
    <w:basedOn w:val="Normln"/>
    <w:pPr>
      <w:spacing w:after="160" w:line="240" w:lineRule="exact"/>
    </w:pPr>
    <w:rPr>
      <w:rFonts w:ascii="Verdana" w:hAnsi="Verdana"/>
      <w:sz w:val="20"/>
      <w:szCs w:val="20"/>
      <w:lang w:val="en-US" w:eastAsia="en-US"/>
    </w:rPr>
  </w:style>
  <w:style w:type="character" w:customStyle="1" w:styleId="BodyTextChar">
    <w:name w:val="Body Text Char"/>
    <w:locked/>
    <w:rPr>
      <w:rFonts w:ascii="Times New Roman" w:hAnsi="Times New Roman" w:cs="Times New Roman"/>
      <w:sz w:val="24"/>
      <w:szCs w:val="24"/>
      <w:lang w:val="x-none" w:eastAsia="cs-CZ"/>
    </w:rPr>
  </w:style>
  <w:style w:type="paragraph" w:customStyle="1" w:styleId="Barevnstnovnzvraznn31">
    <w:name w:val="Barevné stínování – zvýraznění 31"/>
    <w:basedOn w:val="Normln"/>
    <w:qFormat/>
    <w:pPr>
      <w:spacing w:after="200" w:line="276" w:lineRule="auto"/>
      <w:ind w:left="720"/>
      <w:contextualSpacing/>
    </w:pPr>
    <w:rPr>
      <w:rFonts w:ascii="Calibri" w:eastAsia="Calibri" w:hAnsi="Calibri"/>
      <w:sz w:val="22"/>
      <w:szCs w:val="22"/>
      <w:lang w:eastAsia="en-US"/>
    </w:rPr>
  </w:style>
  <w:style w:type="paragraph" w:customStyle="1" w:styleId="normln0">
    <w:name w:val="normální"/>
    <w:basedOn w:val="Normln"/>
    <w:pPr>
      <w:jc w:val="both"/>
    </w:pPr>
    <w:rPr>
      <w:rFonts w:ascii="Arial" w:hAnsi="Arial"/>
      <w:szCs w:val="20"/>
    </w:rPr>
  </w:style>
  <w:style w:type="paragraph" w:customStyle="1" w:styleId="Title1">
    <w:name w:val="Title1"/>
    <w:basedOn w:val="Normln"/>
    <w:pPr>
      <w:spacing w:after="120" w:line="288" w:lineRule="auto"/>
      <w:ind w:firstLine="709"/>
    </w:pPr>
    <w:rPr>
      <w:noProof/>
      <w:szCs w:val="20"/>
      <w14:shadow w14:blurRad="50800" w14:dist="38100" w14:dir="2700000" w14:sx="100000" w14:sy="100000" w14:kx="0" w14:ky="0" w14:algn="tl">
        <w14:srgbClr w14:val="000000">
          <w14:alpha w14:val="60000"/>
        </w14:srgbClr>
      </w14:shadow>
    </w:rPr>
  </w:style>
  <w:style w:type="paragraph" w:customStyle="1" w:styleId="499textodrazeny">
    <w:name w:val="499_text_odrazeny"/>
    <w:basedOn w:val="Normln"/>
    <w:rsid w:val="00E778DE"/>
    <w:pPr>
      <w:spacing w:before="60"/>
      <w:ind w:left="709"/>
    </w:pPr>
    <w:rPr>
      <w:rFonts w:ascii="Arial" w:hAnsi="Arial" w:cs="Arial"/>
      <w:color w:val="000000"/>
      <w:sz w:val="18"/>
      <w:szCs w:val="18"/>
    </w:rPr>
  </w:style>
  <w:style w:type="paragraph" w:customStyle="1" w:styleId="Default">
    <w:name w:val="Default"/>
    <w:rsid w:val="00E778DE"/>
    <w:pPr>
      <w:autoSpaceDE w:val="0"/>
      <w:autoSpaceDN w:val="0"/>
      <w:adjustRightInd w:val="0"/>
    </w:pPr>
    <w:rPr>
      <w:rFonts w:ascii="Palatino Linotype" w:hAnsi="Palatino Linotype" w:cs="Palatino Linotype"/>
      <w:color w:val="000000"/>
      <w:sz w:val="24"/>
      <w:szCs w:val="24"/>
    </w:rPr>
  </w:style>
  <w:style w:type="paragraph" w:customStyle="1" w:styleId="NadpisVZ">
    <w:name w:val="Nadpis VZ"/>
    <w:basedOn w:val="Nadpis1"/>
    <w:link w:val="NadpisVZChar"/>
    <w:uiPriority w:val="99"/>
    <w:rsid w:val="00FB3671"/>
    <w:pPr>
      <w:jc w:val="both"/>
    </w:pPr>
    <w:rPr>
      <w:rFonts w:ascii="Times New Roman" w:hAnsi="Times New Roman" w:cs="Times New Roman"/>
      <w:sz w:val="28"/>
      <w:szCs w:val="28"/>
      <w:lang w:val="x-none" w:eastAsia="x-none"/>
    </w:rPr>
  </w:style>
  <w:style w:type="character" w:customStyle="1" w:styleId="NadpisVZChar">
    <w:name w:val="Nadpis VZ Char"/>
    <w:link w:val="NadpisVZ"/>
    <w:uiPriority w:val="99"/>
    <w:locked/>
    <w:rsid w:val="00FB3671"/>
    <w:rPr>
      <w:b/>
      <w:bCs/>
      <w:kern w:val="32"/>
      <w:sz w:val="28"/>
      <w:szCs w:val="28"/>
      <w:lang w:val="x-none" w:eastAsia="x-none"/>
    </w:rPr>
  </w:style>
  <w:style w:type="paragraph" w:customStyle="1" w:styleId="Stednseznam2zvraznn21">
    <w:name w:val="Střední seznam 2 – zvýraznění 21"/>
    <w:hidden/>
    <w:uiPriority w:val="99"/>
    <w:semiHidden/>
    <w:rsid w:val="00F418E8"/>
    <w:rPr>
      <w:sz w:val="24"/>
      <w:szCs w:val="24"/>
    </w:rPr>
  </w:style>
  <w:style w:type="character" w:customStyle="1" w:styleId="TextkomenteChar">
    <w:name w:val="Text komentáře Char"/>
    <w:link w:val="Textkomente"/>
    <w:uiPriority w:val="99"/>
    <w:locked/>
    <w:rsid w:val="00766A97"/>
  </w:style>
  <w:style w:type="paragraph" w:customStyle="1" w:styleId="Barevnstnovnzvraznn11">
    <w:name w:val="Barevné stínování – zvýraznění 11"/>
    <w:hidden/>
    <w:uiPriority w:val="99"/>
    <w:semiHidden/>
    <w:rsid w:val="00967048"/>
    <w:rPr>
      <w:sz w:val="24"/>
      <w:szCs w:val="24"/>
    </w:rPr>
  </w:style>
  <w:style w:type="paragraph" w:styleId="Revize">
    <w:name w:val="Revision"/>
    <w:hidden/>
    <w:uiPriority w:val="99"/>
    <w:semiHidden/>
    <w:rsid w:val="006658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Black" w:hAnsi="Arial Black"/>
      <w:sz w:val="36"/>
      <w:szCs w:val="36"/>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jc w:val="center"/>
      <w:outlineLvl w:val="4"/>
    </w:pPr>
    <w:rPr>
      <w:rFonts w:ascii="Calibri" w:hAnsi="Calibri"/>
      <w:b/>
      <w:sz w:val="28"/>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0"/>
      <w:szCs w:val="20"/>
    </w:rPr>
  </w:style>
  <w:style w:type="paragraph" w:styleId="Zkladntextodsazen">
    <w:name w:val="Body Text Indent"/>
    <w:basedOn w:val="Normln"/>
    <w:semiHidden/>
    <w:pPr>
      <w:spacing w:after="120"/>
      <w:ind w:left="283"/>
    </w:pPr>
    <w:rPr>
      <w:sz w:val="20"/>
      <w:szCs w:val="20"/>
    </w:rPr>
  </w:style>
  <w:style w:type="paragraph" w:styleId="Nzev">
    <w:name w:val="Title"/>
    <w:basedOn w:val="Normln"/>
    <w:qFormat/>
    <w:pPr>
      <w:jc w:val="center"/>
    </w:pPr>
    <w:rPr>
      <w:b/>
      <w:sz w:val="32"/>
      <w:szCs w:val="20"/>
    </w:rPr>
  </w:style>
  <w:style w:type="paragraph" w:customStyle="1" w:styleId="Tmavseznamzvraznn31">
    <w:name w:val="Tmavý seznam – zvýraznění 31"/>
    <w:hidden/>
    <w:semiHidden/>
    <w:rPr>
      <w:sz w:val="24"/>
      <w:szCs w:val="24"/>
    </w:rPr>
  </w:style>
  <w:style w:type="paragraph" w:styleId="Textvbloku">
    <w:name w:val="Block Text"/>
    <w:basedOn w:val="Normln"/>
    <w:semiHidden/>
    <w:pPr>
      <w:tabs>
        <w:tab w:val="left" w:pos="284"/>
      </w:tabs>
      <w:spacing w:line="240" w:lineRule="atLeast"/>
      <w:ind w:left="284" w:right="46" w:hanging="284"/>
      <w:jc w:val="both"/>
    </w:pPr>
    <w:rPr>
      <w:sz w:val="20"/>
      <w:szCs w:val="20"/>
    </w:rPr>
  </w:style>
  <w:style w:type="paragraph" w:customStyle="1" w:styleId="BodyText21">
    <w:name w:val="Body Text 21"/>
    <w:basedOn w:val="Normln"/>
    <w:pPr>
      <w:overflowPunct w:val="0"/>
      <w:autoSpaceDE w:val="0"/>
      <w:autoSpaceDN w:val="0"/>
      <w:adjustRightInd w:val="0"/>
      <w:jc w:val="both"/>
      <w:textAlignment w:val="baseline"/>
    </w:pPr>
    <w:rPr>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paragraph" w:styleId="Textbubliny">
    <w:name w:val="Balloon Text"/>
    <w:basedOn w:val="Normln"/>
    <w:semiHidden/>
    <w:rPr>
      <w:rFonts w:ascii="Tahoma" w:hAnsi="Tahoma" w:cs="Tahoma"/>
      <w:sz w:val="16"/>
      <w:szCs w:val="16"/>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edmtkomente">
    <w:name w:val="annotation subject"/>
    <w:basedOn w:val="Textkomente"/>
    <w:next w:val="Textkomente"/>
    <w:semiHidden/>
    <w:rPr>
      <w:b/>
      <w:bCs/>
    </w:rPr>
  </w:style>
  <w:style w:type="paragraph" w:styleId="Zkladntextodsazen2">
    <w:name w:val="Body Text Indent 2"/>
    <w:basedOn w:val="Normln"/>
    <w:semiHidden/>
    <w:pPr>
      <w:spacing w:after="120" w:line="480" w:lineRule="auto"/>
      <w:ind w:left="283"/>
    </w:pPr>
  </w:style>
  <w:style w:type="paragraph" w:customStyle="1" w:styleId="Styl">
    <w:name w:val="Styl"/>
    <w:pPr>
      <w:widowControl w:val="0"/>
      <w:autoSpaceDE w:val="0"/>
      <w:autoSpaceDN w:val="0"/>
      <w:adjustRightInd w:val="0"/>
    </w:pPr>
    <w:rPr>
      <w:rFonts w:ascii="Arial" w:hAnsi="Arial" w:cs="Arial"/>
      <w:sz w:val="24"/>
      <w:szCs w:val="24"/>
    </w:rPr>
  </w:style>
  <w:style w:type="paragraph" w:styleId="Zhlav">
    <w:name w:val="header"/>
    <w:basedOn w:val="Normln"/>
    <w:semiHidden/>
    <w:pPr>
      <w:tabs>
        <w:tab w:val="center" w:pos="4536"/>
        <w:tab w:val="right" w:pos="9072"/>
      </w:tabs>
    </w:pPr>
  </w:style>
  <w:style w:type="character" w:customStyle="1" w:styleId="Nadpis7Char">
    <w:name w:val="Nadpis 7 Char"/>
    <w:rPr>
      <w:sz w:val="24"/>
      <w:szCs w:val="24"/>
    </w:rPr>
  </w:style>
  <w:style w:type="paragraph" w:customStyle="1" w:styleId="CharChar">
    <w:name w:val="Char Char"/>
    <w:basedOn w:val="Normln"/>
    <w:pPr>
      <w:spacing w:after="160" w:line="240" w:lineRule="exact"/>
    </w:pPr>
    <w:rPr>
      <w:rFonts w:ascii="Verdana" w:hAnsi="Verdana"/>
      <w:sz w:val="20"/>
      <w:szCs w:val="20"/>
      <w:lang w:val="en-US" w:eastAsia="en-US"/>
    </w:rPr>
  </w:style>
  <w:style w:type="character" w:customStyle="1" w:styleId="BodyTextChar">
    <w:name w:val="Body Text Char"/>
    <w:locked/>
    <w:rPr>
      <w:rFonts w:ascii="Times New Roman" w:hAnsi="Times New Roman" w:cs="Times New Roman"/>
      <w:sz w:val="24"/>
      <w:szCs w:val="24"/>
      <w:lang w:val="x-none" w:eastAsia="cs-CZ"/>
    </w:rPr>
  </w:style>
  <w:style w:type="paragraph" w:customStyle="1" w:styleId="Barevnstnovnzvraznn31">
    <w:name w:val="Barevné stínování – zvýraznění 31"/>
    <w:basedOn w:val="Normln"/>
    <w:qFormat/>
    <w:pPr>
      <w:spacing w:after="200" w:line="276" w:lineRule="auto"/>
      <w:ind w:left="720"/>
      <w:contextualSpacing/>
    </w:pPr>
    <w:rPr>
      <w:rFonts w:ascii="Calibri" w:eastAsia="Calibri" w:hAnsi="Calibri"/>
      <w:sz w:val="22"/>
      <w:szCs w:val="22"/>
      <w:lang w:eastAsia="en-US"/>
    </w:rPr>
  </w:style>
  <w:style w:type="paragraph" w:customStyle="1" w:styleId="normln0">
    <w:name w:val="normální"/>
    <w:basedOn w:val="Normln"/>
    <w:pPr>
      <w:jc w:val="both"/>
    </w:pPr>
    <w:rPr>
      <w:rFonts w:ascii="Arial" w:hAnsi="Arial"/>
      <w:szCs w:val="20"/>
    </w:rPr>
  </w:style>
  <w:style w:type="paragraph" w:customStyle="1" w:styleId="Title1">
    <w:name w:val="Title1"/>
    <w:basedOn w:val="Normln"/>
    <w:pPr>
      <w:spacing w:after="120" w:line="288" w:lineRule="auto"/>
      <w:ind w:firstLine="709"/>
    </w:pPr>
    <w:rPr>
      <w:noProof/>
      <w:szCs w:val="20"/>
      <w14:shadow w14:blurRad="50800" w14:dist="38100" w14:dir="2700000" w14:sx="100000" w14:sy="100000" w14:kx="0" w14:ky="0" w14:algn="tl">
        <w14:srgbClr w14:val="000000">
          <w14:alpha w14:val="60000"/>
        </w14:srgbClr>
      </w14:shadow>
    </w:rPr>
  </w:style>
  <w:style w:type="paragraph" w:customStyle="1" w:styleId="499textodrazeny">
    <w:name w:val="499_text_odrazeny"/>
    <w:basedOn w:val="Normln"/>
    <w:rsid w:val="00E778DE"/>
    <w:pPr>
      <w:spacing w:before="60"/>
      <w:ind w:left="709"/>
    </w:pPr>
    <w:rPr>
      <w:rFonts w:ascii="Arial" w:hAnsi="Arial" w:cs="Arial"/>
      <w:color w:val="000000"/>
      <w:sz w:val="18"/>
      <w:szCs w:val="18"/>
    </w:rPr>
  </w:style>
  <w:style w:type="paragraph" w:customStyle="1" w:styleId="Default">
    <w:name w:val="Default"/>
    <w:rsid w:val="00E778DE"/>
    <w:pPr>
      <w:autoSpaceDE w:val="0"/>
      <w:autoSpaceDN w:val="0"/>
      <w:adjustRightInd w:val="0"/>
    </w:pPr>
    <w:rPr>
      <w:rFonts w:ascii="Palatino Linotype" w:hAnsi="Palatino Linotype" w:cs="Palatino Linotype"/>
      <w:color w:val="000000"/>
      <w:sz w:val="24"/>
      <w:szCs w:val="24"/>
    </w:rPr>
  </w:style>
  <w:style w:type="paragraph" w:customStyle="1" w:styleId="NadpisVZ">
    <w:name w:val="Nadpis VZ"/>
    <w:basedOn w:val="Nadpis1"/>
    <w:link w:val="NadpisVZChar"/>
    <w:uiPriority w:val="99"/>
    <w:rsid w:val="00FB3671"/>
    <w:pPr>
      <w:jc w:val="both"/>
    </w:pPr>
    <w:rPr>
      <w:rFonts w:ascii="Times New Roman" w:hAnsi="Times New Roman" w:cs="Times New Roman"/>
      <w:sz w:val="28"/>
      <w:szCs w:val="28"/>
      <w:lang w:val="x-none" w:eastAsia="x-none"/>
    </w:rPr>
  </w:style>
  <w:style w:type="character" w:customStyle="1" w:styleId="NadpisVZChar">
    <w:name w:val="Nadpis VZ Char"/>
    <w:link w:val="NadpisVZ"/>
    <w:uiPriority w:val="99"/>
    <w:locked/>
    <w:rsid w:val="00FB3671"/>
    <w:rPr>
      <w:b/>
      <w:bCs/>
      <w:kern w:val="32"/>
      <w:sz w:val="28"/>
      <w:szCs w:val="28"/>
      <w:lang w:val="x-none" w:eastAsia="x-none"/>
    </w:rPr>
  </w:style>
  <w:style w:type="paragraph" w:customStyle="1" w:styleId="Stednseznam2zvraznn21">
    <w:name w:val="Střední seznam 2 – zvýraznění 21"/>
    <w:hidden/>
    <w:uiPriority w:val="99"/>
    <w:semiHidden/>
    <w:rsid w:val="00F418E8"/>
    <w:rPr>
      <w:sz w:val="24"/>
      <w:szCs w:val="24"/>
    </w:rPr>
  </w:style>
  <w:style w:type="character" w:customStyle="1" w:styleId="TextkomenteChar">
    <w:name w:val="Text komentáře Char"/>
    <w:link w:val="Textkomente"/>
    <w:uiPriority w:val="99"/>
    <w:locked/>
    <w:rsid w:val="00766A97"/>
  </w:style>
  <w:style w:type="paragraph" w:customStyle="1" w:styleId="Barevnstnovnzvraznn11">
    <w:name w:val="Barevné stínování – zvýraznění 11"/>
    <w:hidden/>
    <w:uiPriority w:val="99"/>
    <w:semiHidden/>
    <w:rsid w:val="00967048"/>
    <w:rPr>
      <w:sz w:val="24"/>
      <w:szCs w:val="24"/>
    </w:rPr>
  </w:style>
  <w:style w:type="paragraph" w:styleId="Revize">
    <w:name w:val="Revision"/>
    <w:hidden/>
    <w:uiPriority w:val="99"/>
    <w:semiHidden/>
    <w:rsid w:val="006658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3780">
      <w:bodyDiv w:val="1"/>
      <w:marLeft w:val="0"/>
      <w:marRight w:val="0"/>
      <w:marTop w:val="0"/>
      <w:marBottom w:val="0"/>
      <w:divBdr>
        <w:top w:val="none" w:sz="0" w:space="0" w:color="auto"/>
        <w:left w:val="none" w:sz="0" w:space="0" w:color="auto"/>
        <w:bottom w:val="none" w:sz="0" w:space="0" w:color="auto"/>
        <w:right w:val="none" w:sz="0" w:space="0" w:color="auto"/>
      </w:divBdr>
    </w:div>
    <w:div w:id="278680281">
      <w:bodyDiv w:val="1"/>
      <w:marLeft w:val="0"/>
      <w:marRight w:val="0"/>
      <w:marTop w:val="0"/>
      <w:marBottom w:val="0"/>
      <w:divBdr>
        <w:top w:val="none" w:sz="0" w:space="0" w:color="auto"/>
        <w:left w:val="none" w:sz="0" w:space="0" w:color="auto"/>
        <w:bottom w:val="none" w:sz="0" w:space="0" w:color="auto"/>
        <w:right w:val="none" w:sz="0" w:space="0" w:color="auto"/>
      </w:divBdr>
    </w:div>
    <w:div w:id="340856356">
      <w:bodyDiv w:val="1"/>
      <w:marLeft w:val="0"/>
      <w:marRight w:val="0"/>
      <w:marTop w:val="0"/>
      <w:marBottom w:val="0"/>
      <w:divBdr>
        <w:top w:val="none" w:sz="0" w:space="0" w:color="auto"/>
        <w:left w:val="none" w:sz="0" w:space="0" w:color="auto"/>
        <w:bottom w:val="none" w:sz="0" w:space="0" w:color="auto"/>
        <w:right w:val="none" w:sz="0" w:space="0" w:color="auto"/>
      </w:divBdr>
      <w:divsChild>
        <w:div w:id="503328172">
          <w:marLeft w:val="0"/>
          <w:marRight w:val="0"/>
          <w:marTop w:val="0"/>
          <w:marBottom w:val="0"/>
          <w:divBdr>
            <w:top w:val="none" w:sz="0" w:space="0" w:color="auto"/>
            <w:left w:val="none" w:sz="0" w:space="0" w:color="auto"/>
            <w:bottom w:val="none" w:sz="0" w:space="0" w:color="auto"/>
            <w:right w:val="none" w:sz="0" w:space="0" w:color="auto"/>
          </w:divBdr>
        </w:div>
        <w:div w:id="550650486">
          <w:marLeft w:val="0"/>
          <w:marRight w:val="0"/>
          <w:marTop w:val="0"/>
          <w:marBottom w:val="0"/>
          <w:divBdr>
            <w:top w:val="none" w:sz="0" w:space="0" w:color="auto"/>
            <w:left w:val="none" w:sz="0" w:space="0" w:color="auto"/>
            <w:bottom w:val="none" w:sz="0" w:space="0" w:color="auto"/>
            <w:right w:val="none" w:sz="0" w:space="0" w:color="auto"/>
          </w:divBdr>
        </w:div>
        <w:div w:id="565073258">
          <w:marLeft w:val="0"/>
          <w:marRight w:val="0"/>
          <w:marTop w:val="0"/>
          <w:marBottom w:val="0"/>
          <w:divBdr>
            <w:top w:val="none" w:sz="0" w:space="0" w:color="auto"/>
            <w:left w:val="none" w:sz="0" w:space="0" w:color="auto"/>
            <w:bottom w:val="none" w:sz="0" w:space="0" w:color="auto"/>
            <w:right w:val="none" w:sz="0" w:space="0" w:color="auto"/>
          </w:divBdr>
        </w:div>
        <w:div w:id="656034637">
          <w:marLeft w:val="0"/>
          <w:marRight w:val="0"/>
          <w:marTop w:val="0"/>
          <w:marBottom w:val="0"/>
          <w:divBdr>
            <w:top w:val="none" w:sz="0" w:space="0" w:color="auto"/>
            <w:left w:val="none" w:sz="0" w:space="0" w:color="auto"/>
            <w:bottom w:val="none" w:sz="0" w:space="0" w:color="auto"/>
            <w:right w:val="none" w:sz="0" w:space="0" w:color="auto"/>
          </w:divBdr>
        </w:div>
        <w:div w:id="1023246155">
          <w:marLeft w:val="0"/>
          <w:marRight w:val="0"/>
          <w:marTop w:val="0"/>
          <w:marBottom w:val="0"/>
          <w:divBdr>
            <w:top w:val="none" w:sz="0" w:space="0" w:color="auto"/>
            <w:left w:val="none" w:sz="0" w:space="0" w:color="auto"/>
            <w:bottom w:val="none" w:sz="0" w:space="0" w:color="auto"/>
            <w:right w:val="none" w:sz="0" w:space="0" w:color="auto"/>
          </w:divBdr>
        </w:div>
        <w:div w:id="1233737985">
          <w:marLeft w:val="0"/>
          <w:marRight w:val="0"/>
          <w:marTop w:val="0"/>
          <w:marBottom w:val="0"/>
          <w:divBdr>
            <w:top w:val="none" w:sz="0" w:space="0" w:color="auto"/>
            <w:left w:val="none" w:sz="0" w:space="0" w:color="auto"/>
            <w:bottom w:val="none" w:sz="0" w:space="0" w:color="auto"/>
            <w:right w:val="none" w:sz="0" w:space="0" w:color="auto"/>
          </w:divBdr>
        </w:div>
        <w:div w:id="1449085991">
          <w:marLeft w:val="0"/>
          <w:marRight w:val="0"/>
          <w:marTop w:val="0"/>
          <w:marBottom w:val="0"/>
          <w:divBdr>
            <w:top w:val="none" w:sz="0" w:space="0" w:color="auto"/>
            <w:left w:val="none" w:sz="0" w:space="0" w:color="auto"/>
            <w:bottom w:val="none" w:sz="0" w:space="0" w:color="auto"/>
            <w:right w:val="none" w:sz="0" w:space="0" w:color="auto"/>
          </w:divBdr>
        </w:div>
        <w:div w:id="1574270267">
          <w:marLeft w:val="0"/>
          <w:marRight w:val="0"/>
          <w:marTop w:val="0"/>
          <w:marBottom w:val="0"/>
          <w:divBdr>
            <w:top w:val="none" w:sz="0" w:space="0" w:color="auto"/>
            <w:left w:val="none" w:sz="0" w:space="0" w:color="auto"/>
            <w:bottom w:val="none" w:sz="0" w:space="0" w:color="auto"/>
            <w:right w:val="none" w:sz="0" w:space="0" w:color="auto"/>
          </w:divBdr>
        </w:div>
        <w:div w:id="1953779143">
          <w:marLeft w:val="0"/>
          <w:marRight w:val="0"/>
          <w:marTop w:val="0"/>
          <w:marBottom w:val="0"/>
          <w:divBdr>
            <w:top w:val="none" w:sz="0" w:space="0" w:color="auto"/>
            <w:left w:val="none" w:sz="0" w:space="0" w:color="auto"/>
            <w:bottom w:val="none" w:sz="0" w:space="0" w:color="auto"/>
            <w:right w:val="none" w:sz="0" w:space="0" w:color="auto"/>
          </w:divBdr>
        </w:div>
      </w:divsChild>
    </w:div>
    <w:div w:id="14620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5BFD-DEB2-4583-A78D-F1039DF9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6675</Words>
  <Characters>39387</Characters>
  <Application>Microsoft Office Word</Application>
  <DocSecurity>4</DocSecurity>
  <Lines>328</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Holík</dc:creator>
  <cp:lastModifiedBy>Dosoudilová Pavla</cp:lastModifiedBy>
  <cp:revision>2</cp:revision>
  <cp:lastPrinted>2020-03-12T12:32:00Z</cp:lastPrinted>
  <dcterms:created xsi:type="dcterms:W3CDTF">2022-05-13T13:02:00Z</dcterms:created>
  <dcterms:modified xsi:type="dcterms:W3CDTF">2022-05-13T13:02:00Z</dcterms:modified>
</cp:coreProperties>
</file>