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6E" w:rsidRDefault="001A626E" w:rsidP="001A626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PETR CAR a.s.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May 13, 2022 9:43 AM</w:t>
      </w:r>
      <w:r>
        <w:br/>
      </w:r>
      <w:r>
        <w:rPr>
          <w:b/>
          <w:bCs/>
        </w:rPr>
        <w:t>To:</w:t>
      </w:r>
      <w:r>
        <w:t xml:space="preserve"> </w:t>
      </w:r>
      <w:r w:rsidRPr="001A626E">
        <w:t>Milo</w:t>
      </w:r>
      <w:r>
        <w:t>slav Vondruška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Re:objednávka</w:t>
      </w:r>
      <w:proofErr w:type="spellEnd"/>
      <w:proofErr w:type="gramEnd"/>
      <w:r>
        <w:t xml:space="preserve"> PHM</w:t>
      </w:r>
    </w:p>
    <w:p w:rsidR="001A626E" w:rsidRDefault="001A626E" w:rsidP="001A626E"/>
    <w:p w:rsidR="001A626E" w:rsidRDefault="001A626E" w:rsidP="001A626E">
      <w:pPr>
        <w:spacing w:after="27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den,potvrzuji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převzetí objednávky.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Požárek</w:t>
      </w:r>
      <w:proofErr w:type="spellEnd"/>
      <w:r>
        <w:rPr>
          <w:rFonts w:ascii="Arial" w:hAnsi="Arial" w:cs="Arial"/>
          <w:sz w:val="27"/>
          <w:szCs w:val="27"/>
        </w:rPr>
        <w:t xml:space="preserve"> Petr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PETR CAR a.s.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 Okálech 526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190 11 Praha 9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IČ:   </w:t>
      </w:r>
      <w:proofErr w:type="gramEnd"/>
      <w:r>
        <w:rPr>
          <w:rFonts w:ascii="Arial" w:hAnsi="Arial" w:cs="Arial"/>
          <w:sz w:val="27"/>
          <w:szCs w:val="27"/>
        </w:rPr>
        <w:t xml:space="preserve"> 28167228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DIČ: CZ28167228</w:t>
      </w:r>
    </w:p>
    <w:p w:rsidR="001A626E" w:rsidRDefault="001A626E" w:rsidP="001A626E">
      <w:pPr>
        <w:spacing w:after="270"/>
        <w:rPr>
          <w:rFonts w:ascii="Arial" w:hAnsi="Arial" w:cs="Arial"/>
          <w:sz w:val="27"/>
          <w:szCs w:val="27"/>
        </w:rPr>
      </w:pP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Od</w:t>
      </w:r>
      <w:r>
        <w:rPr>
          <w:rFonts w:ascii="Arial" w:hAnsi="Arial" w:cs="Arial"/>
          <w:color w:val="5F5F5F"/>
          <w:sz w:val="18"/>
          <w:szCs w:val="18"/>
        </w:rPr>
        <w:t xml:space="preserve"> "Vondruška Miloslav" 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Komu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r>
        <w:t>PETR CAR a.s.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Kopie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Datum</w:t>
      </w:r>
      <w:r>
        <w:rPr>
          <w:rFonts w:ascii="Arial" w:hAnsi="Arial" w:cs="Arial"/>
          <w:color w:val="5F5F5F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F5F5F"/>
          <w:sz w:val="18"/>
          <w:szCs w:val="18"/>
        </w:rPr>
        <w:t>Fri</w:t>
      </w:r>
      <w:proofErr w:type="spellEnd"/>
      <w:r>
        <w:rPr>
          <w:rFonts w:ascii="Arial" w:hAnsi="Arial" w:cs="Arial"/>
          <w:color w:val="5F5F5F"/>
          <w:sz w:val="18"/>
          <w:szCs w:val="18"/>
        </w:rPr>
        <w:t>, 13 May 2022 09:12:51 +0200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color w:val="5F5F5F"/>
          <w:sz w:val="17"/>
          <w:szCs w:val="17"/>
        </w:rPr>
        <w:t>Předmět</w:t>
      </w:r>
      <w:r>
        <w:rPr>
          <w:rFonts w:ascii="Arial" w:hAnsi="Arial" w:cs="Arial"/>
          <w:color w:val="5F5F5F"/>
          <w:sz w:val="18"/>
          <w:szCs w:val="18"/>
        </w:rPr>
        <w:t xml:space="preserve"> objednávka PHM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Dobrý den, </w:t>
      </w:r>
      <w:r>
        <w:rPr>
          <w:rFonts w:ascii="Arial" w:hAnsi="Arial" w:cs="Arial"/>
          <w:sz w:val="27"/>
          <w:szCs w:val="27"/>
        </w:rPr>
        <w:br/>
        <w:t xml:space="preserve">upozorňujeme, že je nutné z vaší strany v co nejkratším termínu objednávku emailem potvrdit a vyčkat s plněním do doby, </w:t>
      </w:r>
      <w:r>
        <w:rPr>
          <w:rFonts w:ascii="Arial" w:hAnsi="Arial" w:cs="Arial"/>
          <w:sz w:val="27"/>
          <w:szCs w:val="27"/>
        </w:rPr>
        <w:br/>
        <w:t xml:space="preserve">než obdržíte informaci, že je objednávka zaregistrována v registru smluv dle zák. č. 340/2015 Sb. </w:t>
      </w:r>
      <w:r>
        <w:rPr>
          <w:rFonts w:ascii="Arial" w:hAnsi="Arial" w:cs="Arial"/>
          <w:sz w:val="27"/>
          <w:szCs w:val="27"/>
        </w:rPr>
        <w:br/>
        <w:t xml:space="preserve">Potvrzení objednávky musí být v původním textu emailu nikoliv v příloze. </w:t>
      </w:r>
      <w:r>
        <w:rPr>
          <w:rFonts w:ascii="Arial" w:hAnsi="Arial" w:cs="Arial"/>
          <w:sz w:val="27"/>
          <w:szCs w:val="27"/>
        </w:rPr>
        <w:br/>
        <w:t xml:space="preserve">Dejte tedy odpovědět na </w:t>
      </w:r>
      <w:proofErr w:type="gramStart"/>
      <w:r>
        <w:rPr>
          <w:rFonts w:ascii="Arial" w:hAnsi="Arial" w:cs="Arial"/>
          <w:sz w:val="27"/>
          <w:szCs w:val="27"/>
        </w:rPr>
        <w:t>email....</w:t>
      </w:r>
      <w:proofErr w:type="gramEnd"/>
      <w:r>
        <w:rPr>
          <w:rFonts w:ascii="Arial" w:hAnsi="Arial" w:cs="Arial"/>
          <w:sz w:val="27"/>
          <w:szCs w:val="27"/>
        </w:rPr>
        <w:t xml:space="preserve">.a potvrďte převzetí objednávky.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Objednávka 2927023 ze dne 9.5.2022 </w:t>
      </w:r>
      <w:r>
        <w:rPr>
          <w:rFonts w:ascii="Arial" w:hAnsi="Arial" w:cs="Arial"/>
          <w:sz w:val="27"/>
          <w:szCs w:val="27"/>
        </w:rPr>
        <w:br/>
        <w:t>Předběžná cena s DPH 445 885,-</w:t>
      </w:r>
    </w:p>
    <w:p w:rsidR="001A626E" w:rsidRDefault="001A626E" w:rsidP="001A626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Bez DPH 368 500,- </w:t>
      </w:r>
      <w:r>
        <w:rPr>
          <w:rFonts w:ascii="Arial" w:hAnsi="Arial" w:cs="Arial"/>
          <w:sz w:val="27"/>
          <w:szCs w:val="27"/>
        </w:rPr>
        <w:br/>
        <w:t xml:space="preserve">Věc: PHM </w:t>
      </w:r>
      <w:r>
        <w:rPr>
          <w:rFonts w:ascii="Arial" w:hAnsi="Arial" w:cs="Arial"/>
          <w:sz w:val="27"/>
          <w:szCs w:val="27"/>
        </w:rPr>
        <w:br/>
        <w:t xml:space="preserve">Nafta motorová 10 000 </w:t>
      </w:r>
      <w:proofErr w:type="spellStart"/>
      <w:r>
        <w:rPr>
          <w:rFonts w:ascii="Arial" w:hAnsi="Arial" w:cs="Arial"/>
          <w:sz w:val="27"/>
          <w:szCs w:val="27"/>
        </w:rPr>
        <w:t>lt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</w:p>
    <w:p w:rsidR="00A810E4" w:rsidRDefault="00A810E4"/>
    <w:p w:rsidR="001A626E" w:rsidRDefault="001A626E" w:rsidP="001A626E">
      <w:pPr>
        <w:pStyle w:val="-wm-msonormal"/>
        <w:spacing w:before="0" w:beforeAutospacing="0" w:after="0" w:afterAutospacing="0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Ing. Miloslav Vondruška</w:t>
      </w:r>
    </w:p>
    <w:p w:rsidR="001A626E" w:rsidRDefault="001A626E" w:rsidP="001A626E">
      <w:pPr>
        <w:pStyle w:val="-wm-msonormal"/>
        <w:spacing w:before="0" w:beforeAutospacing="0" w:after="0" w:afterAutospacing="0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1A626E" w:rsidRDefault="001A626E" w:rsidP="001A626E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1A626E" w:rsidRDefault="001A626E" w:rsidP="001A626E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1A626E" w:rsidRDefault="001A626E" w:rsidP="001A626E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1A626E" w:rsidRDefault="001A626E" w:rsidP="001A626E">
      <w:pPr>
        <w:pStyle w:val="-wm-msonormal"/>
        <w:spacing w:before="0" w:beforeAutospacing="0" w:after="0" w:afterAutospacing="0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1A626E" w:rsidRDefault="001A626E">
      <w:bookmarkStart w:id="0" w:name="_GoBack"/>
      <w:bookmarkEnd w:id="0"/>
    </w:p>
    <w:sectPr w:rsidR="001A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6E"/>
    <w:rsid w:val="001A626E"/>
    <w:rsid w:val="00A8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8BDA"/>
  <w15:chartTrackingRefBased/>
  <w15:docId w15:val="{1FA7E0F6-73CB-492E-BA94-BAD89D4F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626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626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26E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1A6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2022-05-13T09:33:00Z</dcterms:created>
  <dcterms:modified xsi:type="dcterms:W3CDTF">2022-05-13T09:36:00Z</dcterms:modified>
</cp:coreProperties>
</file>