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43" w:rsidRDefault="003C716D">
      <w:pPr>
        <w:pStyle w:val="Zkladntext30"/>
        <w:shd w:val="clear" w:color="auto" w:fill="auto"/>
        <w:ind w:left="680"/>
      </w:pPr>
      <w:r>
        <w:t>HIT PODNIK s.r.o.</w:t>
      </w:r>
    </w:p>
    <w:p w:rsidR="009B6443" w:rsidRDefault="003C716D">
      <w:pPr>
        <w:pStyle w:val="Zkladntext20"/>
        <w:shd w:val="clear" w:color="auto" w:fill="auto"/>
        <w:ind w:left="680" w:hanging="520"/>
      </w:pPr>
      <w:r>
        <w:t>IČ: 055 98 028 s</w:t>
      </w:r>
      <w:r w:rsidR="0031170F">
        <w:t>e</w:t>
      </w:r>
      <w:r>
        <w:t xml:space="preserve"> sídlem</w:t>
      </w:r>
    </w:p>
    <w:p w:rsidR="009B6443" w:rsidRDefault="003C716D">
      <w:pPr>
        <w:pStyle w:val="Zkladntext20"/>
        <w:shd w:val="clear" w:color="auto" w:fill="auto"/>
        <w:ind w:left="680" w:hanging="520"/>
      </w:pPr>
      <w:r>
        <w:t>Branická 213/53</w:t>
      </w:r>
    </w:p>
    <w:p w:rsidR="009B6443" w:rsidRDefault="003C716D">
      <w:pPr>
        <w:pStyle w:val="Zkladntext20"/>
        <w:shd w:val="clear" w:color="auto" w:fill="auto"/>
        <w:ind w:left="680" w:hanging="520"/>
      </w:pPr>
      <w:r>
        <w:t>147 00 Praha 4 - Bran</w:t>
      </w:r>
      <w:r w:rsidR="0031170F">
        <w:t>ík</w:t>
      </w:r>
    </w:p>
    <w:p w:rsidR="009B6443" w:rsidRDefault="003C716D">
      <w:pPr>
        <w:pStyle w:val="Zkladntext20"/>
        <w:shd w:val="clear" w:color="auto" w:fill="auto"/>
        <w:spacing w:after="163"/>
        <w:ind w:firstLine="0"/>
        <w:jc w:val="right"/>
      </w:pPr>
      <w:r>
        <w:t xml:space="preserve">(dále také jen </w:t>
      </w:r>
      <w:r>
        <w:rPr>
          <w:rStyle w:val="Zkladntext2ConstantiaTun"/>
        </w:rPr>
        <w:t>„Ubytovatel“)</w:t>
      </w:r>
    </w:p>
    <w:p w:rsidR="009B6443" w:rsidRDefault="003C716D">
      <w:pPr>
        <w:pStyle w:val="Zkladntext20"/>
        <w:shd w:val="clear" w:color="auto" w:fill="auto"/>
        <w:spacing w:after="457" w:line="220" w:lineRule="exact"/>
        <w:ind w:left="680" w:hanging="520"/>
      </w:pPr>
      <w:r>
        <w:t>- a</w:t>
      </w:r>
    </w:p>
    <w:p w:rsidR="0031170F" w:rsidRDefault="003C716D">
      <w:pPr>
        <w:pStyle w:val="Zkladntext20"/>
        <w:shd w:val="clear" w:color="auto" w:fill="auto"/>
        <w:spacing w:after="147"/>
        <w:ind w:right="5640" w:firstLine="0"/>
        <w:jc w:val="left"/>
      </w:pPr>
      <w:r>
        <w:t>33.základní Škola Plzeň T.</w:t>
      </w:r>
      <w:r w:rsidR="005421E3">
        <w:t xml:space="preserve"> </w:t>
      </w:r>
      <w:r>
        <w:t>Brzkové 31 příspěvková organizace</w:t>
      </w:r>
    </w:p>
    <w:p w:rsidR="0031170F" w:rsidRDefault="003C716D">
      <w:pPr>
        <w:pStyle w:val="Zkladntext20"/>
        <w:shd w:val="clear" w:color="auto" w:fill="auto"/>
        <w:spacing w:after="147"/>
        <w:ind w:right="5640" w:firstLine="0"/>
        <w:jc w:val="left"/>
      </w:pPr>
      <w:r>
        <w:t xml:space="preserve"> 318 00 Plzeň </w:t>
      </w:r>
    </w:p>
    <w:p w:rsidR="009B6443" w:rsidRDefault="003C716D">
      <w:pPr>
        <w:pStyle w:val="Zkladntext20"/>
        <w:shd w:val="clear" w:color="auto" w:fill="auto"/>
        <w:spacing w:after="147"/>
        <w:ind w:right="5640" w:firstLine="0"/>
        <w:jc w:val="left"/>
      </w:pPr>
      <w:r>
        <w:rPr>
          <w:rStyle w:val="Zkladntext2ConstantiaTun"/>
        </w:rPr>
        <w:t>IČ</w:t>
      </w:r>
      <w:r>
        <w:t>:49777548</w:t>
      </w:r>
    </w:p>
    <w:p w:rsidR="009B6443" w:rsidRDefault="003C716D">
      <w:pPr>
        <w:pStyle w:val="Zkladntext30"/>
        <w:shd w:val="clear" w:color="auto" w:fill="auto"/>
        <w:spacing w:line="240" w:lineRule="exact"/>
        <w:ind w:firstLine="0"/>
        <w:jc w:val="right"/>
      </w:pPr>
      <w:r>
        <w:rPr>
          <w:rStyle w:val="Zkladntext311pt"/>
        </w:rPr>
        <w:t xml:space="preserve">(dále také jen </w:t>
      </w:r>
      <w:r>
        <w:t xml:space="preserve">„Objednatel </w:t>
      </w:r>
      <w:r>
        <w:rPr>
          <w:rStyle w:val="Zkladntext311pt"/>
        </w:rPr>
        <w:t xml:space="preserve">nebo </w:t>
      </w:r>
      <w:r>
        <w:t>Ubytovaný,</w:t>
      </w:r>
    </w:p>
    <w:p w:rsidR="009B6443" w:rsidRDefault="003C716D">
      <w:pPr>
        <w:pStyle w:val="Zkladntext30"/>
        <w:shd w:val="clear" w:color="auto" w:fill="auto"/>
        <w:spacing w:after="173" w:line="240" w:lineRule="exact"/>
        <w:ind w:firstLine="0"/>
        <w:jc w:val="right"/>
      </w:pPr>
      <w:r>
        <w:rPr>
          <w:rStyle w:val="Zkladntext311pt"/>
        </w:rPr>
        <w:t xml:space="preserve">či </w:t>
      </w:r>
      <w:r>
        <w:t>Ubytovaní“)</w:t>
      </w:r>
    </w:p>
    <w:p w:rsidR="009B6443" w:rsidRDefault="003C716D">
      <w:pPr>
        <w:pStyle w:val="Zkladntext30"/>
        <w:shd w:val="clear" w:color="auto" w:fill="auto"/>
        <w:spacing w:after="489" w:line="240" w:lineRule="exact"/>
        <w:ind w:left="680"/>
      </w:pPr>
      <w:r>
        <w:rPr>
          <w:rStyle w:val="Zkladntext311pt"/>
        </w:rPr>
        <w:t xml:space="preserve">(dále také jen </w:t>
      </w:r>
      <w:r>
        <w:t>„Smluvní strany“)</w:t>
      </w:r>
    </w:p>
    <w:p w:rsidR="009B6443" w:rsidRDefault="003C716D">
      <w:pPr>
        <w:pStyle w:val="Zkladntext20"/>
        <w:shd w:val="clear" w:color="auto" w:fill="auto"/>
        <w:spacing w:after="527" w:line="220" w:lineRule="exact"/>
        <w:ind w:left="180" w:firstLine="0"/>
        <w:jc w:val="center"/>
      </w:pPr>
      <w:r>
        <w:rPr>
          <w:rStyle w:val="Zkladntext21"/>
        </w:rPr>
        <w:t>uzav</w:t>
      </w:r>
      <w:r w:rsidR="0031170F">
        <w:rPr>
          <w:rStyle w:val="Zkladntext21"/>
        </w:rPr>
        <w:t>írají</w:t>
      </w:r>
      <w:r>
        <w:rPr>
          <w:rStyle w:val="Zkladntext21"/>
        </w:rPr>
        <w:t xml:space="preserve"> tuto</w:t>
      </w:r>
      <w:r>
        <w:t>:</w:t>
      </w:r>
    </w:p>
    <w:p w:rsidR="009B6443" w:rsidRDefault="003C716D">
      <w:pPr>
        <w:pStyle w:val="Zkladntext30"/>
        <w:shd w:val="clear" w:color="auto" w:fill="auto"/>
        <w:spacing w:line="240" w:lineRule="exact"/>
        <w:ind w:left="180" w:firstLine="0"/>
        <w:jc w:val="center"/>
      </w:pPr>
      <w:r>
        <w:t>SMLOUVU O UBYTOVÁNÍ</w:t>
      </w:r>
    </w:p>
    <w:p w:rsidR="009B6443" w:rsidRDefault="003C716D">
      <w:pPr>
        <w:pStyle w:val="Zkladntext20"/>
        <w:shd w:val="clear" w:color="auto" w:fill="auto"/>
        <w:spacing w:after="401" w:line="240" w:lineRule="exact"/>
        <w:ind w:left="180" w:firstLine="0"/>
        <w:jc w:val="center"/>
      </w:pPr>
      <w:r>
        <w:t xml:space="preserve">(dále také jen </w:t>
      </w:r>
      <w:r>
        <w:rPr>
          <w:rStyle w:val="Zkladntext212pt"/>
        </w:rPr>
        <w:t xml:space="preserve">„Smlouva“) </w:t>
      </w:r>
      <w:r>
        <w:t>v následujícím zn</w:t>
      </w:r>
      <w:r w:rsidR="0031170F">
        <w:t>ě</w:t>
      </w:r>
      <w:r>
        <w:t>ní:</w:t>
      </w:r>
    </w:p>
    <w:p w:rsidR="009B6443" w:rsidRDefault="003C716D">
      <w:pPr>
        <w:pStyle w:val="Zkladntext40"/>
        <w:shd w:val="clear" w:color="auto" w:fill="auto"/>
        <w:spacing w:before="0" w:after="151" w:line="180" w:lineRule="exact"/>
        <w:ind w:left="180"/>
      </w:pPr>
      <w:r>
        <w:t>Článek I.</w:t>
      </w:r>
    </w:p>
    <w:p w:rsidR="009B6443" w:rsidRDefault="003C716D">
      <w:pPr>
        <w:pStyle w:val="Zkladntext20"/>
        <w:numPr>
          <w:ilvl w:val="0"/>
          <w:numId w:val="1"/>
        </w:numPr>
        <w:shd w:val="clear" w:color="auto" w:fill="auto"/>
        <w:tabs>
          <w:tab w:val="left" w:pos="729"/>
        </w:tabs>
        <w:spacing w:after="315"/>
        <w:ind w:left="680" w:hanging="520"/>
      </w:pPr>
      <w:r>
        <w:t xml:space="preserve">Ubytovatel se zavazuje poskytnout Ubytovaným </w:t>
      </w:r>
      <w:r>
        <w:rPr>
          <w:rStyle w:val="Zkladntext212pt"/>
        </w:rPr>
        <w:t xml:space="preserve">ubytování v penzionu Pohádka, </w:t>
      </w:r>
      <w:r>
        <w:t xml:space="preserve">v </w:t>
      </w:r>
      <w:r>
        <w:rPr>
          <w:rStyle w:val="Zkladntext2Kurzva"/>
        </w:rPr>
        <w:t xml:space="preserve">Horském areálu </w:t>
      </w:r>
      <w:proofErr w:type="spellStart"/>
      <w:r w:rsidR="0031170F">
        <w:rPr>
          <w:rStyle w:val="Zkladntext2Kurzva"/>
        </w:rPr>
        <w:t>B</w:t>
      </w:r>
      <w:r>
        <w:rPr>
          <w:rStyle w:val="Zkladntext2Kurzva"/>
        </w:rPr>
        <w:t>rčáln</w:t>
      </w:r>
      <w:r w:rsidR="0031170F">
        <w:rPr>
          <w:rStyle w:val="Zkladntext2Kurzva"/>
        </w:rPr>
        <w:t>í</w:t>
      </w:r>
      <w:r>
        <w:rPr>
          <w:rStyle w:val="Zkladntext2Kurzva"/>
        </w:rPr>
        <w:t>k</w:t>
      </w:r>
      <w:proofErr w:type="spellEnd"/>
      <w:r>
        <w:rPr>
          <w:rStyle w:val="Zkladntext2Kurzva"/>
        </w:rPr>
        <w:t>,</w:t>
      </w:r>
      <w:r w:rsidR="005421E3">
        <w:rPr>
          <w:rStyle w:val="Zkladntext2Kurzva"/>
        </w:rPr>
        <w:t xml:space="preserve"> </w:t>
      </w:r>
      <w:proofErr w:type="spellStart"/>
      <w:r>
        <w:t>Hojsova</w:t>
      </w:r>
      <w:proofErr w:type="spellEnd"/>
      <w:r>
        <w:t xml:space="preserve"> Stráž č.p. 196, 340 22 okres Klatovy; </w:t>
      </w:r>
      <w:r>
        <w:rPr>
          <w:rStyle w:val="Zkladntext2Kurzva"/>
        </w:rPr>
        <w:t>a</w:t>
      </w:r>
      <w:r>
        <w:t xml:space="preserve"> Objednatel se zavazuje zaplatit Ubytovateli za ujednané ubytováni a služby cenu podle Smlouvy.</w:t>
      </w:r>
    </w:p>
    <w:p w:rsidR="009B6443" w:rsidRDefault="003C716D">
      <w:pPr>
        <w:pStyle w:val="Zkladntext40"/>
        <w:shd w:val="clear" w:color="auto" w:fill="auto"/>
        <w:spacing w:before="0" w:after="158" w:line="180" w:lineRule="exact"/>
        <w:ind w:left="180"/>
      </w:pPr>
      <w:r>
        <w:t>Článek II.</w:t>
      </w:r>
    </w:p>
    <w:p w:rsidR="009B6443" w:rsidRDefault="003C716D">
      <w:pPr>
        <w:pStyle w:val="Zkladntext20"/>
        <w:numPr>
          <w:ilvl w:val="0"/>
          <w:numId w:val="2"/>
        </w:numPr>
        <w:shd w:val="clear" w:color="auto" w:fill="auto"/>
        <w:tabs>
          <w:tab w:val="left" w:pos="729"/>
        </w:tabs>
        <w:ind w:left="680" w:hanging="520"/>
      </w:pPr>
      <w:r>
        <w:t>Ubytovatel s</w:t>
      </w:r>
      <w:r w:rsidR="0031170F">
        <w:t>e</w:t>
      </w:r>
      <w:r>
        <w:t xml:space="preserve"> zavazuje poskytnout Objednateli ubytování a služby podle bodu</w:t>
      </w:r>
    </w:p>
    <w:p w:rsidR="009B6443" w:rsidRDefault="008B1FC4">
      <w:pPr>
        <w:pStyle w:val="Zkladntext20"/>
        <w:numPr>
          <w:ilvl w:val="0"/>
          <w:numId w:val="3"/>
        </w:numPr>
        <w:shd w:val="clear" w:color="auto" w:fill="auto"/>
        <w:tabs>
          <w:tab w:val="left" w:pos="1215"/>
          <w:tab w:val="left" w:pos="1242"/>
        </w:tabs>
        <w:spacing w:after="126"/>
        <w:ind w:left="680" w:firstLine="0"/>
      </w:pPr>
      <w:r>
        <w:t>Smlouvy v termínu od 6.6</w:t>
      </w:r>
      <w:r w:rsidR="003C716D">
        <w:t>.2022, l</w:t>
      </w:r>
      <w:r w:rsidR="0031170F">
        <w:t>0:00</w:t>
      </w:r>
      <w:r>
        <w:t xml:space="preserve"> hodin do 10.6</w:t>
      </w:r>
      <w:r w:rsidR="003C716D">
        <w:t>.2022, l</w:t>
      </w:r>
      <w:r>
        <w:t>2</w:t>
      </w:r>
      <w:r w:rsidR="0031170F">
        <w:t>:00</w:t>
      </w:r>
      <w:r w:rsidR="003C716D">
        <w:t xml:space="preserve"> hodin.</w:t>
      </w:r>
    </w:p>
    <w:p w:rsidR="009B6443" w:rsidRDefault="003C716D">
      <w:pPr>
        <w:pStyle w:val="Zkladntext20"/>
        <w:numPr>
          <w:ilvl w:val="1"/>
          <w:numId w:val="3"/>
        </w:numPr>
        <w:shd w:val="clear" w:color="auto" w:fill="auto"/>
        <w:tabs>
          <w:tab w:val="left" w:pos="729"/>
        </w:tabs>
        <w:spacing w:after="157" w:line="266" w:lineRule="exact"/>
        <w:ind w:left="680" w:right="1040" w:hanging="520"/>
        <w:jc w:val="left"/>
      </w:pPr>
      <w:r>
        <w:t>Ubytovatel s</w:t>
      </w:r>
      <w:r w:rsidR="0031170F">
        <w:t>e</w:t>
      </w:r>
      <w:r>
        <w:t xml:space="preserve"> zavazuje poskytnout Objednateli v bodě 2.1. Smlouvy uvedené </w:t>
      </w:r>
      <w:r>
        <w:rPr>
          <w:rStyle w:val="Zkladntext2Kurzva"/>
        </w:rPr>
        <w:t>(ubytování a služby)</w:t>
      </w:r>
      <w:r>
        <w:t xml:space="preserve"> pro:</w:t>
      </w:r>
    </w:p>
    <w:p w:rsidR="009B6443" w:rsidRDefault="008B1FC4">
      <w:pPr>
        <w:pStyle w:val="Zkladntext20"/>
        <w:numPr>
          <w:ilvl w:val="0"/>
          <w:numId w:val="4"/>
        </w:numPr>
        <w:shd w:val="clear" w:color="auto" w:fill="auto"/>
        <w:tabs>
          <w:tab w:val="left" w:pos="1215"/>
        </w:tabs>
        <w:spacing w:line="220" w:lineRule="exact"/>
        <w:ind w:left="680" w:firstLine="0"/>
      </w:pPr>
      <w:r>
        <w:t>21</w:t>
      </w:r>
      <w:r w:rsidR="003C716D">
        <w:t xml:space="preserve"> osob mladších 18 let; (maximální počet žáků)</w:t>
      </w:r>
    </w:p>
    <w:p w:rsidR="009B6443" w:rsidRDefault="008B1FC4">
      <w:pPr>
        <w:pStyle w:val="Zkladntext20"/>
        <w:numPr>
          <w:ilvl w:val="0"/>
          <w:numId w:val="4"/>
        </w:numPr>
        <w:shd w:val="clear" w:color="auto" w:fill="auto"/>
        <w:tabs>
          <w:tab w:val="left" w:pos="1215"/>
        </w:tabs>
        <w:spacing w:after="163" w:line="220" w:lineRule="exact"/>
        <w:ind w:left="680" w:firstLine="0"/>
      </w:pPr>
      <w:r>
        <w:t>2</w:t>
      </w:r>
      <w:r w:rsidR="003C716D">
        <w:t xml:space="preserve"> osob starších 18 let</w:t>
      </w:r>
    </w:p>
    <w:p w:rsidR="009B6443" w:rsidRDefault="003C716D">
      <w:pPr>
        <w:pStyle w:val="Zkladntext50"/>
        <w:numPr>
          <w:ilvl w:val="1"/>
          <w:numId w:val="3"/>
        </w:numPr>
        <w:shd w:val="clear" w:color="auto" w:fill="auto"/>
        <w:tabs>
          <w:tab w:val="left" w:pos="729"/>
        </w:tabs>
        <w:spacing w:before="0"/>
        <w:ind w:left="680"/>
        <w:sectPr w:rsidR="009B6443">
          <w:pgSz w:w="11900" w:h="16840"/>
          <w:pgMar w:top="1747" w:right="1383" w:bottom="1747" w:left="1301" w:header="0" w:footer="3" w:gutter="0"/>
          <w:cols w:space="720"/>
          <w:noEndnote/>
          <w:docGrid w:linePitch="360"/>
        </w:sectPr>
      </w:pPr>
      <w:r>
        <w:t>Ubytovatel a Objednatel ujednávají, že na každých 10 skutečně ubytovaných osob mladších 18 let, poskytne Ubytovatel jedné osobě starší 18 let ubytováni vč. služeb uvedených v bodě 3.2. zdarma.</w:t>
      </w:r>
    </w:p>
    <w:p w:rsidR="009B6443" w:rsidRDefault="003C716D">
      <w:pPr>
        <w:pStyle w:val="Zkladntext20"/>
        <w:numPr>
          <w:ilvl w:val="0"/>
          <w:numId w:val="5"/>
        </w:numPr>
        <w:shd w:val="clear" w:color="auto" w:fill="auto"/>
        <w:tabs>
          <w:tab w:val="left" w:pos="560"/>
        </w:tabs>
        <w:spacing w:after="180"/>
        <w:ind w:left="640"/>
      </w:pPr>
      <w:r>
        <w:lastRenderedPageBreak/>
        <w:t xml:space="preserve">Ubytovatel se zavazuje poskytnout Ubytovaným ubytováni v pokojích </w:t>
      </w:r>
      <w:r>
        <w:rPr>
          <w:rStyle w:val="Zkladntext2Kurzva"/>
        </w:rPr>
        <w:t>{apartmánech)</w:t>
      </w:r>
      <w:r>
        <w:t xml:space="preserve"> s p</w:t>
      </w:r>
      <w:r w:rsidR="0031170F">
        <w:t>ě</w:t>
      </w:r>
      <w:r>
        <w:t xml:space="preserve">ti (5) lůžky bez kuchyňky a s možností jedné přistýlky v každém pokoji </w:t>
      </w:r>
      <w:r>
        <w:rPr>
          <w:rStyle w:val="Zkladntext2Kurzva"/>
        </w:rPr>
        <w:t>{apartmánu).</w:t>
      </w:r>
    </w:p>
    <w:p w:rsidR="009B6443" w:rsidRDefault="003C716D">
      <w:pPr>
        <w:pStyle w:val="Zkladntext20"/>
        <w:numPr>
          <w:ilvl w:val="0"/>
          <w:numId w:val="5"/>
        </w:numPr>
        <w:shd w:val="clear" w:color="auto" w:fill="auto"/>
        <w:tabs>
          <w:tab w:val="left" w:pos="560"/>
        </w:tabs>
        <w:spacing w:after="180"/>
        <w:ind w:left="640"/>
      </w:pPr>
      <w:r>
        <w:rPr>
          <w:rStyle w:val="Zkladntext21"/>
        </w:rPr>
        <w:t>Službami</w:t>
      </w:r>
      <w:r>
        <w:t xml:space="preserve"> se rozumí poskytnutí dvou (2) teplých jídel, tedy ob</w:t>
      </w:r>
      <w:r w:rsidR="0031170F">
        <w:t>ě</w:t>
      </w:r>
      <w:r>
        <w:t xml:space="preserve">da a večeře; </w:t>
      </w:r>
      <w:r>
        <w:rPr>
          <w:rStyle w:val="Zkladntext2Kurzva"/>
        </w:rPr>
        <w:t>a</w:t>
      </w:r>
      <w:r>
        <w:t xml:space="preserve"> dále snídan</w:t>
      </w:r>
      <w:r w:rsidR="0031170F">
        <w:t>ě</w:t>
      </w:r>
      <w:r>
        <w:t>, dopolední svačiny a odpolední svačiny každému z Ubytovaných denn</w:t>
      </w:r>
      <w:r w:rsidR="0031170F">
        <w:t>ě</w:t>
      </w:r>
      <w:r>
        <w:t xml:space="preserve">. Dále se Ubytovatel zavazuje zajistit Ubytovaným po celý den „pitný režim“ </w:t>
      </w:r>
      <w:r>
        <w:rPr>
          <w:rStyle w:val="Zkladntext2Kurzva"/>
        </w:rPr>
        <w:t>{ochucená voda</w:t>
      </w:r>
      <w:r>
        <w:t xml:space="preserve"> / </w:t>
      </w:r>
      <w:r>
        <w:rPr>
          <w:rStyle w:val="Zkladntext2Kurzva"/>
        </w:rPr>
        <w:t>čaj).</w:t>
      </w:r>
    </w:p>
    <w:p w:rsidR="009B6443" w:rsidRDefault="003C716D">
      <w:pPr>
        <w:pStyle w:val="Zkladntext20"/>
        <w:numPr>
          <w:ilvl w:val="0"/>
          <w:numId w:val="5"/>
        </w:numPr>
        <w:shd w:val="clear" w:color="auto" w:fill="auto"/>
        <w:tabs>
          <w:tab w:val="left" w:pos="560"/>
        </w:tabs>
        <w:spacing w:after="174"/>
        <w:ind w:left="640"/>
      </w:pPr>
      <w:r>
        <w:t>Krom prostor vyhrazených k ubytování a společných prostor v penzionu Pohádka, jsou Ubytovaní oprávněni po dobu ubytování využívat i společenskou místnost v přízemí penzionu Pohádka.</w:t>
      </w:r>
    </w:p>
    <w:p w:rsidR="009B6443" w:rsidRDefault="003C716D">
      <w:pPr>
        <w:pStyle w:val="Zkladntext20"/>
        <w:numPr>
          <w:ilvl w:val="0"/>
          <w:numId w:val="5"/>
        </w:numPr>
        <w:shd w:val="clear" w:color="auto" w:fill="auto"/>
        <w:tabs>
          <w:tab w:val="left" w:pos="560"/>
        </w:tabs>
        <w:spacing w:after="141" w:line="281" w:lineRule="exact"/>
        <w:ind w:left="640"/>
      </w:pPr>
      <w:r>
        <w:t>Objednatel bere na v</w:t>
      </w:r>
      <w:r w:rsidR="0031170F">
        <w:t>ě</w:t>
      </w:r>
      <w:r>
        <w:t>domí, že v ujednané dob</w:t>
      </w:r>
      <w:r w:rsidR="0031170F">
        <w:t>ě</w:t>
      </w:r>
      <w:r>
        <w:t xml:space="preserve"> budou v penziónu Pohádka ubytovány i jiné osoby.</w:t>
      </w:r>
    </w:p>
    <w:p w:rsidR="009B6443" w:rsidRDefault="003C716D">
      <w:pPr>
        <w:pStyle w:val="Zkladntext40"/>
        <w:shd w:val="clear" w:color="auto" w:fill="auto"/>
        <w:spacing w:before="0" w:after="261" w:line="180" w:lineRule="exact"/>
      </w:pPr>
      <w:r>
        <w:t>Článek IV.</w:t>
      </w:r>
    </w:p>
    <w:p w:rsidR="009B6443" w:rsidRDefault="003C716D">
      <w:pPr>
        <w:pStyle w:val="Zkladntext20"/>
        <w:numPr>
          <w:ilvl w:val="1"/>
          <w:numId w:val="5"/>
        </w:numPr>
        <w:shd w:val="clear" w:color="auto" w:fill="auto"/>
        <w:tabs>
          <w:tab w:val="left" w:pos="560"/>
        </w:tabs>
        <w:spacing w:line="220" w:lineRule="exact"/>
        <w:ind w:left="640"/>
      </w:pPr>
      <w:r>
        <w:t>Cena ubytování, vč. služeb uvedených v bodě 3.2. Smlouvy za jednu osobu mladší</w:t>
      </w:r>
    </w:p>
    <w:p w:rsidR="009B6443" w:rsidRDefault="003C716D">
      <w:pPr>
        <w:pStyle w:val="Zkladntext20"/>
        <w:shd w:val="clear" w:color="auto" w:fill="auto"/>
        <w:spacing w:after="174" w:line="266" w:lineRule="exact"/>
        <w:ind w:left="640" w:firstLine="0"/>
      </w:pPr>
      <w:r>
        <w:t xml:space="preserve">18 let, je ujednána ve výši 690,- Kč vč. DPH za jednu noc, a to bez ohledu na přesný čas příjezdu a odjezdu Ubytovaných. </w:t>
      </w:r>
    </w:p>
    <w:p w:rsidR="009B6443" w:rsidRDefault="003C716D">
      <w:pPr>
        <w:pStyle w:val="Zkladntext20"/>
        <w:numPr>
          <w:ilvl w:val="1"/>
          <w:numId w:val="5"/>
        </w:numPr>
        <w:shd w:val="clear" w:color="auto" w:fill="auto"/>
        <w:tabs>
          <w:tab w:val="left" w:pos="560"/>
        </w:tabs>
        <w:spacing w:after="343"/>
        <w:ind w:left="640"/>
      </w:pPr>
      <w:r>
        <w:t>Cena ubytování, vč. služeb uvedených v bod</w:t>
      </w:r>
      <w:r w:rsidR="0031170F">
        <w:t>ě</w:t>
      </w:r>
      <w:r>
        <w:t xml:space="preserve"> 3.2. Smlouvy za jednu osobu starší 18 let, je ujednána ve výši 750,- Kč vč. DPH za jednu noc, a to bez ohledu na přesný čas příjezdu a odjezdu Ubytovaných.</w:t>
      </w:r>
    </w:p>
    <w:p w:rsidR="009B6443" w:rsidRDefault="003C716D">
      <w:pPr>
        <w:pStyle w:val="Zkladntext40"/>
        <w:shd w:val="clear" w:color="auto" w:fill="auto"/>
        <w:spacing w:before="0" w:after="217" w:line="220" w:lineRule="exact"/>
      </w:pPr>
      <w:r>
        <w:t xml:space="preserve">Článek </w:t>
      </w:r>
      <w:r>
        <w:rPr>
          <w:rStyle w:val="Zkladntext411ptdkovn0pt"/>
        </w:rPr>
        <w:t>v.</w:t>
      </w:r>
    </w:p>
    <w:p w:rsidR="009B6443" w:rsidRDefault="003C716D">
      <w:pPr>
        <w:pStyle w:val="Zkladntext20"/>
        <w:numPr>
          <w:ilvl w:val="0"/>
          <w:numId w:val="6"/>
        </w:numPr>
        <w:shd w:val="clear" w:color="auto" w:fill="auto"/>
        <w:tabs>
          <w:tab w:val="left" w:pos="560"/>
        </w:tabs>
        <w:spacing w:line="490" w:lineRule="exact"/>
        <w:ind w:left="640"/>
      </w:pPr>
      <w:r>
        <w:t xml:space="preserve">Objednatel se zavazuje celkovou cenu v částce </w:t>
      </w:r>
      <w:r w:rsidR="008A22A9">
        <w:t>57.960</w:t>
      </w:r>
      <w:r>
        <w:t>,- Kč zaplatit takto:</w:t>
      </w:r>
    </w:p>
    <w:p w:rsidR="009B6443" w:rsidRDefault="003C716D">
      <w:pPr>
        <w:pStyle w:val="Zkladntext20"/>
        <w:numPr>
          <w:ilvl w:val="0"/>
          <w:numId w:val="7"/>
        </w:numPr>
        <w:shd w:val="clear" w:color="auto" w:fill="auto"/>
        <w:tabs>
          <w:tab w:val="left" w:pos="1191"/>
        </w:tabs>
        <w:spacing w:line="490" w:lineRule="exact"/>
        <w:ind w:left="640" w:firstLine="0"/>
      </w:pPr>
      <w:r>
        <w:t xml:space="preserve">první část ve výši 50 </w:t>
      </w:r>
      <w:r>
        <w:rPr>
          <w:rStyle w:val="Zkladntext2Kurzva"/>
        </w:rPr>
        <w:t>%</w:t>
      </w:r>
      <w:r>
        <w:t xml:space="preserve"> ceny stanovené z maximálního počtu žáků do 14 dnů od podpisu Smlouvy; jako zálohu</w:t>
      </w:r>
    </w:p>
    <w:p w:rsidR="009B6443" w:rsidRDefault="003C716D">
      <w:pPr>
        <w:pStyle w:val="Zkladntext20"/>
        <w:numPr>
          <w:ilvl w:val="0"/>
          <w:numId w:val="7"/>
        </w:numPr>
        <w:shd w:val="clear" w:color="auto" w:fill="auto"/>
        <w:tabs>
          <w:tab w:val="left" w:pos="1191"/>
        </w:tabs>
        <w:spacing w:line="490" w:lineRule="exact"/>
        <w:ind w:left="640" w:firstLine="0"/>
      </w:pPr>
      <w:r>
        <w:t>druhou část jako vyúčtování skutečného počtu žáků, osob a obědového balíčku do 14 dnů od skončení ubytování.</w:t>
      </w:r>
    </w:p>
    <w:p w:rsidR="009B6443" w:rsidRDefault="003C716D">
      <w:pPr>
        <w:pStyle w:val="Nadpis10"/>
        <w:keepNext/>
        <w:keepLines/>
        <w:shd w:val="clear" w:color="auto" w:fill="auto"/>
        <w:spacing w:after="13" w:line="220" w:lineRule="exact"/>
        <w:ind w:left="640"/>
      </w:pPr>
      <w:bookmarkStart w:id="0" w:name="bookmark0"/>
      <w:r>
        <w:t>C)</w:t>
      </w:r>
      <w:bookmarkEnd w:id="0"/>
    </w:p>
    <w:p w:rsidR="009B6443" w:rsidRDefault="003C716D">
      <w:pPr>
        <w:pStyle w:val="Zkladntext50"/>
        <w:shd w:val="clear" w:color="auto" w:fill="auto"/>
        <w:spacing w:before="0" w:after="210" w:line="220" w:lineRule="exact"/>
        <w:ind w:left="640" w:firstLine="0"/>
      </w:pPr>
      <w:r>
        <w:t>Ubytovatel se zavazuje Objednateli vystavit na ujednanou cenu faktury (daňové doklady).</w:t>
      </w:r>
    </w:p>
    <w:p w:rsidR="009B6443" w:rsidRDefault="003C716D">
      <w:pPr>
        <w:pStyle w:val="Zkladntext20"/>
        <w:numPr>
          <w:ilvl w:val="0"/>
          <w:numId w:val="6"/>
        </w:numPr>
        <w:shd w:val="clear" w:color="auto" w:fill="auto"/>
        <w:tabs>
          <w:tab w:val="left" w:pos="560"/>
        </w:tabs>
        <w:ind w:left="640"/>
        <w:sectPr w:rsidR="009B6443">
          <w:headerReference w:type="default" r:id="rId7"/>
          <w:pgSz w:w="11900" w:h="16840"/>
          <w:pgMar w:top="2013" w:right="1364" w:bottom="2013" w:left="1262" w:header="0" w:footer="3" w:gutter="0"/>
          <w:pgNumType w:fmt="upperRoman" w:start="3"/>
          <w:cols w:space="720"/>
          <w:noEndnote/>
          <w:docGrid w:linePitch="360"/>
        </w:sectPr>
      </w:pPr>
      <w:r>
        <w:t>N</w:t>
      </w:r>
      <w:r w:rsidR="0031170F">
        <w:t>e</w:t>
      </w:r>
      <w:r>
        <w:t xml:space="preserve">zaplatí-li Objednatel </w:t>
      </w:r>
      <w:r>
        <w:rPr>
          <w:rStyle w:val="Zkladntext212pt"/>
        </w:rPr>
        <w:t xml:space="preserve">první část </w:t>
      </w:r>
      <w:r>
        <w:t>ujednané celkové ceny podle bodu 5.1. A) Smlouvy v ujednané lhůt</w:t>
      </w:r>
      <w:r w:rsidR="0031170F">
        <w:t>ě</w:t>
      </w:r>
      <w:r>
        <w:t>, je Ubytovatel oprávn</w:t>
      </w:r>
      <w:r w:rsidR="0031170F">
        <w:t>ě</w:t>
      </w:r>
      <w:r>
        <w:t xml:space="preserve">n od Smlouvy </w:t>
      </w:r>
      <w:r>
        <w:rPr>
          <w:rStyle w:val="Zkladntext212pt"/>
        </w:rPr>
        <w:t>odstoupit.</w:t>
      </w:r>
    </w:p>
    <w:p w:rsidR="009B6443" w:rsidRDefault="003C716D">
      <w:pPr>
        <w:pStyle w:val="Zkladntext20"/>
        <w:numPr>
          <w:ilvl w:val="0"/>
          <w:numId w:val="8"/>
        </w:numPr>
        <w:shd w:val="clear" w:color="auto" w:fill="auto"/>
        <w:tabs>
          <w:tab w:val="left" w:pos="553"/>
        </w:tabs>
        <w:spacing w:after="609" w:line="266" w:lineRule="exact"/>
        <w:ind w:left="620" w:hanging="620"/>
      </w:pPr>
      <w:r>
        <w:lastRenderedPageBreak/>
        <w:t xml:space="preserve">Objednatel a Ubytovatel se dohodli tak, že vypoví-li Objednatel Smlouvu </w:t>
      </w:r>
      <w:r>
        <w:rPr>
          <w:rStyle w:val="Zkladntext2Kurzva"/>
        </w:rPr>
        <w:t>{předčasně zruší ubytováni)</w:t>
      </w:r>
      <w:r>
        <w:t xml:space="preserve"> v době kratší než dva (2) týdny před ujednaným datem ubytování (viz bod 2.1. Smlouvy), zavazuje se Ubytovateli nahradit škodu ve výši jedné poloviny celkové ceny ujednané za ubytování v bod</w:t>
      </w:r>
      <w:r w:rsidR="0031170F">
        <w:t>ě</w:t>
      </w:r>
      <w:r>
        <w:t xml:space="preserve"> 5.1. Smlouvy. V případ</w:t>
      </w:r>
      <w:r w:rsidR="0031170F">
        <w:t>ě</w:t>
      </w:r>
      <w:r>
        <w:t xml:space="preserve"> Nařízení Vlády ČR nebo MZČR o zhoršení epidemiologické situace nebo zákazu t</w:t>
      </w:r>
      <w:r w:rsidR="0031170F">
        <w:t>ěch</w:t>
      </w:r>
      <w:r>
        <w:t>to aktivit, bude Smlouva vypov</w:t>
      </w:r>
      <w:r w:rsidR="0031170F">
        <w:t>ě</w:t>
      </w:r>
      <w:r>
        <w:t>zena bez náhrady</w:t>
      </w:r>
    </w:p>
    <w:p w:rsidR="009B6443" w:rsidRDefault="006D6537">
      <w:pPr>
        <w:pStyle w:val="Zkladntext60"/>
        <w:shd w:val="clear" w:color="auto" w:fill="auto"/>
        <w:spacing w:before="0" w:after="208" w:line="180" w:lineRule="exact"/>
      </w:pPr>
      <w:r>
        <w:t>Člá</w:t>
      </w:r>
      <w:r w:rsidR="003C716D">
        <w:t>nek VII.</w:t>
      </w:r>
    </w:p>
    <w:p w:rsidR="009B6443" w:rsidRDefault="003C716D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157" w:line="220" w:lineRule="exact"/>
        <w:ind w:left="620" w:hanging="620"/>
      </w:pPr>
      <w:r>
        <w:t>Ubytováni se zavazují po dobu ubytování dodržovat ubytovací řád.</w:t>
      </w:r>
    </w:p>
    <w:p w:rsidR="009B6443" w:rsidRDefault="003C716D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435"/>
        <w:ind w:left="620" w:hanging="620"/>
      </w:pPr>
      <w:r>
        <w:t xml:space="preserve">Pro případ, že Ubytovaní způsobí v penzionu Pohádka, v Horském areálu </w:t>
      </w:r>
      <w:proofErr w:type="spellStart"/>
      <w:r>
        <w:t>Brčálník</w:t>
      </w:r>
      <w:proofErr w:type="spellEnd"/>
      <w:r>
        <w:t xml:space="preserve"> škodu, vč. škody na vybavení, zavazuje se Objednatel tuto škodu Ubytovateli nahradit, a to na jeho výzvu a do 14 dnů od doručení takové výzvy.</w:t>
      </w:r>
    </w:p>
    <w:p w:rsidR="009B6443" w:rsidRDefault="003C716D">
      <w:pPr>
        <w:pStyle w:val="Zkladntext60"/>
        <w:shd w:val="clear" w:color="auto" w:fill="auto"/>
        <w:tabs>
          <w:tab w:val="left" w:pos="4034"/>
        </w:tabs>
        <w:spacing w:before="0" w:after="165" w:line="180" w:lineRule="exact"/>
        <w:ind w:left="2220"/>
        <w:jc w:val="both"/>
      </w:pPr>
      <w:r>
        <w:t>/</w:t>
      </w:r>
      <w:r>
        <w:tab/>
        <w:t>Článek VIII.</w:t>
      </w:r>
    </w:p>
    <w:p w:rsidR="009B6443" w:rsidRDefault="003C716D">
      <w:pPr>
        <w:pStyle w:val="Zkladntext20"/>
        <w:numPr>
          <w:ilvl w:val="0"/>
          <w:numId w:val="10"/>
        </w:numPr>
        <w:shd w:val="clear" w:color="auto" w:fill="auto"/>
        <w:tabs>
          <w:tab w:val="left" w:pos="553"/>
        </w:tabs>
        <w:spacing w:after="163"/>
        <w:ind w:left="620" w:hanging="620"/>
      </w:pPr>
      <w:r>
        <w:t>Smlouva je sepsána ve dvojím vyhotovení, ob</w:t>
      </w:r>
      <w:r w:rsidR="006D6537">
        <w:t>ě</w:t>
      </w:r>
      <w:r>
        <w:t xml:space="preserve"> s</w:t>
      </w:r>
      <w:r w:rsidR="006D6537">
        <w:t xml:space="preserve"> </w:t>
      </w:r>
      <w:r>
        <w:t>platností originálu. Jedno její vyhotovení si ponechává Objednatel a jedno vyhotovení si ponechává Ubytovatel.</w:t>
      </w:r>
    </w:p>
    <w:p w:rsidR="009B6443" w:rsidRDefault="003C716D">
      <w:pPr>
        <w:pStyle w:val="Zkladntext20"/>
        <w:numPr>
          <w:ilvl w:val="0"/>
          <w:numId w:val="10"/>
        </w:numPr>
        <w:shd w:val="clear" w:color="auto" w:fill="auto"/>
        <w:tabs>
          <w:tab w:val="left" w:pos="553"/>
        </w:tabs>
        <w:spacing w:after="199" w:line="220" w:lineRule="exact"/>
        <w:ind w:left="620" w:hanging="620"/>
      </w:pPr>
      <w:r>
        <w:t>Jakékoli zm</w:t>
      </w:r>
      <w:r w:rsidR="0031170F">
        <w:t>ě</w:t>
      </w:r>
      <w:r>
        <w:t>ny Smlouvy lze činit pouze písemnými dodatky Smlouvy.</w:t>
      </w:r>
    </w:p>
    <w:p w:rsidR="009B6443" w:rsidRDefault="003C716D">
      <w:pPr>
        <w:pStyle w:val="Zkladntext20"/>
        <w:numPr>
          <w:ilvl w:val="0"/>
          <w:numId w:val="10"/>
        </w:numPr>
        <w:shd w:val="clear" w:color="auto" w:fill="auto"/>
        <w:tabs>
          <w:tab w:val="left" w:pos="553"/>
        </w:tabs>
        <w:spacing w:after="1028" w:line="230" w:lineRule="exact"/>
        <w:ind w:left="620" w:hanging="620"/>
      </w:pPr>
      <w:r>
        <w:t xml:space="preserve">Objednatel a Ubytovatel si vzájemné prohlašují a stvrzují svými podpisy, že si Smlouvu řádně zvážili, její text přečetli a pochopili a že ji uzavírají opravdu o své vůli. Dále si vzájemně prohlašují, že jim nejsou známé žádné skutečnosti, které by mohly </w:t>
      </w:r>
      <w:proofErr w:type="gramStart"/>
      <w:r>
        <w:t>Smlouvu</w:t>
      </w:r>
      <w:proofErr w:type="gramEnd"/>
      <w:r>
        <w:t xml:space="preserve"> jakkoliv zneplatnit, učinit neúčinnou vůči jakékoliv třetí osobě a zmařit její účel tak, jak </w:t>
      </w:r>
      <w:r>
        <w:rPr>
          <w:rStyle w:val="Zkladntext2105pt"/>
        </w:rPr>
        <w:t>jej v této smlouvě vážně</w:t>
      </w:r>
      <w:r w:rsidR="00B14A38">
        <w:rPr>
          <w:rStyle w:val="Zkladntext2105pt"/>
        </w:rPr>
        <w:t xml:space="preserve"> deklarovali.</w:t>
      </w:r>
    </w:p>
    <w:p w:rsidR="009B6443" w:rsidRDefault="000C570D">
      <w:pPr>
        <w:pStyle w:val="Zkladntext20"/>
        <w:shd w:val="clear" w:color="auto" w:fill="auto"/>
        <w:spacing w:after="234" w:line="220" w:lineRule="exact"/>
        <w:ind w:left="62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.7pt;margin-top:7.05pt;width:118.8pt;height:89.65pt;z-index:-251658752;mso-wrap-distance-left:83.5pt;mso-wrap-distance-top:1.3pt;mso-wrap-distance-right:5pt;mso-wrap-distance-bottom:17.25pt;mso-position-horizontal-relative:margin" filled="f" stroked="f">
            <v:textbox style="mso-fit-shape-to-text:t" inset="0,0,0,0">
              <w:txbxContent>
                <w:p w:rsidR="006D6537" w:rsidRDefault="006D6537">
                  <w:pPr>
                    <w:pStyle w:val="Zkladntext20"/>
                    <w:shd w:val="clear" w:color="auto" w:fill="auto"/>
                    <w:tabs>
                      <w:tab w:val="left" w:leader="dot" w:pos="2350"/>
                    </w:tabs>
                    <w:spacing w:after="170" w:line="220" w:lineRule="exact"/>
                    <w:ind w:left="140" w:firstLine="0"/>
                  </w:pPr>
                  <w:r>
                    <w:rPr>
                      <w:rStyle w:val="Zkladntext2Exact"/>
                    </w:rPr>
                    <w:t xml:space="preserve">Dne: </w:t>
                  </w:r>
                  <w:r w:rsidR="000C570D">
                    <w:rPr>
                      <w:rStyle w:val="Zkladntext2Exact"/>
                    </w:rPr>
                    <w:t>26.4.2022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6D6537" w:rsidRDefault="006D6537">
                  <w:pPr>
                    <w:pStyle w:val="Zkladntext30"/>
                    <w:shd w:val="clear" w:color="auto" w:fill="auto"/>
                    <w:spacing w:after="146" w:line="240" w:lineRule="exact"/>
                    <w:ind w:left="240" w:firstLine="0"/>
                    <w:jc w:val="left"/>
                  </w:pPr>
                  <w:r>
                    <w:rPr>
                      <w:rStyle w:val="Zkladntext3Exact"/>
                    </w:rPr>
                    <w:t>Objednatel:</w:t>
                  </w:r>
                </w:p>
                <w:p w:rsidR="006D6537" w:rsidRDefault="006D6537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33. základní škola Plzeň Mgr. Radek Růžička ředitel</w:t>
                  </w:r>
                </w:p>
              </w:txbxContent>
            </v:textbox>
            <w10:wrap type="square" side="left" anchorx="margin"/>
          </v:shape>
        </w:pict>
      </w:r>
      <w:r w:rsidR="003C716D">
        <w:t>Dne</w:t>
      </w:r>
      <w:r>
        <w:t>: 10.5.2022</w:t>
      </w:r>
    </w:p>
    <w:p w:rsidR="009B6443" w:rsidRDefault="009B6443">
      <w:pPr>
        <w:pStyle w:val="Zkladntext70"/>
        <w:shd w:val="clear" w:color="auto" w:fill="auto"/>
        <w:tabs>
          <w:tab w:val="left" w:pos="1484"/>
        </w:tabs>
        <w:spacing w:before="0" w:line="240" w:lineRule="exact"/>
        <w:ind w:left="620"/>
      </w:pPr>
      <w:bookmarkStart w:id="1" w:name="_GoBack"/>
      <w:bookmarkEnd w:id="1"/>
    </w:p>
    <w:p w:rsidR="009B6443" w:rsidRDefault="003C716D" w:rsidP="0031170F">
      <w:pPr>
        <w:pStyle w:val="Zkladntext80"/>
        <w:shd w:val="clear" w:color="auto" w:fill="auto"/>
        <w:tabs>
          <w:tab w:val="left" w:pos="2197"/>
        </w:tabs>
        <w:spacing w:after="10" w:line="220" w:lineRule="exact"/>
        <w:ind w:left="620"/>
      </w:pPr>
      <w:r>
        <w:t>Ubytovatel:</w:t>
      </w:r>
      <w:r>
        <w:tab/>
      </w:r>
    </w:p>
    <w:p w:rsidR="009B6443" w:rsidRDefault="003C716D">
      <w:pPr>
        <w:pStyle w:val="Zkladntext20"/>
        <w:shd w:val="clear" w:color="auto" w:fill="auto"/>
        <w:ind w:left="520" w:firstLine="100"/>
        <w:jc w:val="left"/>
      </w:pPr>
      <w:r>
        <w:t>Ing. Arch. Vladimír Veselý jednatel</w:t>
      </w:r>
    </w:p>
    <w:sectPr w:rsidR="009B6443" w:rsidSect="001A4F70">
      <w:headerReference w:type="default" r:id="rId8"/>
      <w:pgSz w:w="11900" w:h="16840"/>
      <w:pgMar w:top="1728" w:right="1350" w:bottom="1728" w:left="1391" w:header="0" w:footer="3" w:gutter="0"/>
      <w:pgNumType w:fmt="upperRoman"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537" w:rsidRDefault="006D6537">
      <w:r>
        <w:separator/>
      </w:r>
    </w:p>
  </w:endnote>
  <w:endnote w:type="continuationSeparator" w:id="0">
    <w:p w:rsidR="006D6537" w:rsidRDefault="006D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537" w:rsidRDefault="006D6537"/>
  </w:footnote>
  <w:footnote w:type="continuationSeparator" w:id="0">
    <w:p w:rsidR="006D6537" w:rsidRDefault="006D6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537" w:rsidRDefault="000C570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7pt;margin-top:73.05pt;width:45.35pt;height:9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6537" w:rsidRDefault="006D653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Článek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A22A9">
                  <w:rPr>
                    <w:rStyle w:val="ZhlavneboZpat1"/>
                    <w:noProof/>
                  </w:rPr>
                  <w:t>III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537" w:rsidRDefault="000C570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7.3pt;margin-top:61.35pt;width:42.5pt;height:10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6537" w:rsidRDefault="006D653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Článek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B1FC4">
                  <w:rPr>
                    <w:rStyle w:val="ZhlavneboZpat1"/>
                    <w:noProof/>
                  </w:rPr>
                  <w:t>VI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7873"/>
    <w:multiLevelType w:val="multilevel"/>
    <w:tmpl w:val="5AA2550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284F70"/>
    <w:multiLevelType w:val="multilevel"/>
    <w:tmpl w:val="61EC12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B5884"/>
    <w:multiLevelType w:val="multilevel"/>
    <w:tmpl w:val="ED62632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64768C"/>
    <w:multiLevelType w:val="multilevel"/>
    <w:tmpl w:val="663A4460"/>
    <w:lvl w:ilvl="0">
      <w:start w:val="1"/>
      <w:numFmt w:val="decimal"/>
      <w:lvlText w:val="6.%1.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CA6E17"/>
    <w:multiLevelType w:val="multilevel"/>
    <w:tmpl w:val="6972A04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D35E8E"/>
    <w:multiLevelType w:val="multilevel"/>
    <w:tmpl w:val="4E2E91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61530C"/>
    <w:multiLevelType w:val="multilevel"/>
    <w:tmpl w:val="6F48B07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3E3D74"/>
    <w:multiLevelType w:val="multilevel"/>
    <w:tmpl w:val="95EE66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EB56E4"/>
    <w:multiLevelType w:val="multilevel"/>
    <w:tmpl w:val="5EE012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8C79C9"/>
    <w:multiLevelType w:val="multilevel"/>
    <w:tmpl w:val="C8281BE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443"/>
    <w:rsid w:val="000C570D"/>
    <w:rsid w:val="001A4F70"/>
    <w:rsid w:val="0031170F"/>
    <w:rsid w:val="003C716D"/>
    <w:rsid w:val="004A1AAC"/>
    <w:rsid w:val="005421E3"/>
    <w:rsid w:val="00567980"/>
    <w:rsid w:val="00603BB5"/>
    <w:rsid w:val="006D6537"/>
    <w:rsid w:val="00756767"/>
    <w:rsid w:val="008A22A9"/>
    <w:rsid w:val="008B1FC4"/>
    <w:rsid w:val="009B6443"/>
    <w:rsid w:val="00B1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CE77C63"/>
  <w15:docId w15:val="{474E5A35-919D-44F2-B3E2-5CD0ED69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4F7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A4F7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ConstantiaTun">
    <w:name w:val="Základní text (2) + Constantia;Tučné"/>
    <w:basedOn w:val="Zkladntext2"/>
    <w:rsid w:val="001A4F70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1pt">
    <w:name w:val="Základní text (3) + 11 pt"/>
    <w:basedOn w:val="Zkladntext3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2pt">
    <w:name w:val="Základní text (2) + 12 pt"/>
    <w:basedOn w:val="Zkladntext2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2Kurzva">
    <w:name w:val="Základní text (2) + Kurzíva"/>
    <w:basedOn w:val="Zkladntext2"/>
    <w:rsid w:val="001A4F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A4F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Nekurzva">
    <w:name w:val="Základní text (5) + Ne kurzíva"/>
    <w:basedOn w:val="Zkladntext5"/>
    <w:rsid w:val="001A4F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SReferenceSansSerif85pt">
    <w:name w:val="Základní text (2) + MS Reference Sans Serif;8;5 pt"/>
    <w:basedOn w:val="Zkladntext2"/>
    <w:rsid w:val="001A4F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SReferenceSansSerif6pt">
    <w:name w:val="Základní text (2) + MS Reference Sans Serif;6 pt"/>
    <w:basedOn w:val="Zkladntext2"/>
    <w:rsid w:val="001A4F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11ptdkovn0pt">
    <w:name w:val="Základní text (4) + 11 pt;Řádkování 0 pt"/>
    <w:basedOn w:val="Zkladntext4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A4F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Candara9pt">
    <w:name w:val="Základní text (2) + Candara;9 pt"/>
    <w:basedOn w:val="Zkladntext2"/>
    <w:rsid w:val="001A4F7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29pt">
    <w:name w:val="Základní text (2) + 9 pt"/>
    <w:basedOn w:val="Zkladntext2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MSReferenceSansSerif45pt">
    <w:name w:val="Základní text (2) + MS Reference Sans Serif;4;5 pt"/>
    <w:basedOn w:val="Zkladntext2"/>
    <w:rsid w:val="001A4F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A4F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sid w:val="001A4F70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85pt">
    <w:name w:val="Základní text (9) + 8;5 pt"/>
    <w:basedOn w:val="Zkladntext9"/>
    <w:rsid w:val="001A4F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A4F70"/>
    <w:pPr>
      <w:shd w:val="clear" w:color="auto" w:fill="FFFFFF"/>
      <w:spacing w:line="274" w:lineRule="exact"/>
      <w:ind w:hanging="520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rsid w:val="001A4F70"/>
    <w:pPr>
      <w:shd w:val="clear" w:color="auto" w:fill="FFFFFF"/>
      <w:spacing w:line="274" w:lineRule="exact"/>
      <w:ind w:hanging="6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1A4F70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1A4F70"/>
    <w:pPr>
      <w:shd w:val="clear" w:color="auto" w:fill="FFFFFF"/>
      <w:spacing w:before="240" w:line="266" w:lineRule="exact"/>
      <w:ind w:hanging="5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1A4F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Nadpis10">
    <w:name w:val="Nadpis #1"/>
    <w:basedOn w:val="Normln"/>
    <w:link w:val="Nadpis1"/>
    <w:rsid w:val="001A4F70"/>
    <w:pPr>
      <w:shd w:val="clear" w:color="auto" w:fill="FFFFFF"/>
      <w:spacing w:after="60" w:line="0" w:lineRule="atLeast"/>
      <w:jc w:val="both"/>
      <w:outlineLvl w:val="0"/>
    </w:pPr>
    <w:rPr>
      <w:rFonts w:ascii="Constantia" w:eastAsia="Constantia" w:hAnsi="Constantia" w:cs="Constantia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1A4F70"/>
    <w:pPr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1A4F70"/>
    <w:pPr>
      <w:shd w:val="clear" w:color="auto" w:fill="FFFFFF"/>
      <w:spacing w:before="240" w:line="0" w:lineRule="atLeast"/>
      <w:jc w:val="both"/>
    </w:pPr>
    <w:rPr>
      <w:rFonts w:ascii="Constantia" w:eastAsia="Constantia" w:hAnsi="Constantia" w:cs="Constantia"/>
    </w:rPr>
  </w:style>
  <w:style w:type="paragraph" w:customStyle="1" w:styleId="Zkladntext80">
    <w:name w:val="Základní text (8)"/>
    <w:basedOn w:val="Normln"/>
    <w:link w:val="Zkladntext8"/>
    <w:rsid w:val="001A4F70"/>
    <w:pPr>
      <w:shd w:val="clear" w:color="auto" w:fill="FFFFFF"/>
      <w:spacing w:after="60" w:line="0" w:lineRule="atLeast"/>
      <w:jc w:val="both"/>
    </w:pPr>
    <w:rPr>
      <w:rFonts w:ascii="Constantia" w:eastAsia="Constantia" w:hAnsi="Constantia" w:cs="Constantia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1A4F70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Vraštilová Eva</dc:creator>
  <cp:keywords/>
  <cp:lastModifiedBy>Vraštilová Eva</cp:lastModifiedBy>
  <cp:revision>4</cp:revision>
  <dcterms:created xsi:type="dcterms:W3CDTF">2022-04-25T06:45:00Z</dcterms:created>
  <dcterms:modified xsi:type="dcterms:W3CDTF">2022-05-12T08:09:00Z</dcterms:modified>
</cp:coreProperties>
</file>