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A6" w:rsidRDefault="000155A6" w:rsidP="000155A6">
      <w:pPr>
        <w:spacing w:after="240"/>
        <w:jc w:val="center"/>
        <w:rPr>
          <w:sz w:val="24"/>
        </w:rPr>
      </w:pPr>
      <w:r>
        <w:rPr>
          <w:sz w:val="24"/>
        </w:rPr>
        <w:t xml:space="preserve">uzavřená na základě dohody smluvních stran nikoliv na úkor ochrany kterékoliv ze smluvních stran ve smyslu § 10a odst. 5 zákona č. 250/2000 Sb., o rozpočtových pravidlech územních rozpočtů, ve znění pozdějších předpisů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F64CEA" w:rsidP="00576E40">
      <w:pPr>
        <w:rPr>
          <w:sz w:val="24"/>
        </w:rPr>
      </w:pPr>
      <w:r>
        <w:rPr>
          <w:b/>
          <w:sz w:val="24"/>
        </w:rPr>
        <w:t xml:space="preserve">ŽIVOT 99 – </w:t>
      </w:r>
      <w:proofErr w:type="gramStart"/>
      <w:r>
        <w:rPr>
          <w:b/>
          <w:sz w:val="24"/>
        </w:rPr>
        <w:t xml:space="preserve">Jihlava, </w:t>
      </w:r>
      <w:proofErr w:type="spellStart"/>
      <w:r>
        <w:rPr>
          <w:b/>
          <w:sz w:val="24"/>
        </w:rPr>
        <w:t>z.ú</w:t>
      </w:r>
      <w:proofErr w:type="spellEnd"/>
      <w:r>
        <w:rPr>
          <w:b/>
          <w:sz w:val="24"/>
        </w:rPr>
        <w:t>.</w:t>
      </w:r>
      <w:proofErr w:type="gramEnd"/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D550E2">
        <w:rPr>
          <w:sz w:val="24"/>
        </w:rPr>
        <w:t xml:space="preserve">Žižkova </w:t>
      </w:r>
      <w:r w:rsidR="00F64CEA">
        <w:rPr>
          <w:sz w:val="24"/>
        </w:rPr>
        <w:t>4897/98</w:t>
      </w:r>
      <w:r w:rsidR="00D550E2">
        <w:rPr>
          <w:sz w:val="24"/>
        </w:rPr>
        <w:t>, 586 01 Jihlava</w:t>
      </w:r>
      <w:r w:rsidR="00D76262">
        <w:rPr>
          <w:sz w:val="24"/>
        </w:rPr>
        <w:t>,</w:t>
      </w:r>
    </w:p>
    <w:p w:rsidR="00555D0F" w:rsidRDefault="002E09AD" w:rsidP="00555D0F">
      <w:pPr>
        <w:rPr>
          <w:sz w:val="24"/>
        </w:rPr>
      </w:pPr>
      <w:r>
        <w:rPr>
          <w:sz w:val="24"/>
        </w:rPr>
        <w:t>zastoupen</w:t>
      </w:r>
      <w:r w:rsidR="00F64CEA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F64CEA">
        <w:rPr>
          <w:sz w:val="24"/>
        </w:rPr>
        <w:t>Kamilou Vondrákovou, DiS.,</w:t>
      </w:r>
      <w:r>
        <w:rPr>
          <w:sz w:val="24"/>
        </w:rPr>
        <w:t xml:space="preserve"> </w:t>
      </w:r>
      <w:r w:rsidR="00555D0F">
        <w:rPr>
          <w:sz w:val="24"/>
        </w:rPr>
        <w:t>ředitel</w:t>
      </w:r>
      <w:r w:rsidR="00F64CEA">
        <w:rPr>
          <w:sz w:val="24"/>
        </w:rPr>
        <w:t xml:space="preserve">kou </w:t>
      </w:r>
      <w:r w:rsidR="00555D0F">
        <w:rPr>
          <w:sz w:val="24"/>
        </w:rPr>
        <w:t>organizace</w:t>
      </w:r>
    </w:p>
    <w:p w:rsidR="006E6753" w:rsidRDefault="006E6753" w:rsidP="00F64CEA">
      <w:pPr>
        <w:rPr>
          <w:sz w:val="24"/>
        </w:rPr>
      </w:pPr>
      <w:r>
        <w:rPr>
          <w:sz w:val="24"/>
        </w:rPr>
        <w:t xml:space="preserve">ID DS: </w:t>
      </w:r>
      <w:r>
        <w:rPr>
          <w:sz w:val="24"/>
        </w:rPr>
        <w:tab/>
      </w:r>
      <w:r>
        <w:rPr>
          <w:sz w:val="24"/>
        </w:rPr>
        <w:tab/>
      </w:r>
      <w:r w:rsidR="00F64CEA" w:rsidRPr="00F64CEA">
        <w:rPr>
          <w:sz w:val="24"/>
        </w:rPr>
        <w:t>9a7apcv</w:t>
      </w:r>
      <w:r w:rsidR="00D76262"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4CEA">
        <w:rPr>
          <w:sz w:val="24"/>
        </w:rPr>
        <w:t>04647114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0155A6">
        <w:rPr>
          <w:sz w:val="24"/>
        </w:rPr>
        <w:t>Komerční banka a.s. Jihlava</w:t>
      </w:r>
      <w:r w:rsidR="00500D93">
        <w:rPr>
          <w:sz w:val="24"/>
        </w:rPr>
        <w:t>,</w:t>
      </w:r>
    </w:p>
    <w:p w:rsidR="00D76262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8055B6">
        <w:rPr>
          <w:sz w:val="24"/>
        </w:rPr>
        <w:t>2</w:t>
      </w:r>
      <w:r w:rsidR="000155A6">
        <w:rPr>
          <w:sz w:val="24"/>
        </w:rPr>
        <w:t>2</w:t>
      </w:r>
      <w:r>
        <w:rPr>
          <w:sz w:val="24"/>
        </w:rPr>
        <w:t xml:space="preserve"> </w:t>
      </w:r>
      <w:r w:rsidRPr="00995593">
        <w:rPr>
          <w:sz w:val="24"/>
        </w:rPr>
        <w:t>k</w:t>
      </w:r>
      <w:r w:rsidR="00752E69">
        <w:rPr>
          <w:sz w:val="24"/>
        </w:rPr>
        <w:t> </w:t>
      </w:r>
      <w:r w:rsidRPr="00995593">
        <w:rPr>
          <w:sz w:val="24"/>
        </w:rPr>
        <w:t>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 xml:space="preserve">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F64CEA">
        <w:rPr>
          <w:sz w:val="24"/>
        </w:rPr>
        <w:t>1</w:t>
      </w:r>
      <w:r w:rsidR="00752E69">
        <w:rPr>
          <w:sz w:val="24"/>
        </w:rPr>
        <w:t>B</w:t>
      </w:r>
      <w:r w:rsidR="000155A6">
        <w:rPr>
          <w:sz w:val="24"/>
        </w:rPr>
        <w:t>498T;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8055B6">
        <w:rPr>
          <w:sz w:val="24"/>
        </w:rPr>
        <w:t>2</w:t>
      </w:r>
      <w:r w:rsidR="000155A6">
        <w:rPr>
          <w:sz w:val="24"/>
        </w:rPr>
        <w:t>2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267FF0" w:rsidRDefault="009D6F1A" w:rsidP="00267FF0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8D0136">
        <w:rPr>
          <w:sz w:val="24"/>
        </w:rPr>
        <w:t>„</w:t>
      </w:r>
      <w:r w:rsidR="00103C23" w:rsidRPr="00267FF0">
        <w:rPr>
          <w:b/>
          <w:sz w:val="24"/>
        </w:rPr>
        <w:t>osobní asistence</w:t>
      </w:r>
      <w:r w:rsidR="003A35E2">
        <w:rPr>
          <w:sz w:val="24"/>
        </w:rPr>
        <w:t xml:space="preserve">“ </w:t>
      </w:r>
      <w:r w:rsidR="00267FF0">
        <w:rPr>
          <w:sz w:val="24"/>
        </w:rPr>
        <w:t>v rámci činnosti realizované na území statutárního města Jihlavy pro občany města Jihlavy v období roku 20</w:t>
      </w:r>
      <w:r w:rsidR="008055B6">
        <w:rPr>
          <w:sz w:val="24"/>
        </w:rPr>
        <w:t>2</w:t>
      </w:r>
      <w:r w:rsidR="000155A6">
        <w:rPr>
          <w:sz w:val="24"/>
        </w:rPr>
        <w:t>2</w:t>
      </w:r>
      <w:r w:rsidR="00267FF0">
        <w:rPr>
          <w:sz w:val="24"/>
        </w:rPr>
        <w:t>.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</w:t>
      </w:r>
      <w:r w:rsidR="00F64CEA">
        <w:rPr>
          <w:sz w:val="24"/>
        </w:rPr>
        <w:t>terénní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0155A6">
        <w:rPr>
          <w:sz w:val="24"/>
        </w:rPr>
        <w:t>9298334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752E69" w:rsidRPr="00752E69">
        <w:rPr>
          <w:b/>
          <w:sz w:val="24"/>
        </w:rPr>
        <w:t>9</w:t>
      </w:r>
      <w:r w:rsidR="000155A6">
        <w:rPr>
          <w:b/>
          <w:sz w:val="24"/>
        </w:rPr>
        <w:t>5</w:t>
      </w:r>
      <w:r w:rsidR="00103C23">
        <w:rPr>
          <w:b/>
          <w:sz w:val="24"/>
        </w:rPr>
        <w:t>0</w:t>
      </w:r>
      <w:r w:rsidR="00555D0F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76262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>y v období od</w:t>
      </w:r>
      <w:r w:rsidR="00752E69">
        <w:rPr>
          <w:sz w:val="24"/>
        </w:rPr>
        <w:br/>
      </w:r>
      <w:r w:rsidRPr="00045412">
        <w:rPr>
          <w:sz w:val="24"/>
        </w:rPr>
        <w:t xml:space="preserve">1. 1. </w:t>
      </w:r>
      <w:r w:rsidR="003B76ED">
        <w:rPr>
          <w:sz w:val="24"/>
        </w:rPr>
        <w:t>20</w:t>
      </w:r>
      <w:r w:rsidR="008055B6">
        <w:rPr>
          <w:sz w:val="24"/>
        </w:rPr>
        <w:t>2</w:t>
      </w:r>
      <w:r w:rsidR="0094721B">
        <w:rPr>
          <w:sz w:val="24"/>
        </w:rPr>
        <w:t>2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8055B6">
        <w:rPr>
          <w:sz w:val="24"/>
        </w:rPr>
        <w:t>2</w:t>
      </w:r>
      <w:r w:rsidR="0094721B">
        <w:rPr>
          <w:sz w:val="24"/>
        </w:rPr>
        <w:t>2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94721B">
        <w:rPr>
          <w:sz w:val="24"/>
        </w:rPr>
        <w:t>3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8055B6">
        <w:rPr>
          <w:sz w:val="24"/>
        </w:rPr>
        <w:t>2</w:t>
      </w:r>
      <w:r w:rsidR="0094721B">
        <w:rPr>
          <w:sz w:val="24"/>
        </w:rPr>
        <w:t>2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94721B">
        <w:rPr>
          <w:sz w:val="24"/>
        </w:rPr>
        <w:t>A-43</w:t>
      </w:r>
      <w:r w:rsidR="008055B6">
        <w:rPr>
          <w:sz w:val="24"/>
        </w:rPr>
        <w:t>/202</w:t>
      </w:r>
      <w:r w:rsidR="0094721B">
        <w:rPr>
          <w:sz w:val="24"/>
        </w:rPr>
        <w:t>2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lastRenderedPageBreak/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94721B">
        <w:rPr>
          <w:sz w:val="24"/>
        </w:rPr>
        <w:t>3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94721B">
        <w:rPr>
          <w:sz w:val="24"/>
        </w:rPr>
        <w:t>3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</w:t>
      </w:r>
      <w:r w:rsidR="00752E69">
        <w:rPr>
          <w:sz w:val="24"/>
        </w:rPr>
        <w:br/>
      </w:r>
      <w:r w:rsidR="0094721B">
        <w:rPr>
          <w:sz w:val="24"/>
        </w:rPr>
        <w:t>9</w:t>
      </w:r>
      <w:r w:rsidR="003B76ED">
        <w:rPr>
          <w:sz w:val="24"/>
        </w:rPr>
        <w:t xml:space="preserve">. </w:t>
      </w:r>
      <w:r w:rsidR="00752E69">
        <w:rPr>
          <w:sz w:val="24"/>
        </w:rPr>
        <w:t>5</w:t>
      </w:r>
      <w:r w:rsidR="003B76ED">
        <w:rPr>
          <w:sz w:val="24"/>
        </w:rPr>
        <w:t>. 20</w:t>
      </w:r>
      <w:r w:rsidR="008055B6">
        <w:rPr>
          <w:sz w:val="24"/>
        </w:rPr>
        <w:t>2</w:t>
      </w:r>
      <w:r w:rsidR="0094721B">
        <w:rPr>
          <w:sz w:val="24"/>
        </w:rPr>
        <w:t>2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>usnesením č.</w:t>
      </w:r>
      <w:r w:rsidR="0094721B">
        <w:rPr>
          <w:sz w:val="24"/>
        </w:rPr>
        <w:t xml:space="preserve"> 513/22</w:t>
      </w:r>
      <w:r w:rsidR="00CB3CCB">
        <w:rPr>
          <w:sz w:val="24"/>
        </w:rPr>
        <w:t>-ZM</w:t>
      </w:r>
      <w:r w:rsidR="0094721B">
        <w:rPr>
          <w:sz w:val="24"/>
        </w:rPr>
        <w:t>.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77A3F" w:rsidRPr="00E37F0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6769B5">
        <w:rPr>
          <w:rFonts w:ascii="Arial" w:hAnsi="Arial"/>
          <w:sz w:val="24"/>
          <w:szCs w:val="24"/>
        </w:rPr>
        <w:t xml:space="preserve"> 11. 5. 2022</w:t>
      </w:r>
      <w:r w:rsidR="00570860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="008055B6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 xml:space="preserve">Datum: </w:t>
      </w:r>
      <w:r w:rsidR="006769B5">
        <w:rPr>
          <w:rFonts w:ascii="Arial" w:hAnsi="Arial"/>
          <w:sz w:val="24"/>
          <w:szCs w:val="24"/>
        </w:rPr>
        <w:t xml:space="preserve"> 11. 5. 2022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14BE" w:rsidRDefault="00B414B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267FF0" w:rsidRDefault="00267FF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267FF0" w:rsidRDefault="00267FF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F64CEA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Kamila Vondráková, DiS.</w:t>
      </w:r>
      <w:r w:rsidR="008D0136">
        <w:rPr>
          <w:rFonts w:ascii="Arial" w:hAnsi="Arial"/>
          <w:b w:val="0"/>
          <w:szCs w:val="24"/>
        </w:rPr>
        <w:tab/>
      </w:r>
      <w:r w:rsidR="008D0136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Pr="00B414BE" w:rsidRDefault="00F64CEA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ŽIVOT 99 – </w:t>
      </w:r>
      <w:proofErr w:type="gramStart"/>
      <w:r>
        <w:rPr>
          <w:rFonts w:ascii="Arial" w:hAnsi="Arial" w:cs="Arial"/>
          <w:sz w:val="24"/>
          <w:szCs w:val="24"/>
        </w:rPr>
        <w:t xml:space="preserve">Jihlava, </w:t>
      </w:r>
      <w:proofErr w:type="spellStart"/>
      <w:r>
        <w:rPr>
          <w:rFonts w:ascii="Arial" w:hAnsi="Arial" w:cs="Arial"/>
          <w:sz w:val="24"/>
          <w:szCs w:val="24"/>
        </w:rPr>
        <w:t>z.ú</w:t>
      </w:r>
      <w:proofErr w:type="spellEnd"/>
      <w:r>
        <w:rPr>
          <w:rFonts w:ascii="Arial" w:hAnsi="Arial" w:cs="Arial"/>
          <w:sz w:val="24"/>
          <w:szCs w:val="24"/>
        </w:rPr>
        <w:t xml:space="preserve">.            </w:t>
      </w:r>
      <w:r w:rsidR="00D550E2">
        <w:rPr>
          <w:rFonts w:ascii="Arial" w:hAnsi="Arial" w:cs="Arial"/>
          <w:sz w:val="24"/>
          <w:szCs w:val="24"/>
        </w:rPr>
        <w:t xml:space="preserve">            </w:t>
      </w:r>
      <w:r w:rsidR="00B414BE">
        <w:rPr>
          <w:rFonts w:ascii="Arial" w:hAnsi="Arial" w:cs="Arial"/>
          <w:sz w:val="24"/>
          <w:szCs w:val="24"/>
        </w:rPr>
        <w:t xml:space="preserve">            </w:t>
      </w:r>
      <w:r w:rsidR="00B414BE" w:rsidRPr="00B414BE">
        <w:rPr>
          <w:rFonts w:ascii="Arial" w:hAnsi="Arial" w:cs="Arial"/>
          <w:sz w:val="24"/>
          <w:szCs w:val="24"/>
        </w:rPr>
        <w:t>uvolněný</w:t>
      </w:r>
      <w:proofErr w:type="gramEnd"/>
      <w:r w:rsidR="00B414BE" w:rsidRPr="00B414BE">
        <w:rPr>
          <w:rFonts w:ascii="Arial" w:hAnsi="Arial" w:cs="Arial"/>
          <w:sz w:val="24"/>
          <w:szCs w:val="24"/>
        </w:rPr>
        <w:t xml:space="preserve"> člen Rady města Jihlavy</w:t>
      </w:r>
    </w:p>
    <w:sectPr w:rsidR="00B414BE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E9" w:rsidRDefault="00CC70E9">
      <w:r>
        <w:separator/>
      </w:r>
    </w:p>
  </w:endnote>
  <w:endnote w:type="continuationSeparator" w:id="0">
    <w:p w:rsidR="00CC70E9" w:rsidRDefault="00C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6769B5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6769B5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998D3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E9" w:rsidRDefault="00CC70E9">
      <w:r>
        <w:separator/>
      </w:r>
    </w:p>
  </w:footnote>
  <w:footnote w:type="continuationSeparator" w:id="0">
    <w:p w:rsidR="00CC70E9" w:rsidRDefault="00CC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55A6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C5CBF"/>
    <w:rsid w:val="000D356E"/>
    <w:rsid w:val="000D4149"/>
    <w:rsid w:val="000D4321"/>
    <w:rsid w:val="000D78FF"/>
    <w:rsid w:val="000F6B6F"/>
    <w:rsid w:val="0010233A"/>
    <w:rsid w:val="00102470"/>
    <w:rsid w:val="00103C23"/>
    <w:rsid w:val="001057DA"/>
    <w:rsid w:val="001068F7"/>
    <w:rsid w:val="00115D49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67FF0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4796D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81411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0D93"/>
    <w:rsid w:val="00504CF0"/>
    <w:rsid w:val="005068D7"/>
    <w:rsid w:val="005128FA"/>
    <w:rsid w:val="00515888"/>
    <w:rsid w:val="005427E2"/>
    <w:rsid w:val="00555D0F"/>
    <w:rsid w:val="005618D2"/>
    <w:rsid w:val="0056222B"/>
    <w:rsid w:val="005626EA"/>
    <w:rsid w:val="00564FD2"/>
    <w:rsid w:val="00567A7D"/>
    <w:rsid w:val="00570860"/>
    <w:rsid w:val="00576E40"/>
    <w:rsid w:val="00583BCC"/>
    <w:rsid w:val="005852B4"/>
    <w:rsid w:val="00592B0D"/>
    <w:rsid w:val="005A09F6"/>
    <w:rsid w:val="005C0AE2"/>
    <w:rsid w:val="005D0656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769B5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C2802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52E69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2382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55B6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4721B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9F42B3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2E5B"/>
    <w:rsid w:val="00A777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0E9"/>
    <w:rsid w:val="00CC787E"/>
    <w:rsid w:val="00CD62A7"/>
    <w:rsid w:val="00CD7E13"/>
    <w:rsid w:val="00CE1DB8"/>
    <w:rsid w:val="00CF3F3B"/>
    <w:rsid w:val="00CF4588"/>
    <w:rsid w:val="00D03463"/>
    <w:rsid w:val="00D0372C"/>
    <w:rsid w:val="00D07565"/>
    <w:rsid w:val="00D1283F"/>
    <w:rsid w:val="00D1500C"/>
    <w:rsid w:val="00D17E1B"/>
    <w:rsid w:val="00D27975"/>
    <w:rsid w:val="00D550E2"/>
    <w:rsid w:val="00D567BA"/>
    <w:rsid w:val="00D57039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42B2"/>
    <w:rsid w:val="00F46F39"/>
    <w:rsid w:val="00F64CEA"/>
    <w:rsid w:val="00F66B3C"/>
    <w:rsid w:val="00F75768"/>
    <w:rsid w:val="00FA1A85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063EEB13"/>
  <w15:docId w15:val="{737FB847-ADCE-4A3E-ACD5-C7634035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A07E-2F2E-4AC7-96B3-10BAEE41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1</TotalTime>
  <Pages>6</Pages>
  <Words>2078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2</cp:revision>
  <cp:lastPrinted>2022-05-11T06:23:00Z</cp:lastPrinted>
  <dcterms:created xsi:type="dcterms:W3CDTF">2022-05-11T08:28:00Z</dcterms:created>
  <dcterms:modified xsi:type="dcterms:W3CDTF">2022-05-11T08:28:00Z</dcterms:modified>
</cp:coreProperties>
</file>