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49AC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eastAsia="Calibri"/>
          <w:b/>
          <w:bCs/>
          <w:color w:val="000000"/>
          <w:kern w:val="3"/>
          <w:sz w:val="28"/>
          <w:szCs w:val="28"/>
          <w:u w:color="000000"/>
        </w:rPr>
      </w:pPr>
      <w:r w:rsidRPr="00B27304">
        <w:rPr>
          <w:rFonts w:eastAsia="Calibri"/>
          <w:b/>
          <w:bCs/>
          <w:color w:val="000000"/>
          <w:kern w:val="3"/>
          <w:sz w:val="28"/>
          <w:szCs w:val="28"/>
          <w:u w:color="000000"/>
        </w:rPr>
        <w:t>Smlouva o poskytnutí ubytování se stravou a sportovišť</w:t>
      </w:r>
    </w:p>
    <w:p w14:paraId="01184FF6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b/>
          <w:bCs/>
          <w:color w:val="000000"/>
          <w:kern w:val="3"/>
          <w:sz w:val="28"/>
          <w:szCs w:val="28"/>
          <w:u w:color="000000"/>
        </w:rPr>
      </w:pPr>
    </w:p>
    <w:p w14:paraId="1CC0493E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Objednatel:</w:t>
      </w:r>
    </w:p>
    <w:p w14:paraId="17C67DD5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Základní š</w:t>
      </w:r>
      <w:r w:rsidRPr="00B27304">
        <w:rPr>
          <w:b/>
          <w:bCs/>
          <w:color w:val="000000"/>
          <w:kern w:val="3"/>
          <w:sz w:val="22"/>
          <w:szCs w:val="22"/>
          <w:u w:color="000000"/>
          <w:lang w:val="it-IT"/>
        </w:rPr>
        <w:t>kola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 xml:space="preserve"> Ústí nad Labem, Mírová 2734/4, </w:t>
      </w:r>
      <w:proofErr w:type="spellStart"/>
      <w:r w:rsidRPr="00B27304">
        <w:rPr>
          <w:b/>
          <w:bCs/>
          <w:color w:val="000000"/>
          <w:kern w:val="3"/>
          <w:sz w:val="22"/>
          <w:szCs w:val="22"/>
          <w:u w:color="000000"/>
        </w:rPr>
        <w:t>p.o</w:t>
      </w:r>
      <w:proofErr w:type="spellEnd"/>
      <w:r w:rsidRPr="00B27304">
        <w:rPr>
          <w:b/>
          <w:bCs/>
          <w:color w:val="000000"/>
          <w:kern w:val="3"/>
          <w:sz w:val="22"/>
          <w:szCs w:val="22"/>
          <w:u w:color="000000"/>
        </w:rPr>
        <w:t>.</w:t>
      </w:r>
    </w:p>
    <w:p w14:paraId="34D61D19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Sí</w:t>
      </w:r>
      <w:proofErr w:type="spellEnd"/>
      <w:r w:rsidRPr="00B27304">
        <w:rPr>
          <w:color w:val="000000"/>
          <w:kern w:val="3"/>
          <w:sz w:val="22"/>
          <w:szCs w:val="22"/>
          <w:u w:color="000000"/>
          <w:lang w:val="it-IT"/>
        </w:rPr>
        <w:t xml:space="preserve">dlo: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Mírová 2734/4. 400 11 Ústí nad Labem</w:t>
      </w:r>
    </w:p>
    <w:p w14:paraId="15271992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b/>
          <w:bCs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IČ</w:t>
      </w:r>
      <w:r w:rsidRPr="00B27304">
        <w:rPr>
          <w:color w:val="000000"/>
          <w:kern w:val="3"/>
          <w:sz w:val="22"/>
          <w:szCs w:val="22"/>
          <w:u w:color="000000"/>
          <w:lang w:val="da-DK"/>
        </w:rPr>
        <w:t xml:space="preserve">O: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445 53 226</w:t>
      </w:r>
    </w:p>
    <w:p w14:paraId="180CAAD4" w14:textId="77777777" w:rsidR="00F4159F" w:rsidRPr="00B27304" w:rsidRDefault="00B27304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bankovní spojení: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44731411/0100</w:t>
      </w:r>
    </w:p>
    <w:p w14:paraId="39024C5D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zastoupená: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 xml:space="preserve">Mgr. Bc. Kamil </w:t>
      </w:r>
      <w:proofErr w:type="spellStart"/>
      <w:r w:rsidRPr="00B27304">
        <w:rPr>
          <w:b/>
          <w:bCs/>
          <w:color w:val="000000"/>
          <w:kern w:val="3"/>
          <w:sz w:val="22"/>
          <w:szCs w:val="22"/>
          <w:u w:color="000000"/>
        </w:rPr>
        <w:t>Veigend</w:t>
      </w:r>
      <w:proofErr w:type="spellEnd"/>
    </w:p>
    <w:p w14:paraId="2838569A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b/>
          <w:bCs/>
          <w:color w:val="000000"/>
          <w:kern w:val="3"/>
          <w:sz w:val="22"/>
          <w:szCs w:val="22"/>
          <w:u w:color="000000"/>
        </w:rPr>
      </w:pPr>
    </w:p>
    <w:p w14:paraId="145F26C4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Dodavatel</w:t>
      </w:r>
      <w:r w:rsidRPr="00B27304">
        <w:rPr>
          <w:color w:val="000000"/>
          <w:kern w:val="3"/>
          <w:sz w:val="22"/>
          <w:szCs w:val="22"/>
          <w:u w:color="000000"/>
        </w:rPr>
        <w:t>:</w:t>
      </w:r>
    </w:p>
    <w:p w14:paraId="215EF85C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b/>
          <w:bCs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 xml:space="preserve">Podještědský </w:t>
      </w:r>
      <w:r w:rsidRPr="00B27304">
        <w:rPr>
          <w:b/>
          <w:bCs/>
          <w:color w:val="000000"/>
          <w:kern w:val="3"/>
          <w:sz w:val="22"/>
          <w:szCs w:val="22"/>
          <w:u w:color="000000"/>
          <w:lang w:val="nl-NL"/>
        </w:rPr>
        <w:t xml:space="preserve">FC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 xml:space="preserve">Český Dub, </w:t>
      </w:r>
      <w:proofErr w:type="spellStart"/>
      <w:r w:rsidRPr="00B27304">
        <w:rPr>
          <w:b/>
          <w:bCs/>
          <w:color w:val="000000"/>
          <w:kern w:val="3"/>
          <w:sz w:val="22"/>
          <w:szCs w:val="22"/>
          <w:u w:color="000000"/>
        </w:rPr>
        <w:t>z.s</w:t>
      </w:r>
      <w:proofErr w:type="spellEnd"/>
      <w:r w:rsidRPr="00B27304">
        <w:rPr>
          <w:b/>
          <w:bCs/>
          <w:color w:val="000000"/>
          <w:kern w:val="3"/>
          <w:sz w:val="22"/>
          <w:szCs w:val="22"/>
          <w:u w:color="000000"/>
        </w:rPr>
        <w:t>.</w:t>
      </w:r>
    </w:p>
    <w:p w14:paraId="536A9C04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Sí</w:t>
      </w:r>
      <w:proofErr w:type="spellEnd"/>
      <w:r w:rsidRPr="00B27304">
        <w:rPr>
          <w:color w:val="000000"/>
          <w:kern w:val="3"/>
          <w:sz w:val="22"/>
          <w:szCs w:val="22"/>
          <w:u w:color="000000"/>
          <w:lang w:val="it-IT"/>
        </w:rPr>
        <w:t xml:space="preserve">dlo: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Husova 159, Český dub, 463 43</w:t>
      </w:r>
    </w:p>
    <w:p w14:paraId="3BF020F1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FF0000"/>
          <w:kern w:val="3"/>
          <w:sz w:val="22"/>
          <w:szCs w:val="22"/>
          <w:u w:color="FF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IČ: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46746412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ab/>
      </w:r>
      <w:r w:rsidRPr="00B27304">
        <w:rPr>
          <w:rFonts w:eastAsia="Helvetica"/>
          <w:color w:val="000000"/>
          <w:kern w:val="3"/>
          <w:sz w:val="22"/>
          <w:szCs w:val="22"/>
          <w:u w:color="000000"/>
        </w:rPr>
        <w:tab/>
      </w:r>
      <w:r w:rsidRPr="00B27304">
        <w:rPr>
          <w:color w:val="FF0000"/>
          <w:kern w:val="3"/>
          <w:sz w:val="22"/>
          <w:szCs w:val="22"/>
          <w:u w:color="FF0000"/>
        </w:rPr>
        <w:t xml:space="preserve"> </w:t>
      </w:r>
    </w:p>
    <w:p w14:paraId="062C8F14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FF0000"/>
          <w:kern w:val="3"/>
          <w:sz w:val="22"/>
          <w:szCs w:val="22"/>
          <w:u w:color="FF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DIČ: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CZ46746412</w:t>
      </w:r>
      <w:r w:rsidRPr="00B27304">
        <w:rPr>
          <w:rFonts w:eastAsia="Helvetica"/>
          <w:b/>
          <w:bCs/>
          <w:color w:val="FF0000"/>
          <w:kern w:val="3"/>
          <w:sz w:val="22"/>
          <w:szCs w:val="22"/>
          <w:u w:color="FF0000"/>
        </w:rPr>
        <w:tab/>
      </w:r>
      <w:r w:rsidRPr="00B27304">
        <w:rPr>
          <w:rFonts w:eastAsia="Helvetica"/>
          <w:color w:val="000000"/>
          <w:kern w:val="3"/>
          <w:sz w:val="22"/>
          <w:szCs w:val="22"/>
          <w:u w:color="000000"/>
        </w:rPr>
        <w:tab/>
      </w:r>
      <w:r w:rsidRPr="00B27304">
        <w:rPr>
          <w:rFonts w:eastAsia="Helvetica"/>
          <w:color w:val="000000"/>
          <w:kern w:val="3"/>
          <w:sz w:val="22"/>
          <w:szCs w:val="22"/>
          <w:u w:color="000000"/>
        </w:rPr>
        <w:tab/>
      </w:r>
      <w:r w:rsidRPr="00B27304">
        <w:rPr>
          <w:color w:val="FF0000"/>
          <w:kern w:val="3"/>
          <w:sz w:val="22"/>
          <w:szCs w:val="22"/>
          <w:u w:color="FF0000"/>
        </w:rPr>
        <w:t xml:space="preserve"> </w:t>
      </w:r>
    </w:p>
    <w:p w14:paraId="7679975A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bankovní spojení: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981275369/0800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ab/>
      </w:r>
    </w:p>
    <w:p w14:paraId="31B05487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b/>
          <w:bCs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zastoupený: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 xml:space="preserve">Ing. Zdeněk </w:t>
      </w:r>
      <w:proofErr w:type="gramStart"/>
      <w:r w:rsidRPr="00B27304">
        <w:rPr>
          <w:b/>
          <w:bCs/>
          <w:color w:val="000000"/>
          <w:kern w:val="3"/>
          <w:sz w:val="22"/>
          <w:szCs w:val="22"/>
          <w:u w:color="000000"/>
        </w:rPr>
        <w:t>Radosta - generální</w:t>
      </w:r>
      <w:proofErr w:type="gramEnd"/>
      <w:r w:rsidRPr="00B27304">
        <w:rPr>
          <w:b/>
          <w:bCs/>
          <w:color w:val="000000"/>
          <w:kern w:val="3"/>
          <w:sz w:val="22"/>
          <w:szCs w:val="22"/>
          <w:u w:color="000000"/>
        </w:rPr>
        <w:t xml:space="preserve"> manažer</w:t>
      </w:r>
    </w:p>
    <w:p w14:paraId="54A78A32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b/>
          <w:bCs/>
          <w:color w:val="000000"/>
          <w:kern w:val="3"/>
          <w:sz w:val="22"/>
          <w:szCs w:val="22"/>
          <w:u w:color="000000"/>
        </w:rPr>
      </w:pPr>
    </w:p>
    <w:p w14:paraId="3A6D811F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Dnešního dne uzavírají spolu tuto smlouvu </w:t>
      </w:r>
    </w:p>
    <w:p w14:paraId="15FF5DC1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00BC6047" w14:textId="77777777" w:rsidR="00F4159F" w:rsidRPr="00B27304" w:rsidRDefault="00B27304">
      <w:pPr>
        <w:widowControl w:val="0"/>
        <w:numPr>
          <w:ilvl w:val="0"/>
          <w:numId w:val="2"/>
        </w:numPr>
        <w:suppressAutoHyphens/>
        <w:jc w:val="both"/>
        <w:rPr>
          <w:b/>
          <w:bCs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Předmět plnění</w:t>
      </w:r>
    </w:p>
    <w:p w14:paraId="55C628E2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Dodavatel zajistí pro Objednatele:</w:t>
      </w:r>
    </w:p>
    <w:p w14:paraId="2E1B3C92" w14:textId="77777777" w:rsidR="00F4159F" w:rsidRPr="00B27304" w:rsidRDefault="00B27304">
      <w:pPr>
        <w:widowControl w:val="0"/>
        <w:numPr>
          <w:ilvl w:val="0"/>
          <w:numId w:val="4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pobyty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 pro žáky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v </w:t>
      </w:r>
      <w:proofErr w:type="spellStart"/>
      <w:r w:rsidRPr="00B27304">
        <w:rPr>
          <w:b/>
          <w:bCs/>
          <w:color w:val="000000"/>
          <w:kern w:val="3"/>
          <w:sz w:val="22"/>
          <w:szCs w:val="22"/>
          <w:u w:color="000000"/>
        </w:rPr>
        <w:t>Podještědsk</w:t>
      </w:r>
      <w:proofErr w:type="spellEnd"/>
      <w:r w:rsidRPr="00B27304">
        <w:rPr>
          <w:b/>
          <w:bCs/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m sportovním areálu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 v 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Česk</w:t>
      </w:r>
      <w:proofErr w:type="spellEnd"/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>m Dubu (PSA).</w:t>
      </w:r>
    </w:p>
    <w:p w14:paraId="65EF8381" w14:textId="7B7CAD4C" w:rsidR="00F4159F" w:rsidRPr="00B27304" w:rsidRDefault="00B27304">
      <w:pPr>
        <w:widowControl w:val="0"/>
        <w:numPr>
          <w:ilvl w:val="0"/>
          <w:numId w:val="4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ubytování se stravou pro</w:t>
      </w:r>
      <w:r w:rsidR="00C6147B">
        <w:rPr>
          <w:b/>
          <w:bCs/>
          <w:color w:val="000000"/>
          <w:kern w:val="3"/>
          <w:sz w:val="22"/>
          <w:szCs w:val="22"/>
          <w:u w:color="000000"/>
        </w:rPr>
        <w:t xml:space="preserve"> jeden termín je max.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 xml:space="preserve"> 50 dětí + 4 pedagogických pracovníků</w:t>
      </w:r>
      <w:r w:rsidRPr="00B27304">
        <w:rPr>
          <w:color w:val="000000"/>
          <w:kern w:val="3"/>
          <w:sz w:val="22"/>
          <w:szCs w:val="22"/>
          <w:u w:color="000000"/>
        </w:rPr>
        <w:t>. Provozovatel potvrzuje, že objednaný počet nepřesahuje kapacitu schválenou HS.</w:t>
      </w:r>
    </w:p>
    <w:p w14:paraId="3094DD3B" w14:textId="50976A27" w:rsidR="00F4159F" w:rsidRPr="00B27304" w:rsidRDefault="00B27304">
      <w:pPr>
        <w:widowControl w:val="0"/>
        <w:numPr>
          <w:ilvl w:val="0"/>
          <w:numId w:val="4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pobyty, který se uskuteční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v termín</w:t>
      </w:r>
      <w:r w:rsidR="00C6147B">
        <w:rPr>
          <w:b/>
          <w:bCs/>
          <w:color w:val="000000"/>
          <w:kern w:val="3"/>
          <w:sz w:val="22"/>
          <w:szCs w:val="22"/>
          <w:u w:color="000000"/>
        </w:rPr>
        <w:t>ech</w:t>
      </w:r>
      <w:bookmarkStart w:id="0" w:name="_GoBack"/>
      <w:bookmarkEnd w:id="0"/>
      <w:r w:rsidRPr="00B27304">
        <w:rPr>
          <w:b/>
          <w:bCs/>
          <w:color w:val="000000"/>
          <w:kern w:val="3"/>
          <w:sz w:val="22"/>
          <w:szCs w:val="22"/>
          <w:u w:color="000000"/>
        </w:rPr>
        <w:t xml:space="preserve"> od </w:t>
      </w:r>
      <w:r w:rsidR="00C6147B">
        <w:rPr>
          <w:b/>
          <w:bCs/>
          <w:color w:val="000000"/>
          <w:kern w:val="3"/>
          <w:sz w:val="22"/>
          <w:szCs w:val="22"/>
          <w:u w:color="000000"/>
        </w:rPr>
        <w:t>16.5.2022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 xml:space="preserve"> do </w:t>
      </w:r>
      <w:r w:rsidR="00C6147B">
        <w:rPr>
          <w:b/>
          <w:bCs/>
          <w:color w:val="000000"/>
          <w:kern w:val="3"/>
          <w:sz w:val="22"/>
          <w:szCs w:val="22"/>
          <w:u w:color="000000"/>
        </w:rPr>
        <w:t>20.05.2022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 xml:space="preserve">, od </w:t>
      </w:r>
      <w:r w:rsidR="00C6147B">
        <w:rPr>
          <w:b/>
          <w:bCs/>
          <w:color w:val="000000"/>
          <w:kern w:val="3"/>
          <w:sz w:val="22"/>
          <w:szCs w:val="22"/>
          <w:u w:color="000000"/>
        </w:rPr>
        <w:t>23.05.2022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 xml:space="preserve"> do </w:t>
      </w:r>
      <w:r w:rsidR="00C6147B">
        <w:rPr>
          <w:b/>
          <w:bCs/>
          <w:color w:val="000000"/>
          <w:kern w:val="3"/>
          <w:sz w:val="22"/>
          <w:szCs w:val="22"/>
          <w:u w:color="000000"/>
        </w:rPr>
        <w:t>27.5.2022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 xml:space="preserve"> a od </w:t>
      </w:r>
      <w:r w:rsidR="00C6147B">
        <w:rPr>
          <w:b/>
          <w:bCs/>
          <w:color w:val="000000"/>
          <w:kern w:val="3"/>
          <w:sz w:val="22"/>
          <w:szCs w:val="22"/>
          <w:u w:color="000000"/>
        </w:rPr>
        <w:t>30.05.2022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 xml:space="preserve"> do </w:t>
      </w:r>
      <w:r w:rsidR="00C6147B">
        <w:rPr>
          <w:b/>
          <w:bCs/>
          <w:color w:val="000000"/>
          <w:kern w:val="3"/>
          <w:sz w:val="22"/>
          <w:szCs w:val="22"/>
          <w:u w:color="000000"/>
        </w:rPr>
        <w:t>03.06.2022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 (stravování započne v </w:t>
      </w:r>
      <w:r w:rsidRPr="00B27304">
        <w:rPr>
          <w:color w:val="000000"/>
          <w:kern w:val="3"/>
          <w:sz w:val="22"/>
          <w:szCs w:val="22"/>
          <w:u w:color="000000"/>
          <w:lang w:val="da-DK"/>
        </w:rPr>
        <w:t>den p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říjezdu</w:t>
      </w:r>
      <w:proofErr w:type="spellEnd"/>
      <w:r w:rsidRPr="00B27304">
        <w:rPr>
          <w:color w:val="000000"/>
          <w:kern w:val="3"/>
          <w:sz w:val="22"/>
          <w:szCs w:val="22"/>
          <w:u w:color="000000"/>
        </w:rPr>
        <w:t xml:space="preserve"> obědem a bude ukončeno dnem odjezdu snídaní a dopolední svačinou).</w:t>
      </w:r>
    </w:p>
    <w:p w14:paraId="59F7F374" w14:textId="77777777" w:rsidR="00F4159F" w:rsidRPr="00B27304" w:rsidRDefault="00B27304">
      <w:pPr>
        <w:widowControl w:val="0"/>
        <w:numPr>
          <w:ilvl w:val="0"/>
          <w:numId w:val="4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možnost využití sportovišť a regenerace a po dohodě </w:t>
      </w:r>
      <w:r w:rsidRPr="00B27304">
        <w:rPr>
          <w:color w:val="000000"/>
          <w:kern w:val="3"/>
          <w:sz w:val="22"/>
          <w:szCs w:val="22"/>
          <w:u w:color="000000"/>
          <w:lang w:val="it-IT"/>
        </w:rPr>
        <w:t>dal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ší</w:t>
      </w:r>
      <w:proofErr w:type="spellEnd"/>
      <w:r w:rsidRPr="00B27304">
        <w:rPr>
          <w:color w:val="000000"/>
          <w:kern w:val="3"/>
          <w:sz w:val="22"/>
          <w:szCs w:val="22"/>
          <w:u w:color="000000"/>
        </w:rPr>
        <w:t xml:space="preserve"> 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společensk</w:t>
      </w:r>
      <w:proofErr w:type="spellEnd"/>
      <w:r w:rsidRPr="00B27304">
        <w:rPr>
          <w:color w:val="000000"/>
          <w:kern w:val="3"/>
          <w:sz w:val="22"/>
          <w:szCs w:val="22"/>
          <w:u w:color="000000"/>
          <w:lang w:val="fr-FR"/>
        </w:rPr>
        <w:t xml:space="preserve">é </w:t>
      </w:r>
      <w:r w:rsidRPr="00B27304">
        <w:rPr>
          <w:color w:val="000000"/>
          <w:kern w:val="3"/>
          <w:sz w:val="22"/>
          <w:szCs w:val="22"/>
          <w:u w:color="000000"/>
        </w:rPr>
        <w:t>prostory v 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>PSA.</w:t>
      </w:r>
    </w:p>
    <w:p w14:paraId="18438CDF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728017C8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Odběratel může po dohodě s Dodavatelem využít i další nabízen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 xml:space="preserve">é 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služby, 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kter</w:t>
      </w:r>
      <w:proofErr w:type="spellEnd"/>
      <w:r w:rsidRPr="00B27304">
        <w:rPr>
          <w:color w:val="000000"/>
          <w:kern w:val="3"/>
          <w:sz w:val="22"/>
          <w:szCs w:val="22"/>
          <w:u w:color="000000"/>
          <w:lang w:val="fr-FR"/>
        </w:rPr>
        <w:t xml:space="preserve">é </w:t>
      </w:r>
      <w:r w:rsidRPr="00B27304">
        <w:rPr>
          <w:color w:val="000000"/>
          <w:kern w:val="3"/>
          <w:sz w:val="22"/>
          <w:szCs w:val="22"/>
          <w:u w:color="000000"/>
        </w:rPr>
        <w:t>nejsou součástí t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>to smlouvy a řídí se samostatný</w:t>
      </w:r>
      <w:r w:rsidRPr="00B27304">
        <w:rPr>
          <w:color w:val="000000"/>
          <w:kern w:val="3"/>
          <w:sz w:val="22"/>
          <w:szCs w:val="22"/>
          <w:u w:color="000000"/>
          <w:lang w:val="pt-PT"/>
        </w:rPr>
        <w:t>m cen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íkem</w:t>
      </w:r>
      <w:proofErr w:type="spellEnd"/>
      <w:r w:rsidRPr="00B27304">
        <w:rPr>
          <w:color w:val="000000"/>
          <w:kern w:val="3"/>
          <w:sz w:val="22"/>
          <w:szCs w:val="22"/>
          <w:u w:color="000000"/>
        </w:rPr>
        <w:t xml:space="preserve"> externích služeb (golf, vstupy, exkurze, poplatky za výlet). Služby lze dohodnout v průběhu pobytu. </w:t>
      </w:r>
    </w:p>
    <w:p w14:paraId="371D4C84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7A0D3D57" w14:textId="77777777" w:rsidR="00F4159F" w:rsidRPr="00B27304" w:rsidRDefault="00B27304">
      <w:pPr>
        <w:widowControl w:val="0"/>
        <w:numPr>
          <w:ilvl w:val="0"/>
          <w:numId w:val="5"/>
        </w:numPr>
        <w:suppressAutoHyphens/>
        <w:jc w:val="both"/>
        <w:rPr>
          <w:b/>
          <w:bCs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Povinnosti Dodavatele</w:t>
      </w:r>
    </w:p>
    <w:p w14:paraId="68F72731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Dodavatel je povinen zajistit pro Objednatele tyto služby:</w:t>
      </w:r>
    </w:p>
    <w:p w14:paraId="6CA774EA" w14:textId="77777777" w:rsidR="00F4159F" w:rsidRPr="00B27304" w:rsidRDefault="00B27304">
      <w:pPr>
        <w:widowControl w:val="0"/>
        <w:numPr>
          <w:ilvl w:val="0"/>
          <w:numId w:val="7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Ubytování s celodenní stravou 5x denně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 dle hygienických norem a požadavků KHS. Celodenní strava obsahuje snídani, dopolední svačinu, oběd, odpolední svačinu a večeři, vč. 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pitn</w:t>
      </w:r>
      <w:proofErr w:type="spellEnd"/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>ho režimu.</w:t>
      </w:r>
    </w:p>
    <w:p w14:paraId="6F3D2759" w14:textId="77777777" w:rsidR="00F4159F" w:rsidRPr="00B27304" w:rsidRDefault="00B27304">
      <w:pPr>
        <w:widowControl w:val="0"/>
        <w:numPr>
          <w:ilvl w:val="0"/>
          <w:numId w:val="7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Úklid objektu v průběhu pobytu v prostorách mimo pokoje.</w:t>
      </w:r>
    </w:p>
    <w:p w14:paraId="181B625E" w14:textId="77777777" w:rsidR="00F4159F" w:rsidRPr="00B27304" w:rsidRDefault="00B27304">
      <w:pPr>
        <w:widowControl w:val="0"/>
        <w:numPr>
          <w:ilvl w:val="0"/>
          <w:numId w:val="7"/>
        </w:numPr>
        <w:suppressAutoHyphens/>
        <w:spacing w:after="120"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Přepravu 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nemocn</w:t>
      </w:r>
      <w:proofErr w:type="spellEnd"/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>ho účastníka k ošetřujícímu l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kaři</w:t>
      </w:r>
      <w:proofErr w:type="spellEnd"/>
      <w:r w:rsidRPr="00B27304">
        <w:rPr>
          <w:color w:val="000000"/>
          <w:kern w:val="3"/>
          <w:sz w:val="22"/>
          <w:szCs w:val="22"/>
          <w:u w:color="000000"/>
        </w:rPr>
        <w:t xml:space="preserve"> (MUDr. 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Žofia</w:t>
      </w:r>
      <w:proofErr w:type="spellEnd"/>
      <w:r w:rsidRPr="00B27304">
        <w:rPr>
          <w:color w:val="000000"/>
          <w:kern w:val="3"/>
          <w:sz w:val="22"/>
          <w:szCs w:val="22"/>
          <w:u w:color="000000"/>
        </w:rPr>
        <w:t xml:space="preserve"> </w:t>
      </w:r>
      <w:proofErr w:type="gramStart"/>
      <w:r w:rsidRPr="00B27304">
        <w:rPr>
          <w:color w:val="000000"/>
          <w:kern w:val="3"/>
          <w:sz w:val="22"/>
          <w:szCs w:val="22"/>
          <w:u w:color="000000"/>
        </w:rPr>
        <w:t>Hanzely  –</w:t>
      </w:r>
      <w:proofErr w:type="gramEnd"/>
      <w:r w:rsidRPr="00B27304">
        <w:rPr>
          <w:color w:val="000000"/>
          <w:kern w:val="3"/>
          <w:sz w:val="22"/>
          <w:szCs w:val="22"/>
          <w:u w:color="000000"/>
        </w:rPr>
        <w:t xml:space="preserve"> dětský l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kař</w:t>
      </w:r>
      <w:proofErr w:type="spellEnd"/>
      <w:r w:rsidRPr="00B27304">
        <w:rPr>
          <w:color w:val="000000"/>
          <w:kern w:val="3"/>
          <w:sz w:val="22"/>
          <w:szCs w:val="22"/>
          <w:u w:color="000000"/>
        </w:rPr>
        <w:t xml:space="preserve"> </w:t>
      </w:r>
      <w:r w:rsidRPr="00B27304">
        <w:rPr>
          <w:color w:val="000000"/>
          <w:kern w:val="3"/>
          <w:sz w:val="22"/>
          <w:szCs w:val="22"/>
          <w:u w:color="000000"/>
          <w:lang w:val="pt-PT"/>
        </w:rPr>
        <w:t>tel. 485 147 234</w:t>
      </w:r>
      <w:r w:rsidRPr="00B27304">
        <w:rPr>
          <w:color w:val="000000"/>
          <w:kern w:val="3"/>
          <w:sz w:val="22"/>
          <w:szCs w:val="22"/>
          <w:u w:color="000000"/>
        </w:rPr>
        <w:t>)</w:t>
      </w:r>
    </w:p>
    <w:p w14:paraId="6D996C50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66"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Dále je Dodavatel povinen:</w:t>
      </w:r>
    </w:p>
    <w:p w14:paraId="31DD33CC" w14:textId="77777777" w:rsidR="00F4159F" w:rsidRPr="00B27304" w:rsidRDefault="00B27304">
      <w:pPr>
        <w:widowControl w:val="0"/>
        <w:numPr>
          <w:ilvl w:val="0"/>
          <w:numId w:val="7"/>
        </w:numPr>
        <w:suppressAutoHyphens/>
        <w:jc w:val="both"/>
        <w:rPr>
          <w:color w:val="000000"/>
          <w:kern w:val="3"/>
          <w:sz w:val="22"/>
          <w:szCs w:val="22"/>
          <w:u w:color="000000"/>
          <w:lang w:val="it-IT"/>
        </w:rPr>
      </w:pPr>
      <w:r w:rsidRPr="00B27304">
        <w:rPr>
          <w:color w:val="000000"/>
          <w:kern w:val="3"/>
          <w:sz w:val="22"/>
          <w:szCs w:val="22"/>
          <w:u w:color="000000"/>
          <w:lang w:val="it-IT"/>
        </w:rPr>
        <w:t>dolo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žit rozbor 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pitn</w:t>
      </w:r>
      <w:proofErr w:type="spellEnd"/>
      <w:r w:rsidRPr="00B27304">
        <w:rPr>
          <w:color w:val="000000"/>
          <w:kern w:val="3"/>
          <w:sz w:val="22"/>
          <w:szCs w:val="22"/>
          <w:u w:color="000000"/>
          <w:lang w:val="fr-FR"/>
        </w:rPr>
        <w:t xml:space="preserve">é 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vody 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použí</w:t>
      </w:r>
      <w:proofErr w:type="spellEnd"/>
      <w:r w:rsidRPr="00B27304">
        <w:rPr>
          <w:color w:val="000000"/>
          <w:kern w:val="3"/>
          <w:sz w:val="22"/>
          <w:szCs w:val="22"/>
          <w:u w:color="000000"/>
          <w:lang w:val="nl-NL"/>
        </w:rPr>
        <w:t>van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 xml:space="preserve">é </w:t>
      </w:r>
      <w:r w:rsidRPr="00B27304">
        <w:rPr>
          <w:color w:val="000000"/>
          <w:kern w:val="3"/>
          <w:sz w:val="22"/>
          <w:szCs w:val="22"/>
          <w:u w:color="000000"/>
        </w:rPr>
        <w:t>z vlastní studny.</w:t>
      </w:r>
    </w:p>
    <w:p w14:paraId="0E18E0F8" w14:textId="77777777" w:rsidR="00F4159F" w:rsidRPr="00B27304" w:rsidRDefault="00B27304">
      <w:pPr>
        <w:widowControl w:val="0"/>
        <w:numPr>
          <w:ilvl w:val="0"/>
          <w:numId w:val="7"/>
        </w:numPr>
        <w:suppressAutoHyphens/>
        <w:jc w:val="both"/>
        <w:rPr>
          <w:color w:val="000000"/>
          <w:kern w:val="3"/>
          <w:sz w:val="22"/>
          <w:szCs w:val="22"/>
          <w:u w:color="000000"/>
          <w:lang w:val="it-IT"/>
        </w:rPr>
      </w:pPr>
      <w:r w:rsidRPr="00B27304">
        <w:rPr>
          <w:color w:val="000000"/>
          <w:kern w:val="3"/>
          <w:sz w:val="22"/>
          <w:szCs w:val="22"/>
          <w:u w:color="000000"/>
          <w:lang w:val="it-IT"/>
        </w:rPr>
        <w:t>dolo</w:t>
      </w:r>
      <w:r w:rsidRPr="00B27304">
        <w:rPr>
          <w:color w:val="000000"/>
          <w:kern w:val="3"/>
          <w:sz w:val="22"/>
          <w:szCs w:val="22"/>
          <w:u w:color="000000"/>
        </w:rPr>
        <w:t>žit pojistnou smlouvu o pojištění majetku podnikatelů s Českou pojišťovnou a.s. č. 21398093-16, která je součástí t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>to smlouvy jako příloha č. 2.</w:t>
      </w:r>
    </w:p>
    <w:p w14:paraId="6B7B44FC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73126EE8" w14:textId="77777777" w:rsidR="00F4159F" w:rsidRPr="00B27304" w:rsidRDefault="00B27304">
      <w:pPr>
        <w:widowControl w:val="0"/>
        <w:numPr>
          <w:ilvl w:val="0"/>
          <w:numId w:val="8"/>
        </w:numPr>
        <w:suppressAutoHyphens/>
        <w:jc w:val="both"/>
        <w:rPr>
          <w:b/>
          <w:bCs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Povinnosti Odběratele</w:t>
      </w:r>
    </w:p>
    <w:p w14:paraId="2535A1C2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Odběratel zajistí klidný a hladký průběh pobytu a provede:</w:t>
      </w:r>
    </w:p>
    <w:p w14:paraId="158B6379" w14:textId="77777777" w:rsidR="00F4159F" w:rsidRPr="00B27304" w:rsidRDefault="00B27304">
      <w:pPr>
        <w:widowControl w:val="0"/>
        <w:numPr>
          <w:ilvl w:val="0"/>
          <w:numId w:val="10"/>
        </w:numPr>
        <w:suppressAutoHyphens/>
        <w:jc w:val="both"/>
        <w:rPr>
          <w:color w:val="000000"/>
          <w:kern w:val="3"/>
          <w:sz w:val="22"/>
          <w:szCs w:val="22"/>
          <w:u w:color="000000"/>
          <w:lang w:val="fr-FR"/>
        </w:rPr>
      </w:pPr>
      <w:r w:rsidRPr="00B27304">
        <w:rPr>
          <w:color w:val="000000"/>
          <w:kern w:val="3"/>
          <w:sz w:val="22"/>
          <w:szCs w:val="22"/>
          <w:u w:color="000000"/>
          <w:lang w:val="fr-FR"/>
        </w:rPr>
        <w:t>pou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čení</w:t>
      </w:r>
      <w:proofErr w:type="spellEnd"/>
      <w:r w:rsidRPr="00B27304">
        <w:rPr>
          <w:color w:val="000000"/>
          <w:kern w:val="3"/>
          <w:sz w:val="22"/>
          <w:szCs w:val="22"/>
          <w:u w:color="000000"/>
        </w:rPr>
        <w:t xml:space="preserve"> ubytovaný</w:t>
      </w:r>
      <w:r w:rsidRPr="00B27304">
        <w:rPr>
          <w:color w:val="000000"/>
          <w:kern w:val="3"/>
          <w:sz w:val="22"/>
          <w:szCs w:val="22"/>
          <w:u w:color="000000"/>
          <w:lang w:val="pt-PT"/>
        </w:rPr>
        <w:t>ch o re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žimu</w:t>
      </w:r>
      <w:proofErr w:type="spellEnd"/>
      <w:r w:rsidRPr="00B27304">
        <w:rPr>
          <w:color w:val="000000"/>
          <w:kern w:val="3"/>
          <w:sz w:val="22"/>
          <w:szCs w:val="22"/>
          <w:u w:color="000000"/>
        </w:rPr>
        <w:t xml:space="preserve"> chování v areálu a v ubytovacím zařízení a o udržování pořádku v areálu</w:t>
      </w:r>
    </w:p>
    <w:p w14:paraId="1F73E430" w14:textId="77777777" w:rsidR="00F4159F" w:rsidRPr="00B27304" w:rsidRDefault="00B27304">
      <w:pPr>
        <w:widowControl w:val="0"/>
        <w:numPr>
          <w:ilvl w:val="0"/>
          <w:numId w:val="10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seznámení ubytovaný</w:t>
      </w:r>
      <w:proofErr w:type="spellStart"/>
      <w:r w:rsidRPr="00B27304">
        <w:rPr>
          <w:color w:val="000000"/>
          <w:kern w:val="3"/>
          <w:sz w:val="22"/>
          <w:szCs w:val="22"/>
          <w:u w:color="000000"/>
          <w:lang w:val="de-DE"/>
        </w:rPr>
        <w:t>ch</w:t>
      </w:r>
      <w:proofErr w:type="spellEnd"/>
      <w:r w:rsidRPr="00B27304">
        <w:rPr>
          <w:color w:val="000000"/>
          <w:kern w:val="3"/>
          <w:sz w:val="22"/>
          <w:szCs w:val="22"/>
          <w:u w:color="000000"/>
          <w:lang w:val="de-DE"/>
        </w:rPr>
        <w:t xml:space="preserve"> s</w:t>
      </w:r>
      <w:r w:rsidRPr="00B27304">
        <w:rPr>
          <w:color w:val="000000"/>
          <w:kern w:val="3"/>
          <w:sz w:val="22"/>
          <w:szCs w:val="22"/>
          <w:u w:color="000000"/>
        </w:rPr>
        <w:t> ubytovacím řádem a jeho dodržováním.</w:t>
      </w:r>
    </w:p>
    <w:p w14:paraId="3C05C700" w14:textId="77777777" w:rsidR="00F4159F" w:rsidRPr="00B27304" w:rsidRDefault="00B27304">
      <w:pPr>
        <w:widowControl w:val="0"/>
        <w:numPr>
          <w:ilvl w:val="0"/>
          <w:numId w:val="10"/>
        </w:numPr>
        <w:suppressAutoHyphens/>
        <w:jc w:val="both"/>
        <w:rPr>
          <w:color w:val="000000"/>
          <w:kern w:val="3"/>
          <w:sz w:val="22"/>
          <w:szCs w:val="22"/>
          <w:u w:color="000000"/>
          <w:lang w:val="fr-FR"/>
        </w:rPr>
      </w:pPr>
      <w:r w:rsidRPr="00B27304">
        <w:rPr>
          <w:color w:val="000000"/>
          <w:kern w:val="3"/>
          <w:sz w:val="22"/>
          <w:szCs w:val="22"/>
          <w:u w:color="000000"/>
          <w:lang w:val="fr-FR"/>
        </w:rPr>
        <w:t>pou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čení</w:t>
      </w:r>
      <w:proofErr w:type="spellEnd"/>
      <w:r w:rsidRPr="00B27304">
        <w:rPr>
          <w:color w:val="000000"/>
          <w:kern w:val="3"/>
          <w:sz w:val="22"/>
          <w:szCs w:val="22"/>
          <w:u w:color="000000"/>
        </w:rPr>
        <w:t xml:space="preserve"> ubytovaných o dodržování nočního klidu.</w:t>
      </w:r>
    </w:p>
    <w:p w14:paraId="44B0225E" w14:textId="1866198F" w:rsidR="00F4159F" w:rsidRPr="00B27304" w:rsidRDefault="008E2088">
      <w:pPr>
        <w:widowControl w:val="0"/>
        <w:numPr>
          <w:ilvl w:val="0"/>
          <w:numId w:val="10"/>
        </w:numPr>
        <w:suppressAutoHyphens/>
        <w:jc w:val="both"/>
        <w:rPr>
          <w:color w:val="000000"/>
          <w:kern w:val="3"/>
          <w:sz w:val="22"/>
          <w:szCs w:val="22"/>
          <w:u w:color="000000"/>
          <w:lang w:val="fr-FR"/>
        </w:rPr>
      </w:pPr>
      <w:r w:rsidRPr="00B27304">
        <w:rPr>
          <w:color w:val="000000"/>
          <w:kern w:val="3"/>
          <w:sz w:val="22"/>
          <w:szCs w:val="22"/>
          <w:u w:color="000000"/>
          <w:lang w:val="fr-FR"/>
        </w:rPr>
        <w:t>P</w:t>
      </w:r>
      <w:r w:rsidR="00B27304" w:rsidRPr="00B27304">
        <w:rPr>
          <w:color w:val="000000"/>
          <w:kern w:val="3"/>
          <w:sz w:val="22"/>
          <w:szCs w:val="22"/>
          <w:u w:color="000000"/>
          <w:lang w:val="fr-FR"/>
        </w:rPr>
        <w:t>ou</w:t>
      </w:r>
      <w:proofErr w:type="spellStart"/>
      <w:r w:rsidR="00B27304" w:rsidRPr="00B27304">
        <w:rPr>
          <w:color w:val="000000"/>
          <w:kern w:val="3"/>
          <w:sz w:val="22"/>
          <w:szCs w:val="22"/>
          <w:u w:color="000000"/>
        </w:rPr>
        <w:t>čení</w:t>
      </w:r>
      <w:proofErr w:type="spellEnd"/>
      <w:r>
        <w:rPr>
          <w:color w:val="000000"/>
          <w:kern w:val="3"/>
          <w:sz w:val="22"/>
          <w:szCs w:val="22"/>
          <w:u w:color="000000"/>
        </w:rPr>
        <w:t xml:space="preserve"> </w:t>
      </w:r>
      <w:r w:rsidR="00B27304" w:rsidRPr="00B27304">
        <w:rPr>
          <w:color w:val="000000"/>
          <w:kern w:val="3"/>
          <w:sz w:val="22"/>
          <w:szCs w:val="22"/>
          <w:u w:color="000000"/>
        </w:rPr>
        <w:t xml:space="preserve"> ubytovaných o nakládání s odpadky a jejich třídění. </w:t>
      </w:r>
    </w:p>
    <w:p w14:paraId="3423420C" w14:textId="77777777" w:rsidR="00F4159F" w:rsidRPr="00B27304" w:rsidRDefault="00B27304">
      <w:pPr>
        <w:widowControl w:val="0"/>
        <w:numPr>
          <w:ilvl w:val="0"/>
          <w:numId w:val="10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oznámení pobytu na 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příslušn</w:t>
      </w:r>
      <w:proofErr w:type="spellEnd"/>
      <w:r w:rsidRPr="00B27304">
        <w:rPr>
          <w:color w:val="000000"/>
          <w:kern w:val="3"/>
          <w:sz w:val="22"/>
          <w:szCs w:val="22"/>
          <w:u w:color="000000"/>
          <w:lang w:val="fr-FR"/>
        </w:rPr>
        <w:t>é K</w:t>
      </w:r>
      <w:r w:rsidRPr="00B27304">
        <w:rPr>
          <w:color w:val="000000"/>
          <w:kern w:val="3"/>
          <w:sz w:val="22"/>
          <w:szCs w:val="22"/>
          <w:u w:color="000000"/>
          <w:lang w:val="de-DE"/>
        </w:rPr>
        <w:t>HS v</w:t>
      </w:r>
      <w:r w:rsidRPr="00B27304">
        <w:rPr>
          <w:color w:val="000000"/>
          <w:kern w:val="3"/>
          <w:sz w:val="22"/>
          <w:szCs w:val="22"/>
          <w:u w:color="000000"/>
        </w:rPr>
        <w:t> místě sídla ZŠ.</w:t>
      </w:r>
    </w:p>
    <w:p w14:paraId="47A98E4A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4EC4951C" w14:textId="77777777" w:rsidR="00F4159F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6699200C" w14:textId="77777777" w:rsidR="00B27304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1B6F5423" w14:textId="77777777" w:rsidR="00B27304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18FB8C26" w14:textId="77777777" w:rsidR="00F4159F" w:rsidRPr="00B27304" w:rsidRDefault="00B27304">
      <w:pPr>
        <w:widowControl w:val="0"/>
        <w:numPr>
          <w:ilvl w:val="0"/>
          <w:numId w:val="11"/>
        </w:numPr>
        <w:suppressAutoHyphens/>
        <w:jc w:val="both"/>
        <w:rPr>
          <w:b/>
          <w:bCs/>
          <w:color w:val="000000"/>
          <w:kern w:val="3"/>
          <w:sz w:val="22"/>
          <w:szCs w:val="22"/>
          <w:u w:color="000000"/>
          <w:lang w:val="de-DE"/>
        </w:rPr>
      </w:pPr>
      <w:proofErr w:type="spellStart"/>
      <w:r w:rsidRPr="00B27304">
        <w:rPr>
          <w:b/>
          <w:bCs/>
          <w:color w:val="000000"/>
          <w:kern w:val="3"/>
          <w:sz w:val="22"/>
          <w:szCs w:val="22"/>
          <w:u w:color="000000"/>
          <w:lang w:val="de-DE"/>
        </w:rPr>
        <w:lastRenderedPageBreak/>
        <w:t>Finan</w:t>
      </w:r>
      <w:proofErr w:type="spellEnd"/>
      <w:r w:rsidRPr="00B27304">
        <w:rPr>
          <w:b/>
          <w:bCs/>
          <w:color w:val="000000"/>
          <w:kern w:val="3"/>
          <w:sz w:val="22"/>
          <w:szCs w:val="22"/>
          <w:u w:color="000000"/>
        </w:rPr>
        <w:t>ční podmínky</w:t>
      </w:r>
    </w:p>
    <w:p w14:paraId="053C4196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Cena</w:t>
      </w:r>
      <w:r w:rsidRPr="00B27304">
        <w:rPr>
          <w:color w:val="000000"/>
          <w:kern w:val="3"/>
          <w:sz w:val="22"/>
          <w:szCs w:val="22"/>
          <w:u w:color="000000"/>
        </w:rPr>
        <w:t>:</w:t>
      </w:r>
    </w:p>
    <w:p w14:paraId="73ACB84F" w14:textId="680869E5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Cena za žáka činí </w:t>
      </w:r>
      <w:r w:rsidR="00C6147B">
        <w:rPr>
          <w:color w:val="000000"/>
          <w:kern w:val="3"/>
          <w:sz w:val="22"/>
          <w:szCs w:val="22"/>
          <w:u w:color="000000"/>
        </w:rPr>
        <w:t>6</w:t>
      </w:r>
      <w:r w:rsidRPr="00B27304">
        <w:rPr>
          <w:color w:val="000000"/>
          <w:kern w:val="3"/>
          <w:sz w:val="22"/>
          <w:szCs w:val="22"/>
          <w:u w:color="000000"/>
        </w:rPr>
        <w:t>5</w:t>
      </w:r>
      <w:r w:rsidRPr="00B27304">
        <w:rPr>
          <w:color w:val="000000"/>
          <w:kern w:val="3"/>
          <w:sz w:val="22"/>
          <w:szCs w:val="22"/>
          <w:u w:color="000000"/>
          <w:lang w:val="de-DE"/>
        </w:rPr>
        <w:t>0 K</w:t>
      </w:r>
      <w:r w:rsidRPr="00B27304">
        <w:rPr>
          <w:color w:val="000000"/>
          <w:kern w:val="3"/>
          <w:sz w:val="22"/>
          <w:szCs w:val="22"/>
          <w:u w:color="000000"/>
        </w:rPr>
        <w:t>č/osoba a den a je vč. DPH. V ceně je zahrnuto 1</w:t>
      </w:r>
      <w:r w:rsidRPr="00B27304">
        <w:rPr>
          <w:color w:val="000000"/>
          <w:kern w:val="3"/>
          <w:sz w:val="22"/>
          <w:szCs w:val="22"/>
          <w:u w:color="000000"/>
          <w:lang w:val="de-DE"/>
        </w:rPr>
        <w:t xml:space="preserve">x </w:t>
      </w:r>
      <w:proofErr w:type="spellStart"/>
      <w:r w:rsidRPr="00B27304">
        <w:rPr>
          <w:color w:val="000000"/>
          <w:kern w:val="3"/>
          <w:sz w:val="22"/>
          <w:szCs w:val="22"/>
          <w:u w:color="000000"/>
          <w:lang w:val="de-DE"/>
        </w:rPr>
        <w:t>nocleh</w:t>
      </w:r>
      <w:proofErr w:type="spellEnd"/>
      <w:r w:rsidRPr="00B27304">
        <w:rPr>
          <w:color w:val="000000"/>
          <w:kern w:val="3"/>
          <w:sz w:val="22"/>
          <w:szCs w:val="22"/>
          <w:u w:color="000000"/>
          <w:lang w:val="de-DE"/>
        </w:rPr>
        <w:t xml:space="preserve"> a 1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x plná </w:t>
      </w:r>
      <w:r w:rsidRPr="00B27304">
        <w:rPr>
          <w:color w:val="000000"/>
          <w:kern w:val="3"/>
          <w:sz w:val="22"/>
          <w:szCs w:val="22"/>
          <w:u w:color="000000"/>
          <w:lang w:val="it-IT"/>
        </w:rPr>
        <w:t>penze v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č. 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pitn</w:t>
      </w:r>
      <w:proofErr w:type="spellEnd"/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ho režimu. V ceně je dále zahrnuto využívání sportovišť, regenerace, 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baz</w:t>
      </w:r>
      <w:proofErr w:type="spellEnd"/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>nu a sportovních pomůcek. Dále cena obsahuje využívání ostatních prostor pro potřeby Objednatele. Na 10 ubytovaný</w:t>
      </w:r>
      <w:proofErr w:type="spellStart"/>
      <w:r w:rsidRPr="00B27304">
        <w:rPr>
          <w:color w:val="000000"/>
          <w:kern w:val="3"/>
          <w:sz w:val="22"/>
          <w:szCs w:val="22"/>
          <w:u w:color="000000"/>
          <w:lang w:val="de-DE"/>
        </w:rPr>
        <w:t>ch</w:t>
      </w:r>
      <w:proofErr w:type="spellEnd"/>
      <w:r w:rsidRPr="00B27304">
        <w:rPr>
          <w:color w:val="000000"/>
          <w:kern w:val="3"/>
          <w:sz w:val="22"/>
          <w:szCs w:val="22"/>
          <w:u w:color="000000"/>
          <w:lang w:val="de-DE"/>
        </w:rPr>
        <w:t xml:space="preserve"> d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ětí</w:t>
      </w:r>
      <w:proofErr w:type="spellEnd"/>
      <w:r w:rsidRPr="00B27304">
        <w:rPr>
          <w:color w:val="000000"/>
          <w:kern w:val="3"/>
          <w:sz w:val="22"/>
          <w:szCs w:val="22"/>
          <w:u w:color="000000"/>
        </w:rPr>
        <w:t xml:space="preserve"> s odebranými službami je 1 pedagogický dozor zdarma. Cena za dospělou osobu je stejná jako cena za žáka (</w:t>
      </w:r>
      <w:r w:rsidR="00C6147B">
        <w:rPr>
          <w:color w:val="000000"/>
          <w:kern w:val="3"/>
          <w:sz w:val="22"/>
          <w:szCs w:val="22"/>
          <w:u w:color="000000"/>
        </w:rPr>
        <w:t>6</w:t>
      </w:r>
      <w:r w:rsidRPr="00B27304">
        <w:rPr>
          <w:color w:val="000000"/>
          <w:kern w:val="3"/>
          <w:sz w:val="22"/>
          <w:szCs w:val="22"/>
          <w:u w:color="000000"/>
        </w:rPr>
        <w:t>5</w:t>
      </w:r>
      <w:r w:rsidRPr="00B27304">
        <w:rPr>
          <w:color w:val="000000"/>
          <w:kern w:val="3"/>
          <w:sz w:val="22"/>
          <w:szCs w:val="22"/>
          <w:u w:color="000000"/>
          <w:lang w:val="de-DE"/>
        </w:rPr>
        <w:t>0 K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č/osoba a den vč. DPH). Celková cena za pobyt jednoho žáka je 2 </w:t>
      </w:r>
      <w:r w:rsidR="00C6147B">
        <w:rPr>
          <w:color w:val="000000"/>
          <w:kern w:val="3"/>
          <w:sz w:val="22"/>
          <w:szCs w:val="22"/>
          <w:u w:color="000000"/>
        </w:rPr>
        <w:t>6</w:t>
      </w:r>
      <w:r w:rsidRPr="00B27304">
        <w:rPr>
          <w:color w:val="000000"/>
          <w:kern w:val="3"/>
          <w:sz w:val="22"/>
          <w:szCs w:val="22"/>
          <w:u w:color="000000"/>
        </w:rPr>
        <w:t>00 Kč vč. DPH.</w:t>
      </w:r>
    </w:p>
    <w:p w14:paraId="44279DF8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Platební podmínky</w:t>
      </w:r>
      <w:r w:rsidRPr="00B27304">
        <w:rPr>
          <w:color w:val="000000"/>
          <w:kern w:val="3"/>
          <w:sz w:val="22"/>
          <w:szCs w:val="22"/>
          <w:u w:color="000000"/>
        </w:rPr>
        <w:t>:</w:t>
      </w:r>
    </w:p>
    <w:p w14:paraId="3EE402E5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Platba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 za pobyt bude vyúčtována na závěr pobytu dle 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skutečn</w:t>
      </w:r>
      <w:proofErr w:type="spellEnd"/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ho počtu účastníků a odebraných služeb. V případě využití </w:t>
      </w:r>
      <w:r w:rsidRPr="00B27304">
        <w:rPr>
          <w:color w:val="000000"/>
          <w:kern w:val="3"/>
          <w:sz w:val="22"/>
          <w:szCs w:val="22"/>
          <w:u w:color="000000"/>
          <w:lang w:val="it-IT"/>
        </w:rPr>
        <w:t>dal</w:t>
      </w:r>
      <w:r w:rsidRPr="00B27304">
        <w:rPr>
          <w:color w:val="000000"/>
          <w:kern w:val="3"/>
          <w:sz w:val="22"/>
          <w:szCs w:val="22"/>
          <w:u w:color="000000"/>
        </w:rPr>
        <w:t>ších smlouvou nespecifikovaný</w:t>
      </w:r>
      <w:r w:rsidRPr="00B27304">
        <w:rPr>
          <w:color w:val="000000"/>
          <w:kern w:val="3"/>
          <w:sz w:val="22"/>
          <w:szCs w:val="22"/>
          <w:u w:color="000000"/>
          <w:lang w:val="sv-SE"/>
        </w:rPr>
        <w:t>ch extern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ích</w:t>
      </w:r>
      <w:proofErr w:type="spellEnd"/>
      <w:r w:rsidRPr="00B27304">
        <w:rPr>
          <w:color w:val="000000"/>
          <w:kern w:val="3"/>
          <w:sz w:val="22"/>
          <w:szCs w:val="22"/>
          <w:u w:color="000000"/>
        </w:rPr>
        <w:t xml:space="preserve"> služeb bude částka, po dohodě s vedením školy v přírodě, vyúčtována rovněž na závěr pobytu. Úhrada bude provedena na základě </w:t>
      </w:r>
      <w:r w:rsidRPr="00B27304">
        <w:rPr>
          <w:color w:val="000000"/>
          <w:kern w:val="3"/>
          <w:sz w:val="22"/>
          <w:szCs w:val="22"/>
          <w:u w:color="000000"/>
          <w:lang w:val="it-IT"/>
        </w:rPr>
        <w:t>kone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čn</w:t>
      </w:r>
      <w:proofErr w:type="spellEnd"/>
      <w:r w:rsidRPr="00B27304">
        <w:rPr>
          <w:color w:val="000000"/>
          <w:kern w:val="3"/>
          <w:sz w:val="22"/>
          <w:szCs w:val="22"/>
          <w:u w:color="000000"/>
          <w:lang w:val="fr-FR"/>
        </w:rPr>
        <w:t xml:space="preserve">é </w:t>
      </w:r>
      <w:r w:rsidRPr="00B27304">
        <w:rPr>
          <w:color w:val="000000"/>
          <w:kern w:val="3"/>
          <w:sz w:val="22"/>
          <w:szCs w:val="22"/>
          <w:u w:color="000000"/>
        </w:rPr>
        <w:t>faktury, vystaven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 xml:space="preserve">é 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dodavatelem po ukončení akce dle 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skutečn</w:t>
      </w:r>
      <w:proofErr w:type="spellEnd"/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ho počtu odebraných služeb. Konečná faktura bude splatná </w:t>
      </w:r>
      <w:r w:rsidRPr="00B27304">
        <w:rPr>
          <w:color w:val="000000"/>
          <w:kern w:val="3"/>
          <w:sz w:val="22"/>
          <w:szCs w:val="22"/>
          <w:u w:color="000000"/>
          <w:lang w:val="pt-PT"/>
        </w:rPr>
        <w:t>do 7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 pracovních dnů po ukončení pobytu.</w:t>
      </w:r>
    </w:p>
    <w:p w14:paraId="4C4FCFD3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2CE4BA2E" w14:textId="77777777" w:rsidR="00F4159F" w:rsidRPr="00B27304" w:rsidRDefault="00B27304">
      <w:pPr>
        <w:widowControl w:val="0"/>
        <w:numPr>
          <w:ilvl w:val="0"/>
          <w:numId w:val="2"/>
        </w:numPr>
        <w:suppressAutoHyphens/>
        <w:jc w:val="both"/>
        <w:rPr>
          <w:b/>
          <w:bCs/>
          <w:color w:val="000000"/>
          <w:kern w:val="3"/>
          <w:sz w:val="22"/>
          <w:szCs w:val="22"/>
          <w:u w:color="000000"/>
        </w:rPr>
      </w:pPr>
      <w:proofErr w:type="spellStart"/>
      <w:r w:rsidRPr="00B27304">
        <w:rPr>
          <w:b/>
          <w:bCs/>
          <w:color w:val="000000"/>
          <w:kern w:val="3"/>
          <w:sz w:val="22"/>
          <w:szCs w:val="22"/>
          <w:u w:color="000000"/>
        </w:rPr>
        <w:t>Všeobecn</w:t>
      </w:r>
      <w:proofErr w:type="spellEnd"/>
      <w:r w:rsidRPr="00B27304">
        <w:rPr>
          <w:b/>
          <w:bCs/>
          <w:color w:val="000000"/>
          <w:kern w:val="3"/>
          <w:sz w:val="22"/>
          <w:szCs w:val="22"/>
          <w:u w:color="000000"/>
          <w:lang w:val="fr-FR"/>
        </w:rPr>
        <w:t xml:space="preserve">é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podmínky</w:t>
      </w:r>
    </w:p>
    <w:p w14:paraId="5DC73919" w14:textId="77777777" w:rsidR="00F4159F" w:rsidRPr="00B27304" w:rsidRDefault="00B27304">
      <w:pPr>
        <w:widowControl w:val="0"/>
        <w:numPr>
          <w:ilvl w:val="0"/>
          <w:numId w:val="13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Smluvní strany plní v rámci 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sv</w:t>
      </w:r>
      <w:proofErr w:type="spellEnd"/>
      <w:r w:rsidRPr="00B27304">
        <w:rPr>
          <w:color w:val="000000"/>
          <w:kern w:val="3"/>
          <w:sz w:val="22"/>
          <w:szCs w:val="22"/>
          <w:u w:color="000000"/>
          <w:lang w:val="fr-FR"/>
        </w:rPr>
        <w:t xml:space="preserve">é 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odpovědnosti závazky vyplývající z platných předpisů pro 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ozdravn</w:t>
      </w:r>
      <w:proofErr w:type="spellEnd"/>
      <w:r w:rsidRPr="00B27304">
        <w:rPr>
          <w:color w:val="000000"/>
          <w:kern w:val="3"/>
          <w:sz w:val="22"/>
          <w:szCs w:val="22"/>
          <w:u w:color="000000"/>
          <w:lang w:val="fr-FR"/>
        </w:rPr>
        <w:t xml:space="preserve">é </w:t>
      </w:r>
      <w:r w:rsidRPr="00B27304">
        <w:rPr>
          <w:color w:val="000000"/>
          <w:kern w:val="3"/>
          <w:sz w:val="22"/>
          <w:szCs w:val="22"/>
          <w:u w:color="000000"/>
        </w:rPr>
        <w:t>pobyty (vyhláška č.148/2004 o hygienických požadavcích na zotavovací akce pro děti, vyhláška č.137/</w:t>
      </w:r>
      <w:proofErr w:type="gramStart"/>
      <w:r w:rsidRPr="00B27304">
        <w:rPr>
          <w:color w:val="000000"/>
          <w:kern w:val="3"/>
          <w:sz w:val="22"/>
          <w:szCs w:val="22"/>
          <w:u w:color="000000"/>
        </w:rPr>
        <w:t>2004  o</w:t>
      </w:r>
      <w:proofErr w:type="gramEnd"/>
      <w:r w:rsidRPr="00B27304">
        <w:rPr>
          <w:color w:val="000000"/>
          <w:kern w:val="3"/>
          <w:sz w:val="22"/>
          <w:szCs w:val="22"/>
          <w:u w:color="000000"/>
        </w:rPr>
        <w:t xml:space="preserve"> hygienických požadavcích na stravovací služby a o zásadách osobní a provozní hygieny při činnostech epidemiologicky závažných, zákon č.274/2003 o zdraví lidu).</w:t>
      </w:r>
    </w:p>
    <w:p w14:paraId="3EE64B60" w14:textId="77777777" w:rsidR="00F4159F" w:rsidRPr="00B27304" w:rsidRDefault="00B27304">
      <w:pPr>
        <w:widowControl w:val="0"/>
        <w:numPr>
          <w:ilvl w:val="0"/>
          <w:numId w:val="13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Případné škody na majetku budou sepsány a oceněny formou protokolu, který bude sloužit jako podklad pro náhradu způsobené škody.</w:t>
      </w:r>
    </w:p>
    <w:p w14:paraId="23E66CCE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59E8E6E3" w14:textId="77777777" w:rsidR="00F4159F" w:rsidRPr="00B27304" w:rsidRDefault="00B27304">
      <w:pPr>
        <w:widowControl w:val="0"/>
        <w:numPr>
          <w:ilvl w:val="0"/>
          <w:numId w:val="14"/>
        </w:numPr>
        <w:suppressAutoHyphens/>
        <w:jc w:val="both"/>
        <w:rPr>
          <w:b/>
          <w:bCs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Závěrečná ustanovení</w:t>
      </w:r>
    </w:p>
    <w:p w14:paraId="56EE7A50" w14:textId="77777777" w:rsidR="00F4159F" w:rsidRPr="00B27304" w:rsidRDefault="00B27304">
      <w:pPr>
        <w:widowControl w:val="0"/>
        <w:numPr>
          <w:ilvl w:val="0"/>
          <w:numId w:val="16"/>
        </w:numPr>
        <w:suppressAutoHyphens/>
        <w:jc w:val="both"/>
        <w:rPr>
          <w:color w:val="000000"/>
          <w:kern w:val="3"/>
          <w:sz w:val="22"/>
          <w:szCs w:val="22"/>
          <w:u w:color="000000"/>
          <w:lang w:val="da-DK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  <w:lang w:val="da-DK"/>
        </w:rPr>
        <w:t>Veden</w:t>
      </w:r>
      <w:proofErr w:type="spellStart"/>
      <w:r w:rsidRPr="00B27304">
        <w:rPr>
          <w:b/>
          <w:bCs/>
          <w:color w:val="000000"/>
          <w:kern w:val="3"/>
          <w:sz w:val="22"/>
          <w:szCs w:val="22"/>
          <w:u w:color="000000"/>
        </w:rPr>
        <w:t>ím</w:t>
      </w:r>
      <w:proofErr w:type="spellEnd"/>
      <w:r w:rsidRPr="00B27304">
        <w:rPr>
          <w:b/>
          <w:bCs/>
          <w:color w:val="000000"/>
          <w:kern w:val="3"/>
          <w:sz w:val="22"/>
          <w:szCs w:val="22"/>
          <w:u w:color="000000"/>
        </w:rPr>
        <w:t xml:space="preserve"> školy v přírodě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 je pověřena za školu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 xml:space="preserve">Mgr. Michal </w:t>
      </w:r>
      <w:proofErr w:type="spellStart"/>
      <w:r w:rsidRPr="00B27304">
        <w:rPr>
          <w:b/>
          <w:bCs/>
          <w:color w:val="000000"/>
          <w:kern w:val="3"/>
          <w:sz w:val="22"/>
          <w:szCs w:val="22"/>
          <w:u w:color="000000"/>
        </w:rPr>
        <w:t>Doboš</w:t>
      </w:r>
      <w:proofErr w:type="spellEnd"/>
      <w:r w:rsidRPr="00B27304">
        <w:rPr>
          <w:color w:val="000000"/>
          <w:kern w:val="3"/>
          <w:sz w:val="22"/>
          <w:szCs w:val="22"/>
          <w:u w:color="000000"/>
        </w:rPr>
        <w:t>.</w:t>
      </w:r>
    </w:p>
    <w:p w14:paraId="15D745D4" w14:textId="77777777" w:rsidR="00F4159F" w:rsidRPr="00B27304" w:rsidRDefault="00B27304">
      <w:pPr>
        <w:widowControl w:val="0"/>
        <w:numPr>
          <w:ilvl w:val="0"/>
          <w:numId w:val="16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Pověřeným pracovníkem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 za provozovatele je </w:t>
      </w:r>
      <w:r w:rsidRPr="00B27304">
        <w:rPr>
          <w:b/>
          <w:bCs/>
          <w:color w:val="000000"/>
          <w:kern w:val="3"/>
          <w:sz w:val="22"/>
          <w:szCs w:val="22"/>
          <w:u w:color="000000"/>
          <w:lang w:val="nl-NL"/>
        </w:rPr>
        <w:t>Ond</w:t>
      </w:r>
      <w:proofErr w:type="spellStart"/>
      <w:r w:rsidRPr="00B27304">
        <w:rPr>
          <w:b/>
          <w:bCs/>
          <w:color w:val="000000"/>
          <w:kern w:val="3"/>
          <w:sz w:val="22"/>
          <w:szCs w:val="22"/>
          <w:u w:color="000000"/>
        </w:rPr>
        <w:t>řej</w:t>
      </w:r>
      <w:proofErr w:type="spellEnd"/>
      <w:r w:rsidRPr="00B27304">
        <w:rPr>
          <w:b/>
          <w:bCs/>
          <w:color w:val="000000"/>
          <w:kern w:val="3"/>
          <w:sz w:val="22"/>
          <w:szCs w:val="22"/>
          <w:u w:color="000000"/>
        </w:rPr>
        <w:t xml:space="preserve"> Najman</w:t>
      </w:r>
      <w:r w:rsidRPr="00B27304">
        <w:rPr>
          <w:color w:val="000000"/>
          <w:kern w:val="3"/>
          <w:sz w:val="22"/>
          <w:szCs w:val="22"/>
          <w:u w:color="000000"/>
        </w:rPr>
        <w:t>, tel. 723065441, ondranajman@gmail.com</w:t>
      </w:r>
    </w:p>
    <w:p w14:paraId="7E9E85AB" w14:textId="77777777" w:rsidR="00F4159F" w:rsidRPr="00B27304" w:rsidRDefault="00B27304">
      <w:pPr>
        <w:widowControl w:val="0"/>
        <w:numPr>
          <w:ilvl w:val="0"/>
          <w:numId w:val="16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Zrušit smlouvu lze pouze písemně dohodou smluvních stran a to:</w:t>
      </w:r>
    </w:p>
    <w:p w14:paraId="227ADF0B" w14:textId="77777777" w:rsidR="00F4159F" w:rsidRPr="00B27304" w:rsidRDefault="00B27304">
      <w:pPr>
        <w:widowControl w:val="0"/>
        <w:numPr>
          <w:ilvl w:val="0"/>
          <w:numId w:val="17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Na příkaz hygienika</w:t>
      </w:r>
    </w:p>
    <w:p w14:paraId="5ECB6E74" w14:textId="77777777" w:rsidR="00F4159F" w:rsidRPr="00B27304" w:rsidRDefault="00B27304">
      <w:pPr>
        <w:widowControl w:val="0"/>
        <w:numPr>
          <w:ilvl w:val="0"/>
          <w:numId w:val="17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V případě 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epidemiologick</w:t>
      </w:r>
      <w:proofErr w:type="spellEnd"/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>ho onemocnění</w:t>
      </w:r>
    </w:p>
    <w:p w14:paraId="3D594097" w14:textId="77777777" w:rsidR="00F4159F" w:rsidRPr="00B27304" w:rsidRDefault="00B27304">
      <w:pPr>
        <w:widowControl w:val="0"/>
        <w:numPr>
          <w:ilvl w:val="0"/>
          <w:numId w:val="17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Odstoupením podle §</w:t>
      </w:r>
      <w:r w:rsidRPr="00B27304">
        <w:rPr>
          <w:color w:val="000000"/>
          <w:kern w:val="3"/>
          <w:sz w:val="22"/>
          <w:szCs w:val="22"/>
          <w:u w:color="000000"/>
          <w:lang w:val="de-DE"/>
        </w:rPr>
        <w:t>2002 NOZ</w:t>
      </w:r>
    </w:p>
    <w:p w14:paraId="240FC2A4" w14:textId="77777777" w:rsidR="00F4159F" w:rsidRPr="00B27304" w:rsidRDefault="00B27304">
      <w:pPr>
        <w:widowControl w:val="0"/>
        <w:numPr>
          <w:ilvl w:val="0"/>
          <w:numId w:val="18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Tato smlouva je vyhotovena ve dvou stejnopisech, z </w:t>
      </w:r>
      <w:proofErr w:type="spellStart"/>
      <w:r w:rsidRPr="00B27304">
        <w:rPr>
          <w:color w:val="000000"/>
          <w:kern w:val="3"/>
          <w:sz w:val="22"/>
          <w:szCs w:val="22"/>
          <w:u w:color="000000"/>
          <w:lang w:val="de-DE"/>
        </w:rPr>
        <w:t>nich</w:t>
      </w:r>
      <w:proofErr w:type="spellEnd"/>
      <w:r w:rsidRPr="00B27304">
        <w:rPr>
          <w:color w:val="000000"/>
          <w:kern w:val="3"/>
          <w:sz w:val="22"/>
          <w:szCs w:val="22"/>
          <w:u w:color="000000"/>
        </w:rPr>
        <w:t>ž každá strana obdrží jeden.</w:t>
      </w:r>
    </w:p>
    <w:p w14:paraId="0BAAC2A2" w14:textId="77777777" w:rsidR="00F4159F" w:rsidRPr="00B27304" w:rsidRDefault="00B27304">
      <w:pPr>
        <w:widowControl w:val="0"/>
        <w:numPr>
          <w:ilvl w:val="0"/>
          <w:numId w:val="18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Tato smlouva nabývá platnosti v den podpisu obou stran.</w:t>
      </w:r>
    </w:p>
    <w:p w14:paraId="30F9650B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6AA62691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Přílohy ke smlouvě:</w:t>
      </w:r>
    </w:p>
    <w:p w14:paraId="03228523" w14:textId="77777777" w:rsidR="00F4159F" w:rsidRPr="00B27304" w:rsidRDefault="00B27304">
      <w:pPr>
        <w:widowControl w:val="0"/>
        <w:numPr>
          <w:ilvl w:val="0"/>
          <w:numId w:val="20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Výpis z 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Živnostensk</w:t>
      </w:r>
      <w:proofErr w:type="spellEnd"/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>ho rejstříku</w:t>
      </w:r>
    </w:p>
    <w:p w14:paraId="5E5A37E0" w14:textId="77777777" w:rsidR="00F4159F" w:rsidRPr="00B27304" w:rsidRDefault="00B27304">
      <w:pPr>
        <w:widowControl w:val="0"/>
        <w:numPr>
          <w:ilvl w:val="0"/>
          <w:numId w:val="20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Pojistná smlouva</w:t>
      </w:r>
    </w:p>
    <w:p w14:paraId="461E7401" w14:textId="77777777" w:rsidR="00F4159F" w:rsidRPr="00B27304" w:rsidRDefault="00B27304">
      <w:pPr>
        <w:widowControl w:val="0"/>
        <w:numPr>
          <w:ilvl w:val="0"/>
          <w:numId w:val="20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Protokol o zkoušce 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pitn</w:t>
      </w:r>
      <w:proofErr w:type="spellEnd"/>
      <w:r w:rsidRPr="00B27304">
        <w:rPr>
          <w:color w:val="000000"/>
          <w:kern w:val="3"/>
          <w:sz w:val="22"/>
          <w:szCs w:val="22"/>
          <w:u w:color="000000"/>
          <w:lang w:val="fr-FR"/>
        </w:rPr>
        <w:t xml:space="preserve">é </w:t>
      </w:r>
      <w:r w:rsidRPr="00B27304">
        <w:rPr>
          <w:color w:val="000000"/>
          <w:kern w:val="3"/>
          <w:sz w:val="22"/>
          <w:szCs w:val="22"/>
          <w:u w:color="000000"/>
        </w:rPr>
        <w:t>vody</w:t>
      </w:r>
    </w:p>
    <w:p w14:paraId="19551CDD" w14:textId="77777777" w:rsidR="00F4159F" w:rsidRPr="00B27304" w:rsidRDefault="00B27304">
      <w:pPr>
        <w:widowControl w:val="0"/>
        <w:numPr>
          <w:ilvl w:val="0"/>
          <w:numId w:val="20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Areálový řád</w:t>
      </w:r>
    </w:p>
    <w:p w14:paraId="7140FD3C" w14:textId="77777777" w:rsidR="00F4159F" w:rsidRPr="00B27304" w:rsidRDefault="00B27304">
      <w:pPr>
        <w:widowControl w:val="0"/>
        <w:numPr>
          <w:ilvl w:val="0"/>
          <w:numId w:val="20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Požární řád</w:t>
      </w:r>
    </w:p>
    <w:p w14:paraId="653FD46A" w14:textId="77777777" w:rsidR="00F4159F" w:rsidRPr="00B27304" w:rsidRDefault="00B27304">
      <w:pPr>
        <w:widowControl w:val="0"/>
        <w:numPr>
          <w:ilvl w:val="0"/>
          <w:numId w:val="20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Jídelníček (bude dodán s minimální</w:t>
      </w:r>
      <w:r w:rsidRPr="00B27304">
        <w:rPr>
          <w:color w:val="000000"/>
          <w:kern w:val="3"/>
          <w:sz w:val="22"/>
          <w:szCs w:val="22"/>
          <w:u w:color="000000"/>
          <w:lang w:val="pt-PT"/>
        </w:rPr>
        <w:t>m p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ředstihem</w:t>
      </w:r>
      <w:proofErr w:type="spellEnd"/>
      <w:r w:rsidRPr="00B27304">
        <w:rPr>
          <w:color w:val="000000"/>
          <w:kern w:val="3"/>
          <w:sz w:val="22"/>
          <w:szCs w:val="22"/>
          <w:u w:color="000000"/>
        </w:rPr>
        <w:t xml:space="preserve"> 14 dnů před zahájením pobytu)</w:t>
      </w:r>
    </w:p>
    <w:p w14:paraId="5CC4DCD1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075836DD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5E3D7634" w14:textId="0DFF4B4D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V 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Česk</w:t>
      </w:r>
      <w:proofErr w:type="spellEnd"/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m Dubu, dne </w:t>
      </w:r>
      <w:r w:rsidR="00C6147B">
        <w:rPr>
          <w:color w:val="000000"/>
          <w:kern w:val="3"/>
          <w:sz w:val="22"/>
          <w:szCs w:val="22"/>
          <w:u w:color="000000"/>
        </w:rPr>
        <w:t>10.05.2022</w:t>
      </w:r>
    </w:p>
    <w:p w14:paraId="76EC9263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</w:pPr>
    </w:p>
    <w:p w14:paraId="6CB8D693" w14:textId="77777777" w:rsidR="00B27304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sectPr w:rsidR="00B27304" w:rsidRPr="00B27304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08"/>
        </w:sectPr>
      </w:pPr>
    </w:p>
    <w:p w14:paraId="0A0CB3ED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FF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Objednatel</w:t>
      </w:r>
      <w:r w:rsidRPr="00B27304">
        <w:rPr>
          <w:color w:val="000000"/>
          <w:kern w:val="3"/>
          <w:sz w:val="22"/>
          <w:szCs w:val="22"/>
          <w:u w:color="000000"/>
        </w:rPr>
        <w:t>:</w:t>
      </w:r>
    </w:p>
    <w:p w14:paraId="245F3B94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ZŠ Ústí nad Labem, Mírová 2734/4, 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p.o</w:t>
      </w:r>
      <w:proofErr w:type="spellEnd"/>
    </w:p>
    <w:p w14:paraId="747D643F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Mgr. Bc. Kamil 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Veigend</w:t>
      </w:r>
      <w:proofErr w:type="spellEnd"/>
    </w:p>
    <w:p w14:paraId="097BA9AB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6828C46F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7F04C2D1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br w:type="column"/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Dodavatel</w:t>
      </w:r>
      <w:r w:rsidRPr="00B27304">
        <w:rPr>
          <w:color w:val="000000"/>
          <w:kern w:val="3"/>
          <w:sz w:val="22"/>
          <w:szCs w:val="22"/>
          <w:u w:color="000000"/>
        </w:rPr>
        <w:t>:</w:t>
      </w:r>
    </w:p>
    <w:p w14:paraId="74B2CCBA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Podještědský </w:t>
      </w:r>
      <w:r w:rsidRPr="00B27304">
        <w:rPr>
          <w:color w:val="000000"/>
          <w:kern w:val="3"/>
          <w:sz w:val="22"/>
          <w:szCs w:val="22"/>
          <w:u w:color="000000"/>
          <w:lang w:val="nl-NL"/>
        </w:rPr>
        <w:t xml:space="preserve">FC 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Český Dub, </w:t>
      </w:r>
      <w:proofErr w:type="spellStart"/>
      <w:r w:rsidRPr="00B27304">
        <w:rPr>
          <w:color w:val="000000"/>
          <w:kern w:val="3"/>
          <w:sz w:val="22"/>
          <w:szCs w:val="22"/>
          <w:u w:color="000000"/>
        </w:rPr>
        <w:t>z.s</w:t>
      </w:r>
      <w:proofErr w:type="spellEnd"/>
      <w:r w:rsidRPr="00B27304">
        <w:rPr>
          <w:color w:val="000000"/>
          <w:kern w:val="3"/>
          <w:sz w:val="22"/>
          <w:szCs w:val="22"/>
          <w:u w:color="000000"/>
        </w:rPr>
        <w:t>.</w:t>
      </w:r>
      <w:r w:rsidRPr="00B27304">
        <w:rPr>
          <w:rFonts w:eastAsia="Helvetica"/>
          <w:color w:val="000000"/>
          <w:kern w:val="3"/>
          <w:sz w:val="22"/>
          <w:szCs w:val="22"/>
          <w:u w:color="FF0000"/>
        </w:rPr>
        <w:tab/>
      </w:r>
    </w:p>
    <w:p w14:paraId="0A64DEB4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Ing. Zdeněk </w:t>
      </w:r>
      <w:proofErr w:type="gramStart"/>
      <w:r w:rsidRPr="00B27304">
        <w:rPr>
          <w:color w:val="000000"/>
          <w:kern w:val="3"/>
          <w:sz w:val="22"/>
          <w:szCs w:val="22"/>
          <w:u w:color="000000"/>
        </w:rPr>
        <w:t>Radosta - generální</w:t>
      </w:r>
      <w:proofErr w:type="gramEnd"/>
      <w:r w:rsidRPr="00B27304">
        <w:rPr>
          <w:color w:val="000000"/>
          <w:kern w:val="3"/>
          <w:sz w:val="22"/>
          <w:szCs w:val="22"/>
          <w:u w:color="000000"/>
        </w:rPr>
        <w:t xml:space="preserve"> manažer</w:t>
      </w:r>
      <w:r w:rsidRPr="00B27304">
        <w:rPr>
          <w:color w:val="000000"/>
          <w:kern w:val="3"/>
          <w:sz w:val="22"/>
          <w:szCs w:val="22"/>
          <w:u w:color="FF0000"/>
        </w:rPr>
        <w:t xml:space="preserve">  </w:t>
      </w:r>
    </w:p>
    <w:p w14:paraId="5AC05EDB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Calibri" w:hAnsi="Calibri" w:cs="Calibri"/>
        </w:rPr>
      </w:pPr>
    </w:p>
    <w:sectPr w:rsidR="00F4159F" w:rsidRPr="00B27304">
      <w:type w:val="continuous"/>
      <w:pgSz w:w="11906" w:h="16838"/>
      <w:pgMar w:top="1134" w:right="1134" w:bottom="1134" w:left="1134" w:header="709" w:footer="85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6E8C7" w14:textId="77777777" w:rsidR="00D66CBC" w:rsidRDefault="00D66CBC">
      <w:r>
        <w:separator/>
      </w:r>
    </w:p>
  </w:endnote>
  <w:endnote w:type="continuationSeparator" w:id="0">
    <w:p w14:paraId="50578F0F" w14:textId="77777777" w:rsidR="00D66CBC" w:rsidRDefault="00D6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7D5F" w14:textId="77777777" w:rsidR="00F4159F" w:rsidRDefault="00F415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57766" w14:textId="77777777" w:rsidR="00D66CBC" w:rsidRDefault="00D66CBC">
      <w:r>
        <w:separator/>
      </w:r>
    </w:p>
  </w:footnote>
  <w:footnote w:type="continuationSeparator" w:id="0">
    <w:p w14:paraId="2EC69F14" w14:textId="77777777" w:rsidR="00D66CBC" w:rsidRDefault="00D6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2EA89" w14:textId="77777777" w:rsidR="00F4159F" w:rsidRDefault="00F415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0481"/>
    <w:multiLevelType w:val="hybridMultilevel"/>
    <w:tmpl w:val="DB3ADAB2"/>
    <w:numStyleLink w:val="Importovanstyl1"/>
  </w:abstractNum>
  <w:abstractNum w:abstractNumId="1" w15:restartNumberingAfterBreak="0">
    <w:nsid w:val="0CA37791"/>
    <w:multiLevelType w:val="hybridMultilevel"/>
    <w:tmpl w:val="75EA109A"/>
    <w:styleLink w:val="Importovanstyl4"/>
    <w:lvl w:ilvl="0" w:tplc="535A182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5CDC4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A89C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DEF90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D6677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CA8B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F0C0C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EAEC8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74A54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B0471A"/>
    <w:multiLevelType w:val="hybridMultilevel"/>
    <w:tmpl w:val="E7C058D6"/>
    <w:styleLink w:val="Importovanstyl5"/>
    <w:lvl w:ilvl="0" w:tplc="6AD013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D8F5B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2BB3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8A696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AC1C7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5AD5D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A4104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E4677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0A0E9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6EA069D"/>
    <w:multiLevelType w:val="hybridMultilevel"/>
    <w:tmpl w:val="DB3ADAB2"/>
    <w:styleLink w:val="Importovanstyl1"/>
    <w:lvl w:ilvl="0" w:tplc="658ABEA0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3ADDE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74A19A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07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EA3AD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7AEEB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D426D8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67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0C8B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8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A2A1F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0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968C7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27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9313E5"/>
    <w:multiLevelType w:val="hybridMultilevel"/>
    <w:tmpl w:val="376C8934"/>
    <w:numStyleLink w:val="Importovanstyl2"/>
  </w:abstractNum>
  <w:abstractNum w:abstractNumId="5" w15:restartNumberingAfterBreak="0">
    <w:nsid w:val="313B7053"/>
    <w:multiLevelType w:val="hybridMultilevel"/>
    <w:tmpl w:val="EC6C6B40"/>
    <w:styleLink w:val="Importovanstyl3"/>
    <w:lvl w:ilvl="0" w:tplc="113ED04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2A36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623DD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B4028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624F6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1C993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6246D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E412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72E92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C47FD4"/>
    <w:multiLevelType w:val="hybridMultilevel"/>
    <w:tmpl w:val="E3443326"/>
    <w:numStyleLink w:val="Importovanstyl6"/>
  </w:abstractNum>
  <w:abstractNum w:abstractNumId="7" w15:restartNumberingAfterBreak="0">
    <w:nsid w:val="3C86224C"/>
    <w:multiLevelType w:val="hybridMultilevel"/>
    <w:tmpl w:val="E3443326"/>
    <w:styleLink w:val="Importovanstyl6"/>
    <w:lvl w:ilvl="0" w:tplc="B4524F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644BC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02863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29AE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1899B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28604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8CDC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4C37B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AE5DD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1DF150A"/>
    <w:multiLevelType w:val="hybridMultilevel"/>
    <w:tmpl w:val="92B0DCB6"/>
    <w:styleLink w:val="Importovanstyl8"/>
    <w:lvl w:ilvl="0" w:tplc="E0744AF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C8CBFA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6A3DE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2E4D0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7E52A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AF2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10FE7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CAA30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8051E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99A1EEB"/>
    <w:multiLevelType w:val="hybridMultilevel"/>
    <w:tmpl w:val="E7C058D6"/>
    <w:numStyleLink w:val="Importovanstyl5"/>
  </w:abstractNum>
  <w:abstractNum w:abstractNumId="10" w15:restartNumberingAfterBreak="0">
    <w:nsid w:val="5C742B05"/>
    <w:multiLevelType w:val="hybridMultilevel"/>
    <w:tmpl w:val="92B0DCB6"/>
    <w:numStyleLink w:val="Importovanstyl8"/>
  </w:abstractNum>
  <w:abstractNum w:abstractNumId="11" w15:restartNumberingAfterBreak="0">
    <w:nsid w:val="64334B1F"/>
    <w:multiLevelType w:val="hybridMultilevel"/>
    <w:tmpl w:val="376C8934"/>
    <w:styleLink w:val="Importovanstyl2"/>
    <w:lvl w:ilvl="0" w:tplc="0F74170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247AC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F89B9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4C308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9C6C9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5C748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CA26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5095F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7AAEF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A18320D"/>
    <w:multiLevelType w:val="hybridMultilevel"/>
    <w:tmpl w:val="EC6C6B40"/>
    <w:numStyleLink w:val="Importovanstyl3"/>
  </w:abstractNum>
  <w:abstractNum w:abstractNumId="13" w15:restartNumberingAfterBreak="0">
    <w:nsid w:val="7F7C1249"/>
    <w:multiLevelType w:val="hybridMultilevel"/>
    <w:tmpl w:val="75EA109A"/>
    <w:numStyleLink w:val="Importovanstyl4"/>
  </w:abstractNum>
  <w:num w:numId="1">
    <w:abstractNumId w:val="3"/>
  </w:num>
  <w:num w:numId="2">
    <w:abstractNumId w:val="0"/>
  </w:num>
  <w:num w:numId="3">
    <w:abstractNumId w:val="11"/>
  </w:num>
  <w:num w:numId="4">
    <w:abstractNumId w:val="4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12"/>
  </w:num>
  <w:num w:numId="8">
    <w:abstractNumId w:val="0"/>
    <w:lvlOverride w:ilvl="0">
      <w:startOverride w:val="3"/>
    </w:lvlOverride>
  </w:num>
  <w:num w:numId="9">
    <w:abstractNumId w:val="1"/>
  </w:num>
  <w:num w:numId="10">
    <w:abstractNumId w:val="13"/>
  </w:num>
  <w:num w:numId="11">
    <w:abstractNumId w:val="0"/>
    <w:lvlOverride w:ilvl="0">
      <w:startOverride w:val="4"/>
    </w:lvlOverride>
  </w:num>
  <w:num w:numId="12">
    <w:abstractNumId w:val="2"/>
  </w:num>
  <w:num w:numId="13">
    <w:abstractNumId w:val="9"/>
  </w:num>
  <w:num w:numId="14">
    <w:abstractNumId w:val="0"/>
    <w:lvlOverride w:ilvl="0">
      <w:startOverride w:val="6"/>
    </w:lvlOverride>
  </w:num>
  <w:num w:numId="15">
    <w:abstractNumId w:val="7"/>
  </w:num>
  <w:num w:numId="16">
    <w:abstractNumId w:val="6"/>
  </w:num>
  <w:num w:numId="17">
    <w:abstractNumId w:val="6"/>
    <w:lvlOverride w:ilvl="0">
      <w:startOverride w:val="1"/>
      <w:lvl w:ilvl="0" w:tplc="EC180528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5836BE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9D857E0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383C9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A06464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A4EB0B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26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D23E2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4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74FCD0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AD2B5BA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6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  <w:lvlOverride w:ilvl="0">
      <w:startOverride w:val="4"/>
      <w:lvl w:ilvl="0" w:tplc="EC180528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5836BE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9D857E0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383C9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A06464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A4EB0B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26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D23E2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4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74FCD0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AD2B5BA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6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9F"/>
    <w:rsid w:val="008E2088"/>
    <w:rsid w:val="00992828"/>
    <w:rsid w:val="00B27304"/>
    <w:rsid w:val="00C6147B"/>
    <w:rsid w:val="00D66CBC"/>
    <w:rsid w:val="00EF6BA4"/>
    <w:rsid w:val="00F4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D933"/>
  <w15:docId w15:val="{B47C5875-E92D-4E61-96A9-D034AE48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9"/>
      </w:numPr>
    </w:pPr>
  </w:style>
  <w:style w:type="numbering" w:customStyle="1" w:styleId="Importovanstyl5">
    <w:name w:val="Importovaný styl 5"/>
    <w:pPr>
      <w:numPr>
        <w:numId w:val="12"/>
      </w:numPr>
    </w:pPr>
  </w:style>
  <w:style w:type="numbering" w:customStyle="1" w:styleId="Importovanstyl6">
    <w:name w:val="Importovaný styl 6"/>
    <w:pPr>
      <w:numPr>
        <w:numId w:val="15"/>
      </w:numPr>
    </w:pPr>
  </w:style>
  <w:style w:type="numbering" w:customStyle="1" w:styleId="Importovanstyl8">
    <w:name w:val="Importovaný styl 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Gabriela Kawuloková</cp:lastModifiedBy>
  <cp:revision>2</cp:revision>
  <dcterms:created xsi:type="dcterms:W3CDTF">2022-05-10T13:45:00Z</dcterms:created>
  <dcterms:modified xsi:type="dcterms:W3CDTF">2022-05-10T13:45:00Z</dcterms:modified>
</cp:coreProperties>
</file>