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6" w:rsidRPr="007E57CC" w:rsidRDefault="00CE40F6" w:rsidP="00A26A58">
      <w:pPr>
        <w:pStyle w:val="Podtitul"/>
        <w:spacing w:after="120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 xml:space="preserve">DODATEK č. </w:t>
      </w:r>
      <w:r w:rsidR="001C54AE" w:rsidRPr="007E57CC">
        <w:rPr>
          <w:rFonts w:ascii="Tahoma" w:hAnsi="Tahoma" w:cs="Tahoma"/>
          <w:sz w:val="22"/>
          <w:szCs w:val="22"/>
        </w:rPr>
        <w:t>2</w:t>
      </w:r>
    </w:p>
    <w:p w:rsidR="003C6219" w:rsidRPr="007E57CC" w:rsidRDefault="00CE40F6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 xml:space="preserve">ke smlouvě </w:t>
      </w:r>
      <w:r w:rsidR="003C6219" w:rsidRPr="007E57CC">
        <w:rPr>
          <w:rFonts w:ascii="Tahoma" w:hAnsi="Tahoma" w:cs="Tahoma"/>
          <w:sz w:val="22"/>
          <w:szCs w:val="22"/>
        </w:rPr>
        <w:t>č. MUZNJ/0</w:t>
      </w:r>
      <w:r w:rsidR="00284FCC" w:rsidRPr="007E57CC">
        <w:rPr>
          <w:rFonts w:ascii="Tahoma" w:hAnsi="Tahoma" w:cs="Tahoma"/>
          <w:sz w:val="22"/>
          <w:szCs w:val="22"/>
        </w:rPr>
        <w:t>1031</w:t>
      </w:r>
      <w:r w:rsidR="003C6219" w:rsidRPr="007E57CC">
        <w:rPr>
          <w:rFonts w:ascii="Tahoma" w:hAnsi="Tahoma" w:cs="Tahoma"/>
          <w:sz w:val="22"/>
          <w:szCs w:val="22"/>
        </w:rPr>
        <w:t xml:space="preserve">/2021 </w:t>
      </w:r>
      <w:r w:rsidRPr="007E57CC">
        <w:rPr>
          <w:rFonts w:ascii="Tahoma" w:hAnsi="Tahoma" w:cs="Tahoma"/>
          <w:sz w:val="22"/>
          <w:szCs w:val="22"/>
        </w:rPr>
        <w:t>na zhotovení projektové dokumentace</w:t>
      </w:r>
      <w:r w:rsidR="00506E9B" w:rsidRPr="007E57CC">
        <w:rPr>
          <w:rFonts w:ascii="Tahoma" w:hAnsi="Tahoma" w:cs="Tahoma"/>
          <w:sz w:val="22"/>
          <w:szCs w:val="22"/>
        </w:rPr>
        <w:t xml:space="preserve">, </w:t>
      </w:r>
    </w:p>
    <w:p w:rsidR="003C6219" w:rsidRPr="007E57CC" w:rsidRDefault="00506E9B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 xml:space="preserve">výkon inženýrské činnosti, autorského dozoru </w:t>
      </w:r>
    </w:p>
    <w:p w:rsidR="00CE40F6" w:rsidRPr="007E57CC" w:rsidRDefault="00822595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a</w:t>
      </w:r>
      <w:r w:rsidR="00256481" w:rsidRPr="007E57CC">
        <w:rPr>
          <w:rFonts w:ascii="Tahoma" w:hAnsi="Tahoma" w:cs="Tahoma"/>
          <w:sz w:val="22"/>
          <w:szCs w:val="22"/>
        </w:rPr>
        <w:t xml:space="preserve"> </w:t>
      </w:r>
      <w:r w:rsidR="00506E9B" w:rsidRPr="007E57CC">
        <w:rPr>
          <w:rFonts w:ascii="Tahoma" w:hAnsi="Tahoma" w:cs="Tahoma"/>
          <w:sz w:val="22"/>
          <w:szCs w:val="22"/>
        </w:rPr>
        <w:t>koordinátora BOZP po dobu přípravy stavby</w:t>
      </w:r>
    </w:p>
    <w:p w:rsidR="003C6219" w:rsidRPr="007E57CC" w:rsidRDefault="00822595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„</w:t>
      </w:r>
      <w:r w:rsidR="00506E9B" w:rsidRPr="007E57CC">
        <w:rPr>
          <w:rFonts w:ascii="Tahoma" w:hAnsi="Tahoma" w:cs="Tahoma"/>
          <w:sz w:val="22"/>
          <w:szCs w:val="22"/>
        </w:rPr>
        <w:t xml:space="preserve">Stavební úpravy zámku </w:t>
      </w:r>
      <w:r w:rsidR="00284FCC" w:rsidRPr="007E57CC">
        <w:rPr>
          <w:rFonts w:ascii="Tahoma" w:hAnsi="Tahoma" w:cs="Tahoma"/>
          <w:sz w:val="22"/>
          <w:szCs w:val="22"/>
        </w:rPr>
        <w:t>Nová Horka – využití 2. a 3. NP“</w:t>
      </w:r>
    </w:p>
    <w:p w:rsidR="00A54991" w:rsidRPr="007E57CC" w:rsidRDefault="00A54991" w:rsidP="00CE40F6">
      <w:pPr>
        <w:pStyle w:val="slolnkuSmlouvy"/>
        <w:spacing w:before="360"/>
        <w:jc w:val="left"/>
        <w:rPr>
          <w:rFonts w:ascii="Tahoma" w:hAnsi="Tahoma" w:cs="Tahoma"/>
          <w:b w:val="0"/>
          <w:sz w:val="22"/>
          <w:szCs w:val="22"/>
        </w:rPr>
      </w:pPr>
      <w:r w:rsidRPr="007E57CC">
        <w:rPr>
          <w:rFonts w:ascii="Tahoma" w:hAnsi="Tahoma" w:cs="Tahoma"/>
          <w:b w:val="0"/>
          <w:sz w:val="22"/>
          <w:szCs w:val="22"/>
        </w:rPr>
        <w:t>Smluvní strany</w:t>
      </w:r>
      <w:r w:rsidR="00CE40F6" w:rsidRPr="007E57CC">
        <w:rPr>
          <w:rFonts w:ascii="Tahoma" w:hAnsi="Tahoma" w:cs="Tahoma"/>
          <w:b w:val="0"/>
          <w:sz w:val="22"/>
          <w:szCs w:val="22"/>
        </w:rPr>
        <w:t>:</w:t>
      </w:r>
    </w:p>
    <w:p w:rsidR="00A54991" w:rsidRPr="007E57CC" w:rsidRDefault="00615682" w:rsidP="0011556E">
      <w:pPr>
        <w:numPr>
          <w:ilvl w:val="0"/>
          <w:numId w:val="13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7E57CC">
        <w:rPr>
          <w:rFonts w:ascii="Tahoma" w:hAnsi="Tahoma" w:cs="Tahoma"/>
          <w:b/>
          <w:sz w:val="22"/>
          <w:szCs w:val="22"/>
        </w:rPr>
        <w:t>Muzeum Novojičínska, příspěvková organizace</w:t>
      </w:r>
    </w:p>
    <w:p w:rsidR="00A54991" w:rsidRPr="007E57CC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s</w:t>
      </w:r>
      <w:r w:rsidR="00A54991" w:rsidRPr="007E57CC">
        <w:rPr>
          <w:rFonts w:ascii="Tahoma" w:hAnsi="Tahoma" w:cs="Tahoma"/>
          <w:sz w:val="22"/>
          <w:szCs w:val="22"/>
        </w:rPr>
        <w:t>e sídlem:</w:t>
      </w:r>
      <w:r w:rsidR="00A54991" w:rsidRPr="007E57CC">
        <w:rPr>
          <w:rFonts w:ascii="Tahoma" w:hAnsi="Tahoma" w:cs="Tahoma"/>
          <w:sz w:val="22"/>
          <w:szCs w:val="22"/>
        </w:rPr>
        <w:tab/>
        <w:t xml:space="preserve">28. října </w:t>
      </w:r>
      <w:r w:rsidR="00AA24BC" w:rsidRPr="007E57CC">
        <w:rPr>
          <w:rFonts w:ascii="Tahoma" w:hAnsi="Tahoma" w:cs="Tahoma"/>
          <w:sz w:val="22"/>
          <w:szCs w:val="22"/>
        </w:rPr>
        <w:t>51/</w:t>
      </w:r>
      <w:r w:rsidR="00A54991" w:rsidRPr="007E57CC">
        <w:rPr>
          <w:rFonts w:ascii="Tahoma" w:hAnsi="Tahoma" w:cs="Tahoma"/>
          <w:sz w:val="22"/>
          <w:szCs w:val="22"/>
        </w:rPr>
        <w:t>1</w:t>
      </w:r>
      <w:r w:rsidR="00615682" w:rsidRPr="007E57CC">
        <w:rPr>
          <w:rFonts w:ascii="Tahoma" w:hAnsi="Tahoma" w:cs="Tahoma"/>
          <w:sz w:val="22"/>
          <w:szCs w:val="22"/>
        </w:rPr>
        <w:t>2, 741 11 Nový Jičín</w:t>
      </w:r>
    </w:p>
    <w:p w:rsidR="00B25458" w:rsidRPr="007E57CC" w:rsidRDefault="00026BFF" w:rsidP="00963824">
      <w:pPr>
        <w:numPr>
          <w:ilvl w:val="12"/>
          <w:numId w:val="0"/>
        </w:numPr>
        <w:tabs>
          <w:tab w:val="num" w:pos="2977"/>
        </w:tabs>
        <w:ind w:left="2948" w:hanging="2591"/>
        <w:jc w:val="both"/>
        <w:rPr>
          <w:rFonts w:ascii="Tahoma" w:hAnsi="Tahoma" w:cs="Tahoma"/>
          <w:iCs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z</w:t>
      </w:r>
      <w:r w:rsidR="00A54991" w:rsidRPr="007E57CC">
        <w:rPr>
          <w:rFonts w:ascii="Tahoma" w:hAnsi="Tahoma" w:cs="Tahoma"/>
          <w:sz w:val="22"/>
          <w:szCs w:val="22"/>
        </w:rPr>
        <w:t>astoupen</w:t>
      </w:r>
      <w:r w:rsidR="00615682" w:rsidRPr="007E57CC">
        <w:rPr>
          <w:rFonts w:ascii="Tahoma" w:hAnsi="Tahoma" w:cs="Tahoma"/>
          <w:sz w:val="22"/>
          <w:szCs w:val="22"/>
        </w:rPr>
        <w:t>a</w:t>
      </w:r>
      <w:r w:rsidR="00A54991" w:rsidRPr="007E57CC">
        <w:rPr>
          <w:rFonts w:ascii="Tahoma" w:hAnsi="Tahoma" w:cs="Tahoma"/>
          <w:sz w:val="22"/>
          <w:szCs w:val="22"/>
        </w:rPr>
        <w:t>:</w:t>
      </w:r>
      <w:r w:rsidR="00A54991" w:rsidRPr="007E57CC">
        <w:rPr>
          <w:rFonts w:ascii="Tahoma" w:hAnsi="Tahoma" w:cs="Tahoma"/>
          <w:sz w:val="22"/>
          <w:szCs w:val="22"/>
        </w:rPr>
        <w:tab/>
      </w:r>
      <w:r w:rsidR="00615682" w:rsidRPr="007E57CC">
        <w:rPr>
          <w:rFonts w:ascii="Tahoma" w:hAnsi="Tahoma" w:cs="Tahoma"/>
          <w:sz w:val="22"/>
          <w:szCs w:val="22"/>
        </w:rPr>
        <w:t xml:space="preserve">PhDr. Zdeňkem </w:t>
      </w:r>
      <w:proofErr w:type="spellStart"/>
      <w:r w:rsidR="00615682" w:rsidRPr="007E57CC">
        <w:rPr>
          <w:rFonts w:ascii="Tahoma" w:hAnsi="Tahoma" w:cs="Tahoma"/>
          <w:sz w:val="22"/>
          <w:szCs w:val="22"/>
        </w:rPr>
        <w:t>Orlitou</w:t>
      </w:r>
      <w:proofErr w:type="spellEnd"/>
      <w:r w:rsidR="00615682" w:rsidRPr="007E57CC">
        <w:rPr>
          <w:rFonts w:ascii="Tahoma" w:hAnsi="Tahoma" w:cs="Tahoma"/>
          <w:sz w:val="22"/>
          <w:szCs w:val="22"/>
        </w:rPr>
        <w:t>, Ph</w:t>
      </w:r>
      <w:r w:rsidR="000E1DEF" w:rsidRPr="007E57CC">
        <w:rPr>
          <w:rFonts w:ascii="Tahoma" w:hAnsi="Tahoma" w:cs="Tahoma"/>
          <w:sz w:val="22"/>
          <w:szCs w:val="22"/>
        </w:rPr>
        <w:t>.</w:t>
      </w:r>
      <w:r w:rsidR="00615682" w:rsidRPr="007E57CC">
        <w:rPr>
          <w:rFonts w:ascii="Tahoma" w:hAnsi="Tahoma" w:cs="Tahoma"/>
          <w:sz w:val="22"/>
          <w:szCs w:val="22"/>
        </w:rPr>
        <w:t>D.</w:t>
      </w:r>
      <w:r w:rsidR="00615682" w:rsidRPr="007E57CC">
        <w:rPr>
          <w:rFonts w:ascii="Tahoma" w:hAnsi="Tahoma" w:cs="Tahoma"/>
          <w:iCs/>
          <w:sz w:val="22"/>
          <w:szCs w:val="22"/>
        </w:rPr>
        <w:t>, ředitelem</w:t>
      </w:r>
    </w:p>
    <w:p w:rsidR="00A54991" w:rsidRPr="007E57CC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IČ</w:t>
      </w:r>
      <w:r w:rsidR="00CB7AE0" w:rsidRPr="007E57CC">
        <w:rPr>
          <w:rFonts w:ascii="Tahoma" w:hAnsi="Tahoma" w:cs="Tahoma"/>
          <w:sz w:val="22"/>
          <w:szCs w:val="22"/>
        </w:rPr>
        <w:t>O</w:t>
      </w:r>
      <w:r w:rsidR="00615682" w:rsidRPr="007E57CC">
        <w:rPr>
          <w:rFonts w:ascii="Tahoma" w:hAnsi="Tahoma" w:cs="Tahoma"/>
          <w:sz w:val="22"/>
          <w:szCs w:val="22"/>
        </w:rPr>
        <w:t>:</w:t>
      </w:r>
      <w:r w:rsidR="00615682" w:rsidRPr="007E57CC">
        <w:rPr>
          <w:rFonts w:ascii="Tahoma" w:hAnsi="Tahoma" w:cs="Tahoma"/>
          <w:sz w:val="22"/>
          <w:szCs w:val="22"/>
        </w:rPr>
        <w:tab/>
        <w:t>00096296</w:t>
      </w:r>
    </w:p>
    <w:p w:rsidR="00A54991" w:rsidRPr="007E57CC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DIČ:</w:t>
      </w:r>
      <w:r w:rsidRPr="007E57CC">
        <w:rPr>
          <w:rFonts w:ascii="Tahoma" w:hAnsi="Tahoma" w:cs="Tahoma"/>
          <w:sz w:val="22"/>
          <w:szCs w:val="22"/>
        </w:rPr>
        <w:tab/>
        <w:t>CZ</w:t>
      </w:r>
      <w:r w:rsidR="00615682" w:rsidRPr="007E57CC">
        <w:rPr>
          <w:rFonts w:ascii="Tahoma" w:hAnsi="Tahoma" w:cs="Tahoma"/>
          <w:sz w:val="22"/>
          <w:szCs w:val="22"/>
        </w:rPr>
        <w:t>00096296</w:t>
      </w:r>
    </w:p>
    <w:p w:rsidR="00A54991" w:rsidRPr="007E57CC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b</w:t>
      </w:r>
      <w:r w:rsidR="00A54991" w:rsidRPr="007E57CC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7E57CC">
        <w:rPr>
          <w:rFonts w:ascii="Tahoma" w:hAnsi="Tahoma" w:cs="Tahoma"/>
          <w:sz w:val="22"/>
          <w:szCs w:val="22"/>
        </w:rPr>
        <w:tab/>
      </w:r>
      <w:r w:rsidR="002A1F51" w:rsidRPr="007E57CC">
        <w:rPr>
          <w:rFonts w:ascii="Tahoma" w:hAnsi="Tahoma" w:cs="Tahoma"/>
          <w:sz w:val="22"/>
          <w:szCs w:val="22"/>
        </w:rPr>
        <w:t>Komerční banka, a.s.</w:t>
      </w:r>
    </w:p>
    <w:p w:rsidR="00A54991" w:rsidRPr="007E57CC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č</w:t>
      </w:r>
      <w:r w:rsidR="00A54991" w:rsidRPr="007E57CC">
        <w:rPr>
          <w:rFonts w:ascii="Tahoma" w:hAnsi="Tahoma" w:cs="Tahoma"/>
          <w:sz w:val="22"/>
          <w:szCs w:val="22"/>
        </w:rPr>
        <w:t xml:space="preserve">íslo účtu: </w:t>
      </w:r>
      <w:r w:rsidR="00A54991" w:rsidRPr="007E57CC">
        <w:rPr>
          <w:rFonts w:ascii="Tahoma" w:hAnsi="Tahoma" w:cs="Tahoma"/>
          <w:sz w:val="22"/>
          <w:szCs w:val="22"/>
        </w:rPr>
        <w:tab/>
      </w:r>
      <w:r w:rsidR="00AA24BC" w:rsidRPr="007E57CC">
        <w:rPr>
          <w:rFonts w:ascii="Tahoma" w:hAnsi="Tahoma" w:cs="Tahoma"/>
          <w:sz w:val="22"/>
          <w:szCs w:val="22"/>
        </w:rPr>
        <w:t>836</w:t>
      </w:r>
      <w:r w:rsidR="00615682" w:rsidRPr="007E57CC">
        <w:rPr>
          <w:rFonts w:ascii="Tahoma" w:hAnsi="Tahoma" w:cs="Tahoma"/>
          <w:sz w:val="22"/>
          <w:szCs w:val="22"/>
        </w:rPr>
        <w:t>801/01</w:t>
      </w:r>
      <w:r w:rsidR="006D0C94" w:rsidRPr="007E57CC">
        <w:rPr>
          <w:rFonts w:ascii="Tahoma" w:hAnsi="Tahoma" w:cs="Tahoma"/>
          <w:sz w:val="22"/>
          <w:szCs w:val="22"/>
        </w:rPr>
        <w:t>00</w:t>
      </w:r>
    </w:p>
    <w:p w:rsidR="006D0C94" w:rsidRPr="007E57CC" w:rsidRDefault="006D0C94" w:rsidP="006D0C94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Osob</w:t>
      </w:r>
      <w:r w:rsidR="00B25863" w:rsidRPr="007E57CC">
        <w:rPr>
          <w:rFonts w:ascii="Tahoma" w:hAnsi="Tahoma" w:cs="Tahoma"/>
          <w:sz w:val="22"/>
          <w:szCs w:val="22"/>
        </w:rPr>
        <w:t>a</w:t>
      </w:r>
      <w:r w:rsidRPr="007E57CC">
        <w:rPr>
          <w:rFonts w:ascii="Tahoma" w:hAnsi="Tahoma" w:cs="Tahoma"/>
          <w:sz w:val="22"/>
          <w:szCs w:val="22"/>
        </w:rPr>
        <w:t xml:space="preserve"> oprávněn</w:t>
      </w:r>
      <w:r w:rsidR="00B25863" w:rsidRPr="007E57CC">
        <w:rPr>
          <w:rFonts w:ascii="Tahoma" w:hAnsi="Tahoma" w:cs="Tahoma"/>
          <w:sz w:val="22"/>
          <w:szCs w:val="22"/>
        </w:rPr>
        <w:t>á</w:t>
      </w:r>
      <w:r w:rsidRPr="007E57CC">
        <w:rPr>
          <w:rFonts w:ascii="Tahoma" w:hAnsi="Tahoma" w:cs="Tahoma"/>
          <w:sz w:val="22"/>
          <w:szCs w:val="22"/>
        </w:rPr>
        <w:t xml:space="preserve"> jednat ve věcech technických:</w:t>
      </w:r>
    </w:p>
    <w:p w:rsidR="008C0A03" w:rsidRPr="007E57CC" w:rsidRDefault="0097135E" w:rsidP="00963824">
      <w:pPr>
        <w:numPr>
          <w:ilvl w:val="12"/>
          <w:numId w:val="0"/>
        </w:numPr>
        <w:tabs>
          <w:tab w:val="num" w:pos="2977"/>
        </w:tabs>
        <w:ind w:left="2948" w:hanging="2591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xxxxxxxxxxxxxxxxxxxxxxxxxxxxxx</w:t>
      </w:r>
      <w:proofErr w:type="spellEnd"/>
    </w:p>
    <w:p w:rsidR="00A54991" w:rsidRPr="007E57CC" w:rsidRDefault="00BF36E5" w:rsidP="00BF36E5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 xml:space="preserve">     </w:t>
      </w:r>
      <w:r w:rsidR="00A54991" w:rsidRPr="007E57CC">
        <w:rPr>
          <w:rFonts w:ascii="Tahoma" w:hAnsi="Tahoma" w:cs="Tahoma"/>
          <w:sz w:val="22"/>
          <w:szCs w:val="22"/>
        </w:rPr>
        <w:t>(dále jen „objednatel“)</w:t>
      </w:r>
    </w:p>
    <w:p w:rsidR="00284FCC" w:rsidRPr="007E57CC" w:rsidRDefault="00284FCC" w:rsidP="00284FCC">
      <w:pPr>
        <w:numPr>
          <w:ilvl w:val="0"/>
          <w:numId w:val="13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b/>
          <w:sz w:val="22"/>
          <w:szCs w:val="22"/>
        </w:rPr>
        <w:t>ATRIS, s.r.o.</w:t>
      </w:r>
    </w:p>
    <w:p w:rsidR="00284FCC" w:rsidRPr="007E57CC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se sídlem:</w:t>
      </w:r>
      <w:r w:rsidRPr="007E57CC">
        <w:rPr>
          <w:rFonts w:ascii="Tahoma" w:hAnsi="Tahoma" w:cs="Tahoma"/>
          <w:sz w:val="22"/>
          <w:szCs w:val="22"/>
        </w:rPr>
        <w:tab/>
        <w:t>Občanská 1116/18, 710 00 Ostrava – Slezská Ostrava</w:t>
      </w:r>
    </w:p>
    <w:p w:rsidR="00284FCC" w:rsidRPr="007E57CC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zastoupena:</w:t>
      </w:r>
      <w:r w:rsidRPr="007E57CC">
        <w:rPr>
          <w:rFonts w:ascii="Tahoma" w:hAnsi="Tahoma" w:cs="Tahoma"/>
          <w:sz w:val="22"/>
          <w:szCs w:val="22"/>
        </w:rPr>
        <w:tab/>
        <w:t>Barborou Kyškovou, jednatelkou</w:t>
      </w:r>
    </w:p>
    <w:p w:rsidR="00284FCC" w:rsidRPr="007E57CC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IČO:</w:t>
      </w:r>
      <w:r w:rsidRPr="007E57CC">
        <w:rPr>
          <w:rFonts w:ascii="Tahoma" w:hAnsi="Tahoma" w:cs="Tahoma"/>
          <w:sz w:val="22"/>
          <w:szCs w:val="22"/>
        </w:rPr>
        <w:tab/>
        <w:t>28608909</w:t>
      </w:r>
    </w:p>
    <w:p w:rsidR="00284FCC" w:rsidRPr="007E57CC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DIČ:</w:t>
      </w:r>
      <w:r w:rsidRPr="007E57CC">
        <w:rPr>
          <w:rFonts w:ascii="Tahoma" w:hAnsi="Tahoma" w:cs="Tahoma"/>
          <w:sz w:val="22"/>
          <w:szCs w:val="22"/>
        </w:rPr>
        <w:tab/>
        <w:t>CZ28608909</w:t>
      </w:r>
    </w:p>
    <w:p w:rsidR="00284FCC" w:rsidRPr="007E57CC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bankovní spojení:</w:t>
      </w:r>
      <w:r w:rsidRPr="007E57CC">
        <w:rPr>
          <w:rFonts w:ascii="Tahoma" w:hAnsi="Tahoma" w:cs="Tahoma"/>
          <w:sz w:val="22"/>
          <w:szCs w:val="22"/>
        </w:rPr>
        <w:tab/>
        <w:t>Česká spořitelna a.s.</w:t>
      </w:r>
    </w:p>
    <w:p w:rsidR="00284FCC" w:rsidRPr="007E57CC" w:rsidRDefault="00284FCC" w:rsidP="00284FCC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číslo účtu:</w:t>
      </w:r>
      <w:r w:rsidRPr="007E57CC">
        <w:rPr>
          <w:rFonts w:ascii="Tahoma" w:hAnsi="Tahoma" w:cs="Tahoma"/>
          <w:sz w:val="22"/>
          <w:szCs w:val="22"/>
        </w:rPr>
        <w:tab/>
        <w:t>2200639369/0800</w:t>
      </w:r>
    </w:p>
    <w:p w:rsidR="00284FCC" w:rsidRPr="007E57CC" w:rsidRDefault="00284FCC" w:rsidP="00284FC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 xml:space="preserve">Zapsána v obchodním rejstříku vedeném Krajským soudem v Ostravě, </w:t>
      </w:r>
      <w:proofErr w:type="spellStart"/>
      <w:r w:rsidRPr="007E57CC">
        <w:rPr>
          <w:rFonts w:ascii="Tahoma" w:hAnsi="Tahoma" w:cs="Tahoma"/>
          <w:sz w:val="22"/>
          <w:szCs w:val="22"/>
        </w:rPr>
        <w:t>sp</w:t>
      </w:r>
      <w:proofErr w:type="spellEnd"/>
      <w:r w:rsidRPr="007E57CC">
        <w:rPr>
          <w:rFonts w:ascii="Tahoma" w:hAnsi="Tahoma" w:cs="Tahoma"/>
          <w:sz w:val="22"/>
          <w:szCs w:val="22"/>
        </w:rPr>
        <w:t>. zn. C 34492</w:t>
      </w:r>
    </w:p>
    <w:p w:rsidR="00284FCC" w:rsidRPr="007E57CC" w:rsidRDefault="00284FCC" w:rsidP="00284FC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Osoba oprávněná jednat ve věcech technických:</w:t>
      </w:r>
    </w:p>
    <w:p w:rsidR="00284FCC" w:rsidRPr="007E57CC" w:rsidRDefault="0097135E" w:rsidP="00284FCC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xxxxxxxxxxxxxxxxxxxxxxxxxxxxxxxxx</w:t>
      </w:r>
      <w:proofErr w:type="spellEnd"/>
    </w:p>
    <w:p w:rsidR="00284FCC" w:rsidRPr="007E57CC" w:rsidRDefault="0097135E" w:rsidP="00284FCC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xxxxxxxxxxxxxxxxxxxxxxxxxxxxxxxxx</w:t>
      </w:r>
      <w:proofErr w:type="spellEnd"/>
    </w:p>
    <w:p w:rsidR="00284FCC" w:rsidRPr="007E57CC" w:rsidRDefault="00284FCC" w:rsidP="00284FCC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(dále jen „zhotovitel“)</w:t>
      </w:r>
    </w:p>
    <w:p w:rsidR="005E30D3" w:rsidRPr="007E57CC" w:rsidRDefault="005E30D3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 xml:space="preserve">uzavřely mezi sebou dne </w:t>
      </w:r>
      <w:proofErr w:type="gramStart"/>
      <w:r w:rsidR="002C4B1D" w:rsidRPr="007E57CC">
        <w:rPr>
          <w:rFonts w:ascii="Tahoma" w:hAnsi="Tahoma" w:cs="Tahoma"/>
          <w:sz w:val="22"/>
          <w:szCs w:val="22"/>
        </w:rPr>
        <w:t>21</w:t>
      </w:r>
      <w:r w:rsidR="003C6219" w:rsidRPr="007E57CC">
        <w:rPr>
          <w:rFonts w:ascii="Tahoma" w:hAnsi="Tahoma" w:cs="Tahoma"/>
          <w:sz w:val="22"/>
          <w:szCs w:val="22"/>
        </w:rPr>
        <w:t>.</w:t>
      </w:r>
      <w:r w:rsidR="002C4B1D" w:rsidRPr="007E57CC">
        <w:rPr>
          <w:rFonts w:ascii="Tahoma" w:hAnsi="Tahoma" w:cs="Tahoma"/>
          <w:sz w:val="22"/>
          <w:szCs w:val="22"/>
        </w:rPr>
        <w:t>12</w:t>
      </w:r>
      <w:r w:rsidR="003C6219" w:rsidRPr="007E57CC">
        <w:rPr>
          <w:rFonts w:ascii="Tahoma" w:hAnsi="Tahoma" w:cs="Tahoma"/>
          <w:sz w:val="22"/>
          <w:szCs w:val="22"/>
        </w:rPr>
        <w:t>.2021</w:t>
      </w:r>
      <w:proofErr w:type="gramEnd"/>
      <w:r w:rsidRPr="007E57CC">
        <w:rPr>
          <w:rFonts w:ascii="Tahoma" w:hAnsi="Tahoma" w:cs="Tahoma"/>
          <w:sz w:val="22"/>
          <w:szCs w:val="22"/>
        </w:rPr>
        <w:t xml:space="preserve"> Smlouvu </w:t>
      </w:r>
      <w:r w:rsidR="00721590" w:rsidRPr="007E57CC">
        <w:rPr>
          <w:rFonts w:ascii="Tahoma" w:hAnsi="Tahoma" w:cs="Tahoma"/>
          <w:sz w:val="22"/>
          <w:szCs w:val="22"/>
        </w:rPr>
        <w:t>na</w:t>
      </w:r>
      <w:r w:rsidRPr="007E57CC">
        <w:rPr>
          <w:rFonts w:ascii="Tahoma" w:hAnsi="Tahoma" w:cs="Tahoma"/>
          <w:sz w:val="22"/>
          <w:szCs w:val="22"/>
        </w:rPr>
        <w:t xml:space="preserve"> zhotovení projektové dokumentace</w:t>
      </w:r>
      <w:r w:rsidR="00F322C9" w:rsidRPr="007E57CC">
        <w:rPr>
          <w:rFonts w:ascii="Tahoma" w:hAnsi="Tahoma" w:cs="Tahoma"/>
          <w:sz w:val="22"/>
          <w:szCs w:val="22"/>
        </w:rPr>
        <w:t>,</w:t>
      </w:r>
      <w:r w:rsidR="00721590" w:rsidRPr="007E57CC">
        <w:rPr>
          <w:rFonts w:ascii="Tahoma" w:hAnsi="Tahoma" w:cs="Tahoma"/>
          <w:sz w:val="22"/>
          <w:szCs w:val="22"/>
        </w:rPr>
        <w:t xml:space="preserve"> </w:t>
      </w:r>
      <w:r w:rsidR="002B1395" w:rsidRPr="007E57CC">
        <w:rPr>
          <w:rFonts w:ascii="Tahoma" w:hAnsi="Tahoma" w:cs="Tahoma"/>
          <w:sz w:val="22"/>
          <w:szCs w:val="22"/>
        </w:rPr>
        <w:t xml:space="preserve">výkon </w:t>
      </w:r>
      <w:r w:rsidR="00F322C9" w:rsidRPr="007E57CC">
        <w:rPr>
          <w:rFonts w:ascii="Tahoma" w:hAnsi="Tahoma" w:cs="Tahoma"/>
          <w:sz w:val="22"/>
          <w:szCs w:val="22"/>
        </w:rPr>
        <w:t xml:space="preserve">inženýrské činnosti, </w:t>
      </w:r>
      <w:r w:rsidR="002B1395" w:rsidRPr="007E57CC">
        <w:rPr>
          <w:rFonts w:ascii="Tahoma" w:hAnsi="Tahoma" w:cs="Tahoma"/>
          <w:sz w:val="22"/>
          <w:szCs w:val="22"/>
        </w:rPr>
        <w:t>autorského dozoru</w:t>
      </w:r>
      <w:r w:rsidR="00F322C9" w:rsidRPr="007E57CC">
        <w:rPr>
          <w:rFonts w:ascii="Tahoma" w:hAnsi="Tahoma" w:cs="Tahoma"/>
          <w:sz w:val="22"/>
          <w:szCs w:val="22"/>
        </w:rPr>
        <w:t xml:space="preserve"> a koordinátora BOZP po dobu přípravy stavby „Stavební úpravy zámku v Novém Jičíně</w:t>
      </w:r>
      <w:r w:rsidRPr="007E57CC">
        <w:rPr>
          <w:rFonts w:ascii="Tahoma" w:hAnsi="Tahoma" w:cs="Tahoma"/>
          <w:sz w:val="22"/>
          <w:szCs w:val="22"/>
        </w:rPr>
        <w:t xml:space="preserve"> </w:t>
      </w:r>
      <w:r w:rsidR="00F322C9" w:rsidRPr="007E57CC">
        <w:rPr>
          <w:rFonts w:ascii="Tahoma" w:hAnsi="Tahoma" w:cs="Tahoma"/>
          <w:sz w:val="22"/>
          <w:szCs w:val="22"/>
        </w:rPr>
        <w:t>– vy</w:t>
      </w:r>
      <w:r w:rsidR="002C4B1D" w:rsidRPr="007E57CC">
        <w:rPr>
          <w:rFonts w:ascii="Tahoma" w:hAnsi="Tahoma" w:cs="Tahoma"/>
          <w:sz w:val="22"/>
          <w:szCs w:val="22"/>
        </w:rPr>
        <w:t>užití</w:t>
      </w:r>
      <w:r w:rsidR="00F322C9" w:rsidRPr="007E57CC">
        <w:rPr>
          <w:rFonts w:ascii="Tahoma" w:hAnsi="Tahoma" w:cs="Tahoma"/>
          <w:sz w:val="22"/>
          <w:szCs w:val="22"/>
        </w:rPr>
        <w:t xml:space="preserve"> 2. a 3. NP ve východním křídle zámku“ </w:t>
      </w:r>
      <w:r w:rsidR="001C54AE" w:rsidRPr="007E57CC">
        <w:rPr>
          <w:rFonts w:ascii="Tahoma" w:hAnsi="Tahoma" w:cs="Tahoma"/>
          <w:sz w:val="22"/>
          <w:szCs w:val="22"/>
        </w:rPr>
        <w:t>(dále jen „Smlouva“)</w:t>
      </w:r>
      <w:r w:rsidRPr="007E57CC">
        <w:rPr>
          <w:rFonts w:ascii="Tahoma" w:hAnsi="Tahoma" w:cs="Tahoma"/>
          <w:sz w:val="22"/>
          <w:szCs w:val="22"/>
        </w:rPr>
        <w:t>.</w:t>
      </w:r>
    </w:p>
    <w:p w:rsidR="005E30D3" w:rsidRPr="007E57CC" w:rsidRDefault="005E30D3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 xml:space="preserve">K </w:t>
      </w:r>
      <w:r w:rsidR="002C4B1D" w:rsidRPr="007E57CC">
        <w:rPr>
          <w:rFonts w:ascii="Tahoma" w:hAnsi="Tahoma" w:cs="Tahoma"/>
          <w:sz w:val="22"/>
          <w:szCs w:val="22"/>
        </w:rPr>
        <w:t xml:space="preserve">uvedené </w:t>
      </w:r>
      <w:r w:rsidRPr="007E57CC">
        <w:rPr>
          <w:rFonts w:ascii="Tahoma" w:hAnsi="Tahoma" w:cs="Tahoma"/>
          <w:sz w:val="22"/>
          <w:szCs w:val="22"/>
        </w:rPr>
        <w:t xml:space="preserve">Smlouvě </w:t>
      </w:r>
      <w:r w:rsidR="003C6219" w:rsidRPr="007E57CC">
        <w:rPr>
          <w:rFonts w:ascii="Tahoma" w:hAnsi="Tahoma" w:cs="Tahoma"/>
          <w:sz w:val="22"/>
          <w:szCs w:val="22"/>
        </w:rPr>
        <w:t>č. MUZNJ/0</w:t>
      </w:r>
      <w:r w:rsidR="002C4B1D" w:rsidRPr="007E57CC">
        <w:rPr>
          <w:rFonts w:ascii="Tahoma" w:hAnsi="Tahoma" w:cs="Tahoma"/>
          <w:sz w:val="22"/>
          <w:szCs w:val="22"/>
        </w:rPr>
        <w:t>1031</w:t>
      </w:r>
      <w:r w:rsidR="003C6219" w:rsidRPr="007E57CC">
        <w:rPr>
          <w:rFonts w:ascii="Tahoma" w:hAnsi="Tahoma" w:cs="Tahoma"/>
          <w:sz w:val="22"/>
          <w:szCs w:val="22"/>
        </w:rPr>
        <w:t xml:space="preserve">/2021 </w:t>
      </w:r>
      <w:r w:rsidR="001C54AE" w:rsidRPr="007E57CC">
        <w:rPr>
          <w:rFonts w:ascii="Tahoma" w:hAnsi="Tahoma" w:cs="Tahoma"/>
          <w:sz w:val="22"/>
          <w:szCs w:val="22"/>
        </w:rPr>
        <w:t xml:space="preserve">ve znění dodatku č. 1 ze dne </w:t>
      </w:r>
      <w:proofErr w:type="gramStart"/>
      <w:r w:rsidR="00D178FC" w:rsidRPr="007E57CC">
        <w:rPr>
          <w:rFonts w:ascii="Tahoma" w:hAnsi="Tahoma" w:cs="Tahoma"/>
          <w:sz w:val="22"/>
          <w:szCs w:val="22"/>
        </w:rPr>
        <w:t>22.3.2022</w:t>
      </w:r>
      <w:proofErr w:type="gramEnd"/>
      <w:r w:rsidR="001C54AE" w:rsidRPr="007E57CC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7E57CC">
        <w:rPr>
          <w:rFonts w:ascii="Tahoma" w:hAnsi="Tahoma" w:cs="Tahoma"/>
          <w:sz w:val="22"/>
          <w:szCs w:val="22"/>
        </w:rPr>
        <w:t xml:space="preserve">uzavírají smluvní strany níže uvedeného dne, měsíce a roku dodatek č. </w:t>
      </w:r>
      <w:r w:rsidR="001C54AE" w:rsidRPr="007E57CC">
        <w:rPr>
          <w:rFonts w:ascii="Tahoma" w:hAnsi="Tahoma" w:cs="Tahoma"/>
          <w:sz w:val="22"/>
          <w:szCs w:val="22"/>
        </w:rPr>
        <w:t>2</w:t>
      </w:r>
      <w:r w:rsidRPr="007E57CC">
        <w:rPr>
          <w:rFonts w:ascii="Tahoma" w:hAnsi="Tahoma" w:cs="Tahoma"/>
          <w:sz w:val="22"/>
          <w:szCs w:val="22"/>
        </w:rPr>
        <w:t xml:space="preserve"> tohoto znění:</w:t>
      </w:r>
    </w:p>
    <w:p w:rsidR="005E30D3" w:rsidRPr="007E57CC" w:rsidRDefault="00A54991" w:rsidP="005E30D3">
      <w:pPr>
        <w:pStyle w:val="slolnkuSmlouvy"/>
        <w:spacing w:before="360"/>
        <w:rPr>
          <w:rFonts w:ascii="Tahoma" w:hAnsi="Tahoma" w:cs="Tahoma"/>
          <w:b w:val="0"/>
          <w:sz w:val="22"/>
          <w:szCs w:val="22"/>
        </w:rPr>
      </w:pPr>
      <w:r w:rsidRPr="007E57CC">
        <w:rPr>
          <w:rFonts w:ascii="Tahoma" w:hAnsi="Tahoma" w:cs="Tahoma"/>
          <w:b w:val="0"/>
          <w:sz w:val="22"/>
          <w:szCs w:val="22"/>
        </w:rPr>
        <w:t>I.</w:t>
      </w:r>
    </w:p>
    <w:p w:rsidR="00203E81" w:rsidRPr="007E57CC" w:rsidRDefault="001C54AE" w:rsidP="009138DA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 w:rsidRPr="007E57CC">
        <w:rPr>
          <w:rFonts w:ascii="Tahoma" w:hAnsi="Tahoma" w:cs="Tahoma"/>
        </w:rPr>
        <w:t xml:space="preserve">Smluvní strany konstatují, že po provedeném zaměření stávajícího stavu a po provedení podrobných průzkumů stavby nelze provést projekční práce na schodišti spojujícím 2. a 3. nadzemní podlaží zámku Nová Horka tak, aby bylo </w:t>
      </w:r>
      <w:r w:rsidR="00203E81" w:rsidRPr="007E57CC">
        <w:rPr>
          <w:rFonts w:ascii="Tahoma" w:hAnsi="Tahoma" w:cs="Tahoma"/>
        </w:rPr>
        <w:t xml:space="preserve">vyprojektováno </w:t>
      </w:r>
      <w:r w:rsidRPr="007E57CC">
        <w:rPr>
          <w:rFonts w:ascii="Tahoma" w:hAnsi="Tahoma" w:cs="Tahoma"/>
        </w:rPr>
        <w:t>v souladu s architektonickou studií schválenou Národním památkovým ústavem</w:t>
      </w:r>
      <w:r w:rsidR="00203E81" w:rsidRPr="007E57CC">
        <w:rPr>
          <w:rFonts w:ascii="Tahoma" w:hAnsi="Tahoma" w:cs="Tahoma"/>
        </w:rPr>
        <w:t xml:space="preserve"> a v souladu s platnými obecně závaznými požadavky na výstavbu</w:t>
      </w:r>
      <w:r w:rsidR="00A7625B" w:rsidRPr="007E57CC">
        <w:rPr>
          <w:rFonts w:ascii="Tahoma" w:hAnsi="Tahoma" w:cs="Tahoma"/>
        </w:rPr>
        <w:t xml:space="preserve"> bez současného extrémního navýšení rozpočtových nákladů na realizaci takového schodiště</w:t>
      </w:r>
      <w:r w:rsidR="00203E81" w:rsidRPr="007E57CC">
        <w:rPr>
          <w:rFonts w:ascii="Tahoma" w:hAnsi="Tahoma" w:cs="Tahoma"/>
        </w:rPr>
        <w:t>.</w:t>
      </w:r>
      <w:r w:rsidR="0089012C" w:rsidRPr="007E57CC">
        <w:rPr>
          <w:rFonts w:ascii="Tahoma" w:hAnsi="Tahoma" w:cs="Tahoma"/>
        </w:rPr>
        <w:t xml:space="preserve"> Objednatel se v této souvislosti rozhodl, že plánované využití 3. nadzemního podlaží zámku Nová Horka k ubytovacím účelům nebude realizovat a není proto nutno provádět projekční práce potřebné k takovému využití.</w:t>
      </w:r>
    </w:p>
    <w:p w:rsidR="00A7625B" w:rsidRPr="007E57CC" w:rsidRDefault="0089012C" w:rsidP="009138DA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 w:rsidRPr="007E57CC">
        <w:rPr>
          <w:rFonts w:ascii="Tahoma" w:hAnsi="Tahoma" w:cs="Tahoma"/>
        </w:rPr>
        <w:lastRenderedPageBreak/>
        <w:t xml:space="preserve">Smluvní strany se proto dohodly na snížení rozsahu díla </w:t>
      </w:r>
      <w:r w:rsidR="00527334" w:rsidRPr="007E57CC">
        <w:rPr>
          <w:rFonts w:ascii="Tahoma" w:hAnsi="Tahoma" w:cs="Tahoma"/>
        </w:rPr>
        <w:t>(</w:t>
      </w:r>
      <w:proofErr w:type="spellStart"/>
      <w:r w:rsidR="00527334" w:rsidRPr="007E57CC">
        <w:rPr>
          <w:rFonts w:ascii="Tahoma" w:hAnsi="Tahoma" w:cs="Tahoma"/>
        </w:rPr>
        <w:t>méněpracích</w:t>
      </w:r>
      <w:proofErr w:type="spellEnd"/>
      <w:r w:rsidR="00527334" w:rsidRPr="007E57CC">
        <w:rPr>
          <w:rFonts w:ascii="Tahoma" w:hAnsi="Tahoma" w:cs="Tahoma"/>
        </w:rPr>
        <w:t xml:space="preserve">) </w:t>
      </w:r>
      <w:r w:rsidRPr="007E57CC">
        <w:rPr>
          <w:rFonts w:ascii="Tahoma" w:hAnsi="Tahoma" w:cs="Tahoma"/>
        </w:rPr>
        <w:t xml:space="preserve">tak, že </w:t>
      </w:r>
      <w:r w:rsidR="0018291A" w:rsidRPr="007E57CC">
        <w:rPr>
          <w:rFonts w:ascii="Tahoma" w:hAnsi="Tahoma" w:cs="Tahoma"/>
          <w:b/>
        </w:rPr>
        <w:t xml:space="preserve">zhotovitel nebude realizovat projektovou dokumentaci pro </w:t>
      </w:r>
      <w:r w:rsidR="006C22B0" w:rsidRPr="007E57CC">
        <w:rPr>
          <w:rFonts w:ascii="Tahoma" w:hAnsi="Tahoma" w:cs="Tahoma"/>
          <w:b/>
        </w:rPr>
        <w:t xml:space="preserve">vydání </w:t>
      </w:r>
      <w:r w:rsidR="0018291A" w:rsidRPr="007E57CC">
        <w:rPr>
          <w:rFonts w:ascii="Tahoma" w:hAnsi="Tahoma" w:cs="Tahoma"/>
          <w:b/>
        </w:rPr>
        <w:t>stavební</w:t>
      </w:r>
      <w:r w:rsidR="006C22B0" w:rsidRPr="007E57CC">
        <w:rPr>
          <w:rFonts w:ascii="Tahoma" w:hAnsi="Tahoma" w:cs="Tahoma"/>
          <w:b/>
        </w:rPr>
        <w:t>ho</w:t>
      </w:r>
      <w:r w:rsidR="0018291A" w:rsidRPr="007E57CC">
        <w:rPr>
          <w:rFonts w:ascii="Tahoma" w:hAnsi="Tahoma" w:cs="Tahoma"/>
          <w:b/>
        </w:rPr>
        <w:t xml:space="preserve"> povolení (DSP) a projektovou dokument</w:t>
      </w:r>
      <w:r w:rsidR="00527334" w:rsidRPr="007E57CC">
        <w:rPr>
          <w:rFonts w:ascii="Tahoma" w:hAnsi="Tahoma" w:cs="Tahoma"/>
          <w:b/>
        </w:rPr>
        <w:t xml:space="preserve">aci pro provádění stavby (DPS) v rozsahu schodiště spojujícího 2. a 3. NP zámku Nová Horka a stavebních úprav 3. NP zámku Nová Horka </w:t>
      </w:r>
      <w:r w:rsidR="00D178FC" w:rsidRPr="007E57CC">
        <w:rPr>
          <w:rFonts w:ascii="Tahoma" w:hAnsi="Tahoma" w:cs="Tahoma"/>
          <w:b/>
        </w:rPr>
        <w:t xml:space="preserve">dle studie </w:t>
      </w:r>
      <w:r w:rsidR="00527334" w:rsidRPr="007E57CC">
        <w:rPr>
          <w:rFonts w:ascii="Tahoma" w:hAnsi="Tahoma" w:cs="Tahoma"/>
        </w:rPr>
        <w:t>(tj. tyto části budou z předmětu díla vyňaty).</w:t>
      </w:r>
      <w:r w:rsidR="00D178FC" w:rsidRPr="007E57CC">
        <w:rPr>
          <w:rFonts w:ascii="Tahoma" w:hAnsi="Tahoma" w:cs="Tahoma"/>
        </w:rPr>
        <w:t xml:space="preserve"> Stavební úpravy 3. NP budou vyprojektovány v nezbytně nutném rozsahu. </w:t>
      </w:r>
    </w:p>
    <w:p w:rsidR="00633EAE" w:rsidRPr="007E57CC" w:rsidRDefault="00633EAE" w:rsidP="00633EAE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 w:rsidRPr="007E57CC">
        <w:rPr>
          <w:rFonts w:ascii="Tahoma" w:hAnsi="Tahoma" w:cs="Tahoma"/>
        </w:rPr>
        <w:t>Adekvátně ke snížení rozsahu díla se snižuje i sjednaná cena za dílo podle čl. VII. odst. 1 Smlouvy, konkrétně pak:</w:t>
      </w:r>
    </w:p>
    <w:p w:rsidR="00633EAE" w:rsidRPr="007E57CC" w:rsidRDefault="00633EAE" w:rsidP="00633EAE">
      <w:pPr>
        <w:pStyle w:val="Odstavecseseznamem"/>
        <w:numPr>
          <w:ilvl w:val="0"/>
          <w:numId w:val="46"/>
        </w:numPr>
        <w:spacing w:before="120"/>
        <w:jc w:val="both"/>
        <w:rPr>
          <w:rFonts w:ascii="Tahoma" w:hAnsi="Tahoma" w:cs="Tahoma"/>
        </w:rPr>
      </w:pPr>
      <w:r w:rsidRPr="007E57CC">
        <w:rPr>
          <w:rFonts w:ascii="Tahoma" w:hAnsi="Tahoma" w:cs="Tahoma"/>
        </w:rPr>
        <w:t xml:space="preserve">v 2. části (Projektová dokumentace pro vydání stavebního povolení (DSP)) </w:t>
      </w:r>
      <w:r w:rsidRPr="007E57CC">
        <w:rPr>
          <w:rFonts w:ascii="Tahoma" w:hAnsi="Tahoma" w:cs="Tahoma"/>
          <w:b/>
        </w:rPr>
        <w:t>se cena snižuje o 20.000,- Kč bez DPH,</w:t>
      </w:r>
      <w:r w:rsidRPr="007E57CC">
        <w:rPr>
          <w:rFonts w:ascii="Tahoma" w:hAnsi="Tahoma" w:cs="Tahoma"/>
        </w:rPr>
        <w:t xml:space="preserve"> tedy cena za tuto část díla nově činí částku 570.000,- Kč bez DPH a po připočtení DPH 21 % v částce 119.700,- Kč činí upravená cena částku 689.700,- Kč včetně DPH;</w:t>
      </w:r>
    </w:p>
    <w:p w:rsidR="00633EAE" w:rsidRPr="007E57CC" w:rsidRDefault="00633EAE" w:rsidP="00633EAE">
      <w:pPr>
        <w:pStyle w:val="Odstavecseseznamem"/>
        <w:numPr>
          <w:ilvl w:val="0"/>
          <w:numId w:val="46"/>
        </w:numPr>
        <w:spacing w:before="120"/>
        <w:jc w:val="both"/>
        <w:rPr>
          <w:rFonts w:ascii="Tahoma" w:hAnsi="Tahoma" w:cs="Tahoma"/>
        </w:rPr>
      </w:pPr>
      <w:r w:rsidRPr="007E57CC">
        <w:rPr>
          <w:rFonts w:ascii="Tahoma" w:hAnsi="Tahoma" w:cs="Tahoma"/>
        </w:rPr>
        <w:t xml:space="preserve">v 3. části (Projektová dokumentace pro provádění stavby (DPS)) </w:t>
      </w:r>
      <w:r w:rsidRPr="007E57CC">
        <w:rPr>
          <w:rFonts w:ascii="Tahoma" w:hAnsi="Tahoma" w:cs="Tahoma"/>
          <w:b/>
        </w:rPr>
        <w:t>se cena snižuje o 40.000,- Kč bez DPH,</w:t>
      </w:r>
      <w:r w:rsidRPr="007E57CC">
        <w:rPr>
          <w:rFonts w:ascii="Tahoma" w:hAnsi="Tahoma" w:cs="Tahoma"/>
        </w:rPr>
        <w:t xml:space="preserve"> tedy cena za tuto část díla nově činí částku 390.000,- Kč bez DPH a po připočtení DPH 21 % v částce 81.900,- Kč činí upravená cena částku 471.900,- Kč včetně DPH;</w:t>
      </w:r>
    </w:p>
    <w:p w:rsidR="00633EAE" w:rsidRPr="007E57CC" w:rsidRDefault="00633EAE" w:rsidP="00633EAE">
      <w:pPr>
        <w:spacing w:before="120"/>
        <w:ind w:left="426"/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 xml:space="preserve">tedy cena části B díla sjednaná v článku VII. odst. 1 </w:t>
      </w:r>
      <w:proofErr w:type="spellStart"/>
      <w:r w:rsidRPr="007E57CC">
        <w:rPr>
          <w:rFonts w:ascii="Tahoma" w:hAnsi="Tahoma" w:cs="Tahoma"/>
          <w:sz w:val="22"/>
          <w:szCs w:val="22"/>
        </w:rPr>
        <w:t>SoD</w:t>
      </w:r>
      <w:proofErr w:type="spellEnd"/>
      <w:r w:rsidRPr="007E57CC">
        <w:rPr>
          <w:rFonts w:ascii="Tahoma" w:hAnsi="Tahoma" w:cs="Tahoma"/>
          <w:sz w:val="22"/>
          <w:szCs w:val="22"/>
        </w:rPr>
        <w:t xml:space="preserve"> po provedené úpravě činí částku 1.190.000,- Kč bez DPH a po připočtení DPH 21 % v částce 249.900,- Kč činí cena části B díla částku 1.439.900,- Kč. </w:t>
      </w:r>
    </w:p>
    <w:p w:rsidR="00633EAE" w:rsidRPr="007E57CC" w:rsidRDefault="00633EAE" w:rsidP="00633EAE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  <w:b/>
        </w:rPr>
      </w:pPr>
      <w:r w:rsidRPr="007E57CC">
        <w:rPr>
          <w:rFonts w:ascii="Tahoma" w:hAnsi="Tahoma" w:cs="Tahoma"/>
        </w:rPr>
        <w:t xml:space="preserve">Protože výše odměny zhotovitele za provedení části C díla sjednaná v článku XIII. odst. 1 </w:t>
      </w:r>
      <w:proofErr w:type="spellStart"/>
      <w:r w:rsidRPr="007E57CC">
        <w:rPr>
          <w:rFonts w:ascii="Tahoma" w:hAnsi="Tahoma" w:cs="Tahoma"/>
        </w:rPr>
        <w:t>SoD</w:t>
      </w:r>
      <w:proofErr w:type="spellEnd"/>
      <w:r w:rsidRPr="007E57CC">
        <w:rPr>
          <w:rFonts w:ascii="Tahoma" w:hAnsi="Tahoma" w:cs="Tahoma"/>
        </w:rPr>
        <w:t xml:space="preserve"> se tímto dodatkem nemění, </w:t>
      </w:r>
      <w:r w:rsidRPr="007E57CC">
        <w:rPr>
          <w:rFonts w:ascii="Tahoma" w:hAnsi="Tahoma" w:cs="Tahoma"/>
          <w:b/>
        </w:rPr>
        <w:t xml:space="preserve">činí celková cena díla po provedené úpravě částku 1.320.000,- Kč bez DPH a po připočtení DPH 21 % v částce 277.200,- Kč činí celková cena díla částku 1.597.200,- Kč. </w:t>
      </w:r>
    </w:p>
    <w:p w:rsidR="00982D93" w:rsidRPr="007E57CC" w:rsidRDefault="00633EAE" w:rsidP="00982D93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 w:rsidRPr="007E57CC">
        <w:rPr>
          <w:rFonts w:ascii="Tahoma" w:hAnsi="Tahoma" w:cs="Tahoma"/>
        </w:rPr>
        <w:t>S</w:t>
      </w:r>
      <w:r w:rsidR="00982D93" w:rsidRPr="007E57CC">
        <w:rPr>
          <w:rFonts w:ascii="Tahoma" w:hAnsi="Tahoma" w:cs="Tahoma"/>
        </w:rPr>
        <w:t xml:space="preserve"> ohledem na </w:t>
      </w:r>
      <w:r w:rsidR="00EE3C9E" w:rsidRPr="007E57CC">
        <w:rPr>
          <w:rFonts w:ascii="Tahoma" w:hAnsi="Tahoma" w:cs="Tahoma"/>
        </w:rPr>
        <w:t xml:space="preserve">úpravy rozsahu </w:t>
      </w:r>
      <w:r w:rsidR="00D14672" w:rsidRPr="007E57CC">
        <w:rPr>
          <w:rFonts w:ascii="Tahoma" w:hAnsi="Tahoma" w:cs="Tahoma"/>
        </w:rPr>
        <w:t>díla</w:t>
      </w:r>
      <w:r w:rsidR="00EE3C9E" w:rsidRPr="007E57CC">
        <w:rPr>
          <w:rFonts w:ascii="Tahoma" w:hAnsi="Tahoma" w:cs="Tahoma"/>
        </w:rPr>
        <w:t xml:space="preserve"> </w:t>
      </w:r>
      <w:r w:rsidR="00982D93" w:rsidRPr="007E57CC">
        <w:rPr>
          <w:rFonts w:ascii="Tahoma" w:hAnsi="Tahoma" w:cs="Tahoma"/>
        </w:rPr>
        <w:t>se smluvní strany dohodly na prodloužení termínu pro</w:t>
      </w:r>
      <w:r w:rsidR="00982D93" w:rsidRPr="007E57CC">
        <w:rPr>
          <w:rFonts w:ascii="Tahoma" w:hAnsi="Tahoma" w:cs="Tahoma"/>
          <w:b/>
        </w:rPr>
        <w:t xml:space="preserve"> provedení (dokončení a předání objednateli) DSP</w:t>
      </w:r>
      <w:r w:rsidR="00982D93" w:rsidRPr="007E57CC">
        <w:rPr>
          <w:rFonts w:ascii="Tahoma" w:hAnsi="Tahoma" w:cs="Tahoma"/>
        </w:rPr>
        <w:t xml:space="preserve"> podle </w:t>
      </w:r>
      <w:proofErr w:type="spellStart"/>
      <w:r w:rsidR="00982D93" w:rsidRPr="007E57CC">
        <w:rPr>
          <w:rFonts w:ascii="Tahoma" w:hAnsi="Tahoma" w:cs="Tahoma"/>
        </w:rPr>
        <w:t>ust</w:t>
      </w:r>
      <w:proofErr w:type="spellEnd"/>
      <w:r w:rsidR="00982D93" w:rsidRPr="007E57CC">
        <w:rPr>
          <w:rFonts w:ascii="Tahoma" w:hAnsi="Tahoma" w:cs="Tahoma"/>
        </w:rPr>
        <w:t xml:space="preserve">.  článku IV. odst. 1 písm. b) Smlouvy </w:t>
      </w:r>
      <w:r w:rsidR="00982D93" w:rsidRPr="007E57CC">
        <w:rPr>
          <w:rFonts w:ascii="Tahoma" w:hAnsi="Tahoma" w:cs="Tahoma"/>
          <w:b/>
        </w:rPr>
        <w:t xml:space="preserve">do </w:t>
      </w:r>
      <w:proofErr w:type="gramStart"/>
      <w:r w:rsidR="00D14672" w:rsidRPr="007E57CC">
        <w:rPr>
          <w:rFonts w:ascii="Tahoma" w:hAnsi="Tahoma" w:cs="Tahoma"/>
          <w:b/>
        </w:rPr>
        <w:t>31</w:t>
      </w:r>
      <w:r w:rsidR="00982D93" w:rsidRPr="007E57CC">
        <w:rPr>
          <w:rFonts w:ascii="Tahoma" w:hAnsi="Tahoma" w:cs="Tahoma"/>
          <w:b/>
        </w:rPr>
        <w:t>.0</w:t>
      </w:r>
      <w:r w:rsidR="00D14672" w:rsidRPr="007E57CC">
        <w:rPr>
          <w:rFonts w:ascii="Tahoma" w:hAnsi="Tahoma" w:cs="Tahoma"/>
          <w:b/>
        </w:rPr>
        <w:t>5</w:t>
      </w:r>
      <w:r w:rsidR="00982D93" w:rsidRPr="007E57CC">
        <w:rPr>
          <w:rFonts w:ascii="Tahoma" w:hAnsi="Tahoma" w:cs="Tahoma"/>
          <w:b/>
        </w:rPr>
        <w:t>.2022</w:t>
      </w:r>
      <w:proofErr w:type="gramEnd"/>
      <w:r w:rsidR="00982D93" w:rsidRPr="007E57CC">
        <w:rPr>
          <w:rFonts w:ascii="Tahoma" w:hAnsi="Tahoma" w:cs="Tahoma"/>
        </w:rPr>
        <w:t>.</w:t>
      </w:r>
    </w:p>
    <w:p w:rsidR="00384128" w:rsidRPr="007E57CC" w:rsidRDefault="00384128" w:rsidP="00547AD9">
      <w:pPr>
        <w:spacing w:before="120"/>
        <w:jc w:val="center"/>
        <w:rPr>
          <w:rFonts w:ascii="Tahoma" w:hAnsi="Tahoma" w:cs="Tahoma"/>
          <w:sz w:val="22"/>
          <w:szCs w:val="22"/>
        </w:rPr>
      </w:pPr>
    </w:p>
    <w:p w:rsidR="00547AD9" w:rsidRPr="007E57CC" w:rsidRDefault="00547AD9" w:rsidP="00547AD9">
      <w:pPr>
        <w:spacing w:before="120"/>
        <w:jc w:val="center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II.</w:t>
      </w:r>
    </w:p>
    <w:p w:rsidR="00547AD9" w:rsidRPr="007E57CC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7E57CC">
        <w:rPr>
          <w:rFonts w:ascii="Tahoma" w:hAnsi="Tahoma" w:cs="Tahoma"/>
          <w:bCs/>
        </w:rPr>
        <w:t>Ustanovení Smlouvy tímto dodatkem neupravená zůstávají v platnosti beze změny.</w:t>
      </w:r>
    </w:p>
    <w:p w:rsidR="00547AD9" w:rsidRPr="007E57CC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7E57CC">
        <w:rPr>
          <w:rFonts w:ascii="Tahoma" w:hAnsi="Tahoma" w:cs="Tahoma"/>
        </w:rPr>
        <w:t>Tento dodatek nabývá platnosti dnem jeho podpisu oběma smluvními stranami. Účinnosti nabývá tento dodatek jeho uveřejněním v registru smluv podle zákona č. 340/2015 Sb., o zvláštních podmínkách účinnosti některých smluv, uveřejňování těchto smluv a o registru smluv (zákon o registru smluv), ve znění pozdějších předpisů.</w:t>
      </w:r>
    </w:p>
    <w:p w:rsidR="00547AD9" w:rsidRPr="007E57CC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7E57CC">
        <w:rPr>
          <w:rFonts w:ascii="Tahoma" w:hAnsi="Tahoma" w:cs="Tahoma"/>
        </w:rPr>
        <w:t>Dodatek je sepsán ve třech vyhotoveních s platností originálu, z nichž objednatel obdrží po podpisu smlouvy dvě vyhotovení a zhotovitel zbývající jedno</w:t>
      </w:r>
      <w:r w:rsidR="003F4F70" w:rsidRPr="007E57CC">
        <w:rPr>
          <w:rFonts w:ascii="Tahoma" w:hAnsi="Tahoma" w:cs="Tahoma"/>
        </w:rPr>
        <w:t xml:space="preserve"> </w:t>
      </w:r>
      <w:r w:rsidRPr="007E57CC">
        <w:rPr>
          <w:rFonts w:ascii="Tahoma" w:hAnsi="Tahoma" w:cs="Tahoma"/>
        </w:rPr>
        <w:t>vyhotovení.</w:t>
      </w:r>
    </w:p>
    <w:p w:rsidR="00547AD9" w:rsidRPr="007E57CC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7E57CC">
        <w:rPr>
          <w:rFonts w:ascii="Tahoma" w:hAnsi="Tahoma" w:cs="Tahoma"/>
        </w:rPr>
        <w:t>Smluvní strany prohlašují, že si tento dodatek před podpisem přečetly. Prohlašují dále, že byl podepsán po vzájemném projednání podle jejich pravé a skutečné vůle, určitě, vážně a srozumitelně, nikoli v tísni za nápadně nevýhodných podmínek. Smluvní strany toto stvrzují svými podpisy.</w:t>
      </w:r>
    </w:p>
    <w:p w:rsidR="00547AD9" w:rsidRPr="007E57CC" w:rsidRDefault="00547AD9" w:rsidP="00547AD9">
      <w:pPr>
        <w:spacing w:before="120"/>
        <w:jc w:val="center"/>
        <w:rPr>
          <w:rFonts w:ascii="Tahoma" w:hAnsi="Tahoma" w:cs="Tahoma"/>
          <w:sz w:val="22"/>
          <w:szCs w:val="22"/>
        </w:rPr>
      </w:pPr>
    </w:p>
    <w:p w:rsidR="00936996" w:rsidRPr="007E57CC" w:rsidRDefault="0097135E" w:rsidP="00A26A5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Novém Jičíně dne </w:t>
      </w:r>
      <w:proofErr w:type="gramStart"/>
      <w:r>
        <w:rPr>
          <w:rFonts w:ascii="Tahoma" w:hAnsi="Tahoma" w:cs="Tahoma"/>
          <w:sz w:val="22"/>
          <w:szCs w:val="22"/>
        </w:rPr>
        <w:t>13.4.2022</w:t>
      </w:r>
      <w:proofErr w:type="gramEnd"/>
      <w:r w:rsidR="00916C6F" w:rsidRPr="007E57CC">
        <w:rPr>
          <w:rFonts w:ascii="Tahoma" w:hAnsi="Tahoma" w:cs="Tahoma"/>
          <w:sz w:val="22"/>
          <w:szCs w:val="22"/>
        </w:rPr>
        <w:t xml:space="preserve">                          </w:t>
      </w:r>
      <w:r>
        <w:rPr>
          <w:rFonts w:ascii="Tahoma" w:hAnsi="Tahoma" w:cs="Tahoma"/>
          <w:sz w:val="22"/>
          <w:szCs w:val="22"/>
        </w:rPr>
        <w:tab/>
        <w:t>V Ostravě dne 13.4.2022</w:t>
      </w:r>
      <w:bookmarkStart w:id="0" w:name="_GoBack"/>
      <w:bookmarkEnd w:id="0"/>
    </w:p>
    <w:p w:rsidR="00AB300F" w:rsidRPr="007E57CC" w:rsidRDefault="00AB300F" w:rsidP="00A26A58">
      <w:pPr>
        <w:jc w:val="both"/>
        <w:rPr>
          <w:rFonts w:ascii="Tahoma" w:hAnsi="Tahoma" w:cs="Tahoma"/>
          <w:sz w:val="22"/>
          <w:szCs w:val="22"/>
        </w:rPr>
      </w:pPr>
    </w:p>
    <w:p w:rsidR="00AB300F" w:rsidRPr="007E57CC" w:rsidRDefault="00AB300F" w:rsidP="00A26A58">
      <w:pPr>
        <w:jc w:val="both"/>
        <w:rPr>
          <w:rFonts w:ascii="Tahoma" w:hAnsi="Tahoma" w:cs="Tahoma"/>
          <w:sz w:val="22"/>
          <w:szCs w:val="22"/>
        </w:rPr>
      </w:pPr>
    </w:p>
    <w:p w:rsidR="00AB300F" w:rsidRPr="007E57CC" w:rsidRDefault="00AB300F" w:rsidP="00A26A58">
      <w:pPr>
        <w:jc w:val="both"/>
        <w:rPr>
          <w:rFonts w:ascii="Tahoma" w:hAnsi="Tahoma" w:cs="Tahoma"/>
          <w:sz w:val="22"/>
          <w:szCs w:val="22"/>
        </w:rPr>
      </w:pPr>
    </w:p>
    <w:p w:rsidR="00AB300F" w:rsidRPr="007E57CC" w:rsidRDefault="00AB300F" w:rsidP="00A26A58">
      <w:pPr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--------------------------------                                       ----------------------------------</w:t>
      </w:r>
    </w:p>
    <w:p w:rsidR="00AB300F" w:rsidRPr="007E57CC" w:rsidRDefault="00AB300F" w:rsidP="00A26A58">
      <w:pPr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 xml:space="preserve">        za objednatele</w:t>
      </w:r>
      <w:r w:rsidRPr="007E57CC">
        <w:rPr>
          <w:rFonts w:ascii="Tahoma" w:hAnsi="Tahoma" w:cs="Tahoma"/>
          <w:sz w:val="22"/>
          <w:szCs w:val="22"/>
        </w:rPr>
        <w:tab/>
      </w:r>
      <w:r w:rsidRPr="007E57CC">
        <w:rPr>
          <w:rFonts w:ascii="Tahoma" w:hAnsi="Tahoma" w:cs="Tahoma"/>
          <w:sz w:val="22"/>
          <w:szCs w:val="22"/>
        </w:rPr>
        <w:tab/>
      </w:r>
      <w:r w:rsidRPr="007E57CC">
        <w:rPr>
          <w:rFonts w:ascii="Tahoma" w:hAnsi="Tahoma" w:cs="Tahoma"/>
          <w:sz w:val="22"/>
          <w:szCs w:val="22"/>
        </w:rPr>
        <w:tab/>
      </w:r>
      <w:r w:rsidRPr="007E57CC">
        <w:rPr>
          <w:rFonts w:ascii="Tahoma" w:hAnsi="Tahoma" w:cs="Tahoma"/>
          <w:sz w:val="22"/>
          <w:szCs w:val="22"/>
        </w:rPr>
        <w:tab/>
        <w:t xml:space="preserve"> </w:t>
      </w:r>
      <w:r w:rsidRPr="007E57CC">
        <w:rPr>
          <w:rFonts w:ascii="Tahoma" w:hAnsi="Tahoma" w:cs="Tahoma"/>
          <w:sz w:val="22"/>
          <w:szCs w:val="22"/>
        </w:rPr>
        <w:tab/>
      </w:r>
      <w:r w:rsidRPr="007E57CC">
        <w:rPr>
          <w:rFonts w:ascii="Tahoma" w:hAnsi="Tahoma" w:cs="Tahoma"/>
          <w:sz w:val="22"/>
          <w:szCs w:val="22"/>
        </w:rPr>
        <w:tab/>
        <w:t xml:space="preserve">za zhotovitele </w:t>
      </w:r>
    </w:p>
    <w:p w:rsidR="00AB300F" w:rsidRPr="007E57CC" w:rsidRDefault="00AB300F" w:rsidP="00A26A58">
      <w:pPr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>PhDr. Zdeněk Orlita, Ph.D.                                              Barbora Kyšková</w:t>
      </w:r>
    </w:p>
    <w:p w:rsidR="00AB300F" w:rsidRPr="007E57CC" w:rsidRDefault="00AB300F" w:rsidP="00A26A58">
      <w:pPr>
        <w:jc w:val="both"/>
        <w:rPr>
          <w:rFonts w:ascii="Tahoma" w:hAnsi="Tahoma" w:cs="Tahoma"/>
          <w:sz w:val="22"/>
          <w:szCs w:val="22"/>
        </w:rPr>
      </w:pPr>
      <w:r w:rsidRPr="007E57CC">
        <w:rPr>
          <w:rFonts w:ascii="Tahoma" w:hAnsi="Tahoma" w:cs="Tahoma"/>
          <w:sz w:val="22"/>
          <w:szCs w:val="22"/>
        </w:rPr>
        <w:t xml:space="preserve">             </w:t>
      </w:r>
      <w:proofErr w:type="gramStart"/>
      <w:r w:rsidRPr="007E57CC">
        <w:rPr>
          <w:rFonts w:ascii="Tahoma" w:hAnsi="Tahoma" w:cs="Tahoma"/>
          <w:sz w:val="22"/>
          <w:szCs w:val="22"/>
        </w:rPr>
        <w:t>ředitel                                                                  jednatelka</w:t>
      </w:r>
      <w:proofErr w:type="gramEnd"/>
    </w:p>
    <w:sectPr w:rsidR="00AB300F" w:rsidRPr="007E57CC" w:rsidSect="007E57C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93" w:right="1418" w:bottom="1418" w:left="1418" w:header="142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5A" w:rsidRDefault="00575B5A">
      <w:r>
        <w:separator/>
      </w:r>
    </w:p>
  </w:endnote>
  <w:endnote w:type="continuationSeparator" w:id="0">
    <w:p w:rsidR="00575B5A" w:rsidRDefault="0057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1" w:rsidRDefault="00CD6E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7CC">
      <w:rPr>
        <w:rStyle w:val="slostrnky"/>
        <w:noProof/>
      </w:rPr>
      <w:t>2</w:t>
    </w:r>
    <w:r>
      <w:rPr>
        <w:rStyle w:val="slostrnky"/>
      </w:rPr>
      <w:fldChar w:fldCharType="end"/>
    </w:r>
  </w:p>
  <w:p w:rsidR="00CD6E71" w:rsidRDefault="00CD6E71">
    <w:pPr>
      <w:pStyle w:val="Zpat"/>
      <w:ind w:right="360"/>
    </w:pPr>
  </w:p>
  <w:p w:rsidR="00CD6E71" w:rsidRDefault="00CD6E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19" w:rsidRDefault="003C6219" w:rsidP="003C6219">
    <w:pPr>
      <w:pStyle w:val="Zpat"/>
      <w:rPr>
        <w:rFonts w:ascii="Tahoma" w:hAnsi="Tahoma" w:cs="Tahoma"/>
        <w:sz w:val="18"/>
        <w:szCs w:val="18"/>
      </w:rPr>
    </w:pPr>
  </w:p>
  <w:p w:rsidR="003C6219" w:rsidRDefault="003C6219" w:rsidP="00EE3C9E">
    <w:pPr>
      <w:pStyle w:val="Zpat"/>
      <w:ind w:left="4308" w:hanging="4308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B67C95F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Lhevss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EE3C9E">
      <w:rPr>
        <w:rFonts w:ascii="Tahoma" w:hAnsi="Tahoma" w:cs="Tahoma"/>
        <w:sz w:val="18"/>
        <w:szCs w:val="18"/>
      </w:rPr>
      <w:t>PD, AD, koordinátor BOZP po dobu přípravy stavby a inženýrská činnost stavby</w:t>
    </w:r>
  </w:p>
  <w:p w:rsidR="00EE3C9E" w:rsidRDefault="00EE3C9E" w:rsidP="00EE3C9E">
    <w:pPr>
      <w:pStyle w:val="Zpat"/>
      <w:ind w:left="4308" w:hanging="4308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Stavební úpravy zámku Nová Horka – využití 2. a 3. NP</w:t>
    </w:r>
  </w:p>
  <w:p w:rsidR="00EE3C9E" w:rsidRDefault="00EE3C9E" w:rsidP="00EE3C9E">
    <w:pPr>
      <w:pStyle w:val="Zpat"/>
      <w:ind w:left="4308" w:hanging="4308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2                                                                                                                                             </w:t>
    </w:r>
    <w:r w:rsidR="007E57CC">
      <w:rPr>
        <w:rFonts w:ascii="Tahoma" w:hAnsi="Tahoma" w:cs="Tahoma"/>
        <w:sz w:val="18"/>
        <w:szCs w:val="18"/>
      </w:rPr>
      <w:t>2</w:t>
    </w:r>
  </w:p>
  <w:p w:rsidR="00CD6E71" w:rsidRDefault="00CD6E71" w:rsidP="00A26A58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C9E" w:rsidRDefault="003C6219" w:rsidP="00EE3C9E">
    <w:pPr>
      <w:pStyle w:val="Zpat"/>
      <w:ind w:left="1360" w:hanging="1360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F89425E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MCa4AA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EE3C9E">
      <w:rPr>
        <w:rFonts w:ascii="Tahoma" w:hAnsi="Tahoma" w:cs="Tahoma"/>
        <w:sz w:val="18"/>
        <w:szCs w:val="18"/>
      </w:rPr>
      <w:t>PD, AD, koordinátor BOZP po dobu přípravy stavby a inženýrská činnost stavby</w:t>
    </w:r>
  </w:p>
  <w:p w:rsidR="00EE3C9E" w:rsidRDefault="00EE3C9E" w:rsidP="00EE3C9E">
    <w:pPr>
      <w:pStyle w:val="Zpat"/>
      <w:ind w:left="1360" w:hanging="136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Stavební úpravy zámku Nová Horka – využití 2. a 3. NP</w:t>
    </w:r>
  </w:p>
  <w:p w:rsidR="00EE3C9E" w:rsidRDefault="00EE3C9E" w:rsidP="00EE3C9E">
    <w:pPr>
      <w:pStyle w:val="Zpat"/>
      <w:ind w:left="1360" w:hanging="136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Dodatek č. 2</w:t>
    </w:r>
    <w:r w:rsidR="00916C6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                                               1</w:t>
    </w:r>
  </w:p>
  <w:p w:rsidR="00EE3C9E" w:rsidRDefault="00EE3C9E" w:rsidP="00EE3C9E">
    <w:pPr>
      <w:pStyle w:val="Zpat"/>
      <w:ind w:left="1360" w:hanging="1360"/>
      <w:rPr>
        <w:rFonts w:ascii="Tahoma" w:hAnsi="Tahoma" w:cs="Tahoma"/>
        <w:sz w:val="18"/>
        <w:szCs w:val="18"/>
      </w:rPr>
    </w:pPr>
  </w:p>
  <w:p w:rsidR="003C6219" w:rsidRDefault="003C6219" w:rsidP="00EE3C9E">
    <w:pPr>
      <w:pStyle w:val="Zpat"/>
      <w:ind w:left="1360" w:hanging="1360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                      </w:t>
    </w:r>
    <w:r w:rsidR="00011B8A">
      <w:rPr>
        <w:rFonts w:ascii="Tahoma" w:hAnsi="Tahoma" w:cs="Tahoma"/>
        <w:sz w:val="18"/>
        <w:szCs w:val="18"/>
      </w:rPr>
      <w:t xml:space="preserve">         </w:t>
    </w:r>
    <w:r>
      <w:rPr>
        <w:rFonts w:ascii="Tahoma" w:hAnsi="Tahoma" w:cs="Tahoma"/>
        <w:sz w:val="18"/>
        <w:szCs w:val="18"/>
      </w:rPr>
      <w:t xml:space="preserve">   </w:t>
    </w:r>
  </w:p>
  <w:p w:rsidR="00CD6E71" w:rsidRDefault="00CD6E71" w:rsidP="007427FE">
    <w:pPr>
      <w:pStyle w:val="Zpa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5A" w:rsidRDefault="00575B5A">
      <w:r>
        <w:separator/>
      </w:r>
    </w:p>
  </w:footnote>
  <w:footnote w:type="continuationSeparator" w:id="0">
    <w:p w:rsidR="00575B5A" w:rsidRDefault="00575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34" w:rsidRDefault="00E76434">
    <w:pPr>
      <w:pStyle w:val="Zhlav"/>
    </w:pPr>
  </w:p>
  <w:p w:rsidR="00C320F9" w:rsidRDefault="00C320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BC2"/>
    <w:multiLevelType w:val="hybridMultilevel"/>
    <w:tmpl w:val="F314DD74"/>
    <w:lvl w:ilvl="0" w:tplc="EE164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61A68"/>
    <w:multiLevelType w:val="hybridMultilevel"/>
    <w:tmpl w:val="1FD0C0F0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C4684"/>
    <w:multiLevelType w:val="hybridMultilevel"/>
    <w:tmpl w:val="9B188DF0"/>
    <w:lvl w:ilvl="0" w:tplc="BD3662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146652E"/>
    <w:multiLevelType w:val="hybridMultilevel"/>
    <w:tmpl w:val="A8123564"/>
    <w:lvl w:ilvl="0" w:tplc="FC2006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40541CD"/>
    <w:multiLevelType w:val="hybridMultilevel"/>
    <w:tmpl w:val="27AA06D4"/>
    <w:lvl w:ilvl="0" w:tplc="040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 w15:restartNumberingAfterBreak="0">
    <w:nsid w:val="146E02A8"/>
    <w:multiLevelType w:val="hybridMultilevel"/>
    <w:tmpl w:val="8934234C"/>
    <w:lvl w:ilvl="0" w:tplc="BFAE048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14D740DF"/>
    <w:multiLevelType w:val="hybridMultilevel"/>
    <w:tmpl w:val="012C707E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88E14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2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CB52CB6"/>
    <w:multiLevelType w:val="hybridMultilevel"/>
    <w:tmpl w:val="25FA6514"/>
    <w:lvl w:ilvl="0" w:tplc="3522D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1339"/>
    <w:multiLevelType w:val="hybridMultilevel"/>
    <w:tmpl w:val="16B44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52728"/>
    <w:multiLevelType w:val="hybridMultilevel"/>
    <w:tmpl w:val="A29241E0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55E34"/>
    <w:multiLevelType w:val="multilevel"/>
    <w:tmpl w:val="BD10B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73178AD"/>
    <w:multiLevelType w:val="multilevel"/>
    <w:tmpl w:val="471A1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7985D9D"/>
    <w:multiLevelType w:val="multilevel"/>
    <w:tmpl w:val="7D74308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20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2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3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4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5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71E39"/>
    <w:multiLevelType w:val="hybridMultilevel"/>
    <w:tmpl w:val="8A08D91E"/>
    <w:lvl w:ilvl="0" w:tplc="D4D6A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7036294E"/>
    <w:multiLevelType w:val="multilevel"/>
    <w:tmpl w:val="29A8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30" w15:restartNumberingAfterBreak="0">
    <w:nsid w:val="750216C0"/>
    <w:multiLevelType w:val="hybridMultilevel"/>
    <w:tmpl w:val="7414BC52"/>
    <w:lvl w:ilvl="0" w:tplc="E3444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5355513"/>
    <w:multiLevelType w:val="hybridMultilevel"/>
    <w:tmpl w:val="286AC618"/>
    <w:lvl w:ilvl="0" w:tplc="B492D0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9"/>
    <w:lvlOverride w:ilvl="0">
      <w:startOverride w:val="1"/>
    </w:lvlOverride>
  </w:num>
  <w:num w:numId="4">
    <w:abstractNumId w:val="29"/>
  </w:num>
  <w:num w:numId="5">
    <w:abstractNumId w:val="29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29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29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13"/>
  </w:num>
  <w:num w:numId="14">
    <w:abstractNumId w:val="25"/>
  </w:num>
  <w:num w:numId="15">
    <w:abstractNumId w:val="11"/>
  </w:num>
  <w:num w:numId="16">
    <w:abstractNumId w:val="24"/>
  </w:num>
  <w:num w:numId="17">
    <w:abstractNumId w:val="29"/>
    <w:lvlOverride w:ilvl="0">
      <w:startOverride w:val="1"/>
    </w:lvlOverride>
  </w:num>
  <w:num w:numId="18">
    <w:abstractNumId w:val="18"/>
  </w:num>
  <w:num w:numId="19">
    <w:abstractNumId w:val="1"/>
  </w:num>
  <w:num w:numId="20">
    <w:abstractNumId w:val="16"/>
  </w:num>
  <w:num w:numId="21">
    <w:abstractNumId w:val="27"/>
  </w:num>
  <w:num w:numId="22">
    <w:abstractNumId w:val="10"/>
  </w:num>
  <w:num w:numId="23">
    <w:abstractNumId w:val="23"/>
  </w:num>
  <w:num w:numId="24">
    <w:abstractNumId w:val="17"/>
  </w:num>
  <w:num w:numId="25">
    <w:abstractNumId w:val="9"/>
  </w:num>
  <w:num w:numId="26">
    <w:abstractNumId w:val="30"/>
  </w:num>
  <w:num w:numId="27">
    <w:abstractNumId w:val="19"/>
  </w:num>
  <w:num w:numId="28">
    <w:abstractNumId w:val="21"/>
  </w:num>
  <w:num w:numId="29">
    <w:abstractNumId w:val="29"/>
    <w:lvlOverride w:ilvl="0">
      <w:startOverride w:val="1"/>
    </w:lvlOverride>
  </w:num>
  <w:num w:numId="30">
    <w:abstractNumId w:val="6"/>
  </w:num>
  <w:num w:numId="31">
    <w:abstractNumId w:val="5"/>
  </w:num>
  <w:num w:numId="32">
    <w:abstractNumId w:val="29"/>
    <w:lvlOverride w:ilvl="0">
      <w:startOverride w:val="1"/>
    </w:lvlOverride>
  </w:num>
  <w:num w:numId="33">
    <w:abstractNumId w:val="22"/>
  </w:num>
  <w:num w:numId="34">
    <w:abstractNumId w:val="8"/>
  </w:num>
  <w:num w:numId="35">
    <w:abstractNumId w:val="32"/>
  </w:num>
  <w:num w:numId="36">
    <w:abstractNumId w:val="20"/>
  </w:num>
  <w:num w:numId="37">
    <w:abstractNumId w:val="7"/>
  </w:num>
  <w:num w:numId="38">
    <w:abstractNumId w:val="3"/>
  </w:num>
  <w:num w:numId="39">
    <w:abstractNumId w:val="2"/>
  </w:num>
  <w:num w:numId="40">
    <w:abstractNumId w:val="12"/>
  </w:num>
  <w:num w:numId="41">
    <w:abstractNumId w:val="4"/>
  </w:num>
  <w:num w:numId="42">
    <w:abstractNumId w:val="14"/>
  </w:num>
  <w:num w:numId="43">
    <w:abstractNumId w:val="15"/>
  </w:num>
  <w:num w:numId="44">
    <w:abstractNumId w:val="26"/>
  </w:num>
  <w:num w:numId="45">
    <w:abstractNumId w:val="0"/>
  </w:num>
  <w:num w:numId="4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2D40"/>
    <w:rsid w:val="00003926"/>
    <w:rsid w:val="00006213"/>
    <w:rsid w:val="000066DA"/>
    <w:rsid w:val="000074CC"/>
    <w:rsid w:val="00010CC7"/>
    <w:rsid w:val="00011B8A"/>
    <w:rsid w:val="00012175"/>
    <w:rsid w:val="000122D2"/>
    <w:rsid w:val="00012A76"/>
    <w:rsid w:val="00015861"/>
    <w:rsid w:val="00015F7C"/>
    <w:rsid w:val="00025127"/>
    <w:rsid w:val="00025E57"/>
    <w:rsid w:val="00026BFF"/>
    <w:rsid w:val="00033401"/>
    <w:rsid w:val="00034456"/>
    <w:rsid w:val="000417AB"/>
    <w:rsid w:val="0004418A"/>
    <w:rsid w:val="00044540"/>
    <w:rsid w:val="000509A5"/>
    <w:rsid w:val="00055F02"/>
    <w:rsid w:val="00056E60"/>
    <w:rsid w:val="00060D4C"/>
    <w:rsid w:val="00061C6E"/>
    <w:rsid w:val="000655C0"/>
    <w:rsid w:val="00065833"/>
    <w:rsid w:val="00067759"/>
    <w:rsid w:val="000700D9"/>
    <w:rsid w:val="00070179"/>
    <w:rsid w:val="00074A8B"/>
    <w:rsid w:val="00075B9F"/>
    <w:rsid w:val="00075E36"/>
    <w:rsid w:val="00080BAF"/>
    <w:rsid w:val="00082D52"/>
    <w:rsid w:val="00083054"/>
    <w:rsid w:val="00084856"/>
    <w:rsid w:val="00084A49"/>
    <w:rsid w:val="00084D0F"/>
    <w:rsid w:val="00090BE7"/>
    <w:rsid w:val="000916E2"/>
    <w:rsid w:val="0009229A"/>
    <w:rsid w:val="000A1D87"/>
    <w:rsid w:val="000A4A69"/>
    <w:rsid w:val="000A59FF"/>
    <w:rsid w:val="000A6B74"/>
    <w:rsid w:val="000B2ED9"/>
    <w:rsid w:val="000B5DED"/>
    <w:rsid w:val="000B6EBF"/>
    <w:rsid w:val="000C0A38"/>
    <w:rsid w:val="000C6D73"/>
    <w:rsid w:val="000D39BB"/>
    <w:rsid w:val="000D40A7"/>
    <w:rsid w:val="000D6674"/>
    <w:rsid w:val="000D6B01"/>
    <w:rsid w:val="000E0FA2"/>
    <w:rsid w:val="000E1DEF"/>
    <w:rsid w:val="000E1EDA"/>
    <w:rsid w:val="000E34AD"/>
    <w:rsid w:val="000E7F2A"/>
    <w:rsid w:val="000E7F33"/>
    <w:rsid w:val="000F107C"/>
    <w:rsid w:val="000F15E8"/>
    <w:rsid w:val="000F46CB"/>
    <w:rsid w:val="000F69FE"/>
    <w:rsid w:val="00103E7B"/>
    <w:rsid w:val="00104875"/>
    <w:rsid w:val="00107B73"/>
    <w:rsid w:val="001124BD"/>
    <w:rsid w:val="00112741"/>
    <w:rsid w:val="0011344C"/>
    <w:rsid w:val="0011556E"/>
    <w:rsid w:val="0011687C"/>
    <w:rsid w:val="00117668"/>
    <w:rsid w:val="0012235B"/>
    <w:rsid w:val="00126214"/>
    <w:rsid w:val="001265B6"/>
    <w:rsid w:val="00131918"/>
    <w:rsid w:val="001349ED"/>
    <w:rsid w:val="001361E7"/>
    <w:rsid w:val="00141C2E"/>
    <w:rsid w:val="0014374F"/>
    <w:rsid w:val="00144658"/>
    <w:rsid w:val="00144995"/>
    <w:rsid w:val="001457BE"/>
    <w:rsid w:val="00146197"/>
    <w:rsid w:val="00153046"/>
    <w:rsid w:val="00153A20"/>
    <w:rsid w:val="001555D5"/>
    <w:rsid w:val="001558C0"/>
    <w:rsid w:val="001576D0"/>
    <w:rsid w:val="001662C9"/>
    <w:rsid w:val="00166D17"/>
    <w:rsid w:val="00167456"/>
    <w:rsid w:val="00167912"/>
    <w:rsid w:val="00171BAA"/>
    <w:rsid w:val="00174510"/>
    <w:rsid w:val="00176FBC"/>
    <w:rsid w:val="001801B9"/>
    <w:rsid w:val="00181BA3"/>
    <w:rsid w:val="00182686"/>
    <w:rsid w:val="0018291A"/>
    <w:rsid w:val="00190E4C"/>
    <w:rsid w:val="0019192D"/>
    <w:rsid w:val="00192F18"/>
    <w:rsid w:val="00194340"/>
    <w:rsid w:val="001A1B43"/>
    <w:rsid w:val="001A1C36"/>
    <w:rsid w:val="001A67BE"/>
    <w:rsid w:val="001B0BEF"/>
    <w:rsid w:val="001B1471"/>
    <w:rsid w:val="001B3FF5"/>
    <w:rsid w:val="001C4013"/>
    <w:rsid w:val="001C529B"/>
    <w:rsid w:val="001C54AE"/>
    <w:rsid w:val="001D0151"/>
    <w:rsid w:val="001D0964"/>
    <w:rsid w:val="001D4598"/>
    <w:rsid w:val="001D565F"/>
    <w:rsid w:val="001D6876"/>
    <w:rsid w:val="001E0B3A"/>
    <w:rsid w:val="001E2378"/>
    <w:rsid w:val="001E6648"/>
    <w:rsid w:val="001F23F0"/>
    <w:rsid w:val="001F3E40"/>
    <w:rsid w:val="001F49B7"/>
    <w:rsid w:val="001F622E"/>
    <w:rsid w:val="001F73A6"/>
    <w:rsid w:val="001F76B7"/>
    <w:rsid w:val="002017F5"/>
    <w:rsid w:val="00203E81"/>
    <w:rsid w:val="00204FAD"/>
    <w:rsid w:val="002116AC"/>
    <w:rsid w:val="00213AEF"/>
    <w:rsid w:val="00217DBE"/>
    <w:rsid w:val="0022074B"/>
    <w:rsid w:val="00224467"/>
    <w:rsid w:val="00225737"/>
    <w:rsid w:val="0022593C"/>
    <w:rsid w:val="00227587"/>
    <w:rsid w:val="0023441B"/>
    <w:rsid w:val="00235A98"/>
    <w:rsid w:val="0024016D"/>
    <w:rsid w:val="00241E7E"/>
    <w:rsid w:val="00241F9C"/>
    <w:rsid w:val="00242433"/>
    <w:rsid w:val="00244A48"/>
    <w:rsid w:val="002521A5"/>
    <w:rsid w:val="00256481"/>
    <w:rsid w:val="00256906"/>
    <w:rsid w:val="00264F1E"/>
    <w:rsid w:val="0026601A"/>
    <w:rsid w:val="00267CD9"/>
    <w:rsid w:val="002733B9"/>
    <w:rsid w:val="0027622E"/>
    <w:rsid w:val="00281C85"/>
    <w:rsid w:val="002832C5"/>
    <w:rsid w:val="0028335A"/>
    <w:rsid w:val="00284FCC"/>
    <w:rsid w:val="002907A6"/>
    <w:rsid w:val="002915AE"/>
    <w:rsid w:val="0029297E"/>
    <w:rsid w:val="0029366B"/>
    <w:rsid w:val="0029411A"/>
    <w:rsid w:val="00297F60"/>
    <w:rsid w:val="002A1C62"/>
    <w:rsid w:val="002A1F51"/>
    <w:rsid w:val="002A6077"/>
    <w:rsid w:val="002B0054"/>
    <w:rsid w:val="002B1395"/>
    <w:rsid w:val="002C0716"/>
    <w:rsid w:val="002C15F3"/>
    <w:rsid w:val="002C1AAB"/>
    <w:rsid w:val="002C1AAC"/>
    <w:rsid w:val="002C1F2B"/>
    <w:rsid w:val="002C3832"/>
    <w:rsid w:val="002C4B1D"/>
    <w:rsid w:val="002C4E02"/>
    <w:rsid w:val="002C5BEB"/>
    <w:rsid w:val="002C6AB6"/>
    <w:rsid w:val="002E0966"/>
    <w:rsid w:val="002E1808"/>
    <w:rsid w:val="002E1F9E"/>
    <w:rsid w:val="002E46E0"/>
    <w:rsid w:val="002E5165"/>
    <w:rsid w:val="002E7429"/>
    <w:rsid w:val="002F0A78"/>
    <w:rsid w:val="002F2047"/>
    <w:rsid w:val="002F2EAF"/>
    <w:rsid w:val="002F423D"/>
    <w:rsid w:val="002F5ADF"/>
    <w:rsid w:val="00300F1A"/>
    <w:rsid w:val="00306D7F"/>
    <w:rsid w:val="003309A6"/>
    <w:rsid w:val="00331F16"/>
    <w:rsid w:val="003334D6"/>
    <w:rsid w:val="00336A49"/>
    <w:rsid w:val="00343387"/>
    <w:rsid w:val="00343794"/>
    <w:rsid w:val="00344EBB"/>
    <w:rsid w:val="003551F6"/>
    <w:rsid w:val="0036115A"/>
    <w:rsid w:val="00380FAC"/>
    <w:rsid w:val="00383D38"/>
    <w:rsid w:val="00384128"/>
    <w:rsid w:val="00384E90"/>
    <w:rsid w:val="003855C7"/>
    <w:rsid w:val="00392A0A"/>
    <w:rsid w:val="00392A99"/>
    <w:rsid w:val="0039374D"/>
    <w:rsid w:val="0039518A"/>
    <w:rsid w:val="00396FB6"/>
    <w:rsid w:val="003A1121"/>
    <w:rsid w:val="003A1789"/>
    <w:rsid w:val="003A5EE9"/>
    <w:rsid w:val="003A6FC6"/>
    <w:rsid w:val="003B2D62"/>
    <w:rsid w:val="003B309C"/>
    <w:rsid w:val="003C28D4"/>
    <w:rsid w:val="003C33A2"/>
    <w:rsid w:val="003C4946"/>
    <w:rsid w:val="003C5009"/>
    <w:rsid w:val="003C6219"/>
    <w:rsid w:val="003C776E"/>
    <w:rsid w:val="003D0BD5"/>
    <w:rsid w:val="003D1A13"/>
    <w:rsid w:val="003D1E86"/>
    <w:rsid w:val="003E4488"/>
    <w:rsid w:val="003E4F52"/>
    <w:rsid w:val="003E6727"/>
    <w:rsid w:val="003F4F70"/>
    <w:rsid w:val="003F738D"/>
    <w:rsid w:val="003F7657"/>
    <w:rsid w:val="00404495"/>
    <w:rsid w:val="0040581E"/>
    <w:rsid w:val="00405B85"/>
    <w:rsid w:val="00405BE5"/>
    <w:rsid w:val="00405E33"/>
    <w:rsid w:val="0040796E"/>
    <w:rsid w:val="00407D76"/>
    <w:rsid w:val="00411B64"/>
    <w:rsid w:val="004171D1"/>
    <w:rsid w:val="00423C36"/>
    <w:rsid w:val="00432D6C"/>
    <w:rsid w:val="00433EE9"/>
    <w:rsid w:val="00437458"/>
    <w:rsid w:val="00440052"/>
    <w:rsid w:val="00441826"/>
    <w:rsid w:val="004444ED"/>
    <w:rsid w:val="00446A28"/>
    <w:rsid w:val="00446BFE"/>
    <w:rsid w:val="00453A64"/>
    <w:rsid w:val="00454756"/>
    <w:rsid w:val="004561FE"/>
    <w:rsid w:val="0046049A"/>
    <w:rsid w:val="00467637"/>
    <w:rsid w:val="00470217"/>
    <w:rsid w:val="0047264C"/>
    <w:rsid w:val="00472BE9"/>
    <w:rsid w:val="004747E0"/>
    <w:rsid w:val="004A0131"/>
    <w:rsid w:val="004A06E8"/>
    <w:rsid w:val="004A4B6D"/>
    <w:rsid w:val="004A4CE5"/>
    <w:rsid w:val="004A7064"/>
    <w:rsid w:val="004A776A"/>
    <w:rsid w:val="004B07C4"/>
    <w:rsid w:val="004B19DD"/>
    <w:rsid w:val="004B2D9D"/>
    <w:rsid w:val="004B4401"/>
    <w:rsid w:val="004B50F9"/>
    <w:rsid w:val="004B515F"/>
    <w:rsid w:val="004B5470"/>
    <w:rsid w:val="004B6DA5"/>
    <w:rsid w:val="004B6F21"/>
    <w:rsid w:val="004C1CA5"/>
    <w:rsid w:val="004C27B6"/>
    <w:rsid w:val="004C339D"/>
    <w:rsid w:val="004C7F3B"/>
    <w:rsid w:val="004D00D4"/>
    <w:rsid w:val="004D1447"/>
    <w:rsid w:val="004D223D"/>
    <w:rsid w:val="004D3F2E"/>
    <w:rsid w:val="004D7D2F"/>
    <w:rsid w:val="004E118F"/>
    <w:rsid w:val="004E54B3"/>
    <w:rsid w:val="004F2F4F"/>
    <w:rsid w:val="004F509A"/>
    <w:rsid w:val="004F7B37"/>
    <w:rsid w:val="00506E9B"/>
    <w:rsid w:val="00514412"/>
    <w:rsid w:val="005156FF"/>
    <w:rsid w:val="00517F94"/>
    <w:rsid w:val="0052318C"/>
    <w:rsid w:val="00524C05"/>
    <w:rsid w:val="00526FBF"/>
    <w:rsid w:val="00527247"/>
    <w:rsid w:val="00527334"/>
    <w:rsid w:val="005302CE"/>
    <w:rsid w:val="005347FA"/>
    <w:rsid w:val="00535EDC"/>
    <w:rsid w:val="00537A4C"/>
    <w:rsid w:val="00540E7F"/>
    <w:rsid w:val="00541A87"/>
    <w:rsid w:val="005452D7"/>
    <w:rsid w:val="00547AD9"/>
    <w:rsid w:val="00553761"/>
    <w:rsid w:val="00554740"/>
    <w:rsid w:val="00554F63"/>
    <w:rsid w:val="005562DE"/>
    <w:rsid w:val="00561541"/>
    <w:rsid w:val="00564708"/>
    <w:rsid w:val="00565C19"/>
    <w:rsid w:val="00567D38"/>
    <w:rsid w:val="00570305"/>
    <w:rsid w:val="00572593"/>
    <w:rsid w:val="00573418"/>
    <w:rsid w:val="00573EDC"/>
    <w:rsid w:val="005751E4"/>
    <w:rsid w:val="00575607"/>
    <w:rsid w:val="00575B5A"/>
    <w:rsid w:val="005816B4"/>
    <w:rsid w:val="00590DD7"/>
    <w:rsid w:val="005931FC"/>
    <w:rsid w:val="00595E64"/>
    <w:rsid w:val="005974E1"/>
    <w:rsid w:val="005A2C6E"/>
    <w:rsid w:val="005A319F"/>
    <w:rsid w:val="005A5803"/>
    <w:rsid w:val="005A5BC6"/>
    <w:rsid w:val="005A6E56"/>
    <w:rsid w:val="005B59FF"/>
    <w:rsid w:val="005B6974"/>
    <w:rsid w:val="005C0E2C"/>
    <w:rsid w:val="005C1677"/>
    <w:rsid w:val="005C4A8B"/>
    <w:rsid w:val="005D15E4"/>
    <w:rsid w:val="005D3EA6"/>
    <w:rsid w:val="005E30D3"/>
    <w:rsid w:val="005E3D62"/>
    <w:rsid w:val="005E4B56"/>
    <w:rsid w:val="005E4B94"/>
    <w:rsid w:val="005E51E3"/>
    <w:rsid w:val="005E6B6A"/>
    <w:rsid w:val="005F3971"/>
    <w:rsid w:val="005F4062"/>
    <w:rsid w:val="005F4604"/>
    <w:rsid w:val="005F709F"/>
    <w:rsid w:val="005F7747"/>
    <w:rsid w:val="00601946"/>
    <w:rsid w:val="00601C7A"/>
    <w:rsid w:val="00602E77"/>
    <w:rsid w:val="00605D19"/>
    <w:rsid w:val="00606942"/>
    <w:rsid w:val="006076BC"/>
    <w:rsid w:val="00610EE9"/>
    <w:rsid w:val="0061289B"/>
    <w:rsid w:val="006144DE"/>
    <w:rsid w:val="0061567E"/>
    <w:rsid w:val="00615682"/>
    <w:rsid w:val="006203C3"/>
    <w:rsid w:val="0062109B"/>
    <w:rsid w:val="00624111"/>
    <w:rsid w:val="006266EA"/>
    <w:rsid w:val="00627664"/>
    <w:rsid w:val="00627C4B"/>
    <w:rsid w:val="00630C89"/>
    <w:rsid w:val="006327ED"/>
    <w:rsid w:val="00632991"/>
    <w:rsid w:val="00633EAE"/>
    <w:rsid w:val="00635BB4"/>
    <w:rsid w:val="00636737"/>
    <w:rsid w:val="00642C9B"/>
    <w:rsid w:val="0065238D"/>
    <w:rsid w:val="00656963"/>
    <w:rsid w:val="00656C88"/>
    <w:rsid w:val="00664BCA"/>
    <w:rsid w:val="00667311"/>
    <w:rsid w:val="00670230"/>
    <w:rsid w:val="00673B04"/>
    <w:rsid w:val="00674DB3"/>
    <w:rsid w:val="006765EC"/>
    <w:rsid w:val="0068282F"/>
    <w:rsid w:val="00683070"/>
    <w:rsid w:val="00683D7F"/>
    <w:rsid w:val="00684479"/>
    <w:rsid w:val="0068451F"/>
    <w:rsid w:val="0068588E"/>
    <w:rsid w:val="0068712F"/>
    <w:rsid w:val="006878E3"/>
    <w:rsid w:val="006952CF"/>
    <w:rsid w:val="006953EA"/>
    <w:rsid w:val="0069657F"/>
    <w:rsid w:val="006A0022"/>
    <w:rsid w:val="006A0240"/>
    <w:rsid w:val="006A4086"/>
    <w:rsid w:val="006A6D3D"/>
    <w:rsid w:val="006B09FF"/>
    <w:rsid w:val="006B0DC0"/>
    <w:rsid w:val="006B17B7"/>
    <w:rsid w:val="006B5D8D"/>
    <w:rsid w:val="006B6F22"/>
    <w:rsid w:val="006C22B0"/>
    <w:rsid w:val="006C5AAA"/>
    <w:rsid w:val="006C62A5"/>
    <w:rsid w:val="006C7E67"/>
    <w:rsid w:val="006D0C94"/>
    <w:rsid w:val="006D20BB"/>
    <w:rsid w:val="006D56B9"/>
    <w:rsid w:val="006D628F"/>
    <w:rsid w:val="006E2393"/>
    <w:rsid w:val="006E26A2"/>
    <w:rsid w:val="006E273E"/>
    <w:rsid w:val="006E3BCA"/>
    <w:rsid w:val="006E5D30"/>
    <w:rsid w:val="006E71D9"/>
    <w:rsid w:val="006F22B1"/>
    <w:rsid w:val="006F65D8"/>
    <w:rsid w:val="00700E36"/>
    <w:rsid w:val="0071090F"/>
    <w:rsid w:val="0071221B"/>
    <w:rsid w:val="007145E8"/>
    <w:rsid w:val="007163FB"/>
    <w:rsid w:val="007175A3"/>
    <w:rsid w:val="00720C0F"/>
    <w:rsid w:val="00721590"/>
    <w:rsid w:val="007229DC"/>
    <w:rsid w:val="0073358E"/>
    <w:rsid w:val="0073652D"/>
    <w:rsid w:val="0073781E"/>
    <w:rsid w:val="00741277"/>
    <w:rsid w:val="007427FE"/>
    <w:rsid w:val="0074654F"/>
    <w:rsid w:val="00754373"/>
    <w:rsid w:val="0076576B"/>
    <w:rsid w:val="00765E41"/>
    <w:rsid w:val="00770D83"/>
    <w:rsid w:val="007718BC"/>
    <w:rsid w:val="007750C1"/>
    <w:rsid w:val="007755E1"/>
    <w:rsid w:val="00775A4F"/>
    <w:rsid w:val="007771A8"/>
    <w:rsid w:val="00780EB7"/>
    <w:rsid w:val="007819A5"/>
    <w:rsid w:val="00781C4B"/>
    <w:rsid w:val="00784E44"/>
    <w:rsid w:val="00785ECF"/>
    <w:rsid w:val="00787269"/>
    <w:rsid w:val="00795F58"/>
    <w:rsid w:val="00797774"/>
    <w:rsid w:val="007A2C75"/>
    <w:rsid w:val="007A4787"/>
    <w:rsid w:val="007A6EFB"/>
    <w:rsid w:val="007B02F0"/>
    <w:rsid w:val="007B178D"/>
    <w:rsid w:val="007B65F6"/>
    <w:rsid w:val="007B7073"/>
    <w:rsid w:val="007B7556"/>
    <w:rsid w:val="007B776F"/>
    <w:rsid w:val="007C3C21"/>
    <w:rsid w:val="007D086E"/>
    <w:rsid w:val="007D1974"/>
    <w:rsid w:val="007D2EC2"/>
    <w:rsid w:val="007D2EF9"/>
    <w:rsid w:val="007D3EFF"/>
    <w:rsid w:val="007D45D3"/>
    <w:rsid w:val="007E09A2"/>
    <w:rsid w:val="007E18A5"/>
    <w:rsid w:val="007E28A9"/>
    <w:rsid w:val="007E57CC"/>
    <w:rsid w:val="007F3EEF"/>
    <w:rsid w:val="007F7B77"/>
    <w:rsid w:val="008007B4"/>
    <w:rsid w:val="0080499D"/>
    <w:rsid w:val="00806319"/>
    <w:rsid w:val="00806FE8"/>
    <w:rsid w:val="008100B6"/>
    <w:rsid w:val="008108DC"/>
    <w:rsid w:val="00816685"/>
    <w:rsid w:val="00820B40"/>
    <w:rsid w:val="00822595"/>
    <w:rsid w:val="00826B2A"/>
    <w:rsid w:val="00827B9A"/>
    <w:rsid w:val="008306BE"/>
    <w:rsid w:val="00831346"/>
    <w:rsid w:val="0083427C"/>
    <w:rsid w:val="0083703D"/>
    <w:rsid w:val="00837C7E"/>
    <w:rsid w:val="00847760"/>
    <w:rsid w:val="00850A6A"/>
    <w:rsid w:val="00851217"/>
    <w:rsid w:val="00857E0D"/>
    <w:rsid w:val="00861655"/>
    <w:rsid w:val="008632DD"/>
    <w:rsid w:val="00865D5F"/>
    <w:rsid w:val="0086735B"/>
    <w:rsid w:val="00872392"/>
    <w:rsid w:val="00872D15"/>
    <w:rsid w:val="00874F73"/>
    <w:rsid w:val="00880085"/>
    <w:rsid w:val="008839F5"/>
    <w:rsid w:val="008846C9"/>
    <w:rsid w:val="00885144"/>
    <w:rsid w:val="00885EA2"/>
    <w:rsid w:val="00887D00"/>
    <w:rsid w:val="0089012C"/>
    <w:rsid w:val="008A0F29"/>
    <w:rsid w:val="008A3F22"/>
    <w:rsid w:val="008A7DFF"/>
    <w:rsid w:val="008B2719"/>
    <w:rsid w:val="008B2F43"/>
    <w:rsid w:val="008B3C0C"/>
    <w:rsid w:val="008B642D"/>
    <w:rsid w:val="008B7F40"/>
    <w:rsid w:val="008C0A03"/>
    <w:rsid w:val="008C59F4"/>
    <w:rsid w:val="008C5C90"/>
    <w:rsid w:val="008C63CD"/>
    <w:rsid w:val="008D11F3"/>
    <w:rsid w:val="008D7374"/>
    <w:rsid w:val="008E0106"/>
    <w:rsid w:val="008E1E9C"/>
    <w:rsid w:val="008E6374"/>
    <w:rsid w:val="00907E0A"/>
    <w:rsid w:val="009131E8"/>
    <w:rsid w:val="00915759"/>
    <w:rsid w:val="00915F1E"/>
    <w:rsid w:val="00916C6F"/>
    <w:rsid w:val="009262A5"/>
    <w:rsid w:val="00930998"/>
    <w:rsid w:val="00930C3A"/>
    <w:rsid w:val="00935242"/>
    <w:rsid w:val="009356D5"/>
    <w:rsid w:val="00936100"/>
    <w:rsid w:val="00936996"/>
    <w:rsid w:val="0094328A"/>
    <w:rsid w:val="00946311"/>
    <w:rsid w:val="00946BAF"/>
    <w:rsid w:val="009502E1"/>
    <w:rsid w:val="0095213B"/>
    <w:rsid w:val="009528C5"/>
    <w:rsid w:val="00953312"/>
    <w:rsid w:val="0095758C"/>
    <w:rsid w:val="00957922"/>
    <w:rsid w:val="00962AD3"/>
    <w:rsid w:val="00962FFD"/>
    <w:rsid w:val="00963824"/>
    <w:rsid w:val="009649FA"/>
    <w:rsid w:val="0097135E"/>
    <w:rsid w:val="009722F2"/>
    <w:rsid w:val="00976209"/>
    <w:rsid w:val="00982CC6"/>
    <w:rsid w:val="00982D93"/>
    <w:rsid w:val="0098593B"/>
    <w:rsid w:val="00987F5C"/>
    <w:rsid w:val="00990734"/>
    <w:rsid w:val="00996539"/>
    <w:rsid w:val="0099656A"/>
    <w:rsid w:val="00996956"/>
    <w:rsid w:val="009A1BB3"/>
    <w:rsid w:val="009A2048"/>
    <w:rsid w:val="009A3EFF"/>
    <w:rsid w:val="009B0081"/>
    <w:rsid w:val="009B2CC5"/>
    <w:rsid w:val="009B4E3C"/>
    <w:rsid w:val="009B5F85"/>
    <w:rsid w:val="009B61C1"/>
    <w:rsid w:val="009B7769"/>
    <w:rsid w:val="009C31C2"/>
    <w:rsid w:val="009C3628"/>
    <w:rsid w:val="009C38B4"/>
    <w:rsid w:val="009C6A1A"/>
    <w:rsid w:val="009D4889"/>
    <w:rsid w:val="009D531F"/>
    <w:rsid w:val="009D5BA0"/>
    <w:rsid w:val="009D6BED"/>
    <w:rsid w:val="009E1AC5"/>
    <w:rsid w:val="009E2828"/>
    <w:rsid w:val="009E2A02"/>
    <w:rsid w:val="009E5092"/>
    <w:rsid w:val="009F25B2"/>
    <w:rsid w:val="009F361E"/>
    <w:rsid w:val="00A01C51"/>
    <w:rsid w:val="00A06CA7"/>
    <w:rsid w:val="00A12094"/>
    <w:rsid w:val="00A13D5E"/>
    <w:rsid w:val="00A1562D"/>
    <w:rsid w:val="00A26A58"/>
    <w:rsid w:val="00A30355"/>
    <w:rsid w:val="00A30D69"/>
    <w:rsid w:val="00A339BC"/>
    <w:rsid w:val="00A41BAA"/>
    <w:rsid w:val="00A5041E"/>
    <w:rsid w:val="00A50BF6"/>
    <w:rsid w:val="00A53BBA"/>
    <w:rsid w:val="00A54991"/>
    <w:rsid w:val="00A561D5"/>
    <w:rsid w:val="00A62F0C"/>
    <w:rsid w:val="00A6499E"/>
    <w:rsid w:val="00A64E77"/>
    <w:rsid w:val="00A6681F"/>
    <w:rsid w:val="00A7625B"/>
    <w:rsid w:val="00A76AB7"/>
    <w:rsid w:val="00A8016A"/>
    <w:rsid w:val="00A804D1"/>
    <w:rsid w:val="00A82F06"/>
    <w:rsid w:val="00A86442"/>
    <w:rsid w:val="00AA0B3D"/>
    <w:rsid w:val="00AA109E"/>
    <w:rsid w:val="00AA1461"/>
    <w:rsid w:val="00AA24BC"/>
    <w:rsid w:val="00AA5012"/>
    <w:rsid w:val="00AA616D"/>
    <w:rsid w:val="00AB0C0E"/>
    <w:rsid w:val="00AB23FA"/>
    <w:rsid w:val="00AB300F"/>
    <w:rsid w:val="00AB4923"/>
    <w:rsid w:val="00AB4978"/>
    <w:rsid w:val="00AB6511"/>
    <w:rsid w:val="00AC3FCB"/>
    <w:rsid w:val="00AC48CA"/>
    <w:rsid w:val="00AC5387"/>
    <w:rsid w:val="00AC73A6"/>
    <w:rsid w:val="00AD067D"/>
    <w:rsid w:val="00AD0A44"/>
    <w:rsid w:val="00AD0C1B"/>
    <w:rsid w:val="00AD4010"/>
    <w:rsid w:val="00AD5AA5"/>
    <w:rsid w:val="00AD66FC"/>
    <w:rsid w:val="00AD6B1D"/>
    <w:rsid w:val="00AE4E66"/>
    <w:rsid w:val="00AE6E40"/>
    <w:rsid w:val="00AE6EFF"/>
    <w:rsid w:val="00AF3234"/>
    <w:rsid w:val="00AF3BB5"/>
    <w:rsid w:val="00AF53A2"/>
    <w:rsid w:val="00AF568F"/>
    <w:rsid w:val="00AF5D07"/>
    <w:rsid w:val="00AF7849"/>
    <w:rsid w:val="00B00C85"/>
    <w:rsid w:val="00B012B4"/>
    <w:rsid w:val="00B01EB5"/>
    <w:rsid w:val="00B05500"/>
    <w:rsid w:val="00B076C8"/>
    <w:rsid w:val="00B10251"/>
    <w:rsid w:val="00B145EC"/>
    <w:rsid w:val="00B17869"/>
    <w:rsid w:val="00B215DA"/>
    <w:rsid w:val="00B24955"/>
    <w:rsid w:val="00B25458"/>
    <w:rsid w:val="00B25863"/>
    <w:rsid w:val="00B27330"/>
    <w:rsid w:val="00B31BFF"/>
    <w:rsid w:val="00B3272A"/>
    <w:rsid w:val="00B33167"/>
    <w:rsid w:val="00B3409F"/>
    <w:rsid w:val="00B3515B"/>
    <w:rsid w:val="00B36241"/>
    <w:rsid w:val="00B407EA"/>
    <w:rsid w:val="00B41E1F"/>
    <w:rsid w:val="00B43F7A"/>
    <w:rsid w:val="00B44577"/>
    <w:rsid w:val="00B44E70"/>
    <w:rsid w:val="00B45265"/>
    <w:rsid w:val="00B46A12"/>
    <w:rsid w:val="00B46FE7"/>
    <w:rsid w:val="00B51837"/>
    <w:rsid w:val="00B52034"/>
    <w:rsid w:val="00B53066"/>
    <w:rsid w:val="00B53639"/>
    <w:rsid w:val="00B61273"/>
    <w:rsid w:val="00B62123"/>
    <w:rsid w:val="00B62F02"/>
    <w:rsid w:val="00B66E97"/>
    <w:rsid w:val="00B67513"/>
    <w:rsid w:val="00B72431"/>
    <w:rsid w:val="00B725B3"/>
    <w:rsid w:val="00B7304C"/>
    <w:rsid w:val="00B73329"/>
    <w:rsid w:val="00B73F00"/>
    <w:rsid w:val="00B76C12"/>
    <w:rsid w:val="00B76C7D"/>
    <w:rsid w:val="00B811E0"/>
    <w:rsid w:val="00B84EC5"/>
    <w:rsid w:val="00B87ADB"/>
    <w:rsid w:val="00B92A21"/>
    <w:rsid w:val="00BB0980"/>
    <w:rsid w:val="00BB51E0"/>
    <w:rsid w:val="00BB6B5A"/>
    <w:rsid w:val="00BB7101"/>
    <w:rsid w:val="00BC19FB"/>
    <w:rsid w:val="00BC4DAC"/>
    <w:rsid w:val="00BC7EB7"/>
    <w:rsid w:val="00BD0B6B"/>
    <w:rsid w:val="00BD2164"/>
    <w:rsid w:val="00BD38FF"/>
    <w:rsid w:val="00BD6974"/>
    <w:rsid w:val="00BD699C"/>
    <w:rsid w:val="00BE0002"/>
    <w:rsid w:val="00BE0C06"/>
    <w:rsid w:val="00BE29C4"/>
    <w:rsid w:val="00BE3476"/>
    <w:rsid w:val="00BE4F89"/>
    <w:rsid w:val="00BE7514"/>
    <w:rsid w:val="00BF0BE0"/>
    <w:rsid w:val="00BF12FE"/>
    <w:rsid w:val="00BF36E5"/>
    <w:rsid w:val="00C0237D"/>
    <w:rsid w:val="00C03FD2"/>
    <w:rsid w:val="00C064E6"/>
    <w:rsid w:val="00C06B2E"/>
    <w:rsid w:val="00C10CF9"/>
    <w:rsid w:val="00C11B1E"/>
    <w:rsid w:val="00C12938"/>
    <w:rsid w:val="00C23214"/>
    <w:rsid w:val="00C26412"/>
    <w:rsid w:val="00C273BB"/>
    <w:rsid w:val="00C31431"/>
    <w:rsid w:val="00C31FCA"/>
    <w:rsid w:val="00C320F9"/>
    <w:rsid w:val="00C3260E"/>
    <w:rsid w:val="00C34E6F"/>
    <w:rsid w:val="00C37682"/>
    <w:rsid w:val="00C37A43"/>
    <w:rsid w:val="00C37E55"/>
    <w:rsid w:val="00C42CF4"/>
    <w:rsid w:val="00C4304A"/>
    <w:rsid w:val="00C456BB"/>
    <w:rsid w:val="00C512A7"/>
    <w:rsid w:val="00C528B0"/>
    <w:rsid w:val="00C532EF"/>
    <w:rsid w:val="00C56817"/>
    <w:rsid w:val="00C56AF6"/>
    <w:rsid w:val="00C84FA9"/>
    <w:rsid w:val="00C85989"/>
    <w:rsid w:val="00C95E11"/>
    <w:rsid w:val="00CA130F"/>
    <w:rsid w:val="00CA1D79"/>
    <w:rsid w:val="00CA62EE"/>
    <w:rsid w:val="00CB4A8F"/>
    <w:rsid w:val="00CB7AE0"/>
    <w:rsid w:val="00CB7E9D"/>
    <w:rsid w:val="00CC7CCA"/>
    <w:rsid w:val="00CD11F5"/>
    <w:rsid w:val="00CD26FD"/>
    <w:rsid w:val="00CD45BD"/>
    <w:rsid w:val="00CD54D8"/>
    <w:rsid w:val="00CD6E71"/>
    <w:rsid w:val="00CD747E"/>
    <w:rsid w:val="00CE0BAA"/>
    <w:rsid w:val="00CE1BEE"/>
    <w:rsid w:val="00CE40F6"/>
    <w:rsid w:val="00CE4B4D"/>
    <w:rsid w:val="00CE4F2D"/>
    <w:rsid w:val="00CE5FA7"/>
    <w:rsid w:val="00CF0469"/>
    <w:rsid w:val="00CF24DE"/>
    <w:rsid w:val="00CF2903"/>
    <w:rsid w:val="00CF2FC6"/>
    <w:rsid w:val="00D04278"/>
    <w:rsid w:val="00D04E6D"/>
    <w:rsid w:val="00D13398"/>
    <w:rsid w:val="00D14672"/>
    <w:rsid w:val="00D16A34"/>
    <w:rsid w:val="00D178FC"/>
    <w:rsid w:val="00D238D5"/>
    <w:rsid w:val="00D2395F"/>
    <w:rsid w:val="00D2413D"/>
    <w:rsid w:val="00D27570"/>
    <w:rsid w:val="00D318CE"/>
    <w:rsid w:val="00D370ED"/>
    <w:rsid w:val="00D374DA"/>
    <w:rsid w:val="00D40CE8"/>
    <w:rsid w:val="00D5041F"/>
    <w:rsid w:val="00D508F2"/>
    <w:rsid w:val="00D52CEE"/>
    <w:rsid w:val="00D6236A"/>
    <w:rsid w:val="00D645B3"/>
    <w:rsid w:val="00D64C11"/>
    <w:rsid w:val="00D67B00"/>
    <w:rsid w:val="00D7061D"/>
    <w:rsid w:val="00D7238C"/>
    <w:rsid w:val="00D84DEE"/>
    <w:rsid w:val="00D87C25"/>
    <w:rsid w:val="00D94609"/>
    <w:rsid w:val="00DA1CE2"/>
    <w:rsid w:val="00DA7179"/>
    <w:rsid w:val="00DB0641"/>
    <w:rsid w:val="00DB39EE"/>
    <w:rsid w:val="00DB68B6"/>
    <w:rsid w:val="00DC2F91"/>
    <w:rsid w:val="00DC712D"/>
    <w:rsid w:val="00DC7AD4"/>
    <w:rsid w:val="00DD0D9E"/>
    <w:rsid w:val="00DD0F04"/>
    <w:rsid w:val="00DD1818"/>
    <w:rsid w:val="00DD5273"/>
    <w:rsid w:val="00DD7A87"/>
    <w:rsid w:val="00DE3FBF"/>
    <w:rsid w:val="00DE677A"/>
    <w:rsid w:val="00DE779F"/>
    <w:rsid w:val="00DF016C"/>
    <w:rsid w:val="00DF33C0"/>
    <w:rsid w:val="00DF34D1"/>
    <w:rsid w:val="00DF5F54"/>
    <w:rsid w:val="00DF7311"/>
    <w:rsid w:val="00E000AA"/>
    <w:rsid w:val="00E009DB"/>
    <w:rsid w:val="00E01C1D"/>
    <w:rsid w:val="00E03721"/>
    <w:rsid w:val="00E0485A"/>
    <w:rsid w:val="00E05109"/>
    <w:rsid w:val="00E06CB0"/>
    <w:rsid w:val="00E11150"/>
    <w:rsid w:val="00E119B8"/>
    <w:rsid w:val="00E136AE"/>
    <w:rsid w:val="00E13E04"/>
    <w:rsid w:val="00E155E3"/>
    <w:rsid w:val="00E20255"/>
    <w:rsid w:val="00E27123"/>
    <w:rsid w:val="00E33680"/>
    <w:rsid w:val="00E373C7"/>
    <w:rsid w:val="00E46E54"/>
    <w:rsid w:val="00E51D92"/>
    <w:rsid w:val="00E520B2"/>
    <w:rsid w:val="00E52210"/>
    <w:rsid w:val="00E5378C"/>
    <w:rsid w:val="00E5524E"/>
    <w:rsid w:val="00E5584B"/>
    <w:rsid w:val="00E56869"/>
    <w:rsid w:val="00E702FB"/>
    <w:rsid w:val="00E719A8"/>
    <w:rsid w:val="00E75BBA"/>
    <w:rsid w:val="00E76434"/>
    <w:rsid w:val="00E81522"/>
    <w:rsid w:val="00E83F89"/>
    <w:rsid w:val="00E850F9"/>
    <w:rsid w:val="00E85E8D"/>
    <w:rsid w:val="00E8610F"/>
    <w:rsid w:val="00E90F45"/>
    <w:rsid w:val="00E915B6"/>
    <w:rsid w:val="00E9205D"/>
    <w:rsid w:val="00E93E00"/>
    <w:rsid w:val="00E96159"/>
    <w:rsid w:val="00EA3D16"/>
    <w:rsid w:val="00EA7CEF"/>
    <w:rsid w:val="00EB4C26"/>
    <w:rsid w:val="00EC2E6D"/>
    <w:rsid w:val="00EC5A86"/>
    <w:rsid w:val="00EC5C79"/>
    <w:rsid w:val="00EC6AB4"/>
    <w:rsid w:val="00EC6C92"/>
    <w:rsid w:val="00ED11C8"/>
    <w:rsid w:val="00ED1EE0"/>
    <w:rsid w:val="00ED4227"/>
    <w:rsid w:val="00ED42F5"/>
    <w:rsid w:val="00ED562A"/>
    <w:rsid w:val="00ED604E"/>
    <w:rsid w:val="00ED7BF8"/>
    <w:rsid w:val="00EE006C"/>
    <w:rsid w:val="00EE0ED3"/>
    <w:rsid w:val="00EE2984"/>
    <w:rsid w:val="00EE3307"/>
    <w:rsid w:val="00EE3C9E"/>
    <w:rsid w:val="00EE4904"/>
    <w:rsid w:val="00EE518C"/>
    <w:rsid w:val="00EF10C7"/>
    <w:rsid w:val="00EF2906"/>
    <w:rsid w:val="00EF36AE"/>
    <w:rsid w:val="00EF392C"/>
    <w:rsid w:val="00EF5CDC"/>
    <w:rsid w:val="00EF6383"/>
    <w:rsid w:val="00F022D2"/>
    <w:rsid w:val="00F02954"/>
    <w:rsid w:val="00F0613E"/>
    <w:rsid w:val="00F10467"/>
    <w:rsid w:val="00F1072D"/>
    <w:rsid w:val="00F13B65"/>
    <w:rsid w:val="00F15752"/>
    <w:rsid w:val="00F24E5F"/>
    <w:rsid w:val="00F252C6"/>
    <w:rsid w:val="00F322C9"/>
    <w:rsid w:val="00F366A1"/>
    <w:rsid w:val="00F4070A"/>
    <w:rsid w:val="00F41995"/>
    <w:rsid w:val="00F44AC2"/>
    <w:rsid w:val="00F453B3"/>
    <w:rsid w:val="00F55942"/>
    <w:rsid w:val="00F574B9"/>
    <w:rsid w:val="00F6179F"/>
    <w:rsid w:val="00F653F9"/>
    <w:rsid w:val="00F72E00"/>
    <w:rsid w:val="00F74B8D"/>
    <w:rsid w:val="00F767F6"/>
    <w:rsid w:val="00F76878"/>
    <w:rsid w:val="00F82850"/>
    <w:rsid w:val="00F84805"/>
    <w:rsid w:val="00F8591F"/>
    <w:rsid w:val="00F869AE"/>
    <w:rsid w:val="00F92744"/>
    <w:rsid w:val="00F9274C"/>
    <w:rsid w:val="00F9457B"/>
    <w:rsid w:val="00F9795F"/>
    <w:rsid w:val="00FA0088"/>
    <w:rsid w:val="00FA2793"/>
    <w:rsid w:val="00FA466B"/>
    <w:rsid w:val="00FA5420"/>
    <w:rsid w:val="00FA7300"/>
    <w:rsid w:val="00FA7C0B"/>
    <w:rsid w:val="00FA7D62"/>
    <w:rsid w:val="00FB1182"/>
    <w:rsid w:val="00FB1AD2"/>
    <w:rsid w:val="00FB4782"/>
    <w:rsid w:val="00FC083C"/>
    <w:rsid w:val="00FC17D2"/>
    <w:rsid w:val="00FC3DF8"/>
    <w:rsid w:val="00FC4355"/>
    <w:rsid w:val="00FC628B"/>
    <w:rsid w:val="00FE25A3"/>
    <w:rsid w:val="00FE2CA5"/>
    <w:rsid w:val="00FE2EB5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9883DF-6F23-4A64-946B-8F19A94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D7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rsid w:val="00F6179F"/>
  </w:style>
  <w:style w:type="paragraph" w:styleId="Revize">
    <w:name w:val="Revision"/>
    <w:hidden/>
    <w:uiPriority w:val="99"/>
    <w:semiHidden/>
    <w:rsid w:val="002C3832"/>
    <w:rPr>
      <w:sz w:val="24"/>
      <w:szCs w:val="24"/>
    </w:rPr>
  </w:style>
  <w:style w:type="character" w:styleId="Hypertextovodkaz">
    <w:name w:val="Hyperlink"/>
    <w:uiPriority w:val="99"/>
    <w:unhideWhenUsed/>
    <w:rsid w:val="00DE677A"/>
    <w:rPr>
      <w:strike w:val="0"/>
      <w:dstrike w:val="0"/>
      <w:color w:val="A8220C"/>
      <w:u w:val="none"/>
      <w:effect w:val="none"/>
    </w:rPr>
  </w:style>
  <w:style w:type="character" w:customStyle="1" w:styleId="akcezoznamtext3">
    <w:name w:val="akcezoznamtext3"/>
    <w:rsid w:val="00DE677A"/>
    <w:rPr>
      <w:b/>
      <w:bCs/>
      <w:vanish w:val="0"/>
      <w:webHidden w:val="0"/>
      <w:specVanish w:val="0"/>
    </w:rPr>
  </w:style>
  <w:style w:type="paragraph" w:customStyle="1" w:styleId="Import5">
    <w:name w:val="Import 5"/>
    <w:basedOn w:val="Normln"/>
    <w:rsid w:val="002C1AA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3C6219"/>
    <w:rPr>
      <w:sz w:val="24"/>
      <w:szCs w:val="24"/>
    </w:rPr>
  </w:style>
  <w:style w:type="paragraph" w:customStyle="1" w:styleId="CharCharChar0">
    <w:name w:val="Char Char Char"/>
    <w:basedOn w:val="Normln"/>
    <w:rsid w:val="003C62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54D9-B1CE-4794-8FF1-157BB525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5208</CharactersWithSpaces>
  <SharedDoc>false</SharedDoc>
  <HLinks>
    <vt:vector size="24" baseType="variant"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http://www.muzeumnj.cz/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mailto:petr.bittner@muzeumnj.cz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mailto:hana.balazova@muzeumnj.cz</vt:lpwstr>
      </vt:variant>
      <vt:variant>
        <vt:lpwstr/>
      </vt:variant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https://81.0.235.48/webmail/src/compose.php?send_to=zdenek.orlita%40muzeumnj.cz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Renata Janulková</cp:lastModifiedBy>
  <cp:revision>29</cp:revision>
  <cp:lastPrinted>2021-04-15T05:40:00Z</cp:lastPrinted>
  <dcterms:created xsi:type="dcterms:W3CDTF">2022-04-29T07:42:00Z</dcterms:created>
  <dcterms:modified xsi:type="dcterms:W3CDTF">2022-05-10T10:32:00Z</dcterms:modified>
</cp:coreProperties>
</file>