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67" w:rsidRDefault="009C3967" w:rsidP="009C3967">
      <w:pPr>
        <w:spacing w:after="120" w:line="240" w:lineRule="auto"/>
        <w:rPr>
          <w:rFonts w:ascii="Times New Roman" w:hAnsi="Times New Roman" w:cs="Times New Roman"/>
          <w:b/>
          <w:sz w:val="32"/>
          <w:szCs w:val="32"/>
        </w:rPr>
      </w:pPr>
      <w:r w:rsidRPr="00377A40">
        <w:rPr>
          <w:noProof/>
          <w:sz w:val="28"/>
          <w:szCs w:val="28"/>
          <w:lang w:eastAsia="cs-CZ"/>
        </w:rPr>
        <w:drawing>
          <wp:inline distT="0" distB="0" distL="0" distR="0" wp14:anchorId="633CF170" wp14:editId="340733B9">
            <wp:extent cx="1637665" cy="47688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476885"/>
                    </a:xfrm>
                    <a:prstGeom prst="rect">
                      <a:avLst/>
                    </a:prstGeom>
                    <a:noFill/>
                    <a:ln>
                      <a:noFill/>
                    </a:ln>
                  </pic:spPr>
                </pic:pic>
              </a:graphicData>
            </a:graphic>
          </wp:inline>
        </w:drawing>
      </w:r>
    </w:p>
    <w:p w:rsidR="00C777C6" w:rsidRDefault="00D26D6B" w:rsidP="00D26D6B">
      <w:pPr>
        <w:spacing w:after="120" w:line="240" w:lineRule="auto"/>
        <w:jc w:val="center"/>
        <w:rPr>
          <w:rFonts w:ascii="Times New Roman" w:hAnsi="Times New Roman" w:cs="Times New Roman"/>
          <w:b/>
          <w:sz w:val="32"/>
          <w:szCs w:val="32"/>
        </w:rPr>
      </w:pPr>
      <w:r w:rsidRPr="00D26D6B">
        <w:rPr>
          <w:rFonts w:ascii="Times New Roman" w:hAnsi="Times New Roman" w:cs="Times New Roman"/>
          <w:b/>
          <w:sz w:val="32"/>
          <w:szCs w:val="32"/>
        </w:rPr>
        <w:t>Smlouva o poskytování bezpečnostních služeb</w:t>
      </w:r>
    </w:p>
    <w:p w:rsidR="004409BA" w:rsidRPr="004409BA" w:rsidRDefault="004409BA" w:rsidP="00D26D6B">
      <w:pPr>
        <w:spacing w:after="120" w:line="240" w:lineRule="auto"/>
        <w:jc w:val="center"/>
        <w:rPr>
          <w:rFonts w:ascii="Times New Roman" w:hAnsi="Times New Roman" w:cs="Times New Roman"/>
          <w:b/>
          <w:sz w:val="32"/>
          <w:szCs w:val="32"/>
        </w:rPr>
      </w:pPr>
      <w:r w:rsidRPr="004409BA">
        <w:rPr>
          <w:rFonts w:ascii="Times New Roman" w:hAnsi="Times New Roman" w:cs="Times New Roman"/>
          <w:b/>
          <w:sz w:val="24"/>
          <w:szCs w:val="24"/>
        </w:rPr>
        <w:t xml:space="preserve">(ID: </w:t>
      </w:r>
      <w:r w:rsidR="004419D7" w:rsidRPr="004409BA">
        <w:rPr>
          <w:rFonts w:ascii="Times New Roman" w:hAnsi="Times New Roman" w:cs="Times New Roman"/>
          <w:b/>
          <w:sz w:val="24"/>
          <w:szCs w:val="24"/>
        </w:rPr>
        <w:t>160</w:t>
      </w:r>
      <w:r w:rsidR="004419D7">
        <w:rPr>
          <w:rFonts w:ascii="Times New Roman" w:hAnsi="Times New Roman" w:cs="Times New Roman"/>
          <w:b/>
          <w:sz w:val="24"/>
          <w:szCs w:val="24"/>
        </w:rPr>
        <w:t>6019</w:t>
      </w:r>
      <w:r w:rsidRPr="004409BA">
        <w:rPr>
          <w:rFonts w:ascii="Times New Roman" w:hAnsi="Times New Roman" w:cs="Times New Roman"/>
          <w:b/>
          <w:sz w:val="24"/>
          <w:szCs w:val="24"/>
        </w:rPr>
        <w:t>/VZMR)</w:t>
      </w:r>
    </w:p>
    <w:p w:rsidR="00D26D6B" w:rsidRDefault="00D26D6B" w:rsidP="00D26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D26D6B">
        <w:rPr>
          <w:rFonts w:ascii="Times New Roman" w:hAnsi="Times New Roman" w:cs="Times New Roman"/>
          <w:sz w:val="24"/>
          <w:szCs w:val="24"/>
        </w:rPr>
        <w:t>zavřená podle § 1746 odst. 2 zákona č. 89/2012 Sb., o</w:t>
      </w:r>
      <w:r>
        <w:rPr>
          <w:rFonts w:ascii="Times New Roman" w:hAnsi="Times New Roman" w:cs="Times New Roman"/>
          <w:sz w:val="24"/>
          <w:szCs w:val="24"/>
        </w:rPr>
        <w:t>bčanský zákoník,</w:t>
      </w:r>
      <w:r w:rsidR="00DD605E">
        <w:rPr>
          <w:rFonts w:ascii="Times New Roman" w:hAnsi="Times New Roman" w:cs="Times New Roman"/>
          <w:sz w:val="24"/>
          <w:szCs w:val="24"/>
        </w:rPr>
        <w:t xml:space="preserve"> ve znění pozdějších předpisů, </w:t>
      </w:r>
      <w:r>
        <w:rPr>
          <w:rFonts w:ascii="Times New Roman" w:hAnsi="Times New Roman" w:cs="Times New Roman"/>
          <w:sz w:val="24"/>
          <w:szCs w:val="24"/>
        </w:rPr>
        <w:t>mezi smluvními stranami:</w:t>
      </w:r>
    </w:p>
    <w:p w:rsidR="00D26D6B" w:rsidRDefault="00D26D6B" w:rsidP="00055271">
      <w:pPr>
        <w:spacing w:after="120" w:line="240" w:lineRule="auto"/>
        <w:jc w:val="center"/>
        <w:rPr>
          <w:rFonts w:ascii="Times New Roman" w:hAnsi="Times New Roman" w:cs="Times New Roman"/>
          <w:sz w:val="24"/>
          <w:szCs w:val="24"/>
        </w:rPr>
      </w:pPr>
    </w:p>
    <w:p w:rsidR="00091391" w:rsidRPr="00091391" w:rsidRDefault="00091391" w:rsidP="00091391">
      <w:pPr>
        <w:pStyle w:val="Odstavecseseznamem"/>
        <w:numPr>
          <w:ilvl w:val="0"/>
          <w:numId w:val="1"/>
        </w:numPr>
        <w:spacing w:after="0" w:line="240" w:lineRule="auto"/>
        <w:ind w:left="425" w:hanging="425"/>
        <w:jc w:val="both"/>
        <w:rPr>
          <w:rFonts w:ascii="Times New Roman" w:hAnsi="Times New Roman"/>
          <w:b/>
          <w:sz w:val="24"/>
          <w:szCs w:val="24"/>
        </w:rPr>
      </w:pPr>
      <w:r w:rsidRPr="00091391">
        <w:rPr>
          <w:rFonts w:ascii="Times New Roman" w:hAnsi="Times New Roman"/>
          <w:b/>
          <w:sz w:val="24"/>
          <w:szCs w:val="24"/>
        </w:rPr>
        <w:t>Všeobecná zdravotní pojišťovna České republiky</w:t>
      </w:r>
    </w:p>
    <w:p w:rsidR="00091391" w:rsidRPr="00091391" w:rsidRDefault="00091391" w:rsidP="00091391">
      <w:pPr>
        <w:tabs>
          <w:tab w:val="left" w:pos="1701"/>
        </w:tabs>
        <w:spacing w:line="240" w:lineRule="auto"/>
        <w:ind w:left="426"/>
        <w:contextualSpacing/>
        <w:rPr>
          <w:rFonts w:ascii="Times New Roman" w:hAnsi="Times New Roman" w:cs="Times New Roman"/>
          <w:sz w:val="24"/>
          <w:szCs w:val="24"/>
        </w:rPr>
      </w:pPr>
      <w:r w:rsidRPr="00091391">
        <w:rPr>
          <w:rFonts w:ascii="Times New Roman" w:hAnsi="Times New Roman" w:cs="Times New Roman"/>
          <w:sz w:val="24"/>
          <w:szCs w:val="24"/>
        </w:rPr>
        <w:t>se sídlem: Orlická 2020/4, 130 00 Praha 3</w:t>
      </w:r>
    </w:p>
    <w:p w:rsidR="00091391" w:rsidRPr="00091391" w:rsidRDefault="00091391" w:rsidP="00091391">
      <w:pPr>
        <w:tabs>
          <w:tab w:val="left" w:pos="1701"/>
        </w:tabs>
        <w:spacing w:line="240" w:lineRule="auto"/>
        <w:ind w:left="426"/>
        <w:contextualSpacing/>
        <w:rPr>
          <w:rFonts w:ascii="Times New Roman" w:hAnsi="Times New Roman" w:cs="Times New Roman"/>
          <w:sz w:val="24"/>
          <w:szCs w:val="24"/>
        </w:rPr>
      </w:pPr>
      <w:r w:rsidRPr="00091391">
        <w:rPr>
          <w:rFonts w:ascii="Times New Roman" w:hAnsi="Times New Roman" w:cs="Times New Roman"/>
          <w:sz w:val="24"/>
          <w:szCs w:val="24"/>
        </w:rPr>
        <w:t xml:space="preserve">kterou zastupuje </w:t>
      </w:r>
      <w:r w:rsidR="00AF31F1">
        <w:rPr>
          <w:rFonts w:ascii="Times New Roman" w:hAnsi="Times New Roman" w:cs="Times New Roman"/>
          <w:noProof/>
          <w:sz w:val="24"/>
          <w:szCs w:val="24"/>
        </w:rPr>
        <w:t>Ing. Zdeněk Kabátk</w:t>
      </w:r>
      <w:bookmarkStart w:id="0" w:name="_GoBack"/>
      <w:bookmarkEnd w:id="0"/>
      <w:r w:rsidRPr="00091391">
        <w:rPr>
          <w:rFonts w:ascii="Times New Roman" w:hAnsi="Times New Roman" w:cs="Times New Roman"/>
          <w:sz w:val="24"/>
          <w:szCs w:val="24"/>
        </w:rPr>
        <w:t>, ředitel VZP ČR</w:t>
      </w:r>
    </w:p>
    <w:p w:rsidR="00091391" w:rsidRPr="00091391" w:rsidRDefault="00091391" w:rsidP="00091391">
      <w:pPr>
        <w:spacing w:line="240" w:lineRule="auto"/>
        <w:ind w:left="426"/>
        <w:contextualSpacing/>
        <w:rPr>
          <w:rFonts w:ascii="Times New Roman" w:hAnsi="Times New Roman" w:cs="Times New Roman"/>
          <w:sz w:val="24"/>
          <w:szCs w:val="24"/>
        </w:rPr>
      </w:pPr>
      <w:r w:rsidRPr="00091391">
        <w:rPr>
          <w:rFonts w:ascii="Times New Roman" w:hAnsi="Times New Roman" w:cs="Times New Roman"/>
          <w:sz w:val="24"/>
          <w:szCs w:val="24"/>
        </w:rPr>
        <w:t>IČO: 41197518; DIČ: CZ41197518</w:t>
      </w:r>
    </w:p>
    <w:p w:rsidR="00091391" w:rsidRPr="00091391" w:rsidRDefault="00091391" w:rsidP="00091391">
      <w:pPr>
        <w:tabs>
          <w:tab w:val="left" w:pos="1701"/>
        </w:tabs>
        <w:spacing w:line="240" w:lineRule="auto"/>
        <w:ind w:left="426"/>
        <w:contextualSpacing/>
        <w:rPr>
          <w:rFonts w:ascii="Times New Roman" w:hAnsi="Times New Roman" w:cs="Times New Roman"/>
          <w:sz w:val="24"/>
          <w:szCs w:val="24"/>
        </w:rPr>
      </w:pPr>
      <w:r w:rsidRPr="00091391">
        <w:rPr>
          <w:rFonts w:ascii="Times New Roman" w:hAnsi="Times New Roman" w:cs="Times New Roman"/>
          <w:sz w:val="24"/>
          <w:szCs w:val="24"/>
        </w:rPr>
        <w:t xml:space="preserve">bankovní spojení: </w:t>
      </w:r>
      <w:r w:rsidR="000D1F72">
        <w:rPr>
          <w:rFonts w:ascii="Times New Roman" w:hAnsi="Times New Roman" w:cs="Times New Roman"/>
          <w:sz w:val="24"/>
          <w:szCs w:val="24"/>
        </w:rPr>
        <w:t>xxxxxxxxxxxx</w:t>
      </w:r>
    </w:p>
    <w:p w:rsidR="00091391" w:rsidRPr="00091391" w:rsidRDefault="000D1F72" w:rsidP="00091391">
      <w:pPr>
        <w:spacing w:line="240" w:lineRule="auto"/>
        <w:ind w:left="2268"/>
        <w:contextualSpacing/>
        <w:rPr>
          <w:rFonts w:ascii="Times New Roman" w:hAnsi="Times New Roman" w:cs="Times New Roman"/>
          <w:sz w:val="24"/>
          <w:szCs w:val="24"/>
        </w:rPr>
      </w:pPr>
      <w:r>
        <w:rPr>
          <w:rFonts w:ascii="Times New Roman" w:hAnsi="Times New Roman" w:cs="Times New Roman"/>
          <w:sz w:val="24"/>
          <w:szCs w:val="24"/>
        </w:rPr>
        <w:t>xxxxxxxxxxxx</w:t>
      </w:r>
    </w:p>
    <w:p w:rsidR="00091391" w:rsidRPr="00091391" w:rsidRDefault="00091391" w:rsidP="00091391">
      <w:pPr>
        <w:tabs>
          <w:tab w:val="left" w:pos="284"/>
        </w:tabs>
        <w:spacing w:after="60" w:line="240" w:lineRule="auto"/>
        <w:ind w:left="425"/>
        <w:rPr>
          <w:rFonts w:ascii="Times New Roman" w:hAnsi="Times New Roman" w:cs="Times New Roman"/>
          <w:sz w:val="24"/>
          <w:szCs w:val="24"/>
        </w:rPr>
      </w:pPr>
      <w:r w:rsidRPr="00091391">
        <w:rPr>
          <w:rFonts w:ascii="Times New Roman" w:hAnsi="Times New Roman" w:cs="Times New Roman"/>
          <w:sz w:val="24"/>
          <w:szCs w:val="24"/>
        </w:rPr>
        <w:t xml:space="preserve">zřízená zákonem č. 551/1991 Sb., o Všeobecné zdravotní pojišťovně České republiky, ve znění pozdějších předpisů </w:t>
      </w:r>
    </w:p>
    <w:p w:rsidR="00091391" w:rsidRPr="00091391" w:rsidRDefault="00091391" w:rsidP="00091391">
      <w:pPr>
        <w:pStyle w:val="Nadpis1"/>
        <w:keepNext w:val="0"/>
        <w:widowControl w:val="0"/>
        <w:suppressAutoHyphens/>
        <w:spacing w:after="120"/>
        <w:ind w:left="425"/>
        <w:rPr>
          <w:rFonts w:ascii="Times New Roman" w:hAnsi="Times New Roman" w:cs="Times New Roman"/>
          <w:sz w:val="24"/>
          <w:szCs w:val="24"/>
          <w:u w:val="none"/>
        </w:rPr>
      </w:pPr>
      <w:r w:rsidRPr="00091391">
        <w:rPr>
          <w:rFonts w:ascii="Times New Roman" w:hAnsi="Times New Roman" w:cs="Times New Roman"/>
          <w:b w:val="0"/>
          <w:sz w:val="24"/>
          <w:szCs w:val="24"/>
          <w:u w:val="none"/>
        </w:rPr>
        <w:t>(dále jen: „Objednatel“ nebo „VZP ČR“)</w:t>
      </w:r>
      <w:r w:rsidRPr="00091391">
        <w:rPr>
          <w:rFonts w:ascii="Times New Roman" w:hAnsi="Times New Roman" w:cs="Times New Roman"/>
          <w:sz w:val="24"/>
          <w:szCs w:val="24"/>
          <w:u w:val="none"/>
        </w:rPr>
        <w:t xml:space="preserve"> </w:t>
      </w:r>
      <w:r w:rsidRPr="00091391">
        <w:rPr>
          <w:rFonts w:ascii="Times New Roman" w:hAnsi="Times New Roman" w:cs="Times New Roman"/>
          <w:b w:val="0"/>
          <w:sz w:val="24"/>
          <w:szCs w:val="24"/>
          <w:u w:val="none"/>
        </w:rPr>
        <w:t xml:space="preserve">na straně </w:t>
      </w:r>
      <w:r>
        <w:rPr>
          <w:rFonts w:ascii="Times New Roman" w:hAnsi="Times New Roman" w:cs="Times New Roman"/>
          <w:b w:val="0"/>
          <w:sz w:val="24"/>
          <w:szCs w:val="24"/>
          <w:u w:val="none"/>
        </w:rPr>
        <w:t>jedné</w:t>
      </w:r>
      <w:r w:rsidRPr="00091391">
        <w:rPr>
          <w:rFonts w:ascii="Times New Roman" w:hAnsi="Times New Roman" w:cs="Times New Roman"/>
          <w:sz w:val="24"/>
          <w:szCs w:val="24"/>
          <w:u w:val="none"/>
        </w:rPr>
        <w:t xml:space="preserve"> </w:t>
      </w:r>
    </w:p>
    <w:p w:rsidR="00D26D6B" w:rsidRDefault="00091391" w:rsidP="0009139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a</w:t>
      </w:r>
    </w:p>
    <w:p w:rsidR="00091391" w:rsidRPr="00CA68BE" w:rsidRDefault="00CA68BE" w:rsidP="00091391">
      <w:pPr>
        <w:pStyle w:val="Odstavecseseznamem"/>
        <w:numPr>
          <w:ilvl w:val="0"/>
          <w:numId w:val="1"/>
        </w:numPr>
        <w:spacing w:after="0" w:line="240" w:lineRule="auto"/>
        <w:ind w:left="426" w:hanging="426"/>
        <w:rPr>
          <w:rFonts w:ascii="Times New Roman" w:hAnsi="Times New Roman"/>
          <w:b/>
          <w:sz w:val="24"/>
          <w:szCs w:val="24"/>
        </w:rPr>
      </w:pPr>
      <w:r w:rsidRPr="00CA68BE">
        <w:rPr>
          <w:rFonts w:ascii="Times New Roman" w:hAnsi="Times New Roman"/>
          <w:b/>
          <w:sz w:val="24"/>
          <w:szCs w:val="24"/>
        </w:rPr>
        <w:t>DELTA facility, s.r.o.</w:t>
      </w:r>
    </w:p>
    <w:p w:rsidR="00091391" w:rsidRDefault="00091391" w:rsidP="00091391">
      <w:pPr>
        <w:pStyle w:val="Odstavecseseznamem"/>
        <w:spacing w:after="0" w:line="240" w:lineRule="auto"/>
        <w:ind w:left="426"/>
        <w:rPr>
          <w:rFonts w:ascii="Times New Roman" w:hAnsi="Times New Roman"/>
          <w:sz w:val="24"/>
          <w:szCs w:val="24"/>
        </w:rPr>
      </w:pPr>
      <w:r>
        <w:rPr>
          <w:rFonts w:ascii="Times New Roman" w:hAnsi="Times New Roman"/>
          <w:sz w:val="24"/>
          <w:szCs w:val="24"/>
        </w:rPr>
        <w:t>s</w:t>
      </w:r>
      <w:r w:rsidRPr="00091391">
        <w:rPr>
          <w:rFonts w:ascii="Times New Roman" w:hAnsi="Times New Roman"/>
          <w:sz w:val="24"/>
          <w:szCs w:val="24"/>
        </w:rPr>
        <w:t xml:space="preserve">e sídlem: </w:t>
      </w:r>
      <w:r w:rsidR="00CA68BE">
        <w:rPr>
          <w:rFonts w:ascii="Times New Roman" w:hAnsi="Times New Roman"/>
          <w:sz w:val="24"/>
          <w:szCs w:val="24"/>
        </w:rPr>
        <w:t>Dobrovského 8/397, Lazce, 779 00 Olomouc</w:t>
      </w:r>
    </w:p>
    <w:p w:rsidR="00091391" w:rsidRDefault="00091391" w:rsidP="00091391">
      <w:pPr>
        <w:pStyle w:val="Odstavecseseznamem"/>
        <w:spacing w:after="0" w:line="240" w:lineRule="auto"/>
        <w:ind w:left="426"/>
        <w:rPr>
          <w:rFonts w:ascii="Times New Roman" w:hAnsi="Times New Roman"/>
          <w:sz w:val="24"/>
          <w:szCs w:val="24"/>
        </w:rPr>
      </w:pPr>
      <w:r>
        <w:rPr>
          <w:rFonts w:ascii="Times New Roman" w:hAnsi="Times New Roman"/>
          <w:sz w:val="24"/>
          <w:szCs w:val="24"/>
        </w:rPr>
        <w:t>kterou zastupuje</w:t>
      </w:r>
      <w:r w:rsidR="000D1F72">
        <w:rPr>
          <w:rFonts w:ascii="Times New Roman" w:hAnsi="Times New Roman"/>
          <w:sz w:val="24"/>
          <w:szCs w:val="24"/>
        </w:rPr>
        <w:t>xxxxxxxxxxxx</w:t>
      </w:r>
      <w:r w:rsidR="008312B2">
        <w:rPr>
          <w:rFonts w:ascii="Times New Roman" w:hAnsi="Times New Roman"/>
          <w:sz w:val="24"/>
          <w:szCs w:val="24"/>
        </w:rPr>
        <w:t>, jednatel</w:t>
      </w:r>
    </w:p>
    <w:p w:rsidR="00091391" w:rsidRDefault="00091391" w:rsidP="00091391">
      <w:pPr>
        <w:pStyle w:val="Odstavecseseznamem"/>
        <w:spacing w:after="0" w:line="240" w:lineRule="auto"/>
        <w:ind w:left="426"/>
        <w:rPr>
          <w:rFonts w:ascii="Times New Roman" w:hAnsi="Times New Roman"/>
          <w:sz w:val="24"/>
          <w:szCs w:val="24"/>
        </w:rPr>
      </w:pPr>
      <w:r>
        <w:rPr>
          <w:rFonts w:ascii="Times New Roman" w:hAnsi="Times New Roman"/>
          <w:sz w:val="24"/>
          <w:szCs w:val="24"/>
        </w:rPr>
        <w:t xml:space="preserve">IČO: </w:t>
      </w:r>
      <w:r w:rsidR="00CA68BE">
        <w:rPr>
          <w:rFonts w:ascii="Times New Roman" w:hAnsi="Times New Roman"/>
          <w:sz w:val="24"/>
          <w:szCs w:val="24"/>
        </w:rPr>
        <w:t>04624041</w:t>
      </w:r>
      <w:r>
        <w:rPr>
          <w:rFonts w:ascii="Times New Roman" w:hAnsi="Times New Roman"/>
          <w:sz w:val="24"/>
          <w:szCs w:val="24"/>
        </w:rPr>
        <w:t xml:space="preserve">; DIČ: </w:t>
      </w:r>
      <w:r w:rsidR="00CA68BE">
        <w:rPr>
          <w:rFonts w:ascii="Times New Roman" w:hAnsi="Times New Roman"/>
          <w:sz w:val="24"/>
          <w:szCs w:val="24"/>
        </w:rPr>
        <w:t>CZ04624041</w:t>
      </w:r>
    </w:p>
    <w:p w:rsidR="00091391" w:rsidRDefault="00091391" w:rsidP="00091391">
      <w:pPr>
        <w:pStyle w:val="Odstavecseseznamem"/>
        <w:spacing w:after="0" w:line="240" w:lineRule="auto"/>
        <w:ind w:left="426"/>
        <w:rPr>
          <w:rFonts w:ascii="Times New Roman" w:hAnsi="Times New Roman"/>
          <w:sz w:val="24"/>
          <w:szCs w:val="24"/>
        </w:rPr>
      </w:pPr>
      <w:r>
        <w:rPr>
          <w:rFonts w:ascii="Times New Roman" w:hAnsi="Times New Roman"/>
          <w:sz w:val="24"/>
          <w:szCs w:val="24"/>
        </w:rPr>
        <w:t xml:space="preserve">bankovní spojení: </w:t>
      </w:r>
      <w:r w:rsidR="000D1F72">
        <w:rPr>
          <w:rFonts w:ascii="Times New Roman" w:hAnsi="Times New Roman"/>
          <w:sz w:val="24"/>
          <w:szCs w:val="24"/>
        </w:rPr>
        <w:t>xxxxxxxxxxx</w:t>
      </w:r>
    </w:p>
    <w:p w:rsidR="00091391" w:rsidRPr="008C53BB" w:rsidRDefault="00CA68BE" w:rsidP="008C53BB">
      <w:pPr>
        <w:spacing w:after="0" w:line="240" w:lineRule="auto"/>
        <w:ind w:firstLine="425"/>
        <w:rPr>
          <w:rFonts w:ascii="Times New Roman" w:hAnsi="Times New Roman"/>
          <w:sz w:val="24"/>
          <w:szCs w:val="24"/>
        </w:rPr>
      </w:pPr>
      <w:r w:rsidRPr="008C53BB">
        <w:rPr>
          <w:rFonts w:ascii="Times New Roman" w:hAnsi="Times New Roman"/>
          <w:sz w:val="24"/>
          <w:szCs w:val="24"/>
        </w:rPr>
        <w:t xml:space="preserve">číslo účtu: </w:t>
      </w:r>
      <w:r w:rsidR="000D1F72" w:rsidRPr="008C53BB">
        <w:rPr>
          <w:rFonts w:ascii="Times New Roman" w:hAnsi="Times New Roman"/>
          <w:sz w:val="24"/>
          <w:szCs w:val="24"/>
        </w:rPr>
        <w:t>xxxxxxxxxxxxxx</w:t>
      </w:r>
    </w:p>
    <w:p w:rsidR="00091391" w:rsidRDefault="00091391" w:rsidP="00596290">
      <w:pPr>
        <w:pStyle w:val="Odstavecseseznamem"/>
        <w:spacing w:after="60" w:line="240" w:lineRule="auto"/>
        <w:ind w:left="425"/>
        <w:contextualSpacing w:val="0"/>
        <w:rPr>
          <w:rFonts w:ascii="Times New Roman" w:hAnsi="Times New Roman"/>
          <w:sz w:val="24"/>
          <w:szCs w:val="24"/>
        </w:rPr>
      </w:pPr>
      <w:r>
        <w:rPr>
          <w:rFonts w:ascii="Times New Roman" w:hAnsi="Times New Roman"/>
          <w:sz w:val="24"/>
          <w:szCs w:val="24"/>
        </w:rPr>
        <w:t xml:space="preserve">zapsaná v OR vedeném </w:t>
      </w:r>
      <w:r w:rsidR="00CA68BE">
        <w:rPr>
          <w:rFonts w:ascii="Times New Roman" w:hAnsi="Times New Roman"/>
          <w:sz w:val="24"/>
          <w:szCs w:val="24"/>
        </w:rPr>
        <w:t>krajským soudem v Ostravě</w:t>
      </w:r>
      <w:r w:rsidR="008256B4">
        <w:rPr>
          <w:rFonts w:ascii="Times New Roman" w:hAnsi="Times New Roman"/>
          <w:sz w:val="24"/>
          <w:szCs w:val="24"/>
        </w:rPr>
        <w:t xml:space="preserve">, </w:t>
      </w:r>
      <w:r w:rsidR="00596290">
        <w:rPr>
          <w:rFonts w:ascii="Times New Roman" w:hAnsi="Times New Roman"/>
          <w:sz w:val="24"/>
          <w:szCs w:val="24"/>
        </w:rPr>
        <w:t xml:space="preserve">spisová značka: </w:t>
      </w:r>
      <w:r w:rsidR="00CA68BE">
        <w:rPr>
          <w:rFonts w:ascii="Times New Roman" w:hAnsi="Times New Roman"/>
          <w:sz w:val="24"/>
          <w:szCs w:val="24"/>
        </w:rPr>
        <w:t>C 64486</w:t>
      </w:r>
    </w:p>
    <w:p w:rsidR="00596290" w:rsidRDefault="00596290" w:rsidP="00596290">
      <w:pPr>
        <w:pStyle w:val="Odstavecseseznamem"/>
        <w:spacing w:after="60" w:line="240" w:lineRule="auto"/>
        <w:ind w:left="425"/>
        <w:contextualSpacing w:val="0"/>
        <w:rPr>
          <w:rFonts w:ascii="Times New Roman" w:hAnsi="Times New Roman"/>
          <w:sz w:val="24"/>
          <w:szCs w:val="24"/>
        </w:rPr>
      </w:pPr>
      <w:r>
        <w:rPr>
          <w:rFonts w:ascii="Times New Roman" w:hAnsi="Times New Roman"/>
          <w:sz w:val="24"/>
          <w:szCs w:val="24"/>
        </w:rPr>
        <w:t>(dále jen: „Poskytovatel“) na straně druhé</w:t>
      </w:r>
    </w:p>
    <w:p w:rsidR="00596290" w:rsidRDefault="00596290" w:rsidP="00091391">
      <w:pPr>
        <w:pStyle w:val="Odstavecseseznamem"/>
        <w:spacing w:after="0" w:line="240" w:lineRule="auto"/>
        <w:ind w:left="426"/>
        <w:rPr>
          <w:rFonts w:ascii="Times New Roman" w:hAnsi="Times New Roman"/>
          <w:sz w:val="24"/>
          <w:szCs w:val="24"/>
        </w:rPr>
      </w:pPr>
      <w:r>
        <w:rPr>
          <w:rFonts w:ascii="Times New Roman" w:hAnsi="Times New Roman"/>
          <w:sz w:val="24"/>
          <w:szCs w:val="24"/>
        </w:rPr>
        <w:t>(společně též: „Smluvní strany“)</w:t>
      </w:r>
    </w:p>
    <w:p w:rsidR="00596290" w:rsidRDefault="00596290" w:rsidP="00596290">
      <w:pPr>
        <w:pStyle w:val="Odstavecseseznamem"/>
        <w:spacing w:after="0" w:line="240" w:lineRule="auto"/>
        <w:ind w:left="0"/>
        <w:rPr>
          <w:rFonts w:ascii="Times New Roman" w:hAnsi="Times New Roman"/>
          <w:sz w:val="24"/>
          <w:szCs w:val="24"/>
        </w:rPr>
      </w:pPr>
    </w:p>
    <w:p w:rsidR="00596290" w:rsidRDefault="00596290" w:rsidP="00596290">
      <w:pPr>
        <w:pStyle w:val="Odstavecseseznamem"/>
        <w:spacing w:after="0" w:line="240" w:lineRule="auto"/>
        <w:ind w:left="0"/>
        <w:rPr>
          <w:rFonts w:ascii="Times New Roman" w:hAnsi="Times New Roman"/>
          <w:sz w:val="24"/>
          <w:szCs w:val="24"/>
        </w:rPr>
      </w:pPr>
    </w:p>
    <w:p w:rsidR="00596290" w:rsidRDefault="00596290" w:rsidP="00596290">
      <w:pPr>
        <w:pStyle w:val="Odstavecseseznamem"/>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Preambule</w:t>
      </w:r>
    </w:p>
    <w:p w:rsidR="00596290" w:rsidRDefault="00596290" w:rsidP="00267308">
      <w:pPr>
        <w:pStyle w:val="Odstavecseseznamem"/>
        <w:numPr>
          <w:ilvl w:val="0"/>
          <w:numId w:val="2"/>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Tato smlouva je uzavřena na základě výsledku </w:t>
      </w:r>
      <w:r w:rsidR="00267308">
        <w:rPr>
          <w:rFonts w:ascii="Times New Roman" w:hAnsi="Times New Roman"/>
          <w:sz w:val="24"/>
          <w:szCs w:val="24"/>
        </w:rPr>
        <w:t xml:space="preserve">výběrového řízení na veřejnou zakázku malého rozsahu evidovanou ve VZP ČR pod číslem </w:t>
      </w:r>
      <w:r w:rsidR="00A21441">
        <w:rPr>
          <w:rFonts w:ascii="Times New Roman" w:hAnsi="Times New Roman"/>
          <w:sz w:val="24"/>
          <w:szCs w:val="24"/>
        </w:rPr>
        <w:t xml:space="preserve">1606019 </w:t>
      </w:r>
      <w:r w:rsidR="00267308">
        <w:rPr>
          <w:rFonts w:ascii="Times New Roman" w:hAnsi="Times New Roman"/>
          <w:sz w:val="24"/>
          <w:szCs w:val="24"/>
        </w:rPr>
        <w:t>a názvem „</w:t>
      </w:r>
      <w:r w:rsidR="00267308" w:rsidRPr="00267308">
        <w:rPr>
          <w:rFonts w:ascii="Times New Roman" w:hAnsi="Times New Roman"/>
          <w:b/>
          <w:sz w:val="24"/>
          <w:szCs w:val="24"/>
        </w:rPr>
        <w:t>Fyzická ostraha objektu RP Ostrava</w:t>
      </w:r>
      <w:r w:rsidR="00A21441">
        <w:rPr>
          <w:rFonts w:ascii="Times New Roman" w:hAnsi="Times New Roman"/>
          <w:b/>
          <w:sz w:val="24"/>
          <w:szCs w:val="24"/>
        </w:rPr>
        <w:t xml:space="preserve"> II</w:t>
      </w:r>
      <w:r w:rsidR="00267308">
        <w:rPr>
          <w:rFonts w:ascii="Times New Roman" w:hAnsi="Times New Roman"/>
          <w:sz w:val="24"/>
          <w:szCs w:val="24"/>
        </w:rPr>
        <w:t>“.</w:t>
      </w:r>
    </w:p>
    <w:p w:rsidR="005A4740" w:rsidRDefault="00267308" w:rsidP="00267308">
      <w:pPr>
        <w:pStyle w:val="Odstavecseseznamem"/>
        <w:numPr>
          <w:ilvl w:val="0"/>
          <w:numId w:val="2"/>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tímto výslovně prohlašuje, že</w:t>
      </w:r>
      <w:r w:rsidR="005A4740">
        <w:rPr>
          <w:rFonts w:ascii="Times New Roman" w:hAnsi="Times New Roman"/>
          <w:sz w:val="24"/>
          <w:szCs w:val="24"/>
        </w:rPr>
        <w:t>:</w:t>
      </w:r>
    </w:p>
    <w:p w:rsidR="00267308" w:rsidRDefault="00267308" w:rsidP="005A4740">
      <w:pPr>
        <w:pStyle w:val="Odstavecseseznamem"/>
        <w:numPr>
          <w:ilvl w:val="1"/>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disponuje příslušným podnikatelským oprávněním ve vztahu k předmětu plnění této smlouvy a toto bude mít k dispozici po celou dobu trvání této smlouvy</w:t>
      </w:r>
      <w:r w:rsidR="005A4740">
        <w:rPr>
          <w:rFonts w:ascii="Times New Roman" w:hAnsi="Times New Roman"/>
          <w:sz w:val="24"/>
          <w:szCs w:val="24"/>
        </w:rPr>
        <w:t>,</w:t>
      </w:r>
    </w:p>
    <w:p w:rsidR="00267308" w:rsidRDefault="00267308" w:rsidP="005A4740">
      <w:pPr>
        <w:pStyle w:val="Odstavecseseznamem"/>
        <w:numPr>
          <w:ilvl w:val="1"/>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je náležitě materiálně, technicky i personálně vybaven k zajišťování všech činností, které tv</w:t>
      </w:r>
      <w:r w:rsidR="005A4740">
        <w:rPr>
          <w:rFonts w:ascii="Times New Roman" w:hAnsi="Times New Roman"/>
          <w:sz w:val="24"/>
          <w:szCs w:val="24"/>
        </w:rPr>
        <w:t>oří předmět plnění této smlouvy,</w:t>
      </w:r>
    </w:p>
    <w:p w:rsidR="005A4740" w:rsidRDefault="005A4740" w:rsidP="005A4740">
      <w:pPr>
        <w:pStyle w:val="Odstavecseseznamem"/>
        <w:numPr>
          <w:ilvl w:val="1"/>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v okamžiku uzavření této smlouvy proti němu není zahájeno ani vedeno správní či jiné řízení, jehož předmětem by bylo omezení či zrušení oprávnění k výkonu podnikatelské činnosti uvedené v bodě 2.1 tohoto odstavce</w:t>
      </w:r>
      <w:r w:rsidR="00F369A1">
        <w:rPr>
          <w:rFonts w:ascii="Times New Roman" w:hAnsi="Times New Roman"/>
          <w:sz w:val="24"/>
          <w:szCs w:val="24"/>
        </w:rPr>
        <w:t xml:space="preserve"> smlouvy.</w:t>
      </w:r>
    </w:p>
    <w:p w:rsidR="00267308" w:rsidRDefault="00F369A1" w:rsidP="00596290">
      <w:pPr>
        <w:pStyle w:val="Odstavecseseznamem"/>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Objednatel prohlašuje, že má zájem, na zajištění řádných a kvalitních služeb v rozsahu a za podmínek uvedených v této smlouvě.</w:t>
      </w:r>
    </w:p>
    <w:p w:rsidR="00806171" w:rsidRDefault="00806171" w:rsidP="00806171">
      <w:pPr>
        <w:spacing w:after="0" w:line="240" w:lineRule="auto"/>
        <w:jc w:val="both"/>
        <w:rPr>
          <w:rFonts w:ascii="Times New Roman" w:hAnsi="Times New Roman"/>
          <w:sz w:val="24"/>
          <w:szCs w:val="24"/>
        </w:rPr>
      </w:pPr>
    </w:p>
    <w:p w:rsidR="00806171" w:rsidRDefault="00806171" w:rsidP="00806171">
      <w:pPr>
        <w:spacing w:after="0" w:line="240" w:lineRule="auto"/>
        <w:jc w:val="center"/>
        <w:rPr>
          <w:rFonts w:ascii="Times New Roman" w:hAnsi="Times New Roman"/>
          <w:b/>
          <w:sz w:val="24"/>
          <w:szCs w:val="24"/>
        </w:rPr>
      </w:pPr>
      <w:r>
        <w:rPr>
          <w:rFonts w:ascii="Times New Roman" w:hAnsi="Times New Roman"/>
          <w:b/>
          <w:sz w:val="24"/>
          <w:szCs w:val="24"/>
        </w:rPr>
        <w:lastRenderedPageBreak/>
        <w:t>I.</w:t>
      </w:r>
    </w:p>
    <w:p w:rsidR="00806171" w:rsidRDefault="00806171" w:rsidP="00806171">
      <w:pPr>
        <w:spacing w:after="120" w:line="240" w:lineRule="auto"/>
        <w:jc w:val="center"/>
        <w:rPr>
          <w:rFonts w:ascii="Times New Roman" w:hAnsi="Times New Roman"/>
          <w:b/>
          <w:sz w:val="24"/>
          <w:szCs w:val="24"/>
        </w:rPr>
      </w:pPr>
      <w:r>
        <w:rPr>
          <w:rFonts w:ascii="Times New Roman" w:hAnsi="Times New Roman"/>
          <w:b/>
          <w:sz w:val="24"/>
          <w:szCs w:val="24"/>
        </w:rPr>
        <w:t>Předmět smlouvy</w:t>
      </w:r>
    </w:p>
    <w:p w:rsidR="00574C37" w:rsidRPr="005E67AE" w:rsidRDefault="00574C37" w:rsidP="000767DC">
      <w:pPr>
        <w:pStyle w:val="Odstavecseseznamem"/>
        <w:numPr>
          <w:ilvl w:val="0"/>
          <w:numId w:val="3"/>
        </w:numPr>
        <w:spacing w:after="120" w:line="240" w:lineRule="auto"/>
        <w:ind w:left="425" w:hanging="425"/>
        <w:contextualSpacing w:val="0"/>
        <w:jc w:val="both"/>
        <w:rPr>
          <w:rFonts w:ascii="Times New Roman" w:hAnsi="Times New Roman"/>
          <w:sz w:val="24"/>
          <w:szCs w:val="24"/>
        </w:rPr>
      </w:pPr>
      <w:r w:rsidRPr="005E67AE">
        <w:rPr>
          <w:rFonts w:ascii="Times New Roman" w:hAnsi="Times New Roman"/>
          <w:sz w:val="24"/>
          <w:szCs w:val="24"/>
        </w:rPr>
        <w:t xml:space="preserve">Poskytovatel </w:t>
      </w:r>
      <w:r w:rsidR="005E67AE" w:rsidRPr="005E67AE">
        <w:rPr>
          <w:rFonts w:ascii="Times New Roman" w:hAnsi="Times New Roman"/>
          <w:sz w:val="24"/>
          <w:szCs w:val="24"/>
        </w:rPr>
        <w:t xml:space="preserve">se zavazuje </w:t>
      </w:r>
      <w:r w:rsidRPr="005E67AE">
        <w:rPr>
          <w:rFonts w:ascii="Times New Roman" w:hAnsi="Times New Roman"/>
          <w:sz w:val="24"/>
          <w:szCs w:val="24"/>
        </w:rPr>
        <w:t xml:space="preserve">vykonávat </w:t>
      </w:r>
      <w:r w:rsidR="005E67AE" w:rsidRPr="005E67AE">
        <w:rPr>
          <w:rFonts w:ascii="Times New Roman" w:hAnsi="Times New Roman"/>
          <w:sz w:val="24"/>
          <w:szCs w:val="24"/>
        </w:rPr>
        <w:t xml:space="preserve">pro Objednatele </w:t>
      </w:r>
      <w:r w:rsidRPr="005E67AE">
        <w:rPr>
          <w:rFonts w:ascii="Times New Roman" w:hAnsi="Times New Roman"/>
          <w:sz w:val="24"/>
          <w:szCs w:val="24"/>
        </w:rPr>
        <w:t>po dobu trvání této smlouvy bezpečnostní a s nimi souvis</w:t>
      </w:r>
      <w:r w:rsidR="00CA68BE">
        <w:rPr>
          <w:rFonts w:ascii="Times New Roman" w:hAnsi="Times New Roman"/>
          <w:sz w:val="24"/>
          <w:szCs w:val="24"/>
        </w:rPr>
        <w:t xml:space="preserve">ející služby v objektu VZP </w:t>
      </w:r>
      <w:r w:rsidR="00631680">
        <w:rPr>
          <w:rFonts w:ascii="Times New Roman" w:hAnsi="Times New Roman"/>
          <w:sz w:val="24"/>
          <w:szCs w:val="24"/>
        </w:rPr>
        <w:t>ČR – Regionální</w:t>
      </w:r>
      <w:r w:rsidRPr="005E67AE">
        <w:rPr>
          <w:rFonts w:ascii="Times New Roman" w:hAnsi="Times New Roman"/>
          <w:sz w:val="24"/>
          <w:szCs w:val="24"/>
        </w:rPr>
        <w:t xml:space="preserve"> pobočky Ostrava, pobočky pro Moravskoslezský, Olomoucký a Zlínský kraj, včetně ostrahy věcí </w:t>
      </w:r>
      <w:r w:rsidR="008256B4">
        <w:rPr>
          <w:rFonts w:ascii="Times New Roman" w:hAnsi="Times New Roman"/>
          <w:sz w:val="24"/>
          <w:szCs w:val="24"/>
        </w:rPr>
        <w:br/>
      </w:r>
      <w:r w:rsidRPr="005E67AE">
        <w:rPr>
          <w:rFonts w:ascii="Times New Roman" w:hAnsi="Times New Roman"/>
          <w:sz w:val="24"/>
          <w:szCs w:val="24"/>
        </w:rPr>
        <w:t>a osob, a to v rozsahu a způsobem dle Výzvy k</w:t>
      </w:r>
      <w:r w:rsidR="00364DF0">
        <w:rPr>
          <w:rFonts w:ascii="Times New Roman" w:hAnsi="Times New Roman"/>
          <w:sz w:val="24"/>
          <w:szCs w:val="24"/>
        </w:rPr>
        <w:t xml:space="preserve"> podání nabídky k </w:t>
      </w:r>
      <w:r w:rsidRPr="005E67AE">
        <w:rPr>
          <w:rFonts w:ascii="Times New Roman" w:hAnsi="Times New Roman"/>
          <w:sz w:val="24"/>
          <w:szCs w:val="24"/>
        </w:rPr>
        <w:t>předmětné veřejné zakázce malého rozsahu a této smlouvy, jejích příloh a případných dodatků v obvyklé kvalitě na své náklady a nebezpečí (dále jen: „</w:t>
      </w:r>
      <w:r w:rsidR="00DC71D0" w:rsidRPr="005E67AE">
        <w:rPr>
          <w:rFonts w:ascii="Times New Roman" w:hAnsi="Times New Roman"/>
          <w:sz w:val="24"/>
          <w:szCs w:val="24"/>
        </w:rPr>
        <w:t>b</w:t>
      </w:r>
      <w:r w:rsidRPr="005E67AE">
        <w:rPr>
          <w:rFonts w:ascii="Times New Roman" w:hAnsi="Times New Roman"/>
          <w:sz w:val="24"/>
          <w:szCs w:val="24"/>
        </w:rPr>
        <w:t>ezpečnostní služby“).</w:t>
      </w:r>
    </w:p>
    <w:p w:rsidR="000767DC" w:rsidRDefault="00537BC5" w:rsidP="00806171">
      <w:pPr>
        <w:pStyle w:val="Odstavecseseznamem"/>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Objednatel se zavazuje Poskytovateli za provádění ostrahy </w:t>
      </w:r>
      <w:r w:rsidR="00574C37">
        <w:rPr>
          <w:rFonts w:ascii="Times New Roman" w:hAnsi="Times New Roman"/>
          <w:sz w:val="24"/>
          <w:szCs w:val="24"/>
        </w:rPr>
        <w:t xml:space="preserve">(bezpečnostní služby) </w:t>
      </w:r>
      <w:r>
        <w:rPr>
          <w:rFonts w:ascii="Times New Roman" w:hAnsi="Times New Roman"/>
          <w:sz w:val="24"/>
          <w:szCs w:val="24"/>
        </w:rPr>
        <w:t xml:space="preserve">zaplatit odměnu ve výši a způsobem </w:t>
      </w:r>
      <w:r w:rsidR="004B57A4">
        <w:rPr>
          <w:rFonts w:ascii="Times New Roman" w:hAnsi="Times New Roman"/>
          <w:sz w:val="24"/>
          <w:szCs w:val="24"/>
        </w:rPr>
        <w:t xml:space="preserve">dle </w:t>
      </w:r>
      <w:r>
        <w:rPr>
          <w:rFonts w:ascii="Times New Roman" w:hAnsi="Times New Roman"/>
          <w:sz w:val="24"/>
          <w:szCs w:val="24"/>
        </w:rPr>
        <w:t xml:space="preserve">čl. </w:t>
      </w:r>
      <w:r w:rsidR="009F156E">
        <w:rPr>
          <w:rFonts w:ascii="Times New Roman" w:hAnsi="Times New Roman"/>
          <w:sz w:val="24"/>
          <w:szCs w:val="24"/>
        </w:rPr>
        <w:t>V.</w:t>
      </w:r>
      <w:r>
        <w:rPr>
          <w:rFonts w:ascii="Times New Roman" w:hAnsi="Times New Roman"/>
          <w:sz w:val="24"/>
          <w:szCs w:val="24"/>
        </w:rPr>
        <w:t xml:space="preserve"> této smlouvy.</w:t>
      </w:r>
    </w:p>
    <w:p w:rsidR="004B57A4" w:rsidRDefault="004B57A4" w:rsidP="004B57A4">
      <w:pPr>
        <w:spacing w:after="0" w:line="240" w:lineRule="auto"/>
        <w:jc w:val="both"/>
        <w:rPr>
          <w:rFonts w:ascii="Times New Roman" w:hAnsi="Times New Roman"/>
          <w:sz w:val="24"/>
          <w:szCs w:val="24"/>
        </w:rPr>
      </w:pPr>
    </w:p>
    <w:p w:rsidR="004B57A4" w:rsidRDefault="004B57A4" w:rsidP="004B57A4">
      <w:pPr>
        <w:spacing w:after="0" w:line="240" w:lineRule="auto"/>
        <w:jc w:val="center"/>
        <w:rPr>
          <w:rFonts w:ascii="Times New Roman" w:hAnsi="Times New Roman"/>
          <w:b/>
          <w:sz w:val="24"/>
          <w:szCs w:val="24"/>
        </w:rPr>
      </w:pPr>
      <w:r w:rsidRPr="004B57A4">
        <w:rPr>
          <w:rFonts w:ascii="Times New Roman" w:hAnsi="Times New Roman"/>
          <w:b/>
          <w:sz w:val="24"/>
          <w:szCs w:val="24"/>
        </w:rPr>
        <w:t>II.</w:t>
      </w:r>
    </w:p>
    <w:p w:rsidR="004B57A4" w:rsidRDefault="004B57A4" w:rsidP="004B57A4">
      <w:pPr>
        <w:spacing w:after="120" w:line="240" w:lineRule="auto"/>
        <w:jc w:val="center"/>
        <w:rPr>
          <w:rFonts w:ascii="Times New Roman" w:hAnsi="Times New Roman"/>
          <w:b/>
          <w:sz w:val="24"/>
          <w:szCs w:val="24"/>
        </w:rPr>
      </w:pPr>
      <w:r>
        <w:rPr>
          <w:rFonts w:ascii="Times New Roman" w:hAnsi="Times New Roman"/>
          <w:b/>
          <w:sz w:val="24"/>
          <w:szCs w:val="24"/>
        </w:rPr>
        <w:t>Rozsah bezpečnostních služeb, místo a doba plnění</w:t>
      </w:r>
    </w:p>
    <w:p w:rsidR="0097655F" w:rsidRDefault="00B459CC" w:rsidP="0097655F">
      <w:pPr>
        <w:pStyle w:val="Odstavecseseznamem"/>
        <w:numPr>
          <w:ilvl w:val="0"/>
          <w:numId w:val="4"/>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Bezpečnostní služby budou </w:t>
      </w:r>
      <w:r w:rsidR="0097655F">
        <w:rPr>
          <w:rFonts w:ascii="Times New Roman" w:hAnsi="Times New Roman"/>
          <w:sz w:val="24"/>
          <w:szCs w:val="24"/>
        </w:rPr>
        <w:t>poskytovány</w:t>
      </w:r>
      <w:r>
        <w:rPr>
          <w:rFonts w:ascii="Times New Roman" w:hAnsi="Times New Roman"/>
          <w:sz w:val="24"/>
          <w:szCs w:val="24"/>
        </w:rPr>
        <w:t xml:space="preserve"> v objektu Objednatele </w:t>
      </w:r>
      <w:r w:rsidR="0097655F" w:rsidRPr="00DC71D0">
        <w:rPr>
          <w:rFonts w:ascii="Times New Roman" w:hAnsi="Times New Roman"/>
          <w:sz w:val="24"/>
          <w:szCs w:val="24"/>
        </w:rPr>
        <w:t>jedním pracovníkem</w:t>
      </w:r>
      <w:r w:rsidR="0097655F">
        <w:rPr>
          <w:rFonts w:ascii="Times New Roman" w:hAnsi="Times New Roman"/>
          <w:sz w:val="24"/>
          <w:szCs w:val="24"/>
        </w:rPr>
        <w:t xml:space="preserve"> ostrahy přítomným po otevírací dobu Klientského pracoviště objektu Objednatele (dále jen: „KLIPR“)</w:t>
      </w:r>
      <w:r w:rsidR="00DC71D0">
        <w:rPr>
          <w:rFonts w:ascii="Times New Roman" w:hAnsi="Times New Roman"/>
          <w:sz w:val="24"/>
          <w:szCs w:val="24"/>
        </w:rPr>
        <w:t>.</w:t>
      </w:r>
    </w:p>
    <w:p w:rsidR="00DC71D0" w:rsidRDefault="00DC71D0" w:rsidP="0097655F">
      <w:pPr>
        <w:pStyle w:val="Odstavecseseznamem"/>
        <w:numPr>
          <w:ilvl w:val="1"/>
          <w:numId w:val="4"/>
        </w:numPr>
        <w:spacing w:after="0" w:line="240" w:lineRule="auto"/>
        <w:jc w:val="both"/>
        <w:rPr>
          <w:rFonts w:ascii="Times New Roman" w:hAnsi="Times New Roman"/>
          <w:sz w:val="24"/>
          <w:szCs w:val="24"/>
        </w:rPr>
      </w:pPr>
      <w:r>
        <w:rPr>
          <w:rFonts w:ascii="Times New Roman" w:hAnsi="Times New Roman"/>
          <w:sz w:val="24"/>
          <w:szCs w:val="24"/>
        </w:rPr>
        <w:t>O</w:t>
      </w:r>
      <w:r w:rsidR="0097655F">
        <w:rPr>
          <w:rFonts w:ascii="Times New Roman" w:hAnsi="Times New Roman"/>
          <w:sz w:val="24"/>
          <w:szCs w:val="24"/>
        </w:rPr>
        <w:t>tevírací doba KLIPR</w:t>
      </w:r>
      <w:r>
        <w:rPr>
          <w:rFonts w:ascii="Times New Roman" w:hAnsi="Times New Roman"/>
          <w:sz w:val="24"/>
          <w:szCs w:val="24"/>
        </w:rPr>
        <w:t>:</w:t>
      </w:r>
      <w:r w:rsidR="0097655F">
        <w:rPr>
          <w:rFonts w:ascii="Times New Roman" w:hAnsi="Times New Roman"/>
          <w:sz w:val="24"/>
          <w:szCs w:val="24"/>
        </w:rPr>
        <w:t> </w:t>
      </w:r>
      <w:r w:rsidR="00CA68BE">
        <w:rPr>
          <w:rFonts w:ascii="Times New Roman" w:hAnsi="Times New Roman"/>
          <w:sz w:val="24"/>
          <w:szCs w:val="24"/>
        </w:rPr>
        <w:tab/>
      </w:r>
      <w:r w:rsidR="0097655F">
        <w:rPr>
          <w:rFonts w:ascii="Times New Roman" w:hAnsi="Times New Roman"/>
          <w:sz w:val="24"/>
          <w:szCs w:val="24"/>
        </w:rPr>
        <w:t>pondělí a střed</w:t>
      </w:r>
      <w:r>
        <w:rPr>
          <w:rFonts w:ascii="Times New Roman" w:hAnsi="Times New Roman"/>
          <w:sz w:val="24"/>
          <w:szCs w:val="24"/>
        </w:rPr>
        <w:t>a:</w:t>
      </w:r>
      <w:r w:rsidR="0097655F">
        <w:rPr>
          <w:rFonts w:ascii="Times New Roman" w:hAnsi="Times New Roman"/>
          <w:sz w:val="24"/>
          <w:szCs w:val="24"/>
        </w:rPr>
        <w:t xml:space="preserve"> 8:00 </w:t>
      </w:r>
      <w:r>
        <w:rPr>
          <w:rFonts w:ascii="Times New Roman" w:hAnsi="Times New Roman"/>
          <w:sz w:val="24"/>
          <w:szCs w:val="24"/>
        </w:rPr>
        <w:t>až</w:t>
      </w:r>
      <w:r w:rsidR="0097655F">
        <w:rPr>
          <w:rFonts w:ascii="Times New Roman" w:hAnsi="Times New Roman"/>
          <w:sz w:val="24"/>
          <w:szCs w:val="24"/>
        </w:rPr>
        <w:t xml:space="preserve"> 17:00 hod, </w:t>
      </w:r>
    </w:p>
    <w:p w:rsidR="004B57A4" w:rsidRPr="00CA68BE" w:rsidRDefault="0097655F" w:rsidP="00CA68BE">
      <w:pPr>
        <w:spacing w:after="60" w:line="240" w:lineRule="auto"/>
        <w:ind w:left="2832" w:firstLine="708"/>
        <w:jc w:val="both"/>
        <w:rPr>
          <w:rFonts w:ascii="Times New Roman" w:hAnsi="Times New Roman"/>
          <w:sz w:val="24"/>
          <w:szCs w:val="24"/>
        </w:rPr>
      </w:pPr>
      <w:r w:rsidRPr="00CA68BE">
        <w:rPr>
          <w:rFonts w:ascii="Times New Roman" w:hAnsi="Times New Roman"/>
          <w:sz w:val="24"/>
          <w:szCs w:val="24"/>
        </w:rPr>
        <w:t>úterý, čtvrtek a pátek</w:t>
      </w:r>
      <w:r w:rsidR="00DC71D0" w:rsidRPr="00CA68BE">
        <w:rPr>
          <w:rFonts w:ascii="Times New Roman" w:hAnsi="Times New Roman"/>
          <w:sz w:val="24"/>
          <w:szCs w:val="24"/>
        </w:rPr>
        <w:t>:</w:t>
      </w:r>
      <w:r w:rsidRPr="00CA68BE">
        <w:rPr>
          <w:rFonts w:ascii="Times New Roman" w:hAnsi="Times New Roman"/>
          <w:sz w:val="24"/>
          <w:szCs w:val="24"/>
        </w:rPr>
        <w:t xml:space="preserve"> 8:00 </w:t>
      </w:r>
      <w:r w:rsidR="00DC71D0" w:rsidRPr="00CA68BE">
        <w:rPr>
          <w:rFonts w:ascii="Times New Roman" w:hAnsi="Times New Roman"/>
          <w:sz w:val="24"/>
          <w:szCs w:val="24"/>
        </w:rPr>
        <w:t>až</w:t>
      </w:r>
      <w:r w:rsidRPr="00CA68BE">
        <w:rPr>
          <w:rFonts w:ascii="Times New Roman" w:hAnsi="Times New Roman"/>
          <w:sz w:val="24"/>
          <w:szCs w:val="24"/>
        </w:rPr>
        <w:t xml:space="preserve"> 15:00 hod. </w:t>
      </w:r>
    </w:p>
    <w:p w:rsidR="0097655F" w:rsidRDefault="00DC71D0" w:rsidP="005D0E18">
      <w:pPr>
        <w:pStyle w:val="Odstavecseseznamem"/>
        <w:numPr>
          <w:ilvl w:val="1"/>
          <w:numId w:val="4"/>
        </w:numPr>
        <w:spacing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 xml:space="preserve">Rozsah bezpečnostních služeb: </w:t>
      </w:r>
      <w:r w:rsidR="005D0E18">
        <w:rPr>
          <w:rFonts w:ascii="Times New Roman" w:hAnsi="Times New Roman"/>
          <w:sz w:val="24"/>
          <w:szCs w:val="24"/>
        </w:rPr>
        <w:t xml:space="preserve">celkem </w:t>
      </w:r>
      <w:r w:rsidRPr="00DC71D0">
        <w:rPr>
          <w:rFonts w:ascii="Times New Roman" w:hAnsi="Times New Roman"/>
          <w:b/>
          <w:sz w:val="24"/>
          <w:szCs w:val="24"/>
        </w:rPr>
        <w:t xml:space="preserve">49 hodin/1 </w:t>
      </w:r>
      <w:r w:rsidR="003C4EF9">
        <w:rPr>
          <w:rFonts w:ascii="Times New Roman" w:hAnsi="Times New Roman"/>
          <w:b/>
          <w:sz w:val="24"/>
          <w:szCs w:val="24"/>
        </w:rPr>
        <w:t>týden</w:t>
      </w:r>
      <w:r>
        <w:rPr>
          <w:rFonts w:ascii="Times New Roman" w:hAnsi="Times New Roman"/>
          <w:b/>
          <w:sz w:val="24"/>
          <w:szCs w:val="24"/>
        </w:rPr>
        <w:t xml:space="preserve"> </w:t>
      </w:r>
      <w:r>
        <w:rPr>
          <w:rFonts w:ascii="Times New Roman" w:hAnsi="Times New Roman"/>
          <w:sz w:val="24"/>
          <w:szCs w:val="24"/>
        </w:rPr>
        <w:t>(</w:t>
      </w:r>
      <w:r w:rsidR="005D0E18">
        <w:rPr>
          <w:rFonts w:ascii="Times New Roman" w:hAnsi="Times New Roman"/>
          <w:sz w:val="24"/>
          <w:szCs w:val="24"/>
        </w:rPr>
        <w:t>tj. včetně 1 hodiny před a po otevírací době KLIPR dle předchozího bodu).</w:t>
      </w:r>
    </w:p>
    <w:p w:rsidR="002F74CF" w:rsidRDefault="002F74CF" w:rsidP="005D0E18">
      <w:pPr>
        <w:pStyle w:val="Odstavecseseznamem"/>
        <w:numPr>
          <w:ilvl w:val="1"/>
          <w:numId w:val="4"/>
        </w:numPr>
        <w:spacing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 xml:space="preserve">Specifikace úkolů a povinností pracovníka Poskytovatele </w:t>
      </w:r>
      <w:r w:rsidR="00614C83">
        <w:rPr>
          <w:rFonts w:ascii="Times New Roman" w:hAnsi="Times New Roman"/>
          <w:sz w:val="24"/>
          <w:szCs w:val="24"/>
        </w:rPr>
        <w:t>zahrnující bezpečnostní služby j</w:t>
      </w:r>
      <w:r w:rsidR="000F45B7">
        <w:rPr>
          <w:rFonts w:ascii="Times New Roman" w:hAnsi="Times New Roman"/>
          <w:sz w:val="24"/>
          <w:szCs w:val="24"/>
        </w:rPr>
        <w:t>e</w:t>
      </w:r>
      <w:r w:rsidR="00614C83">
        <w:rPr>
          <w:rFonts w:ascii="Times New Roman" w:hAnsi="Times New Roman"/>
          <w:sz w:val="24"/>
          <w:szCs w:val="24"/>
        </w:rPr>
        <w:t xml:space="preserve"> uvedena v</w:t>
      </w:r>
      <w:r w:rsidR="009F156E">
        <w:rPr>
          <w:rFonts w:ascii="Times New Roman" w:hAnsi="Times New Roman"/>
          <w:sz w:val="24"/>
          <w:szCs w:val="24"/>
        </w:rPr>
        <w:t> Příloze č. 1 k této smlouvě</w:t>
      </w:r>
      <w:r w:rsidR="00670E23">
        <w:rPr>
          <w:rFonts w:ascii="Times New Roman" w:hAnsi="Times New Roman"/>
          <w:sz w:val="24"/>
          <w:szCs w:val="24"/>
        </w:rPr>
        <w:t xml:space="preserve"> a dále v Příloze č. 3 k této smlouvě</w:t>
      </w:r>
      <w:r w:rsidR="009F156E">
        <w:rPr>
          <w:rFonts w:ascii="Times New Roman" w:hAnsi="Times New Roman"/>
          <w:sz w:val="24"/>
          <w:szCs w:val="24"/>
        </w:rPr>
        <w:t>.</w:t>
      </w:r>
    </w:p>
    <w:p w:rsidR="002F74CF" w:rsidRDefault="002F74CF" w:rsidP="00614C83">
      <w:pPr>
        <w:pStyle w:val="Odstavecseseznamem"/>
        <w:numPr>
          <w:ilvl w:val="0"/>
          <w:numId w:val="4"/>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Případné další bezpečnostní služby požadované Objednatelem nad rámec rozsahu uvedeného v bodě 1.2 předchozího odstavce tohoto článku smlouvy</w:t>
      </w:r>
      <w:r w:rsidR="00614C83">
        <w:rPr>
          <w:rFonts w:ascii="Times New Roman" w:hAnsi="Times New Roman"/>
          <w:sz w:val="24"/>
          <w:szCs w:val="24"/>
        </w:rPr>
        <w:t xml:space="preserve"> budou řešeny samostatnou objednávkou.</w:t>
      </w:r>
      <w:r w:rsidR="00670E23">
        <w:rPr>
          <w:rFonts w:ascii="Times New Roman" w:hAnsi="Times New Roman"/>
          <w:sz w:val="24"/>
          <w:szCs w:val="24"/>
        </w:rPr>
        <w:t xml:space="preserve"> Vzor objednávky je uveden v Příloze č. 2 k této smlouvě.</w:t>
      </w:r>
    </w:p>
    <w:p w:rsidR="00F21A77" w:rsidRDefault="00F21A77" w:rsidP="00F21A77">
      <w:pPr>
        <w:pStyle w:val="Odstavecseseznamem"/>
        <w:numPr>
          <w:ilvl w:val="1"/>
          <w:numId w:val="4"/>
        </w:numPr>
        <w:spacing w:after="60" w:line="240" w:lineRule="auto"/>
        <w:contextualSpacing w:val="0"/>
        <w:jc w:val="both"/>
        <w:rPr>
          <w:rFonts w:ascii="Times New Roman" w:hAnsi="Times New Roman"/>
          <w:sz w:val="24"/>
          <w:szCs w:val="24"/>
        </w:rPr>
      </w:pPr>
      <w:r w:rsidRPr="00F21A77">
        <w:rPr>
          <w:rFonts w:ascii="Times New Roman" w:hAnsi="Times New Roman"/>
          <w:sz w:val="24"/>
          <w:szCs w:val="24"/>
        </w:rPr>
        <w:t>V </w:t>
      </w:r>
      <w:r>
        <w:rPr>
          <w:rFonts w:ascii="Times New Roman" w:hAnsi="Times New Roman"/>
          <w:sz w:val="24"/>
          <w:szCs w:val="24"/>
        </w:rPr>
        <w:t>o</w:t>
      </w:r>
      <w:r w:rsidRPr="00F21A77">
        <w:rPr>
          <w:rFonts w:ascii="Times New Roman" w:hAnsi="Times New Roman"/>
          <w:sz w:val="24"/>
          <w:szCs w:val="24"/>
        </w:rPr>
        <w:t xml:space="preserve">bjednávce Objednatel uvede specifikaci požadovaných </w:t>
      </w:r>
      <w:r>
        <w:rPr>
          <w:rFonts w:ascii="Times New Roman" w:hAnsi="Times New Roman"/>
          <w:sz w:val="24"/>
          <w:szCs w:val="24"/>
        </w:rPr>
        <w:t xml:space="preserve">bezpečnostních </w:t>
      </w:r>
      <w:r w:rsidRPr="00F21A77">
        <w:rPr>
          <w:rFonts w:ascii="Times New Roman" w:hAnsi="Times New Roman"/>
          <w:sz w:val="24"/>
          <w:szCs w:val="24"/>
        </w:rPr>
        <w:t xml:space="preserve">služeb, </w:t>
      </w:r>
      <w:r>
        <w:rPr>
          <w:rFonts w:ascii="Times New Roman" w:hAnsi="Times New Roman"/>
          <w:sz w:val="24"/>
          <w:szCs w:val="24"/>
        </w:rPr>
        <w:t xml:space="preserve">požadovaný </w:t>
      </w:r>
      <w:r w:rsidRPr="00F21A77">
        <w:rPr>
          <w:rFonts w:ascii="Times New Roman" w:hAnsi="Times New Roman"/>
          <w:sz w:val="24"/>
          <w:szCs w:val="24"/>
        </w:rPr>
        <w:t xml:space="preserve">termín plnění, </w:t>
      </w:r>
      <w:r>
        <w:rPr>
          <w:rFonts w:ascii="Times New Roman" w:hAnsi="Times New Roman"/>
          <w:sz w:val="24"/>
          <w:szCs w:val="24"/>
        </w:rPr>
        <w:t>požadavky na počet pracovníků</w:t>
      </w:r>
      <w:r w:rsidR="00670E23">
        <w:rPr>
          <w:rFonts w:ascii="Times New Roman" w:hAnsi="Times New Roman"/>
          <w:sz w:val="24"/>
          <w:szCs w:val="24"/>
        </w:rPr>
        <w:t xml:space="preserve"> ostrahy</w:t>
      </w:r>
      <w:r>
        <w:rPr>
          <w:rFonts w:ascii="Times New Roman" w:hAnsi="Times New Roman"/>
          <w:sz w:val="24"/>
          <w:szCs w:val="24"/>
        </w:rPr>
        <w:t>.</w:t>
      </w:r>
    </w:p>
    <w:p w:rsidR="00F21A77" w:rsidRPr="00F21A77" w:rsidRDefault="00F21A77" w:rsidP="00F21A77">
      <w:pPr>
        <w:pStyle w:val="Odstavecseseznamem"/>
        <w:numPr>
          <w:ilvl w:val="1"/>
          <w:numId w:val="4"/>
        </w:numPr>
        <w:spacing w:after="60" w:line="240" w:lineRule="auto"/>
        <w:contextualSpacing w:val="0"/>
        <w:jc w:val="both"/>
        <w:rPr>
          <w:rFonts w:ascii="Times New Roman" w:hAnsi="Times New Roman"/>
          <w:sz w:val="24"/>
          <w:szCs w:val="24"/>
        </w:rPr>
      </w:pPr>
      <w:r w:rsidRPr="00F21A77">
        <w:rPr>
          <w:rFonts w:ascii="Times New Roman" w:hAnsi="Times New Roman"/>
          <w:sz w:val="24"/>
          <w:szCs w:val="24"/>
        </w:rPr>
        <w:t>Objednávku zašle Objednatel elektronickou poštou na následující e-mailovou adresu Poskytovatele</w:t>
      </w:r>
      <w:r w:rsidR="000D1F72">
        <w:rPr>
          <w:rFonts w:ascii="Times New Roman" w:hAnsi="Times New Roman"/>
          <w:sz w:val="24"/>
          <w:szCs w:val="24"/>
        </w:rPr>
        <w:t xml:space="preserve"> xxxxxxxxxxxxxxxx</w:t>
      </w:r>
      <w:r w:rsidR="00CA68BE">
        <w:rPr>
          <w:rFonts w:ascii="Times New Roman" w:hAnsi="Times New Roman"/>
          <w:sz w:val="24"/>
          <w:szCs w:val="24"/>
        </w:rPr>
        <w:t xml:space="preserve">  </w:t>
      </w:r>
      <w:r w:rsidRPr="00F21A77">
        <w:rPr>
          <w:rFonts w:ascii="Times New Roman" w:hAnsi="Times New Roman"/>
          <w:sz w:val="24"/>
          <w:szCs w:val="24"/>
        </w:rPr>
        <w:t>nejméně 2 dny před požadovaným termínem plnění.</w:t>
      </w:r>
    </w:p>
    <w:p w:rsidR="00F21A77" w:rsidRPr="00F21A77" w:rsidRDefault="00F21A77" w:rsidP="00322D30">
      <w:pPr>
        <w:pStyle w:val="Odstavecseseznamem"/>
        <w:numPr>
          <w:ilvl w:val="1"/>
          <w:numId w:val="4"/>
        </w:numPr>
        <w:spacing w:after="120" w:line="240" w:lineRule="auto"/>
        <w:ind w:left="1003" w:hanging="357"/>
        <w:contextualSpacing w:val="0"/>
        <w:jc w:val="both"/>
        <w:rPr>
          <w:rFonts w:ascii="Times New Roman" w:hAnsi="Times New Roman"/>
          <w:sz w:val="24"/>
          <w:szCs w:val="24"/>
        </w:rPr>
      </w:pPr>
      <w:r w:rsidRPr="00F21A77">
        <w:rPr>
          <w:rFonts w:ascii="Times New Roman" w:hAnsi="Times New Roman"/>
          <w:sz w:val="24"/>
          <w:szCs w:val="24"/>
        </w:rPr>
        <w:t xml:space="preserve">Poskytovatel je povinen nejpozději následující pracovní den po doručení </w:t>
      </w:r>
      <w:r w:rsidR="00670E23">
        <w:rPr>
          <w:rFonts w:ascii="Times New Roman" w:hAnsi="Times New Roman"/>
          <w:sz w:val="24"/>
          <w:szCs w:val="24"/>
        </w:rPr>
        <w:t>o</w:t>
      </w:r>
      <w:r w:rsidRPr="00F21A77">
        <w:rPr>
          <w:rFonts w:ascii="Times New Roman" w:hAnsi="Times New Roman"/>
          <w:sz w:val="24"/>
          <w:szCs w:val="24"/>
        </w:rPr>
        <w:t>bjednávky potvrdit Objednateli její akceptaci (na e-mailovou adresu Objednatele, z níž byla Objednávka Poskytovateli zaslána) spolu s vyčíslením ceny plnění, vycházející z jednotkov</w:t>
      </w:r>
      <w:r w:rsidR="00055271">
        <w:rPr>
          <w:rFonts w:ascii="Times New Roman" w:hAnsi="Times New Roman"/>
          <w:sz w:val="24"/>
          <w:szCs w:val="24"/>
        </w:rPr>
        <w:t>é</w:t>
      </w:r>
      <w:r w:rsidRPr="00F21A77">
        <w:rPr>
          <w:rFonts w:ascii="Times New Roman" w:hAnsi="Times New Roman"/>
          <w:sz w:val="24"/>
          <w:szCs w:val="24"/>
        </w:rPr>
        <w:t xml:space="preserve"> cen</w:t>
      </w:r>
      <w:r w:rsidR="00055271">
        <w:rPr>
          <w:rFonts w:ascii="Times New Roman" w:hAnsi="Times New Roman"/>
          <w:sz w:val="24"/>
          <w:szCs w:val="24"/>
        </w:rPr>
        <w:t>y</w:t>
      </w:r>
      <w:r w:rsidRPr="00F21A77">
        <w:rPr>
          <w:rFonts w:ascii="Times New Roman" w:hAnsi="Times New Roman"/>
          <w:sz w:val="24"/>
          <w:szCs w:val="24"/>
        </w:rPr>
        <w:t xml:space="preserve"> uveden</w:t>
      </w:r>
      <w:r w:rsidR="00055271">
        <w:rPr>
          <w:rFonts w:ascii="Times New Roman" w:hAnsi="Times New Roman"/>
          <w:sz w:val="24"/>
          <w:szCs w:val="24"/>
        </w:rPr>
        <w:t>é</w:t>
      </w:r>
      <w:r w:rsidRPr="00F21A77">
        <w:rPr>
          <w:rFonts w:ascii="Times New Roman" w:hAnsi="Times New Roman"/>
          <w:sz w:val="24"/>
          <w:szCs w:val="24"/>
        </w:rPr>
        <w:t xml:space="preserve"> v Objednatelem akceptované cenové nabídce Poskytovatele ze dne </w:t>
      </w:r>
      <w:r w:rsidR="00DD605E">
        <w:rPr>
          <w:rFonts w:ascii="Times New Roman" w:hAnsi="Times New Roman"/>
          <w:sz w:val="24"/>
          <w:szCs w:val="24"/>
        </w:rPr>
        <w:t>20. 12. 2016</w:t>
      </w:r>
      <w:r w:rsidR="00CA68BE">
        <w:rPr>
          <w:rFonts w:ascii="Times New Roman" w:hAnsi="Times New Roman"/>
          <w:sz w:val="24"/>
          <w:szCs w:val="24"/>
        </w:rPr>
        <w:t xml:space="preserve"> </w:t>
      </w:r>
      <w:r w:rsidRPr="00F21A77">
        <w:rPr>
          <w:rFonts w:ascii="Times New Roman" w:hAnsi="Times New Roman"/>
          <w:sz w:val="24"/>
          <w:szCs w:val="24"/>
        </w:rPr>
        <w:t>(dále jen: „Cenová nabídka Poskytovatele“)</w:t>
      </w:r>
      <w:r w:rsidR="000F45B7">
        <w:rPr>
          <w:rFonts w:ascii="Times New Roman" w:hAnsi="Times New Roman"/>
          <w:sz w:val="24"/>
          <w:szCs w:val="24"/>
        </w:rPr>
        <w:t>.</w:t>
      </w:r>
      <w:r w:rsidRPr="00F21A77">
        <w:rPr>
          <w:rFonts w:ascii="Times New Roman" w:hAnsi="Times New Roman"/>
          <w:sz w:val="24"/>
          <w:szCs w:val="24"/>
        </w:rPr>
        <w:t xml:space="preserve"> </w:t>
      </w:r>
    </w:p>
    <w:p w:rsidR="005D0E18" w:rsidRDefault="005D0E18" w:rsidP="005D0E18">
      <w:pPr>
        <w:pStyle w:val="Odstavecseseznamem"/>
        <w:numPr>
          <w:ilvl w:val="0"/>
          <w:numId w:val="4"/>
        </w:numPr>
        <w:spacing w:after="0" w:line="240" w:lineRule="auto"/>
        <w:ind w:left="426" w:hanging="426"/>
        <w:jc w:val="both"/>
        <w:rPr>
          <w:rFonts w:ascii="Times New Roman" w:hAnsi="Times New Roman"/>
          <w:sz w:val="24"/>
          <w:szCs w:val="24"/>
        </w:rPr>
      </w:pPr>
      <w:r w:rsidRPr="00F21A77">
        <w:rPr>
          <w:rFonts w:ascii="Times New Roman" w:hAnsi="Times New Roman"/>
          <w:sz w:val="24"/>
          <w:szCs w:val="24"/>
        </w:rPr>
        <w:t>Místem</w:t>
      </w:r>
      <w:r>
        <w:rPr>
          <w:rFonts w:ascii="Times New Roman" w:hAnsi="Times New Roman"/>
          <w:sz w:val="24"/>
          <w:szCs w:val="24"/>
        </w:rPr>
        <w:t xml:space="preserve"> plnění je objekt Objednatele na adrese Masarykovo náměstí 24/13, Ostrava – Moravská Ostrava, PSČ: 702 00.</w:t>
      </w:r>
    </w:p>
    <w:p w:rsidR="00260A7F" w:rsidRDefault="00260A7F" w:rsidP="00260A7F">
      <w:pPr>
        <w:spacing w:after="0" w:line="240" w:lineRule="auto"/>
        <w:jc w:val="both"/>
        <w:rPr>
          <w:rFonts w:ascii="Times New Roman" w:hAnsi="Times New Roman"/>
          <w:sz w:val="24"/>
          <w:szCs w:val="24"/>
        </w:rPr>
      </w:pPr>
    </w:p>
    <w:p w:rsidR="00260A7F" w:rsidRDefault="00260A7F" w:rsidP="00260A7F">
      <w:pPr>
        <w:spacing w:after="0" w:line="240" w:lineRule="auto"/>
        <w:jc w:val="both"/>
        <w:rPr>
          <w:rFonts w:ascii="Times New Roman" w:hAnsi="Times New Roman"/>
          <w:sz w:val="24"/>
          <w:szCs w:val="24"/>
        </w:rPr>
      </w:pPr>
    </w:p>
    <w:p w:rsidR="00260A7F" w:rsidRDefault="00260A7F" w:rsidP="00260A7F">
      <w:pPr>
        <w:spacing w:after="0" w:line="240" w:lineRule="auto"/>
        <w:jc w:val="center"/>
        <w:rPr>
          <w:rFonts w:ascii="Times New Roman" w:hAnsi="Times New Roman"/>
          <w:b/>
          <w:sz w:val="24"/>
          <w:szCs w:val="24"/>
        </w:rPr>
      </w:pPr>
      <w:r>
        <w:rPr>
          <w:rFonts w:ascii="Times New Roman" w:hAnsi="Times New Roman"/>
          <w:b/>
          <w:sz w:val="24"/>
          <w:szCs w:val="24"/>
        </w:rPr>
        <w:t>III.</w:t>
      </w:r>
    </w:p>
    <w:p w:rsidR="00260A7F" w:rsidRDefault="00260A7F" w:rsidP="00260A7F">
      <w:pPr>
        <w:spacing w:after="120" w:line="240" w:lineRule="auto"/>
        <w:jc w:val="center"/>
        <w:rPr>
          <w:rFonts w:ascii="Times New Roman" w:hAnsi="Times New Roman"/>
          <w:b/>
          <w:sz w:val="24"/>
          <w:szCs w:val="24"/>
        </w:rPr>
      </w:pPr>
      <w:r>
        <w:rPr>
          <w:rFonts w:ascii="Times New Roman" w:hAnsi="Times New Roman"/>
          <w:b/>
          <w:sz w:val="24"/>
          <w:szCs w:val="24"/>
        </w:rPr>
        <w:t>Práva a povinnosti Poskytovatele</w:t>
      </w:r>
    </w:p>
    <w:p w:rsidR="007938B5" w:rsidRDefault="007938B5"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se zavazuje realizovat bezpečnostní služby vlastními pracovníky a na vlastní náklady v rozsahu specifikovaném v článku II. této smlouvy.</w:t>
      </w:r>
    </w:p>
    <w:p w:rsidR="007938B5" w:rsidRDefault="00900D88"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Poskytovatel je povinen zajistit, aby jeho pracovníci </w:t>
      </w:r>
      <w:r w:rsidR="00B06143">
        <w:rPr>
          <w:rFonts w:ascii="Times New Roman" w:hAnsi="Times New Roman"/>
          <w:sz w:val="24"/>
          <w:szCs w:val="24"/>
        </w:rPr>
        <w:t xml:space="preserve">realizující bezpečnostní služby (dále: „pracovník ostrahy“) </w:t>
      </w:r>
      <w:r>
        <w:rPr>
          <w:rFonts w:ascii="Times New Roman" w:hAnsi="Times New Roman"/>
          <w:sz w:val="24"/>
          <w:szCs w:val="24"/>
        </w:rPr>
        <w:t xml:space="preserve">byli dostatečně fyzicky způsobilí pro výkon bezpečnostních služeb </w:t>
      </w:r>
      <w:r>
        <w:rPr>
          <w:rFonts w:ascii="Times New Roman" w:hAnsi="Times New Roman"/>
          <w:sz w:val="24"/>
          <w:szCs w:val="24"/>
        </w:rPr>
        <w:lastRenderedPageBreak/>
        <w:t>v požadovaném rozsahu, komunikativní ve vztahu k Objednateli a jeho klientům. V případě, že bude mít Objednatel pochybnosti o splnění uvedených požadavků konkrétního pracovníka, vyhrazuje si právo požadovat jeho výměnu a Poskytovatel je povinen tento, písemně sdělený, požadavek akceptovat, a to nejpozději do 1 měsíce od doručení písemného požadavku na výměnu. Stejně je Objednatel oprávněn požadovat výměnu pracovníka, který se dopustil jednání uvedeného v</w:t>
      </w:r>
      <w:r w:rsidR="00CC5EDF">
        <w:rPr>
          <w:rFonts w:ascii="Times New Roman" w:hAnsi="Times New Roman"/>
          <w:sz w:val="24"/>
          <w:szCs w:val="24"/>
        </w:rPr>
        <w:t xml:space="preserve"> čl. XI. odst. 3 bodu 3.2.2 pod písm. </w:t>
      </w:r>
      <w:r w:rsidR="008F6530">
        <w:rPr>
          <w:rFonts w:ascii="Times New Roman" w:hAnsi="Times New Roman"/>
          <w:sz w:val="24"/>
          <w:szCs w:val="24"/>
        </w:rPr>
        <w:t>a</w:t>
      </w:r>
      <w:r w:rsidR="00CC5EDF">
        <w:rPr>
          <w:rFonts w:ascii="Times New Roman" w:hAnsi="Times New Roman"/>
          <w:sz w:val="24"/>
          <w:szCs w:val="24"/>
        </w:rPr>
        <w:t>)</w:t>
      </w:r>
      <w:r>
        <w:rPr>
          <w:rFonts w:ascii="Times New Roman" w:hAnsi="Times New Roman"/>
          <w:sz w:val="24"/>
          <w:szCs w:val="24"/>
        </w:rPr>
        <w:t xml:space="preserve">; Poskytovatel je povinen v takovém případě provést jeho výměnu bez zbytečného odkladu po </w:t>
      </w:r>
      <w:r w:rsidR="00B077F9">
        <w:rPr>
          <w:rFonts w:ascii="Times New Roman" w:hAnsi="Times New Roman"/>
          <w:sz w:val="24"/>
          <w:szCs w:val="24"/>
        </w:rPr>
        <w:t xml:space="preserve">obdržení informace ze strany Objednatele týkající se zjištění závadového jednání pracovníka </w:t>
      </w:r>
      <w:r w:rsidR="008F6530">
        <w:rPr>
          <w:rFonts w:ascii="Times New Roman" w:hAnsi="Times New Roman"/>
          <w:sz w:val="24"/>
          <w:szCs w:val="24"/>
        </w:rPr>
        <w:t>ostrahy</w:t>
      </w:r>
      <w:r w:rsidR="00B077F9">
        <w:rPr>
          <w:rFonts w:ascii="Times New Roman" w:hAnsi="Times New Roman"/>
          <w:sz w:val="24"/>
          <w:szCs w:val="24"/>
        </w:rPr>
        <w:t>.</w:t>
      </w:r>
    </w:p>
    <w:p w:rsidR="00B077F9" w:rsidRDefault="00B077F9" w:rsidP="00B077F9">
      <w:pPr>
        <w:pStyle w:val="Odstavecseseznamem"/>
        <w:numPr>
          <w:ilvl w:val="0"/>
          <w:numId w:val="5"/>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je dále povinen:</w:t>
      </w:r>
    </w:p>
    <w:p w:rsidR="00216192" w:rsidRDefault="00216192" w:rsidP="00B06143">
      <w:pPr>
        <w:pStyle w:val="Odstavecseseznamem"/>
        <w:numPr>
          <w:ilvl w:val="0"/>
          <w:numId w:val="6"/>
        </w:numPr>
        <w:spacing w:after="60" w:line="240" w:lineRule="auto"/>
        <w:ind w:left="1139" w:hanging="357"/>
        <w:contextualSpacing w:val="0"/>
        <w:jc w:val="both"/>
        <w:rPr>
          <w:rFonts w:ascii="Times New Roman" w:hAnsi="Times New Roman"/>
          <w:sz w:val="24"/>
          <w:szCs w:val="24"/>
        </w:rPr>
      </w:pPr>
      <w:r>
        <w:rPr>
          <w:rFonts w:ascii="Times New Roman" w:hAnsi="Times New Roman"/>
          <w:sz w:val="24"/>
          <w:szCs w:val="24"/>
        </w:rPr>
        <w:t>zabezpečit kvalitu poskytovaných služeb, dodržovat právní předpisy a normy při poskytování bezpečnostních služeb.</w:t>
      </w:r>
    </w:p>
    <w:p w:rsidR="00B077F9" w:rsidRDefault="00B077F9" w:rsidP="00B06143">
      <w:pPr>
        <w:pStyle w:val="Odstavecseseznamem"/>
        <w:numPr>
          <w:ilvl w:val="0"/>
          <w:numId w:val="6"/>
        </w:numPr>
        <w:spacing w:after="60" w:line="240" w:lineRule="auto"/>
        <w:ind w:left="1139" w:hanging="357"/>
        <w:contextualSpacing w:val="0"/>
        <w:jc w:val="both"/>
        <w:rPr>
          <w:rFonts w:ascii="Times New Roman" w:hAnsi="Times New Roman"/>
          <w:sz w:val="24"/>
          <w:szCs w:val="24"/>
        </w:rPr>
      </w:pPr>
      <w:r>
        <w:rPr>
          <w:rFonts w:ascii="Times New Roman" w:hAnsi="Times New Roman"/>
          <w:sz w:val="24"/>
          <w:szCs w:val="24"/>
        </w:rPr>
        <w:t xml:space="preserve">zajistit, aby </w:t>
      </w:r>
      <w:r w:rsidR="00B06143">
        <w:rPr>
          <w:rFonts w:ascii="Times New Roman" w:hAnsi="Times New Roman"/>
          <w:sz w:val="24"/>
          <w:szCs w:val="24"/>
        </w:rPr>
        <w:t xml:space="preserve">bezpečnostní služby </w:t>
      </w:r>
      <w:r>
        <w:rPr>
          <w:rFonts w:ascii="Times New Roman" w:hAnsi="Times New Roman"/>
          <w:sz w:val="24"/>
          <w:szCs w:val="24"/>
        </w:rPr>
        <w:t>byl</w:t>
      </w:r>
      <w:r w:rsidR="00B06143">
        <w:rPr>
          <w:rFonts w:ascii="Times New Roman" w:hAnsi="Times New Roman"/>
          <w:sz w:val="24"/>
          <w:szCs w:val="24"/>
        </w:rPr>
        <w:t>y</w:t>
      </w:r>
      <w:r>
        <w:rPr>
          <w:rFonts w:ascii="Times New Roman" w:hAnsi="Times New Roman"/>
          <w:sz w:val="24"/>
          <w:szCs w:val="24"/>
        </w:rPr>
        <w:t xml:space="preserve"> prováděn</w:t>
      </w:r>
      <w:r w:rsidR="00B06143">
        <w:rPr>
          <w:rFonts w:ascii="Times New Roman" w:hAnsi="Times New Roman"/>
          <w:sz w:val="24"/>
          <w:szCs w:val="24"/>
        </w:rPr>
        <w:t>y</w:t>
      </w:r>
      <w:r>
        <w:rPr>
          <w:rFonts w:ascii="Times New Roman" w:hAnsi="Times New Roman"/>
          <w:sz w:val="24"/>
          <w:szCs w:val="24"/>
        </w:rPr>
        <w:t xml:space="preserve"> dosud netrestanými občany ČR,</w:t>
      </w:r>
    </w:p>
    <w:p w:rsidR="00B077F9" w:rsidRPr="001A50F9" w:rsidRDefault="00B077F9" w:rsidP="00B06143">
      <w:pPr>
        <w:pStyle w:val="Odstavecseseznamem"/>
        <w:numPr>
          <w:ilvl w:val="0"/>
          <w:numId w:val="6"/>
        </w:numPr>
        <w:spacing w:after="60" w:line="240" w:lineRule="auto"/>
        <w:ind w:left="1139" w:hanging="357"/>
        <w:contextualSpacing w:val="0"/>
        <w:jc w:val="both"/>
        <w:rPr>
          <w:rFonts w:ascii="Times New Roman" w:hAnsi="Times New Roman"/>
          <w:sz w:val="24"/>
          <w:szCs w:val="24"/>
        </w:rPr>
      </w:pPr>
      <w:r>
        <w:rPr>
          <w:rFonts w:ascii="Times New Roman" w:hAnsi="Times New Roman"/>
          <w:sz w:val="24"/>
          <w:szCs w:val="24"/>
        </w:rPr>
        <w:t xml:space="preserve">zajistit maximální stálost pracovníků </w:t>
      </w:r>
      <w:r w:rsidR="00B06143">
        <w:rPr>
          <w:rFonts w:ascii="Times New Roman" w:hAnsi="Times New Roman"/>
          <w:sz w:val="24"/>
          <w:szCs w:val="24"/>
        </w:rPr>
        <w:t>ostrahy</w:t>
      </w:r>
      <w:r w:rsidR="00612F00">
        <w:rPr>
          <w:rFonts w:ascii="Times New Roman" w:hAnsi="Times New Roman"/>
          <w:sz w:val="24"/>
          <w:szCs w:val="24"/>
        </w:rPr>
        <w:t xml:space="preserve">, tj. zajistit nízkou fluktuaci; v této souvislosti je Poskytovatel povinen před započetím plnění dle této smlouvy Objednateli předat závazný seznam pracovníků ostrahy opatřený fotografiemi </w:t>
      </w:r>
      <w:r w:rsidR="00612F00" w:rsidRPr="001A50F9">
        <w:rPr>
          <w:rFonts w:ascii="Times New Roman" w:hAnsi="Times New Roman"/>
          <w:sz w:val="24"/>
          <w:szCs w:val="24"/>
        </w:rPr>
        <w:t>a příslušnými identifikačními čísly.</w:t>
      </w:r>
    </w:p>
    <w:p w:rsidR="00B06143" w:rsidRPr="001A50F9" w:rsidRDefault="00B06143" w:rsidP="00B077F9">
      <w:pPr>
        <w:pStyle w:val="Odstavecseseznamem"/>
        <w:numPr>
          <w:ilvl w:val="0"/>
          <w:numId w:val="6"/>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pracovníky ostrahy vybavit </w:t>
      </w:r>
      <w:r w:rsidR="00612F00">
        <w:rPr>
          <w:rFonts w:ascii="Times New Roman" w:hAnsi="Times New Roman"/>
          <w:sz w:val="24"/>
          <w:szCs w:val="24"/>
        </w:rPr>
        <w:t xml:space="preserve">zřetelným symbolem (odznakem) dokládajícím příslušnost k Poskytovateli, </w:t>
      </w:r>
      <w:r>
        <w:rPr>
          <w:rFonts w:ascii="Times New Roman" w:hAnsi="Times New Roman"/>
          <w:sz w:val="24"/>
          <w:szCs w:val="24"/>
        </w:rPr>
        <w:t>identifikační kartou s</w:t>
      </w:r>
      <w:r w:rsidR="00AB15CC">
        <w:rPr>
          <w:rFonts w:ascii="Times New Roman" w:hAnsi="Times New Roman"/>
          <w:sz w:val="24"/>
          <w:szCs w:val="24"/>
        </w:rPr>
        <w:t> </w:t>
      </w:r>
      <w:r>
        <w:rPr>
          <w:rFonts w:ascii="Times New Roman" w:hAnsi="Times New Roman"/>
          <w:sz w:val="24"/>
          <w:szCs w:val="24"/>
        </w:rPr>
        <w:t>fotografií</w:t>
      </w:r>
      <w:r w:rsidR="00AB15CC" w:rsidRPr="001A50F9">
        <w:rPr>
          <w:rFonts w:ascii="Times New Roman" w:hAnsi="Times New Roman"/>
          <w:sz w:val="24"/>
          <w:szCs w:val="24"/>
        </w:rPr>
        <w:t>, jménem a příjmením,</w:t>
      </w:r>
      <w:r w:rsidRPr="001A50F9">
        <w:rPr>
          <w:rFonts w:ascii="Times New Roman" w:hAnsi="Times New Roman"/>
          <w:sz w:val="24"/>
          <w:szCs w:val="24"/>
        </w:rPr>
        <w:t xml:space="preserve"> číslem pracovníka ostrah</w:t>
      </w:r>
      <w:r w:rsidR="001A50F9" w:rsidRPr="001A50F9">
        <w:rPr>
          <w:rFonts w:ascii="Times New Roman" w:hAnsi="Times New Roman"/>
          <w:sz w:val="24"/>
          <w:szCs w:val="24"/>
        </w:rPr>
        <w:t>y, názvem zaměstnavatele</w:t>
      </w:r>
      <w:r w:rsidR="001A50F9">
        <w:rPr>
          <w:rFonts w:ascii="Times New Roman" w:hAnsi="Times New Roman"/>
          <w:sz w:val="24"/>
          <w:szCs w:val="24"/>
        </w:rPr>
        <w:t>,</w:t>
      </w:r>
      <w:r w:rsidR="001A50F9" w:rsidRPr="001A50F9">
        <w:rPr>
          <w:rFonts w:ascii="Times New Roman" w:hAnsi="Times New Roman"/>
          <w:sz w:val="24"/>
          <w:szCs w:val="24"/>
        </w:rPr>
        <w:t xml:space="preserve"> </w:t>
      </w:r>
      <w:r w:rsidR="001A50F9">
        <w:rPr>
          <w:rFonts w:ascii="Times New Roman" w:hAnsi="Times New Roman"/>
          <w:sz w:val="24"/>
          <w:szCs w:val="24"/>
        </w:rPr>
        <w:t>slovy</w:t>
      </w:r>
      <w:r w:rsidR="001A50F9" w:rsidRPr="001A50F9">
        <w:rPr>
          <w:rFonts w:ascii="Times New Roman" w:hAnsi="Times New Roman"/>
          <w:sz w:val="24"/>
          <w:szCs w:val="24"/>
        </w:rPr>
        <w:t xml:space="preserve"> „Bezpečnostní služba“</w:t>
      </w:r>
      <w:r w:rsidRPr="001A50F9">
        <w:rPr>
          <w:rFonts w:ascii="Times New Roman" w:hAnsi="Times New Roman"/>
          <w:sz w:val="24"/>
          <w:szCs w:val="24"/>
        </w:rPr>
        <w:t xml:space="preserve"> a dále </w:t>
      </w:r>
      <w:r w:rsidR="005C1277" w:rsidRPr="001A50F9">
        <w:rPr>
          <w:rFonts w:ascii="Times New Roman" w:hAnsi="Times New Roman"/>
          <w:sz w:val="24"/>
          <w:szCs w:val="24"/>
        </w:rPr>
        <w:t>služebním</w:t>
      </w:r>
      <w:r w:rsidR="00216192" w:rsidRPr="001A50F9">
        <w:rPr>
          <w:rFonts w:ascii="Times New Roman" w:hAnsi="Times New Roman"/>
          <w:sz w:val="24"/>
          <w:szCs w:val="24"/>
        </w:rPr>
        <w:t xml:space="preserve"> </w:t>
      </w:r>
      <w:r w:rsidR="00AB15CC" w:rsidRPr="001A50F9">
        <w:rPr>
          <w:rFonts w:ascii="Times New Roman" w:hAnsi="Times New Roman"/>
          <w:sz w:val="24"/>
          <w:szCs w:val="24"/>
        </w:rPr>
        <w:t xml:space="preserve">stejnokrojem </w:t>
      </w:r>
      <w:r w:rsidR="00216192" w:rsidRPr="001A50F9">
        <w:rPr>
          <w:rFonts w:ascii="Times New Roman" w:hAnsi="Times New Roman"/>
          <w:sz w:val="24"/>
          <w:szCs w:val="24"/>
        </w:rPr>
        <w:t>(</w:t>
      </w:r>
      <w:r w:rsidRPr="001A50F9">
        <w:rPr>
          <w:rFonts w:ascii="Times New Roman" w:hAnsi="Times New Roman"/>
          <w:sz w:val="24"/>
          <w:szCs w:val="24"/>
        </w:rPr>
        <w:t xml:space="preserve">společenským oděvem </w:t>
      </w:r>
      <w:r w:rsidR="00AB15CC" w:rsidRPr="001A50F9">
        <w:rPr>
          <w:rFonts w:ascii="Times New Roman" w:hAnsi="Times New Roman"/>
          <w:sz w:val="24"/>
          <w:szCs w:val="24"/>
        </w:rPr>
        <w:t>s </w:t>
      </w:r>
      <w:r w:rsidRPr="001A50F9">
        <w:rPr>
          <w:rFonts w:ascii="Times New Roman" w:hAnsi="Times New Roman"/>
          <w:sz w:val="24"/>
          <w:szCs w:val="24"/>
        </w:rPr>
        <w:t>vázankou</w:t>
      </w:r>
      <w:r w:rsidR="00AB15CC" w:rsidRPr="001A50F9">
        <w:rPr>
          <w:rFonts w:ascii="Times New Roman" w:hAnsi="Times New Roman"/>
          <w:sz w:val="24"/>
          <w:szCs w:val="24"/>
        </w:rPr>
        <w:t>)</w:t>
      </w:r>
      <w:r w:rsidR="00612F00" w:rsidRPr="001A50F9">
        <w:rPr>
          <w:rFonts w:ascii="Times New Roman" w:hAnsi="Times New Roman"/>
          <w:sz w:val="24"/>
          <w:szCs w:val="24"/>
        </w:rPr>
        <w:t>.</w:t>
      </w:r>
    </w:p>
    <w:p w:rsidR="00B919BD" w:rsidRDefault="00B919BD" w:rsidP="00B077F9">
      <w:pPr>
        <w:pStyle w:val="Odstavecseseznamem"/>
        <w:numPr>
          <w:ilvl w:val="0"/>
          <w:numId w:val="6"/>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zajistit dodržování interních předpisů Objednatele </w:t>
      </w:r>
      <w:r w:rsidR="006B18EC">
        <w:rPr>
          <w:rFonts w:ascii="Times New Roman" w:hAnsi="Times New Roman"/>
          <w:sz w:val="24"/>
          <w:szCs w:val="24"/>
        </w:rPr>
        <w:t xml:space="preserve">upravujících provozně organizační a bezpečnostní úkoly v objektu </w:t>
      </w:r>
      <w:r>
        <w:rPr>
          <w:rFonts w:ascii="Times New Roman" w:hAnsi="Times New Roman"/>
          <w:sz w:val="24"/>
          <w:szCs w:val="24"/>
        </w:rPr>
        <w:t>pracovníky ochrany za předpokladu, že Objednatel Poskytovatele s takovými interními předpisy v plném rozsahu seznámí.</w:t>
      </w:r>
    </w:p>
    <w:p w:rsidR="00325936" w:rsidRDefault="00325936"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na své náklady odpovídá za ochranu zdraví a bezpečnost svých pracovníků v rozsahu předmětu závazku, za dodržování požárních a ekologických předpisů v prostorách objektu Objednatele. Pracovníci ostrahy ve všech prováděných činnostech aktivně prosazují pravidla ochrany životního prostředí a pravidla bezpečnosti a ochrany zdraví při práci.</w:t>
      </w:r>
    </w:p>
    <w:p w:rsidR="00B919BD" w:rsidRDefault="00B919BD"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dále nese odpovědnost za škody na majetku Objednatele, eventuálně zdraví pracovníků a klientů Objednatele, vzniklé jednáním pracovníka ostrahy a porušením právních předpisů a norem pro poskytování bezpečnostních služeb, případně používáním prostředků neodpovídajících platným právním normám.</w:t>
      </w:r>
    </w:p>
    <w:p w:rsidR="00260A7F" w:rsidRDefault="007938B5"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je povinen upozornit Objednatele na potenciální rizika vzniku škod na základě nedostatků zjištěných při zabezpečování fyzické ostrahy.</w:t>
      </w:r>
    </w:p>
    <w:p w:rsidR="00325936" w:rsidRPr="001A50F9" w:rsidRDefault="00325936" w:rsidP="007938B5">
      <w:pPr>
        <w:pStyle w:val="Odstavecseseznamem"/>
        <w:numPr>
          <w:ilvl w:val="0"/>
          <w:numId w:val="5"/>
        </w:numPr>
        <w:spacing w:after="120" w:line="240" w:lineRule="auto"/>
        <w:ind w:left="425" w:hanging="425"/>
        <w:contextualSpacing w:val="0"/>
        <w:jc w:val="both"/>
        <w:rPr>
          <w:rFonts w:ascii="Times New Roman" w:hAnsi="Times New Roman"/>
          <w:sz w:val="24"/>
          <w:szCs w:val="24"/>
        </w:rPr>
      </w:pPr>
      <w:r w:rsidRPr="001A50F9">
        <w:rPr>
          <w:rFonts w:ascii="Times New Roman" w:hAnsi="Times New Roman"/>
          <w:sz w:val="24"/>
          <w:szCs w:val="24"/>
        </w:rPr>
        <w:t xml:space="preserve">Poskytovatel je povinen dnem zahájení plnění dle této smlouvy zavést a po celou dobu trvání této smlouvy vést Knihu služeb. Do Knihy služeb budou zapisovány všechny důležité skutečnosti a zjištění. Knihu služeb předkládá pracovník ostrahy </w:t>
      </w:r>
      <w:r w:rsidR="00464294">
        <w:rPr>
          <w:rFonts w:ascii="Times New Roman" w:hAnsi="Times New Roman"/>
          <w:sz w:val="24"/>
          <w:szCs w:val="24"/>
        </w:rPr>
        <w:t>pracovníkovi Odboru bezpečnosti VZP ČR, nebo vedoucímu provozního referátu RP VZP ČR</w:t>
      </w:r>
      <w:r w:rsidR="0064157C">
        <w:rPr>
          <w:rFonts w:ascii="Times New Roman" w:hAnsi="Times New Roman"/>
          <w:sz w:val="24"/>
          <w:szCs w:val="24"/>
        </w:rPr>
        <w:t xml:space="preserve"> </w:t>
      </w:r>
      <w:r w:rsidRPr="001A50F9">
        <w:rPr>
          <w:rFonts w:ascii="Times New Roman" w:hAnsi="Times New Roman"/>
          <w:sz w:val="24"/>
          <w:szCs w:val="24"/>
        </w:rPr>
        <w:t xml:space="preserve">jednou týdně ke kontrole, v případě mimořádné události bezodkladně. </w:t>
      </w:r>
    </w:p>
    <w:p w:rsidR="00216192" w:rsidRPr="00341C63" w:rsidRDefault="00216192" w:rsidP="003233DA">
      <w:pPr>
        <w:pStyle w:val="Odstavecseseznamem"/>
        <w:numPr>
          <w:ilvl w:val="0"/>
          <w:numId w:val="5"/>
        </w:numPr>
        <w:spacing w:after="0" w:line="240" w:lineRule="auto"/>
        <w:ind w:left="425" w:hanging="425"/>
        <w:contextualSpacing w:val="0"/>
        <w:jc w:val="both"/>
        <w:rPr>
          <w:rFonts w:ascii="Times New Roman" w:hAnsi="Times New Roman"/>
          <w:sz w:val="24"/>
          <w:szCs w:val="24"/>
        </w:rPr>
      </w:pPr>
      <w:r w:rsidRPr="00341C63">
        <w:rPr>
          <w:rFonts w:ascii="Times New Roman" w:hAnsi="Times New Roman"/>
          <w:sz w:val="24"/>
          <w:szCs w:val="24"/>
        </w:rPr>
        <w:t>Poskytovatel není oprávněn bez písemného souhlasu Objednatele pověřit prováděním plnění dle této smlouvy třetí osobu ani sjednat na určité služby a práce anebo na vymezenou dobu pracovníky jiné osoby.</w:t>
      </w:r>
    </w:p>
    <w:p w:rsidR="003233DA" w:rsidRDefault="003233DA" w:rsidP="003233DA">
      <w:pPr>
        <w:spacing w:after="0" w:line="240" w:lineRule="auto"/>
        <w:jc w:val="both"/>
        <w:rPr>
          <w:rFonts w:ascii="Times New Roman" w:hAnsi="Times New Roman"/>
          <w:sz w:val="24"/>
          <w:szCs w:val="24"/>
        </w:rPr>
      </w:pPr>
    </w:p>
    <w:p w:rsidR="003233DA" w:rsidRPr="00341C63" w:rsidRDefault="003233DA" w:rsidP="003233DA">
      <w:pPr>
        <w:spacing w:after="0" w:line="240" w:lineRule="auto"/>
        <w:jc w:val="both"/>
        <w:rPr>
          <w:rFonts w:ascii="Times New Roman" w:hAnsi="Times New Roman"/>
          <w:sz w:val="24"/>
          <w:szCs w:val="24"/>
        </w:rPr>
      </w:pPr>
    </w:p>
    <w:p w:rsidR="003233DA" w:rsidRDefault="003233DA" w:rsidP="003233DA">
      <w:pPr>
        <w:spacing w:after="0" w:line="240" w:lineRule="auto"/>
        <w:jc w:val="center"/>
        <w:rPr>
          <w:rFonts w:ascii="Times New Roman" w:hAnsi="Times New Roman"/>
          <w:b/>
          <w:sz w:val="24"/>
          <w:szCs w:val="24"/>
        </w:rPr>
      </w:pPr>
      <w:r>
        <w:rPr>
          <w:rFonts w:ascii="Times New Roman" w:hAnsi="Times New Roman"/>
          <w:b/>
          <w:sz w:val="24"/>
          <w:szCs w:val="24"/>
        </w:rPr>
        <w:lastRenderedPageBreak/>
        <w:t>IV.</w:t>
      </w:r>
    </w:p>
    <w:p w:rsidR="003233DA" w:rsidRDefault="003233DA" w:rsidP="003233DA">
      <w:pPr>
        <w:spacing w:after="120" w:line="240" w:lineRule="auto"/>
        <w:jc w:val="center"/>
        <w:rPr>
          <w:rFonts w:ascii="Times New Roman" w:hAnsi="Times New Roman"/>
          <w:b/>
          <w:sz w:val="24"/>
          <w:szCs w:val="24"/>
        </w:rPr>
      </w:pPr>
      <w:r>
        <w:rPr>
          <w:rFonts w:ascii="Times New Roman" w:hAnsi="Times New Roman"/>
          <w:b/>
          <w:sz w:val="24"/>
          <w:szCs w:val="24"/>
        </w:rPr>
        <w:t>Práva a povinnosti Objednatele</w:t>
      </w:r>
    </w:p>
    <w:p w:rsidR="003233DA" w:rsidRDefault="003233DA" w:rsidP="00DE60A0">
      <w:pPr>
        <w:pStyle w:val="Odstavecseseznamem"/>
        <w:numPr>
          <w:ilvl w:val="0"/>
          <w:numId w:val="8"/>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Objednatel je povinen </w:t>
      </w:r>
      <w:r w:rsidR="008F3A6A">
        <w:rPr>
          <w:rFonts w:ascii="Times New Roman" w:hAnsi="Times New Roman"/>
          <w:sz w:val="24"/>
          <w:szCs w:val="24"/>
        </w:rPr>
        <w:t>předat</w:t>
      </w:r>
      <w:r>
        <w:rPr>
          <w:rFonts w:ascii="Times New Roman" w:hAnsi="Times New Roman"/>
          <w:sz w:val="24"/>
          <w:szCs w:val="24"/>
        </w:rPr>
        <w:t xml:space="preserve"> Poskytovateli informace a </w:t>
      </w:r>
      <w:r w:rsidR="008F3A6A">
        <w:rPr>
          <w:rFonts w:ascii="Times New Roman" w:hAnsi="Times New Roman"/>
          <w:sz w:val="24"/>
          <w:szCs w:val="24"/>
        </w:rPr>
        <w:t xml:space="preserve">poskytnout mu </w:t>
      </w:r>
      <w:r>
        <w:rPr>
          <w:rFonts w:ascii="Times New Roman" w:hAnsi="Times New Roman"/>
          <w:sz w:val="24"/>
          <w:szCs w:val="24"/>
        </w:rPr>
        <w:t>součinnost nezbytnou pro plnění smluvních povinností.</w:t>
      </w:r>
      <w:r w:rsidR="00DE60A0">
        <w:rPr>
          <w:rFonts w:ascii="Times New Roman" w:hAnsi="Times New Roman"/>
          <w:sz w:val="24"/>
          <w:szCs w:val="24"/>
        </w:rPr>
        <w:t xml:space="preserve"> V rámci součinnosti bude Objednatel </w:t>
      </w:r>
      <w:r w:rsidR="00E04D50">
        <w:rPr>
          <w:rFonts w:ascii="Times New Roman" w:hAnsi="Times New Roman"/>
          <w:sz w:val="24"/>
          <w:szCs w:val="24"/>
        </w:rPr>
        <w:t>včas a dostatečně informovat pověřeného pracovníka Poskytovatele o všech organizačních změnách, majících vliv na plnění smluvních podmínek, poznatcích z kontrolní činnosti, podnětech svých zaměstnanců a dalších skutečnostech významných pro řádné provádění služeb.</w:t>
      </w:r>
    </w:p>
    <w:p w:rsidR="003233DA" w:rsidRDefault="00E04D50" w:rsidP="00E04D50">
      <w:pPr>
        <w:pStyle w:val="Odstavecseseznamem"/>
        <w:numPr>
          <w:ilvl w:val="0"/>
          <w:numId w:val="8"/>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Objednatel je oprávněn kdykoliv provádět kontrolu poskytovaných bezpečnostních služeb. Zjištěné závady budou konzultovány s pověřeným pracovníkem Poskytovatele, který je povinen bez zbytečného odkladu zjednat nápravu.</w:t>
      </w:r>
    </w:p>
    <w:p w:rsidR="0082554F" w:rsidRDefault="0082554F" w:rsidP="00E04D50">
      <w:pPr>
        <w:pStyle w:val="Odstavecseseznamem"/>
        <w:numPr>
          <w:ilvl w:val="0"/>
          <w:numId w:val="8"/>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Pracovník ostrahy je povinen podrobit se na výzvu zaměstnanců Objednatele zkoušce na alkohol</w:t>
      </w:r>
      <w:r w:rsidR="001A50F9">
        <w:rPr>
          <w:rFonts w:ascii="Times New Roman" w:hAnsi="Times New Roman"/>
          <w:sz w:val="24"/>
          <w:szCs w:val="24"/>
        </w:rPr>
        <w:t xml:space="preserve"> nebo</w:t>
      </w:r>
      <w:r w:rsidR="00D851D7">
        <w:rPr>
          <w:rFonts w:ascii="Times New Roman" w:hAnsi="Times New Roman"/>
          <w:sz w:val="24"/>
          <w:szCs w:val="24"/>
        </w:rPr>
        <w:t xml:space="preserve"> omam</w:t>
      </w:r>
      <w:r w:rsidR="001A50F9">
        <w:rPr>
          <w:rFonts w:ascii="Times New Roman" w:hAnsi="Times New Roman"/>
          <w:sz w:val="24"/>
          <w:szCs w:val="24"/>
        </w:rPr>
        <w:t>ných a psychotropních látek</w:t>
      </w:r>
      <w:r w:rsidR="0048771A">
        <w:rPr>
          <w:rFonts w:ascii="Times New Roman" w:hAnsi="Times New Roman"/>
          <w:sz w:val="24"/>
          <w:szCs w:val="24"/>
        </w:rPr>
        <w:t>,</w:t>
      </w:r>
      <w:r>
        <w:rPr>
          <w:rFonts w:ascii="Times New Roman" w:hAnsi="Times New Roman"/>
          <w:sz w:val="24"/>
          <w:szCs w:val="24"/>
        </w:rPr>
        <w:t xml:space="preserve"> v případě, že zkoušku odmítne, jedná se o podstatné porušení povinností na straně Poskytovatele.</w:t>
      </w:r>
    </w:p>
    <w:p w:rsidR="00E04D50" w:rsidRDefault="00E04D50" w:rsidP="008F3A6A">
      <w:pPr>
        <w:pStyle w:val="Odstavecseseznamem"/>
        <w:numPr>
          <w:ilvl w:val="0"/>
          <w:numId w:val="8"/>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Objednatel je povinen předat Poskytovateli veškeré informace, které jsou nezbytné pro výkon činnosti Poskytovatele podle této smlouvy. Předání informací pracovníkům ostrahy</w:t>
      </w:r>
      <w:r w:rsidR="00980231">
        <w:rPr>
          <w:rFonts w:ascii="Times New Roman" w:hAnsi="Times New Roman"/>
          <w:sz w:val="24"/>
          <w:szCs w:val="24"/>
        </w:rPr>
        <w:t xml:space="preserve"> </w:t>
      </w:r>
      <w:r>
        <w:rPr>
          <w:rFonts w:ascii="Times New Roman" w:hAnsi="Times New Roman"/>
          <w:sz w:val="24"/>
          <w:szCs w:val="24"/>
        </w:rPr>
        <w:t xml:space="preserve">provádí po celou dobu </w:t>
      </w:r>
      <w:r w:rsidR="00980231">
        <w:rPr>
          <w:rFonts w:ascii="Times New Roman" w:hAnsi="Times New Roman"/>
          <w:sz w:val="24"/>
          <w:szCs w:val="24"/>
        </w:rPr>
        <w:t xml:space="preserve">trvání této smlouvy sám </w:t>
      </w:r>
      <w:r w:rsidR="008F3A6A">
        <w:rPr>
          <w:rFonts w:ascii="Times New Roman" w:hAnsi="Times New Roman"/>
          <w:sz w:val="24"/>
          <w:szCs w:val="24"/>
        </w:rPr>
        <w:t>P</w:t>
      </w:r>
      <w:r w:rsidR="00980231">
        <w:rPr>
          <w:rFonts w:ascii="Times New Roman" w:hAnsi="Times New Roman"/>
          <w:sz w:val="24"/>
          <w:szCs w:val="24"/>
        </w:rPr>
        <w:t>oskytovatel.</w:t>
      </w:r>
      <w:r>
        <w:rPr>
          <w:rFonts w:ascii="Times New Roman" w:hAnsi="Times New Roman"/>
          <w:sz w:val="24"/>
          <w:szCs w:val="24"/>
        </w:rPr>
        <w:t xml:space="preserve"> </w:t>
      </w:r>
    </w:p>
    <w:p w:rsidR="008F3A6A" w:rsidRDefault="006B18EC" w:rsidP="006B18EC">
      <w:pPr>
        <w:pStyle w:val="Odstavecseseznamem"/>
        <w:numPr>
          <w:ilvl w:val="0"/>
          <w:numId w:val="8"/>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Objednatel poskytne bezplatně pracovníkům ostrahy přiměřené prostory a sociální zázemí (možnost využívání WC vč. studené a teplé vody, místo pro převléknutí a uložení služebních a osobních věcí).</w:t>
      </w:r>
    </w:p>
    <w:p w:rsidR="006B18EC" w:rsidRPr="00D851D7" w:rsidRDefault="006B18EC" w:rsidP="003233DA">
      <w:pPr>
        <w:pStyle w:val="Odstavecseseznamem"/>
        <w:numPr>
          <w:ilvl w:val="0"/>
          <w:numId w:val="8"/>
        </w:numPr>
        <w:spacing w:after="0" w:line="240" w:lineRule="auto"/>
        <w:ind w:left="426" w:hanging="426"/>
        <w:jc w:val="both"/>
        <w:rPr>
          <w:rFonts w:ascii="Times New Roman" w:hAnsi="Times New Roman"/>
          <w:sz w:val="24"/>
          <w:szCs w:val="24"/>
        </w:rPr>
      </w:pPr>
      <w:r w:rsidRPr="00D851D7">
        <w:rPr>
          <w:rFonts w:ascii="Times New Roman" w:hAnsi="Times New Roman"/>
          <w:sz w:val="24"/>
          <w:szCs w:val="24"/>
        </w:rPr>
        <w:t xml:space="preserve">Objednatel umožní Poskytovateli </w:t>
      </w:r>
      <w:r w:rsidR="00D851D7" w:rsidRPr="00D851D7">
        <w:rPr>
          <w:rFonts w:ascii="Times New Roman" w:hAnsi="Times New Roman"/>
          <w:sz w:val="24"/>
          <w:szCs w:val="24"/>
        </w:rPr>
        <w:t xml:space="preserve">po dohodě </w:t>
      </w:r>
      <w:r w:rsidRPr="00D851D7">
        <w:rPr>
          <w:rFonts w:ascii="Times New Roman" w:hAnsi="Times New Roman"/>
          <w:sz w:val="24"/>
          <w:szCs w:val="24"/>
        </w:rPr>
        <w:t>viditelně označit vstupní prostory objektu Objednatele přiměřeným logem Poskytovatele a nápisem upozorňujícím na provádění služeb dle této smlouvy.</w:t>
      </w:r>
    </w:p>
    <w:p w:rsidR="008F3A6A" w:rsidRDefault="008F3A6A" w:rsidP="008F3A6A">
      <w:pPr>
        <w:spacing w:after="0" w:line="240" w:lineRule="auto"/>
        <w:jc w:val="both"/>
        <w:rPr>
          <w:rFonts w:ascii="Times New Roman" w:hAnsi="Times New Roman"/>
          <w:sz w:val="24"/>
          <w:szCs w:val="24"/>
        </w:rPr>
      </w:pPr>
    </w:p>
    <w:p w:rsidR="008F3A6A" w:rsidRDefault="008F3A6A" w:rsidP="008F3A6A">
      <w:pPr>
        <w:spacing w:after="0" w:line="240" w:lineRule="auto"/>
        <w:jc w:val="center"/>
        <w:rPr>
          <w:rFonts w:ascii="Times New Roman" w:hAnsi="Times New Roman"/>
          <w:b/>
          <w:sz w:val="24"/>
          <w:szCs w:val="24"/>
        </w:rPr>
      </w:pPr>
      <w:r w:rsidRPr="008F3A6A">
        <w:rPr>
          <w:rFonts w:ascii="Times New Roman" w:hAnsi="Times New Roman"/>
          <w:b/>
          <w:sz w:val="24"/>
          <w:szCs w:val="24"/>
        </w:rPr>
        <w:t>V.</w:t>
      </w:r>
    </w:p>
    <w:p w:rsidR="008F3A6A" w:rsidRDefault="006B18EC" w:rsidP="006B18EC">
      <w:pPr>
        <w:spacing w:after="120" w:line="240" w:lineRule="auto"/>
        <w:jc w:val="center"/>
        <w:rPr>
          <w:rFonts w:ascii="Times New Roman" w:hAnsi="Times New Roman"/>
          <w:b/>
          <w:sz w:val="24"/>
          <w:szCs w:val="24"/>
        </w:rPr>
      </w:pPr>
      <w:r>
        <w:rPr>
          <w:rFonts w:ascii="Times New Roman" w:hAnsi="Times New Roman"/>
          <w:b/>
          <w:sz w:val="24"/>
          <w:szCs w:val="24"/>
        </w:rPr>
        <w:t>Cena plnění, platební a fakturační podmínky</w:t>
      </w:r>
    </w:p>
    <w:p w:rsidR="006B18EC" w:rsidRDefault="008F2DBA" w:rsidP="008F4738">
      <w:pPr>
        <w:pStyle w:val="Odstavecseseznamem"/>
        <w:numPr>
          <w:ilvl w:val="0"/>
          <w:numId w:val="9"/>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Smluvní strany se v souladu se zákonem č. 526/1990 Sb., o cenách, ve znění pozdějších předpisů, dohodly na </w:t>
      </w:r>
      <w:r w:rsidRPr="008F2DBA">
        <w:rPr>
          <w:rFonts w:ascii="Times New Roman" w:hAnsi="Times New Roman"/>
          <w:b/>
          <w:sz w:val="24"/>
          <w:szCs w:val="24"/>
        </w:rPr>
        <w:t xml:space="preserve">pevné jednotkové ceně za </w:t>
      </w:r>
      <w:r>
        <w:rPr>
          <w:rFonts w:ascii="Times New Roman" w:hAnsi="Times New Roman"/>
          <w:b/>
          <w:sz w:val="24"/>
          <w:szCs w:val="24"/>
        </w:rPr>
        <w:t>jednu (</w:t>
      </w:r>
      <w:r w:rsidRPr="008F2DBA">
        <w:rPr>
          <w:rFonts w:ascii="Times New Roman" w:hAnsi="Times New Roman"/>
          <w:b/>
          <w:sz w:val="24"/>
          <w:szCs w:val="24"/>
        </w:rPr>
        <w:t>1</w:t>
      </w:r>
      <w:r>
        <w:rPr>
          <w:rFonts w:ascii="Times New Roman" w:hAnsi="Times New Roman"/>
          <w:b/>
          <w:sz w:val="24"/>
          <w:szCs w:val="24"/>
        </w:rPr>
        <w:t>)</w:t>
      </w:r>
      <w:r w:rsidRPr="008F2DBA">
        <w:rPr>
          <w:rFonts w:ascii="Times New Roman" w:hAnsi="Times New Roman"/>
          <w:b/>
          <w:sz w:val="24"/>
          <w:szCs w:val="24"/>
        </w:rPr>
        <w:t xml:space="preserve"> hodinu bezpečnostních služeb </w:t>
      </w:r>
      <w:r w:rsidRPr="00931CAD">
        <w:rPr>
          <w:rFonts w:ascii="Times New Roman" w:hAnsi="Times New Roman"/>
          <w:sz w:val="24"/>
        </w:rPr>
        <w:t>dle smlouvy poskytnutých</w:t>
      </w:r>
      <w:r w:rsidRPr="008F2DBA">
        <w:rPr>
          <w:rFonts w:ascii="Times New Roman" w:hAnsi="Times New Roman"/>
          <w:b/>
          <w:sz w:val="24"/>
          <w:szCs w:val="24"/>
        </w:rPr>
        <w:t xml:space="preserve"> </w:t>
      </w:r>
      <w:r>
        <w:rPr>
          <w:rFonts w:ascii="Times New Roman" w:hAnsi="Times New Roman"/>
          <w:sz w:val="24"/>
          <w:szCs w:val="24"/>
        </w:rPr>
        <w:t>Poskytovatele</w:t>
      </w:r>
      <w:r w:rsidR="00621EF8">
        <w:rPr>
          <w:rFonts w:ascii="Times New Roman" w:hAnsi="Times New Roman"/>
          <w:sz w:val="24"/>
          <w:szCs w:val="24"/>
        </w:rPr>
        <w:t>m</w:t>
      </w:r>
      <w:r>
        <w:rPr>
          <w:rFonts w:ascii="Times New Roman" w:hAnsi="Times New Roman"/>
          <w:sz w:val="24"/>
          <w:szCs w:val="24"/>
        </w:rPr>
        <w:t xml:space="preserve"> uvedené v Cenové nabídce Poskytovatele, a to ve výši </w:t>
      </w:r>
      <w:r w:rsidR="00CA68BE" w:rsidRPr="00931CAD">
        <w:rPr>
          <w:rFonts w:ascii="Times New Roman" w:hAnsi="Times New Roman"/>
          <w:b/>
          <w:sz w:val="24"/>
        </w:rPr>
        <w:t>49</w:t>
      </w:r>
      <w:r w:rsidRPr="00931CAD">
        <w:rPr>
          <w:rFonts w:ascii="Times New Roman" w:hAnsi="Times New Roman"/>
          <w:b/>
          <w:sz w:val="24"/>
        </w:rPr>
        <w:t xml:space="preserve"> Kč</w:t>
      </w:r>
      <w:r>
        <w:rPr>
          <w:rFonts w:ascii="Times New Roman" w:hAnsi="Times New Roman"/>
          <w:sz w:val="24"/>
          <w:szCs w:val="24"/>
        </w:rPr>
        <w:t xml:space="preserve"> (slovy:</w:t>
      </w:r>
      <w:r w:rsidR="00CA68BE">
        <w:rPr>
          <w:rFonts w:ascii="Times New Roman" w:hAnsi="Times New Roman"/>
          <w:sz w:val="24"/>
          <w:szCs w:val="24"/>
        </w:rPr>
        <w:t xml:space="preserve"> čtyřicet devět korun českých</w:t>
      </w:r>
      <w:r>
        <w:rPr>
          <w:rFonts w:ascii="Times New Roman" w:hAnsi="Times New Roman"/>
          <w:sz w:val="24"/>
          <w:szCs w:val="24"/>
        </w:rPr>
        <w:t xml:space="preserve">) </w:t>
      </w:r>
      <w:r w:rsidRPr="00931CAD">
        <w:rPr>
          <w:rFonts w:ascii="Times New Roman" w:hAnsi="Times New Roman"/>
          <w:b/>
          <w:sz w:val="24"/>
        </w:rPr>
        <w:t>bez DPH</w:t>
      </w:r>
      <w:r>
        <w:rPr>
          <w:rFonts w:ascii="Times New Roman" w:hAnsi="Times New Roman"/>
          <w:sz w:val="24"/>
          <w:szCs w:val="24"/>
        </w:rPr>
        <w:t xml:space="preserve">. </w:t>
      </w:r>
    </w:p>
    <w:p w:rsidR="008F4738" w:rsidRDefault="008F4738" w:rsidP="008F4738">
      <w:pPr>
        <w:pStyle w:val="Odstavecseseznamem"/>
        <w:spacing w:after="120" w:line="240" w:lineRule="auto"/>
        <w:ind w:left="425"/>
        <w:contextualSpacing w:val="0"/>
        <w:jc w:val="both"/>
        <w:rPr>
          <w:rFonts w:ascii="Times New Roman" w:hAnsi="Times New Roman"/>
          <w:sz w:val="24"/>
          <w:szCs w:val="24"/>
        </w:rPr>
      </w:pPr>
      <w:r>
        <w:rPr>
          <w:rFonts w:ascii="Times New Roman" w:hAnsi="Times New Roman"/>
          <w:sz w:val="24"/>
          <w:szCs w:val="24"/>
        </w:rPr>
        <w:t xml:space="preserve">V případě, že je Poskytovatel plátcem daně z přidané hodnoty (DPH), bude </w:t>
      </w:r>
      <w:r w:rsidR="007D53B3">
        <w:rPr>
          <w:rFonts w:ascii="Times New Roman" w:hAnsi="Times New Roman"/>
          <w:sz w:val="24"/>
          <w:szCs w:val="24"/>
        </w:rPr>
        <w:t>k této částce zároveň i účtovat DPH ve výši a způsobem dle příslušných právních předpisů účinných v době uskutečnění zdanitelného plnění.</w:t>
      </w:r>
    </w:p>
    <w:p w:rsidR="008F2DBA" w:rsidRDefault="006161DC" w:rsidP="006161DC">
      <w:pPr>
        <w:pStyle w:val="Odstavecseseznamem"/>
        <w:numPr>
          <w:ilvl w:val="0"/>
          <w:numId w:val="9"/>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Jednotková cena ve shora uvedené výši je cenou pevnou, platnou po celou dobu trvání této smlouvy bez ohledu na vývoj inflace, či jiné skutečnosti promítající se do ceny výrobků a služeb na trhu; zahrnuje veškeré náklady Poskytovatele potřebné ke splnění svých závazků z této smlouvy plynoucích.</w:t>
      </w:r>
    </w:p>
    <w:p w:rsidR="006161DC" w:rsidRDefault="006161DC" w:rsidP="00765FED">
      <w:pPr>
        <w:pStyle w:val="Odstavecseseznamem"/>
        <w:numPr>
          <w:ilvl w:val="0"/>
          <w:numId w:val="9"/>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Celková limitní cena za veškeré poskytnuté služby dle této smlouvy činí </w:t>
      </w:r>
      <w:r w:rsidRPr="00765FED">
        <w:rPr>
          <w:rFonts w:ascii="Times New Roman" w:hAnsi="Times New Roman"/>
          <w:b/>
          <w:sz w:val="24"/>
          <w:szCs w:val="24"/>
        </w:rPr>
        <w:t>1 200 000 Kč (slovy: jeden</w:t>
      </w:r>
      <w:r w:rsidR="00765FED" w:rsidRPr="00765FED">
        <w:rPr>
          <w:rFonts w:ascii="Times New Roman" w:hAnsi="Times New Roman"/>
          <w:b/>
          <w:sz w:val="24"/>
          <w:szCs w:val="24"/>
        </w:rPr>
        <w:t xml:space="preserve"> milion dvě stě tisíc korun českých) bez DPH.</w:t>
      </w:r>
    </w:p>
    <w:p w:rsidR="00765FED" w:rsidRDefault="00692DF3" w:rsidP="00692DF3">
      <w:pPr>
        <w:pStyle w:val="Odstavecseseznamem"/>
        <w:numPr>
          <w:ilvl w:val="0"/>
          <w:numId w:val="9"/>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Cena za poskytnuté bezpečnostní služby bude hrazena měsíčně na základě faktur vystavených Poskytovatelem a doručených Objednateli na adresu</w:t>
      </w:r>
      <w:r w:rsidRPr="00692DF3">
        <w:rPr>
          <w:rFonts w:ascii="Times New Roman" w:hAnsi="Times New Roman"/>
          <w:i/>
          <w:sz w:val="24"/>
          <w:szCs w:val="24"/>
        </w:rPr>
        <w:t xml:space="preserve">: </w:t>
      </w:r>
      <w:r w:rsidR="004155E4" w:rsidRPr="009D1433">
        <w:rPr>
          <w:rFonts w:ascii="Times New Roman" w:hAnsi="Times New Roman"/>
          <w:sz w:val="24"/>
          <w:szCs w:val="24"/>
        </w:rPr>
        <w:t xml:space="preserve">VZP ČR, Regionální pobočka Ostrava, pobočka pro Moravskoslezský, Olomoucký a Zlínský kraj, </w:t>
      </w:r>
      <w:r w:rsidRPr="009D1433">
        <w:rPr>
          <w:rFonts w:ascii="Times New Roman" w:hAnsi="Times New Roman"/>
          <w:sz w:val="24"/>
          <w:szCs w:val="24"/>
        </w:rPr>
        <w:t>Masarykovo náměstí 24/13, Ostrava – Moravská Ostrava, PSČ: 702 00</w:t>
      </w:r>
      <w:r w:rsidRPr="0064157C">
        <w:rPr>
          <w:rFonts w:ascii="Times New Roman" w:hAnsi="Times New Roman"/>
          <w:sz w:val="24"/>
          <w:szCs w:val="24"/>
        </w:rPr>
        <w:t xml:space="preserve"> </w:t>
      </w:r>
      <w:r w:rsidR="000D64B4" w:rsidRPr="009D1433">
        <w:rPr>
          <w:rFonts w:ascii="Times New Roman" w:hAnsi="Times New Roman"/>
          <w:sz w:val="24"/>
          <w:szCs w:val="24"/>
        </w:rPr>
        <w:t>(dále jen: „fakturační adresa“</w:t>
      </w:r>
      <w:r w:rsidR="000D64B4" w:rsidRPr="000D64B4">
        <w:rPr>
          <w:rFonts w:ascii="Times New Roman" w:hAnsi="Times New Roman"/>
          <w:i/>
          <w:sz w:val="24"/>
          <w:szCs w:val="24"/>
        </w:rPr>
        <w:t>)</w:t>
      </w:r>
      <w:r w:rsidR="000D64B4">
        <w:rPr>
          <w:rFonts w:ascii="Times New Roman" w:hAnsi="Times New Roman"/>
          <w:sz w:val="24"/>
          <w:szCs w:val="24"/>
        </w:rPr>
        <w:t xml:space="preserve">, </w:t>
      </w:r>
      <w:r>
        <w:rPr>
          <w:rFonts w:ascii="Times New Roman" w:hAnsi="Times New Roman"/>
          <w:sz w:val="24"/>
          <w:szCs w:val="24"/>
        </w:rPr>
        <w:t>vždy do 15 dnů měsíce následujícího po měsíci, v němž byly bezpečnostní služby, které jsou předmětem fakturace, provedeny.</w:t>
      </w:r>
    </w:p>
    <w:p w:rsidR="00692DF3" w:rsidRDefault="00692DF3" w:rsidP="004155E4">
      <w:pPr>
        <w:pStyle w:val="Odstavecseseznamem"/>
        <w:numPr>
          <w:ilvl w:val="1"/>
          <w:numId w:val="9"/>
        </w:numPr>
        <w:spacing w:after="60" w:line="240" w:lineRule="auto"/>
        <w:ind w:left="1003" w:hanging="357"/>
        <w:contextualSpacing w:val="0"/>
        <w:jc w:val="both"/>
        <w:rPr>
          <w:rFonts w:ascii="Times New Roman" w:hAnsi="Times New Roman"/>
          <w:sz w:val="24"/>
          <w:szCs w:val="24"/>
        </w:rPr>
      </w:pPr>
      <w:r>
        <w:rPr>
          <w:rFonts w:ascii="Times New Roman" w:hAnsi="Times New Roman"/>
          <w:sz w:val="24"/>
          <w:szCs w:val="24"/>
        </w:rPr>
        <w:lastRenderedPageBreak/>
        <w:t xml:space="preserve">Každá faktura musí splňovat náležitosti daňového dokladu stanovené zákonem </w:t>
      </w:r>
      <w:r w:rsidR="004155E4">
        <w:rPr>
          <w:rFonts w:ascii="Times New Roman" w:hAnsi="Times New Roman"/>
          <w:sz w:val="24"/>
          <w:szCs w:val="24"/>
        </w:rPr>
        <w:br/>
      </w:r>
      <w:r>
        <w:rPr>
          <w:rFonts w:ascii="Times New Roman" w:hAnsi="Times New Roman"/>
          <w:sz w:val="24"/>
          <w:szCs w:val="24"/>
        </w:rPr>
        <w:t>č. 235/2004 Sb., o dani z přidané hodnoty</w:t>
      </w:r>
      <w:r w:rsidR="004155E4">
        <w:rPr>
          <w:rFonts w:ascii="Times New Roman" w:hAnsi="Times New Roman"/>
          <w:sz w:val="24"/>
          <w:szCs w:val="24"/>
        </w:rPr>
        <w:t>, ve znění pozdějších předpisů, a další náležitosti dle zákona č. 563/1991 Sb., o účetnictví, ve znění pozdějších předpisů a § 435 zákona č. 89/2012 Sb., občanský zákoník</w:t>
      </w:r>
      <w:r w:rsidR="000E41D9">
        <w:rPr>
          <w:rFonts w:ascii="Times New Roman" w:hAnsi="Times New Roman"/>
          <w:sz w:val="24"/>
          <w:szCs w:val="24"/>
        </w:rPr>
        <w:t>, ve znění pozdějších předpisů</w:t>
      </w:r>
      <w:r w:rsidR="004155E4">
        <w:rPr>
          <w:rFonts w:ascii="Times New Roman" w:hAnsi="Times New Roman"/>
          <w:sz w:val="24"/>
          <w:szCs w:val="24"/>
        </w:rPr>
        <w:t>. Objednatel obdrží vždy originál faktury v listinné podobě s jednou kopií.</w:t>
      </w:r>
    </w:p>
    <w:p w:rsidR="004155E4" w:rsidRDefault="000B67C8" w:rsidP="0075447D">
      <w:pPr>
        <w:pStyle w:val="Odstavecseseznamem"/>
        <w:numPr>
          <w:ilvl w:val="1"/>
          <w:numId w:val="9"/>
        </w:numPr>
        <w:spacing w:after="60" w:line="240" w:lineRule="auto"/>
        <w:ind w:left="1003" w:hanging="357"/>
        <w:contextualSpacing w:val="0"/>
        <w:jc w:val="both"/>
        <w:rPr>
          <w:rFonts w:ascii="Times New Roman" w:hAnsi="Times New Roman"/>
          <w:sz w:val="24"/>
          <w:szCs w:val="24"/>
        </w:rPr>
      </w:pPr>
      <w:r>
        <w:rPr>
          <w:rFonts w:ascii="Times New Roman" w:hAnsi="Times New Roman"/>
          <w:sz w:val="24"/>
          <w:szCs w:val="24"/>
        </w:rPr>
        <w:t>Přílohou každé faktury musí být vždy měsíční výkaz odve</w:t>
      </w:r>
      <w:r w:rsidR="00BC68AC">
        <w:rPr>
          <w:rFonts w:ascii="Times New Roman" w:hAnsi="Times New Roman"/>
          <w:sz w:val="24"/>
          <w:szCs w:val="24"/>
        </w:rPr>
        <w:t xml:space="preserve">dených bezpečnostních služeb (tj. hodin pracovníka ostrahy), stvrzený podpisem </w:t>
      </w:r>
      <w:r w:rsidR="00931CAD">
        <w:rPr>
          <w:rFonts w:ascii="Times New Roman" w:hAnsi="Times New Roman"/>
          <w:sz w:val="24"/>
          <w:szCs w:val="24"/>
        </w:rPr>
        <w:t>pracovníka Odboru bezpečnosti VZP ČR, nebo vedoucího provozního referátu RP VZP ČR</w:t>
      </w:r>
      <w:r w:rsidR="00931CAD" w:rsidDel="00931CAD">
        <w:rPr>
          <w:rFonts w:ascii="Times New Roman" w:hAnsi="Times New Roman"/>
          <w:sz w:val="24"/>
          <w:szCs w:val="24"/>
        </w:rPr>
        <w:t xml:space="preserve"> </w:t>
      </w:r>
      <w:r w:rsidR="00BC68AC">
        <w:rPr>
          <w:rFonts w:ascii="Times New Roman" w:hAnsi="Times New Roman"/>
          <w:sz w:val="24"/>
          <w:szCs w:val="24"/>
        </w:rPr>
        <w:t>; v případě objednaných bezpečnostní služeb (viz čl. II. odst. 2 této smlouvy) pak bude přílohou faktury i kopie příslušné objednávky.</w:t>
      </w:r>
    </w:p>
    <w:p w:rsidR="0075447D" w:rsidRDefault="0075447D" w:rsidP="00BC68AC">
      <w:pPr>
        <w:pStyle w:val="Odstavecseseznamem"/>
        <w:numPr>
          <w:ilvl w:val="1"/>
          <w:numId w:val="9"/>
        </w:numPr>
        <w:spacing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Za datum uskutečnění zdanitelného plnění se považuje poslední den měsíce, za který je faktura vystavena.</w:t>
      </w:r>
    </w:p>
    <w:p w:rsidR="00BC68AC" w:rsidRDefault="0075447D" w:rsidP="0075447D">
      <w:pPr>
        <w:pStyle w:val="Odstavecseseznamem"/>
        <w:numPr>
          <w:ilvl w:val="0"/>
          <w:numId w:val="9"/>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Splatnost faktur je stanovena na </w:t>
      </w:r>
      <w:r w:rsidR="00C75D9D">
        <w:rPr>
          <w:rFonts w:ascii="Times New Roman" w:hAnsi="Times New Roman"/>
          <w:sz w:val="24"/>
          <w:szCs w:val="24"/>
        </w:rPr>
        <w:t>třicet (</w:t>
      </w:r>
      <w:r>
        <w:rPr>
          <w:rFonts w:ascii="Times New Roman" w:hAnsi="Times New Roman"/>
          <w:sz w:val="24"/>
          <w:szCs w:val="24"/>
        </w:rPr>
        <w:t>30</w:t>
      </w:r>
      <w:r w:rsidR="00C75D9D">
        <w:rPr>
          <w:rFonts w:ascii="Times New Roman" w:hAnsi="Times New Roman"/>
          <w:sz w:val="24"/>
          <w:szCs w:val="24"/>
        </w:rPr>
        <w:t>)</w:t>
      </w:r>
      <w:r>
        <w:rPr>
          <w:rFonts w:ascii="Times New Roman" w:hAnsi="Times New Roman"/>
          <w:sz w:val="24"/>
          <w:szCs w:val="24"/>
        </w:rPr>
        <w:t xml:space="preserve"> dnů od doručení příslušné faktury </w:t>
      </w:r>
      <w:r w:rsidR="000D64B4">
        <w:rPr>
          <w:rFonts w:ascii="Times New Roman" w:hAnsi="Times New Roman"/>
          <w:sz w:val="24"/>
          <w:szCs w:val="24"/>
        </w:rPr>
        <w:t>na fakturační adresu Objednatele</w:t>
      </w:r>
      <w:r>
        <w:rPr>
          <w:rFonts w:ascii="Times New Roman" w:hAnsi="Times New Roman"/>
          <w:sz w:val="24"/>
          <w:szCs w:val="24"/>
        </w:rPr>
        <w:t xml:space="preserve">. Dnem úhrady se rozumí den odepsání fakturované částky z účtu Objednatele ve prospěch účtu </w:t>
      </w:r>
      <w:r w:rsidR="00C75D9D">
        <w:rPr>
          <w:rFonts w:ascii="Times New Roman" w:hAnsi="Times New Roman"/>
          <w:sz w:val="24"/>
          <w:szCs w:val="24"/>
        </w:rPr>
        <w:t>Poskytovatele</w:t>
      </w:r>
      <w:r>
        <w:rPr>
          <w:rFonts w:ascii="Times New Roman" w:hAnsi="Times New Roman"/>
          <w:sz w:val="24"/>
          <w:szCs w:val="24"/>
        </w:rPr>
        <w:t xml:space="preserve"> uvedeného v záhlaví této smlouvy. Faktury budou hrazeny ze strany Objednatele výhradně bezhotovostní formou</w:t>
      </w:r>
      <w:r w:rsidR="00C75D9D">
        <w:rPr>
          <w:rFonts w:ascii="Times New Roman" w:hAnsi="Times New Roman"/>
          <w:sz w:val="24"/>
          <w:szCs w:val="24"/>
        </w:rPr>
        <w:t>. Objednatel nebude poskytovat žádné zálohové platby.</w:t>
      </w:r>
    </w:p>
    <w:p w:rsidR="0075447D" w:rsidRDefault="00C75D9D" w:rsidP="00673740">
      <w:pPr>
        <w:pStyle w:val="Odstavecseseznamem"/>
        <w:numPr>
          <w:ilvl w:val="0"/>
          <w:numId w:val="9"/>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Pro splatnost nově vystavené faktury platí výše uvedené ustanovení o splatnosti prvotně vystavené faktury.</w:t>
      </w:r>
    </w:p>
    <w:p w:rsidR="00AD0976" w:rsidRDefault="00AD0976" w:rsidP="004A034A">
      <w:pPr>
        <w:spacing w:after="0" w:line="240" w:lineRule="auto"/>
        <w:jc w:val="both"/>
        <w:rPr>
          <w:rFonts w:ascii="Times New Roman" w:hAnsi="Times New Roman"/>
          <w:sz w:val="24"/>
          <w:szCs w:val="24"/>
        </w:rPr>
      </w:pPr>
    </w:p>
    <w:p w:rsidR="00AD0976" w:rsidRPr="009D1D18" w:rsidRDefault="00AD0976" w:rsidP="002D5E62">
      <w:pPr>
        <w:spacing w:after="0" w:line="240" w:lineRule="auto"/>
        <w:jc w:val="center"/>
        <w:rPr>
          <w:rFonts w:ascii="Times New Roman" w:hAnsi="Times New Roman"/>
          <w:b/>
          <w:sz w:val="24"/>
          <w:szCs w:val="24"/>
        </w:rPr>
      </w:pPr>
      <w:r w:rsidRPr="009D1D18">
        <w:rPr>
          <w:rFonts w:ascii="Times New Roman" w:hAnsi="Times New Roman"/>
          <w:b/>
          <w:sz w:val="24"/>
          <w:szCs w:val="24"/>
        </w:rPr>
        <w:t>VI.</w:t>
      </w:r>
    </w:p>
    <w:p w:rsidR="00AD0976" w:rsidRDefault="003550BC" w:rsidP="002D5E62">
      <w:pPr>
        <w:spacing w:after="120" w:line="240" w:lineRule="auto"/>
        <w:jc w:val="center"/>
        <w:rPr>
          <w:rFonts w:ascii="Times New Roman" w:hAnsi="Times New Roman"/>
          <w:b/>
          <w:sz w:val="24"/>
          <w:szCs w:val="24"/>
        </w:rPr>
      </w:pPr>
      <w:r>
        <w:rPr>
          <w:rFonts w:ascii="Times New Roman" w:hAnsi="Times New Roman"/>
          <w:b/>
          <w:sz w:val="24"/>
          <w:szCs w:val="24"/>
        </w:rPr>
        <w:t>Ostatní ujednání</w:t>
      </w:r>
    </w:p>
    <w:p w:rsidR="003550BC" w:rsidRDefault="003550BC" w:rsidP="009D1D18">
      <w:pPr>
        <w:pStyle w:val="Odstavecseseznamem"/>
        <w:numPr>
          <w:ilvl w:val="0"/>
          <w:numId w:val="10"/>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je povinen mít sjednáno od uzavření této smlouvy a po celou dobu její účinnosti pojištění odpovědnosti za škodu způsobenou třetím osobám v souvislosti s výkonem jeho činnosti, se sjednaným plněním ve výši min. 5 mil. Kč na jednu pojistnou událost.</w:t>
      </w:r>
    </w:p>
    <w:p w:rsidR="009D1D18" w:rsidRDefault="003550BC" w:rsidP="009D1D18">
      <w:pPr>
        <w:pStyle w:val="Odstavecseseznamem"/>
        <w:numPr>
          <w:ilvl w:val="1"/>
          <w:numId w:val="10"/>
        </w:numPr>
        <w:spacing w:after="120" w:line="240" w:lineRule="auto"/>
        <w:ind w:left="1003" w:hanging="357"/>
        <w:contextualSpacing w:val="0"/>
        <w:jc w:val="both"/>
        <w:rPr>
          <w:rFonts w:ascii="Times New Roman" w:hAnsi="Times New Roman"/>
          <w:sz w:val="24"/>
          <w:szCs w:val="24"/>
        </w:rPr>
      </w:pPr>
      <w:r>
        <w:rPr>
          <w:rFonts w:ascii="Times New Roman" w:hAnsi="Times New Roman"/>
          <w:sz w:val="24"/>
          <w:szCs w:val="24"/>
        </w:rPr>
        <w:t>Poskytovatel je povinen předat nejpozději při uzavření této smlouvy Objednateli doklad o výše uvedeném pojištění (např. kopii pojistné smlouvy nebo pojistku). Nepředložení takového dokladu, zánik pojištění nebo smluvní snížení výše pojistného plnění pod uvedenou hranici v průběhu plnění smlouvy bude posuzováno jako podstatné porušení smlouvy Poskytovatelem. Stejně tak bude posuzována situace, kdy v důsledku poskytnutí pojistného plnění se stane roční limit pojistných plnění menší než výše uvedených 5 mil. a tento nebude Poskytovatelem</w:t>
      </w:r>
      <w:r w:rsidR="009D1D18">
        <w:rPr>
          <w:rFonts w:ascii="Times New Roman" w:hAnsi="Times New Roman"/>
          <w:sz w:val="24"/>
          <w:szCs w:val="24"/>
        </w:rPr>
        <w:t xml:space="preserve"> bezodkladně opětovně smluvně dorovnán, aby byla znovu zajištěna možnost poskytnutí pojistného plnění ve výši minimálně 5 mil. pro pojistnou událost.</w:t>
      </w:r>
    </w:p>
    <w:p w:rsidR="003550BC" w:rsidRPr="009D1D18" w:rsidRDefault="009D1D18" w:rsidP="009D1D18">
      <w:pPr>
        <w:pStyle w:val="Odstavecseseznamem"/>
        <w:numPr>
          <w:ilvl w:val="0"/>
          <w:numId w:val="10"/>
        </w:numPr>
        <w:spacing w:after="120" w:line="240" w:lineRule="auto"/>
        <w:ind w:left="425" w:hanging="425"/>
        <w:contextualSpacing w:val="0"/>
        <w:jc w:val="both"/>
        <w:rPr>
          <w:rFonts w:ascii="Times New Roman" w:hAnsi="Times New Roman"/>
          <w:sz w:val="24"/>
          <w:szCs w:val="24"/>
        </w:rPr>
      </w:pPr>
      <w:r w:rsidRPr="009D1D18">
        <w:rPr>
          <w:rFonts w:ascii="Times New Roman" w:hAnsi="Times New Roman"/>
          <w:sz w:val="24"/>
          <w:szCs w:val="24"/>
        </w:rPr>
        <w:t>Poskytovatel prohlašuje, že byl před uzavřením této smlouvy Objednatelem podrobně seznámen s interními předpisy k zajištění ostrahy, BOZP a PO, podmínkami a prostředky zajištění služeb Poskytovatele dle této smlouvy.</w:t>
      </w:r>
    </w:p>
    <w:p w:rsidR="009D1D18" w:rsidRDefault="009D1D18" w:rsidP="009D1D18">
      <w:pPr>
        <w:pStyle w:val="Odstavecseseznamem"/>
        <w:numPr>
          <w:ilvl w:val="0"/>
          <w:numId w:val="10"/>
        </w:numPr>
        <w:spacing w:after="120" w:line="240" w:lineRule="auto"/>
        <w:ind w:left="425" w:hanging="425"/>
        <w:contextualSpacing w:val="0"/>
        <w:jc w:val="both"/>
        <w:rPr>
          <w:rFonts w:ascii="Times New Roman" w:hAnsi="Times New Roman"/>
          <w:sz w:val="24"/>
          <w:szCs w:val="24"/>
        </w:rPr>
      </w:pPr>
      <w:r w:rsidRPr="009D1D18">
        <w:rPr>
          <w:rFonts w:ascii="Times New Roman" w:hAnsi="Times New Roman"/>
          <w:sz w:val="24"/>
          <w:szCs w:val="24"/>
        </w:rPr>
        <w:t>Poskytovatel</w:t>
      </w:r>
      <w:r>
        <w:rPr>
          <w:rFonts w:ascii="Times New Roman" w:hAnsi="Times New Roman"/>
          <w:sz w:val="24"/>
          <w:szCs w:val="24"/>
        </w:rPr>
        <w:t xml:space="preserve"> dále prohlašuje, že byl před uzavřením této smlouvy Objednatelem seznámen s umístěním hlavního uzávěru vody, elektro, rozmístěním hasicích přístrojů, </w:t>
      </w:r>
      <w:r w:rsidRPr="00BE4883">
        <w:rPr>
          <w:rFonts w:ascii="Times New Roman" w:hAnsi="Times New Roman"/>
          <w:sz w:val="24"/>
          <w:szCs w:val="24"/>
        </w:rPr>
        <w:t xml:space="preserve">umístěním </w:t>
      </w:r>
      <w:r w:rsidR="00BE4883" w:rsidRPr="00BE4883">
        <w:rPr>
          <w:rFonts w:ascii="Times New Roman" w:hAnsi="Times New Roman"/>
          <w:sz w:val="24"/>
          <w:szCs w:val="24"/>
        </w:rPr>
        <w:t xml:space="preserve">nebezpečných nebo </w:t>
      </w:r>
      <w:r w:rsidRPr="00BE4883">
        <w:rPr>
          <w:rFonts w:ascii="Times New Roman" w:hAnsi="Times New Roman"/>
          <w:sz w:val="24"/>
          <w:szCs w:val="24"/>
        </w:rPr>
        <w:t>hořlavých látek apod.</w:t>
      </w:r>
      <w:r>
        <w:rPr>
          <w:rFonts w:ascii="Times New Roman" w:hAnsi="Times New Roman"/>
          <w:i/>
          <w:sz w:val="24"/>
          <w:szCs w:val="24"/>
        </w:rPr>
        <w:t xml:space="preserve"> </w:t>
      </w:r>
      <w:r>
        <w:rPr>
          <w:rFonts w:ascii="Times New Roman" w:hAnsi="Times New Roman"/>
          <w:sz w:val="24"/>
          <w:szCs w:val="24"/>
        </w:rPr>
        <w:t>pro případ havarijních situací.</w:t>
      </w:r>
    </w:p>
    <w:p w:rsidR="009D1D18" w:rsidRDefault="009D1D18" w:rsidP="00673740">
      <w:pPr>
        <w:pStyle w:val="Odstavecseseznamem"/>
        <w:numPr>
          <w:ilvl w:val="0"/>
          <w:numId w:val="10"/>
        </w:numPr>
        <w:spacing w:after="120" w:line="240" w:lineRule="auto"/>
        <w:ind w:left="425" w:hanging="425"/>
        <w:contextualSpacing w:val="0"/>
        <w:jc w:val="both"/>
        <w:rPr>
          <w:rFonts w:ascii="Times New Roman" w:hAnsi="Times New Roman"/>
          <w:sz w:val="24"/>
          <w:szCs w:val="24"/>
        </w:rPr>
      </w:pPr>
      <w:r w:rsidRPr="00B61C5F">
        <w:rPr>
          <w:rFonts w:ascii="Times New Roman" w:hAnsi="Times New Roman"/>
          <w:sz w:val="24"/>
          <w:szCs w:val="24"/>
        </w:rPr>
        <w:lastRenderedPageBreak/>
        <w:t>Poskytovatel nese plnou odpovědnost za případné pracovní úrazy svých zaměstnanců.</w:t>
      </w:r>
    </w:p>
    <w:p w:rsidR="00673740" w:rsidRDefault="00673740" w:rsidP="00673740">
      <w:pPr>
        <w:pStyle w:val="Odstavecseseznamem"/>
        <w:numPr>
          <w:ilvl w:val="0"/>
          <w:numId w:val="10"/>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není oprávněn</w:t>
      </w:r>
      <w:r w:rsidRPr="00673740">
        <w:rPr>
          <w:rFonts w:ascii="Times New Roman" w:hAnsi="Times New Roman"/>
          <w:sz w:val="24"/>
          <w:szCs w:val="24"/>
        </w:rPr>
        <w:t xml:space="preserve"> bez </w:t>
      </w:r>
      <w:r>
        <w:rPr>
          <w:rFonts w:ascii="Times New Roman" w:hAnsi="Times New Roman"/>
          <w:sz w:val="24"/>
          <w:szCs w:val="24"/>
        </w:rPr>
        <w:t>výslovného</w:t>
      </w:r>
      <w:r w:rsidRPr="00673740">
        <w:rPr>
          <w:rFonts w:ascii="Times New Roman" w:hAnsi="Times New Roman"/>
          <w:sz w:val="24"/>
          <w:szCs w:val="24"/>
        </w:rPr>
        <w:t xml:space="preserve"> písemného souhlasu </w:t>
      </w:r>
      <w:r>
        <w:rPr>
          <w:rFonts w:ascii="Times New Roman" w:hAnsi="Times New Roman"/>
          <w:sz w:val="24"/>
          <w:szCs w:val="24"/>
        </w:rPr>
        <w:t>O</w:t>
      </w:r>
      <w:r w:rsidRPr="00673740">
        <w:rPr>
          <w:rFonts w:ascii="Times New Roman" w:hAnsi="Times New Roman"/>
          <w:sz w:val="24"/>
          <w:szCs w:val="24"/>
        </w:rPr>
        <w:t xml:space="preserve">bjednatele postoupit </w:t>
      </w:r>
      <w:r>
        <w:rPr>
          <w:rFonts w:ascii="Times New Roman" w:hAnsi="Times New Roman"/>
          <w:sz w:val="24"/>
          <w:szCs w:val="24"/>
        </w:rPr>
        <w:t xml:space="preserve">jakoukoliv pohledávku, </w:t>
      </w:r>
      <w:r w:rsidRPr="00673740">
        <w:rPr>
          <w:rFonts w:ascii="Times New Roman" w:hAnsi="Times New Roman"/>
          <w:sz w:val="24"/>
          <w:szCs w:val="24"/>
        </w:rPr>
        <w:t>práv</w:t>
      </w:r>
      <w:r>
        <w:rPr>
          <w:rFonts w:ascii="Times New Roman" w:hAnsi="Times New Roman"/>
          <w:sz w:val="24"/>
          <w:szCs w:val="24"/>
        </w:rPr>
        <w:t>o</w:t>
      </w:r>
      <w:r w:rsidRPr="00673740">
        <w:rPr>
          <w:rFonts w:ascii="Times New Roman" w:hAnsi="Times New Roman"/>
          <w:sz w:val="24"/>
          <w:szCs w:val="24"/>
        </w:rPr>
        <w:t xml:space="preserve"> </w:t>
      </w:r>
      <w:r>
        <w:rPr>
          <w:rFonts w:ascii="Times New Roman" w:hAnsi="Times New Roman"/>
          <w:sz w:val="24"/>
          <w:szCs w:val="24"/>
        </w:rPr>
        <w:t>nebo</w:t>
      </w:r>
      <w:r w:rsidRPr="00673740">
        <w:rPr>
          <w:rFonts w:ascii="Times New Roman" w:hAnsi="Times New Roman"/>
          <w:sz w:val="24"/>
          <w:szCs w:val="24"/>
        </w:rPr>
        <w:t xml:space="preserve"> povinnost z této </w:t>
      </w:r>
      <w:r>
        <w:rPr>
          <w:rFonts w:ascii="Times New Roman" w:hAnsi="Times New Roman"/>
          <w:sz w:val="24"/>
          <w:szCs w:val="24"/>
        </w:rPr>
        <w:t>s</w:t>
      </w:r>
      <w:r w:rsidRPr="00673740">
        <w:rPr>
          <w:rFonts w:ascii="Times New Roman" w:hAnsi="Times New Roman"/>
          <w:sz w:val="24"/>
          <w:szCs w:val="24"/>
        </w:rPr>
        <w:t xml:space="preserve">mlouvy vyplývající třetí osobě, ani není oprávněn tuto </w:t>
      </w:r>
      <w:r>
        <w:rPr>
          <w:rFonts w:ascii="Times New Roman" w:hAnsi="Times New Roman"/>
          <w:sz w:val="24"/>
          <w:szCs w:val="24"/>
        </w:rPr>
        <w:t>s</w:t>
      </w:r>
      <w:r w:rsidRPr="00673740">
        <w:rPr>
          <w:rFonts w:ascii="Times New Roman" w:hAnsi="Times New Roman"/>
          <w:sz w:val="24"/>
          <w:szCs w:val="24"/>
        </w:rPr>
        <w:t>mlouvu postoupit.</w:t>
      </w:r>
    </w:p>
    <w:p w:rsidR="00673740" w:rsidRDefault="00673740" w:rsidP="001A310F">
      <w:pPr>
        <w:pStyle w:val="Odstavecseseznamem"/>
        <w:numPr>
          <w:ilvl w:val="0"/>
          <w:numId w:val="10"/>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Poskytovatel je povinen informovat Objednatele bezodkladně o všech skutečnostech, které by mohly být na překážku plnění předmětu smlouvy a navrh</w:t>
      </w:r>
      <w:r w:rsidR="0049560E">
        <w:rPr>
          <w:rFonts w:ascii="Times New Roman" w:hAnsi="Times New Roman"/>
          <w:sz w:val="24"/>
          <w:szCs w:val="24"/>
        </w:rPr>
        <w:t>nou</w:t>
      </w:r>
      <w:r>
        <w:rPr>
          <w:rFonts w:ascii="Times New Roman" w:hAnsi="Times New Roman"/>
          <w:sz w:val="24"/>
          <w:szCs w:val="24"/>
        </w:rPr>
        <w:t>t řešení vedoucí k jejich odstranění.</w:t>
      </w:r>
    </w:p>
    <w:p w:rsidR="00673740" w:rsidRDefault="00673740" w:rsidP="00B61C5F">
      <w:pPr>
        <w:spacing w:after="0" w:line="240" w:lineRule="auto"/>
        <w:jc w:val="both"/>
        <w:rPr>
          <w:rFonts w:ascii="Times New Roman" w:hAnsi="Times New Roman"/>
          <w:sz w:val="24"/>
          <w:szCs w:val="24"/>
        </w:rPr>
      </w:pPr>
    </w:p>
    <w:p w:rsidR="00B61C5F" w:rsidRDefault="00B61C5F" w:rsidP="00B61C5F">
      <w:pPr>
        <w:spacing w:after="0" w:line="240" w:lineRule="auto"/>
        <w:jc w:val="center"/>
        <w:rPr>
          <w:rFonts w:ascii="Times New Roman" w:hAnsi="Times New Roman"/>
          <w:b/>
          <w:sz w:val="24"/>
          <w:szCs w:val="24"/>
        </w:rPr>
      </w:pPr>
      <w:r>
        <w:rPr>
          <w:rFonts w:ascii="Times New Roman" w:hAnsi="Times New Roman"/>
          <w:b/>
          <w:sz w:val="24"/>
          <w:szCs w:val="24"/>
        </w:rPr>
        <w:t>VII.</w:t>
      </w:r>
    </w:p>
    <w:p w:rsidR="00B61C5F" w:rsidRDefault="0049560E" w:rsidP="0049560E">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49560E" w:rsidRDefault="0049560E" w:rsidP="0049560E">
      <w:pPr>
        <w:pStyle w:val="Odstavecseseznamem"/>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Poskytovatel </w:t>
      </w:r>
      <w:r w:rsidR="004B76FC">
        <w:rPr>
          <w:rFonts w:ascii="Times New Roman" w:hAnsi="Times New Roman"/>
          <w:sz w:val="24"/>
          <w:szCs w:val="24"/>
        </w:rPr>
        <w:t xml:space="preserve">v plném rozsahu </w:t>
      </w:r>
      <w:r>
        <w:rPr>
          <w:rFonts w:ascii="Times New Roman" w:hAnsi="Times New Roman"/>
          <w:sz w:val="24"/>
          <w:szCs w:val="24"/>
        </w:rPr>
        <w:t xml:space="preserve">odpovídá Objednateli za </w:t>
      </w:r>
      <w:r w:rsidR="004B76FC">
        <w:rPr>
          <w:rFonts w:ascii="Times New Roman" w:hAnsi="Times New Roman"/>
          <w:sz w:val="24"/>
          <w:szCs w:val="24"/>
        </w:rPr>
        <w:t xml:space="preserve">veškeré </w:t>
      </w:r>
      <w:r>
        <w:rPr>
          <w:rFonts w:ascii="Times New Roman" w:hAnsi="Times New Roman"/>
          <w:sz w:val="24"/>
          <w:szCs w:val="24"/>
        </w:rPr>
        <w:t>škody</w:t>
      </w:r>
      <w:r w:rsidR="004B76FC">
        <w:rPr>
          <w:rFonts w:ascii="Times New Roman" w:hAnsi="Times New Roman"/>
          <w:sz w:val="24"/>
          <w:szCs w:val="24"/>
        </w:rPr>
        <w:t xml:space="preserve"> (újmy) vzniklé</w:t>
      </w:r>
      <w:r>
        <w:rPr>
          <w:rFonts w:ascii="Times New Roman" w:hAnsi="Times New Roman"/>
          <w:sz w:val="24"/>
          <w:szCs w:val="24"/>
        </w:rPr>
        <w:t xml:space="preserve"> v důsledku porušení jeho povinností</w:t>
      </w:r>
      <w:r w:rsidR="004B76FC">
        <w:rPr>
          <w:rFonts w:ascii="Times New Roman" w:hAnsi="Times New Roman"/>
          <w:sz w:val="24"/>
          <w:szCs w:val="24"/>
        </w:rPr>
        <w:t xml:space="preserve"> vyplývajících z této smlouvy nebo platných právních předpisů, a zavazuje se tyto bezodkladně v plné výši nahradit v penězích (tj. včetně škod způsobených svými zaměstnanci nebo jinými pracovníky)</w:t>
      </w:r>
      <w:r>
        <w:rPr>
          <w:rFonts w:ascii="Times New Roman" w:hAnsi="Times New Roman"/>
          <w:sz w:val="24"/>
          <w:szCs w:val="24"/>
        </w:rPr>
        <w:t>.</w:t>
      </w:r>
      <w:r w:rsidR="004B76FC">
        <w:rPr>
          <w:rFonts w:ascii="Times New Roman" w:hAnsi="Times New Roman"/>
          <w:sz w:val="24"/>
          <w:szCs w:val="24"/>
        </w:rPr>
        <w:t xml:space="preserve"> Za újmu se považuje i újma vzniklá Objednateli tím, že musel vynaložit náklady v důsledku porušení povinností Poskytovatele.</w:t>
      </w:r>
      <w:r>
        <w:rPr>
          <w:rFonts w:ascii="Times New Roman" w:hAnsi="Times New Roman"/>
          <w:sz w:val="24"/>
          <w:szCs w:val="24"/>
        </w:rPr>
        <w:t xml:space="preserve"> Této odpovědnosti se může </w:t>
      </w:r>
      <w:r w:rsidR="004B76FC">
        <w:rPr>
          <w:rFonts w:ascii="Times New Roman" w:hAnsi="Times New Roman"/>
          <w:sz w:val="24"/>
          <w:szCs w:val="24"/>
        </w:rPr>
        <w:t xml:space="preserve">Poskytovatel </w:t>
      </w:r>
      <w:r>
        <w:rPr>
          <w:rFonts w:ascii="Times New Roman" w:hAnsi="Times New Roman"/>
          <w:sz w:val="24"/>
          <w:szCs w:val="24"/>
        </w:rPr>
        <w:t>zprostit, prokáže-li, že porušení smluvních povinností bylo způsobeno okolnostmi vylučujícími odpovědnost.</w:t>
      </w:r>
      <w:r w:rsidR="004B76FC">
        <w:rPr>
          <w:rFonts w:ascii="Times New Roman" w:hAnsi="Times New Roman"/>
          <w:sz w:val="24"/>
          <w:szCs w:val="24"/>
        </w:rPr>
        <w:t xml:space="preserve"> Poskytovatel se zavazuje učinit veškerá opatření potřebná k odvrácení vzniku škody nebo alespoň její minimalizaci. O hrozící škodě je Poskytovatel povinen bezodkladně informovat Objednatele, a to písemně nebo jinou prokazatelnou formou.</w:t>
      </w:r>
    </w:p>
    <w:p w:rsidR="004B76FC" w:rsidRDefault="004B76FC" w:rsidP="004A034A">
      <w:pPr>
        <w:pStyle w:val="Odstavecseseznamem"/>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Poskytovatel je povinen ohlásit </w:t>
      </w:r>
      <w:r w:rsidR="002D5E62">
        <w:rPr>
          <w:rFonts w:ascii="Times New Roman" w:hAnsi="Times New Roman"/>
          <w:sz w:val="24"/>
          <w:szCs w:val="24"/>
        </w:rPr>
        <w:t>pověřené osobě Objednatele vznik každé výše uvedené škody, a to bezodkladně po jejím vzniku, a zavazuje se poskytnout Objednateli veškerou potřebnou součinnost v souvislosti s likvidací a prošetřováním této škody.</w:t>
      </w:r>
    </w:p>
    <w:p w:rsidR="002D5E62" w:rsidRDefault="002D5E62" w:rsidP="002D5E62">
      <w:pPr>
        <w:spacing w:after="0" w:line="240" w:lineRule="auto"/>
        <w:jc w:val="both"/>
        <w:rPr>
          <w:rFonts w:ascii="Times New Roman" w:hAnsi="Times New Roman"/>
          <w:sz w:val="24"/>
          <w:szCs w:val="24"/>
        </w:rPr>
      </w:pPr>
    </w:p>
    <w:p w:rsidR="002D5E62" w:rsidRDefault="002D5E62" w:rsidP="002D5E62">
      <w:pPr>
        <w:spacing w:after="0" w:line="240" w:lineRule="auto"/>
        <w:jc w:val="center"/>
        <w:rPr>
          <w:rFonts w:ascii="Times New Roman" w:hAnsi="Times New Roman"/>
          <w:b/>
          <w:sz w:val="24"/>
          <w:szCs w:val="24"/>
        </w:rPr>
      </w:pPr>
      <w:r w:rsidRPr="002D5E62">
        <w:rPr>
          <w:rFonts w:ascii="Times New Roman" w:hAnsi="Times New Roman"/>
          <w:b/>
          <w:sz w:val="24"/>
          <w:szCs w:val="24"/>
        </w:rPr>
        <w:t>VIII.</w:t>
      </w:r>
    </w:p>
    <w:p w:rsidR="002D5E62" w:rsidRDefault="002D5E62" w:rsidP="002D5E62">
      <w:pPr>
        <w:spacing w:after="120" w:line="240" w:lineRule="auto"/>
        <w:jc w:val="center"/>
        <w:rPr>
          <w:rFonts w:ascii="Times New Roman" w:hAnsi="Times New Roman"/>
          <w:b/>
          <w:sz w:val="24"/>
          <w:szCs w:val="24"/>
        </w:rPr>
      </w:pPr>
      <w:r>
        <w:rPr>
          <w:rFonts w:ascii="Times New Roman" w:hAnsi="Times New Roman"/>
          <w:b/>
          <w:sz w:val="24"/>
          <w:szCs w:val="24"/>
        </w:rPr>
        <w:t>Smluvní sankce</w:t>
      </w:r>
    </w:p>
    <w:p w:rsidR="002D5E62" w:rsidRDefault="001A310F" w:rsidP="001A310F">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V případě, že pracovník ostrahy nenastoupí do služby řádně a včas v rozsahu a za podmínek stanovených touto smlouvou, je Poskytovatel povinen uhradit Smluvní pokutu ve výši </w:t>
      </w:r>
      <w:r w:rsidR="00B714E5" w:rsidRPr="009D1433">
        <w:rPr>
          <w:rFonts w:ascii="Times New Roman" w:hAnsi="Times New Roman"/>
          <w:sz w:val="24"/>
          <w:szCs w:val="24"/>
        </w:rPr>
        <w:t>5</w:t>
      </w:r>
      <w:r w:rsidRPr="009D1433">
        <w:rPr>
          <w:rFonts w:ascii="Times New Roman" w:hAnsi="Times New Roman"/>
          <w:sz w:val="24"/>
          <w:szCs w:val="24"/>
        </w:rPr>
        <w:t xml:space="preserve">000 Kč (slovy: </w:t>
      </w:r>
      <w:r w:rsidR="00B714E5" w:rsidRPr="009D1433">
        <w:rPr>
          <w:rFonts w:ascii="Times New Roman" w:hAnsi="Times New Roman"/>
          <w:sz w:val="24"/>
          <w:szCs w:val="24"/>
        </w:rPr>
        <w:t>pět</w:t>
      </w:r>
      <w:r w:rsidRPr="009D1433">
        <w:rPr>
          <w:rFonts w:ascii="Times New Roman" w:hAnsi="Times New Roman"/>
          <w:sz w:val="24"/>
          <w:szCs w:val="24"/>
        </w:rPr>
        <w:t xml:space="preserve"> tisíc korun českých</w:t>
      </w:r>
      <w:r w:rsidRPr="001A310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za každou započatou hodinu prodlení s nastoupením do služby v každém jednotlivém případě.</w:t>
      </w:r>
    </w:p>
    <w:p w:rsidR="00B714E5" w:rsidRDefault="00B714E5" w:rsidP="001A310F">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V případě nesplnění povinnosti Poskytovatele uvedené v článku VI. odst. 1 této smlouvy je Objednatel oprávněn vyúčtovat Poskytovateli smluvní pokutu ve výši </w:t>
      </w:r>
      <w:r w:rsidRPr="009D1433">
        <w:rPr>
          <w:rFonts w:ascii="Times New Roman" w:hAnsi="Times New Roman"/>
          <w:sz w:val="24"/>
          <w:szCs w:val="24"/>
        </w:rPr>
        <w:t>5000 Kč (slovy: pět tisíc korun českých)</w:t>
      </w:r>
      <w:r>
        <w:rPr>
          <w:rFonts w:ascii="Times New Roman" w:hAnsi="Times New Roman"/>
          <w:i/>
          <w:sz w:val="24"/>
          <w:szCs w:val="24"/>
        </w:rPr>
        <w:t xml:space="preserve"> </w:t>
      </w:r>
      <w:r w:rsidRPr="00B714E5">
        <w:rPr>
          <w:rFonts w:ascii="Times New Roman" w:hAnsi="Times New Roman"/>
          <w:sz w:val="24"/>
          <w:szCs w:val="24"/>
        </w:rPr>
        <w:t xml:space="preserve">za každý den, kdy </w:t>
      </w:r>
      <w:r>
        <w:rPr>
          <w:rFonts w:ascii="Times New Roman" w:hAnsi="Times New Roman"/>
          <w:sz w:val="24"/>
          <w:szCs w:val="24"/>
        </w:rPr>
        <w:t>pojištění uzavřeno neměl a Poskytovatel je povinen takto vyúčtovanou smluvní pokutu uhradit.</w:t>
      </w:r>
      <w:r w:rsidR="00A04EE9">
        <w:rPr>
          <w:rFonts w:ascii="Times New Roman" w:hAnsi="Times New Roman"/>
          <w:sz w:val="24"/>
          <w:szCs w:val="24"/>
        </w:rPr>
        <w:t xml:space="preserve"> </w:t>
      </w:r>
    </w:p>
    <w:p w:rsidR="001A310F" w:rsidRDefault="001A310F" w:rsidP="00A04EE9">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Pokud Poskytovatel nesplní nebo poruší jakékoliv jiné ujednání této smlouvy</w:t>
      </w:r>
      <w:r w:rsidR="00A04EE9">
        <w:rPr>
          <w:rFonts w:ascii="Times New Roman" w:hAnsi="Times New Roman"/>
          <w:sz w:val="24"/>
          <w:szCs w:val="24"/>
        </w:rPr>
        <w:t xml:space="preserve"> a nápravu nezjedná ani přes písemné upozornění ze strany Objednatele v jím stanovené dodatečné lhůtě, je Objednatel oprávněn účtovat Poskytovateli smluvní pokutu ve výši 2 000 Kč (slovy: dva tisíce korun českých) za každý jednotlivý případ nesplnění či porušení.</w:t>
      </w:r>
    </w:p>
    <w:p w:rsidR="00A04EE9" w:rsidRDefault="00A04EE9" w:rsidP="009365F9">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Smluvní pokuta je splatná do </w:t>
      </w:r>
      <w:r w:rsidR="009365F9">
        <w:rPr>
          <w:rFonts w:ascii="Times New Roman" w:hAnsi="Times New Roman"/>
          <w:sz w:val="24"/>
          <w:szCs w:val="24"/>
        </w:rPr>
        <w:t>14 dnů ode dne doručení výzvy Objednatele Poskytovateli k její úhradě (tato výzva může mít formu faktury), a to bez ohledu na datum splatnosti uvedené na faktuře. Objednatel si vyhrazuje právo na určení způsobu úhrady smluvní pokuty.</w:t>
      </w:r>
    </w:p>
    <w:p w:rsidR="009365F9" w:rsidRDefault="009365F9" w:rsidP="009365F9">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Pohledávku z titulu smluvní pokuty nebo jakoukoliv jinou pohledávku Objednatele v souvislosti s touto smlouvou může Objednatel započíst na jakoukoliv pohledávku Poskytovatele vzniklou v souvislosti s touto smlouvou (např. na fakturovanou cenu plnění).</w:t>
      </w:r>
    </w:p>
    <w:p w:rsidR="009365F9" w:rsidRDefault="00D874D1" w:rsidP="009365F9">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lastRenderedPageBreak/>
        <w:t xml:space="preserve">V případě prodlení s úhradou řádně fakturované ceny za bezpečnostní služby je Poskytovatel oprávněn vyúčtovat Objednateli smluvní úrok z prodlení ve výši </w:t>
      </w:r>
      <w:r w:rsidR="00631680">
        <w:rPr>
          <w:rFonts w:ascii="Times New Roman" w:hAnsi="Times New Roman"/>
          <w:sz w:val="24"/>
          <w:szCs w:val="24"/>
        </w:rPr>
        <w:t>0,1 %</w:t>
      </w:r>
      <w:r>
        <w:rPr>
          <w:rFonts w:ascii="Times New Roman" w:hAnsi="Times New Roman"/>
          <w:sz w:val="24"/>
          <w:szCs w:val="24"/>
        </w:rPr>
        <w:t xml:space="preserve"> z dlužné částky za každý započatý den prodlení.</w:t>
      </w:r>
    </w:p>
    <w:p w:rsidR="009365F9" w:rsidRDefault="009365F9" w:rsidP="004A034A">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Zaplacením smluvních pokut dle této smlouvy není dotčen nárok na náhradu škody vzniklý z porušení povinnosti, ke které se smluvní pokuta vztahuje.</w:t>
      </w:r>
    </w:p>
    <w:p w:rsidR="00D874D1" w:rsidRDefault="00D874D1" w:rsidP="00D874D1">
      <w:pPr>
        <w:spacing w:after="0" w:line="240" w:lineRule="auto"/>
        <w:jc w:val="both"/>
        <w:rPr>
          <w:rFonts w:ascii="Times New Roman" w:hAnsi="Times New Roman"/>
          <w:sz w:val="24"/>
          <w:szCs w:val="24"/>
        </w:rPr>
      </w:pPr>
    </w:p>
    <w:p w:rsidR="00D874D1" w:rsidRDefault="00D874D1" w:rsidP="00D874D1">
      <w:pPr>
        <w:spacing w:after="0" w:line="240" w:lineRule="auto"/>
        <w:jc w:val="center"/>
        <w:rPr>
          <w:rFonts w:ascii="Times New Roman" w:hAnsi="Times New Roman"/>
          <w:b/>
          <w:sz w:val="24"/>
          <w:szCs w:val="24"/>
        </w:rPr>
      </w:pPr>
      <w:r w:rsidRPr="00D874D1">
        <w:rPr>
          <w:rFonts w:ascii="Times New Roman" w:hAnsi="Times New Roman"/>
          <w:b/>
          <w:sz w:val="24"/>
          <w:szCs w:val="24"/>
        </w:rPr>
        <w:t>IX.</w:t>
      </w:r>
    </w:p>
    <w:p w:rsidR="00D874D1" w:rsidRDefault="00D874D1" w:rsidP="00D874D1">
      <w:pPr>
        <w:spacing w:after="120" w:line="240" w:lineRule="auto"/>
        <w:jc w:val="center"/>
        <w:rPr>
          <w:rFonts w:ascii="Times New Roman" w:hAnsi="Times New Roman"/>
          <w:b/>
          <w:sz w:val="24"/>
          <w:szCs w:val="24"/>
        </w:rPr>
      </w:pPr>
      <w:r>
        <w:rPr>
          <w:rFonts w:ascii="Times New Roman" w:hAnsi="Times New Roman"/>
          <w:b/>
          <w:sz w:val="24"/>
          <w:szCs w:val="24"/>
        </w:rPr>
        <w:t>Mlčenlivost a ochrana důvěrných informací</w:t>
      </w:r>
    </w:p>
    <w:p w:rsidR="00DD18E3" w:rsidRDefault="00DD18E3" w:rsidP="00DD18E3">
      <w:pPr>
        <w:pStyle w:val="Zkladntextodsazen"/>
        <w:numPr>
          <w:ilvl w:val="0"/>
          <w:numId w:val="15"/>
        </w:numPr>
        <w:suppressAutoHyphens/>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Smluvní strany se zavazují uchovat v tajnosti veškeré skutečnosti, informace a údaje týkající se druhé smluvní strany, předmětu plnění této smlouvy nebo s předmětem plnění související. </w:t>
      </w:r>
      <w:r>
        <w:rPr>
          <w:rFonts w:ascii="Times New Roman" w:hAnsi="Times New Roman" w:cs="Times New Roman"/>
          <w:sz w:val="24"/>
          <w:szCs w:val="24"/>
        </w:rPr>
        <w:t>Na tyto</w:t>
      </w:r>
      <w:r w:rsidRPr="001D79CD">
        <w:rPr>
          <w:rFonts w:ascii="Times New Roman" w:hAnsi="Times New Roman" w:cs="Times New Roman"/>
          <w:sz w:val="24"/>
          <w:szCs w:val="24"/>
        </w:rPr>
        <w:t xml:space="preserve"> </w:t>
      </w:r>
      <w:r>
        <w:rPr>
          <w:rFonts w:ascii="Times New Roman" w:hAnsi="Times New Roman" w:cs="Times New Roman"/>
          <w:sz w:val="24"/>
          <w:szCs w:val="24"/>
        </w:rPr>
        <w:t xml:space="preserve">důvěrné </w:t>
      </w:r>
      <w:r w:rsidRPr="001D79CD">
        <w:rPr>
          <w:rFonts w:ascii="Times New Roman" w:hAnsi="Times New Roman" w:cs="Times New Roman"/>
          <w:sz w:val="24"/>
          <w:szCs w:val="24"/>
        </w:rPr>
        <w:t xml:space="preserve">informace </w:t>
      </w:r>
      <w:r>
        <w:rPr>
          <w:rFonts w:ascii="Times New Roman" w:hAnsi="Times New Roman" w:cs="Times New Roman"/>
          <w:sz w:val="24"/>
          <w:szCs w:val="24"/>
        </w:rPr>
        <w:t>se vztahuje ochrana dle § 1730 odst. 2 občanského zákoníku</w:t>
      </w:r>
      <w:r w:rsidRPr="001D79CD">
        <w:rPr>
          <w:rFonts w:ascii="Times New Roman" w:hAnsi="Times New Roman" w:cs="Times New Roman"/>
          <w:sz w:val="24"/>
          <w:szCs w:val="24"/>
        </w:rPr>
        <w:t>.</w:t>
      </w:r>
    </w:p>
    <w:p w:rsidR="00DD18E3" w:rsidRDefault="00DD18E3" w:rsidP="00DD18E3">
      <w:pPr>
        <w:pStyle w:val="Zkladntextodsazen"/>
        <w:numPr>
          <w:ilvl w:val="0"/>
          <w:numId w:val="15"/>
        </w:numPr>
        <w:suppressAutoHyphen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rsidR="00DD18E3" w:rsidRPr="001D79CD" w:rsidRDefault="00DD18E3" w:rsidP="00DD18E3">
      <w:pPr>
        <w:pStyle w:val="Zkladntextodsazen"/>
        <w:numPr>
          <w:ilvl w:val="0"/>
          <w:numId w:val="15"/>
        </w:numPr>
        <w:suppressAutoHyphen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DD18E3" w:rsidRPr="001D79CD" w:rsidRDefault="000E41D9" w:rsidP="00DD18E3">
      <w:pPr>
        <w:pStyle w:val="Zkladntextodsazen"/>
        <w:numPr>
          <w:ilvl w:val="0"/>
          <w:numId w:val="15"/>
        </w:numPr>
        <w:suppressAutoHyphens/>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Poskytovatel</w:t>
      </w:r>
      <w:r w:rsidR="00DD18E3" w:rsidRPr="001D79CD">
        <w:rPr>
          <w:rFonts w:ascii="Times New Roman" w:hAnsi="Times New Roman" w:cs="Times New Roman"/>
          <w:sz w:val="24"/>
          <w:szCs w:val="24"/>
        </w:rPr>
        <w:t xml:space="preserve">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w:t>
      </w:r>
      <w:r w:rsidR="00DD18E3">
        <w:rPr>
          <w:rFonts w:ascii="Times New Roman" w:hAnsi="Times New Roman" w:cs="Times New Roman"/>
          <w:sz w:val="24"/>
          <w:szCs w:val="24"/>
        </w:rPr>
        <w:t>závazku dle předchozího odstavce tohoto článku</w:t>
      </w:r>
      <w:r w:rsidR="00DD18E3" w:rsidRPr="001D79CD">
        <w:rPr>
          <w:rFonts w:ascii="Times New Roman" w:hAnsi="Times New Roman" w:cs="Times New Roman"/>
          <w:sz w:val="24"/>
          <w:szCs w:val="24"/>
        </w:rPr>
        <w:t>.</w:t>
      </w:r>
    </w:p>
    <w:p w:rsidR="00DD18E3" w:rsidRDefault="00DD18E3" w:rsidP="004A034A">
      <w:pPr>
        <w:pStyle w:val="Zkladntextodsazen"/>
        <w:numPr>
          <w:ilvl w:val="0"/>
          <w:numId w:val="15"/>
        </w:numPr>
        <w:suppressAutoHyphens/>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Závazky smluvních stran uvedené v tomto článku trvají i po skončení </w:t>
      </w:r>
      <w:r>
        <w:rPr>
          <w:rFonts w:ascii="Times New Roman" w:hAnsi="Times New Roman" w:cs="Times New Roman"/>
          <w:sz w:val="24"/>
          <w:szCs w:val="24"/>
        </w:rPr>
        <w:t>této</w:t>
      </w:r>
      <w:r w:rsidRPr="001D79CD">
        <w:rPr>
          <w:rFonts w:ascii="Times New Roman" w:hAnsi="Times New Roman" w:cs="Times New Roman"/>
          <w:sz w:val="24"/>
          <w:szCs w:val="24"/>
        </w:rPr>
        <w:t xml:space="preserve"> smlouv</w:t>
      </w:r>
      <w:r>
        <w:rPr>
          <w:rFonts w:ascii="Times New Roman" w:hAnsi="Times New Roman" w:cs="Times New Roman"/>
          <w:sz w:val="24"/>
          <w:szCs w:val="24"/>
        </w:rPr>
        <w:t>y</w:t>
      </w:r>
      <w:r w:rsidRPr="001D79CD">
        <w:rPr>
          <w:rFonts w:ascii="Times New Roman" w:hAnsi="Times New Roman" w:cs="Times New Roman"/>
          <w:sz w:val="24"/>
          <w:szCs w:val="24"/>
        </w:rPr>
        <w:t>.</w:t>
      </w:r>
    </w:p>
    <w:p w:rsidR="00D874D1" w:rsidRDefault="00D874D1" w:rsidP="00D874D1">
      <w:pPr>
        <w:spacing w:after="0" w:line="240" w:lineRule="auto"/>
        <w:jc w:val="both"/>
        <w:rPr>
          <w:rFonts w:ascii="Times New Roman" w:hAnsi="Times New Roman"/>
          <w:sz w:val="24"/>
          <w:szCs w:val="24"/>
        </w:rPr>
      </w:pPr>
    </w:p>
    <w:p w:rsidR="004A034A" w:rsidRPr="004A034A" w:rsidRDefault="004A034A" w:rsidP="004A034A">
      <w:pPr>
        <w:spacing w:after="0" w:line="240" w:lineRule="auto"/>
        <w:jc w:val="center"/>
        <w:rPr>
          <w:rFonts w:ascii="Times New Roman" w:hAnsi="Times New Roman"/>
          <w:b/>
          <w:sz w:val="24"/>
          <w:szCs w:val="24"/>
        </w:rPr>
      </w:pPr>
      <w:r w:rsidRPr="004A034A">
        <w:rPr>
          <w:rFonts w:ascii="Times New Roman" w:hAnsi="Times New Roman"/>
          <w:b/>
          <w:sz w:val="24"/>
          <w:szCs w:val="24"/>
        </w:rPr>
        <w:t>X.</w:t>
      </w:r>
    </w:p>
    <w:p w:rsidR="004A034A" w:rsidRPr="002958CE" w:rsidRDefault="00A21441" w:rsidP="004A034A">
      <w:pPr>
        <w:tabs>
          <w:tab w:val="left" w:pos="1701"/>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4A034A" w:rsidRPr="002958CE">
        <w:rPr>
          <w:rFonts w:ascii="Times New Roman" w:hAnsi="Times New Roman" w:cs="Times New Roman"/>
          <w:b/>
          <w:sz w:val="24"/>
          <w:szCs w:val="24"/>
        </w:rPr>
        <w:t xml:space="preserve">veřejnění </w:t>
      </w:r>
      <w:r>
        <w:rPr>
          <w:rFonts w:ascii="Times New Roman" w:hAnsi="Times New Roman" w:cs="Times New Roman"/>
          <w:b/>
          <w:sz w:val="24"/>
          <w:szCs w:val="24"/>
        </w:rPr>
        <w:t>s</w:t>
      </w:r>
      <w:r w:rsidR="004A034A" w:rsidRPr="002958CE">
        <w:rPr>
          <w:rFonts w:ascii="Times New Roman" w:hAnsi="Times New Roman" w:cs="Times New Roman"/>
          <w:b/>
          <w:sz w:val="24"/>
          <w:szCs w:val="24"/>
        </w:rPr>
        <w:t>mlouvy</w:t>
      </w:r>
    </w:p>
    <w:p w:rsidR="004A034A" w:rsidRDefault="004A034A" w:rsidP="004A034A">
      <w:pPr>
        <w:pStyle w:val="Odstavecseseznamem"/>
        <w:numPr>
          <w:ilvl w:val="0"/>
          <w:numId w:val="16"/>
        </w:numPr>
        <w:tabs>
          <w:tab w:val="left" w:pos="426"/>
          <w:tab w:val="left" w:pos="5670"/>
        </w:tabs>
        <w:spacing w:before="120" w:after="120" w:line="240" w:lineRule="auto"/>
        <w:ind w:left="425" w:hanging="425"/>
        <w:contextualSpacing w:val="0"/>
        <w:jc w:val="both"/>
        <w:rPr>
          <w:rFonts w:ascii="Times New Roman" w:hAnsi="Times New Roman"/>
          <w:sz w:val="24"/>
          <w:szCs w:val="24"/>
        </w:rPr>
      </w:pPr>
      <w:r w:rsidRPr="002958CE">
        <w:rPr>
          <w:rFonts w:ascii="Times New Roman" w:hAnsi="Times New Roman"/>
          <w:sz w:val="24"/>
          <w:szCs w:val="24"/>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Times New Roman" w:hAnsi="Times New Roman"/>
          <w:sz w:val="24"/>
          <w:szCs w:val="24"/>
        </w:rPr>
        <w:t>s</w:t>
      </w:r>
      <w:r w:rsidRPr="002958CE">
        <w:rPr>
          <w:rFonts w:ascii="Times New Roman" w:hAnsi="Times New Roman"/>
          <w:sz w:val="24"/>
          <w:szCs w:val="24"/>
        </w:rPr>
        <w:t xml:space="preserve">mlouvu včetně všech případných dohod, kterými se tato </w:t>
      </w:r>
      <w:r>
        <w:rPr>
          <w:rFonts w:ascii="Times New Roman" w:hAnsi="Times New Roman"/>
          <w:sz w:val="24"/>
          <w:szCs w:val="24"/>
        </w:rPr>
        <w:t>s</w:t>
      </w:r>
      <w:r w:rsidRPr="002958CE">
        <w:rPr>
          <w:rFonts w:ascii="Times New Roman" w:hAnsi="Times New Roman"/>
          <w:sz w:val="24"/>
          <w:szCs w:val="24"/>
        </w:rPr>
        <w:t xml:space="preserve">mlouva doplňuje, mění, nahrazuje nebo ruší, a to prostřednictvím registru smluv. Uveřejněním </w:t>
      </w:r>
      <w:r>
        <w:rPr>
          <w:rFonts w:ascii="Times New Roman" w:hAnsi="Times New Roman"/>
          <w:sz w:val="24"/>
          <w:szCs w:val="24"/>
        </w:rPr>
        <w:t>s</w:t>
      </w:r>
      <w:r w:rsidRPr="002958CE">
        <w:rPr>
          <w:rFonts w:ascii="Times New Roman" w:hAnsi="Times New Roman"/>
          <w:sz w:val="24"/>
          <w:szCs w:val="24"/>
        </w:rPr>
        <w:t xml:space="preserve">mlouvy dle tohoto odstavce se rozumí vložení elektronického obrazu textového obsahu </w:t>
      </w:r>
      <w:r>
        <w:rPr>
          <w:rFonts w:ascii="Times New Roman" w:hAnsi="Times New Roman"/>
          <w:sz w:val="24"/>
          <w:szCs w:val="24"/>
        </w:rPr>
        <w:t>s</w:t>
      </w:r>
      <w:r w:rsidRPr="002958CE">
        <w:rPr>
          <w:rFonts w:ascii="Times New Roman" w:hAnsi="Times New Roman"/>
          <w:sz w:val="24"/>
          <w:szCs w:val="24"/>
        </w:rPr>
        <w:t xml:space="preserve">mlouvy v otevřeném </w:t>
      </w:r>
      <w:r w:rsidRPr="002958CE">
        <w:rPr>
          <w:rFonts w:ascii="Times New Roman" w:hAnsi="Times New Roman"/>
          <w:sz w:val="24"/>
          <w:szCs w:val="24"/>
        </w:rPr>
        <w:br/>
        <w:t>a strojově čitelném formátu a rovněž metadat podle § 5 odst. 5 zákona o registru smluv do registru smluv.</w:t>
      </w:r>
    </w:p>
    <w:p w:rsidR="0051136B" w:rsidRPr="002958CE" w:rsidRDefault="0051136B" w:rsidP="004A034A">
      <w:pPr>
        <w:pStyle w:val="Odstavecseseznamem"/>
        <w:numPr>
          <w:ilvl w:val="0"/>
          <w:numId w:val="16"/>
        </w:numPr>
        <w:tabs>
          <w:tab w:val="left" w:pos="426"/>
          <w:tab w:val="left" w:pos="5670"/>
        </w:tabs>
        <w:spacing w:before="120"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Strany se zavazují projednat správnost obsahu uveřejňovaných dokumentů (např. formou e-mailové korespondence) ve vztahu k údajům, které mají být vyloučeny z uveřejnění.</w:t>
      </w:r>
    </w:p>
    <w:p w:rsidR="004A034A" w:rsidRDefault="004A034A" w:rsidP="004A034A">
      <w:pPr>
        <w:pStyle w:val="Odstavecseseznamem"/>
        <w:numPr>
          <w:ilvl w:val="0"/>
          <w:numId w:val="16"/>
        </w:numPr>
        <w:tabs>
          <w:tab w:val="left" w:pos="426"/>
          <w:tab w:val="left" w:pos="5670"/>
        </w:tabs>
        <w:spacing w:before="120" w:after="120" w:line="240" w:lineRule="auto"/>
        <w:ind w:left="425" w:hanging="425"/>
        <w:contextualSpacing w:val="0"/>
        <w:jc w:val="both"/>
        <w:rPr>
          <w:rFonts w:ascii="Times New Roman" w:hAnsi="Times New Roman"/>
          <w:sz w:val="24"/>
          <w:szCs w:val="24"/>
        </w:rPr>
      </w:pPr>
      <w:r w:rsidRPr="002958CE">
        <w:rPr>
          <w:rFonts w:ascii="Times New Roman" w:hAnsi="Times New Roman"/>
          <w:sz w:val="24"/>
          <w:szCs w:val="24"/>
        </w:rPr>
        <w:t xml:space="preserve">Smluvní strany se dohodly, že tuto </w:t>
      </w:r>
      <w:r>
        <w:rPr>
          <w:rFonts w:ascii="Times New Roman" w:hAnsi="Times New Roman"/>
          <w:sz w:val="24"/>
          <w:szCs w:val="24"/>
        </w:rPr>
        <w:t>s</w:t>
      </w:r>
      <w:r w:rsidRPr="002958CE">
        <w:rPr>
          <w:rFonts w:ascii="Times New Roman" w:hAnsi="Times New Roman"/>
          <w:sz w:val="24"/>
          <w:szCs w:val="24"/>
        </w:rPr>
        <w:t xml:space="preserve">mlouvu zašle správci registru smluv k uveřejnění prostřednictvím registru smluv VZP ČR. Notifikace o uveřejnění </w:t>
      </w:r>
      <w:r>
        <w:rPr>
          <w:rFonts w:ascii="Times New Roman" w:hAnsi="Times New Roman"/>
          <w:sz w:val="24"/>
          <w:szCs w:val="24"/>
        </w:rPr>
        <w:t>s</w:t>
      </w:r>
      <w:r w:rsidRPr="002958CE">
        <w:rPr>
          <w:rFonts w:ascii="Times New Roman" w:hAnsi="Times New Roman"/>
          <w:sz w:val="24"/>
          <w:szCs w:val="24"/>
        </w:rPr>
        <w:t xml:space="preserve">mlouvy bude zaslána Poskytovateli na </w:t>
      </w:r>
      <w:r w:rsidR="0051136B">
        <w:rPr>
          <w:rFonts w:ascii="Times New Roman" w:hAnsi="Times New Roman"/>
          <w:sz w:val="24"/>
          <w:szCs w:val="24"/>
        </w:rPr>
        <w:t xml:space="preserve">následující </w:t>
      </w:r>
      <w:r w:rsidRPr="002958CE">
        <w:rPr>
          <w:rFonts w:ascii="Times New Roman" w:hAnsi="Times New Roman"/>
          <w:sz w:val="24"/>
          <w:szCs w:val="24"/>
        </w:rPr>
        <w:t>e-mail Poskytovatele</w:t>
      </w:r>
      <w:r w:rsidR="0051136B">
        <w:rPr>
          <w:rFonts w:ascii="Times New Roman" w:hAnsi="Times New Roman"/>
          <w:sz w:val="24"/>
          <w:szCs w:val="24"/>
        </w:rPr>
        <w:t>:</w:t>
      </w:r>
      <w:r w:rsidR="000D1F72">
        <w:rPr>
          <w:rFonts w:ascii="Times New Roman" w:hAnsi="Times New Roman"/>
          <w:sz w:val="24"/>
          <w:szCs w:val="24"/>
        </w:rPr>
        <w:t>xxxxxxxxxxxx</w:t>
      </w:r>
      <w:r w:rsidR="00CA68BE">
        <w:rPr>
          <w:rFonts w:ascii="Times New Roman" w:hAnsi="Times New Roman"/>
          <w:sz w:val="24"/>
          <w:szCs w:val="24"/>
        </w:rPr>
        <w:t xml:space="preserve"> </w:t>
      </w:r>
      <w:r w:rsidRPr="002958CE">
        <w:rPr>
          <w:rFonts w:ascii="Times New Roman" w:hAnsi="Times New Roman"/>
          <w:sz w:val="24"/>
          <w:szCs w:val="24"/>
        </w:rPr>
        <w:t xml:space="preserve">Poskytovatel je povinen zkontrolovat, že tato </w:t>
      </w:r>
      <w:r>
        <w:rPr>
          <w:rFonts w:ascii="Times New Roman" w:hAnsi="Times New Roman"/>
          <w:sz w:val="24"/>
          <w:szCs w:val="24"/>
        </w:rPr>
        <w:t>s</w:t>
      </w:r>
      <w:r w:rsidRPr="002958CE">
        <w:rPr>
          <w:rFonts w:ascii="Times New Roman" w:hAnsi="Times New Roman"/>
          <w:sz w:val="24"/>
          <w:szCs w:val="24"/>
        </w:rPr>
        <w:t xml:space="preserve">mlouva včetně všech příloh a metadat byla řádně v registru smluv uveřejněna. V případě, že Poskytovatel zjistí jakékoli nepřesnosti či nedostatky, je povinen neprodleně o nich písemně informovat VZP ČR. Postup uvedený v tomto </w:t>
      </w:r>
      <w:r w:rsidRPr="002958CE">
        <w:rPr>
          <w:rFonts w:ascii="Times New Roman" w:hAnsi="Times New Roman"/>
          <w:sz w:val="24"/>
          <w:szCs w:val="24"/>
        </w:rPr>
        <w:lastRenderedPageBreak/>
        <w:t xml:space="preserve">odstavci tohoto </w:t>
      </w:r>
      <w:r>
        <w:rPr>
          <w:rFonts w:ascii="Times New Roman" w:hAnsi="Times New Roman"/>
          <w:sz w:val="24"/>
          <w:szCs w:val="24"/>
        </w:rPr>
        <w:t>č</w:t>
      </w:r>
      <w:r w:rsidRPr="002958CE">
        <w:rPr>
          <w:rFonts w:ascii="Times New Roman" w:hAnsi="Times New Roman"/>
          <w:sz w:val="24"/>
          <w:szCs w:val="24"/>
        </w:rPr>
        <w:t xml:space="preserve">lánku se smluvní strany zavazují dodržovat i v případě uzavření jakýchkoli dalších dohod, kterými se tato </w:t>
      </w:r>
      <w:r>
        <w:rPr>
          <w:rFonts w:ascii="Times New Roman" w:hAnsi="Times New Roman"/>
          <w:sz w:val="24"/>
          <w:szCs w:val="24"/>
        </w:rPr>
        <w:t>s</w:t>
      </w:r>
      <w:r w:rsidRPr="002958CE">
        <w:rPr>
          <w:rFonts w:ascii="Times New Roman" w:hAnsi="Times New Roman"/>
          <w:sz w:val="24"/>
          <w:szCs w:val="24"/>
        </w:rPr>
        <w:t>mlouva bude případně doplňovat, měnit, nahrazovat nebo rušit.</w:t>
      </w:r>
    </w:p>
    <w:p w:rsidR="004A034A" w:rsidRPr="002958CE" w:rsidRDefault="004A034A" w:rsidP="004A034A">
      <w:pPr>
        <w:pStyle w:val="Odstavecseseznamem"/>
        <w:numPr>
          <w:ilvl w:val="0"/>
          <w:numId w:val="16"/>
        </w:numPr>
        <w:tabs>
          <w:tab w:val="left" w:pos="426"/>
          <w:tab w:val="left" w:pos="5670"/>
        </w:tabs>
        <w:spacing w:before="120" w:after="120" w:line="240" w:lineRule="auto"/>
        <w:ind w:left="425" w:hanging="425"/>
        <w:contextualSpacing w:val="0"/>
        <w:jc w:val="both"/>
        <w:rPr>
          <w:rFonts w:ascii="Times New Roman" w:hAnsi="Times New Roman"/>
          <w:sz w:val="24"/>
          <w:szCs w:val="24"/>
        </w:rPr>
      </w:pPr>
      <w:r w:rsidRPr="002958CE">
        <w:rPr>
          <w:rFonts w:ascii="Times New Roman" w:hAnsi="Times New Roman"/>
          <w:sz w:val="24"/>
          <w:szCs w:val="24"/>
        </w:rPr>
        <w:t xml:space="preserve">Poskytovatel </w:t>
      </w:r>
      <w:r w:rsidR="007901E6">
        <w:rPr>
          <w:rFonts w:ascii="Times New Roman" w:hAnsi="Times New Roman"/>
          <w:sz w:val="24"/>
          <w:szCs w:val="24"/>
        </w:rPr>
        <w:t xml:space="preserve">si je plně </w:t>
      </w:r>
      <w:r w:rsidRPr="002958CE">
        <w:rPr>
          <w:rFonts w:ascii="Times New Roman" w:hAnsi="Times New Roman"/>
          <w:sz w:val="24"/>
          <w:szCs w:val="24"/>
        </w:rPr>
        <w:t>vědom</w:t>
      </w:r>
      <w:r w:rsidR="007901E6">
        <w:rPr>
          <w:rFonts w:ascii="Times New Roman" w:hAnsi="Times New Roman"/>
          <w:sz w:val="24"/>
          <w:szCs w:val="24"/>
        </w:rPr>
        <w:t xml:space="preserve"> zákonné povinnosti</w:t>
      </w:r>
      <w:r w:rsidRPr="002958CE">
        <w:rPr>
          <w:rFonts w:ascii="Times New Roman" w:hAnsi="Times New Roman"/>
          <w:sz w:val="24"/>
          <w:szCs w:val="24"/>
        </w:rPr>
        <w:t xml:space="preserve"> Objednatel</w:t>
      </w:r>
      <w:r w:rsidR="007901E6">
        <w:rPr>
          <w:rFonts w:ascii="Times New Roman" w:hAnsi="Times New Roman"/>
          <w:sz w:val="24"/>
          <w:szCs w:val="24"/>
        </w:rPr>
        <w:t>e</w:t>
      </w:r>
      <w:r w:rsidRPr="002958CE">
        <w:rPr>
          <w:rFonts w:ascii="Times New Roman" w:hAnsi="Times New Roman"/>
          <w:sz w:val="24"/>
          <w:szCs w:val="24"/>
        </w:rPr>
        <w:t xml:space="preserve"> uveřejn</w:t>
      </w:r>
      <w:r w:rsidR="007901E6">
        <w:rPr>
          <w:rFonts w:ascii="Times New Roman" w:hAnsi="Times New Roman"/>
          <w:sz w:val="24"/>
          <w:szCs w:val="24"/>
        </w:rPr>
        <w:t>it</w:t>
      </w:r>
      <w:r w:rsidRPr="002958CE">
        <w:rPr>
          <w:rFonts w:ascii="Times New Roman" w:hAnsi="Times New Roman"/>
          <w:sz w:val="24"/>
          <w:szCs w:val="24"/>
        </w:rPr>
        <w:t xml:space="preserve"> </w:t>
      </w:r>
      <w:r w:rsidR="007901E6">
        <w:rPr>
          <w:rFonts w:ascii="Times New Roman" w:hAnsi="Times New Roman"/>
          <w:sz w:val="24"/>
          <w:szCs w:val="24"/>
        </w:rPr>
        <w:t xml:space="preserve">na svém profilu </w:t>
      </w:r>
      <w:r w:rsidRPr="002958CE">
        <w:rPr>
          <w:rFonts w:ascii="Times New Roman" w:hAnsi="Times New Roman"/>
          <w:sz w:val="24"/>
          <w:szCs w:val="24"/>
        </w:rPr>
        <w:t xml:space="preserve">tuto </w:t>
      </w:r>
      <w:r>
        <w:rPr>
          <w:rFonts w:ascii="Times New Roman" w:hAnsi="Times New Roman"/>
          <w:sz w:val="24"/>
          <w:szCs w:val="24"/>
        </w:rPr>
        <w:t>s</w:t>
      </w:r>
      <w:r w:rsidRPr="002958CE">
        <w:rPr>
          <w:rFonts w:ascii="Times New Roman" w:hAnsi="Times New Roman"/>
          <w:sz w:val="24"/>
          <w:szCs w:val="24"/>
        </w:rPr>
        <w:t xml:space="preserve">mlouvu (celé znění) včetně všech jejích </w:t>
      </w:r>
      <w:r w:rsidR="007901E6">
        <w:rPr>
          <w:rFonts w:ascii="Times New Roman" w:hAnsi="Times New Roman"/>
          <w:sz w:val="24"/>
          <w:szCs w:val="24"/>
        </w:rPr>
        <w:t xml:space="preserve">změn a </w:t>
      </w:r>
      <w:r w:rsidRPr="002958CE">
        <w:rPr>
          <w:rFonts w:ascii="Times New Roman" w:hAnsi="Times New Roman"/>
          <w:sz w:val="24"/>
          <w:szCs w:val="24"/>
        </w:rPr>
        <w:t xml:space="preserve">případných dodatků na svém profilu zadavatele. Povinnost uveřejnění této </w:t>
      </w:r>
      <w:r>
        <w:rPr>
          <w:rFonts w:ascii="Times New Roman" w:hAnsi="Times New Roman"/>
          <w:sz w:val="24"/>
          <w:szCs w:val="24"/>
        </w:rPr>
        <w:t>s</w:t>
      </w:r>
      <w:r w:rsidRPr="002958CE">
        <w:rPr>
          <w:rFonts w:ascii="Times New Roman" w:hAnsi="Times New Roman"/>
          <w:sz w:val="24"/>
          <w:szCs w:val="24"/>
        </w:rPr>
        <w:t>mlouvy včetně jejích dodatků</w:t>
      </w:r>
      <w:r w:rsidR="007901E6">
        <w:rPr>
          <w:rFonts w:ascii="Times New Roman" w:hAnsi="Times New Roman"/>
          <w:sz w:val="24"/>
          <w:szCs w:val="24"/>
        </w:rPr>
        <w:t>.</w:t>
      </w:r>
      <w:r w:rsidRPr="002958CE">
        <w:rPr>
          <w:rFonts w:ascii="Times New Roman" w:hAnsi="Times New Roman"/>
          <w:sz w:val="24"/>
          <w:szCs w:val="24"/>
        </w:rPr>
        <w:t xml:space="preserve"> </w:t>
      </w:r>
      <w:r w:rsidR="007901E6">
        <w:rPr>
          <w:rFonts w:ascii="Times New Roman" w:hAnsi="Times New Roman"/>
          <w:sz w:val="24"/>
          <w:szCs w:val="24"/>
        </w:rPr>
        <w:t xml:space="preserve">Povinnost uveřejnění této smlouvy včetně jejích dodatků je Objednateli </w:t>
      </w:r>
      <w:r w:rsidRPr="002958CE">
        <w:rPr>
          <w:rFonts w:ascii="Times New Roman" w:hAnsi="Times New Roman"/>
          <w:sz w:val="24"/>
          <w:szCs w:val="24"/>
        </w:rPr>
        <w:t>uložena ustanovením §</w:t>
      </w:r>
      <w:r w:rsidR="007901E6">
        <w:rPr>
          <w:rFonts w:ascii="Times New Roman" w:hAnsi="Times New Roman"/>
          <w:sz w:val="24"/>
          <w:szCs w:val="24"/>
        </w:rPr>
        <w:t xml:space="preserve"> 219</w:t>
      </w:r>
      <w:r w:rsidR="007901E6" w:rsidRPr="002958CE">
        <w:rPr>
          <w:rFonts w:ascii="Times New Roman" w:hAnsi="Times New Roman"/>
          <w:sz w:val="24"/>
          <w:szCs w:val="24"/>
        </w:rPr>
        <w:t xml:space="preserve"> </w:t>
      </w:r>
      <w:r>
        <w:rPr>
          <w:rFonts w:ascii="Times New Roman" w:hAnsi="Times New Roman"/>
          <w:sz w:val="24"/>
          <w:szCs w:val="24"/>
        </w:rPr>
        <w:t>zákona č. 13</w:t>
      </w:r>
      <w:r w:rsidR="007901E6">
        <w:rPr>
          <w:rFonts w:ascii="Times New Roman" w:hAnsi="Times New Roman"/>
          <w:sz w:val="24"/>
          <w:szCs w:val="24"/>
        </w:rPr>
        <w:t>4</w:t>
      </w:r>
      <w:r>
        <w:rPr>
          <w:rFonts w:ascii="Times New Roman" w:hAnsi="Times New Roman"/>
          <w:sz w:val="24"/>
          <w:szCs w:val="24"/>
        </w:rPr>
        <w:t>/20</w:t>
      </w:r>
      <w:r w:rsidR="007901E6">
        <w:rPr>
          <w:rFonts w:ascii="Times New Roman" w:hAnsi="Times New Roman"/>
          <w:sz w:val="24"/>
          <w:szCs w:val="24"/>
        </w:rPr>
        <w:t>1</w:t>
      </w:r>
      <w:r>
        <w:rPr>
          <w:rFonts w:ascii="Times New Roman" w:hAnsi="Times New Roman"/>
          <w:sz w:val="24"/>
          <w:szCs w:val="24"/>
        </w:rPr>
        <w:t>6 S</w:t>
      </w:r>
      <w:r w:rsidR="0064157C">
        <w:rPr>
          <w:rFonts w:ascii="Times New Roman" w:hAnsi="Times New Roman"/>
          <w:sz w:val="24"/>
          <w:szCs w:val="24"/>
        </w:rPr>
        <w:t>b</w:t>
      </w:r>
      <w:r>
        <w:rPr>
          <w:rFonts w:ascii="Times New Roman" w:hAnsi="Times New Roman"/>
          <w:sz w:val="24"/>
          <w:szCs w:val="24"/>
        </w:rPr>
        <w:t xml:space="preserve">., o </w:t>
      </w:r>
      <w:r w:rsidR="007901E6">
        <w:rPr>
          <w:rFonts w:ascii="Times New Roman" w:hAnsi="Times New Roman"/>
          <w:sz w:val="24"/>
          <w:szCs w:val="24"/>
        </w:rPr>
        <w:t xml:space="preserve">zadávání </w:t>
      </w:r>
      <w:r>
        <w:rPr>
          <w:rFonts w:ascii="Times New Roman" w:hAnsi="Times New Roman"/>
          <w:sz w:val="24"/>
          <w:szCs w:val="24"/>
        </w:rPr>
        <w:t>veřejných zakáz</w:t>
      </w:r>
      <w:r w:rsidR="007901E6">
        <w:rPr>
          <w:rFonts w:ascii="Times New Roman" w:hAnsi="Times New Roman"/>
          <w:sz w:val="24"/>
          <w:szCs w:val="24"/>
        </w:rPr>
        <w:t>e</w:t>
      </w:r>
      <w:r>
        <w:rPr>
          <w:rFonts w:ascii="Times New Roman" w:hAnsi="Times New Roman"/>
          <w:sz w:val="24"/>
          <w:szCs w:val="24"/>
        </w:rPr>
        <w:t>k</w:t>
      </w:r>
      <w:r w:rsidR="000E41D9">
        <w:rPr>
          <w:rFonts w:ascii="Times New Roman" w:hAnsi="Times New Roman"/>
          <w:sz w:val="24"/>
          <w:szCs w:val="24"/>
        </w:rPr>
        <w:t>, ve znění pozdějších předpisů</w:t>
      </w:r>
      <w:r>
        <w:rPr>
          <w:rFonts w:ascii="Times New Roman" w:hAnsi="Times New Roman"/>
          <w:sz w:val="24"/>
          <w:szCs w:val="24"/>
        </w:rPr>
        <w:t xml:space="preserve"> (dále jen: „</w:t>
      </w:r>
      <w:r w:rsidRPr="002958CE">
        <w:rPr>
          <w:rFonts w:ascii="Times New Roman" w:hAnsi="Times New Roman"/>
          <w:sz w:val="24"/>
          <w:szCs w:val="24"/>
        </w:rPr>
        <w:t>Z</w:t>
      </w:r>
      <w:r w:rsidR="007901E6">
        <w:rPr>
          <w:rFonts w:ascii="Times New Roman" w:hAnsi="Times New Roman"/>
          <w:sz w:val="24"/>
          <w:szCs w:val="24"/>
        </w:rPr>
        <w:t>Z</w:t>
      </w:r>
      <w:r w:rsidRPr="002958CE">
        <w:rPr>
          <w:rFonts w:ascii="Times New Roman" w:hAnsi="Times New Roman"/>
          <w:sz w:val="24"/>
          <w:szCs w:val="24"/>
        </w:rPr>
        <w:t>VZ</w:t>
      </w:r>
      <w:r>
        <w:rPr>
          <w:rFonts w:ascii="Times New Roman" w:hAnsi="Times New Roman"/>
          <w:sz w:val="24"/>
          <w:szCs w:val="24"/>
        </w:rPr>
        <w:t>“)</w:t>
      </w:r>
      <w:r w:rsidRPr="002958CE">
        <w:rPr>
          <w:rFonts w:ascii="Times New Roman" w:hAnsi="Times New Roman"/>
          <w:sz w:val="24"/>
          <w:szCs w:val="24"/>
        </w:rPr>
        <w:t xml:space="preserve">. </w:t>
      </w:r>
    </w:p>
    <w:p w:rsidR="004A034A" w:rsidRPr="002958CE" w:rsidRDefault="004A034A" w:rsidP="004A034A">
      <w:pPr>
        <w:pStyle w:val="Odstavecseseznamem"/>
        <w:numPr>
          <w:ilvl w:val="0"/>
          <w:numId w:val="16"/>
        </w:numPr>
        <w:tabs>
          <w:tab w:val="left" w:pos="426"/>
          <w:tab w:val="left" w:pos="5670"/>
        </w:tabs>
        <w:spacing w:before="120" w:after="120" w:line="240" w:lineRule="auto"/>
        <w:ind w:left="425" w:hanging="425"/>
        <w:contextualSpacing w:val="0"/>
        <w:jc w:val="both"/>
        <w:rPr>
          <w:rFonts w:ascii="Times New Roman" w:hAnsi="Times New Roman"/>
          <w:sz w:val="24"/>
          <w:szCs w:val="24"/>
        </w:rPr>
      </w:pPr>
      <w:r w:rsidRPr="002958CE">
        <w:rPr>
          <w:rFonts w:ascii="Times New Roman" w:hAnsi="Times New Roman"/>
          <w:sz w:val="24"/>
          <w:szCs w:val="24"/>
        </w:rPr>
        <w:t>Profilem Objednatele je elektronický nástroj, prostřednictvím kterého Objednatel, jako veřejný zadavatel dle Z</w:t>
      </w:r>
      <w:r w:rsidR="007901E6">
        <w:rPr>
          <w:rFonts w:ascii="Times New Roman" w:hAnsi="Times New Roman"/>
          <w:sz w:val="24"/>
          <w:szCs w:val="24"/>
        </w:rPr>
        <w:t>Z</w:t>
      </w:r>
      <w:r w:rsidRPr="002958CE">
        <w:rPr>
          <w:rFonts w:ascii="Times New Roman" w:hAnsi="Times New Roman"/>
          <w:sz w:val="24"/>
          <w:szCs w:val="24"/>
        </w:rPr>
        <w:t>VZ, uveřejňuje informace a dokumenty ke svým veřejným zakázkám způsobem, který umožňuje neomezený a přímý dálkový přístup.</w:t>
      </w:r>
    </w:p>
    <w:p w:rsidR="004A034A" w:rsidRDefault="004A034A" w:rsidP="004A034A">
      <w:pPr>
        <w:spacing w:after="0" w:line="240" w:lineRule="auto"/>
        <w:jc w:val="both"/>
        <w:rPr>
          <w:rFonts w:ascii="Times New Roman" w:hAnsi="Times New Roman"/>
          <w:sz w:val="24"/>
          <w:szCs w:val="24"/>
        </w:rPr>
      </w:pPr>
    </w:p>
    <w:p w:rsidR="004A034A" w:rsidRDefault="004A034A" w:rsidP="004A034A">
      <w:pPr>
        <w:spacing w:after="0" w:line="240" w:lineRule="auto"/>
        <w:jc w:val="center"/>
        <w:rPr>
          <w:rFonts w:ascii="Times New Roman" w:hAnsi="Times New Roman"/>
          <w:b/>
          <w:sz w:val="24"/>
          <w:szCs w:val="24"/>
        </w:rPr>
      </w:pPr>
      <w:r>
        <w:rPr>
          <w:rFonts w:ascii="Times New Roman" w:hAnsi="Times New Roman"/>
          <w:b/>
          <w:sz w:val="24"/>
          <w:szCs w:val="24"/>
        </w:rPr>
        <w:t>XI.</w:t>
      </w:r>
    </w:p>
    <w:p w:rsidR="00A17946" w:rsidRDefault="00A17946" w:rsidP="00A17946">
      <w:pPr>
        <w:spacing w:after="120" w:line="240" w:lineRule="auto"/>
        <w:jc w:val="center"/>
        <w:rPr>
          <w:rFonts w:ascii="Times New Roman" w:hAnsi="Times New Roman"/>
          <w:b/>
          <w:sz w:val="24"/>
          <w:szCs w:val="24"/>
        </w:rPr>
      </w:pPr>
      <w:r>
        <w:rPr>
          <w:rFonts w:ascii="Times New Roman" w:hAnsi="Times New Roman"/>
          <w:b/>
          <w:sz w:val="24"/>
          <w:szCs w:val="24"/>
        </w:rPr>
        <w:t>Doba trvání smlouvy, ukončení smlouvy</w:t>
      </w:r>
    </w:p>
    <w:p w:rsidR="00323107" w:rsidRPr="00323107" w:rsidRDefault="00323107" w:rsidP="00323107">
      <w:pPr>
        <w:pStyle w:val="Odstavecseseznamem"/>
        <w:numPr>
          <w:ilvl w:val="0"/>
          <w:numId w:val="18"/>
        </w:numPr>
        <w:spacing w:before="120" w:after="0" w:line="240" w:lineRule="auto"/>
        <w:ind w:left="426" w:hanging="426"/>
        <w:contextualSpacing w:val="0"/>
        <w:jc w:val="both"/>
        <w:rPr>
          <w:rFonts w:ascii="Times New Roman" w:hAnsi="Times New Roman"/>
          <w:sz w:val="24"/>
          <w:szCs w:val="24"/>
        </w:rPr>
      </w:pPr>
      <w:r w:rsidRPr="00323107">
        <w:rPr>
          <w:rFonts w:ascii="Times New Roman" w:hAnsi="Times New Roman"/>
          <w:sz w:val="24"/>
          <w:szCs w:val="24"/>
        </w:rPr>
        <w:t xml:space="preserve">Tato </w:t>
      </w:r>
      <w:r>
        <w:rPr>
          <w:rFonts w:ascii="Times New Roman" w:hAnsi="Times New Roman"/>
          <w:sz w:val="24"/>
          <w:szCs w:val="24"/>
        </w:rPr>
        <w:t>s</w:t>
      </w:r>
      <w:r w:rsidRPr="00323107">
        <w:rPr>
          <w:rFonts w:ascii="Times New Roman" w:hAnsi="Times New Roman"/>
          <w:sz w:val="24"/>
          <w:szCs w:val="24"/>
        </w:rPr>
        <w:t>mlouva se uzavírá na dobu určitou, a to do</w:t>
      </w:r>
      <w:r w:rsidR="00136BF1">
        <w:rPr>
          <w:rFonts w:ascii="Times New Roman" w:hAnsi="Times New Roman"/>
          <w:sz w:val="24"/>
          <w:szCs w:val="24"/>
        </w:rPr>
        <w:t xml:space="preserve"> vyčerpání finančního limitu uvedeného v odst. 3. Čl. V. této smlouvy, maximálně však do </w:t>
      </w:r>
      <w:r w:rsidR="00864C0D">
        <w:rPr>
          <w:rFonts w:ascii="Times New Roman" w:hAnsi="Times New Roman"/>
          <w:sz w:val="24"/>
          <w:szCs w:val="24"/>
        </w:rPr>
        <w:t>31</w:t>
      </w:r>
      <w:r w:rsidR="00136BF1" w:rsidRPr="00EE56CD">
        <w:rPr>
          <w:rFonts w:ascii="Times New Roman" w:hAnsi="Times New Roman"/>
          <w:sz w:val="24"/>
          <w:szCs w:val="24"/>
        </w:rPr>
        <w:t>.</w:t>
      </w:r>
      <w:r w:rsidR="00864C0D">
        <w:rPr>
          <w:rFonts w:ascii="Times New Roman" w:hAnsi="Times New Roman"/>
          <w:sz w:val="24"/>
          <w:szCs w:val="24"/>
        </w:rPr>
        <w:t xml:space="preserve"> </w:t>
      </w:r>
      <w:r w:rsidR="00AD7BFC">
        <w:rPr>
          <w:rFonts w:ascii="Times New Roman" w:hAnsi="Times New Roman"/>
          <w:sz w:val="24"/>
          <w:szCs w:val="24"/>
        </w:rPr>
        <w:t>1</w:t>
      </w:r>
      <w:r w:rsidR="00864C0D">
        <w:rPr>
          <w:rFonts w:ascii="Times New Roman" w:hAnsi="Times New Roman"/>
          <w:sz w:val="24"/>
          <w:szCs w:val="24"/>
        </w:rPr>
        <w:t>2</w:t>
      </w:r>
      <w:r w:rsidR="00AD7BFC">
        <w:rPr>
          <w:rFonts w:ascii="Times New Roman" w:hAnsi="Times New Roman"/>
          <w:sz w:val="24"/>
          <w:szCs w:val="24"/>
        </w:rPr>
        <w:t>.</w:t>
      </w:r>
      <w:r w:rsidR="00136BF1" w:rsidRPr="00EE56CD">
        <w:rPr>
          <w:rFonts w:ascii="Times New Roman" w:hAnsi="Times New Roman"/>
          <w:sz w:val="24"/>
          <w:szCs w:val="24"/>
        </w:rPr>
        <w:t xml:space="preserve"> 202</w:t>
      </w:r>
      <w:r w:rsidR="00864C0D">
        <w:rPr>
          <w:rFonts w:ascii="Times New Roman" w:hAnsi="Times New Roman"/>
          <w:sz w:val="24"/>
          <w:szCs w:val="24"/>
        </w:rPr>
        <w:t>0</w:t>
      </w:r>
      <w:r w:rsidR="00136BF1">
        <w:rPr>
          <w:rFonts w:ascii="Times New Roman" w:hAnsi="Times New Roman"/>
          <w:sz w:val="24"/>
          <w:szCs w:val="24"/>
        </w:rPr>
        <w:t>.</w:t>
      </w:r>
      <w:r w:rsidRPr="00323107">
        <w:rPr>
          <w:rFonts w:ascii="Times New Roman" w:hAnsi="Times New Roman"/>
          <w:sz w:val="24"/>
          <w:szCs w:val="24"/>
        </w:rPr>
        <w:t xml:space="preserve"> </w:t>
      </w:r>
    </w:p>
    <w:p w:rsidR="00323107" w:rsidRPr="00323107" w:rsidRDefault="00864C0D" w:rsidP="00323107">
      <w:pPr>
        <w:pStyle w:val="Odstavecseseznamem"/>
        <w:numPr>
          <w:ilvl w:val="0"/>
          <w:numId w:val="18"/>
        </w:numPr>
        <w:spacing w:before="120"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Smlouva nabývá platnosti dnem jejího podpisu poslední </w:t>
      </w:r>
      <w:r w:rsidR="00A336CB">
        <w:rPr>
          <w:rFonts w:ascii="Times New Roman" w:hAnsi="Times New Roman"/>
          <w:sz w:val="24"/>
          <w:szCs w:val="24"/>
        </w:rPr>
        <w:t>S</w:t>
      </w:r>
      <w:r>
        <w:rPr>
          <w:rFonts w:ascii="Times New Roman" w:hAnsi="Times New Roman"/>
          <w:sz w:val="24"/>
          <w:szCs w:val="24"/>
        </w:rPr>
        <w:t xml:space="preserve">mluvní stranou, účinnosti </w:t>
      </w:r>
      <w:r w:rsidR="00A336CB">
        <w:rPr>
          <w:rFonts w:ascii="Times New Roman" w:hAnsi="Times New Roman"/>
          <w:sz w:val="24"/>
          <w:szCs w:val="24"/>
        </w:rPr>
        <w:t xml:space="preserve">pak </w:t>
      </w:r>
      <w:r>
        <w:rPr>
          <w:rFonts w:ascii="Times New Roman" w:hAnsi="Times New Roman"/>
          <w:sz w:val="24"/>
          <w:szCs w:val="24"/>
        </w:rPr>
        <w:t xml:space="preserve">třetím dnem po </w:t>
      </w:r>
      <w:r w:rsidR="000E41D9">
        <w:rPr>
          <w:rFonts w:ascii="Times New Roman" w:hAnsi="Times New Roman"/>
          <w:sz w:val="24"/>
          <w:szCs w:val="24"/>
        </w:rPr>
        <w:t xml:space="preserve">jejím </w:t>
      </w:r>
      <w:r>
        <w:rPr>
          <w:rFonts w:ascii="Times New Roman" w:hAnsi="Times New Roman"/>
          <w:sz w:val="24"/>
          <w:szCs w:val="24"/>
        </w:rPr>
        <w:t>uveřejnění prostřednictvím registru smluv dle Článku X. této smlouvy</w:t>
      </w:r>
      <w:r w:rsidR="00A336CB">
        <w:rPr>
          <w:rFonts w:ascii="Times New Roman" w:hAnsi="Times New Roman"/>
          <w:sz w:val="24"/>
          <w:szCs w:val="24"/>
        </w:rPr>
        <w:t>.</w:t>
      </w:r>
      <w:r w:rsidR="00323107" w:rsidRPr="00323107">
        <w:rPr>
          <w:rFonts w:ascii="Times New Roman" w:hAnsi="Times New Roman"/>
          <w:sz w:val="24"/>
          <w:szCs w:val="24"/>
        </w:rPr>
        <w:t xml:space="preserve"> </w:t>
      </w:r>
    </w:p>
    <w:p w:rsidR="00323107" w:rsidRPr="00323107" w:rsidRDefault="00323107" w:rsidP="00323107">
      <w:pPr>
        <w:pStyle w:val="Zkladntext"/>
        <w:keepNext/>
        <w:numPr>
          <w:ilvl w:val="0"/>
          <w:numId w:val="18"/>
        </w:numPr>
        <w:spacing w:line="240" w:lineRule="auto"/>
        <w:ind w:left="426" w:hanging="426"/>
        <w:jc w:val="both"/>
        <w:rPr>
          <w:rFonts w:ascii="Times New Roman" w:hAnsi="Times New Roman" w:cs="Times New Roman"/>
          <w:sz w:val="24"/>
          <w:szCs w:val="24"/>
        </w:rPr>
      </w:pPr>
      <w:r w:rsidRPr="00323107">
        <w:rPr>
          <w:rFonts w:ascii="Times New Roman" w:hAnsi="Times New Roman" w:cs="Times New Roman"/>
          <w:sz w:val="24"/>
          <w:szCs w:val="24"/>
        </w:rPr>
        <w:t xml:space="preserve">Tato </w:t>
      </w:r>
      <w:r>
        <w:rPr>
          <w:rFonts w:ascii="Times New Roman" w:hAnsi="Times New Roman" w:cs="Times New Roman"/>
          <w:sz w:val="24"/>
          <w:szCs w:val="24"/>
        </w:rPr>
        <w:t>s</w:t>
      </w:r>
      <w:r w:rsidRPr="00323107">
        <w:rPr>
          <w:rFonts w:ascii="Times New Roman" w:hAnsi="Times New Roman" w:cs="Times New Roman"/>
          <w:sz w:val="24"/>
          <w:szCs w:val="24"/>
        </w:rPr>
        <w:t>mlouva můž</w:t>
      </w:r>
      <w:r w:rsidR="00136BF1">
        <w:rPr>
          <w:rFonts w:ascii="Times New Roman" w:hAnsi="Times New Roman" w:cs="Times New Roman"/>
          <w:sz w:val="24"/>
          <w:szCs w:val="24"/>
        </w:rPr>
        <w:t xml:space="preserve">e </w:t>
      </w:r>
      <w:r w:rsidR="00744FC2">
        <w:rPr>
          <w:rFonts w:ascii="Times New Roman" w:hAnsi="Times New Roman" w:cs="Times New Roman"/>
          <w:sz w:val="24"/>
          <w:szCs w:val="24"/>
        </w:rPr>
        <w:t xml:space="preserve">být </w:t>
      </w:r>
      <w:r w:rsidRPr="00323107">
        <w:rPr>
          <w:rFonts w:ascii="Times New Roman" w:hAnsi="Times New Roman" w:cs="Times New Roman"/>
          <w:sz w:val="24"/>
          <w:szCs w:val="24"/>
        </w:rPr>
        <w:t>ukončena</w:t>
      </w:r>
      <w:r w:rsidR="00136BF1">
        <w:rPr>
          <w:rFonts w:ascii="Times New Roman" w:hAnsi="Times New Roman" w:cs="Times New Roman"/>
          <w:sz w:val="24"/>
          <w:szCs w:val="24"/>
        </w:rPr>
        <w:t xml:space="preserve"> před uplynutím doby uvedené v odst. 1 tohoto článku</w:t>
      </w:r>
      <w:r w:rsidRPr="00323107">
        <w:rPr>
          <w:rFonts w:ascii="Times New Roman" w:hAnsi="Times New Roman" w:cs="Times New Roman"/>
          <w:sz w:val="24"/>
          <w:szCs w:val="24"/>
        </w:rPr>
        <w:t>:</w:t>
      </w:r>
    </w:p>
    <w:p w:rsidR="00323107" w:rsidRPr="00323107" w:rsidRDefault="00323107" w:rsidP="004149BD">
      <w:pPr>
        <w:pStyle w:val="Zkladntext"/>
        <w:numPr>
          <w:ilvl w:val="1"/>
          <w:numId w:val="20"/>
        </w:numPr>
        <w:spacing w:line="240" w:lineRule="auto"/>
        <w:ind w:left="993" w:hanging="502"/>
        <w:jc w:val="both"/>
        <w:rPr>
          <w:rFonts w:ascii="Times New Roman" w:hAnsi="Times New Roman" w:cs="Times New Roman"/>
          <w:sz w:val="24"/>
          <w:szCs w:val="24"/>
        </w:rPr>
      </w:pPr>
      <w:r w:rsidRPr="00323107">
        <w:rPr>
          <w:rFonts w:ascii="Times New Roman" w:hAnsi="Times New Roman" w:cs="Times New Roman"/>
          <w:sz w:val="24"/>
          <w:szCs w:val="24"/>
        </w:rPr>
        <w:t xml:space="preserve">písemnou </w:t>
      </w:r>
      <w:r w:rsidRPr="00323107">
        <w:rPr>
          <w:rFonts w:ascii="Times New Roman" w:hAnsi="Times New Roman" w:cs="Times New Roman"/>
          <w:b/>
          <w:sz w:val="24"/>
          <w:szCs w:val="24"/>
        </w:rPr>
        <w:t xml:space="preserve">dohodou </w:t>
      </w:r>
      <w:r w:rsidR="00A336CB">
        <w:rPr>
          <w:rFonts w:ascii="Times New Roman" w:hAnsi="Times New Roman" w:cs="Times New Roman"/>
          <w:b/>
          <w:sz w:val="24"/>
          <w:szCs w:val="24"/>
        </w:rPr>
        <w:t>S</w:t>
      </w:r>
      <w:r w:rsidRPr="00323107">
        <w:rPr>
          <w:rFonts w:ascii="Times New Roman" w:hAnsi="Times New Roman" w:cs="Times New Roman"/>
          <w:sz w:val="24"/>
          <w:szCs w:val="24"/>
        </w:rPr>
        <w:t>mluvních stran,</w:t>
      </w:r>
    </w:p>
    <w:p w:rsidR="00323107" w:rsidRPr="00323107" w:rsidRDefault="00323107" w:rsidP="004149BD">
      <w:pPr>
        <w:pStyle w:val="Zkladntext"/>
        <w:numPr>
          <w:ilvl w:val="1"/>
          <w:numId w:val="20"/>
        </w:numPr>
        <w:spacing w:line="240" w:lineRule="auto"/>
        <w:ind w:left="993" w:hanging="502"/>
        <w:jc w:val="both"/>
        <w:rPr>
          <w:rFonts w:ascii="Times New Roman" w:hAnsi="Times New Roman" w:cs="Times New Roman"/>
          <w:sz w:val="24"/>
          <w:szCs w:val="24"/>
        </w:rPr>
      </w:pPr>
      <w:r w:rsidRPr="00323107">
        <w:rPr>
          <w:rFonts w:ascii="Times New Roman" w:hAnsi="Times New Roman" w:cs="Times New Roman"/>
          <w:b/>
          <w:sz w:val="24"/>
          <w:szCs w:val="24"/>
        </w:rPr>
        <w:t>odstoupením</w:t>
      </w:r>
      <w:r w:rsidRPr="00323107">
        <w:rPr>
          <w:rFonts w:ascii="Times New Roman" w:hAnsi="Times New Roman" w:cs="Times New Roman"/>
          <w:sz w:val="24"/>
          <w:szCs w:val="24"/>
        </w:rPr>
        <w:t xml:space="preserve"> od </w:t>
      </w:r>
      <w:r w:rsidR="00136BF1">
        <w:rPr>
          <w:rFonts w:ascii="Times New Roman" w:hAnsi="Times New Roman" w:cs="Times New Roman"/>
          <w:sz w:val="24"/>
          <w:szCs w:val="24"/>
        </w:rPr>
        <w:t>s</w:t>
      </w:r>
      <w:r w:rsidRPr="00323107">
        <w:rPr>
          <w:rFonts w:ascii="Times New Roman" w:hAnsi="Times New Roman" w:cs="Times New Roman"/>
          <w:sz w:val="24"/>
          <w:szCs w:val="24"/>
        </w:rPr>
        <w:t>mlouvy,</w:t>
      </w:r>
    </w:p>
    <w:p w:rsidR="00323107" w:rsidRPr="00323107" w:rsidRDefault="00323107" w:rsidP="004149BD">
      <w:pPr>
        <w:pStyle w:val="Zkladntext"/>
        <w:numPr>
          <w:ilvl w:val="2"/>
          <w:numId w:val="20"/>
        </w:numPr>
        <w:spacing w:line="240" w:lineRule="auto"/>
        <w:ind w:left="1701"/>
        <w:jc w:val="both"/>
        <w:rPr>
          <w:rFonts w:ascii="Times New Roman" w:hAnsi="Times New Roman" w:cs="Times New Roman"/>
          <w:sz w:val="24"/>
          <w:szCs w:val="24"/>
        </w:rPr>
      </w:pPr>
      <w:r w:rsidRPr="00323107">
        <w:rPr>
          <w:rFonts w:ascii="Times New Roman" w:hAnsi="Times New Roman" w:cs="Times New Roman"/>
          <w:sz w:val="24"/>
          <w:szCs w:val="24"/>
        </w:rPr>
        <w:t xml:space="preserve">Každá ze Smluvních stran může od této Smlouvy odstoupit v případech stanovených </w:t>
      </w:r>
      <w:r w:rsidR="00136BF1">
        <w:rPr>
          <w:rFonts w:ascii="Times New Roman" w:hAnsi="Times New Roman" w:cs="Times New Roman"/>
          <w:sz w:val="24"/>
          <w:szCs w:val="24"/>
        </w:rPr>
        <w:t>s</w:t>
      </w:r>
      <w:r w:rsidRPr="00323107">
        <w:rPr>
          <w:rFonts w:ascii="Times New Roman" w:hAnsi="Times New Roman" w:cs="Times New Roman"/>
          <w:sz w:val="24"/>
          <w:szCs w:val="24"/>
        </w:rPr>
        <w:t xml:space="preserve">mlouvou nebo zákonem, zejména pak dle ustanovení </w:t>
      </w:r>
      <w:r w:rsidRPr="00323107">
        <w:rPr>
          <w:rFonts w:ascii="Times New Roman" w:hAnsi="Times New Roman" w:cs="Times New Roman"/>
          <w:sz w:val="24"/>
          <w:szCs w:val="24"/>
        </w:rPr>
        <w:br/>
        <w:t>§ 1977 a násl. a § 2001 a násl. Občanského zákoníku.</w:t>
      </w:r>
    </w:p>
    <w:p w:rsidR="00323107" w:rsidRPr="00323107" w:rsidRDefault="00323107" w:rsidP="004149BD">
      <w:pPr>
        <w:pStyle w:val="Zkladntext"/>
        <w:numPr>
          <w:ilvl w:val="2"/>
          <w:numId w:val="20"/>
        </w:numPr>
        <w:spacing w:after="60" w:line="240" w:lineRule="auto"/>
        <w:ind w:left="1701"/>
        <w:jc w:val="both"/>
        <w:rPr>
          <w:rFonts w:ascii="Times New Roman" w:hAnsi="Times New Roman" w:cs="Times New Roman"/>
          <w:sz w:val="24"/>
          <w:szCs w:val="24"/>
        </w:rPr>
      </w:pPr>
      <w:r w:rsidRPr="00323107">
        <w:rPr>
          <w:rFonts w:ascii="Times New Roman" w:hAnsi="Times New Roman" w:cs="Times New Roman"/>
          <w:sz w:val="24"/>
          <w:szCs w:val="24"/>
        </w:rPr>
        <w:t xml:space="preserve">Pro účely této </w:t>
      </w:r>
      <w:r w:rsidR="004149BD">
        <w:rPr>
          <w:rFonts w:ascii="Times New Roman" w:hAnsi="Times New Roman" w:cs="Times New Roman"/>
          <w:sz w:val="24"/>
          <w:szCs w:val="24"/>
        </w:rPr>
        <w:t>s</w:t>
      </w:r>
      <w:r w:rsidRPr="00323107">
        <w:rPr>
          <w:rFonts w:ascii="Times New Roman" w:hAnsi="Times New Roman" w:cs="Times New Roman"/>
          <w:sz w:val="24"/>
          <w:szCs w:val="24"/>
        </w:rPr>
        <w:t xml:space="preserve">mlouvy se za podstatné porušení smluvních povinností </w:t>
      </w:r>
      <w:r w:rsidR="004149BD">
        <w:rPr>
          <w:rFonts w:ascii="Times New Roman" w:hAnsi="Times New Roman" w:cs="Times New Roman"/>
          <w:sz w:val="24"/>
          <w:szCs w:val="24"/>
        </w:rPr>
        <w:t xml:space="preserve">mimo jiné </w:t>
      </w:r>
      <w:r w:rsidRPr="00323107">
        <w:rPr>
          <w:rFonts w:ascii="Times New Roman" w:hAnsi="Times New Roman" w:cs="Times New Roman"/>
          <w:sz w:val="24"/>
          <w:szCs w:val="24"/>
        </w:rPr>
        <w:t>považuje:</w:t>
      </w:r>
    </w:p>
    <w:p w:rsidR="00323107" w:rsidRPr="00323107" w:rsidRDefault="00730D62" w:rsidP="004149BD">
      <w:pPr>
        <w:numPr>
          <w:ilvl w:val="0"/>
          <w:numId w:val="19"/>
        </w:numPr>
        <w:spacing w:after="6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řádné neplnění ostrahy v rozsahu dle této smlouvy nebo hrubé porušení výkonu ostrahy pracovníkem ostrahy, přestože byl Poskytovatel písemně vyzván </w:t>
      </w:r>
      <w:r w:rsidR="00CC5EDF">
        <w:rPr>
          <w:rFonts w:ascii="Times New Roman" w:hAnsi="Times New Roman" w:cs="Times New Roman"/>
          <w:sz w:val="24"/>
          <w:szCs w:val="24"/>
        </w:rPr>
        <w:t>O</w:t>
      </w:r>
      <w:r>
        <w:rPr>
          <w:rFonts w:ascii="Times New Roman" w:hAnsi="Times New Roman" w:cs="Times New Roman"/>
          <w:sz w:val="24"/>
          <w:szCs w:val="24"/>
        </w:rPr>
        <w:t xml:space="preserve">bjednatelem ke zjednání nápravy a tuto nápravu neprovedl v termínu v této </w:t>
      </w:r>
      <w:r w:rsidR="00CC5EDF">
        <w:rPr>
          <w:rFonts w:ascii="Times New Roman" w:hAnsi="Times New Roman" w:cs="Times New Roman"/>
          <w:sz w:val="24"/>
          <w:szCs w:val="24"/>
        </w:rPr>
        <w:t>výzvě stanoveném nebo nejpozději do 3 dnů od doručení výzvy. Hrubým porušením výkonu ostrahy se rozumí zejména prokázané požití alkoholu nebo jiných návykových látek u pracovníka ostrahy, neobsazení směny pracovníkem ostrahy, úmyslné poškození, zničení nebo odcizení majetku Objednatele</w:t>
      </w:r>
      <w:r w:rsidR="004149BD">
        <w:rPr>
          <w:rFonts w:ascii="Times New Roman" w:hAnsi="Times New Roman" w:cs="Times New Roman"/>
          <w:sz w:val="24"/>
          <w:szCs w:val="24"/>
        </w:rPr>
        <w:t>, nebo</w:t>
      </w:r>
    </w:p>
    <w:p w:rsidR="00323107" w:rsidRPr="00323107" w:rsidRDefault="00323107" w:rsidP="004149BD">
      <w:pPr>
        <w:numPr>
          <w:ilvl w:val="0"/>
          <w:numId w:val="19"/>
        </w:numPr>
        <w:spacing w:after="60" w:line="240" w:lineRule="auto"/>
        <w:ind w:left="2268"/>
        <w:jc w:val="both"/>
        <w:rPr>
          <w:rFonts w:ascii="Times New Roman" w:hAnsi="Times New Roman" w:cs="Times New Roman"/>
          <w:sz w:val="24"/>
          <w:szCs w:val="24"/>
        </w:rPr>
      </w:pPr>
      <w:r w:rsidRPr="00323107">
        <w:rPr>
          <w:rFonts w:ascii="Times New Roman" w:hAnsi="Times New Roman" w:cs="Times New Roman"/>
          <w:sz w:val="24"/>
          <w:szCs w:val="24"/>
        </w:rPr>
        <w:t xml:space="preserve">ukáží-li se tvrzení a prohlášení Poskytovatele, která byla součástí jeho nabídky vztahující se k předmětné veřejné zakázce či jsou uvedena v této </w:t>
      </w:r>
      <w:r w:rsidR="00136BF1">
        <w:rPr>
          <w:rFonts w:ascii="Times New Roman" w:hAnsi="Times New Roman" w:cs="Times New Roman"/>
          <w:sz w:val="24"/>
          <w:szCs w:val="24"/>
        </w:rPr>
        <w:t>s</w:t>
      </w:r>
      <w:r w:rsidRPr="00323107">
        <w:rPr>
          <w:rFonts w:ascii="Times New Roman" w:hAnsi="Times New Roman" w:cs="Times New Roman"/>
          <w:sz w:val="24"/>
          <w:szCs w:val="24"/>
        </w:rPr>
        <w:t>mlouvě, jako nepravdivá, nebo</w:t>
      </w:r>
    </w:p>
    <w:p w:rsidR="00323107" w:rsidRPr="00323107" w:rsidRDefault="00323107" w:rsidP="004149BD">
      <w:pPr>
        <w:numPr>
          <w:ilvl w:val="0"/>
          <w:numId w:val="19"/>
        </w:numPr>
        <w:spacing w:after="60" w:line="240" w:lineRule="auto"/>
        <w:ind w:left="2268" w:hanging="357"/>
        <w:jc w:val="both"/>
        <w:rPr>
          <w:rFonts w:ascii="Times New Roman" w:hAnsi="Times New Roman" w:cs="Times New Roman"/>
          <w:sz w:val="24"/>
          <w:szCs w:val="24"/>
        </w:rPr>
      </w:pPr>
      <w:r w:rsidRPr="00323107">
        <w:rPr>
          <w:rFonts w:ascii="Times New Roman" w:hAnsi="Times New Roman" w:cs="Times New Roman"/>
          <w:sz w:val="24"/>
          <w:szCs w:val="24"/>
        </w:rPr>
        <w:t>opakované porušování smluvních povinností Poskytovatele uvedených v této Smlouvě, na která byl Objednatelem písemně upozorněn a závadný stav neodstranil ani v dodatečně lhůtě Objednatelem mu poskytnuté, nebo</w:t>
      </w:r>
    </w:p>
    <w:p w:rsidR="00323107" w:rsidRDefault="00323107" w:rsidP="004149BD">
      <w:pPr>
        <w:numPr>
          <w:ilvl w:val="0"/>
          <w:numId w:val="19"/>
        </w:numPr>
        <w:spacing w:after="60" w:line="240" w:lineRule="auto"/>
        <w:ind w:left="2268" w:hanging="357"/>
        <w:jc w:val="both"/>
        <w:rPr>
          <w:rFonts w:ascii="Times New Roman" w:hAnsi="Times New Roman" w:cs="Times New Roman"/>
          <w:sz w:val="24"/>
          <w:szCs w:val="24"/>
        </w:rPr>
      </w:pPr>
      <w:r w:rsidRPr="00323107">
        <w:rPr>
          <w:rFonts w:ascii="Times New Roman" w:hAnsi="Times New Roman" w:cs="Times New Roman"/>
          <w:sz w:val="24"/>
          <w:szCs w:val="24"/>
        </w:rPr>
        <w:lastRenderedPageBreak/>
        <w:t>prodlení s úhradou oprávněné faktury o více než 30 dnů oproti termínu splatnosti.</w:t>
      </w:r>
    </w:p>
    <w:p w:rsidR="00CC5EDF" w:rsidRPr="00CC5EDF" w:rsidRDefault="00221E1D" w:rsidP="00221E1D">
      <w:pPr>
        <w:pStyle w:val="Odstavecseseznamem"/>
        <w:numPr>
          <w:ilvl w:val="2"/>
          <w:numId w:val="20"/>
        </w:numPr>
        <w:spacing w:after="120" w:line="240" w:lineRule="auto"/>
        <w:ind w:left="1701"/>
        <w:contextualSpacing w:val="0"/>
        <w:jc w:val="both"/>
        <w:rPr>
          <w:rFonts w:ascii="Times New Roman" w:hAnsi="Times New Roman"/>
          <w:sz w:val="24"/>
          <w:szCs w:val="24"/>
        </w:rPr>
      </w:pPr>
      <w:r>
        <w:rPr>
          <w:rFonts w:ascii="Times New Roman" w:hAnsi="Times New Roman"/>
          <w:sz w:val="24"/>
          <w:szCs w:val="24"/>
        </w:rPr>
        <w:t>Objednatel má právo odstoupit od této smlouvy také v případě, pokud bylo insolvenčním soudem vydáno rozhodnutí o úpadku Poskytovatele nebo pokud by proti Poskytovateli bylo zahájeno řízení o výkon rozhodnutí (exekuční řízení).</w:t>
      </w:r>
    </w:p>
    <w:p w:rsidR="00323107" w:rsidRPr="00323107" w:rsidRDefault="00CC5EDF" w:rsidP="00221E1D">
      <w:pPr>
        <w:pStyle w:val="Zkladntext"/>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r>
      <w:r w:rsidR="00323107" w:rsidRPr="00323107">
        <w:rPr>
          <w:rFonts w:ascii="Times New Roman" w:hAnsi="Times New Roman" w:cs="Times New Roman"/>
          <w:sz w:val="24"/>
          <w:szCs w:val="24"/>
        </w:rPr>
        <w:t xml:space="preserve">Odstoupení od </w:t>
      </w:r>
      <w:r w:rsidR="00221E1D">
        <w:rPr>
          <w:rFonts w:ascii="Times New Roman" w:hAnsi="Times New Roman" w:cs="Times New Roman"/>
          <w:sz w:val="24"/>
          <w:szCs w:val="24"/>
        </w:rPr>
        <w:t>s</w:t>
      </w:r>
      <w:r w:rsidR="00323107" w:rsidRPr="00323107">
        <w:rPr>
          <w:rFonts w:ascii="Times New Roman" w:hAnsi="Times New Roman" w:cs="Times New Roman"/>
          <w:sz w:val="24"/>
          <w:szCs w:val="24"/>
        </w:rPr>
        <w:t>mlouvy musí být učiněno písemně a prokazatelně doručeno druhé Smluvní straně, přičemž účinky odstoupení nastávají dnem doručení písemného oznámení o odstoupení příslušné Smluvní straně, nedohodnou-li se Smluvní strany jinak. V případě pochybností se má za to, že odstoupení bylo druhé Smluvní straně doručeno pátého dne po jeho prokazatelném odeslání.</w:t>
      </w:r>
    </w:p>
    <w:p w:rsidR="00323107" w:rsidRPr="00323107" w:rsidRDefault="00323107" w:rsidP="004149BD">
      <w:pPr>
        <w:pStyle w:val="Zkladntext"/>
        <w:numPr>
          <w:ilvl w:val="1"/>
          <w:numId w:val="20"/>
        </w:numPr>
        <w:spacing w:line="240" w:lineRule="auto"/>
        <w:ind w:left="993" w:hanging="567"/>
        <w:jc w:val="both"/>
        <w:rPr>
          <w:rFonts w:ascii="Times New Roman" w:hAnsi="Times New Roman" w:cs="Times New Roman"/>
          <w:sz w:val="24"/>
          <w:szCs w:val="24"/>
        </w:rPr>
      </w:pPr>
      <w:r w:rsidRPr="00323107">
        <w:rPr>
          <w:rFonts w:ascii="Times New Roman" w:hAnsi="Times New Roman" w:cs="Times New Roman"/>
          <w:sz w:val="24"/>
          <w:szCs w:val="24"/>
        </w:rPr>
        <w:t xml:space="preserve">písemnou </w:t>
      </w:r>
      <w:r w:rsidRPr="00323107">
        <w:rPr>
          <w:rFonts w:ascii="Times New Roman" w:hAnsi="Times New Roman" w:cs="Times New Roman"/>
          <w:b/>
          <w:sz w:val="24"/>
          <w:szCs w:val="24"/>
        </w:rPr>
        <w:t>výpovědí</w:t>
      </w:r>
      <w:r w:rsidRPr="00323107">
        <w:rPr>
          <w:rFonts w:ascii="Times New Roman" w:hAnsi="Times New Roman" w:cs="Times New Roman"/>
          <w:sz w:val="24"/>
          <w:szCs w:val="24"/>
        </w:rPr>
        <w:t xml:space="preserve"> bez udání důvodů s výpovědní dobou </w:t>
      </w:r>
      <w:r w:rsidR="00B13A65">
        <w:rPr>
          <w:rFonts w:ascii="Times New Roman" w:hAnsi="Times New Roman" w:cs="Times New Roman"/>
          <w:sz w:val="24"/>
          <w:szCs w:val="24"/>
        </w:rPr>
        <w:t>šesti</w:t>
      </w:r>
      <w:r w:rsidRPr="00323107">
        <w:rPr>
          <w:rFonts w:ascii="Times New Roman" w:hAnsi="Times New Roman" w:cs="Times New Roman"/>
          <w:sz w:val="24"/>
          <w:szCs w:val="24"/>
        </w:rPr>
        <w:t xml:space="preserve"> </w:t>
      </w:r>
      <w:r w:rsidR="0064157C">
        <w:rPr>
          <w:rFonts w:ascii="Times New Roman" w:hAnsi="Times New Roman" w:cs="Times New Roman"/>
          <w:sz w:val="24"/>
          <w:szCs w:val="24"/>
        </w:rPr>
        <w:t xml:space="preserve">(6) </w:t>
      </w:r>
      <w:r w:rsidRPr="00323107">
        <w:rPr>
          <w:rFonts w:ascii="Times New Roman" w:hAnsi="Times New Roman" w:cs="Times New Roman"/>
          <w:sz w:val="24"/>
          <w:szCs w:val="24"/>
        </w:rPr>
        <w:t xml:space="preserve">měsíců, která začne běžet prvním dnem měsíce následujícího po doručení výpovědi druhé Smluvní straně. </w:t>
      </w:r>
    </w:p>
    <w:p w:rsidR="00323107" w:rsidRPr="00323107" w:rsidRDefault="00323107" w:rsidP="00323107">
      <w:pPr>
        <w:pStyle w:val="Zkladntext"/>
        <w:numPr>
          <w:ilvl w:val="2"/>
          <w:numId w:val="20"/>
        </w:numPr>
        <w:spacing w:line="240" w:lineRule="auto"/>
        <w:ind w:left="2127"/>
        <w:jc w:val="both"/>
        <w:rPr>
          <w:rFonts w:ascii="Times New Roman" w:hAnsi="Times New Roman" w:cs="Times New Roman"/>
          <w:sz w:val="24"/>
          <w:szCs w:val="24"/>
        </w:rPr>
      </w:pPr>
      <w:r w:rsidRPr="00323107">
        <w:rPr>
          <w:rFonts w:ascii="Times New Roman" w:hAnsi="Times New Roman" w:cs="Times New Roman"/>
          <w:sz w:val="24"/>
          <w:szCs w:val="24"/>
        </w:rPr>
        <w:t>V případě nepřevzetí výpovědi se výpověď považuje za doručenou 5. pracovním dnem od podání výpovědi na České poště, s. p., nebo momentem odeslání elektronickou cestou se zaručeným elektronickým podpisem.</w:t>
      </w:r>
    </w:p>
    <w:p w:rsidR="00323107" w:rsidRPr="00323107" w:rsidRDefault="00323107" w:rsidP="00323107">
      <w:pPr>
        <w:pStyle w:val="Odstavecseseznamem"/>
        <w:numPr>
          <w:ilvl w:val="0"/>
          <w:numId w:val="18"/>
        </w:numPr>
        <w:spacing w:before="120" w:after="0" w:line="240" w:lineRule="auto"/>
        <w:ind w:left="425" w:hanging="425"/>
        <w:contextualSpacing w:val="0"/>
        <w:jc w:val="both"/>
        <w:rPr>
          <w:rFonts w:ascii="Times New Roman" w:hAnsi="Times New Roman"/>
          <w:sz w:val="24"/>
          <w:szCs w:val="24"/>
        </w:rPr>
      </w:pPr>
      <w:r w:rsidRPr="00323107">
        <w:rPr>
          <w:rFonts w:ascii="Times New Roman" w:hAnsi="Times New Roman"/>
          <w:sz w:val="24"/>
          <w:szCs w:val="24"/>
        </w:rPr>
        <w:t xml:space="preserve">Odstoupením od </w:t>
      </w:r>
      <w:r w:rsidR="004149BD">
        <w:rPr>
          <w:rFonts w:ascii="Times New Roman" w:hAnsi="Times New Roman"/>
          <w:sz w:val="24"/>
          <w:szCs w:val="24"/>
        </w:rPr>
        <w:t>s</w:t>
      </w:r>
      <w:r w:rsidRPr="00323107">
        <w:rPr>
          <w:rFonts w:ascii="Times New Roman" w:hAnsi="Times New Roman"/>
          <w:sz w:val="24"/>
          <w:szCs w:val="24"/>
        </w:rPr>
        <w:t xml:space="preserve">mlouvy ani jejím ukončením dohodou či výpovědí není dotčena platnost kteréhokoliv ustanovení, jež má výslovně či ve svých důsledcích zůstat v platnosti po zániku </w:t>
      </w:r>
      <w:r w:rsidR="004149BD">
        <w:rPr>
          <w:rFonts w:ascii="Times New Roman" w:hAnsi="Times New Roman"/>
          <w:sz w:val="24"/>
          <w:szCs w:val="24"/>
        </w:rPr>
        <w:t>s</w:t>
      </w:r>
      <w:r w:rsidRPr="00323107">
        <w:rPr>
          <w:rFonts w:ascii="Times New Roman" w:hAnsi="Times New Roman"/>
          <w:sz w:val="24"/>
          <w:szCs w:val="24"/>
        </w:rPr>
        <w:t>mlouvy, zejména závazku mlčenlivosti a ochrany informací, zajištění a utvrzení závazků a ujednání o způsobu řešení sporů.</w:t>
      </w:r>
    </w:p>
    <w:p w:rsidR="00A17946" w:rsidRDefault="00A17946" w:rsidP="00323107">
      <w:pPr>
        <w:pStyle w:val="Odstavecseseznamem"/>
        <w:spacing w:after="0" w:line="240" w:lineRule="auto"/>
        <w:ind w:left="0"/>
        <w:jc w:val="both"/>
        <w:rPr>
          <w:rFonts w:ascii="Times New Roman" w:hAnsi="Times New Roman"/>
          <w:sz w:val="24"/>
          <w:szCs w:val="24"/>
        </w:rPr>
      </w:pPr>
    </w:p>
    <w:p w:rsidR="00E96248" w:rsidRPr="001D79CD" w:rsidRDefault="00E96248" w:rsidP="00E96248">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Pr>
          <w:rFonts w:ascii="Times New Roman" w:hAnsi="Times New Roman" w:cs="Times New Roman"/>
          <w:b/>
          <w:sz w:val="24"/>
          <w:szCs w:val="24"/>
        </w:rPr>
        <w:t>XII</w:t>
      </w:r>
      <w:r w:rsidRPr="001D79CD">
        <w:rPr>
          <w:rFonts w:ascii="Times New Roman" w:hAnsi="Times New Roman" w:cs="Times New Roman"/>
          <w:b/>
          <w:sz w:val="24"/>
          <w:szCs w:val="24"/>
        </w:rPr>
        <w:t>.</w:t>
      </w:r>
    </w:p>
    <w:p w:rsidR="00E96248" w:rsidRPr="001D79CD" w:rsidRDefault="00E96248" w:rsidP="00E96248">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Závěrečná ustanovení</w:t>
      </w:r>
    </w:p>
    <w:p w:rsidR="00E96248" w:rsidRDefault="00E96248" w:rsidP="00E96248">
      <w:pPr>
        <w:pStyle w:val="Normlnweb"/>
        <w:numPr>
          <w:ilvl w:val="0"/>
          <w:numId w:val="21"/>
        </w:numPr>
        <w:spacing w:before="0" w:after="120"/>
        <w:ind w:left="425" w:hanging="425"/>
        <w:jc w:val="both"/>
      </w:pPr>
      <w:r w:rsidRPr="009325D4">
        <w:t xml:space="preserve">Veškerá ústní i písemná ujednání </w:t>
      </w:r>
      <w:r>
        <w:t>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rsidR="00E96248" w:rsidRPr="001D79CD" w:rsidRDefault="00E96248" w:rsidP="00E96248">
      <w:pPr>
        <w:pStyle w:val="Normlnweb"/>
        <w:numPr>
          <w:ilvl w:val="0"/>
          <w:numId w:val="21"/>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E96248" w:rsidRPr="001D79CD" w:rsidRDefault="00E96248" w:rsidP="00E96248">
      <w:pPr>
        <w:pStyle w:val="Normlnweb"/>
        <w:numPr>
          <w:ilvl w:val="0"/>
          <w:numId w:val="21"/>
        </w:numPr>
        <w:spacing w:before="0" w:after="120"/>
        <w:ind w:left="425" w:hanging="425"/>
        <w:jc w:val="both"/>
      </w:pPr>
      <w:r w:rsidRPr="001D79CD">
        <w:t>Smlouv</w:t>
      </w:r>
      <w:r>
        <w:t xml:space="preserve">u lze měnit a doplňovat pouze po dosažení úplného konsensu </w:t>
      </w:r>
      <w:r w:rsidR="00172718">
        <w:t>S</w:t>
      </w:r>
      <w:r>
        <w:t>mluvních stran na veškerém obsahu její změny či doplnění, a to pouze</w:t>
      </w:r>
      <w:r w:rsidRPr="001D79CD">
        <w:t xml:space="preserve"> písemný</w:t>
      </w:r>
      <w:r>
        <w:t>mi</w:t>
      </w:r>
      <w:r w:rsidRPr="001D79CD">
        <w:t>, vzestupně číslovaný</w:t>
      </w:r>
      <w:r>
        <w:t>mi</w:t>
      </w:r>
      <w:r w:rsidRPr="001D79CD">
        <w:t>, dodatk</w:t>
      </w:r>
      <w:r>
        <w:t>y</w:t>
      </w:r>
      <w:r w:rsidRPr="001D79CD">
        <w:t>, podepsaný</w:t>
      </w:r>
      <w:r>
        <w:t>mi</w:t>
      </w:r>
      <w:r w:rsidRPr="001D79CD">
        <w:t xml:space="preserve"> oprávněnými zástupci obou </w:t>
      </w:r>
      <w:r w:rsidR="00172718">
        <w:t>S</w:t>
      </w:r>
      <w:r w:rsidRPr="001D79CD">
        <w:t>mluvních stran.</w:t>
      </w:r>
      <w:r>
        <w:t xml:space="preserve"> Jiné zápisy, </w:t>
      </w:r>
      <w:r w:rsidR="00631680">
        <w:t>protokoly</w:t>
      </w:r>
      <w:r>
        <w:t xml:space="preserve"> apod. se za změnu smlouvy nepovažují. </w:t>
      </w:r>
      <w:r w:rsidRPr="00AE26B2">
        <w:t xml:space="preserve">Uzavření písemného smluvního dodatku není třeba pouze v případě změny </w:t>
      </w:r>
      <w:r>
        <w:t xml:space="preserve">identifikačních údajů </w:t>
      </w:r>
      <w:r w:rsidR="00172718">
        <w:t>S</w:t>
      </w:r>
      <w:r>
        <w:t xml:space="preserve">mluvních stran uvedených v záhlaví této smlouvy a dále v případě změny pověřených </w:t>
      </w:r>
      <w:r w:rsidRPr="00AE26B2">
        <w:t>osob nebo jejich kontaktních údajů, uvedených odstavc</w:t>
      </w:r>
      <w:r>
        <w:t>ích</w:t>
      </w:r>
      <w:r w:rsidRPr="00AE26B2">
        <w:t xml:space="preserve"> </w:t>
      </w:r>
      <w:r w:rsidR="009F156E">
        <w:t>8</w:t>
      </w:r>
      <w:r>
        <w:t xml:space="preserve"> a </w:t>
      </w:r>
      <w:r w:rsidR="009F156E">
        <w:t>9 t</w:t>
      </w:r>
      <w:r>
        <w:t>ohoto článku</w:t>
      </w:r>
      <w:r w:rsidRPr="00AE26B2">
        <w:t xml:space="preserve">, kdy stačí písemné oznámení zaslané </w:t>
      </w:r>
      <w:r>
        <w:t>druhé Smluvní straně</w:t>
      </w:r>
      <w:r w:rsidRPr="00AE26B2">
        <w:t>.</w:t>
      </w:r>
      <w:r>
        <w:t xml:space="preserve"> </w:t>
      </w:r>
    </w:p>
    <w:p w:rsidR="00E96248" w:rsidRDefault="00E96248" w:rsidP="00E96248">
      <w:pPr>
        <w:pStyle w:val="Normlnweb"/>
        <w:numPr>
          <w:ilvl w:val="0"/>
          <w:numId w:val="21"/>
        </w:numPr>
        <w:spacing w:before="0" w:after="120"/>
        <w:ind w:left="425" w:hanging="425"/>
        <w:jc w:val="both"/>
      </w:pPr>
      <w:r w:rsidRPr="00775A5D">
        <w:t xml:space="preserve">Tato </w:t>
      </w:r>
      <w:r>
        <w:t>s</w:t>
      </w:r>
      <w:r w:rsidRPr="00775A5D">
        <w:t xml:space="preserve">mlouva a vztahy z této </w:t>
      </w:r>
      <w:r>
        <w:t>s</w:t>
      </w:r>
      <w:r w:rsidRPr="00775A5D">
        <w:t xml:space="preserve">mlouvy vyplývající se řídí právním řádem České republiky, zejména příslušnými ustanoveními </w:t>
      </w:r>
      <w:r>
        <w:t>zákona č. 89/2012 Sb., občanský zákoník</w:t>
      </w:r>
      <w:r w:rsidR="00A336CB">
        <w:t>, ve znění pozdějších předpisů (dále jen: „občanský zákoník“)</w:t>
      </w:r>
      <w:r w:rsidRPr="00775A5D">
        <w:t>.</w:t>
      </w:r>
    </w:p>
    <w:p w:rsidR="009F156E" w:rsidRDefault="009F156E" w:rsidP="00E96248">
      <w:pPr>
        <w:pStyle w:val="Normlnweb"/>
        <w:numPr>
          <w:ilvl w:val="0"/>
          <w:numId w:val="21"/>
        </w:numPr>
        <w:spacing w:before="0" w:after="120"/>
        <w:ind w:left="425" w:hanging="425"/>
        <w:jc w:val="both"/>
      </w:pPr>
      <w:r>
        <w:t>V souladu s ustanovením § 1765 odst. 2 občanského zákoníku na sebe Smluvní strany převzaly nebezpečí změny okolností.</w:t>
      </w:r>
    </w:p>
    <w:p w:rsidR="00E96248" w:rsidRDefault="00E96248" w:rsidP="00E96248">
      <w:pPr>
        <w:pStyle w:val="Normlnweb"/>
        <w:numPr>
          <w:ilvl w:val="0"/>
          <w:numId w:val="21"/>
        </w:numPr>
        <w:spacing w:before="0" w:after="120"/>
        <w:ind w:left="425" w:hanging="425"/>
        <w:jc w:val="both"/>
      </w:pPr>
      <w:r>
        <w:lastRenderedPageBreak/>
        <w:t>Žádný závazek dle této smlouvy není fixním závazkem podle § 1980 občanského zákoníku.</w:t>
      </w:r>
    </w:p>
    <w:p w:rsidR="00E96248" w:rsidRDefault="00E96248" w:rsidP="00E96248">
      <w:pPr>
        <w:pStyle w:val="Normlnweb"/>
        <w:numPr>
          <w:ilvl w:val="0"/>
          <w:numId w:val="21"/>
        </w:numPr>
        <w:spacing w:before="0" w:after="120"/>
        <w:ind w:left="425" w:hanging="425"/>
        <w:jc w:val="both"/>
      </w:pPr>
      <w:r w:rsidRPr="00BE1FA6">
        <w:t xml:space="preserve">Pokud některé z ustanovení této </w:t>
      </w:r>
      <w:r>
        <w:t>smlouvy</w:t>
      </w:r>
      <w:r w:rsidRPr="00BE1FA6">
        <w:t xml:space="preserve"> je nebo se stane neplatným, neúčinným či zdánlivým, neplatnost, neúčinnost či zdánlivost tohoto ustanovení nebude mít za následek neplatnost </w:t>
      </w:r>
      <w:r>
        <w:t>smlouvy</w:t>
      </w:r>
      <w:r w:rsidRPr="00BE1FA6">
        <w:t xml:space="preserve"> jako celku ani jiných ustanovení této </w:t>
      </w:r>
      <w:r>
        <w:t>smlouvy</w:t>
      </w:r>
      <w:r w:rsidRPr="00BE1FA6">
        <w:t xml:space="preserve">, pokud je takovéto ustanovení oddělitelné od zbytku této </w:t>
      </w:r>
      <w:r>
        <w:t>smlouvy</w:t>
      </w:r>
      <w:r w:rsidRPr="00BE1FA6">
        <w:t>. Smluvní strany se zavazují takovéto neplatné, neúčinné či zdánlivé ustanovení nahradit novým platným a účinným ustanovením, které svým obsahem bude co nejvěrněji odpovídat podstatě a smyslu původního ustanovení.</w:t>
      </w:r>
    </w:p>
    <w:p w:rsidR="00B06810" w:rsidRDefault="00E96248" w:rsidP="001D1713">
      <w:pPr>
        <w:pStyle w:val="Normlnweb"/>
        <w:numPr>
          <w:ilvl w:val="0"/>
          <w:numId w:val="21"/>
        </w:numPr>
        <w:spacing w:before="0" w:after="120"/>
        <w:ind w:left="426" w:hanging="426"/>
        <w:jc w:val="both"/>
      </w:pPr>
      <w:r w:rsidRPr="001D79CD">
        <w:t xml:space="preserve">Za </w:t>
      </w:r>
      <w:r w:rsidR="00B06810">
        <w:t>O</w:t>
      </w:r>
      <w:r w:rsidRPr="001D79CD">
        <w:t>bjednatele j</w:t>
      </w:r>
      <w:r w:rsidR="00B06810">
        <w:t>e</w:t>
      </w:r>
      <w:r w:rsidRPr="001D79CD">
        <w:t xml:space="preserve"> pověřen k jednání ve věci plnění podmínek této smlouvy</w:t>
      </w:r>
      <w:r w:rsidR="00B06810">
        <w:t xml:space="preserve"> </w:t>
      </w:r>
      <w:r w:rsidR="0051136B">
        <w:t xml:space="preserve">(včetně vystavení objednávek dle odst. 2 čl. II. této smlouvy) </w:t>
      </w:r>
      <w:r w:rsidR="00B06810">
        <w:t xml:space="preserve">Mgr. </w:t>
      </w:r>
      <w:r w:rsidR="000D1F72">
        <w:t>xxxxxxxx</w:t>
      </w:r>
      <w:r w:rsidR="00B06810">
        <w:t>, ředitel Odboru bezpečnosti</w:t>
      </w:r>
      <w:r w:rsidR="00AA2943">
        <w:t xml:space="preserve"> VZP ČR</w:t>
      </w:r>
      <w:r w:rsidR="00B06810">
        <w:t xml:space="preserve">, tel. č.: </w:t>
      </w:r>
      <w:r w:rsidR="000D1F72">
        <w:t>xxxxxxxxx</w:t>
      </w:r>
      <w:r w:rsidR="00B06810">
        <w:t xml:space="preserve">, e-mail: </w:t>
      </w:r>
      <w:r w:rsidR="000D1F72">
        <w:t>xxxxxxxxxxxxx</w:t>
      </w:r>
    </w:p>
    <w:p w:rsidR="00E96248" w:rsidRPr="009F119C" w:rsidRDefault="00E96248" w:rsidP="00E96248">
      <w:pPr>
        <w:pStyle w:val="Normlnweb"/>
        <w:numPr>
          <w:ilvl w:val="0"/>
          <w:numId w:val="21"/>
        </w:numPr>
        <w:spacing w:before="0" w:after="120"/>
        <w:ind w:left="426" w:hanging="425"/>
        <w:jc w:val="both"/>
      </w:pPr>
      <w:r w:rsidRPr="001F4439">
        <w:t xml:space="preserve">Za </w:t>
      </w:r>
      <w:r w:rsidR="00B06810">
        <w:t>Poskytovatele</w:t>
      </w:r>
      <w:r w:rsidRPr="001F4439">
        <w:t xml:space="preserve"> </w:t>
      </w:r>
      <w:r>
        <w:t>bude ve všech věcech souvisejících s</w:t>
      </w:r>
      <w:r w:rsidRPr="001F4439">
        <w:t xml:space="preserve"> plnění</w:t>
      </w:r>
      <w:r>
        <w:t>m</w:t>
      </w:r>
      <w:r w:rsidRPr="001F4439">
        <w:t xml:space="preserve"> této </w:t>
      </w:r>
      <w:r w:rsidRPr="009F119C">
        <w:t>smlouvy jednat</w:t>
      </w:r>
      <w:r w:rsidR="00631680">
        <w:t xml:space="preserve"> </w:t>
      </w:r>
      <w:r w:rsidR="000D1F72">
        <w:t>xxxxxxxxxxxx</w:t>
      </w:r>
      <w:r w:rsidR="00631680">
        <w:t>, jednatel</w:t>
      </w:r>
      <w:r w:rsidR="00A336CB">
        <w:t xml:space="preserve"> společnost</w:t>
      </w:r>
      <w:r w:rsidR="0074250E">
        <w:t>i, tel. č.: …………......, e-mail:XXXXXXXXXX</w:t>
      </w:r>
      <w:r w:rsidR="00A336CB">
        <w:rPr>
          <w:rStyle w:val="Hypertextovodkaz"/>
        </w:rPr>
        <w:t>,</w:t>
      </w:r>
      <w:r w:rsidR="00631680">
        <w:t xml:space="preserve"> </w:t>
      </w:r>
      <w:r w:rsidR="00A336CB">
        <w:t>Dále je pověřen k jednání ve věci plnění smlouvy</w:t>
      </w:r>
      <w:r w:rsidR="00E16491">
        <w:t>xxxxxxxxxxxx</w:t>
      </w:r>
      <w:r w:rsidR="00631680">
        <w:t xml:space="preserve">, provozní manažer </w:t>
      </w:r>
      <w:r w:rsidR="00A336CB">
        <w:t xml:space="preserve">společnosti, tel. č.: …………….., e-mail: </w:t>
      </w:r>
      <w:r w:rsidR="00E16491">
        <w:t>xxxxxxxxxxxxxxxx</w:t>
      </w:r>
    </w:p>
    <w:p w:rsidR="009F156E" w:rsidRDefault="00E96248" w:rsidP="009F156E">
      <w:pPr>
        <w:pStyle w:val="Normlnweb"/>
        <w:numPr>
          <w:ilvl w:val="0"/>
          <w:numId w:val="21"/>
        </w:numPr>
        <w:spacing w:before="0" w:after="60"/>
        <w:ind w:left="425" w:hanging="425"/>
        <w:jc w:val="both"/>
      </w:pPr>
      <w:r w:rsidRPr="00DE2DE3">
        <w:t xml:space="preserve">Tato smlouva je vyhotovena ve </w:t>
      </w:r>
      <w:r>
        <w:t>t</w:t>
      </w:r>
      <w:r w:rsidRPr="00DE2DE3">
        <w:t xml:space="preserve">řech stejnopisech </w:t>
      </w:r>
      <w:r>
        <w:t xml:space="preserve">s platností originálu, z nichž dvě vyhotovení obdrží </w:t>
      </w:r>
      <w:r w:rsidR="0051136B">
        <w:t>O</w:t>
      </w:r>
      <w:r>
        <w:t xml:space="preserve">bjednatel, jedno vyhotovení </w:t>
      </w:r>
      <w:r w:rsidR="0051136B">
        <w:t>Poskytovatel</w:t>
      </w:r>
      <w:r>
        <w:t>. J</w:t>
      </w:r>
      <w:r w:rsidRPr="00DE2DE3">
        <w:t xml:space="preserve">ejí nedílnou součástí </w:t>
      </w:r>
      <w:r w:rsidR="009F156E">
        <w:t>jsou následující přílohy:</w:t>
      </w:r>
    </w:p>
    <w:p w:rsidR="00E96248" w:rsidRDefault="001D1713" w:rsidP="001D1713">
      <w:pPr>
        <w:pStyle w:val="Normlnweb"/>
        <w:spacing w:before="0" w:after="0"/>
        <w:ind w:left="425"/>
        <w:jc w:val="both"/>
      </w:pPr>
      <w:r>
        <w:t>P</w:t>
      </w:r>
      <w:r w:rsidR="00E96248" w:rsidRPr="00DE2DE3">
        <w:t>říloha</w:t>
      </w:r>
      <w:r w:rsidR="00E96248">
        <w:t xml:space="preserve"> </w:t>
      </w:r>
      <w:r w:rsidR="00E96248" w:rsidRPr="00DE2DE3">
        <w:t>č.</w:t>
      </w:r>
      <w:r w:rsidR="00E96248">
        <w:t xml:space="preserve"> </w:t>
      </w:r>
      <w:r w:rsidR="00E96248" w:rsidRPr="00DE2DE3">
        <w:t>l</w:t>
      </w:r>
      <w:r w:rsidR="00E96248">
        <w:t xml:space="preserve"> –</w:t>
      </w:r>
      <w:r>
        <w:t xml:space="preserve"> Specifikace bezpečnostních služeb</w:t>
      </w:r>
    </w:p>
    <w:p w:rsidR="001D1713" w:rsidRDefault="001D1713" w:rsidP="0051136B">
      <w:pPr>
        <w:pStyle w:val="Normlnweb"/>
        <w:spacing w:before="0" w:after="0"/>
        <w:ind w:left="425"/>
        <w:jc w:val="both"/>
      </w:pPr>
      <w:r>
        <w:t>Příloha č. 2 – Vzor objednávky služeb</w:t>
      </w:r>
    </w:p>
    <w:p w:rsidR="0051136B" w:rsidRDefault="0051136B" w:rsidP="009F156E">
      <w:pPr>
        <w:pStyle w:val="Normlnweb"/>
        <w:spacing w:before="0" w:after="120"/>
        <w:ind w:left="426"/>
        <w:jc w:val="both"/>
      </w:pPr>
      <w:r>
        <w:t>Příloha č. 3 - Směrnice pro výkon služby fyzické ostrahy.</w:t>
      </w:r>
    </w:p>
    <w:p w:rsidR="00E96248" w:rsidRDefault="00E96248" w:rsidP="001D1713">
      <w:pPr>
        <w:pStyle w:val="Odstavecseseznamem"/>
        <w:numPr>
          <w:ilvl w:val="0"/>
          <w:numId w:val="21"/>
        </w:numPr>
        <w:spacing w:after="0" w:line="240" w:lineRule="auto"/>
        <w:ind w:left="426" w:hanging="426"/>
        <w:jc w:val="both"/>
        <w:rPr>
          <w:rFonts w:ascii="Times New Roman" w:hAnsi="Times New Roman"/>
          <w:sz w:val="24"/>
          <w:szCs w:val="24"/>
        </w:rPr>
      </w:pPr>
      <w:r w:rsidRPr="001D1713">
        <w:rPr>
          <w:rFonts w:ascii="Times New Roman" w:hAnsi="Times New Roman"/>
          <w:sz w:val="24"/>
          <w:szCs w:val="24"/>
        </w:rPr>
        <w:t>Smluvní strany prohlašuji, že si smlouvu řádně přečetly a svůj souhlas s obsahem jejích jednotlivých ustanovení, včetně příloh, stvrzují svými podpisy</w:t>
      </w:r>
      <w:r w:rsidR="001D1713">
        <w:rPr>
          <w:rFonts w:ascii="Times New Roman" w:hAnsi="Times New Roman"/>
          <w:sz w:val="24"/>
          <w:szCs w:val="24"/>
        </w:rPr>
        <w:t>.</w:t>
      </w:r>
    </w:p>
    <w:p w:rsidR="001D1713" w:rsidRDefault="001D1713" w:rsidP="001D1713">
      <w:pPr>
        <w:spacing w:after="0" w:line="240" w:lineRule="auto"/>
        <w:jc w:val="both"/>
        <w:rPr>
          <w:rFonts w:ascii="Times New Roman" w:hAnsi="Times New Roman"/>
          <w:sz w:val="24"/>
          <w:szCs w:val="24"/>
        </w:rPr>
      </w:pPr>
    </w:p>
    <w:p w:rsidR="001D1713" w:rsidRDefault="001D1713" w:rsidP="001D1713">
      <w:pPr>
        <w:spacing w:after="0" w:line="240" w:lineRule="auto"/>
        <w:jc w:val="both"/>
        <w:rPr>
          <w:rFonts w:ascii="Times New Roman" w:hAnsi="Times New Roman"/>
          <w:sz w:val="24"/>
          <w:szCs w:val="24"/>
        </w:rPr>
      </w:pPr>
    </w:p>
    <w:p w:rsidR="001D1713" w:rsidRDefault="001D1713" w:rsidP="001D1713">
      <w:pPr>
        <w:spacing w:after="0" w:line="240" w:lineRule="auto"/>
        <w:jc w:val="both"/>
        <w:rPr>
          <w:rFonts w:ascii="Times New Roman" w:hAnsi="Times New Roman"/>
          <w:sz w:val="24"/>
          <w:szCs w:val="24"/>
        </w:rPr>
      </w:pPr>
      <w:r>
        <w:rPr>
          <w:rFonts w:ascii="Times New Roman" w:hAnsi="Times New Roman"/>
          <w:sz w:val="24"/>
          <w:szCs w:val="24"/>
        </w:rPr>
        <w:t>V Praze dne: …</w:t>
      </w:r>
      <w:r w:rsidR="0074250E">
        <w:rPr>
          <w:rFonts w:ascii="Times New Roman" w:hAnsi="Times New Roman"/>
          <w:sz w:val="24"/>
          <w:szCs w:val="24"/>
        </w:rPr>
        <w:t>20.4.2017</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 </w:t>
      </w:r>
      <w:r w:rsidR="00631680">
        <w:rPr>
          <w:rFonts w:ascii="Times New Roman" w:hAnsi="Times New Roman"/>
          <w:sz w:val="24"/>
          <w:szCs w:val="24"/>
        </w:rPr>
        <w:t xml:space="preserve">Olomouci dne: </w:t>
      </w:r>
      <w:r w:rsidR="003712A8">
        <w:rPr>
          <w:rFonts w:ascii="Times New Roman" w:hAnsi="Times New Roman"/>
          <w:sz w:val="24"/>
          <w:szCs w:val="24"/>
        </w:rPr>
        <w:t>…</w:t>
      </w:r>
      <w:r w:rsidR="0074250E">
        <w:rPr>
          <w:rFonts w:ascii="Times New Roman" w:hAnsi="Times New Roman"/>
          <w:sz w:val="24"/>
          <w:szCs w:val="24"/>
        </w:rPr>
        <w:t>4.4.2017…</w:t>
      </w:r>
      <w:r w:rsidR="003712A8">
        <w:rPr>
          <w:rFonts w:ascii="Times New Roman" w:hAnsi="Times New Roman"/>
          <w:sz w:val="24"/>
          <w:szCs w:val="24"/>
        </w:rPr>
        <w:t>…</w:t>
      </w:r>
    </w:p>
    <w:p w:rsidR="001D1713" w:rsidRDefault="001D1713" w:rsidP="001D1713">
      <w:pPr>
        <w:spacing w:after="0" w:line="240" w:lineRule="auto"/>
        <w:jc w:val="both"/>
        <w:rPr>
          <w:rFonts w:ascii="Times New Roman" w:hAnsi="Times New Roman"/>
          <w:sz w:val="24"/>
          <w:szCs w:val="24"/>
        </w:rPr>
      </w:pPr>
    </w:p>
    <w:p w:rsidR="001D1713" w:rsidRDefault="001D1713" w:rsidP="001D1713">
      <w:pPr>
        <w:spacing w:after="0" w:line="240" w:lineRule="auto"/>
        <w:jc w:val="both"/>
        <w:rPr>
          <w:rFonts w:ascii="Times New Roman" w:hAnsi="Times New Roman"/>
          <w:sz w:val="24"/>
          <w:szCs w:val="24"/>
        </w:rPr>
      </w:pPr>
    </w:p>
    <w:p w:rsidR="001D1713" w:rsidRDefault="001D1713" w:rsidP="001D1713">
      <w:pPr>
        <w:spacing w:after="0" w:line="240" w:lineRule="auto"/>
        <w:jc w:val="both"/>
        <w:rPr>
          <w:rFonts w:ascii="Times New Roman" w:hAnsi="Times New Roman"/>
          <w:sz w:val="24"/>
          <w:szCs w:val="24"/>
        </w:rPr>
      </w:pPr>
      <w:r>
        <w:rPr>
          <w:rFonts w:ascii="Times New Roman" w:hAnsi="Times New Roman"/>
          <w:sz w:val="24"/>
          <w:szCs w:val="24"/>
        </w:rPr>
        <w:t>Objednatel: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Poskytovatel:</w:t>
      </w:r>
    </w:p>
    <w:p w:rsidR="001D1713" w:rsidRDefault="001D1713" w:rsidP="001D1713">
      <w:pPr>
        <w:spacing w:after="0" w:line="240" w:lineRule="auto"/>
        <w:jc w:val="both"/>
        <w:rPr>
          <w:rFonts w:ascii="Times New Roman" w:hAnsi="Times New Roman"/>
          <w:sz w:val="24"/>
          <w:szCs w:val="24"/>
        </w:rPr>
      </w:pPr>
    </w:p>
    <w:p w:rsidR="001D1713" w:rsidRDefault="001D1713" w:rsidP="001D1713">
      <w:pPr>
        <w:spacing w:after="0" w:line="240" w:lineRule="auto"/>
        <w:jc w:val="both"/>
        <w:rPr>
          <w:rFonts w:ascii="Times New Roman" w:hAnsi="Times New Roman"/>
          <w:sz w:val="24"/>
          <w:szCs w:val="24"/>
        </w:rPr>
      </w:pPr>
      <w:r w:rsidRPr="001D1713">
        <w:rPr>
          <w:rFonts w:ascii="Times New Roman" w:hAnsi="Times New Roman"/>
          <w:b/>
          <w:sz w:val="24"/>
          <w:szCs w:val="24"/>
        </w:rPr>
        <w:t>Všeobecná zdravotní pojišťovna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680" w:rsidRPr="00631680">
        <w:rPr>
          <w:rFonts w:ascii="Times New Roman" w:hAnsi="Times New Roman"/>
          <w:b/>
          <w:sz w:val="24"/>
          <w:szCs w:val="24"/>
        </w:rPr>
        <w:t>DELTA facility, s.r.o.</w:t>
      </w:r>
    </w:p>
    <w:p w:rsidR="001D1713" w:rsidRDefault="001D1713" w:rsidP="001D1713">
      <w:pPr>
        <w:spacing w:after="0" w:line="240" w:lineRule="auto"/>
        <w:jc w:val="both"/>
        <w:rPr>
          <w:rFonts w:ascii="Times New Roman" w:hAnsi="Times New Roman"/>
          <w:b/>
          <w:sz w:val="24"/>
          <w:szCs w:val="24"/>
        </w:rPr>
      </w:pPr>
      <w:r>
        <w:rPr>
          <w:rFonts w:ascii="Times New Roman" w:hAnsi="Times New Roman"/>
          <w:sz w:val="24"/>
          <w:szCs w:val="24"/>
        </w:rPr>
        <w:tab/>
      </w:r>
      <w:r w:rsidRPr="001D1713">
        <w:rPr>
          <w:rFonts w:ascii="Times New Roman" w:hAnsi="Times New Roman"/>
          <w:b/>
          <w:sz w:val="24"/>
          <w:szCs w:val="24"/>
        </w:rPr>
        <w:t>České republiky</w:t>
      </w:r>
    </w:p>
    <w:p w:rsidR="001D1713" w:rsidRDefault="001D1713" w:rsidP="001D1713">
      <w:pPr>
        <w:spacing w:after="0" w:line="240" w:lineRule="auto"/>
        <w:jc w:val="both"/>
        <w:rPr>
          <w:rFonts w:ascii="Times New Roman" w:hAnsi="Times New Roman"/>
          <w:b/>
          <w:sz w:val="24"/>
          <w:szCs w:val="24"/>
        </w:rPr>
      </w:pPr>
    </w:p>
    <w:p w:rsidR="001D1713" w:rsidRDefault="001D1713" w:rsidP="001D1713">
      <w:pPr>
        <w:spacing w:after="0" w:line="240" w:lineRule="auto"/>
        <w:jc w:val="both"/>
        <w:rPr>
          <w:rFonts w:ascii="Times New Roman" w:hAnsi="Times New Roman"/>
          <w:b/>
          <w:sz w:val="24"/>
          <w:szCs w:val="24"/>
        </w:rPr>
      </w:pPr>
    </w:p>
    <w:p w:rsidR="001D1713" w:rsidRDefault="001D1713" w:rsidP="001D1713">
      <w:pPr>
        <w:spacing w:after="0" w:line="240" w:lineRule="auto"/>
        <w:jc w:val="both"/>
        <w:rPr>
          <w:rFonts w:ascii="Times New Roman" w:hAnsi="Times New Roman"/>
          <w:b/>
          <w:sz w:val="24"/>
          <w:szCs w:val="24"/>
        </w:rPr>
      </w:pPr>
    </w:p>
    <w:p w:rsidR="001D1713" w:rsidRDefault="001D1713" w:rsidP="001D1713">
      <w:pPr>
        <w:spacing w:after="0" w:line="240" w:lineRule="auto"/>
        <w:jc w:val="both"/>
        <w:rPr>
          <w:rFonts w:ascii="Times New Roman" w:hAnsi="Times New Roman"/>
          <w:b/>
          <w:sz w:val="24"/>
          <w:szCs w:val="24"/>
        </w:rPr>
      </w:pPr>
    </w:p>
    <w:p w:rsidR="00A336CB" w:rsidRDefault="00A336CB" w:rsidP="001D1713">
      <w:pPr>
        <w:spacing w:after="0" w:line="240" w:lineRule="auto"/>
        <w:jc w:val="both"/>
        <w:rPr>
          <w:rFonts w:ascii="Times New Roman" w:hAnsi="Times New Roman"/>
          <w:b/>
          <w:sz w:val="24"/>
          <w:szCs w:val="24"/>
        </w:rPr>
      </w:pPr>
    </w:p>
    <w:p w:rsidR="00A336CB" w:rsidRDefault="00A336CB" w:rsidP="001D1713">
      <w:pPr>
        <w:spacing w:after="0" w:line="240" w:lineRule="auto"/>
        <w:jc w:val="both"/>
        <w:rPr>
          <w:rFonts w:ascii="Times New Roman" w:hAnsi="Times New Roman"/>
          <w:b/>
          <w:sz w:val="24"/>
          <w:szCs w:val="24"/>
        </w:rPr>
      </w:pPr>
    </w:p>
    <w:p w:rsidR="00A336CB" w:rsidRDefault="00A336CB" w:rsidP="001D1713">
      <w:pPr>
        <w:spacing w:after="0" w:line="240" w:lineRule="auto"/>
        <w:jc w:val="both"/>
        <w:rPr>
          <w:rFonts w:ascii="Times New Roman" w:hAnsi="Times New Roman"/>
          <w:b/>
          <w:sz w:val="24"/>
          <w:szCs w:val="24"/>
        </w:rPr>
      </w:pPr>
    </w:p>
    <w:p w:rsidR="001D1713" w:rsidRDefault="001D1713" w:rsidP="001D1713">
      <w:pPr>
        <w:spacing w:after="0" w:line="240" w:lineRule="auto"/>
        <w:jc w:val="both"/>
        <w:rPr>
          <w:rFonts w:ascii="Times New Roman" w:hAnsi="Times New Roman"/>
          <w:b/>
          <w:sz w:val="24"/>
          <w:szCs w:val="24"/>
        </w:rPr>
      </w:pPr>
      <w:r>
        <w:rPr>
          <w:rFonts w:ascii="Times New Roman" w:hAnsi="Times New Roman"/>
          <w:b/>
          <w:sz w:val="24"/>
          <w:szCs w:val="24"/>
        </w:rPr>
        <w:t>_____________________________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w:t>
      </w:r>
    </w:p>
    <w:p w:rsidR="001D1713" w:rsidRDefault="001D1713" w:rsidP="001D1713">
      <w:pPr>
        <w:spacing w:after="0" w:line="240" w:lineRule="auto"/>
        <w:ind w:firstLine="708"/>
        <w:jc w:val="both"/>
        <w:rPr>
          <w:rFonts w:ascii="Times New Roman" w:hAnsi="Times New Roman"/>
          <w:sz w:val="24"/>
          <w:szCs w:val="24"/>
        </w:rPr>
      </w:pPr>
      <w:r w:rsidRPr="001D1713">
        <w:rPr>
          <w:rFonts w:ascii="Times New Roman" w:hAnsi="Times New Roman"/>
          <w:sz w:val="24"/>
          <w:szCs w:val="24"/>
        </w:rPr>
        <w:t xml:space="preserve">Ing. </w:t>
      </w:r>
      <w:r w:rsidR="0074250E">
        <w:rPr>
          <w:rFonts w:ascii="Times New Roman" w:hAnsi="Times New Roman"/>
          <w:sz w:val="24"/>
          <w:szCs w:val="24"/>
        </w:rPr>
        <w:t>XXXXXXXXX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1680">
        <w:rPr>
          <w:rFonts w:ascii="Times New Roman" w:hAnsi="Times New Roman"/>
          <w:sz w:val="24"/>
          <w:szCs w:val="24"/>
        </w:rPr>
        <w:tab/>
      </w:r>
      <w:r w:rsidR="0074250E">
        <w:rPr>
          <w:rFonts w:ascii="Times New Roman" w:hAnsi="Times New Roman"/>
          <w:sz w:val="24"/>
          <w:szCs w:val="24"/>
        </w:rPr>
        <w:t>XXXXXXXX</w:t>
      </w:r>
    </w:p>
    <w:p w:rsidR="001D1713" w:rsidRPr="001D1713" w:rsidRDefault="00631680" w:rsidP="001D1713">
      <w:pPr>
        <w:spacing w:after="0" w:line="240" w:lineRule="auto"/>
        <w:ind w:firstLine="708"/>
        <w:jc w:val="both"/>
        <w:rPr>
          <w:rFonts w:ascii="Times New Roman" w:hAnsi="Times New Roman"/>
          <w:sz w:val="24"/>
          <w:szCs w:val="24"/>
        </w:rPr>
      </w:pPr>
      <w:r>
        <w:rPr>
          <w:rFonts w:ascii="Times New Roman" w:hAnsi="Times New Roman"/>
          <w:sz w:val="24"/>
          <w:szCs w:val="24"/>
        </w:rPr>
        <w:t xml:space="preserve">    ředitel VZP ČR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36CB">
        <w:rPr>
          <w:rFonts w:ascii="Times New Roman" w:hAnsi="Times New Roman"/>
          <w:sz w:val="24"/>
          <w:szCs w:val="24"/>
        </w:rPr>
        <w:t xml:space="preserve">        </w:t>
      </w:r>
      <w:r>
        <w:rPr>
          <w:rFonts w:ascii="Times New Roman" w:hAnsi="Times New Roman"/>
          <w:sz w:val="24"/>
          <w:szCs w:val="24"/>
        </w:rPr>
        <w:t xml:space="preserve">jednatel </w:t>
      </w:r>
      <w:r w:rsidR="00A336CB">
        <w:rPr>
          <w:rFonts w:ascii="Times New Roman" w:hAnsi="Times New Roman"/>
          <w:sz w:val="24"/>
          <w:szCs w:val="24"/>
        </w:rPr>
        <w:t>společnosti</w:t>
      </w:r>
    </w:p>
    <w:sectPr w:rsidR="001D1713" w:rsidRPr="001D1713" w:rsidSect="001A1F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54" w:rsidRDefault="007B2854" w:rsidP="001A1F0E">
      <w:pPr>
        <w:spacing w:after="0" w:line="240" w:lineRule="auto"/>
      </w:pPr>
      <w:r>
        <w:separator/>
      </w:r>
    </w:p>
  </w:endnote>
  <w:endnote w:type="continuationSeparator" w:id="0">
    <w:p w:rsidR="007B2854" w:rsidRDefault="007B2854" w:rsidP="001A1F0E">
      <w:pPr>
        <w:spacing w:after="0" w:line="240" w:lineRule="auto"/>
      </w:pPr>
      <w:r>
        <w:continuationSeparator/>
      </w:r>
    </w:p>
  </w:endnote>
  <w:endnote w:type="continuationNotice" w:id="1">
    <w:p w:rsidR="007B2854" w:rsidRDefault="007B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47434"/>
      <w:docPartObj>
        <w:docPartGallery w:val="Page Numbers (Bottom of Page)"/>
        <w:docPartUnique/>
      </w:docPartObj>
    </w:sdtPr>
    <w:sdtEndPr/>
    <w:sdtContent>
      <w:p w:rsidR="001A1F0E" w:rsidRDefault="001A1F0E">
        <w:pPr>
          <w:pStyle w:val="Zpat"/>
          <w:jc w:val="center"/>
        </w:pPr>
        <w:r>
          <w:fldChar w:fldCharType="begin"/>
        </w:r>
        <w:r>
          <w:instrText>PAGE   \* MERGEFORMAT</w:instrText>
        </w:r>
        <w:r>
          <w:fldChar w:fldCharType="separate"/>
        </w:r>
        <w:r w:rsidR="00AF31F1">
          <w:rPr>
            <w:noProof/>
          </w:rPr>
          <w:t>1</w:t>
        </w:r>
        <w:r>
          <w:fldChar w:fldCharType="end"/>
        </w:r>
      </w:p>
    </w:sdtContent>
  </w:sdt>
  <w:p w:rsidR="001A1F0E" w:rsidRDefault="001A1F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54" w:rsidRDefault="007B2854" w:rsidP="001A1F0E">
      <w:pPr>
        <w:spacing w:after="0" w:line="240" w:lineRule="auto"/>
      </w:pPr>
      <w:r>
        <w:separator/>
      </w:r>
    </w:p>
  </w:footnote>
  <w:footnote w:type="continuationSeparator" w:id="0">
    <w:p w:rsidR="007B2854" w:rsidRDefault="007B2854" w:rsidP="001A1F0E">
      <w:pPr>
        <w:spacing w:after="0" w:line="240" w:lineRule="auto"/>
      </w:pPr>
      <w:r>
        <w:continuationSeparator/>
      </w:r>
    </w:p>
  </w:footnote>
  <w:footnote w:type="continuationNotice" w:id="1">
    <w:p w:rsidR="007B2854" w:rsidRDefault="007B28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AA8"/>
    <w:multiLevelType w:val="hybridMultilevel"/>
    <w:tmpl w:val="CB6C7996"/>
    <w:lvl w:ilvl="0" w:tplc="71D0B0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B2749"/>
    <w:multiLevelType w:val="hybridMultilevel"/>
    <w:tmpl w:val="3648CF7A"/>
    <w:lvl w:ilvl="0" w:tplc="0405000F">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06EF2BF2"/>
    <w:multiLevelType w:val="multilevel"/>
    <w:tmpl w:val="2D90589E"/>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3">
    <w:nsid w:val="0EE21BF8"/>
    <w:multiLevelType w:val="multilevel"/>
    <w:tmpl w:val="040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9150C"/>
    <w:multiLevelType w:val="hybridMultilevel"/>
    <w:tmpl w:val="64021A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0A18FB"/>
    <w:multiLevelType w:val="hybridMultilevel"/>
    <w:tmpl w:val="CEC4D524"/>
    <w:lvl w:ilvl="0" w:tplc="58CE3AA2">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5C7391"/>
    <w:multiLevelType w:val="multilevel"/>
    <w:tmpl w:val="2F22791C"/>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7">
    <w:nsid w:val="28004A78"/>
    <w:multiLevelType w:val="multilevel"/>
    <w:tmpl w:val="59A2F81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B7D09B6"/>
    <w:multiLevelType w:val="hybridMultilevel"/>
    <w:tmpl w:val="76DAF6A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2D4B4B74"/>
    <w:multiLevelType w:val="multilevel"/>
    <w:tmpl w:val="2F22791C"/>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1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1">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615D18"/>
    <w:multiLevelType w:val="hybridMultilevel"/>
    <w:tmpl w:val="325A34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DF3176"/>
    <w:multiLevelType w:val="hybridMultilevel"/>
    <w:tmpl w:val="13085EA0"/>
    <w:lvl w:ilvl="0" w:tplc="CAFA6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C807B5"/>
    <w:multiLevelType w:val="hybridMultilevel"/>
    <w:tmpl w:val="972873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3F5F5A9D"/>
    <w:multiLevelType w:val="hybridMultilevel"/>
    <w:tmpl w:val="59DE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E519CE"/>
    <w:multiLevelType w:val="multilevel"/>
    <w:tmpl w:val="2D90589E"/>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17">
    <w:nsid w:val="5CB85490"/>
    <w:multiLevelType w:val="hybridMultilevel"/>
    <w:tmpl w:val="AC3E757A"/>
    <w:lvl w:ilvl="0" w:tplc="1C44C3C4">
      <w:start w:val="4"/>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1A6288"/>
    <w:multiLevelType w:val="hybridMultilevel"/>
    <w:tmpl w:val="2DBAC446"/>
    <w:lvl w:ilvl="0" w:tplc="71D0B0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1B2901"/>
    <w:multiLevelType w:val="hybridMultilevel"/>
    <w:tmpl w:val="7BCA6B3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nsid w:val="62B62072"/>
    <w:multiLevelType w:val="multilevel"/>
    <w:tmpl w:val="2F22791C"/>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21">
    <w:nsid w:val="6C16468A"/>
    <w:multiLevelType w:val="multilevel"/>
    <w:tmpl w:val="2D90589E"/>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22">
    <w:nsid w:val="758B314A"/>
    <w:multiLevelType w:val="hybridMultilevel"/>
    <w:tmpl w:val="418E764A"/>
    <w:lvl w:ilvl="0" w:tplc="71D0B0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21"/>
  </w:num>
  <w:num w:numId="5">
    <w:abstractNumId w:val="9"/>
  </w:num>
  <w:num w:numId="6">
    <w:abstractNumId w:val="8"/>
  </w:num>
  <w:num w:numId="7">
    <w:abstractNumId w:val="4"/>
  </w:num>
  <w:num w:numId="8">
    <w:abstractNumId w:val="13"/>
  </w:num>
  <w:num w:numId="9">
    <w:abstractNumId w:val="6"/>
  </w:num>
  <w:num w:numId="10">
    <w:abstractNumId w:val="20"/>
  </w:num>
  <w:num w:numId="11">
    <w:abstractNumId w:val="14"/>
  </w:num>
  <w:num w:numId="12">
    <w:abstractNumId w:val="12"/>
  </w:num>
  <w:num w:numId="13">
    <w:abstractNumId w:val="18"/>
  </w:num>
  <w:num w:numId="14">
    <w:abstractNumId w:val="0"/>
  </w:num>
  <w:num w:numId="15">
    <w:abstractNumId w:val="15"/>
  </w:num>
  <w:num w:numId="16">
    <w:abstractNumId w:val="11"/>
  </w:num>
  <w:num w:numId="17">
    <w:abstractNumId w:val="22"/>
  </w:num>
  <w:num w:numId="18">
    <w:abstractNumId w:val="3"/>
  </w:num>
  <w:num w:numId="19">
    <w:abstractNumId w:val="10"/>
  </w:num>
  <w:num w:numId="20">
    <w:abstractNumId w:val="7"/>
  </w:num>
  <w:num w:numId="21">
    <w:abstractNumId w:val="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6B"/>
    <w:rsid w:val="0005002C"/>
    <w:rsid w:val="00055271"/>
    <w:rsid w:val="000767DC"/>
    <w:rsid w:val="00082C9A"/>
    <w:rsid w:val="00082F47"/>
    <w:rsid w:val="00091391"/>
    <w:rsid w:val="000B67C8"/>
    <w:rsid w:val="000D1F72"/>
    <w:rsid w:val="000D64B4"/>
    <w:rsid w:val="000E41D9"/>
    <w:rsid w:val="000F45B7"/>
    <w:rsid w:val="00121CC2"/>
    <w:rsid w:val="00136BF1"/>
    <w:rsid w:val="0017185C"/>
    <w:rsid w:val="00172718"/>
    <w:rsid w:val="001A1F0E"/>
    <w:rsid w:val="001A22B1"/>
    <w:rsid w:val="001A310F"/>
    <w:rsid w:val="001A50F9"/>
    <w:rsid w:val="001B7D30"/>
    <w:rsid w:val="001D1713"/>
    <w:rsid w:val="00216192"/>
    <w:rsid w:val="00221E1D"/>
    <w:rsid w:val="00260A7F"/>
    <w:rsid w:val="00267308"/>
    <w:rsid w:val="002A40F9"/>
    <w:rsid w:val="002D5C64"/>
    <w:rsid w:val="002D5E62"/>
    <w:rsid w:val="002E6A95"/>
    <w:rsid w:val="002F6EE2"/>
    <w:rsid w:val="002F74CF"/>
    <w:rsid w:val="00304593"/>
    <w:rsid w:val="00322D30"/>
    <w:rsid w:val="00323107"/>
    <w:rsid w:val="003233DA"/>
    <w:rsid w:val="00325936"/>
    <w:rsid w:val="003376CB"/>
    <w:rsid w:val="00341C63"/>
    <w:rsid w:val="003550BC"/>
    <w:rsid w:val="00364DF0"/>
    <w:rsid w:val="0036567B"/>
    <w:rsid w:val="003712A8"/>
    <w:rsid w:val="003C4EF9"/>
    <w:rsid w:val="003D06F2"/>
    <w:rsid w:val="003F29DB"/>
    <w:rsid w:val="004149BD"/>
    <w:rsid w:val="004155E4"/>
    <w:rsid w:val="004409BA"/>
    <w:rsid w:val="004419D7"/>
    <w:rsid w:val="00464294"/>
    <w:rsid w:val="00480912"/>
    <w:rsid w:val="0048771A"/>
    <w:rsid w:val="0049560E"/>
    <w:rsid w:val="004A034A"/>
    <w:rsid w:val="004B57A4"/>
    <w:rsid w:val="004B76FC"/>
    <w:rsid w:val="0051136B"/>
    <w:rsid w:val="0051288B"/>
    <w:rsid w:val="00531D52"/>
    <w:rsid w:val="00537BC5"/>
    <w:rsid w:val="00574C37"/>
    <w:rsid w:val="00596290"/>
    <w:rsid w:val="005A4740"/>
    <w:rsid w:val="005C1277"/>
    <w:rsid w:val="005C598F"/>
    <w:rsid w:val="005D0E18"/>
    <w:rsid w:val="005E67AE"/>
    <w:rsid w:val="00612F00"/>
    <w:rsid w:val="00614C83"/>
    <w:rsid w:val="006161DC"/>
    <w:rsid w:val="00621EF8"/>
    <w:rsid w:val="00631680"/>
    <w:rsid w:val="00633409"/>
    <w:rsid w:val="006336AC"/>
    <w:rsid w:val="00633721"/>
    <w:rsid w:val="0064157C"/>
    <w:rsid w:val="006438A1"/>
    <w:rsid w:val="00670E23"/>
    <w:rsid w:val="00673740"/>
    <w:rsid w:val="00677E0A"/>
    <w:rsid w:val="00692DF3"/>
    <w:rsid w:val="00697EA9"/>
    <w:rsid w:val="006B18EC"/>
    <w:rsid w:val="007066BA"/>
    <w:rsid w:val="00730D62"/>
    <w:rsid w:val="0074250E"/>
    <w:rsid w:val="00744FC2"/>
    <w:rsid w:val="00746961"/>
    <w:rsid w:val="0075447D"/>
    <w:rsid w:val="00755B8C"/>
    <w:rsid w:val="007625D8"/>
    <w:rsid w:val="00765FED"/>
    <w:rsid w:val="007901E6"/>
    <w:rsid w:val="007938B5"/>
    <w:rsid w:val="007B2854"/>
    <w:rsid w:val="007D53B3"/>
    <w:rsid w:val="007E0C7C"/>
    <w:rsid w:val="007E5470"/>
    <w:rsid w:val="00803623"/>
    <w:rsid w:val="00806171"/>
    <w:rsid w:val="00823148"/>
    <w:rsid w:val="0082554F"/>
    <w:rsid w:val="008256B4"/>
    <w:rsid w:val="008312B2"/>
    <w:rsid w:val="00864C0D"/>
    <w:rsid w:val="008901EB"/>
    <w:rsid w:val="008C53BB"/>
    <w:rsid w:val="008F2DBA"/>
    <w:rsid w:val="008F3A6A"/>
    <w:rsid w:val="008F4738"/>
    <w:rsid w:val="008F6530"/>
    <w:rsid w:val="008F66AA"/>
    <w:rsid w:val="00900D88"/>
    <w:rsid w:val="0093102F"/>
    <w:rsid w:val="00931CAD"/>
    <w:rsid w:val="009365F9"/>
    <w:rsid w:val="00955A09"/>
    <w:rsid w:val="0097655F"/>
    <w:rsid w:val="00980231"/>
    <w:rsid w:val="009810E6"/>
    <w:rsid w:val="00991A83"/>
    <w:rsid w:val="00994C71"/>
    <w:rsid w:val="00997D53"/>
    <w:rsid w:val="009C3967"/>
    <w:rsid w:val="009C3EBD"/>
    <w:rsid w:val="009D1433"/>
    <w:rsid w:val="009D1D18"/>
    <w:rsid w:val="009E4914"/>
    <w:rsid w:val="009F156E"/>
    <w:rsid w:val="00A0414E"/>
    <w:rsid w:val="00A04EE9"/>
    <w:rsid w:val="00A17946"/>
    <w:rsid w:val="00A21441"/>
    <w:rsid w:val="00A336CB"/>
    <w:rsid w:val="00A55A6F"/>
    <w:rsid w:val="00AA2943"/>
    <w:rsid w:val="00AB15CC"/>
    <w:rsid w:val="00AD0976"/>
    <w:rsid w:val="00AD7BFC"/>
    <w:rsid w:val="00AE6BAE"/>
    <w:rsid w:val="00AF31F1"/>
    <w:rsid w:val="00B03147"/>
    <w:rsid w:val="00B06143"/>
    <w:rsid w:val="00B06810"/>
    <w:rsid w:val="00B077F9"/>
    <w:rsid w:val="00B13A65"/>
    <w:rsid w:val="00B227A3"/>
    <w:rsid w:val="00B455F8"/>
    <w:rsid w:val="00B459CC"/>
    <w:rsid w:val="00B61C5F"/>
    <w:rsid w:val="00B714E5"/>
    <w:rsid w:val="00B919BD"/>
    <w:rsid w:val="00BB78BD"/>
    <w:rsid w:val="00BC68AC"/>
    <w:rsid w:val="00BE4883"/>
    <w:rsid w:val="00C75D9D"/>
    <w:rsid w:val="00C777C6"/>
    <w:rsid w:val="00CA68BE"/>
    <w:rsid w:val="00CC5EDF"/>
    <w:rsid w:val="00D26D6B"/>
    <w:rsid w:val="00D27A2F"/>
    <w:rsid w:val="00D30F44"/>
    <w:rsid w:val="00D4267C"/>
    <w:rsid w:val="00D851D7"/>
    <w:rsid w:val="00D874D1"/>
    <w:rsid w:val="00D952F0"/>
    <w:rsid w:val="00DC71D0"/>
    <w:rsid w:val="00DD18E3"/>
    <w:rsid w:val="00DD605E"/>
    <w:rsid w:val="00DE2372"/>
    <w:rsid w:val="00DE60A0"/>
    <w:rsid w:val="00E04D50"/>
    <w:rsid w:val="00E16491"/>
    <w:rsid w:val="00E24BAB"/>
    <w:rsid w:val="00E2691B"/>
    <w:rsid w:val="00E437F2"/>
    <w:rsid w:val="00E96248"/>
    <w:rsid w:val="00EC403E"/>
    <w:rsid w:val="00ED45C5"/>
    <w:rsid w:val="00EE56CD"/>
    <w:rsid w:val="00EF1AE1"/>
    <w:rsid w:val="00F00E7F"/>
    <w:rsid w:val="00F21A77"/>
    <w:rsid w:val="00F30D96"/>
    <w:rsid w:val="00F369A1"/>
    <w:rsid w:val="00F407AA"/>
    <w:rsid w:val="00F964F2"/>
    <w:rsid w:val="00FC2DD9"/>
    <w:rsid w:val="00FE39C6"/>
    <w:rsid w:val="00FF3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091391"/>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semiHidden/>
    <w:unhideWhenUsed/>
    <w:qFormat/>
    <w:rsid w:val="009C3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1391"/>
    <w:rPr>
      <w:rFonts w:ascii="Courier New" w:eastAsia="Times New Roman" w:hAnsi="Courier New" w:cs="Courier New"/>
      <w:b/>
      <w:bCs/>
      <w:sz w:val="16"/>
      <w:szCs w:val="16"/>
      <w:u w:val="single"/>
      <w:lang w:eastAsia="cs-CZ"/>
    </w:rPr>
  </w:style>
  <w:style w:type="paragraph" w:styleId="Odstavecseseznamem">
    <w:name w:val="List Paragraph"/>
    <w:basedOn w:val="Normln"/>
    <w:link w:val="OdstavecseseznamemChar"/>
    <w:uiPriority w:val="34"/>
    <w:qFormat/>
    <w:rsid w:val="00091391"/>
    <w:pPr>
      <w:ind w:left="720"/>
      <w:contextualSpacing/>
    </w:pPr>
    <w:rPr>
      <w:rFonts w:ascii="Calibri" w:eastAsia="Times New Roman" w:hAnsi="Calibri" w:cs="Times New Roman"/>
    </w:rPr>
  </w:style>
  <w:style w:type="character" w:customStyle="1" w:styleId="OdstavecseseznamemChar">
    <w:name w:val="Odstavec se seznamem Char"/>
    <w:basedOn w:val="Standardnpsmoodstavce"/>
    <w:link w:val="Odstavecseseznamem"/>
    <w:uiPriority w:val="34"/>
    <w:locked/>
    <w:rsid w:val="00091391"/>
    <w:rPr>
      <w:rFonts w:ascii="Calibri" w:eastAsia="Times New Roman" w:hAnsi="Calibri" w:cs="Times New Roman"/>
    </w:rPr>
  </w:style>
  <w:style w:type="paragraph" w:styleId="Textbubliny">
    <w:name w:val="Balloon Text"/>
    <w:basedOn w:val="Normln"/>
    <w:link w:val="TextbublinyChar"/>
    <w:uiPriority w:val="99"/>
    <w:semiHidden/>
    <w:unhideWhenUsed/>
    <w:rsid w:val="009C39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3967"/>
    <w:rPr>
      <w:rFonts w:ascii="Tahoma" w:hAnsi="Tahoma" w:cs="Tahoma"/>
      <w:sz w:val="16"/>
      <w:szCs w:val="16"/>
    </w:rPr>
  </w:style>
  <w:style w:type="character" w:customStyle="1" w:styleId="Nadpis2Char">
    <w:name w:val="Nadpis 2 Char"/>
    <w:basedOn w:val="Standardnpsmoodstavce"/>
    <w:link w:val="Nadpis2"/>
    <w:uiPriority w:val="9"/>
    <w:semiHidden/>
    <w:rsid w:val="009C3967"/>
    <w:rPr>
      <w:rFonts w:asciiTheme="majorHAnsi" w:eastAsiaTheme="majorEastAsia" w:hAnsiTheme="majorHAnsi" w:cstheme="majorBidi"/>
      <w:b/>
      <w:bCs/>
      <w:color w:val="4F81BD" w:themeColor="accent1"/>
      <w:sz w:val="26"/>
      <w:szCs w:val="26"/>
    </w:rPr>
  </w:style>
  <w:style w:type="paragraph" w:styleId="Zkladntext3">
    <w:name w:val="Body Text 3"/>
    <w:basedOn w:val="Normln"/>
    <w:link w:val="Zkladntext3Char"/>
    <w:uiPriority w:val="99"/>
    <w:rsid w:val="00F21A7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21A77"/>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1A1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1F0E"/>
  </w:style>
  <w:style w:type="paragraph" w:styleId="Zpat">
    <w:name w:val="footer"/>
    <w:basedOn w:val="Normln"/>
    <w:link w:val="ZpatChar"/>
    <w:uiPriority w:val="99"/>
    <w:unhideWhenUsed/>
    <w:rsid w:val="001A1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1F0E"/>
  </w:style>
  <w:style w:type="paragraph" w:styleId="Zkladntextodsazen">
    <w:name w:val="Body Text Indent"/>
    <w:basedOn w:val="Normln"/>
    <w:link w:val="ZkladntextodsazenChar"/>
    <w:uiPriority w:val="99"/>
    <w:semiHidden/>
    <w:unhideWhenUsed/>
    <w:rsid w:val="00DD18E3"/>
    <w:pPr>
      <w:spacing w:after="120"/>
      <w:ind w:left="283"/>
    </w:pPr>
  </w:style>
  <w:style w:type="character" w:customStyle="1" w:styleId="ZkladntextodsazenChar">
    <w:name w:val="Základní text odsazený Char"/>
    <w:basedOn w:val="Standardnpsmoodstavce"/>
    <w:link w:val="Zkladntextodsazen"/>
    <w:uiPriority w:val="99"/>
    <w:semiHidden/>
    <w:rsid w:val="00DD18E3"/>
  </w:style>
  <w:style w:type="paragraph" w:styleId="Zkladntext">
    <w:name w:val="Body Text"/>
    <w:basedOn w:val="Normln"/>
    <w:link w:val="ZkladntextChar"/>
    <w:uiPriority w:val="99"/>
    <w:semiHidden/>
    <w:unhideWhenUsed/>
    <w:rsid w:val="00323107"/>
    <w:pPr>
      <w:spacing w:after="120"/>
    </w:pPr>
  </w:style>
  <w:style w:type="character" w:customStyle="1" w:styleId="ZkladntextChar">
    <w:name w:val="Základní text Char"/>
    <w:basedOn w:val="Standardnpsmoodstavce"/>
    <w:link w:val="Zkladntext"/>
    <w:uiPriority w:val="99"/>
    <w:semiHidden/>
    <w:rsid w:val="00323107"/>
  </w:style>
  <w:style w:type="paragraph" w:styleId="Normlnweb">
    <w:name w:val="Normal (Web)"/>
    <w:basedOn w:val="Normln"/>
    <w:uiPriority w:val="99"/>
    <w:rsid w:val="00E96248"/>
    <w:pPr>
      <w:suppressAutoHyphens/>
      <w:spacing w:before="280" w:after="119" w:line="240" w:lineRule="auto"/>
    </w:pPr>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E96248"/>
    <w:rPr>
      <w:color w:val="0000FF"/>
      <w:u w:val="single"/>
    </w:rPr>
  </w:style>
  <w:style w:type="character" w:styleId="Odkaznakoment">
    <w:name w:val="annotation reference"/>
    <w:basedOn w:val="Standardnpsmoodstavce"/>
    <w:uiPriority w:val="99"/>
    <w:semiHidden/>
    <w:unhideWhenUsed/>
    <w:rsid w:val="00D851D7"/>
    <w:rPr>
      <w:sz w:val="16"/>
      <w:szCs w:val="16"/>
    </w:rPr>
  </w:style>
  <w:style w:type="paragraph" w:styleId="Textkomente">
    <w:name w:val="annotation text"/>
    <w:basedOn w:val="Normln"/>
    <w:link w:val="TextkomenteChar"/>
    <w:uiPriority w:val="99"/>
    <w:semiHidden/>
    <w:unhideWhenUsed/>
    <w:rsid w:val="00D851D7"/>
    <w:pPr>
      <w:spacing w:line="240" w:lineRule="auto"/>
    </w:pPr>
    <w:rPr>
      <w:sz w:val="20"/>
      <w:szCs w:val="20"/>
    </w:rPr>
  </w:style>
  <w:style w:type="character" w:customStyle="1" w:styleId="TextkomenteChar">
    <w:name w:val="Text komentáře Char"/>
    <w:basedOn w:val="Standardnpsmoodstavce"/>
    <w:link w:val="Textkomente"/>
    <w:uiPriority w:val="99"/>
    <w:semiHidden/>
    <w:rsid w:val="00D851D7"/>
    <w:rPr>
      <w:sz w:val="20"/>
      <w:szCs w:val="20"/>
    </w:rPr>
  </w:style>
  <w:style w:type="paragraph" w:styleId="Pedmtkomente">
    <w:name w:val="annotation subject"/>
    <w:basedOn w:val="Textkomente"/>
    <w:next w:val="Textkomente"/>
    <w:link w:val="PedmtkomenteChar"/>
    <w:uiPriority w:val="99"/>
    <w:semiHidden/>
    <w:unhideWhenUsed/>
    <w:rsid w:val="00D851D7"/>
    <w:rPr>
      <w:b/>
      <w:bCs/>
    </w:rPr>
  </w:style>
  <w:style w:type="character" w:customStyle="1" w:styleId="PedmtkomenteChar">
    <w:name w:val="Předmět komentáře Char"/>
    <w:basedOn w:val="TextkomenteChar"/>
    <w:link w:val="Pedmtkomente"/>
    <w:uiPriority w:val="99"/>
    <w:semiHidden/>
    <w:rsid w:val="00D851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091391"/>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semiHidden/>
    <w:unhideWhenUsed/>
    <w:qFormat/>
    <w:rsid w:val="009C3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1391"/>
    <w:rPr>
      <w:rFonts w:ascii="Courier New" w:eastAsia="Times New Roman" w:hAnsi="Courier New" w:cs="Courier New"/>
      <w:b/>
      <w:bCs/>
      <w:sz w:val="16"/>
      <w:szCs w:val="16"/>
      <w:u w:val="single"/>
      <w:lang w:eastAsia="cs-CZ"/>
    </w:rPr>
  </w:style>
  <w:style w:type="paragraph" w:styleId="Odstavecseseznamem">
    <w:name w:val="List Paragraph"/>
    <w:basedOn w:val="Normln"/>
    <w:link w:val="OdstavecseseznamemChar"/>
    <w:uiPriority w:val="34"/>
    <w:qFormat/>
    <w:rsid w:val="00091391"/>
    <w:pPr>
      <w:ind w:left="720"/>
      <w:contextualSpacing/>
    </w:pPr>
    <w:rPr>
      <w:rFonts w:ascii="Calibri" w:eastAsia="Times New Roman" w:hAnsi="Calibri" w:cs="Times New Roman"/>
    </w:rPr>
  </w:style>
  <w:style w:type="character" w:customStyle="1" w:styleId="OdstavecseseznamemChar">
    <w:name w:val="Odstavec se seznamem Char"/>
    <w:basedOn w:val="Standardnpsmoodstavce"/>
    <w:link w:val="Odstavecseseznamem"/>
    <w:uiPriority w:val="34"/>
    <w:locked/>
    <w:rsid w:val="00091391"/>
    <w:rPr>
      <w:rFonts w:ascii="Calibri" w:eastAsia="Times New Roman" w:hAnsi="Calibri" w:cs="Times New Roman"/>
    </w:rPr>
  </w:style>
  <w:style w:type="paragraph" w:styleId="Textbubliny">
    <w:name w:val="Balloon Text"/>
    <w:basedOn w:val="Normln"/>
    <w:link w:val="TextbublinyChar"/>
    <w:uiPriority w:val="99"/>
    <w:semiHidden/>
    <w:unhideWhenUsed/>
    <w:rsid w:val="009C39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3967"/>
    <w:rPr>
      <w:rFonts w:ascii="Tahoma" w:hAnsi="Tahoma" w:cs="Tahoma"/>
      <w:sz w:val="16"/>
      <w:szCs w:val="16"/>
    </w:rPr>
  </w:style>
  <w:style w:type="character" w:customStyle="1" w:styleId="Nadpis2Char">
    <w:name w:val="Nadpis 2 Char"/>
    <w:basedOn w:val="Standardnpsmoodstavce"/>
    <w:link w:val="Nadpis2"/>
    <w:uiPriority w:val="9"/>
    <w:semiHidden/>
    <w:rsid w:val="009C3967"/>
    <w:rPr>
      <w:rFonts w:asciiTheme="majorHAnsi" w:eastAsiaTheme="majorEastAsia" w:hAnsiTheme="majorHAnsi" w:cstheme="majorBidi"/>
      <w:b/>
      <w:bCs/>
      <w:color w:val="4F81BD" w:themeColor="accent1"/>
      <w:sz w:val="26"/>
      <w:szCs w:val="26"/>
    </w:rPr>
  </w:style>
  <w:style w:type="paragraph" w:styleId="Zkladntext3">
    <w:name w:val="Body Text 3"/>
    <w:basedOn w:val="Normln"/>
    <w:link w:val="Zkladntext3Char"/>
    <w:uiPriority w:val="99"/>
    <w:rsid w:val="00F21A7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21A77"/>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1A1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1F0E"/>
  </w:style>
  <w:style w:type="paragraph" w:styleId="Zpat">
    <w:name w:val="footer"/>
    <w:basedOn w:val="Normln"/>
    <w:link w:val="ZpatChar"/>
    <w:uiPriority w:val="99"/>
    <w:unhideWhenUsed/>
    <w:rsid w:val="001A1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1F0E"/>
  </w:style>
  <w:style w:type="paragraph" w:styleId="Zkladntextodsazen">
    <w:name w:val="Body Text Indent"/>
    <w:basedOn w:val="Normln"/>
    <w:link w:val="ZkladntextodsazenChar"/>
    <w:uiPriority w:val="99"/>
    <w:semiHidden/>
    <w:unhideWhenUsed/>
    <w:rsid w:val="00DD18E3"/>
    <w:pPr>
      <w:spacing w:after="120"/>
      <w:ind w:left="283"/>
    </w:pPr>
  </w:style>
  <w:style w:type="character" w:customStyle="1" w:styleId="ZkladntextodsazenChar">
    <w:name w:val="Základní text odsazený Char"/>
    <w:basedOn w:val="Standardnpsmoodstavce"/>
    <w:link w:val="Zkladntextodsazen"/>
    <w:uiPriority w:val="99"/>
    <w:semiHidden/>
    <w:rsid w:val="00DD18E3"/>
  </w:style>
  <w:style w:type="paragraph" w:styleId="Zkladntext">
    <w:name w:val="Body Text"/>
    <w:basedOn w:val="Normln"/>
    <w:link w:val="ZkladntextChar"/>
    <w:uiPriority w:val="99"/>
    <w:semiHidden/>
    <w:unhideWhenUsed/>
    <w:rsid w:val="00323107"/>
    <w:pPr>
      <w:spacing w:after="120"/>
    </w:pPr>
  </w:style>
  <w:style w:type="character" w:customStyle="1" w:styleId="ZkladntextChar">
    <w:name w:val="Základní text Char"/>
    <w:basedOn w:val="Standardnpsmoodstavce"/>
    <w:link w:val="Zkladntext"/>
    <w:uiPriority w:val="99"/>
    <w:semiHidden/>
    <w:rsid w:val="00323107"/>
  </w:style>
  <w:style w:type="paragraph" w:styleId="Normlnweb">
    <w:name w:val="Normal (Web)"/>
    <w:basedOn w:val="Normln"/>
    <w:uiPriority w:val="99"/>
    <w:rsid w:val="00E96248"/>
    <w:pPr>
      <w:suppressAutoHyphens/>
      <w:spacing w:before="280" w:after="119" w:line="240" w:lineRule="auto"/>
    </w:pPr>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E96248"/>
    <w:rPr>
      <w:color w:val="0000FF"/>
      <w:u w:val="single"/>
    </w:rPr>
  </w:style>
  <w:style w:type="character" w:styleId="Odkaznakoment">
    <w:name w:val="annotation reference"/>
    <w:basedOn w:val="Standardnpsmoodstavce"/>
    <w:uiPriority w:val="99"/>
    <w:semiHidden/>
    <w:unhideWhenUsed/>
    <w:rsid w:val="00D851D7"/>
    <w:rPr>
      <w:sz w:val="16"/>
      <w:szCs w:val="16"/>
    </w:rPr>
  </w:style>
  <w:style w:type="paragraph" w:styleId="Textkomente">
    <w:name w:val="annotation text"/>
    <w:basedOn w:val="Normln"/>
    <w:link w:val="TextkomenteChar"/>
    <w:uiPriority w:val="99"/>
    <w:semiHidden/>
    <w:unhideWhenUsed/>
    <w:rsid w:val="00D851D7"/>
    <w:pPr>
      <w:spacing w:line="240" w:lineRule="auto"/>
    </w:pPr>
    <w:rPr>
      <w:sz w:val="20"/>
      <w:szCs w:val="20"/>
    </w:rPr>
  </w:style>
  <w:style w:type="character" w:customStyle="1" w:styleId="TextkomenteChar">
    <w:name w:val="Text komentáře Char"/>
    <w:basedOn w:val="Standardnpsmoodstavce"/>
    <w:link w:val="Textkomente"/>
    <w:uiPriority w:val="99"/>
    <w:semiHidden/>
    <w:rsid w:val="00D851D7"/>
    <w:rPr>
      <w:sz w:val="20"/>
      <w:szCs w:val="20"/>
    </w:rPr>
  </w:style>
  <w:style w:type="paragraph" w:styleId="Pedmtkomente">
    <w:name w:val="annotation subject"/>
    <w:basedOn w:val="Textkomente"/>
    <w:next w:val="Textkomente"/>
    <w:link w:val="PedmtkomenteChar"/>
    <w:uiPriority w:val="99"/>
    <w:semiHidden/>
    <w:unhideWhenUsed/>
    <w:rsid w:val="00D851D7"/>
    <w:rPr>
      <w:b/>
      <w:bCs/>
    </w:rPr>
  </w:style>
  <w:style w:type="character" w:customStyle="1" w:styleId="PedmtkomenteChar">
    <w:name w:val="Předmět komentáře Char"/>
    <w:basedOn w:val="TextkomenteChar"/>
    <w:link w:val="Pedmtkomente"/>
    <w:uiPriority w:val="99"/>
    <w:semiHidden/>
    <w:rsid w:val="00D85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F083-A5FE-4773-81B4-98AC27CC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3932</Words>
  <Characters>23201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Vonášková</dc:creator>
  <cp:lastModifiedBy>Kristýna Kokešová</cp:lastModifiedBy>
  <cp:revision>9</cp:revision>
  <cp:lastPrinted>2016-11-25T13:50:00Z</cp:lastPrinted>
  <dcterms:created xsi:type="dcterms:W3CDTF">2017-04-24T10:00:00Z</dcterms:created>
  <dcterms:modified xsi:type="dcterms:W3CDTF">2017-04-24T13:23:00Z</dcterms:modified>
</cp:coreProperties>
</file>